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400DF" w14:textId="77777777" w:rsidR="005E2C80" w:rsidRDefault="005E2C80" w:rsidP="38F3C16C">
      <w:pPr>
        <w:jc w:val="center"/>
        <w:rPr>
          <w:rFonts w:cs="Arial"/>
          <w:b/>
          <w:bCs/>
          <w:caps/>
          <w:sz w:val="28"/>
          <w:szCs w:val="28"/>
          <w:u w:val="single"/>
        </w:rPr>
      </w:pPr>
      <w:r w:rsidRPr="38F3C16C">
        <w:rPr>
          <w:rFonts w:cs="Arial"/>
          <w:b/>
          <w:bCs/>
          <w:caps/>
          <w:sz w:val="28"/>
          <w:szCs w:val="28"/>
          <w:u w:val="single"/>
        </w:rPr>
        <w:t>Ards and North Down Borough Council</w:t>
      </w:r>
    </w:p>
    <w:p w14:paraId="16021C78" w14:textId="77777777" w:rsidR="005E2C80" w:rsidRPr="00B1378A" w:rsidRDefault="005E2C80" w:rsidP="38F3C16C">
      <w:pPr>
        <w:jc w:val="center"/>
        <w:rPr>
          <w:rFonts w:cs="Arial"/>
          <w:b/>
          <w:bCs/>
          <w:caps/>
          <w:sz w:val="28"/>
          <w:szCs w:val="28"/>
          <w:u w:val="single"/>
        </w:rPr>
      </w:pPr>
    </w:p>
    <w:p w14:paraId="6A0AD692" w14:textId="24BEACF3" w:rsidR="005E2C80" w:rsidRPr="00B1378A" w:rsidRDefault="005E2C80" w:rsidP="38F3C16C">
      <w:pPr>
        <w:rPr>
          <w:rFonts w:cs="Arial"/>
        </w:rPr>
      </w:pPr>
      <w:r>
        <w:t xml:space="preserve">A hybrid meeting </w:t>
      </w:r>
      <w:r w:rsidRPr="38F3C16C">
        <w:rPr>
          <w:rFonts w:cs="Arial"/>
        </w:rPr>
        <w:t xml:space="preserve">(in person and via Zoom) </w:t>
      </w:r>
      <w:r>
        <w:t>of</w:t>
      </w:r>
      <w:r w:rsidRPr="38F3C16C">
        <w:rPr>
          <w:rFonts w:cs="Arial"/>
        </w:rPr>
        <w:t xml:space="preserve"> Ards and North Down Borough Council was held at the City Hall, The Castle, Bangor on Wednesday </w:t>
      </w:r>
      <w:r w:rsidR="00DC5179" w:rsidRPr="38F3C16C">
        <w:rPr>
          <w:rFonts w:cs="Arial"/>
        </w:rPr>
        <w:t>17</w:t>
      </w:r>
      <w:r w:rsidR="00C85AB3" w:rsidRPr="38F3C16C">
        <w:rPr>
          <w:rFonts w:cs="Arial"/>
        </w:rPr>
        <w:t xml:space="preserve"> </w:t>
      </w:r>
      <w:r w:rsidR="00DC5179" w:rsidRPr="38F3C16C">
        <w:rPr>
          <w:rFonts w:cs="Arial"/>
        </w:rPr>
        <w:t>December</w:t>
      </w:r>
      <w:r w:rsidR="00C85AB3" w:rsidRPr="38F3C16C">
        <w:rPr>
          <w:rFonts w:cs="Arial"/>
        </w:rPr>
        <w:t xml:space="preserve"> 2025</w:t>
      </w:r>
      <w:r w:rsidRPr="38F3C16C">
        <w:rPr>
          <w:rFonts w:cs="Arial"/>
        </w:rPr>
        <w:t xml:space="preserve"> commencing at 7.00pm. </w:t>
      </w:r>
    </w:p>
    <w:p w14:paraId="3CD69AF9" w14:textId="77777777" w:rsidR="005E2C80" w:rsidRPr="00B1378A" w:rsidRDefault="005E2C80" w:rsidP="00137EAB">
      <w:pPr>
        <w:rPr>
          <w:rFonts w:cs="Arial"/>
        </w:rPr>
      </w:pPr>
    </w:p>
    <w:tbl>
      <w:tblPr>
        <w:tblW w:w="8340" w:type="dxa"/>
        <w:jc w:val="center"/>
        <w:tblLayout w:type="fixed"/>
        <w:tblLook w:val="04A0" w:firstRow="1" w:lastRow="0" w:firstColumn="1" w:lastColumn="0" w:noHBand="0" w:noVBand="1"/>
      </w:tblPr>
      <w:tblGrid>
        <w:gridCol w:w="3028"/>
        <w:gridCol w:w="2926"/>
        <w:gridCol w:w="2386"/>
      </w:tblGrid>
      <w:tr w:rsidR="005E2C80" w:rsidRPr="00B1378A" w14:paraId="028E4E49" w14:textId="77777777" w:rsidTr="38F3C16C">
        <w:trPr>
          <w:jc w:val="center"/>
        </w:trPr>
        <w:tc>
          <w:tcPr>
            <w:tcW w:w="3028" w:type="dxa"/>
          </w:tcPr>
          <w:p w14:paraId="10040692" w14:textId="77777777" w:rsidR="005E2C80" w:rsidRPr="00B1378A" w:rsidRDefault="005E2C80" w:rsidP="38F3C16C">
            <w:pPr>
              <w:rPr>
                <w:rFonts w:cs="Arial"/>
                <w:b/>
                <w:bCs/>
              </w:rPr>
            </w:pPr>
            <w:r w:rsidRPr="38F3C16C">
              <w:rPr>
                <w:rFonts w:cs="Arial"/>
                <w:b/>
                <w:bCs/>
              </w:rPr>
              <w:t>In the Chair:</w:t>
            </w:r>
          </w:p>
          <w:p w14:paraId="057CC6CA" w14:textId="77777777" w:rsidR="005E2C80" w:rsidRPr="00B1378A" w:rsidRDefault="005E2C80" w:rsidP="38F3C16C">
            <w:pPr>
              <w:rPr>
                <w:rFonts w:cs="Arial"/>
                <w:b/>
                <w:bCs/>
              </w:rPr>
            </w:pPr>
          </w:p>
        </w:tc>
        <w:tc>
          <w:tcPr>
            <w:tcW w:w="5312" w:type="dxa"/>
            <w:gridSpan w:val="2"/>
            <w:hideMark/>
          </w:tcPr>
          <w:p w14:paraId="1EE2EC41" w14:textId="793ADA1E" w:rsidR="005E2C80" w:rsidRPr="00B1378A" w:rsidRDefault="005E2C80" w:rsidP="38F3C16C">
            <w:pPr>
              <w:rPr>
                <w:rFonts w:cs="Arial"/>
              </w:rPr>
            </w:pPr>
            <w:r w:rsidRPr="38F3C16C">
              <w:rPr>
                <w:rFonts w:cs="Arial"/>
              </w:rPr>
              <w:t xml:space="preserve">The </w:t>
            </w:r>
            <w:bookmarkStart w:id="0" w:name="_Int_aAy0NBTo"/>
            <w:r w:rsidRPr="38F3C16C">
              <w:rPr>
                <w:rFonts w:cs="Arial"/>
              </w:rPr>
              <w:t>Mayor</w:t>
            </w:r>
            <w:bookmarkEnd w:id="0"/>
            <w:r w:rsidRPr="38F3C16C">
              <w:rPr>
                <w:rFonts w:cs="Arial"/>
              </w:rPr>
              <w:t xml:space="preserve"> (Councillor </w:t>
            </w:r>
            <w:r w:rsidR="28437240" w:rsidRPr="38F3C16C">
              <w:rPr>
                <w:rFonts w:cs="Arial"/>
              </w:rPr>
              <w:t>McCollum</w:t>
            </w:r>
            <w:r w:rsidRPr="38F3C16C">
              <w:rPr>
                <w:rFonts w:cs="Arial"/>
              </w:rPr>
              <w:t>)</w:t>
            </w:r>
          </w:p>
        </w:tc>
      </w:tr>
      <w:tr w:rsidR="005E2C80" w:rsidRPr="00B1378A" w14:paraId="2C441271" w14:textId="77777777" w:rsidTr="38F3C16C">
        <w:trPr>
          <w:trHeight w:val="1341"/>
          <w:jc w:val="center"/>
        </w:trPr>
        <w:tc>
          <w:tcPr>
            <w:tcW w:w="3028" w:type="dxa"/>
          </w:tcPr>
          <w:p w14:paraId="285E03BD" w14:textId="77777777" w:rsidR="005E2C80" w:rsidRPr="00B1378A" w:rsidRDefault="005E2C80" w:rsidP="38F3C16C">
            <w:pPr>
              <w:rPr>
                <w:rFonts w:cs="Arial"/>
                <w:b/>
                <w:bCs/>
              </w:rPr>
            </w:pPr>
            <w:r w:rsidRPr="38F3C16C">
              <w:rPr>
                <w:rFonts w:cs="Arial"/>
                <w:b/>
                <w:bCs/>
              </w:rPr>
              <w:t>Aldermen:</w:t>
            </w:r>
          </w:p>
          <w:p w14:paraId="39C22C80" w14:textId="77777777" w:rsidR="005E2C80" w:rsidRPr="00B1378A" w:rsidRDefault="005E2C80" w:rsidP="38F3C16C">
            <w:pPr>
              <w:rPr>
                <w:rFonts w:cs="Arial"/>
                <w:b/>
                <w:bCs/>
              </w:rPr>
            </w:pPr>
          </w:p>
          <w:p w14:paraId="6931F5E0" w14:textId="77777777" w:rsidR="005E2C80" w:rsidRPr="00B1378A" w:rsidRDefault="005E2C80" w:rsidP="38F3C16C">
            <w:pPr>
              <w:rPr>
                <w:rFonts w:cs="Arial"/>
                <w:b/>
                <w:bCs/>
              </w:rPr>
            </w:pPr>
          </w:p>
        </w:tc>
        <w:tc>
          <w:tcPr>
            <w:tcW w:w="2926" w:type="dxa"/>
          </w:tcPr>
          <w:p w14:paraId="19A1574E" w14:textId="77777777" w:rsidR="005E2C80" w:rsidRDefault="61A988EF" w:rsidP="38F3C16C">
            <w:pPr>
              <w:rPr>
                <w:rFonts w:cs="Arial"/>
              </w:rPr>
            </w:pPr>
            <w:r w:rsidRPr="38F3C16C">
              <w:rPr>
                <w:rFonts w:cs="Arial"/>
              </w:rPr>
              <w:t>Adair</w:t>
            </w:r>
          </w:p>
          <w:p w14:paraId="01E48EDD" w14:textId="45CEB582" w:rsidR="003F535B" w:rsidRDefault="61A988EF" w:rsidP="38F3C16C">
            <w:pPr>
              <w:rPr>
                <w:rFonts w:cs="Arial"/>
              </w:rPr>
            </w:pPr>
            <w:r w:rsidRPr="38F3C16C">
              <w:rPr>
                <w:rFonts w:cs="Arial"/>
              </w:rPr>
              <w:t>Armstrong-Cotter</w:t>
            </w:r>
          </w:p>
          <w:p w14:paraId="4F4AC249" w14:textId="60B53F6E" w:rsidR="00C9777D" w:rsidRDefault="71934581" w:rsidP="38F3C16C">
            <w:pPr>
              <w:rPr>
                <w:rFonts w:cs="Arial"/>
              </w:rPr>
            </w:pPr>
            <w:r w:rsidRPr="38F3C16C">
              <w:rPr>
                <w:rFonts w:cs="Arial"/>
              </w:rPr>
              <w:t>Brooks</w:t>
            </w:r>
          </w:p>
          <w:p w14:paraId="5F74B54C" w14:textId="23D0D35A" w:rsidR="003F535B" w:rsidRDefault="61A988EF" w:rsidP="38F3C16C">
            <w:pPr>
              <w:rPr>
                <w:rFonts w:cs="Arial"/>
              </w:rPr>
            </w:pPr>
            <w:r w:rsidRPr="38F3C16C">
              <w:rPr>
                <w:rFonts w:cs="Arial"/>
              </w:rPr>
              <w:t>Cummings</w:t>
            </w:r>
          </w:p>
          <w:p w14:paraId="6E100EEC" w14:textId="1CD8421F" w:rsidR="003F535B" w:rsidRPr="00B1378A" w:rsidRDefault="61A988EF" w:rsidP="38F3C16C">
            <w:pPr>
              <w:rPr>
                <w:rFonts w:cs="Arial"/>
              </w:rPr>
            </w:pPr>
            <w:r w:rsidRPr="38F3C16C">
              <w:rPr>
                <w:rFonts w:cs="Arial"/>
              </w:rPr>
              <w:t>Graham</w:t>
            </w:r>
          </w:p>
        </w:tc>
        <w:tc>
          <w:tcPr>
            <w:tcW w:w="2386" w:type="dxa"/>
          </w:tcPr>
          <w:p w14:paraId="261AA17A" w14:textId="7E1367B6" w:rsidR="00137EAB" w:rsidRDefault="58DD588A" w:rsidP="38F3C16C">
            <w:pPr>
              <w:rPr>
                <w:rFonts w:cs="Arial"/>
              </w:rPr>
            </w:pPr>
            <w:r w:rsidRPr="38F3C16C">
              <w:rPr>
                <w:rFonts w:cs="Arial"/>
              </w:rPr>
              <w:t>McAlpine</w:t>
            </w:r>
          </w:p>
          <w:p w14:paraId="1C3030BB" w14:textId="7E4E8A3F" w:rsidR="005E2C80" w:rsidRDefault="61A988EF" w:rsidP="38F3C16C">
            <w:pPr>
              <w:rPr>
                <w:rFonts w:cs="Arial"/>
              </w:rPr>
            </w:pPr>
            <w:r w:rsidRPr="38F3C16C">
              <w:rPr>
                <w:rFonts w:cs="Arial"/>
              </w:rPr>
              <w:t>McRandal</w:t>
            </w:r>
          </w:p>
          <w:p w14:paraId="72C89354" w14:textId="77777777" w:rsidR="003F535B" w:rsidRDefault="61A988EF" w:rsidP="38F3C16C">
            <w:pPr>
              <w:rPr>
                <w:rFonts w:cs="Arial"/>
              </w:rPr>
            </w:pPr>
            <w:r w:rsidRPr="38F3C16C">
              <w:rPr>
                <w:rFonts w:cs="Arial"/>
              </w:rPr>
              <w:t>McDowell</w:t>
            </w:r>
          </w:p>
          <w:p w14:paraId="6B90A452" w14:textId="77777777" w:rsidR="003F535B" w:rsidRDefault="61A988EF" w:rsidP="38F3C16C">
            <w:pPr>
              <w:rPr>
                <w:rFonts w:cs="Arial"/>
              </w:rPr>
            </w:pPr>
            <w:r w:rsidRPr="38F3C16C">
              <w:rPr>
                <w:rFonts w:cs="Arial"/>
              </w:rPr>
              <w:t>McIlveen</w:t>
            </w:r>
          </w:p>
          <w:p w14:paraId="40D99300" w14:textId="77777777" w:rsidR="003F535B" w:rsidRDefault="61A988EF" w:rsidP="38F3C16C">
            <w:pPr>
              <w:rPr>
                <w:rFonts w:cs="Arial"/>
              </w:rPr>
            </w:pPr>
            <w:r w:rsidRPr="38F3C16C">
              <w:rPr>
                <w:rFonts w:cs="Arial"/>
              </w:rPr>
              <w:t>Smith</w:t>
            </w:r>
          </w:p>
          <w:p w14:paraId="71FA5963" w14:textId="6441B64A" w:rsidR="006E4498" w:rsidRPr="00B1378A" w:rsidRDefault="006E4498" w:rsidP="38F3C16C">
            <w:pPr>
              <w:rPr>
                <w:rFonts w:cs="Arial"/>
              </w:rPr>
            </w:pPr>
          </w:p>
        </w:tc>
      </w:tr>
      <w:tr w:rsidR="005E2C80" w:rsidRPr="00B1378A" w14:paraId="5DC9DC6B" w14:textId="77777777" w:rsidTr="38F3C16C">
        <w:trPr>
          <w:trHeight w:val="3411"/>
          <w:jc w:val="center"/>
        </w:trPr>
        <w:tc>
          <w:tcPr>
            <w:tcW w:w="3028" w:type="dxa"/>
          </w:tcPr>
          <w:p w14:paraId="4A844D0C" w14:textId="77777777" w:rsidR="005E2C80" w:rsidRPr="00B1378A" w:rsidRDefault="005E2C80" w:rsidP="38F3C16C">
            <w:pPr>
              <w:rPr>
                <w:rFonts w:cs="Arial"/>
                <w:b/>
                <w:bCs/>
              </w:rPr>
            </w:pPr>
            <w:r w:rsidRPr="38F3C16C">
              <w:rPr>
                <w:rFonts w:cs="Arial"/>
                <w:b/>
                <w:bCs/>
              </w:rPr>
              <w:t>Councillors:</w:t>
            </w:r>
          </w:p>
          <w:p w14:paraId="508C9096" w14:textId="77777777" w:rsidR="005E2C80" w:rsidRPr="00B1378A" w:rsidRDefault="005E2C80" w:rsidP="38F3C16C">
            <w:pPr>
              <w:rPr>
                <w:rFonts w:cs="Arial"/>
                <w:b/>
                <w:bCs/>
              </w:rPr>
            </w:pPr>
          </w:p>
          <w:p w14:paraId="3B93B26B" w14:textId="77777777" w:rsidR="005E2C80" w:rsidRPr="00B1378A" w:rsidRDefault="005E2C80" w:rsidP="38F3C16C">
            <w:pPr>
              <w:rPr>
                <w:rFonts w:cs="Arial"/>
                <w:b/>
                <w:bCs/>
              </w:rPr>
            </w:pPr>
          </w:p>
          <w:p w14:paraId="2C308A3D" w14:textId="77777777" w:rsidR="005E2C80" w:rsidRPr="00B1378A" w:rsidRDefault="005E2C80" w:rsidP="38F3C16C">
            <w:pPr>
              <w:rPr>
                <w:rFonts w:cs="Arial"/>
                <w:b/>
                <w:bCs/>
              </w:rPr>
            </w:pPr>
          </w:p>
        </w:tc>
        <w:tc>
          <w:tcPr>
            <w:tcW w:w="2926" w:type="dxa"/>
          </w:tcPr>
          <w:p w14:paraId="2E7F38FE" w14:textId="28FEB0DA" w:rsidR="005E2C80" w:rsidRDefault="00553590" w:rsidP="38F3C16C">
            <w:pPr>
              <w:rPr>
                <w:rFonts w:cs="Arial"/>
              </w:rPr>
            </w:pPr>
            <w:r w:rsidRPr="38F3C16C">
              <w:rPr>
                <w:rFonts w:cs="Arial"/>
              </w:rPr>
              <w:t>Ashe</w:t>
            </w:r>
          </w:p>
          <w:p w14:paraId="1C1DC2EE" w14:textId="77777777" w:rsidR="00553590" w:rsidRDefault="00553590" w:rsidP="38F3C16C">
            <w:pPr>
              <w:rPr>
                <w:rFonts w:cs="Arial"/>
              </w:rPr>
            </w:pPr>
            <w:r w:rsidRPr="38F3C16C">
              <w:rPr>
                <w:rFonts w:cs="Arial"/>
              </w:rPr>
              <w:t>Blaney</w:t>
            </w:r>
          </w:p>
          <w:p w14:paraId="081AA051" w14:textId="77777777" w:rsidR="00553590" w:rsidRDefault="00553590" w:rsidP="38F3C16C">
            <w:pPr>
              <w:rPr>
                <w:rFonts w:cs="Arial"/>
              </w:rPr>
            </w:pPr>
            <w:r w:rsidRPr="38F3C16C">
              <w:rPr>
                <w:rFonts w:cs="Arial"/>
              </w:rPr>
              <w:t>Boyle</w:t>
            </w:r>
          </w:p>
          <w:p w14:paraId="55EF2F8E" w14:textId="69917A39" w:rsidR="00F131C9" w:rsidRDefault="3BE65536" w:rsidP="38F3C16C">
            <w:pPr>
              <w:rPr>
                <w:rFonts w:cs="Arial"/>
              </w:rPr>
            </w:pPr>
            <w:r w:rsidRPr="38F3C16C">
              <w:rPr>
                <w:rFonts w:cs="Arial"/>
              </w:rPr>
              <w:t>Brady</w:t>
            </w:r>
          </w:p>
          <w:p w14:paraId="722346D6" w14:textId="7D1A1A9A" w:rsidR="00F131C9" w:rsidRDefault="3BE65536" w:rsidP="38F3C16C">
            <w:pPr>
              <w:rPr>
                <w:rFonts w:cs="Arial"/>
              </w:rPr>
            </w:pPr>
            <w:r w:rsidRPr="38F3C16C">
              <w:rPr>
                <w:rFonts w:cs="Arial"/>
              </w:rPr>
              <w:t>Cathcart</w:t>
            </w:r>
          </w:p>
          <w:p w14:paraId="11E1F8A0" w14:textId="12883188" w:rsidR="00553590" w:rsidRDefault="00553590" w:rsidP="38F3C16C">
            <w:pPr>
              <w:rPr>
                <w:rFonts w:cs="Arial"/>
              </w:rPr>
            </w:pPr>
            <w:r w:rsidRPr="38F3C16C">
              <w:rPr>
                <w:rFonts w:cs="Arial"/>
              </w:rPr>
              <w:t>Chambers</w:t>
            </w:r>
            <w:r w:rsidR="004E76E1" w:rsidRPr="38F3C16C">
              <w:rPr>
                <w:rFonts w:cs="Arial"/>
              </w:rPr>
              <w:t xml:space="preserve"> (Zoom)</w:t>
            </w:r>
          </w:p>
          <w:p w14:paraId="6BB9EB29" w14:textId="77777777" w:rsidR="00553590" w:rsidRDefault="00553590" w:rsidP="38F3C16C">
            <w:pPr>
              <w:rPr>
                <w:rFonts w:cs="Arial"/>
              </w:rPr>
            </w:pPr>
            <w:r w:rsidRPr="38F3C16C">
              <w:rPr>
                <w:rFonts w:cs="Arial"/>
              </w:rPr>
              <w:t>Cochrane</w:t>
            </w:r>
          </w:p>
          <w:p w14:paraId="40FF9EB7" w14:textId="56539A82" w:rsidR="00553590" w:rsidRDefault="00553590" w:rsidP="38F3C16C">
            <w:pPr>
              <w:rPr>
                <w:rFonts w:cs="Arial"/>
              </w:rPr>
            </w:pPr>
            <w:r w:rsidRPr="38F3C16C">
              <w:rPr>
                <w:rFonts w:cs="Arial"/>
              </w:rPr>
              <w:t>Edmund</w:t>
            </w:r>
          </w:p>
          <w:p w14:paraId="1D774F6C" w14:textId="77777777" w:rsidR="00553590" w:rsidRDefault="00553590" w:rsidP="38F3C16C">
            <w:pPr>
              <w:rPr>
                <w:rFonts w:cs="Arial"/>
              </w:rPr>
            </w:pPr>
            <w:r w:rsidRPr="38F3C16C">
              <w:rPr>
                <w:rFonts w:cs="Arial"/>
              </w:rPr>
              <w:t>Gilmour</w:t>
            </w:r>
          </w:p>
          <w:p w14:paraId="2CFAA4B8" w14:textId="77777777" w:rsidR="00553590" w:rsidRDefault="00553590" w:rsidP="38F3C16C">
            <w:pPr>
              <w:rPr>
                <w:rFonts w:cs="Arial"/>
              </w:rPr>
            </w:pPr>
            <w:r w:rsidRPr="38F3C16C">
              <w:rPr>
                <w:rFonts w:cs="Arial"/>
              </w:rPr>
              <w:t>Harbinson</w:t>
            </w:r>
          </w:p>
          <w:p w14:paraId="4989E1A5" w14:textId="77777777" w:rsidR="00553590" w:rsidRDefault="00553590" w:rsidP="38F3C16C">
            <w:pPr>
              <w:rPr>
                <w:rFonts w:cs="Arial"/>
              </w:rPr>
            </w:pPr>
            <w:r w:rsidRPr="38F3C16C">
              <w:rPr>
                <w:rFonts w:cs="Arial"/>
              </w:rPr>
              <w:t>Hennessy</w:t>
            </w:r>
          </w:p>
          <w:p w14:paraId="604345BB" w14:textId="77777777" w:rsidR="00553590" w:rsidRDefault="00553590" w:rsidP="38F3C16C">
            <w:pPr>
              <w:rPr>
                <w:rFonts w:cs="Arial"/>
              </w:rPr>
            </w:pPr>
            <w:r w:rsidRPr="38F3C16C">
              <w:rPr>
                <w:rFonts w:cs="Arial"/>
              </w:rPr>
              <w:t>S Irvine</w:t>
            </w:r>
          </w:p>
          <w:p w14:paraId="5DBCA542" w14:textId="3A303C60" w:rsidR="00553590" w:rsidRPr="00B1378A" w:rsidRDefault="00553590" w:rsidP="38F3C16C">
            <w:pPr>
              <w:rPr>
                <w:rFonts w:cs="Arial"/>
              </w:rPr>
            </w:pPr>
            <w:r w:rsidRPr="38F3C16C">
              <w:rPr>
                <w:rFonts w:cs="Arial"/>
              </w:rPr>
              <w:t>W Irvine</w:t>
            </w:r>
          </w:p>
        </w:tc>
        <w:tc>
          <w:tcPr>
            <w:tcW w:w="2386" w:type="dxa"/>
          </w:tcPr>
          <w:p w14:paraId="37F6F54B" w14:textId="77777777" w:rsidR="00553590" w:rsidRDefault="00553590" w:rsidP="38F3C16C">
            <w:pPr>
              <w:rPr>
                <w:rFonts w:cs="Arial"/>
              </w:rPr>
            </w:pPr>
            <w:r w:rsidRPr="38F3C16C">
              <w:rPr>
                <w:rFonts w:cs="Arial"/>
              </w:rPr>
              <w:t>Kendall</w:t>
            </w:r>
          </w:p>
          <w:p w14:paraId="0ABFB34B" w14:textId="5D208D51" w:rsidR="00A71D60" w:rsidRDefault="00A71D60" w:rsidP="38F3C16C">
            <w:pPr>
              <w:rPr>
                <w:rFonts w:cs="Arial"/>
              </w:rPr>
            </w:pPr>
            <w:r w:rsidRPr="38F3C16C">
              <w:rPr>
                <w:rFonts w:cs="Arial"/>
              </w:rPr>
              <w:t>Kennedy (7.02pm)</w:t>
            </w:r>
          </w:p>
          <w:p w14:paraId="789489D3" w14:textId="45376145" w:rsidR="00553590" w:rsidRDefault="00553590" w:rsidP="38F3C16C">
            <w:pPr>
              <w:rPr>
                <w:rFonts w:cs="Arial"/>
              </w:rPr>
            </w:pPr>
            <w:r w:rsidRPr="38F3C16C">
              <w:rPr>
                <w:rFonts w:cs="Arial"/>
              </w:rPr>
              <w:t>Kerr</w:t>
            </w:r>
            <w:r w:rsidR="004E76E1" w:rsidRPr="38F3C16C">
              <w:rPr>
                <w:rFonts w:cs="Arial"/>
              </w:rPr>
              <w:t xml:space="preserve"> (Zoom)</w:t>
            </w:r>
          </w:p>
          <w:p w14:paraId="496C52F5" w14:textId="77777777" w:rsidR="00553590" w:rsidRDefault="00553590" w:rsidP="38F3C16C">
            <w:pPr>
              <w:rPr>
                <w:rFonts w:cs="Arial"/>
              </w:rPr>
            </w:pPr>
            <w:r w:rsidRPr="38F3C16C">
              <w:rPr>
                <w:rFonts w:cs="Arial"/>
              </w:rPr>
              <w:t>McBurney</w:t>
            </w:r>
          </w:p>
          <w:p w14:paraId="4D34D632" w14:textId="77777777" w:rsidR="00553590" w:rsidRDefault="00553590" w:rsidP="38F3C16C">
            <w:pPr>
              <w:rPr>
                <w:rFonts w:cs="Arial"/>
              </w:rPr>
            </w:pPr>
            <w:r w:rsidRPr="38F3C16C">
              <w:rPr>
                <w:rFonts w:cs="Arial"/>
              </w:rPr>
              <w:t>McClean</w:t>
            </w:r>
          </w:p>
          <w:p w14:paraId="134F4A62" w14:textId="77777777" w:rsidR="00553590" w:rsidRDefault="00553590" w:rsidP="38F3C16C">
            <w:pPr>
              <w:rPr>
                <w:rFonts w:cs="Arial"/>
              </w:rPr>
            </w:pPr>
            <w:r w:rsidRPr="38F3C16C">
              <w:rPr>
                <w:rFonts w:cs="Arial"/>
              </w:rPr>
              <w:t>McCracken</w:t>
            </w:r>
          </w:p>
          <w:p w14:paraId="55FD6F32" w14:textId="615CEFE4" w:rsidR="00553590" w:rsidRDefault="00553590" w:rsidP="38F3C16C">
            <w:pPr>
              <w:rPr>
                <w:rFonts w:cs="Arial"/>
              </w:rPr>
            </w:pPr>
            <w:r w:rsidRPr="38F3C16C">
              <w:rPr>
                <w:rFonts w:cs="Arial"/>
              </w:rPr>
              <w:t>McKee</w:t>
            </w:r>
          </w:p>
          <w:p w14:paraId="5C8445BA" w14:textId="77777777" w:rsidR="00553590" w:rsidRDefault="00553590" w:rsidP="38F3C16C">
            <w:pPr>
              <w:rPr>
                <w:rFonts w:cs="Arial"/>
              </w:rPr>
            </w:pPr>
            <w:r w:rsidRPr="38F3C16C">
              <w:rPr>
                <w:rFonts w:cs="Arial"/>
              </w:rPr>
              <w:t>Moore</w:t>
            </w:r>
          </w:p>
          <w:p w14:paraId="45DC5F83" w14:textId="77777777" w:rsidR="00553590" w:rsidRDefault="00553590" w:rsidP="38F3C16C">
            <w:pPr>
              <w:rPr>
                <w:rFonts w:cs="Arial"/>
              </w:rPr>
            </w:pPr>
            <w:r w:rsidRPr="38F3C16C">
              <w:rPr>
                <w:rFonts w:cs="Arial"/>
              </w:rPr>
              <w:t>Morgan</w:t>
            </w:r>
          </w:p>
          <w:p w14:paraId="75428E49" w14:textId="4BEF2D36" w:rsidR="00CC0D73" w:rsidRDefault="50DD34F3" w:rsidP="38F3C16C">
            <w:pPr>
              <w:rPr>
                <w:rFonts w:cs="Arial"/>
              </w:rPr>
            </w:pPr>
            <w:r w:rsidRPr="38F3C16C">
              <w:rPr>
                <w:rFonts w:cs="Arial"/>
              </w:rPr>
              <w:t>Newman</w:t>
            </w:r>
          </w:p>
          <w:p w14:paraId="430C70EF" w14:textId="1A559259" w:rsidR="00553590" w:rsidRDefault="50DD34F3" w:rsidP="38F3C16C">
            <w:pPr>
              <w:rPr>
                <w:rFonts w:cs="Arial"/>
              </w:rPr>
            </w:pPr>
            <w:r w:rsidRPr="38F3C16C">
              <w:rPr>
                <w:rFonts w:cs="Arial"/>
              </w:rPr>
              <w:t>Smart</w:t>
            </w:r>
          </w:p>
          <w:p w14:paraId="57A55768" w14:textId="0C1860B7" w:rsidR="00553590" w:rsidRDefault="50DD34F3" w:rsidP="38F3C16C">
            <w:pPr>
              <w:rPr>
                <w:rFonts w:cs="Arial"/>
              </w:rPr>
            </w:pPr>
            <w:r w:rsidRPr="38F3C16C">
              <w:rPr>
                <w:rFonts w:cs="Arial"/>
              </w:rPr>
              <w:t>Thompson</w:t>
            </w:r>
          </w:p>
          <w:p w14:paraId="6FCB1AA3" w14:textId="705B272A" w:rsidR="00553590" w:rsidRPr="00B1378A" w:rsidRDefault="00553590" w:rsidP="38F3C16C">
            <w:pPr>
              <w:rPr>
                <w:rFonts w:cs="Arial"/>
              </w:rPr>
            </w:pPr>
            <w:r w:rsidRPr="38F3C16C">
              <w:rPr>
                <w:rFonts w:cs="Arial"/>
              </w:rPr>
              <w:t>Wray</w:t>
            </w:r>
          </w:p>
        </w:tc>
      </w:tr>
    </w:tbl>
    <w:p w14:paraId="6788E21A" w14:textId="77777777" w:rsidR="00553590" w:rsidRDefault="00553590" w:rsidP="38F3C16C">
      <w:pPr>
        <w:ind w:left="1134" w:hanging="1134"/>
        <w:rPr>
          <w:rFonts w:cs="Arial"/>
          <w:b/>
          <w:bCs/>
        </w:rPr>
      </w:pPr>
    </w:p>
    <w:p w14:paraId="2419E2CB" w14:textId="5B535299" w:rsidR="005E2C80" w:rsidRPr="00B1378A" w:rsidRDefault="005E2C80" w:rsidP="00137EAB">
      <w:pPr>
        <w:ind w:left="1134" w:hanging="1134"/>
        <w:rPr>
          <w:rFonts w:cs="Arial"/>
        </w:rPr>
      </w:pPr>
      <w:r w:rsidRPr="39E6C67F">
        <w:rPr>
          <w:rFonts w:cs="Arial"/>
          <w:b/>
          <w:bCs/>
        </w:rPr>
        <w:t>Officers:</w:t>
      </w:r>
      <w:r>
        <w:tab/>
      </w:r>
      <w:r w:rsidR="00A71D60" w:rsidRPr="39E6C67F">
        <w:rPr>
          <w:rFonts w:cs="Arial"/>
        </w:rPr>
        <w:t xml:space="preserve">Acting </w:t>
      </w:r>
      <w:r w:rsidRPr="39E6C67F">
        <w:rPr>
          <w:rFonts w:cs="Arial"/>
        </w:rPr>
        <w:t>Chief Executive (</w:t>
      </w:r>
      <w:r w:rsidR="00A71D60" w:rsidRPr="39E6C67F">
        <w:rPr>
          <w:rFonts w:cs="Arial"/>
        </w:rPr>
        <w:t>M Steele</w:t>
      </w:r>
      <w:r w:rsidRPr="39E6C67F">
        <w:rPr>
          <w:rFonts w:cs="Arial"/>
        </w:rPr>
        <w:t xml:space="preserve">), </w:t>
      </w:r>
      <w:r w:rsidR="004E76E1" w:rsidRPr="39E6C67F">
        <w:rPr>
          <w:rFonts w:cs="Arial"/>
        </w:rPr>
        <w:t xml:space="preserve">Acting </w:t>
      </w:r>
      <w:r w:rsidRPr="39E6C67F">
        <w:rPr>
          <w:rFonts w:cs="Arial"/>
        </w:rPr>
        <w:t xml:space="preserve">Director of Corporate Services </w:t>
      </w:r>
      <w:r w:rsidR="004E76E1" w:rsidRPr="39E6C67F">
        <w:rPr>
          <w:rFonts w:cs="Arial"/>
        </w:rPr>
        <w:t>(C Jackson</w:t>
      </w:r>
      <w:r w:rsidRPr="39E6C67F">
        <w:rPr>
          <w:rFonts w:cs="Arial"/>
        </w:rPr>
        <w:t>), Director of</w:t>
      </w:r>
      <w:r w:rsidR="004E76E1" w:rsidRPr="39E6C67F">
        <w:rPr>
          <w:rFonts w:cs="Arial"/>
        </w:rPr>
        <w:t xml:space="preserve"> Place and</w:t>
      </w:r>
      <w:r w:rsidRPr="39E6C67F">
        <w:rPr>
          <w:rFonts w:cs="Arial"/>
        </w:rPr>
        <w:t xml:space="preserve"> Prosperity (</w:t>
      </w:r>
      <w:r w:rsidR="004E76E1" w:rsidRPr="39E6C67F">
        <w:rPr>
          <w:rFonts w:cs="Arial"/>
        </w:rPr>
        <w:t>B Dorrian</w:t>
      </w:r>
      <w:r w:rsidRPr="39E6C67F">
        <w:rPr>
          <w:rFonts w:cs="Arial"/>
        </w:rPr>
        <w:t xml:space="preserve">), Director of </w:t>
      </w:r>
      <w:r w:rsidR="004E76E1" w:rsidRPr="39E6C67F">
        <w:rPr>
          <w:rFonts w:cs="Arial"/>
        </w:rPr>
        <w:t>Active and Healthy Communities</w:t>
      </w:r>
      <w:r w:rsidRPr="39E6C67F">
        <w:rPr>
          <w:rFonts w:cs="Arial"/>
        </w:rPr>
        <w:t xml:space="preserve"> (</w:t>
      </w:r>
      <w:r w:rsidR="004E76E1" w:rsidRPr="39E6C67F">
        <w:rPr>
          <w:rFonts w:cs="Arial"/>
        </w:rPr>
        <w:t>A Faulkner</w:t>
      </w:r>
      <w:r w:rsidRPr="39E6C67F">
        <w:rPr>
          <w:rFonts w:cs="Arial"/>
        </w:rPr>
        <w:t xml:space="preserve">), </w:t>
      </w:r>
      <w:r w:rsidR="00A5162F" w:rsidRPr="39E6C67F">
        <w:rPr>
          <w:rFonts w:cs="Arial"/>
        </w:rPr>
        <w:t xml:space="preserve">Director of </w:t>
      </w:r>
      <w:r w:rsidR="00553590" w:rsidRPr="39E6C67F">
        <w:rPr>
          <w:rFonts w:cs="Arial"/>
        </w:rPr>
        <w:t>E</w:t>
      </w:r>
      <w:r w:rsidR="00A5162F" w:rsidRPr="39E6C67F">
        <w:rPr>
          <w:rFonts w:cs="Arial"/>
        </w:rPr>
        <w:t>nvironment</w:t>
      </w:r>
      <w:r w:rsidR="004E76E1" w:rsidRPr="39E6C67F">
        <w:rPr>
          <w:rFonts w:cs="Arial"/>
        </w:rPr>
        <w:t>al Services</w:t>
      </w:r>
      <w:r w:rsidR="00A5162F" w:rsidRPr="39E6C67F">
        <w:rPr>
          <w:rFonts w:cs="Arial"/>
        </w:rPr>
        <w:t xml:space="preserve"> (</w:t>
      </w:r>
      <w:r w:rsidR="004E76E1" w:rsidRPr="39E6C67F">
        <w:rPr>
          <w:rFonts w:cs="Arial"/>
        </w:rPr>
        <w:t>G Bannister</w:t>
      </w:r>
      <w:r w:rsidR="00A5162F" w:rsidRPr="39E6C67F">
        <w:rPr>
          <w:rFonts w:cs="Arial"/>
        </w:rPr>
        <w:t xml:space="preserve">), </w:t>
      </w:r>
      <w:r w:rsidRPr="39E6C67F">
        <w:rPr>
          <w:rFonts w:cs="Arial"/>
        </w:rPr>
        <w:t xml:space="preserve">Democratic Services </w:t>
      </w:r>
      <w:r w:rsidR="004E76E1" w:rsidRPr="39E6C67F">
        <w:rPr>
          <w:rFonts w:cs="Arial"/>
        </w:rPr>
        <w:t>Officers</w:t>
      </w:r>
      <w:r w:rsidRPr="39E6C67F">
        <w:rPr>
          <w:rFonts w:cs="Arial"/>
        </w:rPr>
        <w:t xml:space="preserve"> (</w:t>
      </w:r>
      <w:r w:rsidR="004E76E1" w:rsidRPr="39E6C67F">
        <w:rPr>
          <w:rFonts w:cs="Arial"/>
        </w:rPr>
        <w:t>R King and S McCrea</w:t>
      </w:r>
      <w:r w:rsidRPr="39E6C67F">
        <w:rPr>
          <w:rFonts w:cs="Arial"/>
        </w:rPr>
        <w:t>)</w:t>
      </w:r>
      <w:r w:rsidR="004E76E1" w:rsidRPr="39E6C67F">
        <w:rPr>
          <w:rFonts w:cs="Arial"/>
        </w:rPr>
        <w:t>.</w:t>
      </w:r>
    </w:p>
    <w:p w14:paraId="724D42D5" w14:textId="6F31E309" w:rsidR="39E6C67F" w:rsidRDefault="39E6C67F" w:rsidP="39E6C67F">
      <w:pPr>
        <w:ind w:left="1134" w:hanging="1134"/>
        <w:rPr>
          <w:rFonts w:cs="Arial"/>
        </w:rPr>
      </w:pPr>
    </w:p>
    <w:p w14:paraId="19272C24" w14:textId="77777777" w:rsidR="005E2C80" w:rsidRPr="005E2C80" w:rsidRDefault="005E2C80" w:rsidP="38F3C16C">
      <w:pPr>
        <w:tabs>
          <w:tab w:val="left" w:pos="567"/>
        </w:tabs>
        <w:rPr>
          <w:rFonts w:ascii="Arial Bold" w:hAnsi="Arial Bold" w:cs="Arial"/>
          <w:b/>
          <w:bCs/>
          <w:caps/>
        </w:rPr>
      </w:pPr>
    </w:p>
    <w:p w14:paraId="0ED51648" w14:textId="07F97B40" w:rsidR="005E2C80" w:rsidRPr="005E2C80" w:rsidRDefault="0C7BFAFF" w:rsidP="5E04AED0">
      <w:pPr>
        <w:pStyle w:val="Heading1"/>
        <w:rPr>
          <w:rFonts w:ascii="Arial Bold" w:hAnsi="Arial Bold" w:hint="eastAsia"/>
          <w:b w:val="0"/>
          <w:bCs w:val="0"/>
          <w:caps/>
        </w:rPr>
      </w:pPr>
      <w:r w:rsidRPr="38F3C16C">
        <w:rPr>
          <w:rFonts w:ascii="Arial Bold" w:hAnsi="Arial Bold"/>
          <w:b w:val="0"/>
          <w:bCs w:val="0"/>
          <w:caps/>
        </w:rPr>
        <w:t>1.</w:t>
      </w:r>
      <w:r>
        <w:tab/>
      </w:r>
      <w:r w:rsidRPr="38F3C16C">
        <w:rPr>
          <w:rFonts w:ascii="Arial Bold" w:hAnsi="Arial Bold"/>
          <w:caps/>
          <w:u w:val="single"/>
        </w:rPr>
        <w:t>Prayer</w:t>
      </w:r>
    </w:p>
    <w:p w14:paraId="64AA3964" w14:textId="77777777" w:rsidR="005E2C80" w:rsidRDefault="005E2C80" w:rsidP="38F3C16C">
      <w:pPr>
        <w:tabs>
          <w:tab w:val="left" w:pos="567"/>
        </w:tabs>
        <w:rPr>
          <w:rFonts w:cs="Arial"/>
        </w:rPr>
      </w:pPr>
    </w:p>
    <w:p w14:paraId="62E96FC3" w14:textId="585E87AB" w:rsidR="00C85AB3" w:rsidRDefault="19AB80F7" w:rsidP="38F3C16C">
      <w:pPr>
        <w:tabs>
          <w:tab w:val="left" w:pos="567"/>
        </w:tabs>
        <w:rPr>
          <w:rFonts w:cs="Arial"/>
        </w:rPr>
      </w:pPr>
      <w:r w:rsidRPr="39E6C67F">
        <w:rPr>
          <w:rFonts w:cs="Arial"/>
        </w:rPr>
        <w:t xml:space="preserve">The </w:t>
      </w:r>
      <w:bookmarkStart w:id="1" w:name="_Int_k2HKdEl0"/>
      <w:r w:rsidRPr="39E6C67F">
        <w:rPr>
          <w:rFonts w:cs="Arial"/>
        </w:rPr>
        <w:t>Mayor</w:t>
      </w:r>
      <w:bookmarkEnd w:id="1"/>
      <w:r w:rsidRPr="39E6C67F">
        <w:rPr>
          <w:rFonts w:cs="Arial"/>
        </w:rPr>
        <w:t xml:space="preserve"> (Councillor </w:t>
      </w:r>
      <w:r w:rsidR="62DA0B16" w:rsidRPr="39E6C67F">
        <w:rPr>
          <w:rFonts w:cs="Arial"/>
        </w:rPr>
        <w:t>McCollum</w:t>
      </w:r>
      <w:r w:rsidRPr="39E6C67F">
        <w:rPr>
          <w:rFonts w:cs="Arial"/>
        </w:rPr>
        <w:t xml:space="preserve">) welcomed everyone to the meeting and commenced with the </w:t>
      </w:r>
      <w:r w:rsidR="2E1A54A4" w:rsidRPr="39E6C67F">
        <w:rPr>
          <w:rFonts w:cs="Arial"/>
        </w:rPr>
        <w:t>Director of Environmental Services</w:t>
      </w:r>
      <w:r w:rsidRPr="39E6C67F">
        <w:rPr>
          <w:rFonts w:cs="Arial"/>
        </w:rPr>
        <w:t xml:space="preserve"> reading the Council prayer. </w:t>
      </w:r>
    </w:p>
    <w:p w14:paraId="019E51AA" w14:textId="1B80F25D" w:rsidR="39E6C67F" w:rsidRDefault="39E6C67F" w:rsidP="39E6C67F">
      <w:pPr>
        <w:tabs>
          <w:tab w:val="left" w:pos="567"/>
        </w:tabs>
        <w:rPr>
          <w:rFonts w:cs="Arial"/>
        </w:rPr>
      </w:pPr>
    </w:p>
    <w:p w14:paraId="0D1F4A4E" w14:textId="5640D9C4" w:rsidR="00C85AB3" w:rsidRDefault="00C85AB3" w:rsidP="38F3C16C">
      <w:pPr>
        <w:tabs>
          <w:tab w:val="left" w:pos="567"/>
        </w:tabs>
        <w:rPr>
          <w:rFonts w:cs="Arial"/>
          <w:b/>
          <w:bCs/>
        </w:rPr>
      </w:pPr>
      <w:r w:rsidRPr="38F3C16C">
        <w:rPr>
          <w:rFonts w:cs="Arial"/>
          <w:b/>
          <w:bCs/>
        </w:rPr>
        <w:t>NOTED.</w:t>
      </w:r>
    </w:p>
    <w:p w14:paraId="751E6A99" w14:textId="77777777" w:rsidR="005E2C80" w:rsidRPr="005E2C80" w:rsidRDefault="005E2C80" w:rsidP="00137EAB"/>
    <w:p w14:paraId="53068226" w14:textId="7D940F8F" w:rsidR="005E2C80" w:rsidRPr="005E2C80" w:rsidRDefault="005E2C80" w:rsidP="00137EAB">
      <w:pPr>
        <w:pStyle w:val="Heading1"/>
        <w:rPr>
          <w:rFonts w:ascii="Arial Bold" w:hAnsi="Arial Bold" w:hint="eastAsia"/>
          <w:caps/>
        </w:rPr>
      </w:pPr>
      <w:r w:rsidRPr="38F3C16C">
        <w:rPr>
          <w:rFonts w:ascii="Arial Bold" w:hAnsi="Arial Bold"/>
          <w:caps/>
        </w:rPr>
        <w:t>2.</w:t>
      </w:r>
      <w:r>
        <w:tab/>
      </w:r>
      <w:r w:rsidRPr="38F3C16C">
        <w:rPr>
          <w:rFonts w:ascii="Arial Bold" w:hAnsi="Arial Bold"/>
          <w:caps/>
          <w:u w:val="single"/>
        </w:rPr>
        <w:t>Apologies</w:t>
      </w:r>
    </w:p>
    <w:p w14:paraId="2702C2B4" w14:textId="77777777" w:rsidR="00F231BD" w:rsidRDefault="00F231BD" w:rsidP="38F3C16C">
      <w:pPr>
        <w:rPr>
          <w:rFonts w:cs="Arial"/>
        </w:rPr>
      </w:pPr>
    </w:p>
    <w:p w14:paraId="3D2E76DA" w14:textId="447AB359" w:rsidR="00C85AB3" w:rsidRDefault="00C85AB3" w:rsidP="38F3C16C">
      <w:pPr>
        <w:rPr>
          <w:rFonts w:cs="Arial"/>
        </w:rPr>
      </w:pPr>
      <w:r w:rsidRPr="38F3C16C">
        <w:rPr>
          <w:rFonts w:cs="Arial"/>
        </w:rPr>
        <w:t xml:space="preserve">The </w:t>
      </w:r>
      <w:bookmarkStart w:id="2" w:name="_Int_DBBfGP8a"/>
      <w:r w:rsidRPr="38F3C16C">
        <w:rPr>
          <w:rFonts w:cs="Arial"/>
        </w:rPr>
        <w:t>Mayor</w:t>
      </w:r>
      <w:bookmarkEnd w:id="2"/>
      <w:r w:rsidRPr="38F3C16C">
        <w:rPr>
          <w:rFonts w:cs="Arial"/>
        </w:rPr>
        <w:t xml:space="preserve"> sought apologies at this stage.</w:t>
      </w:r>
    </w:p>
    <w:p w14:paraId="293B22C5" w14:textId="77777777" w:rsidR="00FE6D80" w:rsidRDefault="00FE6D80" w:rsidP="38F3C16C">
      <w:pPr>
        <w:rPr>
          <w:rFonts w:cs="Arial"/>
        </w:rPr>
      </w:pPr>
    </w:p>
    <w:p w14:paraId="73D3D3AC" w14:textId="5078671F" w:rsidR="00E96456" w:rsidRDefault="788B69E5" w:rsidP="38F3C16C">
      <w:pPr>
        <w:rPr>
          <w:rFonts w:cs="Arial"/>
        </w:rPr>
      </w:pPr>
      <w:r w:rsidRPr="4DC23B1D">
        <w:rPr>
          <w:rFonts w:cs="Arial"/>
        </w:rPr>
        <w:lastRenderedPageBreak/>
        <w:t xml:space="preserve">Apologies had been received from </w:t>
      </w:r>
      <w:r w:rsidR="63D72066" w:rsidRPr="4DC23B1D">
        <w:rPr>
          <w:rFonts w:cs="Arial"/>
        </w:rPr>
        <w:t>Councillor Douglas and Councillor Hollywood.</w:t>
      </w:r>
    </w:p>
    <w:p w14:paraId="497E26F9" w14:textId="6AB75992" w:rsidR="005E2C80" w:rsidRDefault="00F231BD" w:rsidP="288B1626">
      <w:pPr>
        <w:rPr>
          <w:rFonts w:cs="Arial"/>
        </w:rPr>
      </w:pPr>
      <w:r w:rsidRPr="38F3C16C">
        <w:rPr>
          <w:rFonts w:cs="Arial"/>
        </w:rPr>
        <w:t xml:space="preserve">An apology for lateness was received from </w:t>
      </w:r>
      <w:r w:rsidR="4C71F6D4" w:rsidRPr="38F3C16C">
        <w:rPr>
          <w:rFonts w:cs="Arial"/>
        </w:rPr>
        <w:t>Councillor Kennedy and Councillor McKee.</w:t>
      </w:r>
    </w:p>
    <w:p w14:paraId="1293B9D5" w14:textId="77777777" w:rsidR="00C85AB3" w:rsidRDefault="00C85AB3" w:rsidP="38F3C16C">
      <w:pPr>
        <w:rPr>
          <w:rFonts w:cs="Arial"/>
        </w:rPr>
      </w:pPr>
    </w:p>
    <w:p w14:paraId="6B19CB00" w14:textId="2DB1F134" w:rsidR="00F231BD" w:rsidRDefault="00C85AB3" w:rsidP="38F3C16C">
      <w:pPr>
        <w:tabs>
          <w:tab w:val="left" w:pos="567"/>
        </w:tabs>
        <w:rPr>
          <w:rFonts w:cs="Arial"/>
          <w:b/>
          <w:bCs/>
        </w:rPr>
      </w:pPr>
      <w:r w:rsidRPr="38F3C16C">
        <w:rPr>
          <w:rFonts w:cs="Arial"/>
          <w:b/>
          <w:bCs/>
        </w:rPr>
        <w:t>NOTED.</w:t>
      </w:r>
    </w:p>
    <w:p w14:paraId="0BEE20E7" w14:textId="77777777" w:rsidR="00B516B6" w:rsidRDefault="00B516B6" w:rsidP="38F3C16C">
      <w:pPr>
        <w:tabs>
          <w:tab w:val="left" w:pos="567"/>
        </w:tabs>
        <w:rPr>
          <w:rFonts w:cs="Arial"/>
          <w:b/>
          <w:bCs/>
        </w:rPr>
      </w:pPr>
    </w:p>
    <w:p w14:paraId="0C094B74" w14:textId="61C47F25" w:rsidR="00B516B6" w:rsidRPr="002E1AD3" w:rsidRDefault="00B516B6" w:rsidP="38F3C16C">
      <w:pPr>
        <w:tabs>
          <w:tab w:val="left" w:pos="567"/>
        </w:tabs>
        <w:rPr>
          <w:rFonts w:cs="Arial"/>
        </w:rPr>
      </w:pPr>
      <w:r w:rsidRPr="38F3C16C">
        <w:rPr>
          <w:rFonts w:cs="Arial"/>
        </w:rPr>
        <w:t>(Councillor Ken</w:t>
      </w:r>
      <w:r w:rsidR="006F35EE" w:rsidRPr="38F3C16C">
        <w:rPr>
          <w:rFonts w:cs="Arial"/>
        </w:rPr>
        <w:t xml:space="preserve">nedy entered the Council Chamber </w:t>
      </w:r>
      <w:r w:rsidR="002E1AD3" w:rsidRPr="38F3C16C">
        <w:rPr>
          <w:rFonts w:cs="Arial"/>
        </w:rPr>
        <w:t>–</w:t>
      </w:r>
      <w:r w:rsidR="006F35EE" w:rsidRPr="38F3C16C">
        <w:rPr>
          <w:rFonts w:cs="Arial"/>
        </w:rPr>
        <w:t xml:space="preserve"> </w:t>
      </w:r>
      <w:r w:rsidR="002E1AD3" w:rsidRPr="38F3C16C">
        <w:rPr>
          <w:rFonts w:cs="Arial"/>
        </w:rPr>
        <w:t>7.02pm)</w:t>
      </w:r>
    </w:p>
    <w:p w14:paraId="774E03F7" w14:textId="77777777" w:rsidR="00F231BD" w:rsidRDefault="00F231BD" w:rsidP="38F3C16C">
      <w:pPr>
        <w:tabs>
          <w:tab w:val="left" w:pos="567"/>
        </w:tabs>
        <w:rPr>
          <w:rFonts w:cs="Arial"/>
        </w:rPr>
      </w:pPr>
    </w:p>
    <w:p w14:paraId="0E4E8D99" w14:textId="1EED636C" w:rsidR="005E2C80" w:rsidRPr="00887BF7" w:rsidRDefault="005E2C80" w:rsidP="00137EAB">
      <w:pPr>
        <w:pStyle w:val="Heading1"/>
        <w:rPr>
          <w:rFonts w:ascii="Arial Bold" w:hAnsi="Arial Bold" w:hint="eastAsia"/>
          <w:caps/>
        </w:rPr>
      </w:pPr>
      <w:r w:rsidRPr="38F3C16C">
        <w:rPr>
          <w:rFonts w:ascii="Arial Bold" w:hAnsi="Arial Bold"/>
          <w:caps/>
        </w:rPr>
        <w:t>3.</w:t>
      </w:r>
      <w:r>
        <w:tab/>
      </w:r>
      <w:r w:rsidRPr="38F3C16C">
        <w:rPr>
          <w:rFonts w:ascii="Arial Bold" w:hAnsi="Arial Bold"/>
          <w:caps/>
          <w:u w:val="single"/>
        </w:rPr>
        <w:t>Declarations of Interest</w:t>
      </w:r>
    </w:p>
    <w:p w14:paraId="4AE1CF61" w14:textId="77777777" w:rsidR="005E2C80" w:rsidRDefault="005E2C80" w:rsidP="38F3C16C">
      <w:pPr>
        <w:pStyle w:val="ListParagraph"/>
        <w:rPr>
          <w:rFonts w:cs="Arial"/>
        </w:rPr>
      </w:pPr>
    </w:p>
    <w:p w14:paraId="69BF6201" w14:textId="6B21705E" w:rsidR="00C85AB3" w:rsidRDefault="02FD32D5" w:rsidP="38F3C16C">
      <w:pPr>
        <w:rPr>
          <w:rFonts w:cs="Arial"/>
        </w:rPr>
      </w:pPr>
      <w:r w:rsidRPr="39E6C67F">
        <w:rPr>
          <w:rFonts w:cs="Arial"/>
        </w:rPr>
        <w:t xml:space="preserve">The </w:t>
      </w:r>
      <w:bookmarkStart w:id="3" w:name="_Int_Ifp76Vxq"/>
      <w:r w:rsidRPr="39E6C67F">
        <w:rPr>
          <w:rFonts w:cs="Arial"/>
        </w:rPr>
        <w:t>Mayor</w:t>
      </w:r>
      <w:bookmarkEnd w:id="3"/>
      <w:r w:rsidRPr="39E6C67F">
        <w:rPr>
          <w:rFonts w:cs="Arial"/>
        </w:rPr>
        <w:t xml:space="preserve"> sought Declarations of Interest at this stage</w:t>
      </w:r>
      <w:r w:rsidR="0AA4109B" w:rsidRPr="39E6C67F">
        <w:rPr>
          <w:rFonts w:cs="Arial"/>
        </w:rPr>
        <w:t xml:space="preserve"> and </w:t>
      </w:r>
      <w:r w:rsidR="12B15277" w:rsidRPr="39E6C67F">
        <w:rPr>
          <w:rFonts w:cs="Arial"/>
        </w:rPr>
        <w:t>no declarations were made.</w:t>
      </w:r>
    </w:p>
    <w:p w14:paraId="59EC9664" w14:textId="2FBEB616" w:rsidR="39E6C67F" w:rsidRDefault="39E6C67F" w:rsidP="39E6C67F">
      <w:pPr>
        <w:rPr>
          <w:rFonts w:cs="Arial"/>
        </w:rPr>
      </w:pPr>
    </w:p>
    <w:p w14:paraId="51C9BC41" w14:textId="6855F408" w:rsidR="00C85AB3" w:rsidRDefault="00C85AB3" w:rsidP="38F3C16C">
      <w:pPr>
        <w:rPr>
          <w:rFonts w:cs="Arial"/>
          <w:b/>
          <w:bCs/>
        </w:rPr>
      </w:pPr>
      <w:r w:rsidRPr="38F3C16C">
        <w:rPr>
          <w:rFonts w:cs="Arial"/>
          <w:b/>
          <w:bCs/>
        </w:rPr>
        <w:t>NOTED.</w:t>
      </w:r>
    </w:p>
    <w:p w14:paraId="02E0E5AF" w14:textId="77777777" w:rsidR="005E2C80" w:rsidRPr="00EB1FAB" w:rsidRDefault="005E2C80" w:rsidP="38F3C16C">
      <w:pPr>
        <w:rPr>
          <w:rFonts w:cs="Arial"/>
        </w:rPr>
      </w:pPr>
    </w:p>
    <w:p w14:paraId="769AE9F1" w14:textId="2BEC04CF" w:rsidR="005E2C80" w:rsidRDefault="005E2C80" w:rsidP="00137EAB">
      <w:pPr>
        <w:pStyle w:val="Heading1"/>
      </w:pPr>
      <w:r>
        <w:t>4.</w:t>
      </w:r>
      <w:r>
        <w:tab/>
      </w:r>
      <w:r w:rsidRPr="005E2C80">
        <w:rPr>
          <w:rFonts w:ascii="Arial Bold" w:hAnsi="Arial Bold"/>
          <w:caps/>
          <w:u w:val="single"/>
        </w:rPr>
        <w:t>Mayor’s Business</w:t>
      </w:r>
    </w:p>
    <w:p w14:paraId="300DA7B5" w14:textId="77777777" w:rsidR="005E2C80" w:rsidRDefault="005E2C80" w:rsidP="288B1626">
      <w:pPr>
        <w:tabs>
          <w:tab w:val="left" w:pos="567"/>
        </w:tabs>
        <w:rPr>
          <w:rFonts w:cs="Arial"/>
        </w:rPr>
      </w:pPr>
    </w:p>
    <w:p w14:paraId="341332EB" w14:textId="2847CB4D" w:rsidR="3896FFA5" w:rsidRDefault="3896FFA5" w:rsidP="288B1626">
      <w:pPr>
        <w:tabs>
          <w:tab w:val="left" w:pos="567"/>
        </w:tabs>
        <w:rPr>
          <w:rFonts w:cs="Arial"/>
        </w:rPr>
      </w:pPr>
      <w:r w:rsidRPr="38F3C16C">
        <w:rPr>
          <w:rFonts w:cs="Arial"/>
        </w:rPr>
        <w:t xml:space="preserve">The </w:t>
      </w:r>
      <w:bookmarkStart w:id="4" w:name="_Int_Tjb1BY9P"/>
      <w:r w:rsidRPr="38F3C16C">
        <w:rPr>
          <w:rFonts w:cs="Arial"/>
        </w:rPr>
        <w:t>Mayor</w:t>
      </w:r>
      <w:bookmarkEnd w:id="4"/>
      <w:r w:rsidRPr="38F3C16C">
        <w:rPr>
          <w:rFonts w:cs="Arial"/>
        </w:rPr>
        <w:t xml:space="preserve"> welcomed Councillor Katherine Newman to her first meeting </w:t>
      </w:r>
      <w:r w:rsidR="231A87F2" w:rsidRPr="38F3C16C">
        <w:rPr>
          <w:rFonts w:cs="Arial"/>
        </w:rPr>
        <w:t>following</w:t>
      </w:r>
      <w:r w:rsidRPr="38F3C16C">
        <w:rPr>
          <w:rFonts w:cs="Arial"/>
        </w:rPr>
        <w:t xml:space="preserve"> her appointment</w:t>
      </w:r>
      <w:r w:rsidR="5BC29873" w:rsidRPr="38F3C16C">
        <w:rPr>
          <w:rFonts w:cs="Arial"/>
        </w:rPr>
        <w:t xml:space="preserve"> to the Council</w:t>
      </w:r>
      <w:r w:rsidRPr="38F3C16C">
        <w:rPr>
          <w:rFonts w:cs="Arial"/>
        </w:rPr>
        <w:t xml:space="preserve">, noting that she brought </w:t>
      </w:r>
      <w:r w:rsidR="1BB7DC10" w:rsidRPr="38F3C16C">
        <w:rPr>
          <w:rFonts w:cs="Arial"/>
        </w:rPr>
        <w:t>valuable experience from the education sector.</w:t>
      </w:r>
    </w:p>
    <w:p w14:paraId="1D2C1799" w14:textId="3340BE6D" w:rsidR="288B1626" w:rsidRDefault="288B1626" w:rsidP="288B1626">
      <w:pPr>
        <w:tabs>
          <w:tab w:val="left" w:pos="567"/>
        </w:tabs>
        <w:rPr>
          <w:rFonts w:cs="Arial"/>
        </w:rPr>
      </w:pPr>
    </w:p>
    <w:p w14:paraId="430C3244" w14:textId="45A00B99" w:rsidR="1BB7DC10" w:rsidRDefault="1BB7DC10" w:rsidP="288B1626">
      <w:pPr>
        <w:tabs>
          <w:tab w:val="left" w:pos="567"/>
        </w:tabs>
        <w:rPr>
          <w:rFonts w:cs="Arial"/>
        </w:rPr>
      </w:pPr>
      <w:r w:rsidRPr="38F3C16C">
        <w:rPr>
          <w:rFonts w:cs="Arial"/>
        </w:rPr>
        <w:t xml:space="preserve">The </w:t>
      </w:r>
      <w:bookmarkStart w:id="5" w:name="_Int_syoErZ8U"/>
      <w:r w:rsidRPr="38F3C16C">
        <w:rPr>
          <w:rFonts w:cs="Arial"/>
        </w:rPr>
        <w:t>Mayo</w:t>
      </w:r>
      <w:r w:rsidR="0B27A159" w:rsidRPr="38F3C16C">
        <w:rPr>
          <w:rFonts w:cs="Arial"/>
        </w:rPr>
        <w:t>r</w:t>
      </w:r>
      <w:bookmarkEnd w:id="5"/>
      <w:r w:rsidR="0B27A159" w:rsidRPr="38F3C16C">
        <w:rPr>
          <w:rFonts w:cs="Arial"/>
        </w:rPr>
        <w:t xml:space="preserve"> </w:t>
      </w:r>
      <w:r w:rsidR="21EF6A76" w:rsidRPr="38F3C16C">
        <w:rPr>
          <w:rFonts w:cs="Arial"/>
        </w:rPr>
        <w:t>no</w:t>
      </w:r>
      <w:r w:rsidR="0B27A159" w:rsidRPr="38F3C16C">
        <w:rPr>
          <w:rFonts w:cs="Arial"/>
        </w:rPr>
        <w:t xml:space="preserve">ted </w:t>
      </w:r>
      <w:r w:rsidR="21EF6A76" w:rsidRPr="38F3C16C">
        <w:rPr>
          <w:rFonts w:cs="Arial"/>
        </w:rPr>
        <w:t xml:space="preserve">that </w:t>
      </w:r>
      <w:r w:rsidR="0B27A159" w:rsidRPr="38F3C16C">
        <w:rPr>
          <w:rFonts w:cs="Arial"/>
        </w:rPr>
        <w:t xml:space="preserve">Councillor Hollywood </w:t>
      </w:r>
      <w:r w:rsidR="46D53357" w:rsidRPr="38F3C16C">
        <w:rPr>
          <w:rFonts w:cs="Arial"/>
        </w:rPr>
        <w:t>had recently</w:t>
      </w:r>
      <w:r w:rsidR="34E500C5" w:rsidRPr="38F3C16C">
        <w:rPr>
          <w:rFonts w:cs="Arial"/>
        </w:rPr>
        <w:t xml:space="preserve"> become a father</w:t>
      </w:r>
      <w:r w:rsidR="0B27A159" w:rsidRPr="38F3C16C">
        <w:rPr>
          <w:rFonts w:cs="Arial"/>
        </w:rPr>
        <w:t xml:space="preserve"> of twins (a boy and a girl)</w:t>
      </w:r>
      <w:r w:rsidR="523C66A1" w:rsidRPr="38F3C16C">
        <w:rPr>
          <w:rFonts w:cs="Arial"/>
        </w:rPr>
        <w:t xml:space="preserve"> and offered her congratulations.</w:t>
      </w:r>
      <w:r w:rsidR="2BCBEFEE" w:rsidRPr="38F3C16C">
        <w:rPr>
          <w:rFonts w:cs="Arial"/>
        </w:rPr>
        <w:t xml:space="preserve"> </w:t>
      </w:r>
    </w:p>
    <w:p w14:paraId="0D5A9DEF" w14:textId="0B286C36" w:rsidR="288B1626" w:rsidRDefault="288B1626" w:rsidP="288B1626">
      <w:pPr>
        <w:tabs>
          <w:tab w:val="left" w:pos="567"/>
        </w:tabs>
        <w:rPr>
          <w:rFonts w:cs="Arial"/>
        </w:rPr>
      </w:pPr>
    </w:p>
    <w:p w14:paraId="01A2CDAB" w14:textId="3A26F775" w:rsidR="002331E9" w:rsidRDefault="31D22A0A" w:rsidP="38F3C16C">
      <w:pPr>
        <w:tabs>
          <w:tab w:val="left" w:pos="567"/>
        </w:tabs>
        <w:rPr>
          <w:rFonts w:cs="Arial"/>
        </w:rPr>
      </w:pPr>
      <w:r w:rsidRPr="39E6C67F">
        <w:rPr>
          <w:rFonts w:cs="Arial"/>
        </w:rPr>
        <w:t xml:space="preserve">She expressed sympathy for the victims of the Bondi </w:t>
      </w:r>
      <w:r w:rsidR="16C60AFF" w:rsidRPr="39E6C67F">
        <w:rPr>
          <w:rFonts w:cs="Arial"/>
        </w:rPr>
        <w:t xml:space="preserve">Beach </w:t>
      </w:r>
      <w:r w:rsidR="1B6ACD63" w:rsidRPr="39E6C67F">
        <w:rPr>
          <w:rFonts w:cs="Arial"/>
        </w:rPr>
        <w:t>tragedy</w:t>
      </w:r>
      <w:r w:rsidR="16C60AFF" w:rsidRPr="39E6C67F">
        <w:rPr>
          <w:rFonts w:cs="Arial"/>
        </w:rPr>
        <w:t xml:space="preserve"> which had </w:t>
      </w:r>
      <w:r w:rsidR="2C80F42F" w:rsidRPr="39E6C67F">
        <w:rPr>
          <w:rFonts w:cs="Arial"/>
        </w:rPr>
        <w:t>occurred</w:t>
      </w:r>
      <w:r w:rsidR="16C60AFF" w:rsidRPr="39E6C67F">
        <w:rPr>
          <w:rFonts w:cs="Arial"/>
        </w:rPr>
        <w:t xml:space="preserve"> the prev</w:t>
      </w:r>
      <w:r w:rsidR="7D305BD9" w:rsidRPr="39E6C67F">
        <w:rPr>
          <w:rFonts w:cs="Arial"/>
        </w:rPr>
        <w:t xml:space="preserve">ious weekend and </w:t>
      </w:r>
      <w:r w:rsidR="34DF2C6B" w:rsidRPr="39E6C67F">
        <w:rPr>
          <w:rFonts w:cs="Arial"/>
        </w:rPr>
        <w:t xml:space="preserve">her heart went out </w:t>
      </w:r>
      <w:r w:rsidR="7D305BD9" w:rsidRPr="39E6C67F">
        <w:rPr>
          <w:rFonts w:cs="Arial"/>
        </w:rPr>
        <w:t>to the Jewish community and</w:t>
      </w:r>
      <w:r w:rsidR="3E6FE94B" w:rsidRPr="39E6C67F">
        <w:rPr>
          <w:rFonts w:cs="Arial"/>
        </w:rPr>
        <w:t xml:space="preserve"> particularly those families who had been so horrifically</w:t>
      </w:r>
      <w:r w:rsidR="7D305BD9" w:rsidRPr="39E6C67F">
        <w:rPr>
          <w:rFonts w:cs="Arial"/>
        </w:rPr>
        <w:t xml:space="preserve"> </w:t>
      </w:r>
      <w:r w:rsidR="20622A90" w:rsidRPr="39E6C67F">
        <w:rPr>
          <w:rFonts w:cs="Arial"/>
        </w:rPr>
        <w:t>bereaved, she noted that one victim was only 10 years old.</w:t>
      </w:r>
      <w:r w:rsidR="32056F7D" w:rsidRPr="39E6C67F">
        <w:rPr>
          <w:rFonts w:cs="Arial"/>
        </w:rPr>
        <w:t xml:space="preserve"> </w:t>
      </w:r>
      <w:r w:rsidR="5E452465" w:rsidRPr="39E6C67F">
        <w:rPr>
          <w:rFonts w:cs="Arial"/>
        </w:rPr>
        <w:t>It was inte</w:t>
      </w:r>
      <w:r w:rsidR="0330AE74" w:rsidRPr="39E6C67F">
        <w:rPr>
          <w:rFonts w:cs="Arial"/>
        </w:rPr>
        <w:t xml:space="preserve">nded to open a Book of </w:t>
      </w:r>
      <w:bookmarkStart w:id="6" w:name="_Int_Hov300ee"/>
      <w:r w:rsidR="0330AE74" w:rsidRPr="39E6C67F">
        <w:rPr>
          <w:rFonts w:cs="Arial"/>
        </w:rPr>
        <w:t>Condolences</w:t>
      </w:r>
      <w:bookmarkEnd w:id="6"/>
      <w:r w:rsidR="0330AE74" w:rsidRPr="39E6C67F">
        <w:rPr>
          <w:rFonts w:cs="Arial"/>
        </w:rPr>
        <w:t xml:space="preserve"> and t</w:t>
      </w:r>
      <w:r w:rsidR="32A799AC" w:rsidRPr="39E6C67F">
        <w:rPr>
          <w:rFonts w:cs="Arial"/>
        </w:rPr>
        <w:t xml:space="preserve">he Mayor </w:t>
      </w:r>
      <w:r w:rsidR="3C3A6EF6" w:rsidRPr="39E6C67F">
        <w:rPr>
          <w:rFonts w:cs="Arial"/>
        </w:rPr>
        <w:t>would also</w:t>
      </w:r>
      <w:r w:rsidR="09235E48" w:rsidRPr="39E6C67F">
        <w:rPr>
          <w:rFonts w:cs="Arial"/>
        </w:rPr>
        <w:t xml:space="preserve"> </w:t>
      </w:r>
      <w:r w:rsidR="6DEBDED0" w:rsidRPr="39E6C67F">
        <w:rPr>
          <w:rFonts w:cs="Arial"/>
        </w:rPr>
        <w:t xml:space="preserve">be writing </w:t>
      </w:r>
      <w:r w:rsidR="09235E48" w:rsidRPr="39E6C67F">
        <w:rPr>
          <w:rFonts w:cs="Arial"/>
        </w:rPr>
        <w:t>to the Lord Mayor of Sydney</w:t>
      </w:r>
      <w:r w:rsidR="31AC027F" w:rsidRPr="39E6C67F">
        <w:rPr>
          <w:rFonts w:cs="Arial"/>
        </w:rPr>
        <w:t xml:space="preserve"> on behalf of the Council</w:t>
      </w:r>
      <w:r w:rsidR="09235E48" w:rsidRPr="39E6C67F">
        <w:rPr>
          <w:rFonts w:cs="Arial"/>
        </w:rPr>
        <w:t xml:space="preserve"> to express </w:t>
      </w:r>
      <w:r w:rsidR="4F8EABAA" w:rsidRPr="39E6C67F">
        <w:rPr>
          <w:rFonts w:cs="Arial"/>
        </w:rPr>
        <w:t xml:space="preserve">heartfelt sympathies </w:t>
      </w:r>
      <w:r w:rsidR="09235E48" w:rsidRPr="39E6C67F">
        <w:rPr>
          <w:rFonts w:cs="Arial"/>
        </w:rPr>
        <w:t>and support.</w:t>
      </w:r>
      <w:r w:rsidR="08C43E46" w:rsidRPr="39E6C67F">
        <w:rPr>
          <w:rFonts w:cs="Arial"/>
        </w:rPr>
        <w:t xml:space="preserve"> She </w:t>
      </w:r>
      <w:r w:rsidR="527B27BD" w:rsidRPr="39E6C67F">
        <w:rPr>
          <w:rFonts w:cs="Arial"/>
        </w:rPr>
        <w:t xml:space="preserve">expressed personal affection for the </w:t>
      </w:r>
      <w:r w:rsidR="022F52C0" w:rsidRPr="39E6C67F">
        <w:rPr>
          <w:rFonts w:cs="Arial"/>
        </w:rPr>
        <w:t>communities of</w:t>
      </w:r>
      <w:r w:rsidR="08C43E46" w:rsidRPr="39E6C67F">
        <w:rPr>
          <w:rFonts w:cs="Arial"/>
        </w:rPr>
        <w:t xml:space="preserve"> Bondi Beach </w:t>
      </w:r>
      <w:r w:rsidR="022F52C0" w:rsidRPr="39E6C67F">
        <w:rPr>
          <w:rFonts w:cs="Arial"/>
        </w:rPr>
        <w:t>having visited on</w:t>
      </w:r>
      <w:r w:rsidR="08C43E46" w:rsidRPr="39E6C67F">
        <w:rPr>
          <w:rFonts w:cs="Arial"/>
        </w:rPr>
        <w:t xml:space="preserve"> two </w:t>
      </w:r>
      <w:r w:rsidR="6D855A9C" w:rsidRPr="39E6C67F">
        <w:rPr>
          <w:rFonts w:cs="Arial"/>
        </w:rPr>
        <w:t>occasions</w:t>
      </w:r>
      <w:r w:rsidR="08C43E46" w:rsidRPr="39E6C67F">
        <w:rPr>
          <w:rFonts w:cs="Arial"/>
        </w:rPr>
        <w:t xml:space="preserve"> and re</w:t>
      </w:r>
      <w:r w:rsidR="3BF06213" w:rsidRPr="39E6C67F">
        <w:rPr>
          <w:rFonts w:cs="Arial"/>
        </w:rPr>
        <w:t>called that</w:t>
      </w:r>
      <w:r w:rsidR="793ED238" w:rsidRPr="39E6C67F">
        <w:rPr>
          <w:rFonts w:cs="Arial"/>
        </w:rPr>
        <w:t xml:space="preserve"> </w:t>
      </w:r>
      <w:r w:rsidR="3BF06213" w:rsidRPr="39E6C67F">
        <w:rPr>
          <w:rFonts w:cs="Arial"/>
        </w:rPr>
        <w:t xml:space="preserve">the area was made up of </w:t>
      </w:r>
      <w:r w:rsidR="793ED238" w:rsidRPr="39E6C67F">
        <w:rPr>
          <w:rFonts w:cs="Arial"/>
        </w:rPr>
        <w:t>strong</w:t>
      </w:r>
      <w:r w:rsidR="08C43E46" w:rsidRPr="39E6C67F">
        <w:rPr>
          <w:rFonts w:cs="Arial"/>
        </w:rPr>
        <w:t xml:space="preserve"> </w:t>
      </w:r>
      <w:r w:rsidR="3A895FEC" w:rsidRPr="39E6C67F">
        <w:rPr>
          <w:rFonts w:cs="Arial"/>
        </w:rPr>
        <w:t xml:space="preserve">communities </w:t>
      </w:r>
      <w:r w:rsidR="06CFB6BD" w:rsidRPr="39E6C67F">
        <w:rPr>
          <w:rFonts w:cs="Arial"/>
        </w:rPr>
        <w:t xml:space="preserve">that </w:t>
      </w:r>
      <w:r w:rsidR="3A895FEC" w:rsidRPr="39E6C67F">
        <w:rPr>
          <w:rFonts w:cs="Arial"/>
        </w:rPr>
        <w:t xml:space="preserve">were integral, </w:t>
      </w:r>
      <w:r w:rsidR="2A713DFF" w:rsidRPr="39E6C67F">
        <w:rPr>
          <w:rFonts w:cs="Arial"/>
        </w:rPr>
        <w:t>integrated</w:t>
      </w:r>
      <w:r w:rsidR="3A895FEC" w:rsidRPr="39E6C67F">
        <w:rPr>
          <w:rFonts w:cs="Arial"/>
        </w:rPr>
        <w:t xml:space="preserve"> and collaborative</w:t>
      </w:r>
      <w:r w:rsidR="4799F83E" w:rsidRPr="39E6C67F">
        <w:rPr>
          <w:rFonts w:cs="Arial"/>
        </w:rPr>
        <w:t>.</w:t>
      </w:r>
    </w:p>
    <w:p w14:paraId="2920B60B" w14:textId="647072F8" w:rsidR="39E6C67F" w:rsidRDefault="39E6C67F" w:rsidP="39E6C67F">
      <w:pPr>
        <w:tabs>
          <w:tab w:val="left" w:pos="567"/>
        </w:tabs>
        <w:rPr>
          <w:rFonts w:cs="Arial"/>
        </w:rPr>
      </w:pPr>
    </w:p>
    <w:p w14:paraId="4C18BF60" w14:textId="6304723F" w:rsidR="002331E9" w:rsidRDefault="002331E9" w:rsidP="38F3C16C">
      <w:pPr>
        <w:tabs>
          <w:tab w:val="left" w:pos="567"/>
        </w:tabs>
        <w:rPr>
          <w:rFonts w:cs="Arial"/>
          <w:b/>
          <w:bCs/>
        </w:rPr>
      </w:pPr>
      <w:r w:rsidRPr="38F3C16C">
        <w:rPr>
          <w:rFonts w:cs="Arial"/>
          <w:b/>
          <w:bCs/>
        </w:rPr>
        <w:t xml:space="preserve">RESOLVED, that the Mayor’s </w:t>
      </w:r>
      <w:r w:rsidR="5D1EFD5C" w:rsidRPr="38F3C16C">
        <w:rPr>
          <w:rFonts w:cs="Arial"/>
          <w:b/>
          <w:bCs/>
        </w:rPr>
        <w:t>B</w:t>
      </w:r>
      <w:r w:rsidRPr="38F3C16C">
        <w:rPr>
          <w:rFonts w:cs="Arial"/>
          <w:b/>
          <w:bCs/>
        </w:rPr>
        <w:t xml:space="preserve">usiness be noted.  </w:t>
      </w:r>
    </w:p>
    <w:p w14:paraId="680DA49A" w14:textId="77777777" w:rsidR="005E2C80" w:rsidRPr="00BD322D" w:rsidRDefault="005E2C80" w:rsidP="38F3C16C">
      <w:pPr>
        <w:tabs>
          <w:tab w:val="left" w:pos="567"/>
        </w:tabs>
        <w:rPr>
          <w:rFonts w:cs="Arial"/>
        </w:rPr>
      </w:pPr>
    </w:p>
    <w:p w14:paraId="16E786A0" w14:textId="20754886" w:rsidR="005E2C80" w:rsidRPr="005E2C80" w:rsidRDefault="005E2C80" w:rsidP="00137EAB">
      <w:pPr>
        <w:pStyle w:val="Heading1"/>
        <w:ind w:left="720" w:hanging="720"/>
        <w:rPr>
          <w:rFonts w:ascii="Arial Bold" w:hAnsi="Arial Bold" w:hint="eastAsia"/>
          <w:caps/>
        </w:rPr>
      </w:pPr>
      <w:r w:rsidRPr="38F3C16C">
        <w:rPr>
          <w:rFonts w:ascii="Arial Bold" w:hAnsi="Arial Bold"/>
          <w:caps/>
        </w:rPr>
        <w:t>5.</w:t>
      </w:r>
      <w:r>
        <w:tab/>
      </w:r>
      <w:r w:rsidRPr="38F3C16C">
        <w:rPr>
          <w:rFonts w:ascii="Arial Bold" w:hAnsi="Arial Bold"/>
          <w:caps/>
          <w:u w:val="single"/>
        </w:rPr>
        <w:t xml:space="preserve">Mayor and Deputy Mayor Engagements for the Month of </w:t>
      </w:r>
      <w:r w:rsidR="459B9147" w:rsidRPr="38F3C16C">
        <w:rPr>
          <w:rFonts w:ascii="Arial Bold" w:hAnsi="Arial Bold"/>
          <w:caps/>
          <w:u w:val="single"/>
        </w:rPr>
        <w:t>December</w:t>
      </w:r>
      <w:r w:rsidR="00DC5179" w:rsidRPr="38F3C16C">
        <w:rPr>
          <w:rFonts w:ascii="Arial Bold" w:hAnsi="Arial Bold"/>
          <w:caps/>
          <w:u w:val="single"/>
        </w:rPr>
        <w:t xml:space="preserve"> 2025</w:t>
      </w:r>
    </w:p>
    <w:p w14:paraId="0831FC3C" w14:textId="07832B6E" w:rsidR="005E2C80" w:rsidRDefault="0C7BFAFF" w:rsidP="5E04AED0">
      <w:pPr>
        <w:tabs>
          <w:tab w:val="left" w:pos="567"/>
        </w:tabs>
        <w:ind w:left="720"/>
        <w:rPr>
          <w:rFonts w:cs="Arial"/>
        </w:rPr>
      </w:pPr>
      <w:r w:rsidRPr="38F3C16C">
        <w:rPr>
          <w:rFonts w:cs="Arial"/>
        </w:rPr>
        <w:t>(Appendix I)</w:t>
      </w:r>
    </w:p>
    <w:p w14:paraId="044A3AF3" w14:textId="77777777" w:rsidR="005E2C80" w:rsidRPr="005E2C80" w:rsidRDefault="005E2C80" w:rsidP="38F3C16C">
      <w:pPr>
        <w:tabs>
          <w:tab w:val="left" w:pos="567"/>
        </w:tabs>
        <w:rPr>
          <w:rFonts w:cs="Arial"/>
          <w:caps/>
        </w:rPr>
      </w:pPr>
    </w:p>
    <w:p w14:paraId="19202AE0" w14:textId="0DD50C29" w:rsidR="005E2C80" w:rsidRDefault="0C7BFAFF" w:rsidP="5E04AED0">
      <w:pPr>
        <w:tabs>
          <w:tab w:val="left" w:pos="567"/>
        </w:tabs>
        <w:rPr>
          <w:rFonts w:cs="Arial"/>
        </w:rPr>
      </w:pPr>
      <w:r w:rsidRPr="38F3C16C">
        <w:rPr>
          <w:rFonts w:cs="Arial"/>
          <w:caps/>
        </w:rPr>
        <w:t xml:space="preserve">Previously </w:t>
      </w:r>
      <w:bookmarkStart w:id="7" w:name="_Int_fb88L5o1"/>
      <w:r w:rsidRPr="38F3C16C">
        <w:rPr>
          <w:rFonts w:cs="Arial"/>
          <w:caps/>
        </w:rPr>
        <w:t>circulated:-</w:t>
      </w:r>
      <w:bookmarkEnd w:id="7"/>
      <w:r w:rsidRPr="38F3C16C">
        <w:rPr>
          <w:rFonts w:cs="Arial"/>
        </w:rPr>
        <w:t xml:space="preserve"> Copy of the Mayor and Deputy Mayor Engagements for the month of</w:t>
      </w:r>
      <w:r w:rsidR="642779A8" w:rsidRPr="38F3C16C">
        <w:rPr>
          <w:rFonts w:cs="Arial"/>
        </w:rPr>
        <w:t xml:space="preserve"> </w:t>
      </w:r>
      <w:r w:rsidR="52E0B901" w:rsidRPr="38F3C16C">
        <w:rPr>
          <w:rFonts w:cs="Arial"/>
        </w:rPr>
        <w:t>December</w:t>
      </w:r>
      <w:r w:rsidR="642779A8" w:rsidRPr="38F3C16C">
        <w:rPr>
          <w:rFonts w:cs="Arial"/>
        </w:rPr>
        <w:t xml:space="preserve"> 2025</w:t>
      </w:r>
      <w:r w:rsidRPr="38F3C16C">
        <w:rPr>
          <w:rFonts w:cs="Arial"/>
        </w:rPr>
        <w:t xml:space="preserve">. </w:t>
      </w:r>
    </w:p>
    <w:p w14:paraId="0A7129E5" w14:textId="5D3267BC" w:rsidR="288B1626" w:rsidRDefault="288B1626" w:rsidP="288B1626">
      <w:pPr>
        <w:tabs>
          <w:tab w:val="left" w:pos="567"/>
        </w:tabs>
        <w:rPr>
          <w:rFonts w:cs="Arial"/>
        </w:rPr>
      </w:pPr>
    </w:p>
    <w:p w14:paraId="6DCD09A6" w14:textId="77777777" w:rsidR="00ED3C30" w:rsidRPr="00ED3C30" w:rsidRDefault="00ED3C30" w:rsidP="38F3C16C">
      <w:pPr>
        <w:tabs>
          <w:tab w:val="left" w:pos="567"/>
        </w:tabs>
        <w:rPr>
          <w:rFonts w:cs="Arial"/>
        </w:rPr>
      </w:pPr>
      <w:r w:rsidRPr="38F3C16C">
        <w:rPr>
          <w:rFonts w:cs="Arial"/>
        </w:rPr>
        <w:t xml:space="preserve">The </w:t>
      </w:r>
      <w:bookmarkStart w:id="8" w:name="_Int_TsuJcdrJ"/>
      <w:r w:rsidRPr="38F3C16C">
        <w:rPr>
          <w:rFonts w:cs="Arial"/>
        </w:rPr>
        <w:t>Mayor</w:t>
      </w:r>
      <w:bookmarkEnd w:id="8"/>
      <w:r w:rsidRPr="38F3C16C">
        <w:rPr>
          <w:rFonts w:cs="Arial"/>
        </w:rPr>
        <w:t xml:space="preserve"> reflected on highlights for the month of December, explaining that she and the Deputy Mayor had visited towns and villages across the Borough to attend community Christmas events, including Christmas tree light switch-ons, organised by </w:t>
      </w:r>
      <w:r w:rsidRPr="38F3C16C">
        <w:rPr>
          <w:rFonts w:cs="Arial"/>
        </w:rPr>
        <w:lastRenderedPageBreak/>
        <w:t xml:space="preserve">dedicated volunteers and businesses. The </w:t>
      </w:r>
      <w:bookmarkStart w:id="9" w:name="_Int_azpbXxR8"/>
      <w:r w:rsidRPr="38F3C16C">
        <w:rPr>
          <w:rFonts w:cs="Arial"/>
        </w:rPr>
        <w:t>Mayor</w:t>
      </w:r>
      <w:bookmarkEnd w:id="9"/>
      <w:r w:rsidRPr="38F3C16C">
        <w:rPr>
          <w:rFonts w:cs="Arial"/>
        </w:rPr>
        <w:t xml:space="preserve"> expressed thanks to organisers for their hard work and commitment for making those events a magical experience for all, particularly children. </w:t>
      </w:r>
    </w:p>
    <w:p w14:paraId="6DF80FC6" w14:textId="77777777" w:rsidR="00ED3C30" w:rsidRPr="00ED3C30" w:rsidRDefault="00ED3C30" w:rsidP="38F3C16C">
      <w:pPr>
        <w:tabs>
          <w:tab w:val="left" w:pos="567"/>
        </w:tabs>
        <w:rPr>
          <w:rFonts w:cs="Arial"/>
        </w:rPr>
      </w:pPr>
    </w:p>
    <w:p w14:paraId="6082237A" w14:textId="1D6C113F" w:rsidR="00ED3C30" w:rsidRPr="00ED3C30" w:rsidRDefault="00ED3C30" w:rsidP="38F3C16C">
      <w:pPr>
        <w:tabs>
          <w:tab w:val="left" w:pos="567"/>
        </w:tabs>
        <w:rPr>
          <w:rFonts w:cs="Arial"/>
        </w:rPr>
      </w:pPr>
      <w:r w:rsidRPr="38F3C16C">
        <w:rPr>
          <w:rFonts w:cs="Arial"/>
        </w:rPr>
        <w:t xml:space="preserve">The </w:t>
      </w:r>
      <w:bookmarkStart w:id="10" w:name="_Int_K7EWOYdz"/>
      <w:r w:rsidRPr="38F3C16C">
        <w:rPr>
          <w:rFonts w:cs="Arial"/>
        </w:rPr>
        <w:t>Mayor</w:t>
      </w:r>
      <w:bookmarkEnd w:id="10"/>
      <w:r w:rsidRPr="38F3C16C">
        <w:rPr>
          <w:rFonts w:cs="Arial"/>
        </w:rPr>
        <w:t xml:space="preserve"> recalled inter-generational collaboration projects, highlighting a visit to Bangor’s Bramblewood Care Home where children from Bloomfield Primary School had joined residents in creating Christmas cards and collages as part of a project that had taken place over a </w:t>
      </w:r>
      <w:r w:rsidR="2044B104" w:rsidRPr="38F3C16C">
        <w:rPr>
          <w:rFonts w:cs="Arial"/>
        </w:rPr>
        <w:t>number of</w:t>
      </w:r>
      <w:r w:rsidRPr="38F3C16C">
        <w:rPr>
          <w:rFonts w:cs="Arial"/>
        </w:rPr>
        <w:t xml:space="preserve"> weeks, fostering kindness and companionship.</w:t>
      </w:r>
    </w:p>
    <w:p w14:paraId="7B97E598" w14:textId="77777777" w:rsidR="00ED3C30" w:rsidRPr="00ED3C30" w:rsidRDefault="00ED3C30" w:rsidP="38F3C16C">
      <w:pPr>
        <w:tabs>
          <w:tab w:val="left" w:pos="567"/>
        </w:tabs>
        <w:rPr>
          <w:rFonts w:cs="Arial"/>
        </w:rPr>
      </w:pPr>
    </w:p>
    <w:p w14:paraId="0D4FF61A" w14:textId="5ED96698" w:rsidR="00ED3C30" w:rsidRPr="00ED3C30" w:rsidRDefault="16A508E5" w:rsidP="38F3C16C">
      <w:pPr>
        <w:tabs>
          <w:tab w:val="left" w:pos="567"/>
        </w:tabs>
        <w:rPr>
          <w:rFonts w:cs="Arial"/>
        </w:rPr>
      </w:pPr>
      <w:r w:rsidRPr="4DC23B1D">
        <w:rPr>
          <w:rFonts w:cs="Arial"/>
        </w:rPr>
        <w:t xml:space="preserve">The </w:t>
      </w:r>
      <w:bookmarkStart w:id="11" w:name="_Int_a4nyN2n4"/>
      <w:r w:rsidRPr="4DC23B1D">
        <w:rPr>
          <w:rFonts w:cs="Arial"/>
        </w:rPr>
        <w:t>Mayor</w:t>
      </w:r>
      <w:bookmarkEnd w:id="11"/>
      <w:r w:rsidRPr="4DC23B1D">
        <w:rPr>
          <w:rFonts w:cs="Arial"/>
        </w:rPr>
        <w:t xml:space="preserve"> had attended Ballyholme Primary School which had hosted a coffee morning for pupils and older residents within the </w:t>
      </w:r>
      <w:bookmarkStart w:id="12" w:name="_Int_9F1r6yLF"/>
      <w:r w:rsidRPr="4DC23B1D">
        <w:rPr>
          <w:rFonts w:cs="Arial"/>
        </w:rPr>
        <w:t>community</w:t>
      </w:r>
      <w:bookmarkEnd w:id="12"/>
      <w:r w:rsidR="2A598662" w:rsidRPr="4DC23B1D">
        <w:rPr>
          <w:rFonts w:cs="Arial"/>
        </w:rPr>
        <w:t>,</w:t>
      </w:r>
      <w:r w:rsidRPr="4DC23B1D">
        <w:rPr>
          <w:rFonts w:cs="Arial"/>
        </w:rPr>
        <w:t xml:space="preserve"> and which had included carol singing, music, mince pies and gifts for each senior guest. The </w:t>
      </w:r>
      <w:bookmarkStart w:id="13" w:name="_Int_ssphEMmR"/>
      <w:r w:rsidRPr="4DC23B1D">
        <w:rPr>
          <w:rFonts w:cs="Arial"/>
        </w:rPr>
        <w:t>Mayor</w:t>
      </w:r>
      <w:bookmarkEnd w:id="13"/>
      <w:r w:rsidRPr="4DC23B1D">
        <w:rPr>
          <w:rFonts w:cs="Arial"/>
        </w:rPr>
        <w:t xml:space="preserve"> noted the importance of such events for older people who may be isolated and reported that in a conversation with guests about their Christmas plans she had been struck by one person’s response, who had stated that the event itself had been Christmas for them.</w:t>
      </w:r>
    </w:p>
    <w:p w14:paraId="4FA0FCEA" w14:textId="77777777" w:rsidR="00ED3C30" w:rsidRPr="00ED3C30" w:rsidRDefault="00ED3C30" w:rsidP="38F3C16C">
      <w:pPr>
        <w:tabs>
          <w:tab w:val="left" w:pos="567"/>
        </w:tabs>
        <w:rPr>
          <w:rFonts w:cs="Arial"/>
        </w:rPr>
      </w:pPr>
    </w:p>
    <w:p w14:paraId="6E13830F" w14:textId="77777777" w:rsidR="00ED3C30" w:rsidRPr="00ED3C30" w:rsidRDefault="00ED3C30" w:rsidP="38F3C16C">
      <w:pPr>
        <w:tabs>
          <w:tab w:val="left" w:pos="567"/>
        </w:tabs>
        <w:rPr>
          <w:rFonts w:cs="Arial"/>
        </w:rPr>
      </w:pPr>
      <w:r w:rsidRPr="38F3C16C">
        <w:rPr>
          <w:rFonts w:cs="Arial"/>
        </w:rPr>
        <w:t>The Mayor’s Christmas Tea Dance was held at the Queen’s Hall, Newtownards, and had been a huge success despite some absences due to Storm Bram. She noted that many had braved the storm to participate however and highlighted the skills and enthusiasm of those that had attended, some were in their 80s and 90s.</w:t>
      </w:r>
    </w:p>
    <w:p w14:paraId="7D97BF6C" w14:textId="77777777" w:rsidR="00ED3C30" w:rsidRPr="00ED3C30" w:rsidRDefault="00ED3C30" w:rsidP="38F3C16C">
      <w:pPr>
        <w:tabs>
          <w:tab w:val="left" w:pos="567"/>
        </w:tabs>
        <w:rPr>
          <w:rFonts w:cs="Arial"/>
        </w:rPr>
      </w:pPr>
    </w:p>
    <w:p w14:paraId="41977E82" w14:textId="446B56CB" w:rsidR="00ED3C30" w:rsidRPr="00ED3C30" w:rsidRDefault="00ED3C30" w:rsidP="38F3C16C">
      <w:pPr>
        <w:tabs>
          <w:tab w:val="left" w:pos="567"/>
        </w:tabs>
        <w:rPr>
          <w:rFonts w:cs="Arial"/>
        </w:rPr>
      </w:pPr>
      <w:r w:rsidRPr="38F3C16C">
        <w:rPr>
          <w:rFonts w:cs="Arial"/>
        </w:rPr>
        <w:t xml:space="preserve">Fittingly the Mayor’s Charities had launched their ‘Belonging’ candles on the day of two significant events. The </w:t>
      </w:r>
      <w:bookmarkStart w:id="14" w:name="_Int_fPeIISgY"/>
      <w:r w:rsidRPr="38F3C16C">
        <w:rPr>
          <w:rFonts w:cs="Arial"/>
        </w:rPr>
        <w:t>Mayor</w:t>
      </w:r>
      <w:bookmarkEnd w:id="14"/>
      <w:r w:rsidRPr="38F3C16C">
        <w:rPr>
          <w:rFonts w:cs="Arial"/>
        </w:rPr>
        <w:t xml:space="preserve"> recalled an engagement at Orchardville’s annual concert at Bangor Elim which had included a medley of song and dance</w:t>
      </w:r>
      <w:r w:rsidR="00B3464A" w:rsidRPr="38F3C16C">
        <w:rPr>
          <w:rFonts w:cs="Arial"/>
        </w:rPr>
        <w:t>.</w:t>
      </w:r>
    </w:p>
    <w:p w14:paraId="6BDD06D5" w14:textId="77777777" w:rsidR="00ED3C30" w:rsidRPr="00ED3C30" w:rsidRDefault="00ED3C30" w:rsidP="38F3C16C">
      <w:pPr>
        <w:tabs>
          <w:tab w:val="left" w:pos="567"/>
        </w:tabs>
        <w:rPr>
          <w:rFonts w:cs="Arial"/>
        </w:rPr>
      </w:pPr>
    </w:p>
    <w:p w14:paraId="195C0FC5" w14:textId="18517D27" w:rsidR="00ED3C30" w:rsidRPr="00ED3C30" w:rsidRDefault="00ED3C30" w:rsidP="39BB6BBD">
      <w:pPr>
        <w:tabs>
          <w:tab w:val="left" w:pos="567"/>
        </w:tabs>
        <w:rPr>
          <w:rFonts w:cs="Arial"/>
        </w:rPr>
      </w:pPr>
      <w:r w:rsidRPr="38F3C16C">
        <w:rPr>
          <w:rFonts w:cs="Arial"/>
        </w:rPr>
        <w:t xml:space="preserve">Later she had attended Women’s Aid Candlelight Vigil, held at Bangor Castle on a rainy evening to mark the end of </w:t>
      </w:r>
      <w:r w:rsidR="41C5826F" w:rsidRPr="38F3C16C">
        <w:rPr>
          <w:rFonts w:cs="Arial"/>
        </w:rPr>
        <w:t>Women's</w:t>
      </w:r>
      <w:r w:rsidRPr="38F3C16C">
        <w:rPr>
          <w:rFonts w:cs="Arial"/>
        </w:rPr>
        <w:t xml:space="preserve"> Aid’s annual </w:t>
      </w:r>
      <w:r w:rsidR="35E10E8F" w:rsidRPr="38F3C16C">
        <w:rPr>
          <w:rFonts w:cs="Arial"/>
        </w:rPr>
        <w:t>16 Days of Activism against Gender-Based Violence,</w:t>
      </w:r>
      <w:r w:rsidRPr="38F3C16C">
        <w:rPr>
          <w:rFonts w:cs="Arial"/>
        </w:rPr>
        <w:t xml:space="preserve"> remembering women who had been murdered in Northern Ireland including Sarah Montgomery from Donaghadee. She thanked all those who had attended including Councillor Kendall and Alderman McAlpine.</w:t>
      </w:r>
    </w:p>
    <w:p w14:paraId="7BD5ABBD" w14:textId="77777777" w:rsidR="00ED3C30" w:rsidRPr="00ED3C30" w:rsidRDefault="00ED3C30" w:rsidP="38F3C16C">
      <w:pPr>
        <w:tabs>
          <w:tab w:val="left" w:pos="567"/>
        </w:tabs>
        <w:rPr>
          <w:rFonts w:cs="Arial"/>
        </w:rPr>
      </w:pPr>
    </w:p>
    <w:p w14:paraId="4F2A742F" w14:textId="5C03BD83" w:rsidR="00ED3C30" w:rsidRPr="00ED3C30" w:rsidRDefault="00ED3C30" w:rsidP="38F3C16C">
      <w:pPr>
        <w:tabs>
          <w:tab w:val="left" w:pos="567"/>
        </w:tabs>
        <w:rPr>
          <w:rFonts w:cs="Arial"/>
        </w:rPr>
      </w:pPr>
      <w:r w:rsidRPr="38F3C16C">
        <w:rPr>
          <w:rFonts w:cs="Arial"/>
        </w:rPr>
        <w:t xml:space="preserve">The </w:t>
      </w:r>
      <w:bookmarkStart w:id="15" w:name="_Int_pJfD45DI"/>
      <w:r w:rsidRPr="38F3C16C">
        <w:rPr>
          <w:rFonts w:cs="Arial"/>
        </w:rPr>
        <w:t>Mayor</w:t>
      </w:r>
      <w:bookmarkEnd w:id="15"/>
      <w:r w:rsidRPr="38F3C16C">
        <w:rPr>
          <w:rFonts w:cs="Arial"/>
        </w:rPr>
        <w:t xml:space="preserve"> added that ‘Belonging’ Candles were on sale at North Down Museum, Ards Arts Centre and through the Mayor’s Office. The candles were hand poured by a local business and featured artwork by Deborah Robinson, they were £20 and all proceeds supported the Mayor’s </w:t>
      </w:r>
      <w:r w:rsidR="11A559BF" w:rsidRPr="38F3C16C">
        <w:rPr>
          <w:rFonts w:cs="Arial"/>
        </w:rPr>
        <w:t>C</w:t>
      </w:r>
      <w:r w:rsidRPr="38F3C16C">
        <w:rPr>
          <w:rFonts w:cs="Arial"/>
        </w:rPr>
        <w:t xml:space="preserve">harities. </w:t>
      </w:r>
    </w:p>
    <w:p w14:paraId="2AB81919" w14:textId="77777777" w:rsidR="00ED3C30" w:rsidRPr="00ED3C30" w:rsidRDefault="00ED3C30" w:rsidP="38F3C16C">
      <w:pPr>
        <w:tabs>
          <w:tab w:val="left" w:pos="567"/>
        </w:tabs>
        <w:rPr>
          <w:rFonts w:cs="Arial"/>
        </w:rPr>
      </w:pPr>
    </w:p>
    <w:p w14:paraId="687885E0" w14:textId="73A7AEBE" w:rsidR="005E2C80" w:rsidRDefault="00ED3C30" w:rsidP="38F3C16C">
      <w:pPr>
        <w:tabs>
          <w:tab w:val="left" w:pos="567"/>
        </w:tabs>
        <w:rPr>
          <w:rFonts w:cs="Arial"/>
        </w:rPr>
      </w:pPr>
      <w:r w:rsidRPr="38F3C16C">
        <w:rPr>
          <w:rFonts w:cs="Arial"/>
        </w:rPr>
        <w:t>Some of the Deputy Mayor’s highlights had included a Christmas light switch on in Newtownards, a celebration event hosted by the Polish Association in Bangor and a Christmas event in relation to the Sir Samuel Kelly Lifeboat in Donaghadee. She thanked the Deputy Mayor for her assistance and the enthusiasm she brought to her engagements.</w:t>
      </w:r>
    </w:p>
    <w:p w14:paraId="274E89C7" w14:textId="77777777" w:rsidR="00ED3C30" w:rsidRDefault="00ED3C30" w:rsidP="38F3C16C">
      <w:pPr>
        <w:tabs>
          <w:tab w:val="left" w:pos="567"/>
        </w:tabs>
        <w:rPr>
          <w:rFonts w:cs="Arial"/>
        </w:rPr>
      </w:pPr>
    </w:p>
    <w:p w14:paraId="061FC9B8" w14:textId="77C265A9" w:rsidR="00592857" w:rsidRDefault="00587EC3" w:rsidP="288B1626">
      <w:pPr>
        <w:tabs>
          <w:tab w:val="left" w:pos="567"/>
        </w:tabs>
        <w:rPr>
          <w:rFonts w:cs="Arial"/>
          <w:b/>
          <w:bCs/>
        </w:rPr>
      </w:pPr>
      <w:r w:rsidRPr="38F3C16C">
        <w:rPr>
          <w:rFonts w:cs="Arial"/>
          <w:b/>
          <w:bCs/>
        </w:rPr>
        <w:t>RESOLVED, on the proposal of</w:t>
      </w:r>
      <w:r w:rsidR="00592857" w:rsidRPr="38F3C16C">
        <w:rPr>
          <w:rFonts w:cs="Arial"/>
          <w:b/>
          <w:bCs/>
        </w:rPr>
        <w:t xml:space="preserve"> </w:t>
      </w:r>
      <w:r w:rsidR="19CB1DD2" w:rsidRPr="38F3C16C">
        <w:rPr>
          <w:rFonts w:cs="Arial"/>
          <w:b/>
          <w:bCs/>
        </w:rPr>
        <w:t>Councillor Hennes</w:t>
      </w:r>
      <w:r w:rsidR="02659494" w:rsidRPr="38F3C16C">
        <w:rPr>
          <w:rFonts w:cs="Arial"/>
          <w:b/>
          <w:bCs/>
        </w:rPr>
        <w:t>s</w:t>
      </w:r>
      <w:r w:rsidR="19CB1DD2" w:rsidRPr="38F3C16C">
        <w:rPr>
          <w:rFonts w:cs="Arial"/>
          <w:b/>
          <w:bCs/>
        </w:rPr>
        <w:t>y</w:t>
      </w:r>
      <w:r w:rsidRPr="38F3C16C">
        <w:rPr>
          <w:rFonts w:cs="Arial"/>
          <w:b/>
          <w:bCs/>
        </w:rPr>
        <w:t>, seconded by</w:t>
      </w:r>
      <w:r w:rsidR="00592857" w:rsidRPr="38F3C16C">
        <w:rPr>
          <w:rFonts w:cs="Arial"/>
          <w:b/>
          <w:bCs/>
        </w:rPr>
        <w:t xml:space="preserve"> </w:t>
      </w:r>
      <w:r w:rsidR="5D53113D" w:rsidRPr="38F3C16C">
        <w:rPr>
          <w:rFonts w:cs="Arial"/>
          <w:b/>
          <w:bCs/>
        </w:rPr>
        <w:t>Alderman McRandal</w:t>
      </w:r>
      <w:r w:rsidRPr="38F3C16C">
        <w:rPr>
          <w:rFonts w:cs="Arial"/>
          <w:b/>
          <w:bCs/>
        </w:rPr>
        <w:t xml:space="preserve">, that the information be noted.  </w:t>
      </w:r>
    </w:p>
    <w:p w14:paraId="302ABDF4" w14:textId="77777777" w:rsidR="00592857" w:rsidRDefault="00592857" w:rsidP="38F3C16C">
      <w:pPr>
        <w:tabs>
          <w:tab w:val="left" w:pos="567"/>
        </w:tabs>
        <w:rPr>
          <w:rFonts w:cs="Arial"/>
          <w:b/>
          <w:bCs/>
        </w:rPr>
      </w:pPr>
    </w:p>
    <w:p w14:paraId="4D9B8BF4" w14:textId="5392E760" w:rsidR="005E2C80" w:rsidRPr="00CD04C3" w:rsidRDefault="5CE608E3" w:rsidP="00137EAB">
      <w:pPr>
        <w:pStyle w:val="Heading1"/>
        <w:rPr>
          <w:u w:val="single"/>
        </w:rPr>
      </w:pPr>
      <w:r>
        <w:t>6.</w:t>
      </w:r>
      <w:r>
        <w:tab/>
      </w:r>
      <w:r w:rsidR="0C7BFAFF" w:rsidRPr="38F3C16C">
        <w:rPr>
          <w:rFonts w:ascii="Arial Bold" w:hAnsi="Arial Bold"/>
          <w:caps/>
          <w:u w:val="single"/>
        </w:rPr>
        <w:t xml:space="preserve">Minutes of Council meeting dated </w:t>
      </w:r>
      <w:r w:rsidR="6939AC21" w:rsidRPr="38F3C16C">
        <w:rPr>
          <w:rFonts w:ascii="Arial Bold" w:hAnsi="Arial Bold"/>
          <w:caps/>
          <w:u w:val="single"/>
        </w:rPr>
        <w:t xml:space="preserve">26 </w:t>
      </w:r>
      <w:r w:rsidR="1EB254A8" w:rsidRPr="38F3C16C">
        <w:rPr>
          <w:rFonts w:ascii="Arial Bold" w:hAnsi="Arial Bold"/>
          <w:caps/>
          <w:u w:val="single"/>
        </w:rPr>
        <w:t>November</w:t>
      </w:r>
      <w:r w:rsidR="1C608C83" w:rsidRPr="38F3C16C">
        <w:rPr>
          <w:rFonts w:ascii="Arial Bold" w:hAnsi="Arial Bold"/>
          <w:caps/>
          <w:u w:val="single"/>
        </w:rPr>
        <w:t xml:space="preserve"> </w:t>
      </w:r>
      <w:r>
        <w:tab/>
      </w:r>
      <w:r>
        <w:tab/>
      </w:r>
      <w:r w:rsidR="6939AC21" w:rsidRPr="38F3C16C">
        <w:rPr>
          <w:rFonts w:ascii="Arial Bold" w:hAnsi="Arial Bold"/>
          <w:caps/>
          <w:u w:val="single"/>
        </w:rPr>
        <w:t>2025</w:t>
      </w:r>
    </w:p>
    <w:p w14:paraId="6F088C06" w14:textId="77777777" w:rsidR="00461816" w:rsidRDefault="00461816" w:rsidP="38F3C16C">
      <w:pPr>
        <w:tabs>
          <w:tab w:val="left" w:pos="567"/>
        </w:tabs>
        <w:rPr>
          <w:rFonts w:cs="Arial"/>
        </w:rPr>
      </w:pPr>
    </w:p>
    <w:p w14:paraId="6E1C356A" w14:textId="1C2340E4" w:rsidR="00461816" w:rsidRDefault="00461816" w:rsidP="288B1626">
      <w:pPr>
        <w:tabs>
          <w:tab w:val="left" w:pos="567"/>
        </w:tabs>
        <w:rPr>
          <w:rFonts w:cs="Arial"/>
        </w:rPr>
      </w:pPr>
      <w:r w:rsidRPr="38F3C16C">
        <w:rPr>
          <w:rFonts w:cs="Arial"/>
          <w:caps/>
        </w:rPr>
        <w:t xml:space="preserve">Previously </w:t>
      </w:r>
      <w:bookmarkStart w:id="16" w:name="_Int_Inne3JZx"/>
      <w:r w:rsidRPr="38F3C16C">
        <w:rPr>
          <w:rFonts w:cs="Arial"/>
          <w:caps/>
        </w:rPr>
        <w:t>circulated:-</w:t>
      </w:r>
      <w:bookmarkEnd w:id="16"/>
      <w:r w:rsidRPr="38F3C16C">
        <w:rPr>
          <w:rFonts w:cs="Arial"/>
        </w:rPr>
        <w:t xml:space="preserve"> Copy of the above minutes. </w:t>
      </w:r>
    </w:p>
    <w:p w14:paraId="48CAAB9A" w14:textId="55E6E92E" w:rsidR="288B1626" w:rsidRDefault="288B1626" w:rsidP="288B1626">
      <w:pPr>
        <w:tabs>
          <w:tab w:val="left" w:pos="567"/>
        </w:tabs>
        <w:rPr>
          <w:rFonts w:cs="Arial"/>
        </w:rPr>
      </w:pPr>
    </w:p>
    <w:p w14:paraId="42B9FC21" w14:textId="3C218024" w:rsidR="2DBFFF16" w:rsidRDefault="2DBFFF16" w:rsidP="38F3C16C">
      <w:pPr>
        <w:tabs>
          <w:tab w:val="left" w:pos="567"/>
        </w:tabs>
        <w:rPr>
          <w:rFonts w:eastAsia="Arial" w:cs="Arial"/>
          <w:u w:val="single"/>
        </w:rPr>
      </w:pPr>
      <w:r w:rsidRPr="38F3C16C">
        <w:rPr>
          <w:rFonts w:cs="Arial"/>
          <w:u w:val="single"/>
        </w:rPr>
        <w:t>Item 7.5</w:t>
      </w:r>
      <w:r w:rsidR="012599E0" w:rsidRPr="38F3C16C">
        <w:rPr>
          <w:rFonts w:cs="Arial"/>
          <w:u w:val="single"/>
        </w:rPr>
        <w:t xml:space="preserve"> - Minutes of Active and Healthy Communities Committee</w:t>
      </w:r>
      <w:r w:rsidR="38E55B54" w:rsidRPr="38F3C16C">
        <w:rPr>
          <w:rFonts w:cs="Arial"/>
          <w:u w:val="single"/>
        </w:rPr>
        <w:t xml:space="preserve"> dated 12 November 2025</w:t>
      </w:r>
      <w:r w:rsidR="012599E0" w:rsidRPr="38F3C16C">
        <w:rPr>
          <w:rFonts w:cs="Arial"/>
          <w:u w:val="single"/>
        </w:rPr>
        <w:t xml:space="preserve"> (</w:t>
      </w:r>
      <w:r w:rsidR="012599E0" w:rsidRPr="38F3C16C">
        <w:rPr>
          <w:rFonts w:eastAsia="Arial" w:cs="Arial"/>
          <w:color w:val="000000" w:themeColor="text1"/>
          <w:u w:val="single"/>
        </w:rPr>
        <w:t>Item 17 – Leisure Services – Procurement Exception and Capital Funding Approval for Essential Work)</w:t>
      </w:r>
    </w:p>
    <w:p w14:paraId="10837CD0" w14:textId="1B74D8DB" w:rsidR="288B1626" w:rsidRDefault="288B1626" w:rsidP="288B1626">
      <w:pPr>
        <w:tabs>
          <w:tab w:val="left" w:pos="567"/>
        </w:tabs>
        <w:rPr>
          <w:rFonts w:cs="Arial"/>
        </w:rPr>
      </w:pPr>
    </w:p>
    <w:p w14:paraId="6507E60C" w14:textId="041CDEC3" w:rsidR="2DBFFF16" w:rsidRPr="00F3424F" w:rsidRDefault="2DBFFF16" w:rsidP="00F3424F">
      <w:r>
        <w:t>The Director of Active and Healthy Communities referred to a discussion</w:t>
      </w:r>
      <w:r w:rsidR="3E1049EC">
        <w:t xml:space="preserve"> at the Active and Healthy Communities Committee on</w:t>
      </w:r>
      <w:r w:rsidR="00F3424F">
        <w:t xml:space="preserve"> </w:t>
      </w:r>
      <w:r>
        <w:t xml:space="preserve">12 November 2025 which had been taken in confidence. </w:t>
      </w:r>
    </w:p>
    <w:p w14:paraId="59298F58" w14:textId="349AE8D2" w:rsidR="288B1626" w:rsidRPr="00F3424F" w:rsidRDefault="288B1626" w:rsidP="00F3424F"/>
    <w:p w14:paraId="15AB35E2" w14:textId="0D361FEC" w:rsidR="2DBFFF16" w:rsidRPr="00F3424F" w:rsidRDefault="2DBFFF16" w:rsidP="00F3424F">
      <w:r w:rsidRPr="00F3424F">
        <w:t xml:space="preserve">At the Council meeting of 26 November, the Chief Executive had agreed to review the audio recording of </w:t>
      </w:r>
      <w:r w:rsidR="28E038C1" w:rsidRPr="00F3424F">
        <w:t xml:space="preserve">that </w:t>
      </w:r>
      <w:r w:rsidR="56492E98" w:rsidRPr="00F3424F">
        <w:t>discussion to check a point of accuracy</w:t>
      </w:r>
      <w:r w:rsidR="7465EDBE" w:rsidRPr="00F3424F">
        <w:t xml:space="preserve"> and return this to the Council meeting for clarification.</w:t>
      </w:r>
    </w:p>
    <w:p w14:paraId="57B4BEAF" w14:textId="75099F4D" w:rsidR="288B1626" w:rsidRPr="00F3424F" w:rsidRDefault="288B1626" w:rsidP="00F3424F"/>
    <w:p w14:paraId="7418D19A" w14:textId="6B4702F2" w:rsidR="288B1626" w:rsidRDefault="57136F2D" w:rsidP="65AB0ED3">
      <w:r>
        <w:t xml:space="preserve">The point of accuracy had been raised by Councillor McClean and related to </w:t>
      </w:r>
      <w:r w:rsidR="231C4F81">
        <w:t>I</w:t>
      </w:r>
      <w:r w:rsidR="2B68F2E3">
        <w:t>n</w:t>
      </w:r>
      <w:r w:rsidR="231C4F81">
        <w:t xml:space="preserve"> Confidence </w:t>
      </w:r>
      <w:r>
        <w:t>section of the minutes</w:t>
      </w:r>
      <w:r w:rsidR="552621B6">
        <w:t xml:space="preserve"> of Active and Healthy Communities Committee dated 12 November 2025</w:t>
      </w:r>
      <w:r w:rsidR="7DB84DA2">
        <w:t>.</w:t>
      </w:r>
    </w:p>
    <w:p w14:paraId="1EB702DA" w14:textId="3B92470F" w:rsidR="65AB0ED3" w:rsidRDefault="65AB0ED3"/>
    <w:p w14:paraId="04E3271D" w14:textId="319116F3" w:rsidR="7465EDBE" w:rsidRPr="00F3424F" w:rsidRDefault="7465EDBE" w:rsidP="00F3424F">
      <w:r>
        <w:t>After reviewing the audio, the Director had noted that Councillor McClean had asked ‘Is this a full refit or a replacement of some of the compone</w:t>
      </w:r>
      <w:r w:rsidR="0849C1AE">
        <w:t xml:space="preserve">nts?’ and the officer </w:t>
      </w:r>
      <w:r w:rsidR="6EBC2F94">
        <w:t>replied,</w:t>
      </w:r>
      <w:r w:rsidR="0849C1AE">
        <w:t xml:space="preserve"> ‘it was a full replacement’.</w:t>
      </w:r>
    </w:p>
    <w:p w14:paraId="6C67075E" w14:textId="7F3D41A2" w:rsidR="288B1626" w:rsidRPr="00F3424F" w:rsidRDefault="288B1626" w:rsidP="00F3424F"/>
    <w:p w14:paraId="013F5F48" w14:textId="260FC03A" w:rsidR="0849C1AE" w:rsidRPr="00F3424F" w:rsidRDefault="0849C1AE" w:rsidP="00F3424F">
      <w:r>
        <w:t xml:space="preserve">In her view, </w:t>
      </w:r>
      <w:r w:rsidR="6BF86D4D">
        <w:t xml:space="preserve">the Director </w:t>
      </w:r>
      <w:r>
        <w:t xml:space="preserve">believed that this question had been </w:t>
      </w:r>
      <w:r w:rsidR="06A0809D">
        <w:t>inaccurately</w:t>
      </w:r>
      <w:r>
        <w:t xml:space="preserve"> recorded in the minutes</w:t>
      </w:r>
      <w:r w:rsidR="63E3F1FF">
        <w:t>.</w:t>
      </w:r>
      <w:r w:rsidR="07FC7CB0">
        <w:t xml:space="preserve"> Councillor McClean indicated to the </w:t>
      </w:r>
      <w:bookmarkStart w:id="17" w:name="_Int_1pUrPFPh"/>
      <w:r w:rsidR="07FC7CB0">
        <w:t>Mayor</w:t>
      </w:r>
      <w:bookmarkEnd w:id="17"/>
      <w:r w:rsidR="07FC7CB0">
        <w:t xml:space="preserve"> that he was happy with the outcome of that.</w:t>
      </w:r>
    </w:p>
    <w:p w14:paraId="6354E176" w14:textId="77777777" w:rsidR="005E2C80" w:rsidRPr="00F231BD" w:rsidRDefault="005E2C80" w:rsidP="38F3C16C">
      <w:pPr>
        <w:tabs>
          <w:tab w:val="left" w:pos="567"/>
        </w:tabs>
        <w:ind w:left="567"/>
        <w:rPr>
          <w:rFonts w:cs="Arial"/>
          <w:b/>
          <w:bCs/>
        </w:rPr>
      </w:pPr>
    </w:p>
    <w:p w14:paraId="3E6866DD" w14:textId="7BEEE3E5" w:rsidR="00E052C8" w:rsidRDefault="00F231BD" w:rsidP="288B1626">
      <w:pPr>
        <w:tabs>
          <w:tab w:val="left" w:pos="567"/>
        </w:tabs>
        <w:rPr>
          <w:rFonts w:cs="Arial"/>
          <w:b/>
          <w:bCs/>
        </w:rPr>
      </w:pPr>
      <w:r w:rsidRPr="38F3C16C">
        <w:rPr>
          <w:rFonts w:cs="Arial"/>
          <w:b/>
          <w:bCs/>
        </w:rPr>
        <w:t>RESOLVED, on the proposal of</w:t>
      </w:r>
      <w:r w:rsidR="00232FFD" w:rsidRPr="38F3C16C">
        <w:rPr>
          <w:rFonts w:cs="Arial"/>
          <w:b/>
          <w:bCs/>
        </w:rPr>
        <w:t xml:space="preserve"> </w:t>
      </w:r>
      <w:r w:rsidR="44407C6C" w:rsidRPr="38F3C16C">
        <w:rPr>
          <w:rFonts w:cs="Arial"/>
          <w:b/>
          <w:bCs/>
        </w:rPr>
        <w:t>Alderman Adair</w:t>
      </w:r>
      <w:r w:rsidRPr="38F3C16C">
        <w:rPr>
          <w:rFonts w:cs="Arial"/>
          <w:b/>
          <w:bCs/>
        </w:rPr>
        <w:t>, seconded</w:t>
      </w:r>
      <w:r w:rsidR="00232FFD" w:rsidRPr="38F3C16C">
        <w:rPr>
          <w:rFonts w:cs="Arial"/>
          <w:b/>
          <w:bCs/>
        </w:rPr>
        <w:t xml:space="preserve"> by </w:t>
      </w:r>
      <w:r w:rsidR="4FFACE20" w:rsidRPr="38F3C16C">
        <w:rPr>
          <w:rFonts w:cs="Arial"/>
          <w:b/>
          <w:bCs/>
        </w:rPr>
        <w:t>Councillor Thompson</w:t>
      </w:r>
      <w:r w:rsidRPr="38F3C16C">
        <w:rPr>
          <w:rFonts w:cs="Arial"/>
          <w:b/>
          <w:bCs/>
        </w:rPr>
        <w:t xml:space="preserve">, that the minutes be agreed as a correct record.  </w:t>
      </w:r>
    </w:p>
    <w:p w14:paraId="3958DE75" w14:textId="77777777" w:rsidR="00DF5DDB" w:rsidRDefault="00DF5DDB" w:rsidP="38F3C16C">
      <w:pPr>
        <w:tabs>
          <w:tab w:val="left" w:pos="567"/>
        </w:tabs>
        <w:ind w:left="567"/>
        <w:rPr>
          <w:rFonts w:cs="Arial"/>
        </w:rPr>
      </w:pPr>
    </w:p>
    <w:p w14:paraId="4A5A5331" w14:textId="5E6AD93A" w:rsidR="005E2C80" w:rsidRPr="00CD04C3" w:rsidRDefault="00DF5DDB" w:rsidP="00137EAB">
      <w:pPr>
        <w:pStyle w:val="Heading1"/>
        <w:rPr>
          <w:rFonts w:ascii="Arial Bold" w:hAnsi="Arial Bold" w:hint="eastAsia"/>
          <w:caps/>
          <w:u w:val="single"/>
        </w:rPr>
      </w:pPr>
      <w:r w:rsidRPr="38F3C16C">
        <w:rPr>
          <w:rFonts w:ascii="Arial Bold" w:hAnsi="Arial Bold"/>
          <w:caps/>
        </w:rPr>
        <w:t>7.</w:t>
      </w:r>
      <w:r>
        <w:tab/>
      </w:r>
      <w:r w:rsidR="005E2C80" w:rsidRPr="38F3C16C">
        <w:rPr>
          <w:rFonts w:ascii="Arial Bold" w:hAnsi="Arial Bold"/>
          <w:caps/>
          <w:u w:val="single"/>
        </w:rPr>
        <w:t xml:space="preserve">Minutes of Committees </w:t>
      </w:r>
    </w:p>
    <w:p w14:paraId="06366B27" w14:textId="77777777" w:rsidR="005E2C80" w:rsidRPr="00FA72DE" w:rsidRDefault="005E2C80" w:rsidP="38F3C16C">
      <w:pPr>
        <w:pStyle w:val="ListParagraph"/>
        <w:rPr>
          <w:rFonts w:cs="Arial"/>
        </w:rPr>
      </w:pPr>
    </w:p>
    <w:p w14:paraId="70B95D4E" w14:textId="6FD0BCE8" w:rsidR="005E2C80" w:rsidRDefault="005E2C80" w:rsidP="00137EAB">
      <w:pPr>
        <w:pStyle w:val="Heading2"/>
      </w:pPr>
      <w:r w:rsidRPr="00CD04C3">
        <w:rPr>
          <w:u w:val="none"/>
        </w:rPr>
        <w:t xml:space="preserve">7.1 </w:t>
      </w:r>
      <w:r w:rsidRPr="00CD04C3">
        <w:rPr>
          <w:u w:val="none"/>
        </w:rPr>
        <w:tab/>
      </w:r>
      <w:r>
        <w:t xml:space="preserve">Planning Committee dated </w:t>
      </w:r>
      <w:r w:rsidR="000A23FB">
        <w:t>2 December 2025</w:t>
      </w:r>
    </w:p>
    <w:p w14:paraId="2D6D84A6" w14:textId="77777777" w:rsidR="00CD04C3" w:rsidRDefault="00CD04C3" w:rsidP="38F3C16C">
      <w:pPr>
        <w:tabs>
          <w:tab w:val="left" w:pos="567"/>
        </w:tabs>
        <w:rPr>
          <w:rFonts w:cs="Arial"/>
        </w:rPr>
      </w:pPr>
    </w:p>
    <w:p w14:paraId="4D0E8E2C" w14:textId="77777777" w:rsidR="00225F0A" w:rsidRDefault="00225F0A" w:rsidP="38F3C16C">
      <w:pPr>
        <w:tabs>
          <w:tab w:val="left" w:pos="567"/>
        </w:tabs>
        <w:rPr>
          <w:rFonts w:cs="Arial"/>
        </w:rPr>
      </w:pPr>
      <w:r w:rsidRPr="38F3C16C">
        <w:rPr>
          <w:rFonts w:cs="Arial"/>
          <w:caps/>
        </w:rPr>
        <w:t xml:space="preserve">Previously </w:t>
      </w:r>
      <w:bookmarkStart w:id="18" w:name="_Int_GCtyBnqF"/>
      <w:r w:rsidRPr="38F3C16C">
        <w:rPr>
          <w:rFonts w:cs="Arial"/>
          <w:caps/>
        </w:rPr>
        <w:t>circulated:-</w:t>
      </w:r>
      <w:bookmarkEnd w:id="18"/>
      <w:r w:rsidRPr="38F3C16C">
        <w:rPr>
          <w:rFonts w:cs="Arial"/>
        </w:rPr>
        <w:t xml:space="preserve"> Copy of the above minutes. </w:t>
      </w:r>
    </w:p>
    <w:p w14:paraId="506794A2" w14:textId="07381AC5" w:rsidR="005E1CC5" w:rsidRDefault="005E1CC5" w:rsidP="288B1626">
      <w:pPr>
        <w:tabs>
          <w:tab w:val="left" w:pos="567"/>
        </w:tabs>
        <w:rPr>
          <w:rFonts w:cs="Arial"/>
        </w:rPr>
      </w:pPr>
    </w:p>
    <w:p w14:paraId="03D60BE2" w14:textId="351EAE14" w:rsidR="00225F0A" w:rsidRPr="0035012F" w:rsidRDefault="00225F0A" w:rsidP="00137EAB">
      <w:pPr>
        <w:rPr>
          <w:b/>
          <w:bCs/>
        </w:rPr>
      </w:pPr>
      <w:r w:rsidRPr="38F3C16C">
        <w:rPr>
          <w:rFonts w:cs="Arial"/>
          <w:b/>
          <w:bCs/>
        </w:rPr>
        <w:t>RESOLVED, on the proposal of</w:t>
      </w:r>
      <w:r w:rsidR="0035012F" w:rsidRPr="38F3C16C">
        <w:rPr>
          <w:rFonts w:cs="Arial"/>
          <w:b/>
          <w:bCs/>
        </w:rPr>
        <w:t xml:space="preserve"> </w:t>
      </w:r>
      <w:r w:rsidR="6FB48321" w:rsidRPr="38F3C16C">
        <w:rPr>
          <w:rFonts w:cs="Arial"/>
          <w:b/>
          <w:bCs/>
        </w:rPr>
        <w:t>Councillor McClean</w:t>
      </w:r>
      <w:r w:rsidRPr="38F3C16C">
        <w:rPr>
          <w:rFonts w:cs="Arial"/>
          <w:b/>
          <w:bCs/>
        </w:rPr>
        <w:t>, seconded by</w:t>
      </w:r>
      <w:r w:rsidR="0035012F" w:rsidRPr="38F3C16C">
        <w:rPr>
          <w:rFonts w:cs="Arial"/>
          <w:b/>
          <w:bCs/>
        </w:rPr>
        <w:t xml:space="preserve"> </w:t>
      </w:r>
      <w:r w:rsidR="049AF867" w:rsidRPr="38F3C16C">
        <w:rPr>
          <w:rFonts w:cs="Arial"/>
          <w:b/>
          <w:bCs/>
        </w:rPr>
        <w:t>Councillor Wray</w:t>
      </w:r>
      <w:r w:rsidR="00F231BD" w:rsidRPr="38F3C16C">
        <w:rPr>
          <w:rFonts w:cs="Arial"/>
          <w:b/>
          <w:bCs/>
        </w:rPr>
        <w:t>,</w:t>
      </w:r>
      <w:r w:rsidRPr="38F3C16C">
        <w:rPr>
          <w:rFonts w:cs="Arial"/>
          <w:b/>
          <w:bCs/>
        </w:rPr>
        <w:t xml:space="preserve"> that the minutes</w:t>
      </w:r>
      <w:r w:rsidR="38963FD8" w:rsidRPr="38F3C16C">
        <w:rPr>
          <w:rFonts w:cs="Arial"/>
          <w:b/>
          <w:bCs/>
        </w:rPr>
        <w:t xml:space="preserve"> </w:t>
      </w:r>
      <w:r w:rsidR="0035012F" w:rsidRPr="38F3C16C">
        <w:rPr>
          <w:b/>
          <w:bCs/>
        </w:rPr>
        <w:t xml:space="preserve">be approved and adopted.  </w:t>
      </w:r>
    </w:p>
    <w:p w14:paraId="561DCE4E" w14:textId="77777777" w:rsidR="00CD04C3" w:rsidRDefault="00CD04C3" w:rsidP="00137EAB"/>
    <w:p w14:paraId="1F801083" w14:textId="26975B23" w:rsidR="00CD04C3" w:rsidRDefault="005E2C80" w:rsidP="00137EAB">
      <w:pPr>
        <w:pStyle w:val="Heading2"/>
      </w:pPr>
      <w:r w:rsidRPr="00CD04C3">
        <w:rPr>
          <w:u w:val="none"/>
        </w:rPr>
        <w:t xml:space="preserve">7.2 </w:t>
      </w:r>
      <w:r w:rsidRPr="00CD04C3">
        <w:rPr>
          <w:u w:val="none"/>
        </w:rPr>
        <w:tab/>
      </w:r>
      <w:r>
        <w:t xml:space="preserve">Environment Committee dated </w:t>
      </w:r>
      <w:r w:rsidR="000A23FB">
        <w:t>3 December 2025</w:t>
      </w:r>
    </w:p>
    <w:p w14:paraId="79AC1023" w14:textId="77777777" w:rsidR="00CD04C3" w:rsidRDefault="00CD04C3" w:rsidP="38F3C16C">
      <w:pPr>
        <w:tabs>
          <w:tab w:val="left" w:pos="567"/>
        </w:tabs>
        <w:rPr>
          <w:rFonts w:cs="Arial"/>
          <w:b/>
          <w:bCs/>
        </w:rPr>
      </w:pPr>
    </w:p>
    <w:p w14:paraId="06D8873B" w14:textId="77777777" w:rsidR="00C85AB3" w:rsidRDefault="005C4928" w:rsidP="288B1626">
      <w:pPr>
        <w:tabs>
          <w:tab w:val="left" w:pos="567"/>
        </w:tabs>
        <w:rPr>
          <w:rFonts w:cs="Arial"/>
        </w:rPr>
      </w:pPr>
      <w:r w:rsidRPr="38F3C16C">
        <w:rPr>
          <w:rFonts w:cs="Arial"/>
          <w:caps/>
        </w:rPr>
        <w:t xml:space="preserve">Previously </w:t>
      </w:r>
      <w:bookmarkStart w:id="19" w:name="_Int_WKDHfIiP"/>
      <w:r w:rsidRPr="38F3C16C">
        <w:rPr>
          <w:rFonts w:cs="Arial"/>
          <w:caps/>
        </w:rPr>
        <w:t>circulated:-</w:t>
      </w:r>
      <w:bookmarkEnd w:id="19"/>
      <w:r w:rsidRPr="38F3C16C">
        <w:rPr>
          <w:rFonts w:cs="Arial"/>
        </w:rPr>
        <w:t xml:space="preserve"> Copy of the above minutes. </w:t>
      </w:r>
    </w:p>
    <w:p w14:paraId="5BACDF6A" w14:textId="2569C8B5" w:rsidR="288B1626" w:rsidRDefault="288B1626" w:rsidP="288B1626">
      <w:pPr>
        <w:tabs>
          <w:tab w:val="left" w:pos="567"/>
        </w:tabs>
        <w:rPr>
          <w:rFonts w:cs="Arial"/>
        </w:rPr>
      </w:pPr>
    </w:p>
    <w:p w14:paraId="56499536" w14:textId="10725DA2" w:rsidR="6988D95C" w:rsidRDefault="6988D95C" w:rsidP="288B1626">
      <w:pPr>
        <w:tabs>
          <w:tab w:val="left" w:pos="567"/>
        </w:tabs>
        <w:rPr>
          <w:rFonts w:cs="Arial"/>
        </w:rPr>
      </w:pPr>
      <w:r w:rsidRPr="38F3C16C">
        <w:rPr>
          <w:rFonts w:cs="Arial"/>
        </w:rPr>
        <w:lastRenderedPageBreak/>
        <w:t>Proposed by C</w:t>
      </w:r>
      <w:r w:rsidR="1463946C" w:rsidRPr="38F3C16C">
        <w:rPr>
          <w:rFonts w:cs="Arial"/>
        </w:rPr>
        <w:t>o</w:t>
      </w:r>
      <w:r w:rsidRPr="38F3C16C">
        <w:rPr>
          <w:rFonts w:cs="Arial"/>
        </w:rPr>
        <w:t xml:space="preserve">uncillor Kendall, seconded by Councillor Harbinson, that the </w:t>
      </w:r>
      <w:r w:rsidR="718D1295" w:rsidRPr="38F3C16C">
        <w:rPr>
          <w:rFonts w:cs="Arial"/>
        </w:rPr>
        <w:t>minutes be approved and adopted.</w:t>
      </w:r>
    </w:p>
    <w:p w14:paraId="013C3A6F" w14:textId="5C64EFFB" w:rsidR="288B1626" w:rsidRDefault="288B1626" w:rsidP="288B1626">
      <w:pPr>
        <w:tabs>
          <w:tab w:val="left" w:pos="567"/>
        </w:tabs>
        <w:rPr>
          <w:rFonts w:cs="Arial"/>
        </w:rPr>
      </w:pPr>
    </w:p>
    <w:p w14:paraId="113B8AB9" w14:textId="140F4B77" w:rsidR="288B1626" w:rsidRDefault="40C2A0EB" w:rsidP="002E1AD3">
      <w:pPr>
        <w:rPr>
          <w:rFonts w:cs="Arial"/>
        </w:rPr>
      </w:pPr>
      <w:r w:rsidRPr="38F3C16C">
        <w:rPr>
          <w:rFonts w:eastAsia="Arial" w:cs="Arial"/>
          <w:u w:val="single"/>
        </w:rPr>
        <w:t>Item 9 - Notice Of Motion 581 Cemetery Maintenance Six Month Review</w:t>
      </w:r>
    </w:p>
    <w:p w14:paraId="668E9320" w14:textId="1A200A2F" w:rsidR="288B1626" w:rsidRDefault="288B1626" w:rsidP="288B1626">
      <w:pPr>
        <w:tabs>
          <w:tab w:val="left" w:pos="567"/>
        </w:tabs>
        <w:rPr>
          <w:rFonts w:cs="Arial"/>
        </w:rPr>
      </w:pPr>
    </w:p>
    <w:p w14:paraId="4720DAF9" w14:textId="0A507ABA" w:rsidR="66983C56" w:rsidRDefault="13CC3F8C" w:rsidP="288B1626">
      <w:pPr>
        <w:tabs>
          <w:tab w:val="left" w:pos="567"/>
        </w:tabs>
        <w:rPr>
          <w:rFonts w:cs="Arial"/>
        </w:rPr>
      </w:pPr>
      <w:r w:rsidRPr="4DC23B1D">
        <w:rPr>
          <w:rFonts w:cs="Arial"/>
        </w:rPr>
        <w:t xml:space="preserve">Raising a point of accuracy, Alderman Adair stated that he had </w:t>
      </w:r>
      <w:r w:rsidR="70CD13B6" w:rsidRPr="4DC23B1D">
        <w:rPr>
          <w:rFonts w:cs="Arial"/>
        </w:rPr>
        <w:t xml:space="preserve">made a proposal </w:t>
      </w:r>
      <w:r w:rsidRPr="4DC23B1D">
        <w:rPr>
          <w:rFonts w:cs="Arial"/>
        </w:rPr>
        <w:t xml:space="preserve">to keep the cemetery maintenance </w:t>
      </w:r>
      <w:r w:rsidR="746DEADB" w:rsidRPr="4DC23B1D">
        <w:rPr>
          <w:rFonts w:cs="Arial"/>
        </w:rPr>
        <w:t xml:space="preserve">progress reports under six monthly </w:t>
      </w:r>
      <w:bookmarkStart w:id="20" w:name="_Int_f4Q6EN67"/>
      <w:r w:rsidR="746DEADB" w:rsidRPr="4DC23B1D">
        <w:rPr>
          <w:rFonts w:cs="Arial"/>
        </w:rPr>
        <w:t>review</w:t>
      </w:r>
      <w:bookmarkEnd w:id="20"/>
      <w:r w:rsidR="2A598662" w:rsidRPr="4DC23B1D">
        <w:rPr>
          <w:rFonts w:cs="Arial"/>
        </w:rPr>
        <w:t>,</w:t>
      </w:r>
      <w:r w:rsidR="746DEADB" w:rsidRPr="4DC23B1D">
        <w:rPr>
          <w:rFonts w:cs="Arial"/>
        </w:rPr>
        <w:t xml:space="preserve"> in </w:t>
      </w:r>
      <w:r w:rsidR="1F66DCCB" w:rsidRPr="4DC23B1D">
        <w:rPr>
          <w:rFonts w:cs="Arial"/>
        </w:rPr>
        <w:t>addition</w:t>
      </w:r>
      <w:r w:rsidR="746DEADB" w:rsidRPr="4DC23B1D">
        <w:rPr>
          <w:rFonts w:cs="Arial"/>
        </w:rPr>
        <w:t xml:space="preserve"> to simply just noting the report.</w:t>
      </w:r>
      <w:r w:rsidR="0C1A9CE2" w:rsidRPr="4DC23B1D">
        <w:rPr>
          <w:rFonts w:cs="Arial"/>
        </w:rPr>
        <w:t xml:space="preserve"> </w:t>
      </w:r>
    </w:p>
    <w:p w14:paraId="725F0D06" w14:textId="01395ABB" w:rsidR="288B1626" w:rsidRDefault="288B1626" w:rsidP="288B1626">
      <w:pPr>
        <w:tabs>
          <w:tab w:val="left" w:pos="567"/>
        </w:tabs>
        <w:rPr>
          <w:rFonts w:cs="Arial"/>
        </w:rPr>
      </w:pPr>
    </w:p>
    <w:p w14:paraId="152154DE" w14:textId="0FE03F82" w:rsidR="3A0F1CD8" w:rsidRDefault="3A0F1CD8" w:rsidP="288B1626">
      <w:pPr>
        <w:tabs>
          <w:tab w:val="left" w:pos="567"/>
        </w:tabs>
        <w:rPr>
          <w:rFonts w:cs="Arial"/>
        </w:rPr>
      </w:pPr>
      <w:r w:rsidRPr="38F3C16C">
        <w:rPr>
          <w:rFonts w:cs="Arial"/>
        </w:rPr>
        <w:t>He requested that the minutes be amended to reflect his proposal</w:t>
      </w:r>
      <w:r w:rsidR="11822E74" w:rsidRPr="38F3C16C">
        <w:rPr>
          <w:rFonts w:cs="Arial"/>
        </w:rPr>
        <w:t xml:space="preserve"> which had been agreed by the Committee.</w:t>
      </w:r>
      <w:r w:rsidR="0BAC83FE" w:rsidRPr="38F3C16C">
        <w:rPr>
          <w:rFonts w:cs="Arial"/>
        </w:rPr>
        <w:t xml:space="preserve"> </w:t>
      </w:r>
      <w:r w:rsidR="00476146" w:rsidRPr="38F3C16C">
        <w:rPr>
          <w:rFonts w:cs="Arial"/>
        </w:rPr>
        <w:t>It was agreed that the record would be corrected.</w:t>
      </w:r>
    </w:p>
    <w:p w14:paraId="29BC1C6E" w14:textId="57FD4548" w:rsidR="288B1626" w:rsidRDefault="288B1626" w:rsidP="288B1626">
      <w:pPr>
        <w:tabs>
          <w:tab w:val="left" w:pos="567"/>
        </w:tabs>
        <w:rPr>
          <w:rFonts w:cs="Arial"/>
        </w:rPr>
      </w:pPr>
    </w:p>
    <w:p w14:paraId="3DEC71AD" w14:textId="2535FC53" w:rsidR="4C7E6493" w:rsidRDefault="4C7E6493" w:rsidP="288B1626">
      <w:pPr>
        <w:tabs>
          <w:tab w:val="left" w:pos="567"/>
        </w:tabs>
        <w:rPr>
          <w:rFonts w:cs="Arial"/>
          <w:u w:val="single"/>
        </w:rPr>
      </w:pPr>
      <w:r w:rsidRPr="38F3C16C">
        <w:rPr>
          <w:rFonts w:cs="Arial"/>
          <w:u w:val="single"/>
        </w:rPr>
        <w:t xml:space="preserve">Item 8 - </w:t>
      </w:r>
      <w:r w:rsidR="48038061" w:rsidRPr="38F3C16C">
        <w:rPr>
          <w:rFonts w:cs="Arial"/>
          <w:u w:val="single"/>
        </w:rPr>
        <w:t xml:space="preserve">Notice of Motion 585 - Maintaining Beaches and Our Coastal Environment  </w:t>
      </w:r>
    </w:p>
    <w:p w14:paraId="1DCF1331" w14:textId="73C3EDC0" w:rsidR="288B1626" w:rsidRDefault="288B1626" w:rsidP="288B1626">
      <w:pPr>
        <w:tabs>
          <w:tab w:val="left" w:pos="567"/>
        </w:tabs>
        <w:rPr>
          <w:rFonts w:cs="Arial"/>
        </w:rPr>
      </w:pPr>
    </w:p>
    <w:p w14:paraId="54A48994" w14:textId="197524B0" w:rsidR="68C51332" w:rsidRDefault="68C51332" w:rsidP="288B1626">
      <w:pPr>
        <w:tabs>
          <w:tab w:val="left" w:pos="567"/>
        </w:tabs>
      </w:pPr>
      <w:r w:rsidRPr="39BB6BBD">
        <w:rPr>
          <w:rFonts w:cs="Arial"/>
        </w:rPr>
        <w:t xml:space="preserve">Councillor Morgan proposed an </w:t>
      </w:r>
      <w:r w:rsidR="1CF734DA" w:rsidRPr="39BB6BBD">
        <w:rPr>
          <w:rFonts w:cs="Arial"/>
        </w:rPr>
        <w:t>amendment</w:t>
      </w:r>
      <w:r w:rsidRPr="39BB6BBD">
        <w:rPr>
          <w:rFonts w:cs="Arial"/>
        </w:rPr>
        <w:t>, seconded by Councillor Harbinson, that the Council notes and thanks the officers for the three reports that have been received that consider the cleaning and maintenance of our beaches. That Council notes that managed beaches are cleaned and managed in line with other Councils, and best practi</w:t>
      </w:r>
      <w:r w:rsidR="20DBA5C3" w:rsidRPr="39BB6BBD">
        <w:rPr>
          <w:rFonts w:cs="Arial"/>
        </w:rPr>
        <w:t>c</w:t>
      </w:r>
      <w:r w:rsidRPr="39BB6BBD">
        <w:rPr>
          <w:rFonts w:cs="Arial"/>
        </w:rPr>
        <w:t>e. That officers bring back a further report detailing all reported incidents of public health and public nuisance concern recorded in relation to our amenity beaches and coastline within the past 3 years along with recommendations of how we best deal with such matters, taking account of the relevant legislation and our environmental responsibilities.</w:t>
      </w:r>
    </w:p>
    <w:p w14:paraId="109F0709" w14:textId="10FE2A86" w:rsidR="288B1626" w:rsidRDefault="288B1626" w:rsidP="288B1626">
      <w:pPr>
        <w:tabs>
          <w:tab w:val="left" w:pos="567"/>
        </w:tabs>
        <w:rPr>
          <w:rFonts w:cs="Arial"/>
        </w:rPr>
      </w:pPr>
    </w:p>
    <w:p w14:paraId="4268AE62" w14:textId="0FE5662C" w:rsidR="00940A75" w:rsidRPr="00940A75" w:rsidRDefault="00940A75" w:rsidP="00940A75">
      <w:pPr>
        <w:tabs>
          <w:tab w:val="left" w:pos="567"/>
        </w:tabs>
        <w:rPr>
          <w:rFonts w:cs="Arial"/>
        </w:rPr>
      </w:pPr>
      <w:r w:rsidRPr="65AB0ED3">
        <w:rPr>
          <w:rFonts w:cs="Arial"/>
        </w:rPr>
        <w:t>Councillor Morgan felt that there was a lack of evidence to suggest mechanical cleaning would solve the issue, noting that environmental damage or value for money had not been detailed. This proposed amendment sought to understand the problem before taking any further action.</w:t>
      </w:r>
    </w:p>
    <w:p w14:paraId="44F6ADC2" w14:textId="77777777" w:rsidR="00940A75" w:rsidRPr="00940A75" w:rsidRDefault="00940A75" w:rsidP="00940A75">
      <w:pPr>
        <w:tabs>
          <w:tab w:val="left" w:pos="567"/>
        </w:tabs>
        <w:rPr>
          <w:rFonts w:cs="Arial"/>
        </w:rPr>
      </w:pPr>
    </w:p>
    <w:p w14:paraId="4674C23E" w14:textId="77777777" w:rsidR="00940A75" w:rsidRPr="00940A75" w:rsidRDefault="00940A75" w:rsidP="00940A75">
      <w:pPr>
        <w:tabs>
          <w:tab w:val="left" w:pos="567"/>
        </w:tabs>
        <w:rPr>
          <w:rFonts w:cs="Arial"/>
        </w:rPr>
      </w:pPr>
      <w:r w:rsidRPr="38F3C16C">
        <w:rPr>
          <w:rFonts w:cs="Arial"/>
        </w:rPr>
        <w:t>The proposer noted that three reports, supported by study visits to beaches in other Local Council districts, confirmed that Ards and North Down’s approach was consistent with wider practice.</w:t>
      </w:r>
    </w:p>
    <w:p w14:paraId="084CAB67" w14:textId="77777777" w:rsidR="00940A75" w:rsidRPr="00940A75" w:rsidRDefault="00940A75" w:rsidP="00940A75">
      <w:pPr>
        <w:tabs>
          <w:tab w:val="left" w:pos="567"/>
        </w:tabs>
        <w:rPr>
          <w:rFonts w:cs="Arial"/>
        </w:rPr>
      </w:pPr>
    </w:p>
    <w:p w14:paraId="005850F5" w14:textId="77777777" w:rsidR="00940A75" w:rsidRPr="00940A75" w:rsidRDefault="00940A75" w:rsidP="00940A75">
      <w:pPr>
        <w:tabs>
          <w:tab w:val="left" w:pos="567"/>
        </w:tabs>
        <w:rPr>
          <w:rFonts w:cs="Arial"/>
        </w:rPr>
      </w:pPr>
      <w:r w:rsidRPr="38F3C16C">
        <w:rPr>
          <w:rFonts w:cs="Arial"/>
        </w:rPr>
        <w:t>This was further reinforced by four award</w:t>
      </w:r>
      <w:r w:rsidRPr="38F3C16C">
        <w:rPr>
          <w:rFonts w:ascii="Cambria Math" w:hAnsi="Cambria Math" w:cs="Cambria Math"/>
        </w:rPr>
        <w:t>‑</w:t>
      </w:r>
      <w:r w:rsidRPr="38F3C16C">
        <w:rPr>
          <w:rFonts w:cs="Arial"/>
        </w:rPr>
        <w:t>winning beaches in the Borough, all recognised in 2025. The proposer also commended the communication and education initiatives, including the coastal conference held at Portavogie.</w:t>
      </w:r>
    </w:p>
    <w:p w14:paraId="572685DE" w14:textId="77777777" w:rsidR="00940A75" w:rsidRPr="00940A75" w:rsidRDefault="00940A75" w:rsidP="00940A75">
      <w:pPr>
        <w:tabs>
          <w:tab w:val="left" w:pos="567"/>
        </w:tabs>
        <w:rPr>
          <w:rFonts w:cs="Arial"/>
        </w:rPr>
      </w:pPr>
    </w:p>
    <w:p w14:paraId="7BEA7EB2" w14:textId="47FDF332" w:rsidR="00940A75" w:rsidRPr="00940A75" w:rsidRDefault="00940A75" w:rsidP="00940A75">
      <w:pPr>
        <w:tabs>
          <w:tab w:val="left" w:pos="567"/>
        </w:tabs>
        <w:rPr>
          <w:rFonts w:cs="Arial"/>
        </w:rPr>
      </w:pPr>
      <w:r w:rsidRPr="38F3C16C">
        <w:rPr>
          <w:rFonts w:cs="Arial"/>
        </w:rPr>
        <w:t xml:space="preserve">Councillor Morgan emphasised that grass and seaweed were natural elements of the ecosystem rather than </w:t>
      </w:r>
      <w:r w:rsidR="63E66336" w:rsidRPr="38F3C16C">
        <w:rPr>
          <w:rFonts w:cs="Arial"/>
        </w:rPr>
        <w:t>litter and</w:t>
      </w:r>
      <w:r w:rsidRPr="38F3C16C">
        <w:rPr>
          <w:rFonts w:cs="Arial"/>
        </w:rPr>
        <w:t xml:space="preserve"> noted that any intervention had to be sensitive to ASSI designations and the wider context of biodiversity decline in Northern Ireland.  </w:t>
      </w:r>
    </w:p>
    <w:p w14:paraId="6E0B7436" w14:textId="77777777" w:rsidR="00940A75" w:rsidRPr="00940A75" w:rsidRDefault="00940A75" w:rsidP="00940A75">
      <w:pPr>
        <w:tabs>
          <w:tab w:val="left" w:pos="567"/>
        </w:tabs>
        <w:rPr>
          <w:rFonts w:cs="Arial"/>
        </w:rPr>
      </w:pPr>
    </w:p>
    <w:p w14:paraId="48763E11" w14:textId="77777777" w:rsidR="00940A75" w:rsidRPr="00940A75" w:rsidRDefault="00940A75" w:rsidP="00940A75">
      <w:pPr>
        <w:tabs>
          <w:tab w:val="left" w:pos="567"/>
        </w:tabs>
        <w:rPr>
          <w:rFonts w:cs="Arial"/>
        </w:rPr>
      </w:pPr>
      <w:r w:rsidRPr="38F3C16C">
        <w:rPr>
          <w:rFonts w:cs="Arial"/>
        </w:rPr>
        <w:t>In closing, Councillor Morgan stressed that there had been a need for a fuller understanding of the issue before decisions could be taken. She highlighted the importance of establishing the scale, timings and locations of the issues and of clarifying whether it represented a public health concern or simply a nuisance. She concluded that solutions had to be evidence</w:t>
      </w:r>
      <w:r w:rsidRPr="38F3C16C">
        <w:rPr>
          <w:rFonts w:ascii="Cambria Math" w:hAnsi="Cambria Math" w:cs="Cambria Math"/>
        </w:rPr>
        <w:t>‑</w:t>
      </w:r>
      <w:r w:rsidRPr="38F3C16C">
        <w:rPr>
          <w:rFonts w:cs="Arial"/>
        </w:rPr>
        <w:t>led.</w:t>
      </w:r>
    </w:p>
    <w:p w14:paraId="7B37F527" w14:textId="77777777" w:rsidR="00940A75" w:rsidRPr="00940A75" w:rsidRDefault="00940A75" w:rsidP="00940A75">
      <w:pPr>
        <w:tabs>
          <w:tab w:val="left" w:pos="567"/>
        </w:tabs>
        <w:rPr>
          <w:rFonts w:cs="Arial"/>
        </w:rPr>
      </w:pPr>
    </w:p>
    <w:p w14:paraId="2CC4D759" w14:textId="4179E7E2" w:rsidR="00940A75" w:rsidRPr="00940A75" w:rsidRDefault="1099555B" w:rsidP="00940A75">
      <w:pPr>
        <w:tabs>
          <w:tab w:val="left" w:pos="567"/>
        </w:tabs>
        <w:rPr>
          <w:rFonts w:cs="Arial"/>
        </w:rPr>
      </w:pPr>
      <w:r w:rsidRPr="4DC23B1D">
        <w:rPr>
          <w:rFonts w:cs="Arial"/>
        </w:rPr>
        <w:t>The seconder, Councillor Harbinson</w:t>
      </w:r>
      <w:r w:rsidR="2A598662" w:rsidRPr="4DC23B1D">
        <w:rPr>
          <w:rFonts w:cs="Arial"/>
        </w:rPr>
        <w:t>,</w:t>
      </w:r>
      <w:r w:rsidRPr="4DC23B1D">
        <w:rPr>
          <w:rFonts w:cs="Arial"/>
        </w:rPr>
        <w:t xml:space="preserve"> added his support, calling for careful, tailored solutions to coastal maintenance. He argued that mechanical cleaning was not appropriate for problems such as flies and seaweed build up. He referred to the ASSI designations of the Borough’s beaches and noted that the East Strand at Portrush for example was mechanically cleaned for litter only. He too wanted further data and evidence of public health concerns to develop suitable solutions. He also noted that permissions were required from relevant agencies such as Northern Ireland Environment Agency for any coastal work.</w:t>
      </w:r>
    </w:p>
    <w:p w14:paraId="168646AE" w14:textId="77777777" w:rsidR="00940A75" w:rsidRPr="00940A75" w:rsidRDefault="00940A75" w:rsidP="00940A75">
      <w:pPr>
        <w:tabs>
          <w:tab w:val="left" w:pos="567"/>
        </w:tabs>
        <w:rPr>
          <w:rFonts w:cs="Arial"/>
        </w:rPr>
      </w:pPr>
    </w:p>
    <w:p w14:paraId="3852306B" w14:textId="77777777" w:rsidR="00940A75" w:rsidRPr="00940A75" w:rsidRDefault="00940A75" w:rsidP="00940A75">
      <w:pPr>
        <w:tabs>
          <w:tab w:val="left" w:pos="567"/>
        </w:tabs>
        <w:rPr>
          <w:rFonts w:cs="Arial"/>
        </w:rPr>
      </w:pPr>
      <w:r w:rsidRPr="38F3C16C">
        <w:rPr>
          <w:rFonts w:cs="Arial"/>
        </w:rPr>
        <w:t xml:space="preserve">Councillor Brady said he had previously abstained due to a lack of evidence and indicated his support for the amendment, having consulted an expert who had warned of the implications of mechanical beach cleaning and dismissed it as contrary to the Wildlife and Natural Environment Act.  </w:t>
      </w:r>
    </w:p>
    <w:p w14:paraId="44183CFB" w14:textId="77777777" w:rsidR="00940A75" w:rsidRPr="00940A75" w:rsidRDefault="00940A75" w:rsidP="00940A75">
      <w:pPr>
        <w:tabs>
          <w:tab w:val="left" w:pos="567"/>
        </w:tabs>
        <w:rPr>
          <w:rFonts w:cs="Arial"/>
        </w:rPr>
      </w:pPr>
    </w:p>
    <w:p w14:paraId="70E8474A" w14:textId="5001A1B6" w:rsidR="00940A75" w:rsidRPr="00940A75" w:rsidRDefault="00940A75" w:rsidP="38F3C16C">
      <w:pPr>
        <w:tabs>
          <w:tab w:val="left" w:pos="567"/>
        </w:tabs>
        <w:spacing w:line="240" w:lineRule="auto"/>
        <w:rPr>
          <w:rFonts w:cs="Arial"/>
        </w:rPr>
      </w:pPr>
      <w:r w:rsidRPr="38F3C16C">
        <w:rPr>
          <w:rFonts w:cs="Arial"/>
        </w:rPr>
        <w:t>He noted the</w:t>
      </w:r>
      <w:r w:rsidR="3B1C4AA7" w:rsidRPr="38F3C16C">
        <w:rPr>
          <w:rFonts w:cs="Arial"/>
        </w:rPr>
        <w:t xml:space="preserve">re </w:t>
      </w:r>
      <w:r w:rsidR="44E526F8" w:rsidRPr="38F3C16C">
        <w:rPr>
          <w:rFonts w:cs="Arial"/>
        </w:rPr>
        <w:t xml:space="preserve">would be </w:t>
      </w:r>
      <w:r w:rsidRPr="38F3C16C">
        <w:rPr>
          <w:rFonts w:cs="Arial"/>
        </w:rPr>
        <w:t xml:space="preserve">ecological harm caused </w:t>
      </w:r>
      <w:r w:rsidR="65C46155" w:rsidRPr="38F3C16C">
        <w:rPr>
          <w:rFonts w:cs="Arial"/>
        </w:rPr>
        <w:t xml:space="preserve">by </w:t>
      </w:r>
      <w:r w:rsidRPr="38F3C16C">
        <w:rPr>
          <w:rFonts w:cs="Arial"/>
        </w:rPr>
        <w:t>removing seaweed, which supported beach wildlife and food chains, and referred to a global shift away from mechanical cleaning due to its damaging effects on biodiversity. He further highlighted the resource pressures that daily mechanical cleaning would have entailed, likening it to</w:t>
      </w:r>
      <w:r w:rsidR="00D44845" w:rsidRPr="38F3C16C">
        <w:rPr>
          <w:rFonts w:cs="Arial"/>
        </w:rPr>
        <w:t xml:space="preserve"> the story of</w:t>
      </w:r>
      <w:r w:rsidRPr="38F3C16C">
        <w:rPr>
          <w:rFonts w:cs="Arial"/>
        </w:rPr>
        <w:t xml:space="preserve"> King Canute attempting to halt the tide.</w:t>
      </w:r>
    </w:p>
    <w:p w14:paraId="1A03E77C" w14:textId="77777777" w:rsidR="00940A75" w:rsidRPr="00940A75" w:rsidRDefault="00940A75" w:rsidP="00940A75">
      <w:pPr>
        <w:tabs>
          <w:tab w:val="left" w:pos="567"/>
        </w:tabs>
        <w:rPr>
          <w:rFonts w:cs="Arial"/>
        </w:rPr>
      </w:pPr>
    </w:p>
    <w:p w14:paraId="22D42E6E" w14:textId="2A2146D1" w:rsidR="00940A75" w:rsidRPr="00940A75" w:rsidRDefault="00940A75" w:rsidP="00940A75">
      <w:pPr>
        <w:tabs>
          <w:tab w:val="left" w:pos="567"/>
        </w:tabs>
        <w:rPr>
          <w:rFonts w:cs="Arial"/>
        </w:rPr>
      </w:pPr>
      <w:r w:rsidRPr="39E6C67F">
        <w:rPr>
          <w:rFonts w:cs="Arial"/>
        </w:rPr>
        <w:t xml:space="preserve">He noted that coastal erosion was linked to rising sea levels rather than a lack of </w:t>
      </w:r>
      <w:r w:rsidR="5D0B762F" w:rsidRPr="39E6C67F">
        <w:rPr>
          <w:rFonts w:cs="Arial"/>
        </w:rPr>
        <w:t>cleaning and</w:t>
      </w:r>
      <w:r w:rsidRPr="39E6C67F">
        <w:rPr>
          <w:rFonts w:cs="Arial"/>
        </w:rPr>
        <w:t xml:space="preserve"> stated that seaweed posed no health risks. In response to previous</w:t>
      </w:r>
      <w:r w:rsidR="732CEE76" w:rsidRPr="39E6C67F">
        <w:rPr>
          <w:rFonts w:cs="Arial"/>
        </w:rPr>
        <w:t xml:space="preserve"> </w:t>
      </w:r>
      <w:r w:rsidRPr="39E6C67F">
        <w:rPr>
          <w:rFonts w:cs="Arial"/>
        </w:rPr>
        <w:t xml:space="preserve">arguments, he observed that rats were attracted to food waste, not seaweed. He further emphasised that mechanical cleaning would waste resources and threaten </w:t>
      </w:r>
      <w:r w:rsidR="79042436" w:rsidRPr="39E6C67F">
        <w:rPr>
          <w:rFonts w:cs="Arial"/>
        </w:rPr>
        <w:t>ecosystems and</w:t>
      </w:r>
      <w:r w:rsidRPr="39E6C67F">
        <w:rPr>
          <w:rFonts w:cs="Arial"/>
        </w:rPr>
        <w:t xml:space="preserve"> reiterated his support for evidence</w:t>
      </w:r>
      <w:r w:rsidRPr="39E6C67F">
        <w:rPr>
          <w:rFonts w:ascii="Cambria Math" w:hAnsi="Cambria Math" w:cs="Cambria Math"/>
        </w:rPr>
        <w:t>‑</w:t>
      </w:r>
      <w:r w:rsidRPr="39E6C67F">
        <w:rPr>
          <w:rFonts w:cs="Arial"/>
        </w:rPr>
        <w:t>led approaches.</w:t>
      </w:r>
    </w:p>
    <w:p w14:paraId="4105F625" w14:textId="77777777" w:rsidR="00940A75" w:rsidRPr="00940A75" w:rsidRDefault="00940A75" w:rsidP="00940A75">
      <w:pPr>
        <w:tabs>
          <w:tab w:val="left" w:pos="567"/>
        </w:tabs>
        <w:rPr>
          <w:rFonts w:cs="Arial"/>
        </w:rPr>
      </w:pPr>
    </w:p>
    <w:p w14:paraId="1CC0CE86" w14:textId="77777777" w:rsidR="00940A75" w:rsidRPr="00940A75" w:rsidRDefault="00940A75" w:rsidP="00940A75">
      <w:pPr>
        <w:tabs>
          <w:tab w:val="left" w:pos="567"/>
        </w:tabs>
        <w:rPr>
          <w:rFonts w:cs="Arial"/>
        </w:rPr>
      </w:pPr>
      <w:r w:rsidRPr="38F3C16C">
        <w:rPr>
          <w:rFonts w:cs="Arial"/>
        </w:rPr>
        <w:t>Alderman Adair spoke against the proposed amendment, believing that it was a stalling tactic to delay beach maintenance progressing. He was also disappointed that the proposed amendment had not been shared with other party and independent groupings ahead of the meeting. He claimed that Alliance Party representatives had not attended the fact-finding visits arranged for the other Council districts and noted that the proposer of the amendment represented the Comber area which contained no Council amenity beaches.</w:t>
      </w:r>
    </w:p>
    <w:p w14:paraId="2BBF9F6E" w14:textId="77777777" w:rsidR="00940A75" w:rsidRPr="00940A75" w:rsidRDefault="00940A75" w:rsidP="00940A75">
      <w:pPr>
        <w:tabs>
          <w:tab w:val="left" w:pos="567"/>
        </w:tabs>
        <w:rPr>
          <w:rFonts w:cs="Arial"/>
        </w:rPr>
      </w:pPr>
    </w:p>
    <w:p w14:paraId="71541400" w14:textId="1E3DBC99" w:rsidR="00940A75" w:rsidRPr="00940A75" w:rsidRDefault="00940A75" w:rsidP="00940A75">
      <w:pPr>
        <w:tabs>
          <w:tab w:val="left" w:pos="567"/>
        </w:tabs>
        <w:rPr>
          <w:rFonts w:cs="Arial"/>
        </w:rPr>
      </w:pPr>
      <w:r w:rsidRPr="38F3C16C">
        <w:rPr>
          <w:rFonts w:cs="Arial"/>
        </w:rPr>
        <w:t>He recalled that mechanical beach cleaning in the Borough had been standard practice until 2018 and linked current problems to a lack of maintenance. His proposal was to reinstate that practice, subject to funding through the rate</w:t>
      </w:r>
      <w:r w:rsidRPr="38F3C16C">
        <w:rPr>
          <w:rFonts w:ascii="Cambria Math" w:hAnsi="Cambria Math" w:cs="Cambria Math"/>
        </w:rPr>
        <w:t>‑</w:t>
      </w:r>
      <w:r w:rsidRPr="38F3C16C">
        <w:rPr>
          <w:rFonts w:cs="Arial"/>
        </w:rPr>
        <w:t>setting process. He claimed that the Council had not sought NIEA</w:t>
      </w:r>
      <w:r w:rsidR="4DD9C110" w:rsidRPr="38F3C16C">
        <w:rPr>
          <w:rFonts w:cs="Arial"/>
        </w:rPr>
        <w:t xml:space="preserve"> </w:t>
      </w:r>
      <w:r w:rsidRPr="38F3C16C">
        <w:rPr>
          <w:rFonts w:cs="Arial"/>
        </w:rPr>
        <w:t xml:space="preserve">permission since the regulations had changed, contrary to statements that had been made. He referred to a Ballywalter resident who had complained about large numbers of </w:t>
      </w:r>
      <w:r w:rsidR="093E6E0E" w:rsidRPr="38F3C16C">
        <w:rPr>
          <w:rFonts w:cs="Arial"/>
        </w:rPr>
        <w:t>flies and</w:t>
      </w:r>
      <w:r w:rsidRPr="38F3C16C">
        <w:rPr>
          <w:rFonts w:cs="Arial"/>
        </w:rPr>
        <w:t xml:space="preserve"> stated his belief that some of the weeds had no environmental value. He concluded by requesting a recorded vote.</w:t>
      </w:r>
    </w:p>
    <w:p w14:paraId="41904A6C" w14:textId="77777777" w:rsidR="00940A75" w:rsidRPr="00940A75" w:rsidRDefault="00940A75" w:rsidP="00940A75">
      <w:pPr>
        <w:tabs>
          <w:tab w:val="left" w:pos="567"/>
        </w:tabs>
        <w:rPr>
          <w:rFonts w:cs="Arial"/>
        </w:rPr>
      </w:pPr>
    </w:p>
    <w:p w14:paraId="5783E5FA" w14:textId="209B11B3" w:rsidR="00940A75" w:rsidRPr="00940A75" w:rsidRDefault="00940A75" w:rsidP="00940A75">
      <w:pPr>
        <w:tabs>
          <w:tab w:val="left" w:pos="567"/>
        </w:tabs>
        <w:rPr>
          <w:rFonts w:cs="Arial"/>
        </w:rPr>
      </w:pPr>
      <w:r w:rsidRPr="38F3C16C">
        <w:rPr>
          <w:rFonts w:cs="Arial"/>
        </w:rPr>
        <w:t xml:space="preserve">Councillor McKee was supportive of the amendment and saw value in acquiring more information. He expressed disappointment at the </w:t>
      </w:r>
      <w:r w:rsidR="008166A7" w:rsidRPr="38F3C16C">
        <w:rPr>
          <w:rFonts w:cs="Arial"/>
        </w:rPr>
        <w:t>C</w:t>
      </w:r>
      <w:r w:rsidRPr="38F3C16C">
        <w:rPr>
          <w:rFonts w:cs="Arial"/>
        </w:rPr>
        <w:t xml:space="preserve">ommittee’s support for allocating funds for machinery despite lacking evidence or having an understanding </w:t>
      </w:r>
      <w:r w:rsidRPr="38F3C16C">
        <w:rPr>
          <w:rFonts w:cs="Arial"/>
        </w:rPr>
        <w:lastRenderedPageBreak/>
        <w:t>in terms of value for money. He expressed concern that biodiversity statutory obligations could be undermined by mechanical cleaning and questioned its effectiveness given an increase in seaweed resulting from climate change. He believed that funding would be better focused on flood mitigation in vulnerable communities rather than mechanical equipment to remove seaweed.</w:t>
      </w:r>
    </w:p>
    <w:p w14:paraId="7A1A925D" w14:textId="77777777" w:rsidR="00940A75" w:rsidRPr="00940A75" w:rsidRDefault="00940A75" w:rsidP="00940A75">
      <w:pPr>
        <w:tabs>
          <w:tab w:val="left" w:pos="567"/>
        </w:tabs>
        <w:rPr>
          <w:rFonts w:cs="Arial"/>
        </w:rPr>
      </w:pPr>
    </w:p>
    <w:p w14:paraId="686E0539" w14:textId="76468D1C" w:rsidR="00940A75" w:rsidRPr="00940A75" w:rsidRDefault="00940A75" w:rsidP="00940A75">
      <w:pPr>
        <w:tabs>
          <w:tab w:val="left" w:pos="567"/>
        </w:tabs>
        <w:rPr>
          <w:rFonts w:cs="Arial"/>
        </w:rPr>
      </w:pPr>
      <w:r w:rsidRPr="38F3C16C">
        <w:rPr>
          <w:rFonts w:cs="Arial"/>
        </w:rPr>
        <w:t>Councillor Wray wanted to reduce the temperature of the debate, noting accusations from both sides of the argument. He felt that the most important aspect was that no final decision was being made at this meeting and referred to Alderman Adair’s previous statement regarding an ‘in principle’ agreement to purchase mobile bio cleaning stations subject to environmental laws. He noted that the Council had used these cleaning methods previously but felt that Alderman Adair’s proposal represented progress on the previous methods given that the technology proposed would include a bio station that would clean the machinery to protect the local ecosystems of each beach.</w:t>
      </w:r>
    </w:p>
    <w:p w14:paraId="5FCB5D42" w14:textId="77777777" w:rsidR="00940A75" w:rsidRPr="00940A75" w:rsidRDefault="00940A75" w:rsidP="00940A75">
      <w:pPr>
        <w:tabs>
          <w:tab w:val="left" w:pos="567"/>
        </w:tabs>
        <w:rPr>
          <w:rFonts w:cs="Arial"/>
        </w:rPr>
      </w:pPr>
    </w:p>
    <w:p w14:paraId="17C588FE" w14:textId="1F9001CC" w:rsidR="00940A75" w:rsidRPr="00940A75" w:rsidRDefault="1099555B" w:rsidP="00940A75">
      <w:pPr>
        <w:tabs>
          <w:tab w:val="left" w:pos="567"/>
        </w:tabs>
        <w:rPr>
          <w:rFonts w:cs="Arial"/>
        </w:rPr>
      </w:pPr>
      <w:r w:rsidRPr="4DC23B1D">
        <w:rPr>
          <w:rFonts w:cs="Arial"/>
        </w:rPr>
        <w:t>He indicated support for ongoing workshops and information gathering and agreed with the Alliance</w:t>
      </w:r>
      <w:r w:rsidR="2A598662" w:rsidRPr="4DC23B1D">
        <w:rPr>
          <w:rFonts w:cs="Arial"/>
        </w:rPr>
        <w:t xml:space="preserve"> Party</w:t>
      </w:r>
      <w:r w:rsidRPr="4DC23B1D">
        <w:rPr>
          <w:rFonts w:cs="Arial"/>
        </w:rPr>
        <w:t xml:space="preserve"> amendment in principle but also viewed it as a slight stalling tactic. He recognised differing public opinion both in terms of environmental concerns and a desire for cleaner beaches and noted that there would be further discussions and workshops before any final decision.</w:t>
      </w:r>
    </w:p>
    <w:p w14:paraId="10252DDA" w14:textId="77777777" w:rsidR="00940A75" w:rsidRPr="00940A75" w:rsidRDefault="00940A75" w:rsidP="00940A75">
      <w:pPr>
        <w:tabs>
          <w:tab w:val="left" w:pos="567"/>
        </w:tabs>
        <w:rPr>
          <w:rFonts w:cs="Arial"/>
        </w:rPr>
      </w:pPr>
    </w:p>
    <w:p w14:paraId="7D5CB2CC" w14:textId="77777777" w:rsidR="00940A75" w:rsidRPr="00940A75" w:rsidRDefault="00940A75" w:rsidP="00940A75">
      <w:pPr>
        <w:tabs>
          <w:tab w:val="left" w:pos="567"/>
        </w:tabs>
        <w:rPr>
          <w:rFonts w:cs="Arial"/>
        </w:rPr>
      </w:pPr>
      <w:r w:rsidRPr="38F3C16C">
        <w:rPr>
          <w:rFonts w:cs="Arial"/>
        </w:rPr>
        <w:t>Alderman Graham was supportive of comments made by Alderman Adair and felt that there was a need for balance and suggested that mechanical cleaning could be undertaken in accordance with relevant regulations, preserving biodiversity. He pointed to large portions of the coastline that were inaccessible and remained undisturbed. It was these areas that would be available for biodiversity to thrive, and he felt that cleaning efforts could focus on accessible public beaches to address problems with flies and odours for example. He would therefore be opposing the amendment.</w:t>
      </w:r>
    </w:p>
    <w:p w14:paraId="68443B8F" w14:textId="77777777" w:rsidR="00940A75" w:rsidRPr="00940A75" w:rsidRDefault="00940A75" w:rsidP="00940A75">
      <w:pPr>
        <w:tabs>
          <w:tab w:val="left" w:pos="567"/>
        </w:tabs>
        <w:rPr>
          <w:rFonts w:cs="Arial"/>
        </w:rPr>
      </w:pPr>
    </w:p>
    <w:p w14:paraId="1CADDC1B" w14:textId="77777777" w:rsidR="00940A75" w:rsidRPr="00940A75" w:rsidRDefault="00940A75" w:rsidP="00940A75">
      <w:pPr>
        <w:tabs>
          <w:tab w:val="left" w:pos="567"/>
        </w:tabs>
        <w:rPr>
          <w:rFonts w:cs="Arial"/>
        </w:rPr>
      </w:pPr>
      <w:r w:rsidRPr="38F3C16C">
        <w:rPr>
          <w:rFonts w:cs="Arial"/>
        </w:rPr>
        <w:t>Councillor Edmund spoke against the amendment, referring to the nuisance caused by flies to residents and visitors to these areas. He felt that not every stretch of coastline needed to be cleaned but the comfort of residents and visitors should be considered in the appropriate areas.</w:t>
      </w:r>
    </w:p>
    <w:p w14:paraId="54E1B4A6" w14:textId="77777777" w:rsidR="00940A75" w:rsidRPr="00940A75" w:rsidRDefault="00940A75" w:rsidP="00940A75">
      <w:pPr>
        <w:tabs>
          <w:tab w:val="left" w:pos="567"/>
        </w:tabs>
        <w:rPr>
          <w:rFonts w:cs="Arial"/>
        </w:rPr>
      </w:pPr>
    </w:p>
    <w:p w14:paraId="71DC3106" w14:textId="77777777" w:rsidR="00940A75" w:rsidRPr="00940A75" w:rsidRDefault="00940A75" w:rsidP="00940A75">
      <w:pPr>
        <w:tabs>
          <w:tab w:val="left" w:pos="567"/>
        </w:tabs>
        <w:rPr>
          <w:rFonts w:cs="Arial"/>
        </w:rPr>
      </w:pPr>
      <w:r w:rsidRPr="38F3C16C">
        <w:rPr>
          <w:rFonts w:cs="Arial"/>
        </w:rPr>
        <w:t xml:space="preserve">Councillor Boyle asked officers what the ‘in principle’ element meant in terms of Alderman Adair’s original proposal at the Committee and the Director of Environmental Services clarified that the action would be subject to the rate setting process and budgetary evaluation. </w:t>
      </w:r>
    </w:p>
    <w:p w14:paraId="2751A286" w14:textId="77777777" w:rsidR="00940A75" w:rsidRPr="00940A75" w:rsidRDefault="00940A75" w:rsidP="00940A75">
      <w:pPr>
        <w:tabs>
          <w:tab w:val="left" w:pos="567"/>
        </w:tabs>
        <w:rPr>
          <w:rFonts w:cs="Arial"/>
        </w:rPr>
      </w:pPr>
    </w:p>
    <w:p w14:paraId="01D4C587" w14:textId="3EB287C5" w:rsidR="00940A75" w:rsidRPr="00940A75" w:rsidRDefault="00940A75" w:rsidP="00940A75">
      <w:pPr>
        <w:tabs>
          <w:tab w:val="left" w:pos="567"/>
        </w:tabs>
        <w:rPr>
          <w:rFonts w:cs="Arial"/>
        </w:rPr>
      </w:pPr>
      <w:r w:rsidRPr="38F3C16C">
        <w:rPr>
          <w:rFonts w:cs="Arial"/>
        </w:rPr>
        <w:t xml:space="preserve">Continuing, Councillor Boyle queried the timings of further reports and impacts on meeting this year’s budget setting process. The Director added that the submission for this item could still potentially be included in the current year’s estimates considerations depending on the scope of work required. For that to happen this year, it would need to be added to proposals that had already been submitted. If the </w:t>
      </w:r>
      <w:r w:rsidRPr="38F3C16C">
        <w:rPr>
          <w:rFonts w:cs="Arial"/>
        </w:rPr>
        <w:lastRenderedPageBreak/>
        <w:t xml:space="preserve">deadline was not </w:t>
      </w:r>
      <w:r w:rsidR="589CD068" w:rsidRPr="38F3C16C">
        <w:rPr>
          <w:rFonts w:cs="Arial"/>
        </w:rPr>
        <w:t>met,</w:t>
      </w:r>
      <w:r w:rsidRPr="38F3C16C">
        <w:rPr>
          <w:rFonts w:cs="Arial"/>
        </w:rPr>
        <w:t xml:space="preserve"> then it would be added to the following year’s rate setting process.</w:t>
      </w:r>
    </w:p>
    <w:p w14:paraId="5AAA6D29" w14:textId="77777777" w:rsidR="00940A75" w:rsidRPr="00940A75" w:rsidRDefault="00940A75" w:rsidP="00940A75">
      <w:pPr>
        <w:tabs>
          <w:tab w:val="left" w:pos="567"/>
        </w:tabs>
        <w:rPr>
          <w:rFonts w:cs="Arial"/>
        </w:rPr>
      </w:pPr>
    </w:p>
    <w:p w14:paraId="572AA2AD" w14:textId="5A6F144D" w:rsidR="00940A75" w:rsidRPr="00940A75" w:rsidRDefault="00940A75" w:rsidP="00940A75">
      <w:pPr>
        <w:tabs>
          <w:tab w:val="left" w:pos="567"/>
        </w:tabs>
        <w:rPr>
          <w:rFonts w:cs="Arial"/>
        </w:rPr>
      </w:pPr>
      <w:r w:rsidRPr="38F3C16C">
        <w:rPr>
          <w:rFonts w:cs="Arial"/>
        </w:rPr>
        <w:t xml:space="preserve">Alderman McRandal initially referred to Councillor Wray’s opening </w:t>
      </w:r>
      <w:r w:rsidR="34EACCAB" w:rsidRPr="38F3C16C">
        <w:rPr>
          <w:rFonts w:cs="Arial"/>
        </w:rPr>
        <w:t>comments and</w:t>
      </w:r>
      <w:r w:rsidRPr="38F3C16C">
        <w:rPr>
          <w:rFonts w:cs="Arial"/>
        </w:rPr>
        <w:t xml:space="preserve"> felt that any increase in temperature in the debate had come from Alderman Adair in what had otherwise been a </w:t>
      </w:r>
      <w:r w:rsidR="009631A6" w:rsidRPr="38F3C16C">
        <w:rPr>
          <w:rFonts w:cs="Arial"/>
        </w:rPr>
        <w:t>level</w:t>
      </w:r>
      <w:r w:rsidRPr="38F3C16C">
        <w:rPr>
          <w:rFonts w:cs="Arial"/>
        </w:rPr>
        <w:t xml:space="preserve"> discussion. Supporting the amendment, Alderman McRandal added that he would like to see more information around solutions and costs to enable an informed decision. He had listened to the audio recording of the debate at the Committee meeting and had found Alderman Adair’s points to be vague in terms what he wanted, believing that there were inconsistencies regarding the nature of the issues and the objectives and he wondered what it </w:t>
      </w:r>
      <w:r w:rsidR="52E7A0EF" w:rsidRPr="38F3C16C">
        <w:rPr>
          <w:rFonts w:cs="Arial"/>
        </w:rPr>
        <w:t xml:space="preserve">was </w:t>
      </w:r>
      <w:r w:rsidRPr="38F3C16C">
        <w:rPr>
          <w:rFonts w:cs="Arial"/>
        </w:rPr>
        <w:t>that Alderman Adair wanted to remove</w:t>
      </w:r>
      <w:r w:rsidR="03B30B10" w:rsidRPr="38F3C16C">
        <w:rPr>
          <w:rFonts w:cs="Arial"/>
        </w:rPr>
        <w:t>,</w:t>
      </w:r>
      <w:r w:rsidRPr="38F3C16C">
        <w:rPr>
          <w:rFonts w:cs="Arial"/>
        </w:rPr>
        <w:t xml:space="preserve"> questioning if it was litter, weeds, seaweed or all three of those, and at what locations.</w:t>
      </w:r>
    </w:p>
    <w:p w14:paraId="19AF9D18" w14:textId="77777777" w:rsidR="00940A75" w:rsidRPr="00940A75" w:rsidRDefault="00940A75" w:rsidP="00940A75">
      <w:pPr>
        <w:tabs>
          <w:tab w:val="left" w:pos="567"/>
        </w:tabs>
        <w:rPr>
          <w:rFonts w:cs="Arial"/>
        </w:rPr>
      </w:pPr>
    </w:p>
    <w:p w14:paraId="012A57D2" w14:textId="3806EF1E" w:rsidR="00940A75" w:rsidRPr="00940A75" w:rsidRDefault="085E70F2" w:rsidP="38F3C16C">
      <w:pPr>
        <w:tabs>
          <w:tab w:val="left" w:pos="567"/>
        </w:tabs>
        <w:spacing w:line="240" w:lineRule="auto"/>
        <w:rPr>
          <w:rFonts w:cs="Arial"/>
        </w:rPr>
      </w:pPr>
      <w:r w:rsidRPr="38F3C16C">
        <w:rPr>
          <w:rFonts w:cs="Arial"/>
        </w:rPr>
        <w:t>He added that n</w:t>
      </w:r>
      <w:r w:rsidR="00940A75" w:rsidRPr="38F3C16C">
        <w:rPr>
          <w:rFonts w:cs="Arial"/>
        </w:rPr>
        <w:t>obody was arguing that litter should not be cleaned from Council beaches, but this was undertaken by four rangers employed over the summer months</w:t>
      </w:r>
      <w:r w:rsidR="17C78BD1" w:rsidRPr="38F3C16C">
        <w:rPr>
          <w:rFonts w:cs="Arial"/>
        </w:rPr>
        <w:t>.</w:t>
      </w:r>
      <w:r w:rsidR="00940A75" w:rsidRPr="38F3C16C">
        <w:rPr>
          <w:rFonts w:cs="Arial"/>
        </w:rPr>
        <w:t xml:space="preserve"> They would still be required to undertake that duty in addition to the deploying of equipment which would have little effect and likely to have significant cost. He noted that at Ballyholme beach for example it was not uncommon for volunteers to lift 20 full bags of litter containing items such as bottles and cans. An appliance which was designed to sift small items from sand was not designed to cope with litter of that type. He was </w:t>
      </w:r>
      <w:r w:rsidR="7C9D90F5" w:rsidRPr="38F3C16C">
        <w:rPr>
          <w:rFonts w:cs="Arial"/>
        </w:rPr>
        <w:t>one of the</w:t>
      </w:r>
      <w:r w:rsidR="00940A75" w:rsidRPr="38F3C16C">
        <w:rPr>
          <w:rFonts w:cs="Arial"/>
        </w:rPr>
        <w:t xml:space="preserve"> volunteer</w:t>
      </w:r>
      <w:r w:rsidR="4ADF5D6E" w:rsidRPr="38F3C16C">
        <w:rPr>
          <w:rFonts w:cs="Arial"/>
        </w:rPr>
        <w:t xml:space="preserve">s </w:t>
      </w:r>
      <w:r w:rsidR="00940A75" w:rsidRPr="38F3C16C">
        <w:rPr>
          <w:rFonts w:cs="Arial"/>
        </w:rPr>
        <w:t xml:space="preserve">at </w:t>
      </w:r>
      <w:r w:rsidR="44DCD2EA" w:rsidRPr="38F3C16C">
        <w:rPr>
          <w:rFonts w:cs="Arial"/>
        </w:rPr>
        <w:t xml:space="preserve">regular </w:t>
      </w:r>
      <w:r w:rsidR="00940A75" w:rsidRPr="38F3C16C">
        <w:rPr>
          <w:rFonts w:cs="Arial"/>
        </w:rPr>
        <w:t xml:space="preserve">beach cleans there and recalled that litter was rarely lifted from the sand but mostly from among vegetation, the wall at the top of the beach and from banks </w:t>
      </w:r>
      <w:r w:rsidR="0601032A" w:rsidRPr="38F3C16C">
        <w:rPr>
          <w:rFonts w:cs="Arial"/>
        </w:rPr>
        <w:t xml:space="preserve">of </w:t>
      </w:r>
      <w:r w:rsidR="00940A75" w:rsidRPr="38F3C16C">
        <w:rPr>
          <w:rFonts w:cs="Arial"/>
        </w:rPr>
        <w:t>seaweed that accumulated at tide</w:t>
      </w:r>
      <w:r w:rsidR="6C1CC904" w:rsidRPr="38F3C16C">
        <w:rPr>
          <w:rFonts w:cs="Arial"/>
        </w:rPr>
        <w:t xml:space="preserve"> </w:t>
      </w:r>
      <w:r w:rsidR="00940A75" w:rsidRPr="38F3C16C">
        <w:rPr>
          <w:rFonts w:cs="Arial"/>
        </w:rPr>
        <w:t>mark.</w:t>
      </w:r>
    </w:p>
    <w:p w14:paraId="5077CC4F" w14:textId="77777777" w:rsidR="00940A75" w:rsidRPr="00940A75" w:rsidRDefault="00940A75" w:rsidP="00940A75">
      <w:pPr>
        <w:tabs>
          <w:tab w:val="left" w:pos="567"/>
        </w:tabs>
        <w:rPr>
          <w:rFonts w:cs="Arial"/>
        </w:rPr>
      </w:pPr>
    </w:p>
    <w:p w14:paraId="1EE5D54F" w14:textId="0D62C405" w:rsidR="00940A75" w:rsidRPr="00940A75" w:rsidRDefault="00940A75" w:rsidP="00940A75">
      <w:pPr>
        <w:tabs>
          <w:tab w:val="left" w:pos="567"/>
        </w:tabs>
        <w:rPr>
          <w:rFonts w:cs="Arial"/>
        </w:rPr>
      </w:pPr>
      <w:r w:rsidRPr="38F3C16C">
        <w:rPr>
          <w:rFonts w:cs="Arial"/>
        </w:rPr>
        <w:t>He added that litter picking machinery required a tractor costing £90,000 and might not be suitable for beach use. This would either require a new purchase or divert resources away from the Parks and Cem</w:t>
      </w:r>
      <w:r w:rsidR="1CECF5CE" w:rsidRPr="38F3C16C">
        <w:rPr>
          <w:rFonts w:cs="Arial"/>
        </w:rPr>
        <w:t xml:space="preserve">eteries </w:t>
      </w:r>
      <w:r w:rsidRPr="38F3C16C">
        <w:rPr>
          <w:rFonts w:cs="Arial"/>
        </w:rPr>
        <w:t xml:space="preserve">service. He noted </w:t>
      </w:r>
      <w:r w:rsidR="526C654D" w:rsidRPr="38F3C16C">
        <w:rPr>
          <w:rFonts w:cs="Arial"/>
        </w:rPr>
        <w:t xml:space="preserve">there would be </w:t>
      </w:r>
      <w:r w:rsidRPr="38F3C16C">
        <w:rPr>
          <w:rFonts w:cs="Arial"/>
        </w:rPr>
        <w:t xml:space="preserve">additional costs </w:t>
      </w:r>
      <w:r w:rsidR="52A1690F" w:rsidRPr="38F3C16C">
        <w:rPr>
          <w:rFonts w:cs="Arial"/>
        </w:rPr>
        <w:t xml:space="preserve">for </w:t>
      </w:r>
      <w:r w:rsidRPr="38F3C16C">
        <w:rPr>
          <w:rFonts w:cs="Arial"/>
        </w:rPr>
        <w:t xml:space="preserve">cleaning </w:t>
      </w:r>
      <w:r w:rsidR="623D49BF" w:rsidRPr="38F3C16C">
        <w:rPr>
          <w:rFonts w:cs="Arial"/>
        </w:rPr>
        <w:t xml:space="preserve">of </w:t>
      </w:r>
      <w:r w:rsidRPr="38F3C16C">
        <w:rPr>
          <w:rFonts w:cs="Arial"/>
        </w:rPr>
        <w:t>machinery</w:t>
      </w:r>
      <w:r w:rsidR="76082E37" w:rsidRPr="38F3C16C">
        <w:rPr>
          <w:rFonts w:cs="Arial"/>
        </w:rPr>
        <w:t>, required</w:t>
      </w:r>
      <w:r w:rsidRPr="38F3C16C">
        <w:rPr>
          <w:rFonts w:cs="Arial"/>
        </w:rPr>
        <w:t xml:space="preserve"> before and after deployment. </w:t>
      </w:r>
      <w:r w:rsidR="1B32674A" w:rsidRPr="38F3C16C">
        <w:rPr>
          <w:rFonts w:cs="Arial"/>
        </w:rPr>
        <w:t>He added that</w:t>
      </w:r>
      <w:r w:rsidRPr="38F3C16C">
        <w:rPr>
          <w:rFonts w:cs="Arial"/>
        </w:rPr>
        <w:t xml:space="preserve"> NIE</w:t>
      </w:r>
      <w:r w:rsidR="7CC42F5F" w:rsidRPr="38F3C16C">
        <w:rPr>
          <w:rFonts w:cs="Arial"/>
        </w:rPr>
        <w:t>A</w:t>
      </w:r>
      <w:r w:rsidRPr="38F3C16C">
        <w:rPr>
          <w:rFonts w:cs="Arial"/>
        </w:rPr>
        <w:t xml:space="preserve"> permission would be required for removal of seaweed and that</w:t>
      </w:r>
      <w:r w:rsidR="5D751A98" w:rsidRPr="38F3C16C">
        <w:rPr>
          <w:rFonts w:cs="Arial"/>
        </w:rPr>
        <w:t xml:space="preserve"> it</w:t>
      </w:r>
      <w:r w:rsidRPr="38F3C16C">
        <w:rPr>
          <w:rFonts w:cs="Arial"/>
        </w:rPr>
        <w:t xml:space="preserve"> would likely need to be returned to the sea. He questioned the effectiveness of that procedure, particularly on beaches prone to seaweed accumulation.</w:t>
      </w:r>
    </w:p>
    <w:p w14:paraId="7234F823" w14:textId="77777777" w:rsidR="00940A75" w:rsidRPr="00940A75" w:rsidRDefault="00940A75" w:rsidP="00940A75">
      <w:pPr>
        <w:tabs>
          <w:tab w:val="left" w:pos="567"/>
        </w:tabs>
        <w:rPr>
          <w:rFonts w:cs="Arial"/>
        </w:rPr>
      </w:pPr>
    </w:p>
    <w:p w14:paraId="752038A5" w14:textId="49AF3E17" w:rsidR="00940A75" w:rsidRPr="00940A75" w:rsidRDefault="00940A75" w:rsidP="00940A75">
      <w:pPr>
        <w:tabs>
          <w:tab w:val="left" w:pos="567"/>
        </w:tabs>
        <w:rPr>
          <w:rFonts w:cs="Arial"/>
        </w:rPr>
      </w:pPr>
      <w:r w:rsidRPr="38F3C16C">
        <w:rPr>
          <w:rFonts w:cs="Arial"/>
        </w:rPr>
        <w:t xml:space="preserve">Alderman McRandal stressed the need for clarity on objectives before agreeing to any commitment of significant expenditure and warned of spending a </w:t>
      </w:r>
      <w:r w:rsidR="4E357073" w:rsidRPr="38F3C16C">
        <w:rPr>
          <w:rFonts w:cs="Arial"/>
        </w:rPr>
        <w:t>six-figure</w:t>
      </w:r>
      <w:r w:rsidRPr="38F3C16C">
        <w:rPr>
          <w:rFonts w:cs="Arial"/>
        </w:rPr>
        <w:t xml:space="preserve"> sum of ratepayers’ money on something that could become a white elephant. He also noted that much of the Borough’s coastline was environmentally protected and should therefore be valued as a natural treasure. </w:t>
      </w:r>
      <w:r w:rsidR="203E26D3" w:rsidRPr="38F3C16C">
        <w:rPr>
          <w:rFonts w:cs="Arial"/>
        </w:rPr>
        <w:t>Therefore,</w:t>
      </w:r>
      <w:r w:rsidRPr="38F3C16C">
        <w:rPr>
          <w:rFonts w:cs="Arial"/>
        </w:rPr>
        <w:t xml:space="preserve"> the underlying issues should be properly examined to allow a fully informed decision on the best way forward.</w:t>
      </w:r>
    </w:p>
    <w:p w14:paraId="7029FB5D" w14:textId="77777777" w:rsidR="00940A75" w:rsidRPr="00940A75" w:rsidRDefault="00940A75" w:rsidP="00940A75">
      <w:pPr>
        <w:tabs>
          <w:tab w:val="left" w:pos="567"/>
        </w:tabs>
        <w:rPr>
          <w:rFonts w:cs="Arial"/>
        </w:rPr>
      </w:pPr>
    </w:p>
    <w:p w14:paraId="1FE1F8D2" w14:textId="633D3F02" w:rsidR="00F37A3C" w:rsidRDefault="00940A75" w:rsidP="00940A75">
      <w:pPr>
        <w:tabs>
          <w:tab w:val="left" w:pos="567"/>
        </w:tabs>
        <w:rPr>
          <w:rFonts w:cs="Arial"/>
        </w:rPr>
      </w:pPr>
      <w:r w:rsidRPr="38F3C16C">
        <w:rPr>
          <w:rFonts w:cs="Arial"/>
        </w:rPr>
        <w:t xml:space="preserve">Speaking against the proposed amendment, Councillor Kerr highlighted frequent complaints from constituents about rats, seaweed and flies, particularly in the Millisle </w:t>
      </w:r>
      <w:r w:rsidR="00E90A4A" w:rsidRPr="38F3C16C">
        <w:rPr>
          <w:rFonts w:cs="Arial"/>
        </w:rPr>
        <w:t xml:space="preserve">beach </w:t>
      </w:r>
      <w:r w:rsidRPr="38F3C16C">
        <w:rPr>
          <w:rFonts w:cs="Arial"/>
        </w:rPr>
        <w:t>area and therefore supported Alderman Adair’s position.</w:t>
      </w:r>
    </w:p>
    <w:p w14:paraId="06D4A57F" w14:textId="77777777" w:rsidR="00940A75" w:rsidRDefault="00940A75" w:rsidP="00940A75">
      <w:pPr>
        <w:tabs>
          <w:tab w:val="left" w:pos="567"/>
        </w:tabs>
        <w:rPr>
          <w:rFonts w:cs="Arial"/>
        </w:rPr>
      </w:pPr>
    </w:p>
    <w:p w14:paraId="2BCD5537" w14:textId="67EEA1DB" w:rsidR="00F37A3C" w:rsidRDefault="00F37A3C" w:rsidP="00387CA3">
      <w:pPr>
        <w:tabs>
          <w:tab w:val="left" w:pos="567"/>
        </w:tabs>
        <w:rPr>
          <w:rFonts w:cs="Arial"/>
        </w:rPr>
      </w:pPr>
      <w:r w:rsidRPr="38F3C16C">
        <w:rPr>
          <w:rFonts w:cs="Arial"/>
        </w:rPr>
        <w:t xml:space="preserve">The </w:t>
      </w:r>
      <w:bookmarkStart w:id="21" w:name="_Int_l5S6wBfA"/>
      <w:r w:rsidRPr="38F3C16C">
        <w:rPr>
          <w:rFonts w:cs="Arial"/>
        </w:rPr>
        <w:t>Mayor</w:t>
      </w:r>
      <w:bookmarkEnd w:id="21"/>
      <w:r w:rsidRPr="38F3C16C">
        <w:rPr>
          <w:rFonts w:cs="Arial"/>
        </w:rPr>
        <w:t xml:space="preserve"> noted that a recorded vote had been requested.</w:t>
      </w:r>
    </w:p>
    <w:p w14:paraId="7736049E" w14:textId="77777777" w:rsidR="00F37A3C" w:rsidRDefault="00F37A3C" w:rsidP="00387CA3">
      <w:pPr>
        <w:tabs>
          <w:tab w:val="left" w:pos="567"/>
        </w:tabs>
        <w:rPr>
          <w:rFonts w:cs="Arial"/>
        </w:rPr>
      </w:pPr>
    </w:p>
    <w:p w14:paraId="6D8BA2D4" w14:textId="33F32E65" w:rsidR="00F37A3C" w:rsidRDefault="00F37A3C" w:rsidP="00387CA3">
      <w:pPr>
        <w:tabs>
          <w:tab w:val="left" w:pos="567"/>
        </w:tabs>
        <w:rPr>
          <w:rFonts w:cs="Arial"/>
        </w:rPr>
      </w:pPr>
      <w:r w:rsidRPr="38F3C16C">
        <w:rPr>
          <w:rFonts w:cs="Arial"/>
        </w:rPr>
        <w:t xml:space="preserve">On being put to the meeting with </w:t>
      </w:r>
      <w:r w:rsidR="00BA02FE" w:rsidRPr="38F3C16C">
        <w:rPr>
          <w:rFonts w:cs="Arial"/>
        </w:rPr>
        <w:t>14 voting FOR, 22 voting AGAINST, 1 ABSTAINING and 3 ABSENT, the proposal FELL.</w:t>
      </w:r>
    </w:p>
    <w:p w14:paraId="592ED694" w14:textId="77777777" w:rsidR="00D32DA0" w:rsidRDefault="00D32DA0" w:rsidP="00387CA3">
      <w:pPr>
        <w:tabs>
          <w:tab w:val="left" w:pos="567"/>
        </w:tabs>
        <w:rPr>
          <w:rFonts w:cs="Arial"/>
        </w:rPr>
      </w:pPr>
    </w:p>
    <w:p w14:paraId="6C5ED022" w14:textId="05142893" w:rsidR="288B1626" w:rsidRDefault="00184208" w:rsidP="288B1626">
      <w:pPr>
        <w:tabs>
          <w:tab w:val="left" w:pos="567"/>
        </w:tabs>
        <w:rPr>
          <w:rFonts w:cs="Arial"/>
        </w:rPr>
      </w:pPr>
      <w:r w:rsidRPr="38F3C16C">
        <w:rPr>
          <w:rFonts w:cs="Arial"/>
        </w:rPr>
        <w:t>The voting was as follows:</w:t>
      </w:r>
    </w:p>
    <w:p w14:paraId="231F992A" w14:textId="26B17502" w:rsidR="288B1626" w:rsidRDefault="288B1626" w:rsidP="288B1626">
      <w:pPr>
        <w:tabs>
          <w:tab w:val="left" w:pos="567"/>
        </w:tabs>
        <w:rPr>
          <w:rFonts w:cs="Arial"/>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377AF9" w:rsidRPr="00377AF9" w14:paraId="5AC4EB9D" w14:textId="77777777" w:rsidTr="38F3C16C">
        <w:tc>
          <w:tcPr>
            <w:tcW w:w="2254" w:type="dxa"/>
            <w:hideMark/>
          </w:tcPr>
          <w:p w14:paraId="6A8C0AFE" w14:textId="77777777" w:rsidR="00377AF9" w:rsidRPr="00377AF9" w:rsidRDefault="00377AF9" w:rsidP="38F3C16C">
            <w:pPr>
              <w:rPr>
                <w:rFonts w:eastAsia="Aptos" w:cs="Arial"/>
                <w:b/>
                <w:bCs/>
                <w:lang w:val="en-US"/>
              </w:rPr>
            </w:pPr>
            <w:r w:rsidRPr="38F3C16C">
              <w:rPr>
                <w:rFonts w:eastAsia="Aptos" w:cs="Arial"/>
                <w:b/>
                <w:bCs/>
              </w:rPr>
              <w:t>FOR (14)</w:t>
            </w:r>
          </w:p>
        </w:tc>
        <w:tc>
          <w:tcPr>
            <w:tcW w:w="2254" w:type="dxa"/>
            <w:hideMark/>
          </w:tcPr>
          <w:p w14:paraId="198EADE8" w14:textId="77777777" w:rsidR="00377AF9" w:rsidRPr="00377AF9" w:rsidRDefault="00377AF9" w:rsidP="38F3C16C">
            <w:pPr>
              <w:rPr>
                <w:rFonts w:eastAsia="Aptos" w:cs="Arial"/>
                <w:b/>
                <w:bCs/>
                <w:lang w:val="en-US"/>
              </w:rPr>
            </w:pPr>
            <w:r w:rsidRPr="38F3C16C">
              <w:rPr>
                <w:rFonts w:eastAsia="Aptos" w:cs="Arial"/>
                <w:b/>
                <w:bCs/>
              </w:rPr>
              <w:t>AGAINST (22)</w:t>
            </w:r>
          </w:p>
        </w:tc>
        <w:tc>
          <w:tcPr>
            <w:tcW w:w="2254" w:type="dxa"/>
            <w:hideMark/>
          </w:tcPr>
          <w:p w14:paraId="11B26BE2" w14:textId="77777777" w:rsidR="00377AF9" w:rsidRPr="00377AF9" w:rsidRDefault="00377AF9" w:rsidP="38F3C16C">
            <w:pPr>
              <w:rPr>
                <w:rFonts w:eastAsia="Aptos" w:cs="Arial"/>
                <w:b/>
                <w:bCs/>
                <w:lang w:val="en-US"/>
              </w:rPr>
            </w:pPr>
            <w:r w:rsidRPr="38F3C16C">
              <w:rPr>
                <w:rFonts w:eastAsia="Aptos" w:cs="Arial"/>
                <w:b/>
                <w:bCs/>
              </w:rPr>
              <w:t>ABSTAINED (1)</w:t>
            </w:r>
          </w:p>
        </w:tc>
        <w:tc>
          <w:tcPr>
            <w:tcW w:w="2254" w:type="dxa"/>
            <w:hideMark/>
          </w:tcPr>
          <w:p w14:paraId="04E18556" w14:textId="77777777" w:rsidR="00377AF9" w:rsidRPr="00377AF9" w:rsidRDefault="00377AF9" w:rsidP="38F3C16C">
            <w:pPr>
              <w:rPr>
                <w:rFonts w:eastAsia="Aptos" w:cs="Arial"/>
                <w:b/>
                <w:bCs/>
                <w:lang w:val="en-US"/>
              </w:rPr>
            </w:pPr>
            <w:r w:rsidRPr="38F3C16C">
              <w:rPr>
                <w:rFonts w:eastAsia="Aptos" w:cs="Arial"/>
                <w:b/>
                <w:bCs/>
              </w:rPr>
              <w:t>ABSENT (3)</w:t>
            </w:r>
          </w:p>
        </w:tc>
      </w:tr>
      <w:tr w:rsidR="00377AF9" w:rsidRPr="00377AF9" w14:paraId="6BA7317B" w14:textId="77777777" w:rsidTr="38F3C16C">
        <w:tc>
          <w:tcPr>
            <w:tcW w:w="2254" w:type="dxa"/>
            <w:hideMark/>
          </w:tcPr>
          <w:p w14:paraId="4F8FC8CA" w14:textId="77777777" w:rsidR="00377AF9" w:rsidRPr="00377AF9" w:rsidRDefault="00377AF9" w:rsidP="38F3C16C">
            <w:pPr>
              <w:rPr>
                <w:rFonts w:eastAsia="Aptos" w:cs="Arial"/>
                <w:b/>
                <w:bCs/>
                <w:lang w:val="en-US"/>
              </w:rPr>
            </w:pPr>
            <w:r w:rsidRPr="38F3C16C">
              <w:rPr>
                <w:rFonts w:eastAsia="Aptos" w:cs="Arial"/>
                <w:b/>
                <w:bCs/>
              </w:rPr>
              <w:t>Aldermen</w:t>
            </w:r>
          </w:p>
        </w:tc>
        <w:tc>
          <w:tcPr>
            <w:tcW w:w="2254" w:type="dxa"/>
            <w:hideMark/>
          </w:tcPr>
          <w:p w14:paraId="5A16D6A8" w14:textId="77777777" w:rsidR="00377AF9" w:rsidRPr="00377AF9" w:rsidRDefault="00377AF9" w:rsidP="38F3C16C">
            <w:pPr>
              <w:rPr>
                <w:rFonts w:eastAsia="Aptos" w:cs="Arial"/>
                <w:b/>
                <w:bCs/>
                <w:lang w:val="en-US"/>
              </w:rPr>
            </w:pPr>
            <w:r w:rsidRPr="38F3C16C">
              <w:rPr>
                <w:rFonts w:eastAsia="Aptos" w:cs="Arial"/>
                <w:b/>
                <w:bCs/>
              </w:rPr>
              <w:t>Aldermen</w:t>
            </w:r>
          </w:p>
        </w:tc>
        <w:tc>
          <w:tcPr>
            <w:tcW w:w="2254" w:type="dxa"/>
            <w:hideMark/>
          </w:tcPr>
          <w:p w14:paraId="3935CCBD" w14:textId="77777777" w:rsidR="00377AF9" w:rsidRPr="00377AF9" w:rsidRDefault="00377AF9" w:rsidP="38F3C16C">
            <w:pPr>
              <w:rPr>
                <w:rFonts w:eastAsia="Aptos" w:cs="Arial"/>
                <w:b/>
                <w:bCs/>
                <w:lang w:val="en-US"/>
              </w:rPr>
            </w:pPr>
            <w:r w:rsidRPr="38F3C16C">
              <w:rPr>
                <w:rFonts w:eastAsia="Aptos" w:cs="Arial"/>
                <w:b/>
                <w:bCs/>
              </w:rPr>
              <w:t>Aldermen</w:t>
            </w:r>
          </w:p>
        </w:tc>
        <w:tc>
          <w:tcPr>
            <w:tcW w:w="2254" w:type="dxa"/>
            <w:hideMark/>
          </w:tcPr>
          <w:p w14:paraId="5FFC431A" w14:textId="77777777" w:rsidR="00377AF9" w:rsidRPr="00377AF9" w:rsidRDefault="00377AF9" w:rsidP="38F3C16C">
            <w:pPr>
              <w:rPr>
                <w:rFonts w:eastAsia="Aptos" w:cs="Arial"/>
                <w:b/>
                <w:bCs/>
                <w:lang w:val="en-US"/>
              </w:rPr>
            </w:pPr>
            <w:r w:rsidRPr="38F3C16C">
              <w:rPr>
                <w:rFonts w:eastAsia="Aptos" w:cs="Arial"/>
                <w:b/>
                <w:bCs/>
              </w:rPr>
              <w:t>Aldermen</w:t>
            </w:r>
          </w:p>
        </w:tc>
      </w:tr>
      <w:tr w:rsidR="00377AF9" w:rsidRPr="00377AF9" w14:paraId="165461E8" w14:textId="77777777" w:rsidTr="38F3C16C">
        <w:tc>
          <w:tcPr>
            <w:tcW w:w="2254" w:type="dxa"/>
          </w:tcPr>
          <w:p w14:paraId="08223140" w14:textId="77777777" w:rsidR="00377AF9" w:rsidRPr="00377AF9" w:rsidRDefault="00377AF9" w:rsidP="38F3C16C">
            <w:pPr>
              <w:rPr>
                <w:rFonts w:eastAsia="Aptos" w:cs="Arial"/>
                <w:lang w:val="en-US"/>
              </w:rPr>
            </w:pPr>
            <w:r w:rsidRPr="38F3C16C">
              <w:rPr>
                <w:rFonts w:eastAsia="Aptos" w:cs="Arial"/>
              </w:rPr>
              <w:t>McAlpine</w:t>
            </w:r>
          </w:p>
        </w:tc>
        <w:tc>
          <w:tcPr>
            <w:tcW w:w="2254" w:type="dxa"/>
          </w:tcPr>
          <w:p w14:paraId="22C81794" w14:textId="77777777" w:rsidR="00377AF9" w:rsidRPr="00377AF9" w:rsidRDefault="00377AF9" w:rsidP="38F3C16C">
            <w:pPr>
              <w:rPr>
                <w:rFonts w:eastAsia="Aptos" w:cs="Arial"/>
                <w:lang w:val="en-US"/>
              </w:rPr>
            </w:pPr>
            <w:r w:rsidRPr="38F3C16C">
              <w:rPr>
                <w:rFonts w:eastAsia="Aptos" w:cs="Arial"/>
              </w:rPr>
              <w:t>Adair</w:t>
            </w:r>
          </w:p>
        </w:tc>
        <w:tc>
          <w:tcPr>
            <w:tcW w:w="2254" w:type="dxa"/>
          </w:tcPr>
          <w:p w14:paraId="713D4C80" w14:textId="77777777" w:rsidR="00377AF9" w:rsidRPr="00377AF9" w:rsidRDefault="00377AF9" w:rsidP="38F3C16C">
            <w:pPr>
              <w:rPr>
                <w:rFonts w:eastAsia="Aptos" w:cs="Arial"/>
                <w:lang w:val="en-US"/>
              </w:rPr>
            </w:pPr>
          </w:p>
        </w:tc>
        <w:tc>
          <w:tcPr>
            <w:tcW w:w="2254" w:type="dxa"/>
          </w:tcPr>
          <w:p w14:paraId="57ACAC21" w14:textId="77777777" w:rsidR="00377AF9" w:rsidRPr="00377AF9" w:rsidRDefault="00377AF9" w:rsidP="38F3C16C">
            <w:pPr>
              <w:rPr>
                <w:rFonts w:eastAsia="Aptos" w:cs="Arial"/>
                <w:lang w:val="en-US"/>
              </w:rPr>
            </w:pPr>
          </w:p>
        </w:tc>
      </w:tr>
      <w:tr w:rsidR="00377AF9" w:rsidRPr="00377AF9" w14:paraId="7F3D17B5" w14:textId="77777777" w:rsidTr="38F3C16C">
        <w:tc>
          <w:tcPr>
            <w:tcW w:w="2254" w:type="dxa"/>
          </w:tcPr>
          <w:p w14:paraId="3E3CB4AF" w14:textId="77777777" w:rsidR="00377AF9" w:rsidRPr="00377AF9" w:rsidRDefault="00377AF9" w:rsidP="38F3C16C">
            <w:pPr>
              <w:rPr>
                <w:rFonts w:eastAsia="Aptos" w:cs="Arial"/>
                <w:lang w:val="en-US"/>
              </w:rPr>
            </w:pPr>
            <w:r w:rsidRPr="38F3C16C">
              <w:rPr>
                <w:rFonts w:eastAsia="Aptos" w:cs="Arial"/>
              </w:rPr>
              <w:t>McDowell</w:t>
            </w:r>
          </w:p>
        </w:tc>
        <w:tc>
          <w:tcPr>
            <w:tcW w:w="2254" w:type="dxa"/>
          </w:tcPr>
          <w:p w14:paraId="39EC6847" w14:textId="77777777" w:rsidR="00377AF9" w:rsidRPr="00377AF9" w:rsidRDefault="00377AF9" w:rsidP="38F3C16C">
            <w:pPr>
              <w:rPr>
                <w:rFonts w:eastAsia="Aptos" w:cs="Arial"/>
                <w:lang w:val="en-US"/>
              </w:rPr>
            </w:pPr>
            <w:r w:rsidRPr="38F3C16C">
              <w:rPr>
                <w:rFonts w:eastAsia="Aptos" w:cs="Arial"/>
              </w:rPr>
              <w:t>Armstrong-Cotter</w:t>
            </w:r>
          </w:p>
        </w:tc>
        <w:tc>
          <w:tcPr>
            <w:tcW w:w="2254" w:type="dxa"/>
          </w:tcPr>
          <w:p w14:paraId="3D69494E" w14:textId="77777777" w:rsidR="00377AF9" w:rsidRPr="00377AF9" w:rsidRDefault="00377AF9" w:rsidP="38F3C16C">
            <w:pPr>
              <w:rPr>
                <w:rFonts w:eastAsia="Aptos" w:cs="Arial"/>
                <w:lang w:val="en-US"/>
              </w:rPr>
            </w:pPr>
          </w:p>
        </w:tc>
        <w:tc>
          <w:tcPr>
            <w:tcW w:w="2254" w:type="dxa"/>
          </w:tcPr>
          <w:p w14:paraId="0B2E0331" w14:textId="77777777" w:rsidR="00377AF9" w:rsidRPr="00377AF9" w:rsidRDefault="00377AF9" w:rsidP="38F3C16C">
            <w:pPr>
              <w:rPr>
                <w:rFonts w:eastAsia="Aptos" w:cs="Arial"/>
                <w:lang w:val="en-US"/>
              </w:rPr>
            </w:pPr>
          </w:p>
        </w:tc>
      </w:tr>
      <w:tr w:rsidR="00377AF9" w:rsidRPr="00377AF9" w14:paraId="045C4B22" w14:textId="77777777" w:rsidTr="38F3C16C">
        <w:tc>
          <w:tcPr>
            <w:tcW w:w="2254" w:type="dxa"/>
          </w:tcPr>
          <w:p w14:paraId="65C381B3" w14:textId="77777777" w:rsidR="00377AF9" w:rsidRPr="00377AF9" w:rsidRDefault="00377AF9" w:rsidP="38F3C16C">
            <w:pPr>
              <w:rPr>
                <w:rFonts w:eastAsia="Aptos" w:cs="Arial"/>
                <w:lang w:val="en-US"/>
              </w:rPr>
            </w:pPr>
            <w:r w:rsidRPr="38F3C16C">
              <w:rPr>
                <w:rFonts w:eastAsia="Aptos" w:cs="Arial"/>
              </w:rPr>
              <w:t>McRandal</w:t>
            </w:r>
          </w:p>
        </w:tc>
        <w:tc>
          <w:tcPr>
            <w:tcW w:w="2254" w:type="dxa"/>
          </w:tcPr>
          <w:p w14:paraId="18538F1D" w14:textId="77777777" w:rsidR="00377AF9" w:rsidRPr="00377AF9" w:rsidRDefault="00377AF9" w:rsidP="38F3C16C">
            <w:pPr>
              <w:rPr>
                <w:rFonts w:eastAsia="Aptos" w:cs="Arial"/>
                <w:lang w:val="en-US"/>
              </w:rPr>
            </w:pPr>
            <w:r w:rsidRPr="38F3C16C">
              <w:rPr>
                <w:rFonts w:eastAsia="Aptos" w:cs="Arial"/>
              </w:rPr>
              <w:t>Brooks</w:t>
            </w:r>
          </w:p>
        </w:tc>
        <w:tc>
          <w:tcPr>
            <w:tcW w:w="2254" w:type="dxa"/>
          </w:tcPr>
          <w:p w14:paraId="58A61244" w14:textId="77777777" w:rsidR="00377AF9" w:rsidRPr="00377AF9" w:rsidRDefault="00377AF9" w:rsidP="38F3C16C">
            <w:pPr>
              <w:rPr>
                <w:rFonts w:eastAsia="Aptos" w:cs="Arial"/>
                <w:lang w:val="en-US"/>
              </w:rPr>
            </w:pPr>
          </w:p>
        </w:tc>
        <w:tc>
          <w:tcPr>
            <w:tcW w:w="2254" w:type="dxa"/>
          </w:tcPr>
          <w:p w14:paraId="7617A686" w14:textId="77777777" w:rsidR="00377AF9" w:rsidRPr="00377AF9" w:rsidRDefault="00377AF9" w:rsidP="38F3C16C">
            <w:pPr>
              <w:rPr>
                <w:rFonts w:eastAsia="Aptos" w:cs="Arial"/>
                <w:lang w:val="en-US"/>
              </w:rPr>
            </w:pPr>
          </w:p>
        </w:tc>
      </w:tr>
      <w:tr w:rsidR="00377AF9" w:rsidRPr="00377AF9" w14:paraId="3DBE4DA1" w14:textId="77777777" w:rsidTr="38F3C16C">
        <w:tc>
          <w:tcPr>
            <w:tcW w:w="2254" w:type="dxa"/>
          </w:tcPr>
          <w:p w14:paraId="63BB12EB" w14:textId="77777777" w:rsidR="00377AF9" w:rsidRPr="00377AF9" w:rsidRDefault="00377AF9" w:rsidP="38F3C16C">
            <w:pPr>
              <w:rPr>
                <w:rFonts w:eastAsia="Aptos" w:cs="Arial"/>
                <w:lang w:val="en-US"/>
              </w:rPr>
            </w:pPr>
          </w:p>
        </w:tc>
        <w:tc>
          <w:tcPr>
            <w:tcW w:w="2254" w:type="dxa"/>
          </w:tcPr>
          <w:p w14:paraId="1AD1AAB9" w14:textId="77777777" w:rsidR="00377AF9" w:rsidRPr="00377AF9" w:rsidRDefault="00377AF9" w:rsidP="38F3C16C">
            <w:pPr>
              <w:rPr>
                <w:rFonts w:eastAsia="Aptos" w:cs="Arial"/>
                <w:lang w:val="en-US"/>
              </w:rPr>
            </w:pPr>
            <w:r w:rsidRPr="38F3C16C">
              <w:rPr>
                <w:rFonts w:eastAsia="Aptos" w:cs="Arial"/>
              </w:rPr>
              <w:t>Cummings</w:t>
            </w:r>
          </w:p>
        </w:tc>
        <w:tc>
          <w:tcPr>
            <w:tcW w:w="2254" w:type="dxa"/>
          </w:tcPr>
          <w:p w14:paraId="788F3D84" w14:textId="77777777" w:rsidR="00377AF9" w:rsidRPr="00377AF9" w:rsidRDefault="00377AF9" w:rsidP="38F3C16C">
            <w:pPr>
              <w:rPr>
                <w:rFonts w:eastAsia="Aptos" w:cs="Arial"/>
                <w:lang w:val="en-US"/>
              </w:rPr>
            </w:pPr>
          </w:p>
        </w:tc>
        <w:tc>
          <w:tcPr>
            <w:tcW w:w="2254" w:type="dxa"/>
          </w:tcPr>
          <w:p w14:paraId="2A37E7A4" w14:textId="77777777" w:rsidR="00377AF9" w:rsidRPr="00377AF9" w:rsidRDefault="00377AF9" w:rsidP="38F3C16C">
            <w:pPr>
              <w:rPr>
                <w:rFonts w:eastAsia="Aptos" w:cs="Arial"/>
                <w:lang w:val="en-US"/>
              </w:rPr>
            </w:pPr>
          </w:p>
        </w:tc>
      </w:tr>
      <w:tr w:rsidR="00377AF9" w:rsidRPr="00377AF9" w14:paraId="59B6C189" w14:textId="77777777" w:rsidTr="38F3C16C">
        <w:tc>
          <w:tcPr>
            <w:tcW w:w="2254" w:type="dxa"/>
          </w:tcPr>
          <w:p w14:paraId="48B4E52A" w14:textId="77777777" w:rsidR="00377AF9" w:rsidRPr="00377AF9" w:rsidRDefault="00377AF9" w:rsidP="38F3C16C">
            <w:pPr>
              <w:rPr>
                <w:rFonts w:eastAsia="Aptos" w:cs="Arial"/>
                <w:lang w:val="en-US"/>
              </w:rPr>
            </w:pPr>
          </w:p>
        </w:tc>
        <w:tc>
          <w:tcPr>
            <w:tcW w:w="2254" w:type="dxa"/>
          </w:tcPr>
          <w:p w14:paraId="5EC867A1" w14:textId="77777777" w:rsidR="00377AF9" w:rsidRPr="00377AF9" w:rsidRDefault="00377AF9" w:rsidP="38F3C16C">
            <w:pPr>
              <w:rPr>
                <w:rFonts w:eastAsia="Aptos" w:cs="Arial"/>
                <w:lang w:val="en-US"/>
              </w:rPr>
            </w:pPr>
            <w:r w:rsidRPr="38F3C16C">
              <w:rPr>
                <w:rFonts w:eastAsia="Aptos" w:cs="Arial"/>
              </w:rPr>
              <w:t>Graham</w:t>
            </w:r>
          </w:p>
        </w:tc>
        <w:tc>
          <w:tcPr>
            <w:tcW w:w="2254" w:type="dxa"/>
          </w:tcPr>
          <w:p w14:paraId="493C707E" w14:textId="77777777" w:rsidR="00377AF9" w:rsidRPr="00377AF9" w:rsidRDefault="00377AF9" w:rsidP="38F3C16C">
            <w:pPr>
              <w:rPr>
                <w:rFonts w:eastAsia="Aptos" w:cs="Arial"/>
                <w:lang w:val="en-US"/>
              </w:rPr>
            </w:pPr>
          </w:p>
        </w:tc>
        <w:tc>
          <w:tcPr>
            <w:tcW w:w="2254" w:type="dxa"/>
          </w:tcPr>
          <w:p w14:paraId="2EB465EB" w14:textId="77777777" w:rsidR="00377AF9" w:rsidRPr="00377AF9" w:rsidRDefault="00377AF9" w:rsidP="38F3C16C">
            <w:pPr>
              <w:rPr>
                <w:rFonts w:eastAsia="Aptos" w:cs="Arial"/>
                <w:lang w:val="en-US"/>
              </w:rPr>
            </w:pPr>
          </w:p>
        </w:tc>
      </w:tr>
      <w:tr w:rsidR="00377AF9" w:rsidRPr="00377AF9" w14:paraId="4D490ED7" w14:textId="77777777" w:rsidTr="38F3C16C">
        <w:tc>
          <w:tcPr>
            <w:tcW w:w="2254" w:type="dxa"/>
          </w:tcPr>
          <w:p w14:paraId="532B8474" w14:textId="77777777" w:rsidR="00377AF9" w:rsidRPr="00377AF9" w:rsidRDefault="00377AF9" w:rsidP="38F3C16C">
            <w:pPr>
              <w:rPr>
                <w:rFonts w:eastAsia="Aptos" w:cs="Arial"/>
                <w:lang w:val="en-US"/>
              </w:rPr>
            </w:pPr>
          </w:p>
        </w:tc>
        <w:tc>
          <w:tcPr>
            <w:tcW w:w="2254" w:type="dxa"/>
          </w:tcPr>
          <w:p w14:paraId="47852E42" w14:textId="77777777" w:rsidR="00377AF9" w:rsidRPr="00377AF9" w:rsidRDefault="00377AF9" w:rsidP="38F3C16C">
            <w:pPr>
              <w:rPr>
                <w:rFonts w:eastAsia="Aptos" w:cs="Arial"/>
                <w:lang w:val="en-US"/>
              </w:rPr>
            </w:pPr>
            <w:r w:rsidRPr="38F3C16C">
              <w:rPr>
                <w:rFonts w:eastAsia="Aptos" w:cs="Arial"/>
              </w:rPr>
              <w:t>McIlveen</w:t>
            </w:r>
          </w:p>
        </w:tc>
        <w:tc>
          <w:tcPr>
            <w:tcW w:w="2254" w:type="dxa"/>
          </w:tcPr>
          <w:p w14:paraId="5B4C64D4" w14:textId="77777777" w:rsidR="00377AF9" w:rsidRPr="00377AF9" w:rsidRDefault="00377AF9" w:rsidP="38F3C16C">
            <w:pPr>
              <w:rPr>
                <w:rFonts w:eastAsia="Aptos" w:cs="Arial"/>
                <w:lang w:val="en-US"/>
              </w:rPr>
            </w:pPr>
          </w:p>
        </w:tc>
        <w:tc>
          <w:tcPr>
            <w:tcW w:w="2254" w:type="dxa"/>
          </w:tcPr>
          <w:p w14:paraId="1CC50477" w14:textId="77777777" w:rsidR="00377AF9" w:rsidRPr="00377AF9" w:rsidRDefault="00377AF9" w:rsidP="38F3C16C">
            <w:pPr>
              <w:rPr>
                <w:rFonts w:eastAsia="Aptos" w:cs="Arial"/>
                <w:lang w:val="en-US"/>
              </w:rPr>
            </w:pPr>
          </w:p>
        </w:tc>
      </w:tr>
      <w:tr w:rsidR="00377AF9" w:rsidRPr="00377AF9" w14:paraId="2C3413EE" w14:textId="77777777" w:rsidTr="38F3C16C">
        <w:tc>
          <w:tcPr>
            <w:tcW w:w="2254" w:type="dxa"/>
          </w:tcPr>
          <w:p w14:paraId="06CB1E22" w14:textId="77777777" w:rsidR="00377AF9" w:rsidRPr="00377AF9" w:rsidRDefault="00377AF9" w:rsidP="38F3C16C">
            <w:pPr>
              <w:rPr>
                <w:rFonts w:eastAsia="Aptos" w:cs="Arial"/>
                <w:lang w:val="en-US"/>
              </w:rPr>
            </w:pPr>
          </w:p>
        </w:tc>
        <w:tc>
          <w:tcPr>
            <w:tcW w:w="2254" w:type="dxa"/>
          </w:tcPr>
          <w:p w14:paraId="394FB187" w14:textId="77777777" w:rsidR="00377AF9" w:rsidRPr="00377AF9" w:rsidRDefault="00377AF9" w:rsidP="38F3C16C">
            <w:pPr>
              <w:rPr>
                <w:rFonts w:eastAsia="Aptos" w:cs="Arial"/>
                <w:lang w:val="en-US"/>
              </w:rPr>
            </w:pPr>
            <w:r w:rsidRPr="38F3C16C">
              <w:rPr>
                <w:rFonts w:eastAsia="Aptos" w:cs="Arial"/>
              </w:rPr>
              <w:t>Smith</w:t>
            </w:r>
          </w:p>
        </w:tc>
        <w:tc>
          <w:tcPr>
            <w:tcW w:w="2254" w:type="dxa"/>
          </w:tcPr>
          <w:p w14:paraId="415A6434" w14:textId="77777777" w:rsidR="00377AF9" w:rsidRPr="00377AF9" w:rsidRDefault="00377AF9" w:rsidP="38F3C16C">
            <w:pPr>
              <w:rPr>
                <w:rFonts w:eastAsia="Aptos" w:cs="Arial"/>
                <w:lang w:val="en-US"/>
              </w:rPr>
            </w:pPr>
          </w:p>
        </w:tc>
        <w:tc>
          <w:tcPr>
            <w:tcW w:w="2254" w:type="dxa"/>
          </w:tcPr>
          <w:p w14:paraId="43C308C4" w14:textId="77777777" w:rsidR="00377AF9" w:rsidRPr="00377AF9" w:rsidRDefault="00377AF9" w:rsidP="38F3C16C">
            <w:pPr>
              <w:rPr>
                <w:rFonts w:eastAsia="Aptos" w:cs="Arial"/>
                <w:lang w:val="en-US"/>
              </w:rPr>
            </w:pPr>
          </w:p>
        </w:tc>
      </w:tr>
      <w:tr w:rsidR="00377AF9" w:rsidRPr="00377AF9" w14:paraId="5474FAA3" w14:textId="77777777" w:rsidTr="38F3C16C">
        <w:tc>
          <w:tcPr>
            <w:tcW w:w="2254" w:type="dxa"/>
          </w:tcPr>
          <w:p w14:paraId="64ED6B4C" w14:textId="77777777" w:rsidR="00377AF9" w:rsidRPr="00377AF9" w:rsidRDefault="00377AF9" w:rsidP="38F3C16C">
            <w:pPr>
              <w:rPr>
                <w:rFonts w:eastAsia="Aptos" w:cs="Arial"/>
                <w:lang w:val="en-US"/>
              </w:rPr>
            </w:pPr>
          </w:p>
        </w:tc>
        <w:tc>
          <w:tcPr>
            <w:tcW w:w="2254" w:type="dxa"/>
          </w:tcPr>
          <w:p w14:paraId="033A3AA6" w14:textId="77777777" w:rsidR="00377AF9" w:rsidRPr="00377AF9" w:rsidRDefault="00377AF9" w:rsidP="38F3C16C">
            <w:pPr>
              <w:rPr>
                <w:rFonts w:eastAsia="Aptos" w:cs="Arial"/>
                <w:lang w:val="en-US"/>
              </w:rPr>
            </w:pPr>
          </w:p>
        </w:tc>
        <w:tc>
          <w:tcPr>
            <w:tcW w:w="2254" w:type="dxa"/>
          </w:tcPr>
          <w:p w14:paraId="6BE8A554" w14:textId="77777777" w:rsidR="00377AF9" w:rsidRPr="00377AF9" w:rsidRDefault="00377AF9" w:rsidP="38F3C16C">
            <w:pPr>
              <w:rPr>
                <w:rFonts w:eastAsia="Aptos" w:cs="Arial"/>
                <w:lang w:val="en-US"/>
              </w:rPr>
            </w:pPr>
          </w:p>
        </w:tc>
        <w:tc>
          <w:tcPr>
            <w:tcW w:w="2254" w:type="dxa"/>
          </w:tcPr>
          <w:p w14:paraId="571B7C1B" w14:textId="77777777" w:rsidR="00377AF9" w:rsidRPr="00377AF9" w:rsidRDefault="00377AF9" w:rsidP="38F3C16C">
            <w:pPr>
              <w:rPr>
                <w:rFonts w:eastAsia="Aptos" w:cs="Arial"/>
                <w:lang w:val="en-US"/>
              </w:rPr>
            </w:pPr>
          </w:p>
        </w:tc>
      </w:tr>
      <w:tr w:rsidR="00377AF9" w:rsidRPr="00377AF9" w14:paraId="43D8F075" w14:textId="77777777" w:rsidTr="38F3C16C">
        <w:tc>
          <w:tcPr>
            <w:tcW w:w="2254" w:type="dxa"/>
            <w:hideMark/>
          </w:tcPr>
          <w:p w14:paraId="26C02F76" w14:textId="77777777" w:rsidR="00377AF9" w:rsidRPr="00377AF9" w:rsidRDefault="00377AF9" w:rsidP="38F3C16C">
            <w:pPr>
              <w:rPr>
                <w:rFonts w:eastAsia="Aptos" w:cs="Arial"/>
                <w:b/>
                <w:bCs/>
                <w:lang w:val="en-US"/>
              </w:rPr>
            </w:pPr>
            <w:r w:rsidRPr="38F3C16C">
              <w:rPr>
                <w:rFonts w:eastAsia="Aptos" w:cs="Arial"/>
                <w:b/>
                <w:bCs/>
              </w:rPr>
              <w:t xml:space="preserve">Councillors </w:t>
            </w:r>
          </w:p>
        </w:tc>
        <w:tc>
          <w:tcPr>
            <w:tcW w:w="2254" w:type="dxa"/>
            <w:hideMark/>
          </w:tcPr>
          <w:p w14:paraId="35E97917" w14:textId="77777777" w:rsidR="00377AF9" w:rsidRPr="00377AF9" w:rsidRDefault="00377AF9" w:rsidP="38F3C16C">
            <w:pPr>
              <w:rPr>
                <w:rFonts w:eastAsia="Aptos" w:cs="Arial"/>
                <w:b/>
                <w:bCs/>
                <w:lang w:val="en-US"/>
              </w:rPr>
            </w:pPr>
            <w:r w:rsidRPr="38F3C16C">
              <w:rPr>
                <w:rFonts w:eastAsia="Aptos" w:cs="Arial"/>
                <w:b/>
                <w:bCs/>
              </w:rPr>
              <w:t xml:space="preserve">Councillor </w:t>
            </w:r>
          </w:p>
        </w:tc>
        <w:tc>
          <w:tcPr>
            <w:tcW w:w="2254" w:type="dxa"/>
            <w:hideMark/>
          </w:tcPr>
          <w:p w14:paraId="58D73C2C" w14:textId="77777777" w:rsidR="00377AF9" w:rsidRPr="00377AF9" w:rsidRDefault="00377AF9" w:rsidP="38F3C16C">
            <w:pPr>
              <w:rPr>
                <w:rFonts w:eastAsia="Aptos" w:cs="Arial"/>
                <w:b/>
                <w:bCs/>
                <w:lang w:val="en-US"/>
              </w:rPr>
            </w:pPr>
            <w:r w:rsidRPr="38F3C16C">
              <w:rPr>
                <w:rFonts w:eastAsia="Aptos" w:cs="Arial"/>
                <w:b/>
                <w:bCs/>
              </w:rPr>
              <w:t xml:space="preserve">Councillors </w:t>
            </w:r>
          </w:p>
        </w:tc>
        <w:tc>
          <w:tcPr>
            <w:tcW w:w="2254" w:type="dxa"/>
            <w:hideMark/>
          </w:tcPr>
          <w:p w14:paraId="542C5580" w14:textId="77777777" w:rsidR="00377AF9" w:rsidRPr="00377AF9" w:rsidRDefault="00377AF9" w:rsidP="38F3C16C">
            <w:pPr>
              <w:rPr>
                <w:rFonts w:eastAsia="Aptos" w:cs="Arial"/>
                <w:b/>
                <w:bCs/>
                <w:lang w:val="en-US"/>
              </w:rPr>
            </w:pPr>
            <w:r w:rsidRPr="38F3C16C">
              <w:rPr>
                <w:rFonts w:eastAsia="Aptos" w:cs="Arial"/>
                <w:b/>
                <w:bCs/>
              </w:rPr>
              <w:t>Councillor</w:t>
            </w:r>
          </w:p>
        </w:tc>
      </w:tr>
      <w:tr w:rsidR="00377AF9" w:rsidRPr="00377AF9" w14:paraId="069F9289" w14:textId="77777777" w:rsidTr="38F3C16C">
        <w:tc>
          <w:tcPr>
            <w:tcW w:w="2254" w:type="dxa"/>
          </w:tcPr>
          <w:p w14:paraId="748D93FD" w14:textId="77777777" w:rsidR="00377AF9" w:rsidRPr="00377AF9" w:rsidRDefault="00377AF9" w:rsidP="38F3C16C">
            <w:pPr>
              <w:rPr>
                <w:rFonts w:eastAsia="Aptos" w:cs="Arial"/>
                <w:lang w:val="en-US"/>
              </w:rPr>
            </w:pPr>
            <w:r w:rsidRPr="38F3C16C">
              <w:rPr>
                <w:rFonts w:eastAsia="Aptos" w:cs="Arial"/>
              </w:rPr>
              <w:t>Ashe</w:t>
            </w:r>
          </w:p>
        </w:tc>
        <w:tc>
          <w:tcPr>
            <w:tcW w:w="2254" w:type="dxa"/>
          </w:tcPr>
          <w:p w14:paraId="767348CB" w14:textId="77777777" w:rsidR="00377AF9" w:rsidRPr="00377AF9" w:rsidRDefault="00377AF9" w:rsidP="38F3C16C">
            <w:pPr>
              <w:rPr>
                <w:rFonts w:eastAsia="Aptos" w:cs="Arial"/>
                <w:lang w:val="en-US"/>
              </w:rPr>
            </w:pPr>
            <w:r w:rsidRPr="38F3C16C">
              <w:rPr>
                <w:rFonts w:eastAsia="Aptos" w:cs="Arial"/>
              </w:rPr>
              <w:t>Blaney</w:t>
            </w:r>
          </w:p>
        </w:tc>
        <w:tc>
          <w:tcPr>
            <w:tcW w:w="2254" w:type="dxa"/>
          </w:tcPr>
          <w:p w14:paraId="3FBC8590" w14:textId="77777777" w:rsidR="00377AF9" w:rsidRPr="00377AF9" w:rsidRDefault="00377AF9" w:rsidP="38F3C16C">
            <w:pPr>
              <w:rPr>
                <w:rFonts w:eastAsia="Aptos" w:cs="Arial"/>
                <w:lang w:val="en-US"/>
              </w:rPr>
            </w:pPr>
            <w:r w:rsidRPr="38F3C16C">
              <w:rPr>
                <w:rFonts w:eastAsia="Aptos" w:cs="Arial"/>
              </w:rPr>
              <w:t>Boyle</w:t>
            </w:r>
          </w:p>
        </w:tc>
        <w:tc>
          <w:tcPr>
            <w:tcW w:w="2254" w:type="dxa"/>
          </w:tcPr>
          <w:p w14:paraId="3E5CBBDB" w14:textId="77777777" w:rsidR="00377AF9" w:rsidRPr="00377AF9" w:rsidRDefault="00377AF9" w:rsidP="38F3C16C">
            <w:pPr>
              <w:rPr>
                <w:rFonts w:eastAsia="Aptos" w:cs="Arial"/>
                <w:lang w:val="en-US"/>
              </w:rPr>
            </w:pPr>
            <w:r w:rsidRPr="38F3C16C">
              <w:rPr>
                <w:rFonts w:eastAsia="Aptos" w:cs="Arial"/>
              </w:rPr>
              <w:t>Douglas</w:t>
            </w:r>
          </w:p>
        </w:tc>
      </w:tr>
      <w:tr w:rsidR="00377AF9" w:rsidRPr="00377AF9" w14:paraId="59E35C42" w14:textId="77777777" w:rsidTr="38F3C16C">
        <w:tc>
          <w:tcPr>
            <w:tcW w:w="2254" w:type="dxa"/>
          </w:tcPr>
          <w:p w14:paraId="32C53A4F" w14:textId="77777777" w:rsidR="00377AF9" w:rsidRPr="00377AF9" w:rsidRDefault="00377AF9" w:rsidP="38F3C16C">
            <w:pPr>
              <w:rPr>
                <w:rFonts w:eastAsia="Aptos" w:cs="Arial"/>
                <w:lang w:val="en-US"/>
              </w:rPr>
            </w:pPr>
            <w:r w:rsidRPr="38F3C16C">
              <w:rPr>
                <w:rFonts w:eastAsia="Aptos" w:cs="Arial"/>
              </w:rPr>
              <w:t>Brady</w:t>
            </w:r>
          </w:p>
        </w:tc>
        <w:tc>
          <w:tcPr>
            <w:tcW w:w="2254" w:type="dxa"/>
          </w:tcPr>
          <w:p w14:paraId="535AA670" w14:textId="77777777" w:rsidR="00377AF9" w:rsidRPr="00377AF9" w:rsidRDefault="00377AF9" w:rsidP="38F3C16C">
            <w:pPr>
              <w:rPr>
                <w:rFonts w:eastAsia="Aptos" w:cs="Arial"/>
                <w:lang w:val="en-US"/>
              </w:rPr>
            </w:pPr>
            <w:r w:rsidRPr="38F3C16C">
              <w:rPr>
                <w:rFonts w:eastAsia="Aptos" w:cs="Arial"/>
              </w:rPr>
              <w:t>Cathcart</w:t>
            </w:r>
          </w:p>
        </w:tc>
        <w:tc>
          <w:tcPr>
            <w:tcW w:w="2254" w:type="dxa"/>
          </w:tcPr>
          <w:p w14:paraId="57B00A4D" w14:textId="77777777" w:rsidR="00377AF9" w:rsidRPr="00377AF9" w:rsidRDefault="00377AF9" w:rsidP="38F3C16C">
            <w:pPr>
              <w:rPr>
                <w:rFonts w:eastAsia="Aptos" w:cs="Arial"/>
                <w:lang w:val="en-US"/>
              </w:rPr>
            </w:pPr>
          </w:p>
        </w:tc>
        <w:tc>
          <w:tcPr>
            <w:tcW w:w="2254" w:type="dxa"/>
          </w:tcPr>
          <w:p w14:paraId="1788103B" w14:textId="5944667A" w:rsidR="00377AF9" w:rsidRPr="00377AF9" w:rsidRDefault="76AD135B" w:rsidP="38F3C16C">
            <w:r w:rsidRPr="38F3C16C">
              <w:rPr>
                <w:rFonts w:eastAsia="Aptos" w:cs="Arial"/>
              </w:rPr>
              <w:t>Irwin</w:t>
            </w:r>
          </w:p>
        </w:tc>
      </w:tr>
      <w:tr w:rsidR="00377AF9" w:rsidRPr="00377AF9" w14:paraId="199B6754" w14:textId="77777777" w:rsidTr="38F3C16C">
        <w:tc>
          <w:tcPr>
            <w:tcW w:w="2254" w:type="dxa"/>
          </w:tcPr>
          <w:p w14:paraId="02572BFE" w14:textId="77777777" w:rsidR="00377AF9" w:rsidRPr="00377AF9" w:rsidRDefault="00377AF9" w:rsidP="38F3C16C">
            <w:pPr>
              <w:rPr>
                <w:rFonts w:eastAsia="Aptos" w:cs="Arial"/>
                <w:lang w:val="en-US"/>
              </w:rPr>
            </w:pPr>
            <w:r w:rsidRPr="38F3C16C">
              <w:rPr>
                <w:rFonts w:eastAsia="Aptos" w:cs="Arial"/>
              </w:rPr>
              <w:t>Harbinson</w:t>
            </w:r>
          </w:p>
        </w:tc>
        <w:tc>
          <w:tcPr>
            <w:tcW w:w="2254" w:type="dxa"/>
          </w:tcPr>
          <w:p w14:paraId="653F64D8" w14:textId="77777777" w:rsidR="00377AF9" w:rsidRPr="00377AF9" w:rsidRDefault="00377AF9" w:rsidP="38F3C16C">
            <w:pPr>
              <w:rPr>
                <w:rFonts w:eastAsia="Aptos" w:cs="Arial"/>
                <w:lang w:val="en-US"/>
              </w:rPr>
            </w:pPr>
            <w:r w:rsidRPr="38F3C16C">
              <w:rPr>
                <w:rFonts w:eastAsia="Aptos" w:cs="Arial"/>
              </w:rPr>
              <w:t>Chambers</w:t>
            </w:r>
          </w:p>
        </w:tc>
        <w:tc>
          <w:tcPr>
            <w:tcW w:w="2254" w:type="dxa"/>
          </w:tcPr>
          <w:p w14:paraId="4C0CADCD" w14:textId="77777777" w:rsidR="00377AF9" w:rsidRPr="00377AF9" w:rsidRDefault="00377AF9" w:rsidP="38F3C16C">
            <w:pPr>
              <w:rPr>
                <w:rFonts w:eastAsia="Aptos" w:cs="Arial"/>
                <w:lang w:val="en-US"/>
              </w:rPr>
            </w:pPr>
          </w:p>
        </w:tc>
        <w:tc>
          <w:tcPr>
            <w:tcW w:w="2254" w:type="dxa"/>
          </w:tcPr>
          <w:p w14:paraId="1D748191" w14:textId="77777777" w:rsidR="00377AF9" w:rsidRPr="00377AF9" w:rsidRDefault="00377AF9" w:rsidP="38F3C16C">
            <w:pPr>
              <w:rPr>
                <w:rFonts w:eastAsia="Aptos" w:cs="Arial"/>
                <w:lang w:val="en-US"/>
              </w:rPr>
            </w:pPr>
            <w:r w:rsidRPr="38F3C16C">
              <w:rPr>
                <w:rFonts w:eastAsia="Aptos" w:cs="Arial"/>
              </w:rPr>
              <w:t>Hollywood</w:t>
            </w:r>
          </w:p>
        </w:tc>
      </w:tr>
      <w:tr w:rsidR="00377AF9" w:rsidRPr="00377AF9" w14:paraId="5D4BDAD2" w14:textId="77777777" w:rsidTr="38F3C16C">
        <w:tc>
          <w:tcPr>
            <w:tcW w:w="2254" w:type="dxa"/>
          </w:tcPr>
          <w:p w14:paraId="79D7B836" w14:textId="77777777" w:rsidR="00377AF9" w:rsidRPr="00377AF9" w:rsidRDefault="00377AF9" w:rsidP="38F3C16C">
            <w:pPr>
              <w:rPr>
                <w:rFonts w:eastAsia="Aptos" w:cs="Arial"/>
                <w:lang w:val="en-US"/>
              </w:rPr>
            </w:pPr>
            <w:r w:rsidRPr="38F3C16C">
              <w:rPr>
                <w:rFonts w:eastAsia="Aptos" w:cs="Arial"/>
              </w:rPr>
              <w:t>Hennessy</w:t>
            </w:r>
          </w:p>
        </w:tc>
        <w:tc>
          <w:tcPr>
            <w:tcW w:w="2254" w:type="dxa"/>
          </w:tcPr>
          <w:p w14:paraId="63C2E062" w14:textId="77777777" w:rsidR="00377AF9" w:rsidRPr="00377AF9" w:rsidRDefault="00377AF9" w:rsidP="38F3C16C">
            <w:pPr>
              <w:rPr>
                <w:rFonts w:eastAsia="Aptos" w:cs="Arial"/>
                <w:lang w:val="en-US"/>
              </w:rPr>
            </w:pPr>
            <w:r w:rsidRPr="38F3C16C">
              <w:rPr>
                <w:rFonts w:eastAsia="Aptos" w:cs="Arial"/>
              </w:rPr>
              <w:t>Cochrane</w:t>
            </w:r>
          </w:p>
        </w:tc>
        <w:tc>
          <w:tcPr>
            <w:tcW w:w="2254" w:type="dxa"/>
          </w:tcPr>
          <w:p w14:paraId="4626F7AD" w14:textId="77777777" w:rsidR="00377AF9" w:rsidRPr="00377AF9" w:rsidRDefault="00377AF9" w:rsidP="38F3C16C">
            <w:pPr>
              <w:rPr>
                <w:rFonts w:eastAsia="Aptos" w:cs="Arial"/>
                <w:lang w:val="en-US"/>
              </w:rPr>
            </w:pPr>
          </w:p>
        </w:tc>
        <w:tc>
          <w:tcPr>
            <w:tcW w:w="2254" w:type="dxa"/>
          </w:tcPr>
          <w:p w14:paraId="5FF88D26" w14:textId="77777777" w:rsidR="00377AF9" w:rsidRPr="00377AF9" w:rsidRDefault="00377AF9" w:rsidP="38F3C16C">
            <w:pPr>
              <w:rPr>
                <w:rFonts w:eastAsia="Aptos" w:cs="Arial"/>
                <w:lang w:val="en-US"/>
              </w:rPr>
            </w:pPr>
          </w:p>
        </w:tc>
      </w:tr>
      <w:tr w:rsidR="00377AF9" w:rsidRPr="00377AF9" w14:paraId="244D8A24" w14:textId="77777777" w:rsidTr="38F3C16C">
        <w:tc>
          <w:tcPr>
            <w:tcW w:w="2254" w:type="dxa"/>
          </w:tcPr>
          <w:p w14:paraId="42169955" w14:textId="77777777" w:rsidR="00377AF9" w:rsidRPr="00377AF9" w:rsidRDefault="00377AF9" w:rsidP="38F3C16C">
            <w:pPr>
              <w:rPr>
                <w:rFonts w:eastAsia="Aptos" w:cs="Arial"/>
                <w:lang w:val="en-US"/>
              </w:rPr>
            </w:pPr>
            <w:r w:rsidRPr="38F3C16C">
              <w:rPr>
                <w:rFonts w:eastAsia="Aptos" w:cs="Arial"/>
              </w:rPr>
              <w:t>Kendall</w:t>
            </w:r>
          </w:p>
        </w:tc>
        <w:tc>
          <w:tcPr>
            <w:tcW w:w="2254" w:type="dxa"/>
          </w:tcPr>
          <w:p w14:paraId="7805330F" w14:textId="77777777" w:rsidR="00377AF9" w:rsidRPr="00377AF9" w:rsidRDefault="00377AF9" w:rsidP="38F3C16C">
            <w:pPr>
              <w:rPr>
                <w:rFonts w:eastAsia="Aptos" w:cs="Arial"/>
                <w:lang w:val="en-US"/>
              </w:rPr>
            </w:pPr>
            <w:r w:rsidRPr="38F3C16C">
              <w:rPr>
                <w:rFonts w:eastAsia="Aptos" w:cs="Arial"/>
              </w:rPr>
              <w:t>Edmund</w:t>
            </w:r>
          </w:p>
        </w:tc>
        <w:tc>
          <w:tcPr>
            <w:tcW w:w="2254" w:type="dxa"/>
          </w:tcPr>
          <w:p w14:paraId="7A84B6D7" w14:textId="77777777" w:rsidR="00377AF9" w:rsidRPr="00377AF9" w:rsidRDefault="00377AF9" w:rsidP="38F3C16C">
            <w:pPr>
              <w:rPr>
                <w:rFonts w:eastAsia="Aptos" w:cs="Arial"/>
                <w:lang w:val="en-US"/>
              </w:rPr>
            </w:pPr>
          </w:p>
        </w:tc>
        <w:tc>
          <w:tcPr>
            <w:tcW w:w="2254" w:type="dxa"/>
          </w:tcPr>
          <w:p w14:paraId="506741A0" w14:textId="77777777" w:rsidR="00377AF9" w:rsidRPr="00377AF9" w:rsidRDefault="00377AF9" w:rsidP="38F3C16C">
            <w:pPr>
              <w:rPr>
                <w:rFonts w:eastAsia="Aptos" w:cs="Arial"/>
                <w:lang w:val="en-US"/>
              </w:rPr>
            </w:pPr>
          </w:p>
        </w:tc>
      </w:tr>
      <w:tr w:rsidR="00377AF9" w:rsidRPr="00377AF9" w14:paraId="5D1CBE3C" w14:textId="77777777" w:rsidTr="38F3C16C">
        <w:trPr>
          <w:trHeight w:val="91"/>
        </w:trPr>
        <w:tc>
          <w:tcPr>
            <w:tcW w:w="2254" w:type="dxa"/>
          </w:tcPr>
          <w:p w14:paraId="4DB959F3" w14:textId="77777777" w:rsidR="00377AF9" w:rsidRPr="00377AF9" w:rsidRDefault="00377AF9" w:rsidP="38F3C16C">
            <w:pPr>
              <w:rPr>
                <w:rFonts w:eastAsia="Aptos" w:cs="Arial"/>
                <w:lang w:val="en-US"/>
              </w:rPr>
            </w:pPr>
            <w:r w:rsidRPr="38F3C16C">
              <w:rPr>
                <w:rFonts w:eastAsia="Aptos" w:cs="Arial"/>
              </w:rPr>
              <w:t>McBurney</w:t>
            </w:r>
          </w:p>
        </w:tc>
        <w:tc>
          <w:tcPr>
            <w:tcW w:w="2254" w:type="dxa"/>
          </w:tcPr>
          <w:p w14:paraId="5ABC9512" w14:textId="77777777" w:rsidR="00377AF9" w:rsidRPr="00377AF9" w:rsidRDefault="00377AF9" w:rsidP="38F3C16C">
            <w:pPr>
              <w:rPr>
                <w:rFonts w:eastAsia="Aptos" w:cs="Arial"/>
                <w:lang w:val="en-US"/>
              </w:rPr>
            </w:pPr>
            <w:r w:rsidRPr="38F3C16C">
              <w:rPr>
                <w:rFonts w:eastAsia="Aptos" w:cs="Arial"/>
              </w:rPr>
              <w:t>Gilmour</w:t>
            </w:r>
          </w:p>
        </w:tc>
        <w:tc>
          <w:tcPr>
            <w:tcW w:w="2254" w:type="dxa"/>
          </w:tcPr>
          <w:p w14:paraId="0FAFAC8F" w14:textId="77777777" w:rsidR="00377AF9" w:rsidRPr="00377AF9" w:rsidRDefault="00377AF9" w:rsidP="38F3C16C">
            <w:pPr>
              <w:rPr>
                <w:rFonts w:eastAsia="Aptos" w:cs="Arial"/>
                <w:lang w:val="en-US"/>
              </w:rPr>
            </w:pPr>
          </w:p>
        </w:tc>
        <w:tc>
          <w:tcPr>
            <w:tcW w:w="2254" w:type="dxa"/>
          </w:tcPr>
          <w:p w14:paraId="617B9555" w14:textId="77777777" w:rsidR="00377AF9" w:rsidRPr="00377AF9" w:rsidRDefault="00377AF9" w:rsidP="38F3C16C">
            <w:pPr>
              <w:rPr>
                <w:rFonts w:eastAsia="Aptos" w:cs="Arial"/>
                <w:lang w:val="en-US"/>
              </w:rPr>
            </w:pPr>
          </w:p>
        </w:tc>
      </w:tr>
      <w:tr w:rsidR="00377AF9" w:rsidRPr="00377AF9" w14:paraId="59ADE735" w14:textId="77777777" w:rsidTr="38F3C16C">
        <w:trPr>
          <w:trHeight w:val="91"/>
        </w:trPr>
        <w:tc>
          <w:tcPr>
            <w:tcW w:w="2254" w:type="dxa"/>
          </w:tcPr>
          <w:p w14:paraId="32BAF444" w14:textId="77777777" w:rsidR="00377AF9" w:rsidRPr="00377AF9" w:rsidRDefault="00377AF9" w:rsidP="38F3C16C">
            <w:pPr>
              <w:rPr>
                <w:rFonts w:eastAsia="Aptos" w:cs="Arial"/>
                <w:lang w:val="en-US"/>
              </w:rPr>
            </w:pPr>
            <w:r w:rsidRPr="38F3C16C">
              <w:rPr>
                <w:rFonts w:eastAsia="Aptos" w:cs="Arial"/>
              </w:rPr>
              <w:t>McCollum</w:t>
            </w:r>
          </w:p>
        </w:tc>
        <w:tc>
          <w:tcPr>
            <w:tcW w:w="2254" w:type="dxa"/>
          </w:tcPr>
          <w:p w14:paraId="4939A0D4" w14:textId="77777777" w:rsidR="00377AF9" w:rsidRPr="00377AF9" w:rsidRDefault="00377AF9" w:rsidP="38F3C16C">
            <w:pPr>
              <w:rPr>
                <w:rFonts w:eastAsia="Aptos" w:cs="Arial"/>
                <w:lang w:val="en-US"/>
              </w:rPr>
            </w:pPr>
            <w:r w:rsidRPr="38F3C16C">
              <w:rPr>
                <w:rFonts w:eastAsia="Aptos" w:cs="Arial"/>
              </w:rPr>
              <w:t>Irvine, S</w:t>
            </w:r>
          </w:p>
        </w:tc>
        <w:tc>
          <w:tcPr>
            <w:tcW w:w="2254" w:type="dxa"/>
          </w:tcPr>
          <w:p w14:paraId="42DBD3D6" w14:textId="77777777" w:rsidR="00377AF9" w:rsidRPr="00377AF9" w:rsidRDefault="00377AF9" w:rsidP="38F3C16C">
            <w:pPr>
              <w:rPr>
                <w:rFonts w:eastAsia="Aptos" w:cs="Arial"/>
                <w:lang w:val="en-US"/>
              </w:rPr>
            </w:pPr>
          </w:p>
        </w:tc>
        <w:tc>
          <w:tcPr>
            <w:tcW w:w="2254" w:type="dxa"/>
          </w:tcPr>
          <w:p w14:paraId="065A8506" w14:textId="77777777" w:rsidR="00377AF9" w:rsidRPr="00377AF9" w:rsidRDefault="00377AF9" w:rsidP="38F3C16C">
            <w:pPr>
              <w:rPr>
                <w:rFonts w:eastAsia="Aptos" w:cs="Arial"/>
                <w:lang w:val="en-US"/>
              </w:rPr>
            </w:pPr>
          </w:p>
        </w:tc>
      </w:tr>
      <w:tr w:rsidR="00377AF9" w:rsidRPr="00377AF9" w14:paraId="2DC7F6BB" w14:textId="77777777" w:rsidTr="38F3C16C">
        <w:trPr>
          <w:trHeight w:val="91"/>
        </w:trPr>
        <w:tc>
          <w:tcPr>
            <w:tcW w:w="2254" w:type="dxa"/>
          </w:tcPr>
          <w:p w14:paraId="7F8BC6A6" w14:textId="77777777" w:rsidR="00377AF9" w:rsidRPr="00377AF9" w:rsidRDefault="00377AF9" w:rsidP="38F3C16C">
            <w:pPr>
              <w:rPr>
                <w:rFonts w:eastAsia="Aptos" w:cs="Arial"/>
                <w:lang w:val="en-US"/>
              </w:rPr>
            </w:pPr>
            <w:r w:rsidRPr="38F3C16C">
              <w:rPr>
                <w:rFonts w:eastAsia="Aptos" w:cs="Arial"/>
              </w:rPr>
              <w:t>McCracken</w:t>
            </w:r>
          </w:p>
        </w:tc>
        <w:tc>
          <w:tcPr>
            <w:tcW w:w="2254" w:type="dxa"/>
          </w:tcPr>
          <w:p w14:paraId="3050CBD0" w14:textId="77777777" w:rsidR="00377AF9" w:rsidRPr="00377AF9" w:rsidRDefault="00377AF9" w:rsidP="38F3C16C">
            <w:pPr>
              <w:rPr>
                <w:rFonts w:eastAsia="Aptos" w:cs="Arial"/>
                <w:lang w:val="en-US"/>
              </w:rPr>
            </w:pPr>
            <w:r w:rsidRPr="38F3C16C">
              <w:rPr>
                <w:rFonts w:eastAsia="Aptos" w:cs="Arial"/>
              </w:rPr>
              <w:t>Irvine, W</w:t>
            </w:r>
          </w:p>
        </w:tc>
        <w:tc>
          <w:tcPr>
            <w:tcW w:w="2254" w:type="dxa"/>
          </w:tcPr>
          <w:p w14:paraId="26A7A7A2" w14:textId="77777777" w:rsidR="00377AF9" w:rsidRPr="00377AF9" w:rsidRDefault="00377AF9" w:rsidP="38F3C16C">
            <w:pPr>
              <w:rPr>
                <w:rFonts w:eastAsia="Aptos" w:cs="Arial"/>
                <w:lang w:val="en-US"/>
              </w:rPr>
            </w:pPr>
          </w:p>
        </w:tc>
        <w:tc>
          <w:tcPr>
            <w:tcW w:w="2254" w:type="dxa"/>
          </w:tcPr>
          <w:p w14:paraId="08D6A6C1" w14:textId="77777777" w:rsidR="00377AF9" w:rsidRPr="00377AF9" w:rsidRDefault="00377AF9" w:rsidP="38F3C16C">
            <w:pPr>
              <w:rPr>
                <w:rFonts w:eastAsia="Aptos" w:cs="Arial"/>
                <w:lang w:val="en-US"/>
              </w:rPr>
            </w:pPr>
          </w:p>
        </w:tc>
      </w:tr>
      <w:tr w:rsidR="00377AF9" w:rsidRPr="00377AF9" w14:paraId="54921A46" w14:textId="77777777" w:rsidTr="38F3C16C">
        <w:trPr>
          <w:trHeight w:val="91"/>
        </w:trPr>
        <w:tc>
          <w:tcPr>
            <w:tcW w:w="2254" w:type="dxa"/>
          </w:tcPr>
          <w:p w14:paraId="6B513BBF" w14:textId="77777777" w:rsidR="00377AF9" w:rsidRPr="00377AF9" w:rsidRDefault="00377AF9" w:rsidP="38F3C16C">
            <w:pPr>
              <w:rPr>
                <w:rFonts w:eastAsia="Aptos" w:cs="Arial"/>
                <w:lang w:val="en-US"/>
              </w:rPr>
            </w:pPr>
            <w:r w:rsidRPr="38F3C16C">
              <w:rPr>
                <w:rFonts w:eastAsia="Aptos" w:cs="Arial"/>
              </w:rPr>
              <w:t>McKee</w:t>
            </w:r>
          </w:p>
        </w:tc>
        <w:tc>
          <w:tcPr>
            <w:tcW w:w="2254" w:type="dxa"/>
          </w:tcPr>
          <w:p w14:paraId="266E0A18" w14:textId="77777777" w:rsidR="00377AF9" w:rsidRPr="00377AF9" w:rsidRDefault="00377AF9" w:rsidP="38F3C16C">
            <w:pPr>
              <w:rPr>
                <w:rFonts w:eastAsia="Aptos" w:cs="Arial"/>
                <w:lang w:val="en-US"/>
              </w:rPr>
            </w:pPr>
            <w:r w:rsidRPr="38F3C16C">
              <w:rPr>
                <w:rFonts w:eastAsia="Aptos" w:cs="Arial"/>
              </w:rPr>
              <w:t>Kennedy</w:t>
            </w:r>
          </w:p>
        </w:tc>
        <w:tc>
          <w:tcPr>
            <w:tcW w:w="2254" w:type="dxa"/>
          </w:tcPr>
          <w:p w14:paraId="6686105C" w14:textId="77777777" w:rsidR="00377AF9" w:rsidRPr="00377AF9" w:rsidRDefault="00377AF9" w:rsidP="38F3C16C">
            <w:pPr>
              <w:rPr>
                <w:rFonts w:eastAsia="Aptos" w:cs="Arial"/>
                <w:lang w:val="en-US"/>
              </w:rPr>
            </w:pPr>
          </w:p>
        </w:tc>
        <w:tc>
          <w:tcPr>
            <w:tcW w:w="2254" w:type="dxa"/>
          </w:tcPr>
          <w:p w14:paraId="402E8ADD" w14:textId="77777777" w:rsidR="00377AF9" w:rsidRPr="00377AF9" w:rsidRDefault="00377AF9" w:rsidP="38F3C16C">
            <w:pPr>
              <w:rPr>
                <w:rFonts w:eastAsia="Aptos" w:cs="Arial"/>
                <w:lang w:val="en-US"/>
              </w:rPr>
            </w:pPr>
          </w:p>
        </w:tc>
      </w:tr>
      <w:tr w:rsidR="00377AF9" w:rsidRPr="00377AF9" w14:paraId="665A2A71" w14:textId="77777777" w:rsidTr="38F3C16C">
        <w:trPr>
          <w:trHeight w:val="91"/>
        </w:trPr>
        <w:tc>
          <w:tcPr>
            <w:tcW w:w="2254" w:type="dxa"/>
          </w:tcPr>
          <w:p w14:paraId="0406CF0B" w14:textId="77777777" w:rsidR="00377AF9" w:rsidRPr="00377AF9" w:rsidRDefault="00377AF9" w:rsidP="38F3C16C">
            <w:pPr>
              <w:rPr>
                <w:rFonts w:eastAsia="Aptos" w:cs="Arial"/>
                <w:lang w:val="en-US"/>
              </w:rPr>
            </w:pPr>
            <w:r w:rsidRPr="38F3C16C">
              <w:rPr>
                <w:rFonts w:eastAsia="Aptos" w:cs="Arial"/>
              </w:rPr>
              <w:t>Moore</w:t>
            </w:r>
          </w:p>
        </w:tc>
        <w:tc>
          <w:tcPr>
            <w:tcW w:w="2254" w:type="dxa"/>
          </w:tcPr>
          <w:p w14:paraId="144183C8" w14:textId="77777777" w:rsidR="00377AF9" w:rsidRPr="00377AF9" w:rsidRDefault="00377AF9" w:rsidP="38F3C16C">
            <w:pPr>
              <w:rPr>
                <w:rFonts w:eastAsia="Aptos" w:cs="Arial"/>
                <w:lang w:val="en-US"/>
              </w:rPr>
            </w:pPr>
            <w:r w:rsidRPr="38F3C16C">
              <w:rPr>
                <w:rFonts w:eastAsia="Aptos" w:cs="Arial"/>
              </w:rPr>
              <w:t>Kerr</w:t>
            </w:r>
          </w:p>
        </w:tc>
        <w:tc>
          <w:tcPr>
            <w:tcW w:w="2254" w:type="dxa"/>
          </w:tcPr>
          <w:p w14:paraId="30695EA2" w14:textId="77777777" w:rsidR="00377AF9" w:rsidRPr="00377AF9" w:rsidRDefault="00377AF9" w:rsidP="38F3C16C">
            <w:pPr>
              <w:rPr>
                <w:rFonts w:eastAsia="Aptos" w:cs="Arial"/>
                <w:lang w:val="en-US"/>
              </w:rPr>
            </w:pPr>
          </w:p>
        </w:tc>
        <w:tc>
          <w:tcPr>
            <w:tcW w:w="2254" w:type="dxa"/>
          </w:tcPr>
          <w:p w14:paraId="5560318F" w14:textId="77777777" w:rsidR="00377AF9" w:rsidRPr="00377AF9" w:rsidRDefault="00377AF9" w:rsidP="38F3C16C">
            <w:pPr>
              <w:rPr>
                <w:rFonts w:eastAsia="Aptos" w:cs="Arial"/>
                <w:lang w:val="en-US"/>
              </w:rPr>
            </w:pPr>
          </w:p>
        </w:tc>
      </w:tr>
      <w:tr w:rsidR="00377AF9" w:rsidRPr="00377AF9" w14:paraId="6CC313F9" w14:textId="77777777" w:rsidTr="38F3C16C">
        <w:trPr>
          <w:trHeight w:val="91"/>
        </w:trPr>
        <w:tc>
          <w:tcPr>
            <w:tcW w:w="2254" w:type="dxa"/>
          </w:tcPr>
          <w:p w14:paraId="2C1B15AE" w14:textId="77777777" w:rsidR="00377AF9" w:rsidRPr="00377AF9" w:rsidRDefault="00377AF9" w:rsidP="38F3C16C">
            <w:pPr>
              <w:rPr>
                <w:rFonts w:eastAsia="Aptos" w:cs="Arial"/>
                <w:lang w:val="en-US"/>
              </w:rPr>
            </w:pPr>
            <w:r w:rsidRPr="38F3C16C">
              <w:rPr>
                <w:rFonts w:eastAsia="Aptos" w:cs="Arial"/>
              </w:rPr>
              <w:t>Morgan</w:t>
            </w:r>
          </w:p>
        </w:tc>
        <w:tc>
          <w:tcPr>
            <w:tcW w:w="2254" w:type="dxa"/>
          </w:tcPr>
          <w:p w14:paraId="261B8BE1" w14:textId="77777777" w:rsidR="00377AF9" w:rsidRPr="00377AF9" w:rsidRDefault="00377AF9" w:rsidP="38F3C16C">
            <w:pPr>
              <w:rPr>
                <w:rFonts w:eastAsia="Aptos" w:cs="Arial"/>
                <w:lang w:val="en-US"/>
              </w:rPr>
            </w:pPr>
            <w:r w:rsidRPr="38F3C16C">
              <w:rPr>
                <w:rFonts w:eastAsia="Aptos" w:cs="Arial"/>
              </w:rPr>
              <w:t>McClean</w:t>
            </w:r>
          </w:p>
        </w:tc>
        <w:tc>
          <w:tcPr>
            <w:tcW w:w="2254" w:type="dxa"/>
          </w:tcPr>
          <w:p w14:paraId="09D1FE26" w14:textId="77777777" w:rsidR="00377AF9" w:rsidRPr="00377AF9" w:rsidRDefault="00377AF9" w:rsidP="38F3C16C">
            <w:pPr>
              <w:rPr>
                <w:rFonts w:eastAsia="Aptos" w:cs="Arial"/>
                <w:lang w:val="en-US"/>
              </w:rPr>
            </w:pPr>
          </w:p>
        </w:tc>
        <w:tc>
          <w:tcPr>
            <w:tcW w:w="2254" w:type="dxa"/>
          </w:tcPr>
          <w:p w14:paraId="580FAF40" w14:textId="77777777" w:rsidR="00377AF9" w:rsidRPr="00377AF9" w:rsidRDefault="00377AF9" w:rsidP="38F3C16C">
            <w:pPr>
              <w:rPr>
                <w:rFonts w:eastAsia="Aptos" w:cs="Arial"/>
                <w:lang w:val="en-US"/>
              </w:rPr>
            </w:pPr>
          </w:p>
        </w:tc>
      </w:tr>
      <w:tr w:rsidR="00377AF9" w:rsidRPr="00377AF9" w14:paraId="5ED1AAF1" w14:textId="77777777" w:rsidTr="38F3C16C">
        <w:trPr>
          <w:trHeight w:val="91"/>
        </w:trPr>
        <w:tc>
          <w:tcPr>
            <w:tcW w:w="2254" w:type="dxa"/>
          </w:tcPr>
          <w:p w14:paraId="12E21C9D" w14:textId="77777777" w:rsidR="00377AF9" w:rsidRPr="00377AF9" w:rsidRDefault="00377AF9" w:rsidP="38F3C16C">
            <w:pPr>
              <w:rPr>
                <w:rFonts w:eastAsia="Aptos" w:cs="Arial"/>
                <w:lang w:val="en-US"/>
              </w:rPr>
            </w:pPr>
          </w:p>
        </w:tc>
        <w:tc>
          <w:tcPr>
            <w:tcW w:w="2254" w:type="dxa"/>
          </w:tcPr>
          <w:p w14:paraId="07706EE8" w14:textId="77777777" w:rsidR="00377AF9" w:rsidRPr="00377AF9" w:rsidRDefault="00377AF9" w:rsidP="38F3C16C">
            <w:pPr>
              <w:rPr>
                <w:rFonts w:eastAsia="Aptos" w:cs="Arial"/>
                <w:lang w:val="en-US"/>
              </w:rPr>
            </w:pPr>
            <w:r w:rsidRPr="38F3C16C">
              <w:rPr>
                <w:rFonts w:eastAsia="Aptos" w:cs="Arial"/>
              </w:rPr>
              <w:t>Newman</w:t>
            </w:r>
          </w:p>
        </w:tc>
        <w:tc>
          <w:tcPr>
            <w:tcW w:w="2254" w:type="dxa"/>
          </w:tcPr>
          <w:p w14:paraId="7F5B72C6" w14:textId="77777777" w:rsidR="00377AF9" w:rsidRPr="00377AF9" w:rsidRDefault="00377AF9" w:rsidP="38F3C16C">
            <w:pPr>
              <w:rPr>
                <w:rFonts w:eastAsia="Aptos" w:cs="Arial"/>
                <w:lang w:val="en-US"/>
              </w:rPr>
            </w:pPr>
          </w:p>
        </w:tc>
        <w:tc>
          <w:tcPr>
            <w:tcW w:w="2254" w:type="dxa"/>
          </w:tcPr>
          <w:p w14:paraId="724F147B" w14:textId="77777777" w:rsidR="00377AF9" w:rsidRPr="00377AF9" w:rsidRDefault="00377AF9" w:rsidP="38F3C16C">
            <w:pPr>
              <w:rPr>
                <w:rFonts w:eastAsia="Aptos" w:cs="Arial"/>
                <w:lang w:val="en-US"/>
              </w:rPr>
            </w:pPr>
          </w:p>
        </w:tc>
      </w:tr>
      <w:tr w:rsidR="00377AF9" w:rsidRPr="00377AF9" w14:paraId="6A706871" w14:textId="77777777" w:rsidTr="38F3C16C">
        <w:trPr>
          <w:trHeight w:val="91"/>
        </w:trPr>
        <w:tc>
          <w:tcPr>
            <w:tcW w:w="2254" w:type="dxa"/>
          </w:tcPr>
          <w:p w14:paraId="2C97CDEC" w14:textId="77777777" w:rsidR="00377AF9" w:rsidRPr="00377AF9" w:rsidRDefault="00377AF9" w:rsidP="38F3C16C">
            <w:pPr>
              <w:rPr>
                <w:rFonts w:eastAsia="Aptos" w:cs="Arial"/>
                <w:lang w:val="en-US"/>
              </w:rPr>
            </w:pPr>
          </w:p>
        </w:tc>
        <w:tc>
          <w:tcPr>
            <w:tcW w:w="2254" w:type="dxa"/>
          </w:tcPr>
          <w:p w14:paraId="56C39F90" w14:textId="77777777" w:rsidR="00377AF9" w:rsidRPr="00377AF9" w:rsidRDefault="00377AF9" w:rsidP="38F3C16C">
            <w:pPr>
              <w:rPr>
                <w:rFonts w:eastAsia="Aptos" w:cs="Arial"/>
                <w:lang w:val="en-US"/>
              </w:rPr>
            </w:pPr>
            <w:r w:rsidRPr="38F3C16C">
              <w:rPr>
                <w:rFonts w:eastAsia="Aptos" w:cs="Arial"/>
              </w:rPr>
              <w:t>Smart</w:t>
            </w:r>
          </w:p>
        </w:tc>
        <w:tc>
          <w:tcPr>
            <w:tcW w:w="2254" w:type="dxa"/>
          </w:tcPr>
          <w:p w14:paraId="29CD466F" w14:textId="77777777" w:rsidR="00377AF9" w:rsidRPr="00377AF9" w:rsidRDefault="00377AF9" w:rsidP="38F3C16C">
            <w:pPr>
              <w:rPr>
                <w:rFonts w:eastAsia="Aptos" w:cs="Arial"/>
                <w:lang w:val="en-US"/>
              </w:rPr>
            </w:pPr>
          </w:p>
        </w:tc>
        <w:tc>
          <w:tcPr>
            <w:tcW w:w="2254" w:type="dxa"/>
          </w:tcPr>
          <w:p w14:paraId="4313D21D" w14:textId="77777777" w:rsidR="00377AF9" w:rsidRPr="00377AF9" w:rsidRDefault="00377AF9" w:rsidP="38F3C16C">
            <w:pPr>
              <w:rPr>
                <w:rFonts w:eastAsia="Aptos" w:cs="Arial"/>
                <w:lang w:val="en-US"/>
              </w:rPr>
            </w:pPr>
          </w:p>
        </w:tc>
      </w:tr>
      <w:tr w:rsidR="00377AF9" w:rsidRPr="00377AF9" w14:paraId="201A7EA9" w14:textId="77777777" w:rsidTr="38F3C16C">
        <w:trPr>
          <w:trHeight w:val="91"/>
        </w:trPr>
        <w:tc>
          <w:tcPr>
            <w:tcW w:w="2254" w:type="dxa"/>
          </w:tcPr>
          <w:p w14:paraId="7563A2F2" w14:textId="77777777" w:rsidR="00377AF9" w:rsidRPr="00377AF9" w:rsidRDefault="00377AF9" w:rsidP="38F3C16C">
            <w:pPr>
              <w:rPr>
                <w:rFonts w:eastAsia="Aptos" w:cs="Arial"/>
                <w:lang w:val="en-US"/>
              </w:rPr>
            </w:pPr>
          </w:p>
        </w:tc>
        <w:tc>
          <w:tcPr>
            <w:tcW w:w="2254" w:type="dxa"/>
          </w:tcPr>
          <w:p w14:paraId="0A6F0D56" w14:textId="77777777" w:rsidR="00377AF9" w:rsidRPr="00377AF9" w:rsidRDefault="00377AF9" w:rsidP="38F3C16C">
            <w:pPr>
              <w:rPr>
                <w:rFonts w:eastAsia="Aptos" w:cs="Arial"/>
                <w:lang w:val="en-US"/>
              </w:rPr>
            </w:pPr>
            <w:r w:rsidRPr="38F3C16C">
              <w:rPr>
                <w:rFonts w:eastAsia="Aptos" w:cs="Arial"/>
              </w:rPr>
              <w:t>Thompson</w:t>
            </w:r>
          </w:p>
        </w:tc>
        <w:tc>
          <w:tcPr>
            <w:tcW w:w="2254" w:type="dxa"/>
          </w:tcPr>
          <w:p w14:paraId="615F539D" w14:textId="77777777" w:rsidR="00377AF9" w:rsidRPr="00377AF9" w:rsidRDefault="00377AF9" w:rsidP="38F3C16C">
            <w:pPr>
              <w:rPr>
                <w:rFonts w:eastAsia="Aptos" w:cs="Arial"/>
                <w:lang w:val="en-US"/>
              </w:rPr>
            </w:pPr>
          </w:p>
        </w:tc>
        <w:tc>
          <w:tcPr>
            <w:tcW w:w="2254" w:type="dxa"/>
          </w:tcPr>
          <w:p w14:paraId="211790CB" w14:textId="77777777" w:rsidR="00377AF9" w:rsidRPr="00377AF9" w:rsidRDefault="00377AF9" w:rsidP="38F3C16C">
            <w:pPr>
              <w:rPr>
                <w:rFonts w:eastAsia="Aptos" w:cs="Arial"/>
                <w:lang w:val="en-US"/>
              </w:rPr>
            </w:pPr>
          </w:p>
        </w:tc>
      </w:tr>
      <w:tr w:rsidR="00377AF9" w:rsidRPr="00377AF9" w14:paraId="538A9F80" w14:textId="77777777" w:rsidTr="38F3C16C">
        <w:trPr>
          <w:trHeight w:val="91"/>
        </w:trPr>
        <w:tc>
          <w:tcPr>
            <w:tcW w:w="2254" w:type="dxa"/>
          </w:tcPr>
          <w:p w14:paraId="3379D4BD" w14:textId="77777777" w:rsidR="00377AF9" w:rsidRPr="00377AF9" w:rsidRDefault="00377AF9" w:rsidP="38F3C16C">
            <w:pPr>
              <w:rPr>
                <w:rFonts w:eastAsia="Aptos" w:cs="Arial"/>
                <w:lang w:val="en-US"/>
              </w:rPr>
            </w:pPr>
          </w:p>
        </w:tc>
        <w:tc>
          <w:tcPr>
            <w:tcW w:w="2254" w:type="dxa"/>
          </w:tcPr>
          <w:p w14:paraId="63E32B1A" w14:textId="77777777" w:rsidR="00377AF9" w:rsidRPr="00377AF9" w:rsidRDefault="00377AF9" w:rsidP="38F3C16C">
            <w:pPr>
              <w:rPr>
                <w:rFonts w:eastAsia="Aptos" w:cs="Arial"/>
                <w:lang w:val="en-US"/>
              </w:rPr>
            </w:pPr>
            <w:r w:rsidRPr="38F3C16C">
              <w:rPr>
                <w:rFonts w:eastAsia="Aptos" w:cs="Arial"/>
              </w:rPr>
              <w:t>Wray</w:t>
            </w:r>
          </w:p>
        </w:tc>
        <w:tc>
          <w:tcPr>
            <w:tcW w:w="2254" w:type="dxa"/>
          </w:tcPr>
          <w:p w14:paraId="1CF9797C" w14:textId="77777777" w:rsidR="00377AF9" w:rsidRPr="00377AF9" w:rsidRDefault="00377AF9" w:rsidP="38F3C16C">
            <w:pPr>
              <w:rPr>
                <w:rFonts w:eastAsia="Aptos" w:cs="Arial"/>
                <w:lang w:val="en-US"/>
              </w:rPr>
            </w:pPr>
          </w:p>
        </w:tc>
        <w:tc>
          <w:tcPr>
            <w:tcW w:w="2254" w:type="dxa"/>
          </w:tcPr>
          <w:p w14:paraId="29B6593F" w14:textId="77777777" w:rsidR="00377AF9" w:rsidRPr="00377AF9" w:rsidRDefault="00377AF9" w:rsidP="38F3C16C">
            <w:pPr>
              <w:rPr>
                <w:rFonts w:eastAsia="Aptos" w:cs="Arial"/>
                <w:lang w:val="en-US"/>
              </w:rPr>
            </w:pPr>
          </w:p>
        </w:tc>
      </w:tr>
    </w:tbl>
    <w:p w14:paraId="53B82F70" w14:textId="77777777" w:rsidR="00184208" w:rsidRDefault="00184208" w:rsidP="288B1626">
      <w:pPr>
        <w:tabs>
          <w:tab w:val="left" w:pos="567"/>
        </w:tabs>
        <w:rPr>
          <w:rFonts w:cs="Arial"/>
        </w:rPr>
      </w:pPr>
    </w:p>
    <w:p w14:paraId="58E8E72D" w14:textId="6F44DF6E" w:rsidR="002C0221" w:rsidRDefault="00184208" w:rsidP="288B1626">
      <w:pPr>
        <w:tabs>
          <w:tab w:val="left" w:pos="567"/>
        </w:tabs>
        <w:rPr>
          <w:rFonts w:cs="Arial"/>
        </w:rPr>
      </w:pPr>
      <w:r w:rsidRPr="38F3C16C">
        <w:rPr>
          <w:rFonts w:cs="Arial"/>
        </w:rPr>
        <w:t>Summing up</w:t>
      </w:r>
      <w:r w:rsidR="00B707EF" w:rsidRPr="38F3C16C">
        <w:rPr>
          <w:rFonts w:cs="Arial"/>
        </w:rPr>
        <w:t xml:space="preserve"> on</w:t>
      </w:r>
      <w:r w:rsidRPr="38F3C16C">
        <w:rPr>
          <w:rFonts w:cs="Arial"/>
        </w:rPr>
        <w:t xml:space="preserve"> the minutes</w:t>
      </w:r>
      <w:r w:rsidR="0041145C" w:rsidRPr="38F3C16C">
        <w:rPr>
          <w:rFonts w:cs="Arial"/>
        </w:rPr>
        <w:t xml:space="preserve"> as Chair of the Committee</w:t>
      </w:r>
      <w:r w:rsidRPr="38F3C16C">
        <w:rPr>
          <w:rFonts w:cs="Arial"/>
        </w:rPr>
        <w:t xml:space="preserve">, Councillor Kendall regretted the Council’s decision </w:t>
      </w:r>
      <w:r w:rsidR="002605A2" w:rsidRPr="38F3C16C">
        <w:rPr>
          <w:rFonts w:cs="Arial"/>
        </w:rPr>
        <w:t>not</w:t>
      </w:r>
      <w:r w:rsidR="009309AA" w:rsidRPr="38F3C16C">
        <w:rPr>
          <w:rFonts w:cs="Arial"/>
        </w:rPr>
        <w:t xml:space="preserve"> to support </w:t>
      </w:r>
      <w:r w:rsidR="00905C8E" w:rsidRPr="38F3C16C">
        <w:rPr>
          <w:rFonts w:cs="Arial"/>
        </w:rPr>
        <w:t>Councillor Morgan’s</w:t>
      </w:r>
      <w:r w:rsidR="009309AA" w:rsidRPr="38F3C16C">
        <w:rPr>
          <w:rFonts w:cs="Arial"/>
        </w:rPr>
        <w:t xml:space="preserve"> proposed </w:t>
      </w:r>
      <w:r w:rsidR="0041145C" w:rsidRPr="38F3C16C">
        <w:rPr>
          <w:rFonts w:cs="Arial"/>
        </w:rPr>
        <w:t>amendment</w:t>
      </w:r>
      <w:r w:rsidR="002605A2" w:rsidRPr="38F3C16C">
        <w:rPr>
          <w:rFonts w:cs="Arial"/>
        </w:rPr>
        <w:t xml:space="preserve"> to ask </w:t>
      </w:r>
      <w:r w:rsidR="00C10FF3" w:rsidRPr="38F3C16C">
        <w:rPr>
          <w:rFonts w:cs="Arial"/>
        </w:rPr>
        <w:t>for further information.</w:t>
      </w:r>
      <w:r w:rsidR="000646B5" w:rsidRPr="38F3C16C">
        <w:rPr>
          <w:rFonts w:cs="Arial"/>
        </w:rPr>
        <w:t xml:space="preserve"> </w:t>
      </w:r>
      <w:r w:rsidR="00905C8E" w:rsidRPr="38F3C16C">
        <w:rPr>
          <w:rFonts w:cs="Arial"/>
        </w:rPr>
        <w:t>She felt it</w:t>
      </w:r>
      <w:r w:rsidR="000646B5" w:rsidRPr="38F3C16C">
        <w:rPr>
          <w:rFonts w:cs="Arial"/>
        </w:rPr>
        <w:t xml:space="preserve"> would have been important to have </w:t>
      </w:r>
      <w:r w:rsidR="00CB21D8" w:rsidRPr="38F3C16C">
        <w:rPr>
          <w:rFonts w:cs="Arial"/>
        </w:rPr>
        <w:t>details</w:t>
      </w:r>
      <w:r w:rsidR="000646B5" w:rsidRPr="38F3C16C">
        <w:rPr>
          <w:rFonts w:cs="Arial"/>
        </w:rPr>
        <w:t xml:space="preserve"> on public health concerns to ensure interventions would have been proportionate and appropriate.</w:t>
      </w:r>
      <w:r w:rsidR="005962F2" w:rsidRPr="38F3C16C">
        <w:rPr>
          <w:rFonts w:cs="Arial"/>
        </w:rPr>
        <w:t xml:space="preserve"> </w:t>
      </w:r>
    </w:p>
    <w:p w14:paraId="766F3FFC" w14:textId="77777777" w:rsidR="002C0221" w:rsidRDefault="002C0221" w:rsidP="288B1626">
      <w:pPr>
        <w:tabs>
          <w:tab w:val="left" w:pos="567"/>
        </w:tabs>
        <w:rPr>
          <w:rFonts w:cs="Arial"/>
        </w:rPr>
      </w:pPr>
    </w:p>
    <w:p w14:paraId="01848291" w14:textId="56DACBC2" w:rsidR="00F12E7A" w:rsidRDefault="00CF558E" w:rsidP="288B1626">
      <w:pPr>
        <w:tabs>
          <w:tab w:val="left" w:pos="567"/>
        </w:tabs>
        <w:rPr>
          <w:rFonts w:cs="Arial"/>
        </w:rPr>
      </w:pPr>
      <w:r w:rsidRPr="38F3C16C">
        <w:rPr>
          <w:rFonts w:cs="Arial"/>
        </w:rPr>
        <w:t>Councillor Kendall</w:t>
      </w:r>
      <w:r w:rsidR="005962F2" w:rsidRPr="38F3C16C">
        <w:rPr>
          <w:rFonts w:cs="Arial"/>
        </w:rPr>
        <w:t xml:space="preserve"> warned of the negative impacts of mechanical beach cleaning, noting that it could </w:t>
      </w:r>
      <w:r w:rsidR="00800A78" w:rsidRPr="38F3C16C">
        <w:rPr>
          <w:rFonts w:cs="Arial"/>
        </w:rPr>
        <w:t>destabilise</w:t>
      </w:r>
      <w:r w:rsidR="005962F2" w:rsidRPr="38F3C16C">
        <w:rPr>
          <w:rFonts w:cs="Arial"/>
        </w:rPr>
        <w:t xml:space="preserve"> coastlines and biodiversity.</w:t>
      </w:r>
      <w:r w:rsidR="00B47D93" w:rsidRPr="38F3C16C">
        <w:rPr>
          <w:rFonts w:cs="Arial"/>
        </w:rPr>
        <w:t xml:space="preserve"> </w:t>
      </w:r>
      <w:r w:rsidR="00B74A66" w:rsidRPr="38F3C16C">
        <w:rPr>
          <w:rFonts w:cs="Arial"/>
        </w:rPr>
        <w:t xml:space="preserve">She </w:t>
      </w:r>
      <w:r w:rsidR="00986F33" w:rsidRPr="38F3C16C">
        <w:rPr>
          <w:rFonts w:cs="Arial"/>
        </w:rPr>
        <w:t xml:space="preserve">noted the complaints about </w:t>
      </w:r>
      <w:r w:rsidR="00171797" w:rsidRPr="38F3C16C">
        <w:rPr>
          <w:rFonts w:cs="Arial"/>
        </w:rPr>
        <w:t xml:space="preserve">flies in the </w:t>
      </w:r>
      <w:r w:rsidR="17B41990" w:rsidRPr="38F3C16C">
        <w:rPr>
          <w:rFonts w:cs="Arial"/>
        </w:rPr>
        <w:t>area but</w:t>
      </w:r>
      <w:r w:rsidR="00171797" w:rsidRPr="38F3C16C">
        <w:rPr>
          <w:rFonts w:cs="Arial"/>
        </w:rPr>
        <w:t xml:space="preserve"> </w:t>
      </w:r>
      <w:r w:rsidR="00846D8D" w:rsidRPr="38F3C16C">
        <w:rPr>
          <w:rFonts w:cs="Arial"/>
        </w:rPr>
        <w:t>was aware that a reduction in flies for example was evidence of declining biodiversity</w:t>
      </w:r>
      <w:r w:rsidR="00814BF7" w:rsidRPr="38F3C16C">
        <w:rPr>
          <w:rFonts w:cs="Arial"/>
        </w:rPr>
        <w:t xml:space="preserve"> which affected food supply and the wider environment.</w:t>
      </w:r>
    </w:p>
    <w:p w14:paraId="16AA694F" w14:textId="77777777" w:rsidR="00F12E7A" w:rsidRDefault="00F12E7A" w:rsidP="288B1626">
      <w:pPr>
        <w:tabs>
          <w:tab w:val="left" w:pos="567"/>
        </w:tabs>
        <w:rPr>
          <w:rFonts w:cs="Arial"/>
        </w:rPr>
      </w:pPr>
    </w:p>
    <w:p w14:paraId="014C1D37" w14:textId="5C50CCFF" w:rsidR="00184208" w:rsidRDefault="00171797" w:rsidP="288B1626">
      <w:pPr>
        <w:tabs>
          <w:tab w:val="left" w:pos="567"/>
        </w:tabs>
        <w:rPr>
          <w:rFonts w:cs="Arial"/>
        </w:rPr>
      </w:pPr>
      <w:r w:rsidRPr="38F3C16C">
        <w:rPr>
          <w:rFonts w:cs="Arial"/>
        </w:rPr>
        <w:t>Councillor Kendall</w:t>
      </w:r>
      <w:r w:rsidR="00B47D93" w:rsidRPr="38F3C16C">
        <w:rPr>
          <w:rFonts w:cs="Arial"/>
        </w:rPr>
        <w:t xml:space="preserve"> recognised the ongoing volunteer-led beach cleaning efforts</w:t>
      </w:r>
      <w:r w:rsidR="001125DC" w:rsidRPr="38F3C16C">
        <w:rPr>
          <w:rFonts w:cs="Arial"/>
        </w:rPr>
        <w:t xml:space="preserve"> </w:t>
      </w:r>
      <w:r w:rsidR="002C0221" w:rsidRPr="38F3C16C">
        <w:rPr>
          <w:rFonts w:cs="Arial"/>
        </w:rPr>
        <w:t xml:space="preserve">and </w:t>
      </w:r>
      <w:r w:rsidR="001125DC" w:rsidRPr="38F3C16C">
        <w:rPr>
          <w:rFonts w:cs="Arial"/>
        </w:rPr>
        <w:t xml:space="preserve">would have welcomed clarity on the </w:t>
      </w:r>
      <w:r w:rsidR="00E77603" w:rsidRPr="38F3C16C">
        <w:rPr>
          <w:rFonts w:cs="Arial"/>
        </w:rPr>
        <w:t>impacts</w:t>
      </w:r>
      <w:r w:rsidR="001125DC" w:rsidRPr="38F3C16C">
        <w:rPr>
          <w:rFonts w:cs="Arial"/>
        </w:rPr>
        <w:t xml:space="preserve"> of </w:t>
      </w:r>
      <w:r w:rsidRPr="38F3C16C">
        <w:rPr>
          <w:rFonts w:cs="Arial"/>
        </w:rPr>
        <w:t>those</w:t>
      </w:r>
      <w:r w:rsidR="001125DC" w:rsidRPr="38F3C16C">
        <w:rPr>
          <w:rFonts w:cs="Arial"/>
        </w:rPr>
        <w:t xml:space="preserve"> compared to</w:t>
      </w:r>
      <w:r w:rsidR="00E77603" w:rsidRPr="38F3C16C">
        <w:rPr>
          <w:rFonts w:cs="Arial"/>
        </w:rPr>
        <w:t xml:space="preserve"> the impacts of</w:t>
      </w:r>
      <w:r w:rsidR="001125DC" w:rsidRPr="38F3C16C">
        <w:rPr>
          <w:rFonts w:cs="Arial"/>
        </w:rPr>
        <w:t xml:space="preserve"> </w:t>
      </w:r>
      <w:r w:rsidR="001125DC" w:rsidRPr="38F3C16C">
        <w:rPr>
          <w:rFonts w:cs="Arial"/>
        </w:rPr>
        <w:lastRenderedPageBreak/>
        <w:t>mechanical cleaning</w:t>
      </w:r>
      <w:r w:rsidR="00A54849" w:rsidRPr="38F3C16C">
        <w:rPr>
          <w:rFonts w:cs="Arial"/>
        </w:rPr>
        <w:t>. She also noted that the costs associated with the machinery had not been detailed in previous reports.</w:t>
      </w:r>
    </w:p>
    <w:p w14:paraId="1817E9BC" w14:textId="77777777" w:rsidR="00C85AB3" w:rsidRDefault="00C85AB3" w:rsidP="38F3C16C">
      <w:pPr>
        <w:tabs>
          <w:tab w:val="left" w:pos="567"/>
        </w:tabs>
        <w:rPr>
          <w:rFonts w:cs="Arial"/>
        </w:rPr>
      </w:pPr>
    </w:p>
    <w:p w14:paraId="7F7EBAF1" w14:textId="7F9475BD" w:rsidR="00CD04C3" w:rsidRPr="00C85AB3" w:rsidRDefault="00F231BD" w:rsidP="38F3C16C">
      <w:pPr>
        <w:tabs>
          <w:tab w:val="left" w:pos="567"/>
        </w:tabs>
        <w:rPr>
          <w:rFonts w:cs="Arial"/>
        </w:rPr>
      </w:pPr>
      <w:r w:rsidRPr="38F3C16C">
        <w:rPr>
          <w:rFonts w:cs="Arial"/>
          <w:b/>
          <w:bCs/>
        </w:rPr>
        <w:t>RESOLVED, on the proposal of</w:t>
      </w:r>
      <w:r w:rsidR="00E7704B" w:rsidRPr="38F3C16C">
        <w:rPr>
          <w:rFonts w:cs="Arial"/>
          <w:b/>
          <w:bCs/>
        </w:rPr>
        <w:t xml:space="preserve"> </w:t>
      </w:r>
      <w:r w:rsidR="00FF769E" w:rsidRPr="38F3C16C">
        <w:rPr>
          <w:rFonts w:cs="Arial"/>
          <w:b/>
          <w:bCs/>
        </w:rPr>
        <w:t>Councillor Kendall</w:t>
      </w:r>
      <w:r w:rsidRPr="38F3C16C">
        <w:rPr>
          <w:rFonts w:cs="Arial"/>
          <w:b/>
          <w:bCs/>
        </w:rPr>
        <w:t>, seconded by</w:t>
      </w:r>
      <w:r w:rsidR="00E7704B" w:rsidRPr="38F3C16C">
        <w:rPr>
          <w:rFonts w:cs="Arial"/>
          <w:b/>
          <w:bCs/>
        </w:rPr>
        <w:t xml:space="preserve"> </w:t>
      </w:r>
      <w:r w:rsidR="00FF769E" w:rsidRPr="38F3C16C">
        <w:rPr>
          <w:rFonts w:cs="Arial"/>
          <w:b/>
          <w:bCs/>
        </w:rPr>
        <w:t>Councillor Harbinson</w:t>
      </w:r>
      <w:r w:rsidRPr="38F3C16C">
        <w:rPr>
          <w:rFonts w:cs="Arial"/>
          <w:b/>
          <w:bCs/>
        </w:rPr>
        <w:t>, that the minutes</w:t>
      </w:r>
      <w:r w:rsidR="00675647" w:rsidRPr="38F3C16C">
        <w:rPr>
          <w:rFonts w:cs="Arial"/>
          <w:b/>
          <w:bCs/>
        </w:rPr>
        <w:t>, as amended,</w:t>
      </w:r>
      <w:r w:rsidRPr="38F3C16C">
        <w:rPr>
          <w:rFonts w:cs="Arial"/>
          <w:b/>
          <w:bCs/>
        </w:rPr>
        <w:t xml:space="preserve"> be approved and adopted. </w:t>
      </w:r>
    </w:p>
    <w:p w14:paraId="37D35D68" w14:textId="77777777" w:rsidR="00CD04C3" w:rsidRPr="00CD04C3" w:rsidRDefault="00CD04C3" w:rsidP="38F3C16C">
      <w:pPr>
        <w:tabs>
          <w:tab w:val="left" w:pos="567"/>
        </w:tabs>
        <w:rPr>
          <w:rFonts w:cs="Arial"/>
        </w:rPr>
      </w:pPr>
    </w:p>
    <w:p w14:paraId="6D605669" w14:textId="2FD89DB2" w:rsidR="005E2C80" w:rsidRDefault="005E2C80" w:rsidP="00137EAB">
      <w:pPr>
        <w:pStyle w:val="Heading2"/>
      </w:pPr>
      <w:r w:rsidRPr="00CD04C3">
        <w:rPr>
          <w:u w:val="none"/>
        </w:rPr>
        <w:t xml:space="preserve">7.3. </w:t>
      </w:r>
      <w:r w:rsidRPr="00CD04C3">
        <w:rPr>
          <w:u w:val="none"/>
        </w:rPr>
        <w:tab/>
      </w:r>
      <w:r>
        <w:t xml:space="preserve">Place and Prosperity Committee dated </w:t>
      </w:r>
      <w:r w:rsidR="000A23FB">
        <w:t>4 December 2025</w:t>
      </w:r>
    </w:p>
    <w:p w14:paraId="23EF8C4B" w14:textId="77777777" w:rsidR="00CD04C3" w:rsidRDefault="00CD04C3" w:rsidP="38F3C16C">
      <w:pPr>
        <w:tabs>
          <w:tab w:val="left" w:pos="567"/>
        </w:tabs>
        <w:rPr>
          <w:rFonts w:cs="Arial"/>
        </w:rPr>
      </w:pPr>
    </w:p>
    <w:p w14:paraId="7FC99B2F" w14:textId="63AF5682" w:rsidR="0011066A" w:rsidRDefault="0011066A" w:rsidP="38F3C16C">
      <w:pPr>
        <w:tabs>
          <w:tab w:val="left" w:pos="567"/>
        </w:tabs>
        <w:rPr>
          <w:rFonts w:cs="Arial"/>
        </w:rPr>
      </w:pPr>
      <w:r w:rsidRPr="38F3C16C">
        <w:rPr>
          <w:rFonts w:cs="Arial"/>
          <w:caps/>
        </w:rPr>
        <w:t xml:space="preserve">Previously </w:t>
      </w:r>
      <w:bookmarkStart w:id="22" w:name="_Int_OMQhXAYV"/>
      <w:r w:rsidRPr="38F3C16C">
        <w:rPr>
          <w:rFonts w:cs="Arial"/>
          <w:caps/>
        </w:rPr>
        <w:t>circulated:-</w:t>
      </w:r>
      <w:bookmarkEnd w:id="22"/>
      <w:r w:rsidRPr="38F3C16C">
        <w:rPr>
          <w:rFonts w:cs="Arial"/>
        </w:rPr>
        <w:t xml:space="preserve"> Copy of the above minutes. </w:t>
      </w:r>
    </w:p>
    <w:p w14:paraId="33D82ADB" w14:textId="77777777" w:rsidR="00521F9D" w:rsidRDefault="00521F9D" w:rsidP="38F3C16C">
      <w:pPr>
        <w:tabs>
          <w:tab w:val="left" w:pos="567"/>
        </w:tabs>
        <w:rPr>
          <w:rFonts w:cs="Arial"/>
        </w:rPr>
      </w:pPr>
    </w:p>
    <w:p w14:paraId="63829737" w14:textId="18C41A8F" w:rsidR="00521F9D" w:rsidRDefault="00521F9D" w:rsidP="38F3C16C">
      <w:pPr>
        <w:tabs>
          <w:tab w:val="left" w:pos="567"/>
        </w:tabs>
        <w:rPr>
          <w:rFonts w:cs="Arial"/>
        </w:rPr>
      </w:pPr>
      <w:r w:rsidRPr="38F3C16C">
        <w:rPr>
          <w:rFonts w:cs="Arial"/>
        </w:rPr>
        <w:t>Proposed by Councillor McCracken, seconded by Alderman McDowell, that the minutes be approved and adopted.</w:t>
      </w:r>
    </w:p>
    <w:p w14:paraId="25997986" w14:textId="77777777" w:rsidR="00521F9D" w:rsidRDefault="00521F9D" w:rsidP="38F3C16C">
      <w:pPr>
        <w:tabs>
          <w:tab w:val="left" w:pos="567"/>
        </w:tabs>
        <w:rPr>
          <w:rFonts w:cs="Arial"/>
        </w:rPr>
      </w:pPr>
    </w:p>
    <w:p w14:paraId="706C0316" w14:textId="5011BA2E" w:rsidR="00521F9D" w:rsidRPr="009F1C94" w:rsidRDefault="00521F9D" w:rsidP="38F3C16C">
      <w:pPr>
        <w:tabs>
          <w:tab w:val="left" w:pos="567"/>
        </w:tabs>
        <w:rPr>
          <w:rFonts w:cs="Arial"/>
          <w:u w:val="single"/>
        </w:rPr>
      </w:pPr>
      <w:r w:rsidRPr="38F3C16C">
        <w:rPr>
          <w:rFonts w:cs="Arial"/>
          <w:u w:val="single"/>
        </w:rPr>
        <w:t>Item</w:t>
      </w:r>
      <w:r w:rsidR="00517E66" w:rsidRPr="38F3C16C">
        <w:rPr>
          <w:rFonts w:cs="Arial"/>
          <w:u w:val="single"/>
        </w:rPr>
        <w:t xml:space="preserve"> 16</w:t>
      </w:r>
      <w:r w:rsidR="00F77BCC" w:rsidRPr="38F3C16C">
        <w:rPr>
          <w:rFonts w:cs="Arial"/>
          <w:u w:val="single"/>
        </w:rPr>
        <w:t xml:space="preserve"> - </w:t>
      </w:r>
      <w:r w:rsidR="009F1C94" w:rsidRPr="38F3C16C">
        <w:rPr>
          <w:rFonts w:cs="Arial"/>
          <w:u w:val="single"/>
        </w:rPr>
        <w:t>Kircubbin Harbour Update</w:t>
      </w:r>
    </w:p>
    <w:p w14:paraId="47EE8E7B" w14:textId="77777777" w:rsidR="00517E66" w:rsidRDefault="00517E66" w:rsidP="38F3C16C">
      <w:pPr>
        <w:tabs>
          <w:tab w:val="left" w:pos="567"/>
        </w:tabs>
        <w:rPr>
          <w:rFonts w:cs="Arial"/>
        </w:rPr>
      </w:pPr>
    </w:p>
    <w:p w14:paraId="265A0075" w14:textId="6C500618" w:rsidR="00517E66" w:rsidRDefault="00517E66" w:rsidP="39BB6BBD">
      <w:pPr>
        <w:tabs>
          <w:tab w:val="left" w:pos="567"/>
        </w:tabs>
        <w:rPr>
          <w:rFonts w:cs="Arial"/>
        </w:rPr>
      </w:pPr>
      <w:r w:rsidRPr="38F3C16C">
        <w:rPr>
          <w:rFonts w:cs="Arial"/>
        </w:rPr>
        <w:t xml:space="preserve">Councillor Boyle </w:t>
      </w:r>
      <w:r w:rsidR="001E11DA" w:rsidRPr="38F3C16C">
        <w:rPr>
          <w:rFonts w:cs="Arial"/>
        </w:rPr>
        <w:t xml:space="preserve">indicated that he wished to </w:t>
      </w:r>
      <w:r w:rsidR="00C8406B" w:rsidRPr="38F3C16C">
        <w:rPr>
          <w:rFonts w:cs="Arial"/>
        </w:rPr>
        <w:t>raise a matter under</w:t>
      </w:r>
      <w:r w:rsidR="001E11DA" w:rsidRPr="38F3C16C">
        <w:rPr>
          <w:rFonts w:cs="Arial"/>
        </w:rPr>
        <w:t xml:space="preserve"> Item 16</w:t>
      </w:r>
      <w:r w:rsidR="00F77BCC" w:rsidRPr="38F3C16C">
        <w:rPr>
          <w:rFonts w:cs="Arial"/>
        </w:rPr>
        <w:t xml:space="preserve"> that was heard in confidence. This would be heard once the meeting went into committee.</w:t>
      </w:r>
    </w:p>
    <w:p w14:paraId="5BA8F5F2" w14:textId="77777777" w:rsidR="00F77BCC" w:rsidRDefault="00F77BCC" w:rsidP="38F3C16C">
      <w:pPr>
        <w:tabs>
          <w:tab w:val="left" w:pos="567"/>
        </w:tabs>
        <w:rPr>
          <w:rFonts w:cs="Arial"/>
        </w:rPr>
      </w:pPr>
    </w:p>
    <w:p w14:paraId="47039656" w14:textId="70D3C9E9" w:rsidR="00F77BCC" w:rsidRPr="00995B47" w:rsidRDefault="00A95A31" w:rsidP="38F3C16C">
      <w:pPr>
        <w:tabs>
          <w:tab w:val="left" w:pos="567"/>
        </w:tabs>
        <w:rPr>
          <w:rFonts w:cs="Arial"/>
          <w:u w:val="single"/>
        </w:rPr>
      </w:pPr>
      <w:r w:rsidRPr="38F3C16C">
        <w:rPr>
          <w:rFonts w:cs="Arial"/>
          <w:u w:val="single"/>
        </w:rPr>
        <w:t>Item 5 –</w:t>
      </w:r>
      <w:r w:rsidR="00F86D10" w:rsidRPr="38F3C16C">
        <w:rPr>
          <w:rFonts w:cs="Arial"/>
          <w:u w:val="single"/>
        </w:rPr>
        <w:t xml:space="preserve"> </w:t>
      </w:r>
      <w:r w:rsidR="00995B47" w:rsidRPr="38F3C16C">
        <w:rPr>
          <w:rFonts w:cs="Arial"/>
          <w:u w:val="single"/>
        </w:rPr>
        <w:t>Proposal for the NIE site, Bangor</w:t>
      </w:r>
    </w:p>
    <w:p w14:paraId="11F30D8A" w14:textId="77777777" w:rsidR="00A95A31" w:rsidRDefault="00A95A31" w:rsidP="38F3C16C">
      <w:pPr>
        <w:tabs>
          <w:tab w:val="left" w:pos="567"/>
        </w:tabs>
        <w:rPr>
          <w:rFonts w:cs="Arial"/>
        </w:rPr>
      </w:pPr>
    </w:p>
    <w:p w14:paraId="28AD2597" w14:textId="223E6E68" w:rsidR="00A95A31" w:rsidRDefault="00A95A31" w:rsidP="38F3C16C">
      <w:pPr>
        <w:tabs>
          <w:tab w:val="left" w:pos="567"/>
        </w:tabs>
        <w:rPr>
          <w:rFonts w:cs="Arial"/>
        </w:rPr>
      </w:pPr>
      <w:r w:rsidRPr="38F3C16C">
        <w:rPr>
          <w:rFonts w:cs="Arial"/>
        </w:rPr>
        <w:t>Councillor Boyle</w:t>
      </w:r>
      <w:r w:rsidR="00C505D7" w:rsidRPr="38F3C16C">
        <w:rPr>
          <w:rFonts w:cs="Arial"/>
        </w:rPr>
        <w:t xml:space="preserve"> was supportive of the plans for Bangor and Newtownards</w:t>
      </w:r>
      <w:r w:rsidRPr="38F3C16C">
        <w:rPr>
          <w:rFonts w:cs="Arial"/>
        </w:rPr>
        <w:t xml:space="preserve"> </w:t>
      </w:r>
      <w:r w:rsidR="00C505D7" w:rsidRPr="38F3C16C">
        <w:rPr>
          <w:rFonts w:cs="Arial"/>
        </w:rPr>
        <w:t xml:space="preserve">but </w:t>
      </w:r>
      <w:r w:rsidR="7DE23A9C" w:rsidRPr="38F3C16C">
        <w:rPr>
          <w:rFonts w:cs="Arial"/>
        </w:rPr>
        <w:t>understood there</w:t>
      </w:r>
      <w:r w:rsidR="00C505D7" w:rsidRPr="38F3C16C">
        <w:rPr>
          <w:rFonts w:cs="Arial"/>
        </w:rPr>
        <w:t xml:space="preserve"> had been a previous </w:t>
      </w:r>
      <w:r w:rsidR="000B4068" w:rsidRPr="38F3C16C">
        <w:rPr>
          <w:rFonts w:cs="Arial"/>
        </w:rPr>
        <w:t>LEP</w:t>
      </w:r>
      <w:r w:rsidR="002E2E67" w:rsidRPr="38F3C16C">
        <w:rPr>
          <w:rFonts w:cs="Arial"/>
        </w:rPr>
        <w:t xml:space="preserve"> </w:t>
      </w:r>
      <w:r w:rsidR="00C505D7" w:rsidRPr="38F3C16C">
        <w:rPr>
          <w:rFonts w:cs="Arial"/>
        </w:rPr>
        <w:t>commitment</w:t>
      </w:r>
      <w:r w:rsidR="00E74884" w:rsidRPr="38F3C16C">
        <w:rPr>
          <w:rFonts w:cs="Arial"/>
        </w:rPr>
        <w:t xml:space="preserve"> to consider the abandoned PSNI station in Portaferry for potential office space</w:t>
      </w:r>
      <w:r w:rsidR="00797D59" w:rsidRPr="38F3C16C">
        <w:rPr>
          <w:rFonts w:cs="Arial"/>
        </w:rPr>
        <w:t xml:space="preserve"> use</w:t>
      </w:r>
      <w:r w:rsidR="00002D51" w:rsidRPr="38F3C16C">
        <w:rPr>
          <w:rFonts w:cs="Arial"/>
        </w:rPr>
        <w:t>. H</w:t>
      </w:r>
      <w:r w:rsidR="00797D59" w:rsidRPr="38F3C16C">
        <w:rPr>
          <w:rFonts w:cs="Arial"/>
        </w:rPr>
        <w:t>e noted this had not been included in the report</w:t>
      </w:r>
      <w:r w:rsidR="00002D51" w:rsidRPr="38F3C16C">
        <w:rPr>
          <w:rFonts w:cs="Arial"/>
        </w:rPr>
        <w:t xml:space="preserve"> and </w:t>
      </w:r>
      <w:r w:rsidR="0093344F" w:rsidRPr="38F3C16C">
        <w:rPr>
          <w:rFonts w:cs="Arial"/>
        </w:rPr>
        <w:t xml:space="preserve">requested an update on the matter, highlighting </w:t>
      </w:r>
      <w:r w:rsidR="00002D51" w:rsidRPr="38F3C16C">
        <w:rPr>
          <w:rFonts w:cs="Arial"/>
        </w:rPr>
        <w:t xml:space="preserve">a large demand for </w:t>
      </w:r>
      <w:r w:rsidR="0093344F" w:rsidRPr="38F3C16C">
        <w:rPr>
          <w:rFonts w:cs="Arial"/>
        </w:rPr>
        <w:t xml:space="preserve">office space in </w:t>
      </w:r>
      <w:r w:rsidR="003C648A" w:rsidRPr="38F3C16C">
        <w:rPr>
          <w:rFonts w:cs="Arial"/>
        </w:rPr>
        <w:t>the town</w:t>
      </w:r>
      <w:r w:rsidR="0093344F" w:rsidRPr="38F3C16C">
        <w:rPr>
          <w:rFonts w:cs="Arial"/>
        </w:rPr>
        <w:t>.</w:t>
      </w:r>
    </w:p>
    <w:p w14:paraId="79B2C55A" w14:textId="77777777" w:rsidR="00797D59" w:rsidRDefault="00797D59" w:rsidP="38F3C16C">
      <w:pPr>
        <w:tabs>
          <w:tab w:val="left" w:pos="567"/>
        </w:tabs>
        <w:rPr>
          <w:rFonts w:cs="Arial"/>
        </w:rPr>
      </w:pPr>
    </w:p>
    <w:p w14:paraId="689AB504" w14:textId="15BF3819" w:rsidR="005D6D31" w:rsidRDefault="00797D59" w:rsidP="38F3C16C">
      <w:pPr>
        <w:tabs>
          <w:tab w:val="left" w:pos="567"/>
        </w:tabs>
        <w:rPr>
          <w:rFonts w:cs="Arial"/>
        </w:rPr>
      </w:pPr>
      <w:r w:rsidRPr="38F3C16C">
        <w:rPr>
          <w:rFonts w:cs="Arial"/>
        </w:rPr>
        <w:t xml:space="preserve">The Director of Place and Prosperity </w:t>
      </w:r>
      <w:r w:rsidR="00F33FED" w:rsidRPr="38F3C16C">
        <w:rPr>
          <w:rFonts w:cs="Arial"/>
        </w:rPr>
        <w:t>advised that the</w:t>
      </w:r>
      <w:r w:rsidRPr="38F3C16C">
        <w:rPr>
          <w:rFonts w:cs="Arial"/>
        </w:rPr>
        <w:t xml:space="preserve"> </w:t>
      </w:r>
      <w:r w:rsidR="00E81C19" w:rsidRPr="38F3C16C">
        <w:rPr>
          <w:rFonts w:cs="Arial"/>
        </w:rPr>
        <w:t>LEP Action Plan</w:t>
      </w:r>
      <w:r w:rsidR="000C0E82" w:rsidRPr="38F3C16C">
        <w:rPr>
          <w:rFonts w:cs="Arial"/>
        </w:rPr>
        <w:t xml:space="preserve">, </w:t>
      </w:r>
      <w:r w:rsidR="002074ED" w:rsidRPr="38F3C16C">
        <w:rPr>
          <w:rFonts w:cs="Arial"/>
        </w:rPr>
        <w:t xml:space="preserve">featured in </w:t>
      </w:r>
      <w:r w:rsidR="000C0E82" w:rsidRPr="38F3C16C">
        <w:rPr>
          <w:rFonts w:cs="Arial"/>
        </w:rPr>
        <w:t>a later item within those minutes,</w:t>
      </w:r>
      <w:r w:rsidR="00450141" w:rsidRPr="38F3C16C">
        <w:rPr>
          <w:rFonts w:cs="Arial"/>
        </w:rPr>
        <w:t xml:space="preserve"> </w:t>
      </w:r>
      <w:r w:rsidR="00E81C19" w:rsidRPr="38F3C16C">
        <w:rPr>
          <w:rFonts w:cs="Arial"/>
        </w:rPr>
        <w:t xml:space="preserve">set </w:t>
      </w:r>
      <w:r w:rsidRPr="38F3C16C">
        <w:rPr>
          <w:rFonts w:cs="Arial"/>
        </w:rPr>
        <w:t>out broad principles rather than specific projects. The Director referred</w:t>
      </w:r>
      <w:r w:rsidR="008D4BCD" w:rsidRPr="38F3C16C">
        <w:rPr>
          <w:rFonts w:cs="Arial"/>
        </w:rPr>
        <w:t xml:space="preserve"> to </w:t>
      </w:r>
      <w:r w:rsidRPr="38F3C16C">
        <w:rPr>
          <w:rFonts w:cs="Arial"/>
        </w:rPr>
        <w:t xml:space="preserve">the </w:t>
      </w:r>
      <w:r w:rsidR="00E81C19" w:rsidRPr="38F3C16C">
        <w:rPr>
          <w:rFonts w:cs="Arial"/>
        </w:rPr>
        <w:t>Space to Grow – Workspace and Land section</w:t>
      </w:r>
      <w:r w:rsidR="008D4BCD" w:rsidRPr="38F3C16C">
        <w:rPr>
          <w:rFonts w:cs="Arial"/>
        </w:rPr>
        <w:t xml:space="preserve"> of the LEP Action Plan</w:t>
      </w:r>
      <w:r w:rsidR="00E81C19" w:rsidRPr="38F3C16C">
        <w:rPr>
          <w:rFonts w:cs="Arial"/>
        </w:rPr>
        <w:t xml:space="preserve"> </w:t>
      </w:r>
      <w:r w:rsidR="00025C01" w:rsidRPr="38F3C16C">
        <w:rPr>
          <w:rFonts w:cs="Arial"/>
        </w:rPr>
        <w:t xml:space="preserve">(page 49) </w:t>
      </w:r>
      <w:r w:rsidRPr="38F3C16C">
        <w:rPr>
          <w:rFonts w:cs="Arial"/>
        </w:rPr>
        <w:t>which would encompass Portaferry PSNI station if progressed</w:t>
      </w:r>
      <w:r w:rsidR="005D6D31" w:rsidRPr="38F3C16C">
        <w:rPr>
          <w:rFonts w:cs="Arial"/>
        </w:rPr>
        <w:t xml:space="preserve"> and delivered in time, allowing allocation of funding under that workstream.</w:t>
      </w:r>
    </w:p>
    <w:p w14:paraId="694B568D" w14:textId="77777777" w:rsidR="00CD04C3" w:rsidRDefault="00CD04C3" w:rsidP="38F3C16C">
      <w:pPr>
        <w:tabs>
          <w:tab w:val="left" w:pos="567"/>
        </w:tabs>
        <w:rPr>
          <w:rFonts w:cs="Arial"/>
        </w:rPr>
      </w:pPr>
    </w:p>
    <w:p w14:paraId="08B1A6F0" w14:textId="261E12BF" w:rsidR="00CD04C3" w:rsidRDefault="00F231BD" w:rsidP="38F3C16C">
      <w:pPr>
        <w:tabs>
          <w:tab w:val="left" w:pos="567"/>
        </w:tabs>
        <w:rPr>
          <w:rFonts w:cs="Arial"/>
        </w:rPr>
      </w:pPr>
      <w:r w:rsidRPr="38F3C16C">
        <w:rPr>
          <w:rFonts w:cs="Arial"/>
          <w:b/>
          <w:bCs/>
        </w:rPr>
        <w:t>RESOLVED, on the proposal of</w:t>
      </w:r>
      <w:r w:rsidR="00E7704B" w:rsidRPr="38F3C16C">
        <w:rPr>
          <w:rFonts w:cs="Arial"/>
          <w:b/>
          <w:bCs/>
        </w:rPr>
        <w:t xml:space="preserve"> </w:t>
      </w:r>
      <w:r w:rsidR="00A259C9" w:rsidRPr="38F3C16C">
        <w:rPr>
          <w:rFonts w:cs="Arial"/>
          <w:b/>
          <w:bCs/>
        </w:rPr>
        <w:t>Councillor McCracken</w:t>
      </w:r>
      <w:r w:rsidRPr="38F3C16C">
        <w:rPr>
          <w:rFonts w:cs="Arial"/>
          <w:b/>
          <w:bCs/>
        </w:rPr>
        <w:t>, seconded by</w:t>
      </w:r>
      <w:r w:rsidR="00E7704B" w:rsidRPr="38F3C16C">
        <w:rPr>
          <w:rFonts w:cs="Arial"/>
          <w:b/>
          <w:bCs/>
        </w:rPr>
        <w:t xml:space="preserve"> </w:t>
      </w:r>
      <w:r w:rsidR="00A259C9" w:rsidRPr="38F3C16C">
        <w:rPr>
          <w:rFonts w:cs="Arial"/>
          <w:b/>
          <w:bCs/>
        </w:rPr>
        <w:t>Alderman McDowell</w:t>
      </w:r>
      <w:r w:rsidRPr="38F3C16C">
        <w:rPr>
          <w:rFonts w:cs="Arial"/>
          <w:b/>
          <w:bCs/>
        </w:rPr>
        <w:t xml:space="preserve">, that the minutes be approved and adopted. </w:t>
      </w:r>
    </w:p>
    <w:p w14:paraId="5945A627" w14:textId="77777777" w:rsidR="00E052C8" w:rsidRPr="00CD04C3" w:rsidRDefault="00E052C8" w:rsidP="38F3C16C">
      <w:pPr>
        <w:tabs>
          <w:tab w:val="left" w:pos="567"/>
        </w:tabs>
        <w:rPr>
          <w:rFonts w:cs="Arial"/>
        </w:rPr>
      </w:pPr>
    </w:p>
    <w:p w14:paraId="23DFE6DE" w14:textId="61DFAC9D" w:rsidR="005E2C80" w:rsidRDefault="005E2C80" w:rsidP="00137EAB">
      <w:pPr>
        <w:pStyle w:val="Heading2"/>
      </w:pPr>
      <w:r>
        <w:rPr>
          <w:u w:val="none"/>
        </w:rPr>
        <w:t xml:space="preserve">7.4. </w:t>
      </w:r>
      <w:r w:rsidRPr="0070518F">
        <w:rPr>
          <w:u w:val="none"/>
        </w:rPr>
        <w:tab/>
      </w:r>
      <w:r>
        <w:t>Corporate</w:t>
      </w:r>
      <w:r w:rsidR="00A73DB2">
        <w:t xml:space="preserve"> Services</w:t>
      </w:r>
      <w:r>
        <w:t xml:space="preserve"> Committee dated </w:t>
      </w:r>
      <w:r w:rsidR="00AE76DB">
        <w:t>9 December 2025</w:t>
      </w:r>
      <w:r>
        <w:t xml:space="preserve"> </w:t>
      </w:r>
    </w:p>
    <w:p w14:paraId="58DAE62A" w14:textId="77777777" w:rsidR="00CD04C3" w:rsidRDefault="00CD04C3" w:rsidP="38F3C16C">
      <w:pPr>
        <w:tabs>
          <w:tab w:val="left" w:pos="567"/>
        </w:tabs>
        <w:rPr>
          <w:rFonts w:cs="Arial"/>
        </w:rPr>
      </w:pPr>
    </w:p>
    <w:p w14:paraId="238C253D" w14:textId="77777777" w:rsidR="0011066A" w:rsidRDefault="0011066A" w:rsidP="38F3C16C">
      <w:pPr>
        <w:tabs>
          <w:tab w:val="left" w:pos="567"/>
        </w:tabs>
        <w:rPr>
          <w:rFonts w:cs="Arial"/>
        </w:rPr>
      </w:pPr>
      <w:r w:rsidRPr="38F3C16C">
        <w:rPr>
          <w:rFonts w:cs="Arial"/>
          <w:caps/>
        </w:rPr>
        <w:t xml:space="preserve">Previously </w:t>
      </w:r>
      <w:bookmarkStart w:id="23" w:name="_Int_VYL4DZlA"/>
      <w:r w:rsidRPr="38F3C16C">
        <w:rPr>
          <w:rFonts w:cs="Arial"/>
          <w:caps/>
        </w:rPr>
        <w:t>circulated:-</w:t>
      </w:r>
      <w:bookmarkEnd w:id="23"/>
      <w:r w:rsidRPr="38F3C16C">
        <w:rPr>
          <w:rFonts w:cs="Arial"/>
        </w:rPr>
        <w:t xml:space="preserve"> Copy of the above minutes. </w:t>
      </w:r>
    </w:p>
    <w:p w14:paraId="0347288E" w14:textId="77777777" w:rsidR="00EB199A" w:rsidRDefault="00EB199A" w:rsidP="38F3C16C">
      <w:pPr>
        <w:tabs>
          <w:tab w:val="left" w:pos="567"/>
        </w:tabs>
        <w:rPr>
          <w:rFonts w:cs="Arial"/>
        </w:rPr>
      </w:pPr>
    </w:p>
    <w:p w14:paraId="42EE1DE8" w14:textId="117E8A4F" w:rsidR="00987AD1" w:rsidRPr="00137EAB" w:rsidRDefault="00415F8B" w:rsidP="39BB6BBD">
      <w:pPr>
        <w:tabs>
          <w:tab w:val="left" w:pos="567"/>
        </w:tabs>
        <w:rPr>
          <w:rFonts w:cs="Arial"/>
          <w:b/>
          <w:bCs/>
        </w:rPr>
      </w:pPr>
      <w:r w:rsidRPr="38F3C16C">
        <w:rPr>
          <w:rFonts w:cs="Arial"/>
          <w:b/>
          <w:bCs/>
        </w:rPr>
        <w:t>RESOLVED, on the proposal of</w:t>
      </w:r>
      <w:r w:rsidR="00F0112E" w:rsidRPr="38F3C16C">
        <w:rPr>
          <w:rFonts w:cs="Arial"/>
          <w:b/>
          <w:bCs/>
        </w:rPr>
        <w:t xml:space="preserve"> </w:t>
      </w:r>
      <w:r w:rsidR="006D6C20" w:rsidRPr="38F3C16C">
        <w:rPr>
          <w:rFonts w:cs="Arial"/>
          <w:b/>
          <w:bCs/>
        </w:rPr>
        <w:t>Councillor Cochrane</w:t>
      </w:r>
      <w:r w:rsidRPr="38F3C16C">
        <w:rPr>
          <w:rFonts w:cs="Arial"/>
          <w:b/>
          <w:bCs/>
        </w:rPr>
        <w:t>, seconded by</w:t>
      </w:r>
      <w:r w:rsidR="00F0112E" w:rsidRPr="38F3C16C">
        <w:rPr>
          <w:rFonts w:cs="Arial"/>
          <w:b/>
          <w:bCs/>
        </w:rPr>
        <w:t xml:space="preserve"> </w:t>
      </w:r>
      <w:r w:rsidR="006D6C20" w:rsidRPr="38F3C16C">
        <w:rPr>
          <w:rFonts w:cs="Arial"/>
          <w:b/>
          <w:bCs/>
        </w:rPr>
        <w:t>Councillor W Irvine</w:t>
      </w:r>
      <w:r w:rsidRPr="38F3C16C">
        <w:rPr>
          <w:rFonts w:cs="Arial"/>
          <w:b/>
          <w:bCs/>
        </w:rPr>
        <w:t>, that the minutes of the Corporate Servi</w:t>
      </w:r>
      <w:r w:rsidR="66DBF82F" w:rsidRPr="38F3C16C">
        <w:rPr>
          <w:rFonts w:cs="Arial"/>
          <w:b/>
          <w:bCs/>
        </w:rPr>
        <w:t>c</w:t>
      </w:r>
      <w:r w:rsidRPr="38F3C16C">
        <w:rPr>
          <w:rFonts w:cs="Arial"/>
          <w:b/>
          <w:bCs/>
        </w:rPr>
        <w:t xml:space="preserve">es Committee be approved and adopted. </w:t>
      </w:r>
    </w:p>
    <w:p w14:paraId="0694946E" w14:textId="77777777" w:rsidR="00987AD1" w:rsidRDefault="00987AD1" w:rsidP="38F3C16C">
      <w:pPr>
        <w:tabs>
          <w:tab w:val="left" w:pos="567"/>
        </w:tabs>
        <w:rPr>
          <w:rFonts w:cs="Arial"/>
        </w:rPr>
      </w:pPr>
    </w:p>
    <w:p w14:paraId="49ED0311" w14:textId="3F26C5E5" w:rsidR="00CD04C3" w:rsidRDefault="005E2C80" w:rsidP="00137EAB">
      <w:pPr>
        <w:pStyle w:val="Heading2"/>
      </w:pPr>
      <w:r w:rsidRPr="00CD04C3">
        <w:rPr>
          <w:u w:val="none"/>
        </w:rPr>
        <w:t xml:space="preserve">7.5. </w:t>
      </w:r>
      <w:r w:rsidRPr="00CD04C3">
        <w:rPr>
          <w:u w:val="none"/>
        </w:rPr>
        <w:tab/>
      </w:r>
      <w:r w:rsidR="00AE76DB">
        <w:t>Active and Healthy Communities</w:t>
      </w:r>
      <w:r>
        <w:t xml:space="preserve"> Committee dated </w:t>
      </w:r>
      <w:r w:rsidR="00AE76DB">
        <w:t>10 December 2025</w:t>
      </w:r>
    </w:p>
    <w:p w14:paraId="73AC9D42" w14:textId="77777777" w:rsidR="00CD04C3" w:rsidRDefault="00CD04C3" w:rsidP="38F3C16C">
      <w:pPr>
        <w:tabs>
          <w:tab w:val="left" w:pos="567"/>
        </w:tabs>
        <w:rPr>
          <w:rFonts w:cs="Arial"/>
        </w:rPr>
      </w:pPr>
    </w:p>
    <w:p w14:paraId="3BEF436E" w14:textId="746AAEC8" w:rsidR="00CD04C3" w:rsidRDefault="0011066A" w:rsidP="38F3C16C">
      <w:pPr>
        <w:tabs>
          <w:tab w:val="left" w:pos="567"/>
        </w:tabs>
        <w:ind w:left="567" w:hanging="567"/>
        <w:rPr>
          <w:rFonts w:cs="Arial"/>
        </w:rPr>
      </w:pPr>
      <w:r w:rsidRPr="38F3C16C">
        <w:rPr>
          <w:rFonts w:cs="Arial"/>
          <w:caps/>
        </w:rPr>
        <w:lastRenderedPageBreak/>
        <w:t xml:space="preserve">Previously </w:t>
      </w:r>
      <w:bookmarkStart w:id="24" w:name="_Int_oZq7j3fC"/>
      <w:r w:rsidRPr="38F3C16C">
        <w:rPr>
          <w:rFonts w:cs="Arial"/>
          <w:caps/>
        </w:rPr>
        <w:t>circulated:-</w:t>
      </w:r>
      <w:bookmarkEnd w:id="24"/>
      <w:r w:rsidRPr="38F3C16C">
        <w:rPr>
          <w:rFonts w:cs="Arial"/>
        </w:rPr>
        <w:t xml:space="preserve"> Copy of the above minutes. </w:t>
      </w:r>
    </w:p>
    <w:p w14:paraId="15D26586" w14:textId="77777777" w:rsidR="00B703EC" w:rsidRDefault="00B703EC" w:rsidP="38F3C16C">
      <w:pPr>
        <w:tabs>
          <w:tab w:val="left" w:pos="567"/>
        </w:tabs>
        <w:ind w:left="567" w:hanging="567"/>
        <w:rPr>
          <w:rFonts w:cs="Arial"/>
        </w:rPr>
      </w:pPr>
    </w:p>
    <w:p w14:paraId="247AE022" w14:textId="47615719" w:rsidR="00B703EC" w:rsidRDefault="00447BAC" w:rsidP="00A51897">
      <w:r>
        <w:t>Proposed by Councillor Ashe, seconded by Councillor W Irvine, that the</w:t>
      </w:r>
      <w:r w:rsidR="00A51897">
        <w:t xml:space="preserve"> </w:t>
      </w:r>
      <w:r>
        <w:t>recommendation be adopted.</w:t>
      </w:r>
    </w:p>
    <w:p w14:paraId="5BCB3B65" w14:textId="77777777" w:rsidR="00A51897" w:rsidRDefault="00A51897" w:rsidP="00A51897"/>
    <w:p w14:paraId="42351FA4" w14:textId="438DAED4" w:rsidR="00A51897" w:rsidRPr="00010ED1" w:rsidRDefault="00A51897" w:rsidP="00A51897">
      <w:pPr>
        <w:rPr>
          <w:u w:val="single"/>
        </w:rPr>
      </w:pPr>
      <w:r w:rsidRPr="38F3C16C">
        <w:rPr>
          <w:u w:val="single"/>
        </w:rPr>
        <w:t xml:space="preserve">Item </w:t>
      </w:r>
      <w:r w:rsidR="004F28CB" w:rsidRPr="38F3C16C">
        <w:rPr>
          <w:u w:val="single"/>
        </w:rPr>
        <w:t xml:space="preserve">12.2 – </w:t>
      </w:r>
      <w:r w:rsidR="00010ED1" w:rsidRPr="38F3C16C">
        <w:rPr>
          <w:u w:val="single"/>
        </w:rPr>
        <w:t>Notice of Motion submitted by Councillor McKee and Councillor Kendall</w:t>
      </w:r>
    </w:p>
    <w:p w14:paraId="35228CF0" w14:textId="77777777" w:rsidR="004F28CB" w:rsidRDefault="004F28CB" w:rsidP="00A51897"/>
    <w:p w14:paraId="56352CF5" w14:textId="66DA199D" w:rsidR="004F28CB" w:rsidRDefault="004F28CB" w:rsidP="00A51897">
      <w:r>
        <w:t>Alderman McIlveen wished to raise a point of order regarding the above item which concerned a notice of motion by Councillor Kendall and Councillor McKee. He noted that an amendment had been brought at the meeting from the Deputy Mayor and Alderman McRandal without advance written notice</w:t>
      </w:r>
      <w:r w:rsidR="001E6691">
        <w:t xml:space="preserve"> as required under Standing Order 17</w:t>
      </w:r>
      <w:r w:rsidR="00AB0F00">
        <w:t>.1 12 (b)</w:t>
      </w:r>
      <w:r w:rsidR="006B6044">
        <w:t xml:space="preserve">. This stipulated that </w:t>
      </w:r>
      <w:r w:rsidR="000B7616">
        <w:t>substantial amendments be submitted at least one working day in advance of the meeting. He noted that the amendment in question amounted to an additional 50 words and proposed a</w:t>
      </w:r>
      <w:r w:rsidR="005003F9">
        <w:t xml:space="preserve">n entire </w:t>
      </w:r>
      <w:r w:rsidR="000B7616">
        <w:t>course of action</w:t>
      </w:r>
      <w:r w:rsidR="000617ED">
        <w:t xml:space="preserve"> to be taken</w:t>
      </w:r>
      <w:r w:rsidR="009A1FE1">
        <w:t xml:space="preserve"> so could not be considered as minor.</w:t>
      </w:r>
      <w:r w:rsidR="0086521C">
        <w:t xml:space="preserve"> </w:t>
      </w:r>
      <w:r w:rsidR="000C383B">
        <w:t xml:space="preserve">Referring to the minutes, Alderman </w:t>
      </w:r>
      <w:r w:rsidR="00223F0B">
        <w:t>McIlveen</w:t>
      </w:r>
      <w:r w:rsidR="000C383B">
        <w:t xml:space="preserve"> noted it</w:t>
      </w:r>
      <w:r w:rsidR="001B1055">
        <w:t xml:space="preserve"> had not even been </w:t>
      </w:r>
      <w:r w:rsidR="000C383B">
        <w:t xml:space="preserve">requested as a minor amendment at the meeting and </w:t>
      </w:r>
      <w:r w:rsidR="00123D65">
        <w:t>was just moved.</w:t>
      </w:r>
    </w:p>
    <w:p w14:paraId="05CB2FA7" w14:textId="77777777" w:rsidR="00C3741F" w:rsidRDefault="00C3741F" w:rsidP="00A51897"/>
    <w:p w14:paraId="4BE103DC" w14:textId="5D139F43" w:rsidR="00711BF2" w:rsidRDefault="00C3741F" w:rsidP="00A51897">
      <w:r>
        <w:t xml:space="preserve">He </w:t>
      </w:r>
      <w:r w:rsidR="00D85088">
        <w:t xml:space="preserve">further </w:t>
      </w:r>
      <w:r>
        <w:t xml:space="preserve">noted that the amendment was not listed on the agenda and that the Chair </w:t>
      </w:r>
      <w:r w:rsidR="00D85088">
        <w:t>had</w:t>
      </w:r>
      <w:r>
        <w:t xml:space="preserve"> not allow</w:t>
      </w:r>
      <w:r w:rsidR="00D85088">
        <w:t>ed</w:t>
      </w:r>
      <w:r>
        <w:t xml:space="preserve"> the original motion’s proposer to sum up</w:t>
      </w:r>
      <w:r w:rsidR="00EE3955">
        <w:t>, instead giving that opportunity to the proposer of the amendment,</w:t>
      </w:r>
      <w:r w:rsidR="00F21C7D">
        <w:t xml:space="preserve"> both of which contravened Standing Order</w:t>
      </w:r>
      <w:r w:rsidR="00416513">
        <w:t>s</w:t>
      </w:r>
      <w:r w:rsidR="00F21C7D">
        <w:t xml:space="preserve"> 20</w:t>
      </w:r>
      <w:r w:rsidR="00237B7B">
        <w:t>.</w:t>
      </w:r>
      <w:r w:rsidR="00F21C7D">
        <w:t xml:space="preserve">21. </w:t>
      </w:r>
      <w:r w:rsidR="00711BF2">
        <w:t>This had been raised on the night but there had been no rectification of that breach.</w:t>
      </w:r>
    </w:p>
    <w:p w14:paraId="0000D863" w14:textId="77777777" w:rsidR="006A435A" w:rsidRDefault="006A435A" w:rsidP="00A51897"/>
    <w:p w14:paraId="547907FF" w14:textId="41945FA1" w:rsidR="006A435A" w:rsidRDefault="006A435A" w:rsidP="00A51897">
      <w:r>
        <w:t xml:space="preserve">He explained that </w:t>
      </w:r>
      <w:r w:rsidR="00853C42">
        <w:t>Standing</w:t>
      </w:r>
      <w:r>
        <w:t xml:space="preserve"> Orders were the legal basis for which Council conducted its business</w:t>
      </w:r>
      <w:r w:rsidR="00853C42">
        <w:t xml:space="preserve"> and not optional.</w:t>
      </w:r>
      <w:r w:rsidR="00917433">
        <w:t xml:space="preserve"> He believed the correct course of action would be to refer the original motion back to the Committee in order</w:t>
      </w:r>
      <w:r w:rsidR="006D1AFD">
        <w:t xml:space="preserve"> for it</w:t>
      </w:r>
      <w:r w:rsidR="00917433">
        <w:t xml:space="preserve"> to be dealt with </w:t>
      </w:r>
      <w:r w:rsidR="00223F0B">
        <w:t>properly.</w:t>
      </w:r>
    </w:p>
    <w:p w14:paraId="3AD94E6E" w14:textId="77777777" w:rsidR="00711BF2" w:rsidRDefault="00711BF2" w:rsidP="00A51897"/>
    <w:p w14:paraId="5D401172" w14:textId="7D113F8E" w:rsidR="006D1AFD" w:rsidRDefault="003106B2" w:rsidP="00A51897">
      <w:r>
        <w:t>The Deputy Mayor was invited to respond to the comments</w:t>
      </w:r>
      <w:r w:rsidR="004755CA">
        <w:t xml:space="preserve"> and argued that the amendment was not substantial</w:t>
      </w:r>
      <w:r w:rsidR="00FE2EC0">
        <w:t xml:space="preserve"> and </w:t>
      </w:r>
      <w:r w:rsidR="00D11E89">
        <w:t xml:space="preserve">included the addition of a </w:t>
      </w:r>
      <w:r w:rsidR="00494251">
        <w:t>request for consultation and collaboration with the PCSP</w:t>
      </w:r>
      <w:r w:rsidR="00954533">
        <w:t xml:space="preserve"> with no a</w:t>
      </w:r>
      <w:r w:rsidR="42427F81">
        <w:t xml:space="preserve">lteration </w:t>
      </w:r>
      <w:r w:rsidR="00954533">
        <w:t>to other aspect</w:t>
      </w:r>
      <w:r w:rsidR="008B0812">
        <w:t>s</w:t>
      </w:r>
      <w:r w:rsidR="00954533">
        <w:t xml:space="preserve"> of the motion.</w:t>
      </w:r>
      <w:r w:rsidR="00464184">
        <w:t xml:space="preserve"> She </w:t>
      </w:r>
      <w:r w:rsidR="00EB3E4D">
        <w:t>also referred to a prior discussion with Councillor Kendall and the Chair of the Committee, Councillor Ashe, regarding her intention to bring the amendment.</w:t>
      </w:r>
    </w:p>
    <w:p w14:paraId="152B0373" w14:textId="77777777" w:rsidR="00EB3E4D" w:rsidRDefault="00EB3E4D" w:rsidP="00A51897"/>
    <w:p w14:paraId="0286C7A3" w14:textId="6A37D2EC" w:rsidR="00EB3E4D" w:rsidRDefault="006329A0" w:rsidP="00A51897">
      <w:r>
        <w:t xml:space="preserve">The Deputy Mayor also claimed </w:t>
      </w:r>
      <w:r w:rsidR="001D6EDB">
        <w:t>there was</w:t>
      </w:r>
      <w:r>
        <w:t xml:space="preserve"> a precedent</w:t>
      </w:r>
      <w:r w:rsidR="000D2916">
        <w:t>,</w:t>
      </w:r>
      <w:r>
        <w:t xml:space="preserve"> </w:t>
      </w:r>
      <w:r w:rsidR="00267700">
        <w:t>alleging</w:t>
      </w:r>
      <w:r w:rsidR="00FB13F8">
        <w:t xml:space="preserve"> that</w:t>
      </w:r>
      <w:r>
        <w:t xml:space="preserve"> Alderman McIlveen had made significant changes through an amendment</w:t>
      </w:r>
      <w:r w:rsidR="00442900">
        <w:t xml:space="preserve"> </w:t>
      </w:r>
      <w:r>
        <w:t xml:space="preserve">to </w:t>
      </w:r>
      <w:r w:rsidR="00FB13F8">
        <w:t xml:space="preserve">her own notice of </w:t>
      </w:r>
      <w:r>
        <w:t>motion</w:t>
      </w:r>
      <w:r w:rsidR="000D2916">
        <w:t xml:space="preserve"> relating to lifelong learning</w:t>
      </w:r>
      <w:r w:rsidR="001D6EDB">
        <w:t xml:space="preserve"> on the night of a Committee meeting</w:t>
      </w:r>
      <w:r w:rsidR="000D2916">
        <w:t>.</w:t>
      </w:r>
    </w:p>
    <w:p w14:paraId="5ED1F89D" w14:textId="77777777" w:rsidR="008750C0" w:rsidRDefault="008750C0" w:rsidP="00A51897"/>
    <w:p w14:paraId="4D1DD51B" w14:textId="77777777" w:rsidR="00226915" w:rsidRPr="00226915" w:rsidRDefault="00226915" w:rsidP="00A51897">
      <w:pPr>
        <w:rPr>
          <w:b/>
          <w:bCs/>
        </w:rPr>
      </w:pPr>
      <w:r w:rsidRPr="38F3C16C">
        <w:rPr>
          <w:b/>
          <w:bCs/>
        </w:rPr>
        <w:t>POINT OF ORDER:</w:t>
      </w:r>
    </w:p>
    <w:p w14:paraId="616463D3" w14:textId="39BF3405" w:rsidR="008750C0" w:rsidRPr="004C426C" w:rsidRDefault="00E527E1" w:rsidP="004C426C">
      <w:r>
        <w:t>(</w:t>
      </w:r>
      <w:r w:rsidR="00FD06A6">
        <w:t xml:space="preserve">At 8.23 pm </w:t>
      </w:r>
      <w:r w:rsidR="008750C0">
        <w:t>Alderman McIlveen raised a point of order under Standing Order 20.12, relating to a matter of personal explanation.</w:t>
      </w:r>
      <w:r>
        <w:t xml:space="preserve"> He stated that </w:t>
      </w:r>
      <w:r w:rsidR="00C4227D">
        <w:t>the above</w:t>
      </w:r>
      <w:r w:rsidR="00A97545">
        <w:t xml:space="preserve"> statement from </w:t>
      </w:r>
      <w:r w:rsidR="008E6048">
        <w:t>the Deputy Mayor</w:t>
      </w:r>
      <w:r>
        <w:t xml:space="preserve"> was inaccurate and wished to correct the record. He said that the amendment had been properly notified at the time and referred to correspondence dated 9 October 2023, submitted to Democratic Services and the then Chief </w:t>
      </w:r>
      <w:r>
        <w:lastRenderedPageBreak/>
        <w:t xml:space="preserve">Executive along with the Director of Corporate Services. He asked the record </w:t>
      </w:r>
      <w:bookmarkStart w:id="25" w:name="_Int_CN8Sro1Q"/>
      <w:r>
        <w:t>reflect</w:t>
      </w:r>
      <w:bookmarkEnd w:id="25"/>
      <w:r>
        <w:t xml:space="preserve"> that </w:t>
      </w:r>
      <w:r w:rsidR="00226915">
        <w:t>the</w:t>
      </w:r>
      <w:r>
        <w:t xml:space="preserve"> accusation</w:t>
      </w:r>
      <w:r w:rsidR="00226915">
        <w:t xml:space="preserve"> from the Deputy Mayor</w:t>
      </w:r>
      <w:r>
        <w:t xml:space="preserve"> was incorrect.</w:t>
      </w:r>
      <w:r w:rsidR="00226915">
        <w:t xml:space="preserve"> The </w:t>
      </w:r>
      <w:bookmarkStart w:id="26" w:name="_Int_5zQixMQo"/>
      <w:r w:rsidR="00226915">
        <w:t>Mayor</w:t>
      </w:r>
      <w:bookmarkEnd w:id="26"/>
      <w:r w:rsidR="00226915">
        <w:t xml:space="preserve"> advised that this would be noted.</w:t>
      </w:r>
      <w:r>
        <w:t>)</w:t>
      </w:r>
    </w:p>
    <w:p w14:paraId="56D9489B" w14:textId="77777777" w:rsidR="000A2958" w:rsidRDefault="000A2958" w:rsidP="00A51897"/>
    <w:p w14:paraId="71B58387" w14:textId="58ABD0E0" w:rsidR="00954A6A" w:rsidRDefault="659C61B5" w:rsidP="00A51897">
      <w:r>
        <w:t>Councillor Ashe</w:t>
      </w:r>
      <w:r w:rsidR="3CCE3472">
        <w:t>,</w:t>
      </w:r>
      <w:r w:rsidR="06C82C80">
        <w:t xml:space="preserve"> who had chaired the Committee meeting</w:t>
      </w:r>
      <w:r w:rsidR="3CCE3472">
        <w:t>,</w:t>
      </w:r>
      <w:r w:rsidR="79560FD1">
        <w:t xml:space="preserve"> </w:t>
      </w:r>
      <w:r w:rsidR="06C82C80">
        <w:t>explained</w:t>
      </w:r>
      <w:r w:rsidR="79560FD1">
        <w:t xml:space="preserve"> that she had </w:t>
      </w:r>
      <w:r w:rsidR="0F1C7A5F">
        <w:t>considered</w:t>
      </w:r>
      <w:r w:rsidR="7CD9B042">
        <w:t xml:space="preserve"> the amendment </w:t>
      </w:r>
      <w:r w:rsidR="0F1C7A5F">
        <w:t>to be</w:t>
      </w:r>
      <w:r w:rsidR="7CD9B042">
        <w:t xml:space="preserve"> </w:t>
      </w:r>
      <w:r w:rsidR="793C8CE1">
        <w:t>non-substantial</w:t>
      </w:r>
      <w:r w:rsidR="209639E7">
        <w:t xml:space="preserve"> and </w:t>
      </w:r>
      <w:r w:rsidR="003FB1ED">
        <w:t xml:space="preserve">the Deputy Mayor had made her aware of prior </w:t>
      </w:r>
      <w:r w:rsidR="350B88D7">
        <w:t>contact</w:t>
      </w:r>
      <w:r w:rsidR="003FB1ED">
        <w:t xml:space="preserve"> with Councillor Kendall</w:t>
      </w:r>
      <w:r w:rsidR="350B88D7">
        <w:t xml:space="preserve"> and Councillor McKee</w:t>
      </w:r>
      <w:r w:rsidR="5BA2004C">
        <w:t xml:space="preserve"> regarding her intention to bring the amendment. Councillor Kendall had also confirmed</w:t>
      </w:r>
      <w:r w:rsidR="07EE58E5">
        <w:t xml:space="preserve"> th</w:t>
      </w:r>
      <w:r w:rsidR="51C998D3">
        <w:t>is</w:t>
      </w:r>
      <w:r w:rsidR="0D51C167">
        <w:t xml:space="preserve">. </w:t>
      </w:r>
    </w:p>
    <w:p w14:paraId="6A92F327" w14:textId="77777777" w:rsidR="00954A6A" w:rsidRDefault="00954A6A" w:rsidP="00A51897"/>
    <w:p w14:paraId="51E84E10" w14:textId="776445FE" w:rsidR="000867F7" w:rsidRPr="00BF3BE4" w:rsidRDefault="0D51C167" w:rsidP="00BF3BE4">
      <w:r>
        <w:t xml:space="preserve">Councillor Ashe added that both </w:t>
      </w:r>
      <w:r w:rsidR="2A4887F1">
        <w:t xml:space="preserve">Councillor Kendall and Councillor McKee had </w:t>
      </w:r>
      <w:r w:rsidR="2F80839C">
        <w:t xml:space="preserve">spoken on two occasions </w:t>
      </w:r>
      <w:r w:rsidR="073DA297">
        <w:t xml:space="preserve">and when the Standing Order had been </w:t>
      </w:r>
      <w:r w:rsidR="51C998D3">
        <w:t>raised</w:t>
      </w:r>
      <w:r w:rsidR="073DA297">
        <w:t xml:space="preserve"> by the UUP</w:t>
      </w:r>
      <w:r w:rsidR="79377370">
        <w:t xml:space="preserve"> she </w:t>
      </w:r>
      <w:r w:rsidR="17166ACA">
        <w:t xml:space="preserve">then </w:t>
      </w:r>
      <w:r w:rsidR="79377370">
        <w:t xml:space="preserve">opened the </w:t>
      </w:r>
      <w:r w:rsidR="061912F6">
        <w:t>matter</w:t>
      </w:r>
      <w:r w:rsidR="79377370">
        <w:t xml:space="preserve"> </w:t>
      </w:r>
      <w:r w:rsidR="3AF09FEB">
        <w:t xml:space="preserve">up </w:t>
      </w:r>
      <w:r w:rsidR="5B906B45">
        <w:t xml:space="preserve">to the floor to </w:t>
      </w:r>
      <w:r w:rsidR="2DBA8491">
        <w:t>ensure that everyone had been given the opportunity to speak</w:t>
      </w:r>
      <w:r w:rsidR="5B906B45">
        <w:t>.</w:t>
      </w:r>
      <w:r w:rsidR="62F55D02">
        <w:t xml:space="preserve"> </w:t>
      </w:r>
      <w:r w:rsidR="29AC6885">
        <w:t xml:space="preserve">Councillor Ashe </w:t>
      </w:r>
      <w:r w:rsidR="3BB05BF6">
        <w:t>was</w:t>
      </w:r>
      <w:r w:rsidR="62F55D02">
        <w:t xml:space="preserve"> content </w:t>
      </w:r>
      <w:r w:rsidR="3BA96757">
        <w:t>with both her own and the Director’s approach</w:t>
      </w:r>
      <w:r w:rsidR="3FAB799B">
        <w:t>.</w:t>
      </w:r>
    </w:p>
    <w:p w14:paraId="39629DE4" w14:textId="77777777" w:rsidR="007A3F20" w:rsidRDefault="007A3F20" w:rsidP="00A51897"/>
    <w:p w14:paraId="755A0897" w14:textId="74B8DE82" w:rsidR="007A3F20" w:rsidRPr="00D0673D" w:rsidRDefault="78279404" w:rsidP="00D0673D">
      <w:r>
        <w:t>The Directo</w:t>
      </w:r>
      <w:r w:rsidR="2D7DF0D3">
        <w:t>r agreed that all Members had been given the opportunity</w:t>
      </w:r>
      <w:r w:rsidR="21CC6916">
        <w:t xml:space="preserve"> to</w:t>
      </w:r>
      <w:r w:rsidR="2C37AE69">
        <w:t xml:space="preserve"> </w:t>
      </w:r>
      <w:r w:rsidR="75145666">
        <w:t xml:space="preserve">speak during the item </w:t>
      </w:r>
      <w:r w:rsidR="3FAB799B">
        <w:t xml:space="preserve">at the </w:t>
      </w:r>
      <w:r w:rsidR="643563D8">
        <w:t>Committee,</w:t>
      </w:r>
      <w:r w:rsidR="5F9E823A">
        <w:t xml:space="preserve"> </w:t>
      </w:r>
      <w:r w:rsidR="78346229">
        <w:t>but</w:t>
      </w:r>
      <w:r w:rsidR="5F9E823A">
        <w:t xml:space="preserve"> the Council would need to decide if it wished to return the item to </w:t>
      </w:r>
      <w:r w:rsidR="00C86B0B">
        <w:t xml:space="preserve">the </w:t>
      </w:r>
      <w:r w:rsidR="5F9E823A">
        <w:t>Committee.</w:t>
      </w:r>
    </w:p>
    <w:p w14:paraId="3F67EDF1" w14:textId="77777777" w:rsidR="002A7373" w:rsidRDefault="002A7373" w:rsidP="00A51897"/>
    <w:p w14:paraId="17B40BE6" w14:textId="349F22BE" w:rsidR="002A7373" w:rsidRDefault="00FE7B82" w:rsidP="00A51897">
      <w:r>
        <w:t xml:space="preserve">Alderman </w:t>
      </w:r>
      <w:r w:rsidR="1E368B47">
        <w:t>McIlveen</w:t>
      </w:r>
      <w:r>
        <w:t xml:space="preserve"> </w:t>
      </w:r>
      <w:r w:rsidR="00BF71BA">
        <w:t>propose</w:t>
      </w:r>
      <w:r w:rsidR="000940A3">
        <w:t>d</w:t>
      </w:r>
      <w:r w:rsidR="00481DE3">
        <w:t xml:space="preserve"> an amendment, seconded by Councillor Gilmour, </w:t>
      </w:r>
      <w:bookmarkStart w:id="27" w:name="_Hlk217061357"/>
      <w:r w:rsidR="00BF71BA">
        <w:t xml:space="preserve">that the item be referred back to </w:t>
      </w:r>
      <w:r w:rsidR="0028625E">
        <w:t xml:space="preserve">the </w:t>
      </w:r>
      <w:r w:rsidR="00481DE3">
        <w:t>Active and Healthy Communities</w:t>
      </w:r>
      <w:r w:rsidR="00BF71BA">
        <w:t xml:space="preserve"> Committee.</w:t>
      </w:r>
    </w:p>
    <w:bookmarkEnd w:id="27"/>
    <w:p w14:paraId="6E114CF7" w14:textId="48C83840" w:rsidR="00BF71BA" w:rsidRDefault="00BF71BA" w:rsidP="00A51897">
      <w:r>
        <w:br/>
        <w:t xml:space="preserve">This was seconded by </w:t>
      </w:r>
      <w:r w:rsidR="00935FD5">
        <w:t>Councillor Gilmour.</w:t>
      </w:r>
    </w:p>
    <w:p w14:paraId="71A8A594" w14:textId="77777777" w:rsidR="00A75576" w:rsidRDefault="00A75576" w:rsidP="00A51897"/>
    <w:p w14:paraId="05A91279" w14:textId="77648E90" w:rsidR="00A75576" w:rsidRDefault="00A75576" w:rsidP="00A51897">
      <w:r>
        <w:t xml:space="preserve">Alderman McIlveen </w:t>
      </w:r>
      <w:r w:rsidR="00094EF4">
        <w:t>felt</w:t>
      </w:r>
      <w:r>
        <w:t xml:space="preserve"> that </w:t>
      </w:r>
      <w:r w:rsidR="00022BBD">
        <w:t>since the item had not come before Members</w:t>
      </w:r>
      <w:r w:rsidR="00094EF4">
        <w:t xml:space="preserve"> legally</w:t>
      </w:r>
      <w:r w:rsidR="00022BBD">
        <w:t>, the matter should be referred back</w:t>
      </w:r>
      <w:r w:rsidR="00094EF4">
        <w:t xml:space="preserve"> to committee.</w:t>
      </w:r>
      <w:r>
        <w:t xml:space="preserve"> </w:t>
      </w:r>
      <w:r w:rsidR="007B3717">
        <w:t>He asserted that the process outlined in the Standing Orders was clear and had not been followed properly.</w:t>
      </w:r>
      <w:r w:rsidR="00756B36">
        <w:t xml:space="preserve"> He added that prior notification of an amendment was for the benefit of all Members and not only the proposer and seconder or party colleagues.</w:t>
      </w:r>
      <w:r w:rsidR="00BE0A42">
        <w:t xml:space="preserve"> He felt that direct communication between the proposer</w:t>
      </w:r>
      <w:r w:rsidR="009713BD">
        <w:t xml:space="preserve"> and the Member bringing an amendment did not satisfy the requirements of Standing Orders.</w:t>
      </w:r>
    </w:p>
    <w:p w14:paraId="022F0853" w14:textId="77777777" w:rsidR="009713BD" w:rsidRDefault="009713BD" w:rsidP="00A51897"/>
    <w:p w14:paraId="17E33EEE" w14:textId="13458A55" w:rsidR="009713BD" w:rsidRDefault="00C96C69" w:rsidP="00A51897">
      <w:r>
        <w:t>Alderman McRandal</w:t>
      </w:r>
      <w:r w:rsidR="00511BB0">
        <w:t xml:space="preserve"> felt t</w:t>
      </w:r>
      <w:r w:rsidR="00E82C5C">
        <w:t xml:space="preserve">hat Standing Orders </w:t>
      </w:r>
      <w:r w:rsidR="00185F96">
        <w:t>were not always followed</w:t>
      </w:r>
      <w:r w:rsidR="00BF0AFE">
        <w:t xml:space="preserve"> to the letter</w:t>
      </w:r>
      <w:r w:rsidR="00185F96">
        <w:t xml:space="preserve"> </w:t>
      </w:r>
      <w:r w:rsidR="007E558C">
        <w:t xml:space="preserve">at committee meetings </w:t>
      </w:r>
      <w:r w:rsidR="00185F96">
        <w:t xml:space="preserve">and </w:t>
      </w:r>
      <w:r w:rsidR="005B459E">
        <w:t xml:space="preserve">felt that the </w:t>
      </w:r>
      <w:r w:rsidR="007D54C9">
        <w:t>proposed amendment</w:t>
      </w:r>
      <w:r w:rsidR="005B459E">
        <w:t xml:space="preserve"> was petty.</w:t>
      </w:r>
    </w:p>
    <w:p w14:paraId="36CF30A2" w14:textId="77777777" w:rsidR="00247569" w:rsidRDefault="00247569" w:rsidP="00A51897"/>
    <w:p w14:paraId="4855B56C" w14:textId="16F5CD2F" w:rsidR="00247569" w:rsidRDefault="00247569" w:rsidP="38F3C16C">
      <w:pPr>
        <w:spacing w:line="240" w:lineRule="auto"/>
      </w:pPr>
      <w:r>
        <w:t>Councillor Kendall</w:t>
      </w:r>
      <w:r w:rsidR="000B72AF">
        <w:t xml:space="preserve"> </w:t>
      </w:r>
      <w:r w:rsidR="00FE3CE1">
        <w:t>recalled</w:t>
      </w:r>
      <w:r w:rsidR="3762D6B0">
        <w:t xml:space="preserve"> her and Councillor McKee’s</w:t>
      </w:r>
      <w:r w:rsidR="000B72AF">
        <w:t xml:space="preserve"> frustration during the debate of the motion and noted that </w:t>
      </w:r>
      <w:r w:rsidR="66880EF9">
        <w:t xml:space="preserve">its </w:t>
      </w:r>
      <w:r w:rsidR="000B72AF">
        <w:t>proposer, Councillor McKee, was not in favour of accepting the amendment</w:t>
      </w:r>
      <w:r w:rsidR="005E64E2">
        <w:t>. She felt that herself and Councillor McKee had secured broad agreement for their motion which was tabled in time, debated and heard.</w:t>
      </w:r>
      <w:r w:rsidR="00983190">
        <w:t xml:space="preserve"> She appreciated the importance of following Standing Orders but on this occasion was not in favour of the motion being returned to the </w:t>
      </w:r>
      <w:r w:rsidR="444B12D5">
        <w:t>C</w:t>
      </w:r>
      <w:r w:rsidR="00983190">
        <w:t>ommittee</w:t>
      </w:r>
      <w:r w:rsidR="00FB536C">
        <w:t xml:space="preserve">, </w:t>
      </w:r>
      <w:r w:rsidR="00E23A7F">
        <w:t xml:space="preserve">accepting </w:t>
      </w:r>
      <w:r w:rsidR="00B43DD6">
        <w:t xml:space="preserve">the </w:t>
      </w:r>
      <w:r w:rsidR="378BA0B5">
        <w:t xml:space="preserve">consensus of </w:t>
      </w:r>
      <w:r w:rsidR="149EF0E0">
        <w:t>Members on the night</w:t>
      </w:r>
      <w:r w:rsidR="00B43DD6">
        <w:t>.</w:t>
      </w:r>
    </w:p>
    <w:p w14:paraId="18EFBD3A" w14:textId="77777777" w:rsidR="001C37A9" w:rsidRDefault="001C37A9" w:rsidP="00A51897"/>
    <w:p w14:paraId="62B144C4" w14:textId="374BB119" w:rsidR="006C247A" w:rsidRDefault="00DB6F70" w:rsidP="00A51897">
      <w:r>
        <w:t xml:space="preserve">The seconder, </w:t>
      </w:r>
      <w:r w:rsidR="001C37A9">
        <w:t>Councillor Gilmour emphasised the importance of Standing Orders</w:t>
      </w:r>
      <w:r w:rsidR="006C247A">
        <w:t>, recalling that this S</w:t>
      </w:r>
      <w:r w:rsidR="6CB4D0B3">
        <w:t xml:space="preserve">tanding </w:t>
      </w:r>
      <w:r w:rsidR="006C247A">
        <w:t>O</w:t>
      </w:r>
      <w:r w:rsidR="276431C3">
        <w:t>rder</w:t>
      </w:r>
      <w:r w:rsidR="006C247A">
        <w:t xml:space="preserve"> had been introduced following </w:t>
      </w:r>
      <w:r w:rsidR="0053188F">
        <w:t>amendments previously being brought on the night</w:t>
      </w:r>
      <w:r w:rsidR="006749B6">
        <w:t xml:space="preserve"> of committee meetings</w:t>
      </w:r>
      <w:r w:rsidR="000B6834">
        <w:t xml:space="preserve">. This had drawn criticism as </w:t>
      </w:r>
      <w:r w:rsidR="006749B6">
        <w:t>M</w:t>
      </w:r>
      <w:r w:rsidR="000B6834">
        <w:t>embers were not adequately prepared.</w:t>
      </w:r>
    </w:p>
    <w:p w14:paraId="5FDF962E" w14:textId="77777777" w:rsidR="003F2DF1" w:rsidRDefault="003F2DF1" w:rsidP="00A51897"/>
    <w:p w14:paraId="37CDBFA4" w14:textId="5B65EFC1" w:rsidR="001C37A9" w:rsidRDefault="00357D9A" w:rsidP="00A51897">
      <w:r>
        <w:t>Councillor Gilmour added</w:t>
      </w:r>
      <w:r w:rsidR="006749B6">
        <w:t xml:space="preserve"> that the</w:t>
      </w:r>
      <w:r w:rsidR="00345D29">
        <w:t xml:space="preserve"> addition of 50 words could not be considered a minor amendment</w:t>
      </w:r>
      <w:r w:rsidR="00F7771C">
        <w:t xml:space="preserve"> and </w:t>
      </w:r>
      <w:r w:rsidR="001B587B">
        <w:t>warned that setting such a precedent would undermine the rules, which were in place to ensure Members were properly prepared across the chamber, not just those proposing the original motion.</w:t>
      </w:r>
      <w:r w:rsidR="00FF07C0">
        <w:t xml:space="preserve"> She felt that </w:t>
      </w:r>
      <w:r w:rsidR="0075272D">
        <w:t>it was appropriate for the motion to return to the Committee to follow the correct procedure.</w:t>
      </w:r>
    </w:p>
    <w:p w14:paraId="3F6979E9" w14:textId="77777777" w:rsidR="00F21C7D" w:rsidRDefault="00F21C7D" w:rsidP="00A51897"/>
    <w:p w14:paraId="019F9CC2" w14:textId="4BF46C8A" w:rsidR="00F21C7D" w:rsidRDefault="00A7031D" w:rsidP="00A51897">
      <w:r>
        <w:t xml:space="preserve">The </w:t>
      </w:r>
      <w:bookmarkStart w:id="28" w:name="_Int_eO8o1W7N"/>
      <w:r>
        <w:t>Mayor</w:t>
      </w:r>
      <w:bookmarkEnd w:id="28"/>
      <w:r>
        <w:t xml:space="preserve"> agreed that advanced preparation was essential for all </w:t>
      </w:r>
      <w:bookmarkStart w:id="29" w:name="_Int_styPQ5R6"/>
      <w:r>
        <w:t>Members</w:t>
      </w:r>
      <w:bookmarkEnd w:id="29"/>
      <w:r w:rsidR="001E4CCE">
        <w:t xml:space="preserve"> and she trust</w:t>
      </w:r>
      <w:r w:rsidR="00E80066">
        <w:t>ed in the spirit of collaboration</w:t>
      </w:r>
      <w:r w:rsidR="007579CC">
        <w:t>.</w:t>
      </w:r>
    </w:p>
    <w:p w14:paraId="01A0B070" w14:textId="77777777" w:rsidR="00E24382" w:rsidRDefault="00E24382" w:rsidP="00A51897"/>
    <w:p w14:paraId="0E739720" w14:textId="0EB3AA7B" w:rsidR="00E24382" w:rsidRDefault="00E24382" w:rsidP="00A51897">
      <w:r>
        <w:t xml:space="preserve">On being put to the meeting, with </w:t>
      </w:r>
      <w:r w:rsidR="00314327">
        <w:t xml:space="preserve">15 voting FOR, 12 voting AGAINST, 10 ABSTAINING and </w:t>
      </w:r>
      <w:r w:rsidR="0001757F">
        <w:t xml:space="preserve">3 AGAINST, the </w:t>
      </w:r>
      <w:r w:rsidR="00481DE3">
        <w:t>proposal</w:t>
      </w:r>
      <w:r w:rsidR="0001757F">
        <w:t xml:space="preserve"> was CARRIED.</w:t>
      </w:r>
    </w:p>
    <w:p w14:paraId="6C6D48A5" w14:textId="77777777" w:rsidR="0079262E" w:rsidRDefault="0079262E" w:rsidP="00A51897"/>
    <w:p w14:paraId="14CF2B70" w14:textId="10724ED4" w:rsidR="0079262E" w:rsidRPr="0079262E" w:rsidRDefault="0079262E" w:rsidP="00A51897">
      <w:pPr>
        <w:rPr>
          <w:b/>
          <w:bCs/>
        </w:rPr>
      </w:pPr>
      <w:r w:rsidRPr="38F3C16C">
        <w:rPr>
          <w:b/>
          <w:bCs/>
        </w:rPr>
        <w:t>RESOLVED, on the proposal of Alderman McIlveen, seconded by Councillor Gilmour that Item 12.2 be referred back to Active and Healthy Communities Committee.</w:t>
      </w:r>
    </w:p>
    <w:p w14:paraId="23257728" w14:textId="77777777" w:rsidR="0031184F" w:rsidRDefault="0031184F" w:rsidP="00A51897"/>
    <w:p w14:paraId="65B9772C" w14:textId="1D7694EE" w:rsidR="00461F58" w:rsidRPr="003933AE" w:rsidRDefault="000A64A1" w:rsidP="009C7E23">
      <w:pPr>
        <w:rPr>
          <w:u w:val="single"/>
        </w:rPr>
      </w:pPr>
      <w:r w:rsidRPr="38F3C16C">
        <w:rPr>
          <w:u w:val="single"/>
        </w:rPr>
        <w:t xml:space="preserve">Item 13 </w:t>
      </w:r>
      <w:r w:rsidR="00800C1B" w:rsidRPr="38F3C16C">
        <w:rPr>
          <w:u w:val="single"/>
        </w:rPr>
        <w:t>–</w:t>
      </w:r>
      <w:r w:rsidR="00372406" w:rsidRPr="38F3C16C">
        <w:rPr>
          <w:u w:val="single"/>
        </w:rPr>
        <w:t xml:space="preserve"> </w:t>
      </w:r>
      <w:r w:rsidR="009C7E23" w:rsidRPr="38F3C16C">
        <w:rPr>
          <w:u w:val="single"/>
        </w:rPr>
        <w:t>Any Other Notified Business</w:t>
      </w:r>
      <w:r w:rsidR="003933AE" w:rsidRPr="38F3C16C">
        <w:rPr>
          <w:u w:val="single"/>
        </w:rPr>
        <w:t xml:space="preserve"> - </w:t>
      </w:r>
      <w:r w:rsidR="009C7E23" w:rsidRPr="38F3C16C">
        <w:rPr>
          <w:u w:val="single"/>
        </w:rPr>
        <w:t>Portaferry Sports Centre Update</w:t>
      </w:r>
    </w:p>
    <w:p w14:paraId="10AFDA0B" w14:textId="77777777" w:rsidR="00010ED1" w:rsidRDefault="00010ED1" w:rsidP="00A51897"/>
    <w:p w14:paraId="0829E438" w14:textId="43D8981A" w:rsidR="00866593" w:rsidRPr="001750F5" w:rsidRDefault="0DE31BEA" w:rsidP="001750F5">
      <w:r>
        <w:t xml:space="preserve">Councillor Boyle thanked the Director and all those involved in trying to </w:t>
      </w:r>
      <w:r w:rsidR="1440EEE3">
        <w:t xml:space="preserve">resolve the heating issues at </w:t>
      </w:r>
      <w:r w:rsidR="67F3E343">
        <w:t xml:space="preserve">Portaferry Sports Centre. It had taken four </w:t>
      </w:r>
      <w:bookmarkStart w:id="30" w:name="_Int_2oWrWMes"/>
      <w:r w:rsidR="67F3E343">
        <w:t>months</w:t>
      </w:r>
      <w:bookmarkEnd w:id="30"/>
      <w:r w:rsidR="67F3E343">
        <w:t xml:space="preserve"> but he was aware that </w:t>
      </w:r>
      <w:r w:rsidR="07AF41F3">
        <w:t xml:space="preserve">people were very appreciative of it and looked forward to that </w:t>
      </w:r>
      <w:r w:rsidR="4E2D52F1">
        <w:t>being addressed</w:t>
      </w:r>
      <w:r w:rsidR="07AF41F3">
        <w:t>.</w:t>
      </w:r>
      <w:r w:rsidR="4F6A1CEE">
        <w:t xml:space="preserve"> There was still however the issue of the sports hall floor</w:t>
      </w:r>
      <w:r w:rsidR="556EF194">
        <w:t xml:space="preserve"> which had been ongoing for three and a half years</w:t>
      </w:r>
      <w:r w:rsidR="3AA9455F">
        <w:t>. He recalled that one year ago it was established that the responsibility for its repair lay with the Education Authority</w:t>
      </w:r>
      <w:r w:rsidR="55A4245E">
        <w:t xml:space="preserve"> (EA)</w:t>
      </w:r>
      <w:r w:rsidR="77C1C799">
        <w:t xml:space="preserve"> and </w:t>
      </w:r>
      <w:r w:rsidR="364CE55F">
        <w:t>expressed frustration that the EA had failed to respond to ongoing contact</w:t>
      </w:r>
      <w:r w:rsidR="181D91FD">
        <w:t xml:space="preserve"> from the Council</w:t>
      </w:r>
      <w:r w:rsidR="6A3AAD87">
        <w:t>. H</w:t>
      </w:r>
      <w:r w:rsidR="364CE55F">
        <w:t>e called on officers to continue pressing for a solution.</w:t>
      </w:r>
    </w:p>
    <w:p w14:paraId="5805EA16" w14:textId="77777777" w:rsidR="00F0112E" w:rsidRDefault="00F0112E" w:rsidP="38F3C16C">
      <w:pPr>
        <w:tabs>
          <w:tab w:val="left" w:pos="567"/>
        </w:tabs>
        <w:ind w:left="567" w:hanging="567"/>
        <w:rPr>
          <w:rFonts w:cs="Arial"/>
        </w:rPr>
      </w:pPr>
    </w:p>
    <w:p w14:paraId="45872796" w14:textId="260E3BB8" w:rsidR="00740463" w:rsidRPr="00740463" w:rsidRDefault="00740463" w:rsidP="288B1626">
      <w:pPr>
        <w:rPr>
          <w:b/>
          <w:bCs/>
        </w:rPr>
      </w:pPr>
      <w:r w:rsidRPr="38F3C16C">
        <w:rPr>
          <w:b/>
          <w:bCs/>
        </w:rPr>
        <w:t>RESOLVED, on the proposal of</w:t>
      </w:r>
      <w:r w:rsidR="00EE3531" w:rsidRPr="38F3C16C">
        <w:rPr>
          <w:b/>
          <w:bCs/>
        </w:rPr>
        <w:t xml:space="preserve"> </w:t>
      </w:r>
      <w:r w:rsidR="00493828" w:rsidRPr="38F3C16C">
        <w:rPr>
          <w:b/>
          <w:bCs/>
        </w:rPr>
        <w:t>Councillor Ashe</w:t>
      </w:r>
      <w:r w:rsidR="00EE3531" w:rsidRPr="38F3C16C">
        <w:rPr>
          <w:b/>
          <w:bCs/>
        </w:rPr>
        <w:t>,</w:t>
      </w:r>
      <w:r w:rsidRPr="38F3C16C">
        <w:rPr>
          <w:b/>
          <w:bCs/>
        </w:rPr>
        <w:t xml:space="preserve"> seconded by</w:t>
      </w:r>
      <w:r w:rsidR="00EE3531" w:rsidRPr="38F3C16C">
        <w:rPr>
          <w:b/>
          <w:bCs/>
        </w:rPr>
        <w:t xml:space="preserve"> </w:t>
      </w:r>
      <w:r w:rsidR="00493828" w:rsidRPr="38F3C16C">
        <w:rPr>
          <w:b/>
          <w:bCs/>
        </w:rPr>
        <w:t>Councillor W Irvine</w:t>
      </w:r>
      <w:r w:rsidRPr="38F3C16C">
        <w:rPr>
          <w:b/>
          <w:bCs/>
        </w:rPr>
        <w:t xml:space="preserve">, that the minutes of the </w:t>
      </w:r>
      <w:r w:rsidR="707CE75E" w:rsidRPr="38F3C16C">
        <w:rPr>
          <w:b/>
          <w:bCs/>
        </w:rPr>
        <w:t>Active and Healthy Communities</w:t>
      </w:r>
      <w:r w:rsidRPr="38F3C16C">
        <w:rPr>
          <w:b/>
          <w:bCs/>
        </w:rPr>
        <w:t xml:space="preserve"> Committee,</w:t>
      </w:r>
      <w:r w:rsidR="00493828" w:rsidRPr="38F3C16C">
        <w:rPr>
          <w:b/>
          <w:bCs/>
        </w:rPr>
        <w:t xml:space="preserve"> as amended,</w:t>
      </w:r>
      <w:r w:rsidRPr="38F3C16C">
        <w:rPr>
          <w:b/>
          <w:bCs/>
        </w:rPr>
        <w:t xml:space="preserve"> be approved and adopted.  </w:t>
      </w:r>
    </w:p>
    <w:p w14:paraId="77BB3025" w14:textId="77777777" w:rsidR="00220A39" w:rsidRDefault="00220A39" w:rsidP="00137EAB"/>
    <w:p w14:paraId="1F7B14A0" w14:textId="4BD12979" w:rsidR="005E2C80" w:rsidRPr="00CD04C3" w:rsidRDefault="00CD04C3" w:rsidP="38F3C16C">
      <w:pPr>
        <w:pStyle w:val="Heading1"/>
        <w:rPr>
          <w:rFonts w:eastAsiaTheme="minorEastAsia"/>
        </w:rPr>
      </w:pPr>
      <w:r>
        <w:t>8.</w:t>
      </w:r>
      <w:r>
        <w:tab/>
      </w:r>
      <w:r w:rsidR="002B6062" w:rsidRPr="38F3C16C">
        <w:rPr>
          <w:rFonts w:ascii="Arial Bold" w:eastAsiaTheme="minorEastAsia" w:hAnsi="Arial Bold"/>
          <w:caps/>
          <w:u w:val="single"/>
        </w:rPr>
        <w:t>consultations</w:t>
      </w:r>
    </w:p>
    <w:p w14:paraId="6B7D682F" w14:textId="40AE0819" w:rsidR="009B2119" w:rsidRPr="009B2119" w:rsidRDefault="009B2119" w:rsidP="38F3C16C">
      <w:pPr>
        <w:rPr>
          <w:rFonts w:cs="Arial"/>
        </w:rPr>
      </w:pPr>
    </w:p>
    <w:p w14:paraId="6BAAE5AF" w14:textId="5E902746" w:rsidR="005E2C80" w:rsidRDefault="0C7BFAFF" w:rsidP="38F3C16C">
      <w:pPr>
        <w:pStyle w:val="Heading2"/>
        <w:ind w:left="567" w:hanging="567"/>
        <w:rPr>
          <w:noProof/>
        </w:rPr>
      </w:pPr>
      <w:r w:rsidRPr="00FB6596">
        <w:rPr>
          <w:rFonts w:eastAsiaTheme="minorEastAsia"/>
          <w:u w:val="none"/>
        </w:rPr>
        <w:t>8.1</w:t>
      </w:r>
      <w:r w:rsidRPr="00FB6596">
        <w:rPr>
          <w:u w:val="none"/>
        </w:rPr>
        <w:tab/>
      </w:r>
      <w:r w:rsidR="29FA6BF7">
        <w:t>DfE Public Consultation - A definition of Social Enterprise in Northern Ireland</w:t>
      </w:r>
      <w:r w:rsidR="4C570E74">
        <w:t xml:space="preserve"> (FILE ED138)</w:t>
      </w:r>
    </w:p>
    <w:p w14:paraId="6CE55A4B" w14:textId="25C9D627" w:rsidR="00CD04C3" w:rsidRDefault="31513F3E" w:rsidP="38F3C16C">
      <w:pPr>
        <w:ind w:left="567"/>
        <w:rPr>
          <w:rFonts w:cs="Arial"/>
          <w:noProof/>
        </w:rPr>
      </w:pPr>
      <w:r w:rsidRPr="38F3C16C">
        <w:rPr>
          <w:rFonts w:cs="Arial"/>
        </w:rPr>
        <w:t xml:space="preserve">(Appendix </w:t>
      </w:r>
      <w:r w:rsidR="76D17614" w:rsidRPr="38F3C16C">
        <w:rPr>
          <w:rFonts w:cs="Arial"/>
        </w:rPr>
        <w:t>II</w:t>
      </w:r>
      <w:r w:rsidRPr="38F3C16C">
        <w:rPr>
          <w:rFonts w:cs="Arial"/>
        </w:rPr>
        <w:t>)</w:t>
      </w:r>
    </w:p>
    <w:p w14:paraId="5EFABEF5" w14:textId="77777777" w:rsidR="002A12A4" w:rsidRDefault="002A12A4" w:rsidP="38F3C16C">
      <w:pPr>
        <w:ind w:left="567" w:hanging="567"/>
        <w:rPr>
          <w:rFonts w:cs="Arial"/>
          <w:noProof/>
        </w:rPr>
      </w:pPr>
    </w:p>
    <w:p w14:paraId="1C5B48B5" w14:textId="01A99ADA" w:rsidR="00CB5123" w:rsidRPr="00FC4006" w:rsidRDefault="40E72D85" w:rsidP="38F3C16C">
      <w:pPr>
        <w:tabs>
          <w:tab w:val="left" w:pos="567"/>
        </w:tabs>
        <w:rPr>
          <w:rFonts w:eastAsia="Aptos" w:cs="Arial"/>
        </w:rPr>
      </w:pPr>
      <w:r w:rsidRPr="38F3C16C">
        <w:rPr>
          <w:rFonts w:cs="Arial"/>
          <w:caps/>
        </w:rPr>
        <w:t xml:space="preserve">Previously </w:t>
      </w:r>
      <w:bookmarkStart w:id="31" w:name="_Int_vEV24g6H"/>
      <w:r w:rsidRPr="38F3C16C">
        <w:rPr>
          <w:rFonts w:cs="Arial"/>
          <w:caps/>
        </w:rPr>
        <w:t>circulated:-</w:t>
      </w:r>
      <w:bookmarkEnd w:id="31"/>
      <w:r w:rsidRPr="38F3C16C">
        <w:rPr>
          <w:rFonts w:cs="Arial"/>
        </w:rPr>
        <w:t xml:space="preserve"> Report from the Direc</w:t>
      </w:r>
      <w:r w:rsidR="5DC70F2F" w:rsidRPr="38F3C16C">
        <w:rPr>
          <w:rFonts w:cs="Arial"/>
        </w:rPr>
        <w:t xml:space="preserve">tor of Place and Prosperity detailing that </w:t>
      </w:r>
      <w:r w:rsidR="090CA853" w:rsidRPr="38F3C16C">
        <w:rPr>
          <w:rFonts w:eastAsia="Aptos" w:cs="Arial"/>
        </w:rPr>
        <w:t xml:space="preserve">Growing the Social Economy Sector was a priority for the Department for the Economy and making the sector sustainable was a key feature of DfE’s economic vision. </w:t>
      </w:r>
    </w:p>
    <w:p w14:paraId="701B14BC" w14:textId="656208F3" w:rsidR="00CB5123" w:rsidRPr="00FC4006" w:rsidRDefault="090CA853" w:rsidP="38F3C16C">
      <w:pPr>
        <w:tabs>
          <w:tab w:val="left" w:pos="567"/>
        </w:tabs>
        <w:rPr>
          <w:rFonts w:eastAsia="Aptos" w:cs="Arial"/>
        </w:rPr>
      </w:pPr>
      <w:r w:rsidRPr="38F3C16C">
        <w:rPr>
          <w:rFonts w:eastAsia="Aptos" w:cs="Arial"/>
        </w:rPr>
        <w:t xml:space="preserve"> </w:t>
      </w:r>
    </w:p>
    <w:p w14:paraId="26E265EE" w14:textId="61F124FC" w:rsidR="00CB5123" w:rsidRPr="00FC4006" w:rsidRDefault="090CA853" w:rsidP="38F3C16C">
      <w:pPr>
        <w:tabs>
          <w:tab w:val="left" w:pos="567"/>
        </w:tabs>
        <w:rPr>
          <w:rFonts w:eastAsia="Aptos" w:cs="Arial"/>
        </w:rPr>
      </w:pPr>
      <w:r w:rsidRPr="38F3C16C">
        <w:rPr>
          <w:rFonts w:eastAsia="Aptos" w:cs="Arial"/>
        </w:rPr>
        <w:t>Social enterprises var</w:t>
      </w:r>
      <w:r w:rsidR="28F7E5FA" w:rsidRPr="38F3C16C">
        <w:rPr>
          <w:rFonts w:eastAsia="Aptos" w:cs="Arial"/>
        </w:rPr>
        <w:t>ied</w:t>
      </w:r>
      <w:r w:rsidRPr="38F3C16C">
        <w:rPr>
          <w:rFonts w:eastAsia="Aptos" w:cs="Arial"/>
        </w:rPr>
        <w:t xml:space="preserve"> in structure and mission and unlike businesses or charities, social enterprise </w:t>
      </w:r>
      <w:r w:rsidR="502878A2" w:rsidRPr="38F3C16C">
        <w:rPr>
          <w:rFonts w:eastAsia="Aptos" w:cs="Arial"/>
        </w:rPr>
        <w:t xml:space="preserve">did </w:t>
      </w:r>
      <w:r w:rsidRPr="38F3C16C">
        <w:rPr>
          <w:rFonts w:eastAsia="Aptos" w:cs="Arial"/>
        </w:rPr>
        <w:t xml:space="preserve">not currently have a clear definition or a regulator. The </w:t>
      </w:r>
      <w:r w:rsidRPr="38F3C16C">
        <w:rPr>
          <w:rFonts w:eastAsia="Aptos" w:cs="Arial"/>
        </w:rPr>
        <w:lastRenderedPageBreak/>
        <w:t xml:space="preserve">identification of organisations eligible to receive funding </w:t>
      </w:r>
      <w:r w:rsidR="3D489E08" w:rsidRPr="38F3C16C">
        <w:rPr>
          <w:rFonts w:eastAsia="Aptos" w:cs="Arial"/>
        </w:rPr>
        <w:t xml:space="preserve">was </w:t>
      </w:r>
      <w:r w:rsidRPr="38F3C16C">
        <w:rPr>
          <w:rFonts w:eastAsia="Aptos" w:cs="Arial"/>
        </w:rPr>
        <w:t>therefore proving challenging for funding bodies.</w:t>
      </w:r>
    </w:p>
    <w:p w14:paraId="13B704FE" w14:textId="7297025B" w:rsidR="00CB5123" w:rsidRPr="00FC4006" w:rsidRDefault="090CA853" w:rsidP="38F3C16C">
      <w:pPr>
        <w:tabs>
          <w:tab w:val="left" w:pos="567"/>
        </w:tabs>
        <w:rPr>
          <w:rFonts w:eastAsia="Aptos" w:cs="Arial"/>
        </w:rPr>
      </w:pPr>
      <w:r w:rsidRPr="38F3C16C">
        <w:rPr>
          <w:rFonts w:eastAsia="Aptos" w:cs="Arial"/>
        </w:rPr>
        <w:t xml:space="preserve"> </w:t>
      </w:r>
    </w:p>
    <w:p w14:paraId="3A281BEE" w14:textId="2FB61677" w:rsidR="00CB5123" w:rsidRPr="00FC4006" w:rsidRDefault="090CA853" w:rsidP="38F3C16C">
      <w:pPr>
        <w:tabs>
          <w:tab w:val="left" w:pos="567"/>
        </w:tabs>
        <w:rPr>
          <w:rFonts w:eastAsia="Aptos" w:cs="Arial"/>
        </w:rPr>
      </w:pPr>
      <w:r w:rsidRPr="38F3C16C">
        <w:rPr>
          <w:rFonts w:eastAsia="Aptos" w:cs="Arial"/>
        </w:rPr>
        <w:t>This consultation from DfE s</w:t>
      </w:r>
      <w:r w:rsidR="5D10AA26" w:rsidRPr="38F3C16C">
        <w:rPr>
          <w:rFonts w:eastAsia="Aptos" w:cs="Arial"/>
        </w:rPr>
        <w:t>ought</w:t>
      </w:r>
      <w:r w:rsidRPr="38F3C16C">
        <w:rPr>
          <w:rFonts w:eastAsia="Aptos" w:cs="Arial"/>
        </w:rPr>
        <w:t xml:space="preserve"> feedback from organisations with an interest in social enterprises in Northern Ireland on a proposed definition framework that could be used by government departments in the delivery of funding support to the sector. A new arrangement through which government funding w</w:t>
      </w:r>
      <w:r w:rsidR="6CD5C767" w:rsidRPr="38F3C16C">
        <w:rPr>
          <w:rFonts w:eastAsia="Aptos" w:cs="Arial"/>
        </w:rPr>
        <w:t xml:space="preserve">ould </w:t>
      </w:r>
      <w:r w:rsidRPr="38F3C16C">
        <w:rPr>
          <w:rFonts w:eastAsia="Aptos" w:cs="Arial"/>
        </w:rPr>
        <w:t xml:space="preserve">be facilitated </w:t>
      </w:r>
      <w:r w:rsidR="4D3D50C0" w:rsidRPr="38F3C16C">
        <w:rPr>
          <w:rFonts w:eastAsia="Aptos" w:cs="Arial"/>
        </w:rPr>
        <w:t xml:space="preserve">was </w:t>
      </w:r>
      <w:r w:rsidRPr="38F3C16C">
        <w:rPr>
          <w:rFonts w:eastAsia="Aptos" w:cs="Arial"/>
        </w:rPr>
        <w:t>proposed to be in place from April 2027 and local authorities ha</w:t>
      </w:r>
      <w:r w:rsidR="4AD12F43" w:rsidRPr="38F3C16C">
        <w:rPr>
          <w:rFonts w:eastAsia="Aptos" w:cs="Arial"/>
        </w:rPr>
        <w:t xml:space="preserve">d </w:t>
      </w:r>
      <w:r w:rsidRPr="38F3C16C">
        <w:rPr>
          <w:rFonts w:eastAsia="Aptos" w:cs="Arial"/>
        </w:rPr>
        <w:t>been invited to respond to the consultation which close</w:t>
      </w:r>
      <w:r w:rsidR="6FC6A003" w:rsidRPr="38F3C16C">
        <w:rPr>
          <w:rFonts w:eastAsia="Aptos" w:cs="Arial"/>
        </w:rPr>
        <w:t>d</w:t>
      </w:r>
      <w:r w:rsidRPr="38F3C16C">
        <w:rPr>
          <w:rFonts w:eastAsia="Aptos" w:cs="Arial"/>
        </w:rPr>
        <w:t xml:space="preserve"> on 23</w:t>
      </w:r>
      <w:r w:rsidRPr="38F3C16C">
        <w:rPr>
          <w:rFonts w:eastAsia="Aptos" w:cs="Arial"/>
          <w:vertAlign w:val="superscript"/>
        </w:rPr>
        <w:t>rd</w:t>
      </w:r>
      <w:r w:rsidRPr="38F3C16C">
        <w:rPr>
          <w:rFonts w:eastAsia="Aptos" w:cs="Arial"/>
        </w:rPr>
        <w:t xml:space="preserve"> December 2025.</w:t>
      </w:r>
    </w:p>
    <w:p w14:paraId="5C9EF438" w14:textId="6423F747" w:rsidR="00CB5123" w:rsidRPr="00FC4006" w:rsidRDefault="090CA853" w:rsidP="38F3C16C">
      <w:pPr>
        <w:tabs>
          <w:tab w:val="left" w:pos="567"/>
        </w:tabs>
        <w:rPr>
          <w:rFonts w:eastAsia="Aptos" w:cs="Arial"/>
          <w:b/>
          <w:bCs/>
        </w:rPr>
      </w:pPr>
      <w:r w:rsidRPr="38F3C16C">
        <w:rPr>
          <w:rFonts w:eastAsia="Aptos" w:cs="Arial"/>
          <w:b/>
          <w:bCs/>
        </w:rPr>
        <w:t xml:space="preserve"> </w:t>
      </w:r>
    </w:p>
    <w:p w14:paraId="24B10D00" w14:textId="52A51D25" w:rsidR="00CB5123" w:rsidRPr="00FC4006" w:rsidRDefault="090CA853" w:rsidP="38F3C16C">
      <w:pPr>
        <w:tabs>
          <w:tab w:val="left" w:pos="567"/>
        </w:tabs>
        <w:rPr>
          <w:rFonts w:eastAsia="Aptos" w:cs="Arial"/>
          <w:b/>
          <w:bCs/>
        </w:rPr>
      </w:pPr>
      <w:r w:rsidRPr="38F3C16C">
        <w:rPr>
          <w:rFonts w:eastAsia="Aptos" w:cs="Arial"/>
          <w:b/>
          <w:bCs/>
        </w:rPr>
        <w:t xml:space="preserve">Definition of the Social Enterprise Sector </w:t>
      </w:r>
    </w:p>
    <w:p w14:paraId="3CBB789C" w14:textId="665262D6" w:rsidR="00CB5123" w:rsidRPr="00FC4006" w:rsidRDefault="090CA853" w:rsidP="38F3C16C">
      <w:pPr>
        <w:tabs>
          <w:tab w:val="left" w:pos="567"/>
        </w:tabs>
        <w:rPr>
          <w:rFonts w:eastAsia="Aptos" w:cs="Arial"/>
        </w:rPr>
      </w:pPr>
      <w:r w:rsidRPr="38F3C16C">
        <w:rPr>
          <w:rFonts w:eastAsia="Aptos" w:cs="Arial"/>
        </w:rPr>
        <w:t>The Council welcome</w:t>
      </w:r>
      <w:r w:rsidR="101FA2D3" w:rsidRPr="38F3C16C">
        <w:rPr>
          <w:rFonts w:eastAsia="Aptos" w:cs="Arial"/>
        </w:rPr>
        <w:t>d</w:t>
      </w:r>
      <w:r w:rsidRPr="38F3C16C">
        <w:rPr>
          <w:rFonts w:eastAsia="Aptos" w:cs="Arial"/>
        </w:rPr>
        <w:t xml:space="preserve"> the ambition to help the sector to become more sustainable and ensure that funding from government </w:t>
      </w:r>
      <w:r w:rsidR="38D48757" w:rsidRPr="38F3C16C">
        <w:rPr>
          <w:rFonts w:eastAsia="Aptos" w:cs="Arial"/>
        </w:rPr>
        <w:t xml:space="preserve">was </w:t>
      </w:r>
      <w:r w:rsidRPr="38F3C16C">
        <w:rPr>
          <w:rFonts w:eastAsia="Aptos" w:cs="Arial"/>
        </w:rPr>
        <w:t xml:space="preserve">targeting social enterprises correctly. The development of a Framework to bring a more structured and objective approach to defining a social enterprise </w:t>
      </w:r>
      <w:r w:rsidR="6C52D6B6" w:rsidRPr="38F3C16C">
        <w:rPr>
          <w:rFonts w:eastAsia="Aptos" w:cs="Arial"/>
        </w:rPr>
        <w:t xml:space="preserve">was </w:t>
      </w:r>
      <w:r w:rsidRPr="38F3C16C">
        <w:rPr>
          <w:rFonts w:eastAsia="Aptos" w:cs="Arial"/>
        </w:rPr>
        <w:t>both timely and welcomed.  The Council agree</w:t>
      </w:r>
      <w:r w:rsidR="2C82FE1B" w:rsidRPr="38F3C16C">
        <w:rPr>
          <w:rFonts w:eastAsia="Aptos" w:cs="Arial"/>
        </w:rPr>
        <w:t>d</w:t>
      </w:r>
      <w:r w:rsidRPr="38F3C16C">
        <w:rPr>
          <w:rFonts w:eastAsia="Aptos" w:cs="Arial"/>
        </w:rPr>
        <w:t xml:space="preserve"> that the lack of an agreed definition to date ha</w:t>
      </w:r>
      <w:r w:rsidR="41F12383" w:rsidRPr="38F3C16C">
        <w:rPr>
          <w:rFonts w:eastAsia="Aptos" w:cs="Arial"/>
        </w:rPr>
        <w:t>d</w:t>
      </w:r>
      <w:r w:rsidRPr="38F3C16C">
        <w:rPr>
          <w:rFonts w:eastAsia="Aptos" w:cs="Arial"/>
        </w:rPr>
        <w:t xml:space="preserve"> created difficulties for funding and support of these organisations.  As stated in the paper, the proposals ‘do not seek to regulate the use of the term ‘social enterprises’, but rather, focus on financial decisions the NI Departments may make around support for social </w:t>
      </w:r>
      <w:bookmarkStart w:id="32" w:name="_Int_SUBOOM0x"/>
      <w:r w:rsidRPr="38F3C16C">
        <w:rPr>
          <w:rFonts w:eastAsia="Aptos" w:cs="Arial"/>
        </w:rPr>
        <w:t>enterprises’</w:t>
      </w:r>
      <w:bookmarkEnd w:id="32"/>
      <w:r w:rsidRPr="38F3C16C">
        <w:rPr>
          <w:rFonts w:eastAsia="Aptos" w:cs="Arial"/>
        </w:rPr>
        <w:t xml:space="preserve">.  </w:t>
      </w:r>
    </w:p>
    <w:p w14:paraId="273D7513" w14:textId="5630B452" w:rsidR="00CB5123" w:rsidRPr="00FC4006" w:rsidRDefault="090CA853" w:rsidP="38F3C16C">
      <w:pPr>
        <w:tabs>
          <w:tab w:val="left" w:pos="567"/>
        </w:tabs>
        <w:rPr>
          <w:rFonts w:eastAsia="Aptos" w:cs="Arial"/>
          <w:i/>
          <w:iCs/>
        </w:rPr>
      </w:pPr>
      <w:r w:rsidRPr="38F3C16C">
        <w:rPr>
          <w:rFonts w:eastAsia="Aptos" w:cs="Arial"/>
          <w:i/>
          <w:iCs/>
        </w:rPr>
        <w:t xml:space="preserve"> </w:t>
      </w:r>
    </w:p>
    <w:p w14:paraId="30F266BB" w14:textId="0DE53B5F" w:rsidR="00CB5123" w:rsidRPr="00FC4006" w:rsidRDefault="090CA853" w:rsidP="38F3C16C">
      <w:pPr>
        <w:tabs>
          <w:tab w:val="left" w:pos="567"/>
        </w:tabs>
        <w:rPr>
          <w:rFonts w:eastAsia="Aptos" w:cs="Arial"/>
        </w:rPr>
      </w:pPr>
      <w:r w:rsidRPr="38F3C16C">
        <w:rPr>
          <w:rFonts w:eastAsia="Aptos" w:cs="Arial"/>
        </w:rPr>
        <w:t xml:space="preserve">As suggested, due to the challenges of having no clear standard definition, there is a lack of verifiable data on the size or scale of the sector in any area. This is no different in this area. However, through engagement with the local sector, it is apparent that while the Ards and North Down area have a small number of larger social enterprises who are mostly self-sustaining, the local sector is predominantly made up of smaller enterprises with much lower capacity. </w:t>
      </w:r>
    </w:p>
    <w:p w14:paraId="69398E71" w14:textId="7C599578" w:rsidR="00CB5123" w:rsidRPr="00FC4006" w:rsidRDefault="090CA853" w:rsidP="38F3C16C">
      <w:pPr>
        <w:tabs>
          <w:tab w:val="left" w:pos="567"/>
        </w:tabs>
        <w:rPr>
          <w:rFonts w:eastAsia="Aptos" w:cs="Arial"/>
        </w:rPr>
      </w:pPr>
      <w:r w:rsidRPr="38F3C16C">
        <w:rPr>
          <w:rFonts w:eastAsia="Aptos" w:cs="Arial"/>
        </w:rPr>
        <w:t xml:space="preserve"> </w:t>
      </w:r>
    </w:p>
    <w:p w14:paraId="482C7B8C" w14:textId="44EAE33C" w:rsidR="00CB5123" w:rsidRPr="00FC4006" w:rsidRDefault="090CA853" w:rsidP="38F3C16C">
      <w:pPr>
        <w:tabs>
          <w:tab w:val="left" w:pos="567"/>
        </w:tabs>
        <w:rPr>
          <w:rFonts w:eastAsia="Aptos" w:cs="Arial"/>
        </w:rPr>
      </w:pPr>
      <w:r w:rsidRPr="38F3C16C">
        <w:rPr>
          <w:rFonts w:eastAsia="Aptos" w:cs="Arial"/>
        </w:rPr>
        <w:t xml:space="preserve">These enterprises have been established to address an identified local need and tend to be focussed on a ‘community of interest’ or a geographical area. They provide employment and much needed support across the Borough and are meeting local needs.  The Council </w:t>
      </w:r>
      <w:r w:rsidR="6D4F3D42" w:rsidRPr="38F3C16C">
        <w:rPr>
          <w:rFonts w:eastAsia="Aptos" w:cs="Arial"/>
        </w:rPr>
        <w:t xml:space="preserve">was </w:t>
      </w:r>
      <w:r w:rsidRPr="38F3C16C">
        <w:rPr>
          <w:rFonts w:eastAsia="Aptos" w:cs="Arial"/>
        </w:rPr>
        <w:t>keen that these organisations continue</w:t>
      </w:r>
      <w:r w:rsidR="200DF2FC" w:rsidRPr="38F3C16C">
        <w:rPr>
          <w:rFonts w:eastAsia="Aptos" w:cs="Arial"/>
        </w:rPr>
        <w:t>d</w:t>
      </w:r>
      <w:r w:rsidRPr="38F3C16C">
        <w:rPr>
          <w:rFonts w:eastAsia="Aptos" w:cs="Arial"/>
        </w:rPr>
        <w:t xml:space="preserve"> to be able to access support to deliver their services effectively and that they </w:t>
      </w:r>
      <w:r w:rsidR="591CFEF6" w:rsidRPr="38F3C16C">
        <w:rPr>
          <w:rFonts w:eastAsia="Aptos" w:cs="Arial"/>
        </w:rPr>
        <w:t xml:space="preserve">had </w:t>
      </w:r>
      <w:r w:rsidRPr="38F3C16C">
        <w:rPr>
          <w:rFonts w:eastAsia="Aptos" w:cs="Arial"/>
        </w:rPr>
        <w:t xml:space="preserve">the resources and capacity to deliver their social objectives and mission. </w:t>
      </w:r>
    </w:p>
    <w:p w14:paraId="2320292B" w14:textId="62E4BA3C" w:rsidR="00CB5123" w:rsidRPr="00FC4006" w:rsidRDefault="090CA853" w:rsidP="38F3C16C">
      <w:pPr>
        <w:tabs>
          <w:tab w:val="left" w:pos="567"/>
        </w:tabs>
        <w:rPr>
          <w:rFonts w:eastAsia="Aptos" w:cs="Arial"/>
        </w:rPr>
      </w:pPr>
      <w:r w:rsidRPr="38F3C16C">
        <w:rPr>
          <w:rFonts w:eastAsia="Aptos" w:cs="Arial"/>
        </w:rPr>
        <w:t xml:space="preserve"> </w:t>
      </w:r>
    </w:p>
    <w:p w14:paraId="6A694963" w14:textId="2FB637DE" w:rsidR="00CB5123" w:rsidRPr="00FC4006" w:rsidRDefault="090CA853" w:rsidP="38F3C16C">
      <w:pPr>
        <w:tabs>
          <w:tab w:val="left" w:pos="567"/>
        </w:tabs>
        <w:rPr>
          <w:rFonts w:eastAsia="Aptos" w:cs="Arial"/>
          <w:b/>
          <w:bCs/>
        </w:rPr>
      </w:pPr>
      <w:r w:rsidRPr="38F3C16C">
        <w:rPr>
          <w:rFonts w:eastAsia="Aptos" w:cs="Arial"/>
          <w:b/>
          <w:bCs/>
        </w:rPr>
        <w:t xml:space="preserve">Scope of the Three Tier Definition Framework </w:t>
      </w:r>
    </w:p>
    <w:p w14:paraId="0A71361E" w14:textId="7CECB76F" w:rsidR="00CB5123" w:rsidRPr="00FC4006" w:rsidRDefault="090CA853" w:rsidP="38F3C16C">
      <w:pPr>
        <w:tabs>
          <w:tab w:val="left" w:pos="567"/>
        </w:tabs>
        <w:rPr>
          <w:rFonts w:eastAsia="Aptos" w:cs="Arial"/>
        </w:rPr>
      </w:pPr>
      <w:r w:rsidRPr="38F3C16C">
        <w:rPr>
          <w:rFonts w:eastAsia="Aptos" w:cs="Arial"/>
        </w:rPr>
        <w:t>The three levels proposed provide</w:t>
      </w:r>
      <w:r w:rsidR="46BB4F11" w:rsidRPr="38F3C16C">
        <w:rPr>
          <w:rFonts w:eastAsia="Aptos" w:cs="Arial"/>
        </w:rPr>
        <w:t>d</w:t>
      </w:r>
      <w:r w:rsidRPr="38F3C16C">
        <w:rPr>
          <w:rFonts w:eastAsia="Aptos" w:cs="Arial"/>
        </w:rPr>
        <w:t xml:space="preserve"> a broad range of options for social enterprises to self-assess. However, due to the diverse number of enterprises across the sector, it </w:t>
      </w:r>
      <w:r w:rsidR="3A0DC566" w:rsidRPr="38F3C16C">
        <w:rPr>
          <w:rFonts w:eastAsia="Aptos" w:cs="Arial"/>
        </w:rPr>
        <w:t xml:space="preserve">would </w:t>
      </w:r>
      <w:r w:rsidRPr="38F3C16C">
        <w:rPr>
          <w:rFonts w:eastAsia="Aptos" w:cs="Arial"/>
        </w:rPr>
        <w:t xml:space="preserve">be difficult to confirm whether it </w:t>
      </w:r>
      <w:r w:rsidR="5538C107" w:rsidRPr="38F3C16C">
        <w:rPr>
          <w:rFonts w:eastAsia="Aptos" w:cs="Arial"/>
        </w:rPr>
        <w:t xml:space="preserve">would </w:t>
      </w:r>
      <w:r w:rsidRPr="38F3C16C">
        <w:rPr>
          <w:rFonts w:eastAsia="Aptos" w:cs="Arial"/>
        </w:rPr>
        <w:t xml:space="preserve">enable all to be included until it </w:t>
      </w:r>
      <w:r w:rsidR="56C30708" w:rsidRPr="38F3C16C">
        <w:rPr>
          <w:rFonts w:eastAsia="Aptos" w:cs="Arial"/>
        </w:rPr>
        <w:t xml:space="preserve">was </w:t>
      </w:r>
      <w:r w:rsidRPr="38F3C16C">
        <w:rPr>
          <w:rFonts w:eastAsia="Aptos" w:cs="Arial"/>
        </w:rPr>
        <w:t>fully operational and tested.  The Council suggest</w:t>
      </w:r>
      <w:r w:rsidR="13EC6EC9" w:rsidRPr="38F3C16C">
        <w:rPr>
          <w:rFonts w:eastAsia="Aptos" w:cs="Arial"/>
        </w:rPr>
        <w:t>ed</w:t>
      </w:r>
      <w:r w:rsidRPr="38F3C16C">
        <w:rPr>
          <w:rFonts w:eastAsia="Aptos" w:cs="Arial"/>
        </w:rPr>
        <w:t xml:space="preserve"> the first year should be treated as a ‘test’ or ‘pilot’ phase when this </w:t>
      </w:r>
      <w:r w:rsidR="4D32764F" w:rsidRPr="38F3C16C">
        <w:rPr>
          <w:rFonts w:eastAsia="Aptos" w:cs="Arial"/>
        </w:rPr>
        <w:t xml:space="preserve">was </w:t>
      </w:r>
      <w:r w:rsidRPr="38F3C16C">
        <w:rPr>
          <w:rFonts w:eastAsia="Aptos" w:cs="Arial"/>
        </w:rPr>
        <w:t xml:space="preserve">rolled out in practice, making provision to take on board feedback from enterprises or other funding bodies to highlight any emerging issues or potential barriers to accessing funding or support. </w:t>
      </w:r>
    </w:p>
    <w:p w14:paraId="7D8A0C5B" w14:textId="0AE8939B" w:rsidR="00CB5123" w:rsidRPr="00FC4006" w:rsidRDefault="090CA853" w:rsidP="38F3C16C">
      <w:pPr>
        <w:tabs>
          <w:tab w:val="left" w:pos="567"/>
        </w:tabs>
        <w:rPr>
          <w:rFonts w:eastAsia="Aptos" w:cs="Arial"/>
        </w:rPr>
      </w:pPr>
      <w:r w:rsidRPr="38F3C16C">
        <w:rPr>
          <w:rFonts w:eastAsia="Aptos" w:cs="Arial"/>
        </w:rPr>
        <w:t xml:space="preserve"> </w:t>
      </w:r>
    </w:p>
    <w:p w14:paraId="567394F4" w14:textId="73371AC4" w:rsidR="00CB5123" w:rsidRPr="00FC4006" w:rsidRDefault="090CA853" w:rsidP="38F3C16C">
      <w:pPr>
        <w:tabs>
          <w:tab w:val="left" w:pos="567"/>
        </w:tabs>
        <w:rPr>
          <w:rFonts w:eastAsia="Aptos" w:cs="Arial"/>
        </w:rPr>
      </w:pPr>
      <w:r w:rsidRPr="38F3C16C">
        <w:rPr>
          <w:rFonts w:eastAsia="Aptos" w:cs="Arial"/>
        </w:rPr>
        <w:t>The Framework ha</w:t>
      </w:r>
      <w:r w:rsidR="7DDABCC7" w:rsidRPr="38F3C16C">
        <w:rPr>
          <w:rFonts w:eastAsia="Aptos" w:cs="Arial"/>
        </w:rPr>
        <w:t>d</w:t>
      </w:r>
      <w:r w:rsidRPr="38F3C16C">
        <w:rPr>
          <w:rFonts w:eastAsia="Aptos" w:cs="Arial"/>
        </w:rPr>
        <w:t xml:space="preserve"> a strong focus on finances and economic return. The Council agree</w:t>
      </w:r>
      <w:r w:rsidR="1A4FD691" w:rsidRPr="38F3C16C">
        <w:rPr>
          <w:rFonts w:eastAsia="Aptos" w:cs="Arial"/>
        </w:rPr>
        <w:t>d</w:t>
      </w:r>
      <w:r w:rsidRPr="38F3C16C">
        <w:rPr>
          <w:rFonts w:eastAsia="Aptos" w:cs="Arial"/>
        </w:rPr>
        <w:t xml:space="preserve"> that where possible, social enterprises should be encouraged and supported to adopt a more commercial approach to enable them to resource their social </w:t>
      </w:r>
      <w:r w:rsidRPr="38F3C16C">
        <w:rPr>
          <w:rFonts w:eastAsia="Aptos" w:cs="Arial"/>
        </w:rPr>
        <w:lastRenderedPageBreak/>
        <w:t>objectives and ensure sustainability. Many social enterprises aim</w:t>
      </w:r>
      <w:r w:rsidR="07C4582D" w:rsidRPr="38F3C16C">
        <w:rPr>
          <w:rFonts w:eastAsia="Aptos" w:cs="Arial"/>
        </w:rPr>
        <w:t>ed</w:t>
      </w:r>
      <w:r w:rsidRPr="38F3C16C">
        <w:rPr>
          <w:rFonts w:eastAsia="Aptos" w:cs="Arial"/>
        </w:rPr>
        <w:t xml:space="preserve"> to be financially </w:t>
      </w:r>
      <w:bookmarkStart w:id="33" w:name="_Int_ix4Oyp4S"/>
      <w:r w:rsidRPr="38F3C16C">
        <w:rPr>
          <w:rFonts w:eastAsia="Aptos" w:cs="Arial"/>
        </w:rPr>
        <w:t>sustainable,</w:t>
      </w:r>
      <w:bookmarkEnd w:id="33"/>
      <w:r w:rsidRPr="38F3C16C">
        <w:rPr>
          <w:rFonts w:eastAsia="Aptos" w:cs="Arial"/>
        </w:rPr>
        <w:t xml:space="preserve"> however, some d</w:t>
      </w:r>
      <w:r w:rsidR="1E2858B9" w:rsidRPr="38F3C16C">
        <w:rPr>
          <w:rFonts w:eastAsia="Aptos" w:cs="Arial"/>
        </w:rPr>
        <w:t xml:space="preserve">id </w:t>
      </w:r>
      <w:r w:rsidRPr="38F3C16C">
        <w:rPr>
          <w:rFonts w:eastAsia="Aptos" w:cs="Arial"/>
        </w:rPr>
        <w:t>rely on government funding as they d</w:t>
      </w:r>
      <w:r w:rsidR="0A0C3DAC" w:rsidRPr="38F3C16C">
        <w:rPr>
          <w:rFonts w:eastAsia="Aptos" w:cs="Arial"/>
        </w:rPr>
        <w:t xml:space="preserve">id </w:t>
      </w:r>
      <w:r w:rsidRPr="38F3C16C">
        <w:rPr>
          <w:rFonts w:eastAsia="Aptos" w:cs="Arial"/>
        </w:rPr>
        <w:t xml:space="preserve">not have the ability to trade. One of the core purposes of social enterprise </w:t>
      </w:r>
      <w:r w:rsidR="0BC1BCF0" w:rsidRPr="38F3C16C">
        <w:rPr>
          <w:rFonts w:eastAsia="Aptos" w:cs="Arial"/>
        </w:rPr>
        <w:t xml:space="preserve">was </w:t>
      </w:r>
      <w:r w:rsidRPr="38F3C16C">
        <w:rPr>
          <w:rFonts w:eastAsia="Aptos" w:cs="Arial"/>
        </w:rPr>
        <w:t xml:space="preserve">social value - enhancing the lives of individuals, communities and/or their local environment regardless of the revenue model. </w:t>
      </w:r>
    </w:p>
    <w:p w14:paraId="798EB532" w14:textId="782683E5" w:rsidR="00CB5123" w:rsidRPr="00FC4006" w:rsidRDefault="090CA853" w:rsidP="38F3C16C">
      <w:pPr>
        <w:tabs>
          <w:tab w:val="left" w:pos="567"/>
        </w:tabs>
        <w:rPr>
          <w:rFonts w:eastAsia="Aptos" w:cs="Arial"/>
        </w:rPr>
      </w:pPr>
      <w:r w:rsidRPr="38F3C16C">
        <w:rPr>
          <w:rFonts w:eastAsia="Aptos" w:cs="Arial"/>
        </w:rPr>
        <w:t xml:space="preserve"> </w:t>
      </w:r>
    </w:p>
    <w:p w14:paraId="6BD409E1" w14:textId="7A113898" w:rsidR="00CB5123" w:rsidRPr="00FC4006" w:rsidRDefault="090CA853" w:rsidP="38F3C16C">
      <w:pPr>
        <w:tabs>
          <w:tab w:val="left" w:pos="567"/>
        </w:tabs>
        <w:rPr>
          <w:rFonts w:eastAsia="Aptos" w:cs="Arial"/>
        </w:rPr>
      </w:pPr>
      <w:r w:rsidRPr="38F3C16C">
        <w:rPr>
          <w:rFonts w:eastAsia="Aptos" w:cs="Arial"/>
        </w:rPr>
        <w:t xml:space="preserve">Social value </w:t>
      </w:r>
      <w:r w:rsidR="797AB992" w:rsidRPr="38F3C16C">
        <w:rPr>
          <w:rFonts w:eastAsia="Aptos" w:cs="Arial"/>
        </w:rPr>
        <w:t xml:space="preserve">was </w:t>
      </w:r>
      <w:r w:rsidRPr="38F3C16C">
        <w:rPr>
          <w:rFonts w:eastAsia="Aptos" w:cs="Arial"/>
        </w:rPr>
        <w:t>a fundamental aspect of social enterprises, and the Council therefore welcome</w:t>
      </w:r>
      <w:r w:rsidR="70E5D028" w:rsidRPr="38F3C16C">
        <w:rPr>
          <w:rFonts w:eastAsia="Aptos" w:cs="Arial"/>
        </w:rPr>
        <w:t>d</w:t>
      </w:r>
      <w:r w:rsidRPr="38F3C16C">
        <w:rPr>
          <w:rFonts w:eastAsia="Aptos" w:cs="Arial"/>
        </w:rPr>
        <w:t xml:space="preserve"> the inclusion of Section 2 of the Framework ‘Mission and Impact’ and hopes it </w:t>
      </w:r>
      <w:r w:rsidR="12D055D8" w:rsidRPr="38F3C16C">
        <w:rPr>
          <w:rFonts w:eastAsia="Aptos" w:cs="Arial"/>
        </w:rPr>
        <w:t xml:space="preserve">would </w:t>
      </w:r>
      <w:r w:rsidRPr="38F3C16C">
        <w:rPr>
          <w:rFonts w:eastAsia="Aptos" w:cs="Arial"/>
        </w:rPr>
        <w:t xml:space="preserve">encourage the inclusion of those enterprises which </w:t>
      </w:r>
      <w:r w:rsidR="56E3EF4B" w:rsidRPr="38F3C16C">
        <w:rPr>
          <w:rFonts w:eastAsia="Aptos" w:cs="Arial"/>
        </w:rPr>
        <w:t xml:space="preserve">might </w:t>
      </w:r>
      <w:r w:rsidRPr="38F3C16C">
        <w:rPr>
          <w:rFonts w:eastAsia="Aptos" w:cs="Arial"/>
        </w:rPr>
        <w:t xml:space="preserve">not be at the same level of maturity/capacity or economic strength as larger enterprises. </w:t>
      </w:r>
    </w:p>
    <w:p w14:paraId="660BB5DD" w14:textId="47778B08" w:rsidR="00CB5123" w:rsidRPr="00FC4006" w:rsidRDefault="090CA853" w:rsidP="38F3C16C">
      <w:pPr>
        <w:tabs>
          <w:tab w:val="left" w:pos="567"/>
        </w:tabs>
        <w:rPr>
          <w:rFonts w:eastAsia="Aptos" w:cs="Arial"/>
        </w:rPr>
      </w:pPr>
      <w:r w:rsidRPr="38F3C16C">
        <w:rPr>
          <w:rFonts w:eastAsia="Aptos" w:cs="Arial"/>
        </w:rPr>
        <w:t xml:space="preserve"> </w:t>
      </w:r>
    </w:p>
    <w:p w14:paraId="71B035CD" w14:textId="060CBE09" w:rsidR="00CB5123" w:rsidRPr="00FC4006" w:rsidRDefault="090CA853" w:rsidP="38F3C16C">
      <w:pPr>
        <w:tabs>
          <w:tab w:val="left" w:pos="567"/>
        </w:tabs>
        <w:rPr>
          <w:rFonts w:eastAsia="Aptos" w:cs="Arial"/>
          <w:b/>
          <w:bCs/>
        </w:rPr>
      </w:pPr>
      <w:r w:rsidRPr="38F3C16C">
        <w:rPr>
          <w:rFonts w:eastAsia="Aptos" w:cs="Arial"/>
          <w:b/>
          <w:bCs/>
        </w:rPr>
        <w:t xml:space="preserve">New Accreditation System </w:t>
      </w:r>
    </w:p>
    <w:p w14:paraId="4ECBBC30" w14:textId="7487CDB5" w:rsidR="00CB5123" w:rsidRPr="00FC4006" w:rsidRDefault="090CA853" w:rsidP="38F3C16C">
      <w:pPr>
        <w:tabs>
          <w:tab w:val="left" w:pos="567"/>
        </w:tabs>
        <w:rPr>
          <w:rFonts w:eastAsia="Aptos" w:cs="Arial"/>
        </w:rPr>
      </w:pPr>
      <w:r w:rsidRPr="38F3C16C">
        <w:rPr>
          <w:rFonts w:eastAsia="Aptos" w:cs="Arial"/>
        </w:rPr>
        <w:t>The Council note</w:t>
      </w:r>
      <w:r w:rsidR="6484CC6F" w:rsidRPr="38F3C16C">
        <w:rPr>
          <w:rFonts w:eastAsia="Aptos" w:cs="Arial"/>
        </w:rPr>
        <w:t>d</w:t>
      </w:r>
      <w:r w:rsidRPr="38F3C16C">
        <w:rPr>
          <w:rFonts w:eastAsia="Aptos" w:cs="Arial"/>
        </w:rPr>
        <w:t xml:space="preserve"> that the following the consultation it </w:t>
      </w:r>
      <w:r w:rsidR="0D0917C5" w:rsidRPr="38F3C16C">
        <w:rPr>
          <w:rFonts w:eastAsia="Aptos" w:cs="Arial"/>
        </w:rPr>
        <w:t xml:space="preserve">was </w:t>
      </w:r>
      <w:r w:rsidRPr="38F3C16C">
        <w:rPr>
          <w:rFonts w:eastAsia="Aptos" w:cs="Arial"/>
        </w:rPr>
        <w:t xml:space="preserve">intended to develop an accreditation system, removing the need for multiple checks by different funders and requiring an independent assessment body. The development of an independent system to facilitate a consistency of approach from funders </w:t>
      </w:r>
      <w:r w:rsidR="2CDD23FD" w:rsidRPr="38F3C16C">
        <w:rPr>
          <w:rFonts w:eastAsia="Aptos" w:cs="Arial"/>
        </w:rPr>
        <w:t xml:space="preserve">was </w:t>
      </w:r>
      <w:r w:rsidRPr="38F3C16C">
        <w:rPr>
          <w:rFonts w:eastAsia="Aptos" w:cs="Arial"/>
        </w:rPr>
        <w:t>welcomed, however, smaller enterprises lack of capacity could</w:t>
      </w:r>
      <w:r w:rsidR="6382EF28" w:rsidRPr="38F3C16C">
        <w:rPr>
          <w:rFonts w:eastAsia="Aptos" w:cs="Arial"/>
        </w:rPr>
        <w:t xml:space="preserve"> </w:t>
      </w:r>
      <w:r w:rsidR="4792C9C2" w:rsidRPr="38F3C16C">
        <w:rPr>
          <w:rFonts w:eastAsia="Aptos" w:cs="Arial"/>
        </w:rPr>
        <w:t>have meant</w:t>
      </w:r>
      <w:r w:rsidRPr="38F3C16C">
        <w:rPr>
          <w:rFonts w:eastAsia="Aptos" w:cs="Arial"/>
        </w:rPr>
        <w:t xml:space="preserve"> they chose not to engage with an accreditation scheme, particularly if costs </w:t>
      </w:r>
      <w:r w:rsidR="688D6539" w:rsidRPr="38F3C16C">
        <w:rPr>
          <w:rFonts w:eastAsia="Aptos" w:cs="Arial"/>
        </w:rPr>
        <w:t>we</w:t>
      </w:r>
      <w:r w:rsidRPr="38F3C16C">
        <w:rPr>
          <w:rFonts w:eastAsia="Aptos" w:cs="Arial"/>
        </w:rPr>
        <w:t xml:space="preserve">re not kept to a minimum. </w:t>
      </w:r>
    </w:p>
    <w:p w14:paraId="53A7E1A0" w14:textId="694EF2F6" w:rsidR="00CB5123" w:rsidRPr="00FC4006" w:rsidRDefault="090CA853" w:rsidP="38F3C16C">
      <w:pPr>
        <w:tabs>
          <w:tab w:val="left" w:pos="567"/>
        </w:tabs>
        <w:rPr>
          <w:rFonts w:eastAsia="Aptos" w:cs="Arial"/>
        </w:rPr>
      </w:pPr>
      <w:r w:rsidRPr="38F3C16C">
        <w:rPr>
          <w:rFonts w:eastAsia="Aptos" w:cs="Arial"/>
        </w:rPr>
        <w:t xml:space="preserve"> </w:t>
      </w:r>
    </w:p>
    <w:p w14:paraId="0AEB69B3" w14:textId="6840B0AF" w:rsidR="00CB5123" w:rsidRPr="00FC4006" w:rsidRDefault="090CA853" w:rsidP="38F3C16C">
      <w:pPr>
        <w:tabs>
          <w:tab w:val="left" w:pos="567"/>
        </w:tabs>
        <w:rPr>
          <w:rFonts w:eastAsia="Aptos" w:cs="Arial"/>
        </w:rPr>
      </w:pPr>
      <w:r w:rsidRPr="38F3C16C">
        <w:rPr>
          <w:rFonts w:eastAsia="Aptos" w:cs="Arial"/>
        </w:rPr>
        <w:t xml:space="preserve">It </w:t>
      </w:r>
      <w:r w:rsidR="2FBB2E9B" w:rsidRPr="38F3C16C">
        <w:rPr>
          <w:rFonts w:eastAsia="Aptos" w:cs="Arial"/>
        </w:rPr>
        <w:t xml:space="preserve">was </w:t>
      </w:r>
      <w:r w:rsidRPr="38F3C16C">
        <w:rPr>
          <w:rFonts w:eastAsia="Aptos" w:cs="Arial"/>
        </w:rPr>
        <w:t xml:space="preserve">critical that the changes proposed </w:t>
      </w:r>
      <w:r w:rsidR="772858D2" w:rsidRPr="38F3C16C">
        <w:rPr>
          <w:rFonts w:eastAsia="Aptos" w:cs="Arial"/>
        </w:rPr>
        <w:t xml:space="preserve">did </w:t>
      </w:r>
      <w:r w:rsidRPr="38F3C16C">
        <w:rPr>
          <w:rFonts w:eastAsia="Aptos" w:cs="Arial"/>
        </w:rPr>
        <w:t>not become barriers to engagement for smaller social enterprises and result in their lack of participation in the Framework and Accreditation process. While the Council note</w:t>
      </w:r>
      <w:r w:rsidR="46283579" w:rsidRPr="38F3C16C">
        <w:rPr>
          <w:rFonts w:eastAsia="Aptos" w:cs="Arial"/>
        </w:rPr>
        <w:t>d</w:t>
      </w:r>
      <w:r w:rsidRPr="38F3C16C">
        <w:rPr>
          <w:rFonts w:eastAsia="Aptos" w:cs="Arial"/>
        </w:rPr>
        <w:t xml:space="preserve"> the scheme </w:t>
      </w:r>
      <w:r w:rsidR="7EF2D27C" w:rsidRPr="38F3C16C">
        <w:rPr>
          <w:rFonts w:eastAsia="Aptos" w:cs="Arial"/>
        </w:rPr>
        <w:t xml:space="preserve">did </w:t>
      </w:r>
      <w:r w:rsidRPr="38F3C16C">
        <w:rPr>
          <w:rFonts w:eastAsia="Aptos" w:cs="Arial"/>
        </w:rPr>
        <w:t xml:space="preserve">not feature in this consultation, it </w:t>
      </w:r>
      <w:r w:rsidR="7138B1CA" w:rsidRPr="38F3C16C">
        <w:rPr>
          <w:rFonts w:eastAsia="Aptos" w:cs="Arial"/>
        </w:rPr>
        <w:t xml:space="preserve">was </w:t>
      </w:r>
      <w:r w:rsidRPr="38F3C16C">
        <w:rPr>
          <w:rFonts w:eastAsia="Aptos" w:cs="Arial"/>
        </w:rPr>
        <w:t xml:space="preserve">necessary to address these issues now and ensure these </w:t>
      </w:r>
      <w:r w:rsidR="7E49DA1A" w:rsidRPr="38F3C16C">
        <w:rPr>
          <w:rFonts w:eastAsia="Aptos" w:cs="Arial"/>
        </w:rPr>
        <w:t xml:space="preserve">were </w:t>
      </w:r>
      <w:r w:rsidRPr="38F3C16C">
        <w:rPr>
          <w:rFonts w:eastAsia="Aptos" w:cs="Arial"/>
        </w:rPr>
        <w:t xml:space="preserve">taken into account in planning the new arrangements and, critically, that measures </w:t>
      </w:r>
      <w:r w:rsidR="5E3440BC" w:rsidRPr="38F3C16C">
        <w:rPr>
          <w:rFonts w:eastAsia="Aptos" w:cs="Arial"/>
        </w:rPr>
        <w:t xml:space="preserve">were </w:t>
      </w:r>
      <w:r w:rsidRPr="38F3C16C">
        <w:rPr>
          <w:rFonts w:eastAsia="Aptos" w:cs="Arial"/>
        </w:rPr>
        <w:t xml:space="preserve">put in place in the early stages of roll out to monitor the level of engagement and support the sector’s participation.  </w:t>
      </w:r>
    </w:p>
    <w:p w14:paraId="07D38C8F" w14:textId="302726E4" w:rsidR="00CB5123" w:rsidRPr="00FC4006" w:rsidRDefault="090CA853" w:rsidP="38F3C16C">
      <w:pPr>
        <w:tabs>
          <w:tab w:val="left" w:pos="567"/>
        </w:tabs>
        <w:rPr>
          <w:rFonts w:eastAsia="Aptos" w:cs="Arial"/>
        </w:rPr>
      </w:pPr>
      <w:r w:rsidRPr="38F3C16C">
        <w:rPr>
          <w:rFonts w:eastAsia="Aptos" w:cs="Arial"/>
        </w:rPr>
        <w:t xml:space="preserve"> </w:t>
      </w:r>
    </w:p>
    <w:p w14:paraId="6A073486" w14:textId="33523E6F" w:rsidR="00CB5123" w:rsidRPr="00FC4006" w:rsidRDefault="090CA853" w:rsidP="38F3C16C">
      <w:pPr>
        <w:tabs>
          <w:tab w:val="left" w:pos="567"/>
        </w:tabs>
        <w:rPr>
          <w:rFonts w:eastAsia="Aptos" w:cs="Arial"/>
          <w:b/>
          <w:bCs/>
        </w:rPr>
      </w:pPr>
      <w:r w:rsidRPr="38F3C16C">
        <w:rPr>
          <w:rFonts w:eastAsia="Aptos" w:cs="Arial"/>
          <w:b/>
          <w:bCs/>
        </w:rPr>
        <w:t xml:space="preserve">Next Steps </w:t>
      </w:r>
    </w:p>
    <w:p w14:paraId="259E5C76" w14:textId="5FC6EF8B" w:rsidR="00CB5123" w:rsidRPr="00FC4006" w:rsidRDefault="090CA853" w:rsidP="38F3C16C">
      <w:pPr>
        <w:tabs>
          <w:tab w:val="left" w:pos="567"/>
        </w:tabs>
        <w:rPr>
          <w:rFonts w:eastAsia="Aptos" w:cs="Arial"/>
        </w:rPr>
      </w:pPr>
      <w:r w:rsidRPr="38F3C16C">
        <w:rPr>
          <w:rFonts w:eastAsia="Aptos" w:cs="Arial"/>
        </w:rPr>
        <w:t>Going forward the Council would suggest the following:</w:t>
      </w:r>
    </w:p>
    <w:p w14:paraId="4CA941E4" w14:textId="6FF40F71" w:rsidR="00CB5123" w:rsidRPr="00FC4006" w:rsidRDefault="090CA853" w:rsidP="38F3C16C">
      <w:pPr>
        <w:tabs>
          <w:tab w:val="left" w:pos="567"/>
        </w:tabs>
        <w:rPr>
          <w:rFonts w:eastAsia="Aptos" w:cs="Arial"/>
        </w:rPr>
      </w:pPr>
      <w:r w:rsidRPr="38F3C16C">
        <w:rPr>
          <w:rFonts w:eastAsia="Aptos" w:cs="Arial"/>
        </w:rPr>
        <w:t xml:space="preserve"> </w:t>
      </w:r>
    </w:p>
    <w:p w14:paraId="7BCED9E9" w14:textId="4B264BB1" w:rsidR="00CB5123" w:rsidRPr="00FC4006" w:rsidRDefault="090CA853" w:rsidP="38F3C16C">
      <w:pPr>
        <w:numPr>
          <w:ilvl w:val="0"/>
          <w:numId w:val="9"/>
        </w:numPr>
        <w:tabs>
          <w:tab w:val="left" w:pos="567"/>
        </w:tabs>
        <w:ind w:left="0" w:firstLine="0"/>
        <w:rPr>
          <w:rFonts w:eastAsia="Aptos" w:cs="Arial"/>
        </w:rPr>
      </w:pPr>
      <w:r w:rsidRPr="38F3C16C">
        <w:rPr>
          <w:rFonts w:eastAsia="Aptos" w:cs="Arial"/>
        </w:rPr>
        <w:t xml:space="preserve">The initial roll out of the Framework should be treated as a ‘test and learn’ phase, with engagement levels monitored and a review undertaken to assess the impact of the Framework (and to also inform the ‘new funding arrangement’ in March 2027) including liaising with: </w:t>
      </w:r>
    </w:p>
    <w:p w14:paraId="600AE2BF" w14:textId="147E2AC6" w:rsidR="00CB5123" w:rsidRPr="00FC4006" w:rsidRDefault="090CA853" w:rsidP="38F3C16C">
      <w:pPr>
        <w:numPr>
          <w:ilvl w:val="0"/>
          <w:numId w:val="8"/>
        </w:numPr>
        <w:tabs>
          <w:tab w:val="left" w:pos="567"/>
        </w:tabs>
        <w:ind w:left="0" w:firstLine="0"/>
        <w:rPr>
          <w:rFonts w:eastAsia="Aptos" w:cs="Arial"/>
        </w:rPr>
      </w:pPr>
      <w:r w:rsidRPr="38F3C16C">
        <w:rPr>
          <w:rFonts w:eastAsia="Aptos" w:cs="Arial"/>
        </w:rPr>
        <w:t>relevant bodies, funders and key stakeholders to test if the Framework ha</w:t>
      </w:r>
      <w:r w:rsidR="60C7D3C8" w:rsidRPr="38F3C16C">
        <w:rPr>
          <w:rFonts w:eastAsia="Aptos" w:cs="Arial"/>
        </w:rPr>
        <w:t>d</w:t>
      </w:r>
      <w:r w:rsidRPr="38F3C16C">
        <w:rPr>
          <w:rFonts w:eastAsia="Aptos" w:cs="Arial"/>
        </w:rPr>
        <w:t xml:space="preserve"> ensured the funding of the sector </w:t>
      </w:r>
      <w:r w:rsidR="0BF248DF" w:rsidRPr="38F3C16C">
        <w:rPr>
          <w:rFonts w:eastAsia="Aptos" w:cs="Arial"/>
        </w:rPr>
        <w:t>wa</w:t>
      </w:r>
      <w:r w:rsidRPr="38F3C16C">
        <w:rPr>
          <w:rFonts w:eastAsia="Aptos" w:cs="Arial"/>
        </w:rPr>
        <w:t>s being effectively targeted: and also,</w:t>
      </w:r>
    </w:p>
    <w:p w14:paraId="5E416878" w14:textId="2263F185" w:rsidR="00CB5123" w:rsidRPr="00FC4006" w:rsidRDefault="090CA853" w:rsidP="38F3C16C">
      <w:pPr>
        <w:numPr>
          <w:ilvl w:val="0"/>
          <w:numId w:val="8"/>
        </w:numPr>
        <w:tabs>
          <w:tab w:val="left" w:pos="567"/>
        </w:tabs>
        <w:ind w:left="0" w:firstLine="0"/>
        <w:rPr>
          <w:rFonts w:eastAsia="Aptos" w:cs="Arial"/>
        </w:rPr>
      </w:pPr>
      <w:r w:rsidRPr="38F3C16C">
        <w:rPr>
          <w:rFonts w:eastAsia="Aptos" w:cs="Arial"/>
        </w:rPr>
        <w:t xml:space="preserve">a representative cross section of social enterprises to assess the impact of these proposals and identify if further refinement or adjustment </w:t>
      </w:r>
      <w:r w:rsidR="3C0845FD" w:rsidRPr="38F3C16C">
        <w:rPr>
          <w:rFonts w:eastAsia="Aptos" w:cs="Arial"/>
        </w:rPr>
        <w:t xml:space="preserve">was </w:t>
      </w:r>
      <w:r w:rsidRPr="38F3C16C">
        <w:rPr>
          <w:rFonts w:eastAsia="Aptos" w:cs="Arial"/>
        </w:rPr>
        <w:t>required to ensure there ha</w:t>
      </w:r>
      <w:r w:rsidR="16322B32" w:rsidRPr="38F3C16C">
        <w:rPr>
          <w:rFonts w:eastAsia="Aptos" w:cs="Arial"/>
        </w:rPr>
        <w:t>d</w:t>
      </w:r>
      <w:r w:rsidRPr="38F3C16C">
        <w:rPr>
          <w:rFonts w:eastAsia="Aptos" w:cs="Arial"/>
        </w:rPr>
        <w:t xml:space="preserve"> been no adverse impact, particularly on smaller enterprises </w:t>
      </w:r>
    </w:p>
    <w:p w14:paraId="268E64A1" w14:textId="521D59BF" w:rsidR="00CB5123" w:rsidRPr="00FC4006" w:rsidRDefault="090CA853" w:rsidP="38F3C16C">
      <w:pPr>
        <w:tabs>
          <w:tab w:val="left" w:pos="567"/>
        </w:tabs>
        <w:rPr>
          <w:rFonts w:eastAsia="Aptos" w:cs="Arial"/>
        </w:rPr>
      </w:pPr>
      <w:r w:rsidRPr="38F3C16C">
        <w:rPr>
          <w:rFonts w:eastAsia="Aptos" w:cs="Arial"/>
        </w:rPr>
        <w:t xml:space="preserve"> </w:t>
      </w:r>
    </w:p>
    <w:p w14:paraId="6625ECD3" w14:textId="261C3987" w:rsidR="00CB5123" w:rsidRPr="00FC4006" w:rsidRDefault="090CA853" w:rsidP="38F3C16C">
      <w:pPr>
        <w:numPr>
          <w:ilvl w:val="0"/>
          <w:numId w:val="9"/>
        </w:numPr>
        <w:tabs>
          <w:tab w:val="left" w:pos="567"/>
        </w:tabs>
        <w:ind w:left="0" w:firstLine="0"/>
        <w:rPr>
          <w:rFonts w:eastAsia="Aptos" w:cs="Arial"/>
        </w:rPr>
      </w:pPr>
      <w:r w:rsidRPr="38F3C16C">
        <w:rPr>
          <w:rFonts w:eastAsia="Aptos" w:cs="Arial"/>
        </w:rPr>
        <w:t xml:space="preserve">Provision of some further detail on how the Framework </w:t>
      </w:r>
      <w:r w:rsidR="27ED5B43" w:rsidRPr="38F3C16C">
        <w:rPr>
          <w:rFonts w:eastAsia="Aptos" w:cs="Arial"/>
        </w:rPr>
        <w:t xml:space="preserve">was </w:t>
      </w:r>
      <w:r w:rsidRPr="38F3C16C">
        <w:rPr>
          <w:rFonts w:eastAsia="Aptos" w:cs="Arial"/>
        </w:rPr>
        <w:t xml:space="preserve">intended to ‘guide’ the funding process i.e. </w:t>
      </w:r>
      <w:r w:rsidR="6C09C5E9" w:rsidRPr="38F3C16C">
        <w:rPr>
          <w:rFonts w:eastAsia="Aptos" w:cs="Arial"/>
        </w:rPr>
        <w:t xml:space="preserve">was </w:t>
      </w:r>
      <w:r w:rsidRPr="38F3C16C">
        <w:rPr>
          <w:rFonts w:eastAsia="Aptos" w:cs="Arial"/>
        </w:rPr>
        <w:t>the intention of the Framework to assist with categorising enterprises into the 3 Levels with funding being scaled and allocated accordingly.</w:t>
      </w:r>
    </w:p>
    <w:p w14:paraId="7256FDE6" w14:textId="1B93F772" w:rsidR="00CB5123" w:rsidRPr="00FC4006" w:rsidRDefault="090CA853" w:rsidP="38F3C16C">
      <w:pPr>
        <w:tabs>
          <w:tab w:val="left" w:pos="567"/>
        </w:tabs>
        <w:rPr>
          <w:rFonts w:eastAsia="Aptos" w:cs="Arial"/>
        </w:rPr>
      </w:pPr>
      <w:r w:rsidRPr="38F3C16C">
        <w:rPr>
          <w:rFonts w:eastAsia="Aptos" w:cs="Arial"/>
        </w:rPr>
        <w:t xml:space="preserve"> </w:t>
      </w:r>
    </w:p>
    <w:p w14:paraId="3A68CF73" w14:textId="40552552" w:rsidR="00CB5123" w:rsidRPr="00FC4006" w:rsidRDefault="090CA853" w:rsidP="38F3C16C">
      <w:pPr>
        <w:numPr>
          <w:ilvl w:val="0"/>
          <w:numId w:val="9"/>
        </w:numPr>
        <w:tabs>
          <w:tab w:val="left" w:pos="567"/>
        </w:tabs>
        <w:ind w:left="0" w:firstLine="0"/>
        <w:rPr>
          <w:rFonts w:eastAsia="Aptos" w:cs="Arial"/>
        </w:rPr>
      </w:pPr>
      <w:r w:rsidRPr="38F3C16C">
        <w:rPr>
          <w:rFonts w:eastAsia="Aptos" w:cs="Arial"/>
        </w:rPr>
        <w:lastRenderedPageBreak/>
        <w:t>The Department (and /or partner bodies) should provide briefing/information workshops on the Accreditation Process (potentially in partnership with Social Enterprise NI) and accompany this with a proactive outreach programme to the sector to inform and guide the sector on the Framework and the steps they should now take to identify which level they should align</w:t>
      </w:r>
      <w:r w:rsidR="2F53B894" w:rsidRPr="38F3C16C">
        <w:rPr>
          <w:rFonts w:eastAsia="Aptos" w:cs="Arial"/>
        </w:rPr>
        <w:t xml:space="preserve">ed </w:t>
      </w:r>
      <w:r w:rsidRPr="38F3C16C">
        <w:rPr>
          <w:rFonts w:eastAsia="Aptos" w:cs="Arial"/>
        </w:rPr>
        <w:t xml:space="preserve">with and ensure compliance with requirements. </w:t>
      </w:r>
    </w:p>
    <w:p w14:paraId="4A389E79" w14:textId="42CE8848" w:rsidR="00CB5123" w:rsidRPr="00FC4006" w:rsidRDefault="090CA853" w:rsidP="38F3C16C">
      <w:pPr>
        <w:tabs>
          <w:tab w:val="left" w:pos="567"/>
        </w:tabs>
        <w:rPr>
          <w:rFonts w:eastAsia="Aptos" w:cs="Arial"/>
        </w:rPr>
      </w:pPr>
      <w:r w:rsidRPr="38F3C16C">
        <w:rPr>
          <w:rFonts w:eastAsia="Aptos" w:cs="Arial"/>
        </w:rPr>
        <w:t xml:space="preserve"> </w:t>
      </w:r>
    </w:p>
    <w:p w14:paraId="10FAF1EF" w14:textId="00AF1892" w:rsidR="00CB5123" w:rsidRPr="00FC4006" w:rsidRDefault="090CA853" w:rsidP="38F3C16C">
      <w:pPr>
        <w:tabs>
          <w:tab w:val="left" w:pos="567"/>
        </w:tabs>
        <w:rPr>
          <w:rFonts w:eastAsia="Aptos" w:cs="Arial"/>
        </w:rPr>
      </w:pPr>
      <w:r w:rsidRPr="38F3C16C">
        <w:rPr>
          <w:rFonts w:eastAsia="Aptos" w:cs="Arial"/>
        </w:rPr>
        <w:t xml:space="preserve">To align with this process, the Department should explore putting specific supports in place, potentially in partnership with the 11-Council Enterprise Support Service – Go Succeed – to build the capacity of the sector to optimise their engagement with and enable their buy-in to the new Framework. </w:t>
      </w:r>
    </w:p>
    <w:p w14:paraId="70206FE3" w14:textId="5747F878" w:rsidR="00CB5123" w:rsidRPr="00FC4006" w:rsidRDefault="00CB5123" w:rsidP="38F3C16C">
      <w:pPr>
        <w:tabs>
          <w:tab w:val="left" w:pos="567"/>
        </w:tabs>
        <w:rPr>
          <w:rFonts w:eastAsia="Aptos" w:cs="Arial"/>
        </w:rPr>
      </w:pPr>
    </w:p>
    <w:p w14:paraId="3274B7A5" w14:textId="7DEE002F" w:rsidR="00CB5123" w:rsidRPr="00FC4006" w:rsidRDefault="090CA853" w:rsidP="38F3C16C">
      <w:pPr>
        <w:numPr>
          <w:ilvl w:val="0"/>
          <w:numId w:val="9"/>
        </w:numPr>
        <w:tabs>
          <w:tab w:val="left" w:pos="567"/>
        </w:tabs>
        <w:ind w:left="0" w:firstLine="0"/>
        <w:rPr>
          <w:rFonts w:eastAsia="Aptos" w:cs="Arial"/>
        </w:rPr>
      </w:pPr>
      <w:r w:rsidRPr="38F3C16C">
        <w:rPr>
          <w:rFonts w:eastAsia="Aptos" w:cs="Arial"/>
        </w:rPr>
        <w:t xml:space="preserve">The Consultation </w:t>
      </w:r>
      <w:r w:rsidR="17FCBBF6" w:rsidRPr="38F3C16C">
        <w:rPr>
          <w:rFonts w:eastAsia="Aptos" w:cs="Arial"/>
        </w:rPr>
        <w:t>n</w:t>
      </w:r>
      <w:r w:rsidRPr="38F3C16C">
        <w:rPr>
          <w:rFonts w:eastAsia="Aptos" w:cs="Arial"/>
        </w:rPr>
        <w:t>ote</w:t>
      </w:r>
      <w:r w:rsidR="6759F8A9" w:rsidRPr="38F3C16C">
        <w:rPr>
          <w:rFonts w:eastAsia="Aptos" w:cs="Arial"/>
        </w:rPr>
        <w:t>d</w:t>
      </w:r>
      <w:r w:rsidRPr="38F3C16C">
        <w:rPr>
          <w:rFonts w:eastAsia="Aptos" w:cs="Arial"/>
        </w:rPr>
        <w:t xml:space="preserve"> that (3.1) ‘</w:t>
      </w:r>
      <w:r w:rsidRPr="38F3C16C">
        <w:rPr>
          <w:rFonts w:eastAsia="Aptos" w:cs="Arial"/>
          <w:i/>
          <w:iCs/>
        </w:rPr>
        <w:t>a new arrangement through which government funding will be facilitated is proposed to be in place from 2027’</w:t>
      </w:r>
      <w:r w:rsidRPr="38F3C16C">
        <w:rPr>
          <w:rFonts w:eastAsia="Aptos" w:cs="Arial"/>
        </w:rPr>
        <w:t>. The Council look</w:t>
      </w:r>
      <w:r w:rsidR="62344FEF" w:rsidRPr="38F3C16C">
        <w:rPr>
          <w:rFonts w:eastAsia="Aptos" w:cs="Arial"/>
        </w:rPr>
        <w:t>ed</w:t>
      </w:r>
      <w:r w:rsidRPr="38F3C16C">
        <w:rPr>
          <w:rFonts w:eastAsia="Aptos" w:cs="Arial"/>
        </w:rPr>
        <w:t xml:space="preserve"> forward to learning more from the Department about how th</w:t>
      </w:r>
      <w:r w:rsidR="3E9D71CB" w:rsidRPr="38F3C16C">
        <w:rPr>
          <w:rFonts w:eastAsia="Aptos" w:cs="Arial"/>
        </w:rPr>
        <w:t xml:space="preserve">at was </w:t>
      </w:r>
      <w:r w:rsidRPr="38F3C16C">
        <w:rPr>
          <w:rFonts w:eastAsia="Aptos" w:cs="Arial"/>
        </w:rPr>
        <w:t>planned to operate and how the three tier Framework Definition w</w:t>
      </w:r>
      <w:r w:rsidR="05D2E578" w:rsidRPr="38F3C16C">
        <w:rPr>
          <w:rFonts w:eastAsia="Aptos" w:cs="Arial"/>
        </w:rPr>
        <w:t>ould</w:t>
      </w:r>
      <w:r w:rsidRPr="38F3C16C">
        <w:rPr>
          <w:rFonts w:eastAsia="Aptos" w:cs="Arial"/>
        </w:rPr>
        <w:t xml:space="preserve"> be used in this process. </w:t>
      </w:r>
    </w:p>
    <w:p w14:paraId="13965E2C" w14:textId="147793A4" w:rsidR="00CB5123" w:rsidRPr="00FC4006" w:rsidRDefault="090CA853" w:rsidP="38F3C16C">
      <w:pPr>
        <w:tabs>
          <w:tab w:val="left" w:pos="567"/>
        </w:tabs>
        <w:rPr>
          <w:rFonts w:eastAsia="Aptos" w:cs="Arial"/>
        </w:rPr>
      </w:pPr>
      <w:r w:rsidRPr="38F3C16C">
        <w:rPr>
          <w:rFonts w:eastAsia="Aptos" w:cs="Arial"/>
        </w:rPr>
        <w:t xml:space="preserve"> </w:t>
      </w:r>
    </w:p>
    <w:p w14:paraId="653E1E9F" w14:textId="7F79A9A1" w:rsidR="00CB5123" w:rsidRPr="00FC4006" w:rsidRDefault="090CA853" w:rsidP="38F3C16C">
      <w:pPr>
        <w:tabs>
          <w:tab w:val="left" w:pos="567"/>
        </w:tabs>
        <w:rPr>
          <w:rFonts w:eastAsia="Aptos" w:cs="Arial"/>
          <w:b/>
          <w:bCs/>
        </w:rPr>
      </w:pPr>
      <w:r w:rsidRPr="38F3C16C">
        <w:rPr>
          <w:rFonts w:eastAsia="Aptos" w:cs="Arial"/>
          <w:b/>
          <w:bCs/>
        </w:rPr>
        <w:t xml:space="preserve">Summary </w:t>
      </w:r>
    </w:p>
    <w:p w14:paraId="7AC9EB30" w14:textId="773E3863" w:rsidR="00CB5123" w:rsidRPr="00FC4006" w:rsidRDefault="090CA853" w:rsidP="38F3C16C">
      <w:pPr>
        <w:tabs>
          <w:tab w:val="left" w:pos="567"/>
        </w:tabs>
        <w:rPr>
          <w:rFonts w:eastAsia="Aptos" w:cs="Arial"/>
          <w:color w:val="000000" w:themeColor="text1"/>
        </w:rPr>
      </w:pPr>
      <w:r w:rsidRPr="38F3C16C">
        <w:rPr>
          <w:rFonts w:eastAsia="Aptos" w:cs="Arial"/>
          <w:color w:val="000000" w:themeColor="text1"/>
        </w:rPr>
        <w:t>The newly released 2025 Social Enterprise Sector Report deliver</w:t>
      </w:r>
      <w:r w:rsidR="7D6C1918" w:rsidRPr="38F3C16C">
        <w:rPr>
          <w:rFonts w:eastAsia="Aptos" w:cs="Arial"/>
          <w:color w:val="000000" w:themeColor="text1"/>
        </w:rPr>
        <w:t>ed</w:t>
      </w:r>
      <w:r w:rsidRPr="38F3C16C">
        <w:rPr>
          <w:rFonts w:eastAsia="Aptos" w:cs="Arial"/>
          <w:color w:val="000000" w:themeColor="text1"/>
        </w:rPr>
        <w:t xml:space="preserve"> evidence of an active social enterprise sector with </w:t>
      </w:r>
      <w:r w:rsidRPr="38F3C16C">
        <w:rPr>
          <w:rFonts w:eastAsia="Aptos" w:cs="Arial"/>
          <w:b/>
          <w:bCs/>
          <w:color w:val="000000" w:themeColor="text1"/>
        </w:rPr>
        <w:t>£933 million</w:t>
      </w:r>
      <w:r w:rsidRPr="38F3C16C">
        <w:rPr>
          <w:rFonts w:eastAsia="Aptos" w:cs="Arial"/>
          <w:color w:val="000000" w:themeColor="text1"/>
        </w:rPr>
        <w:t xml:space="preserve"> pouring into Northern Ireland’s economy and with over </w:t>
      </w:r>
      <w:r w:rsidRPr="38F3C16C">
        <w:rPr>
          <w:rFonts w:eastAsia="Aptos" w:cs="Arial"/>
          <w:b/>
          <w:bCs/>
          <w:color w:val="000000" w:themeColor="text1"/>
        </w:rPr>
        <w:t>17,000 jobs</w:t>
      </w:r>
      <w:r w:rsidRPr="38F3C16C">
        <w:rPr>
          <w:rFonts w:eastAsia="Aptos" w:cs="Arial"/>
          <w:color w:val="000000" w:themeColor="text1"/>
        </w:rPr>
        <w:t xml:space="preserve"> created.   This </w:t>
      </w:r>
      <w:r w:rsidR="00341D7F" w:rsidRPr="38F3C16C">
        <w:rPr>
          <w:rFonts w:eastAsia="Aptos" w:cs="Arial"/>
          <w:color w:val="000000" w:themeColor="text1"/>
        </w:rPr>
        <w:t xml:space="preserve">was </w:t>
      </w:r>
      <w:r w:rsidRPr="38F3C16C">
        <w:rPr>
          <w:rFonts w:eastAsia="Aptos" w:cs="Arial"/>
          <w:color w:val="000000" w:themeColor="text1"/>
        </w:rPr>
        <w:t>a median turnover that</w:t>
      </w:r>
      <w:r w:rsidR="36C47CA7" w:rsidRPr="38F3C16C">
        <w:rPr>
          <w:rFonts w:eastAsia="Aptos" w:cs="Arial"/>
          <w:color w:val="000000" w:themeColor="text1"/>
        </w:rPr>
        <w:t xml:space="preserve"> was</w:t>
      </w:r>
      <w:r w:rsidRPr="38F3C16C">
        <w:rPr>
          <w:rFonts w:eastAsia="Aptos" w:cs="Arial"/>
          <w:color w:val="000000" w:themeColor="text1"/>
        </w:rPr>
        <w:t xml:space="preserve"> </w:t>
      </w:r>
      <w:r w:rsidRPr="38F3C16C">
        <w:rPr>
          <w:rFonts w:eastAsia="Aptos" w:cs="Arial"/>
          <w:b/>
          <w:bCs/>
          <w:color w:val="000000" w:themeColor="text1"/>
        </w:rPr>
        <w:t>double the UK average.</w:t>
      </w:r>
      <w:r w:rsidRPr="38F3C16C">
        <w:rPr>
          <w:rFonts w:eastAsia="Aptos" w:cs="Arial"/>
          <w:color w:val="000000" w:themeColor="text1"/>
        </w:rPr>
        <w:t xml:space="preserve"> </w:t>
      </w:r>
    </w:p>
    <w:p w14:paraId="4C63BAE8" w14:textId="130B4424" w:rsidR="00CB5123" w:rsidRPr="00FC4006" w:rsidRDefault="090CA853" w:rsidP="38F3C16C">
      <w:pPr>
        <w:tabs>
          <w:tab w:val="left" w:pos="567"/>
        </w:tabs>
        <w:rPr>
          <w:rFonts w:eastAsia="Aptos" w:cs="Arial"/>
        </w:rPr>
      </w:pPr>
      <w:r w:rsidRPr="38F3C16C">
        <w:rPr>
          <w:rFonts w:eastAsia="Aptos" w:cs="Arial"/>
        </w:rPr>
        <w:t xml:space="preserve"> </w:t>
      </w:r>
    </w:p>
    <w:p w14:paraId="571FFA24" w14:textId="2FE8D831" w:rsidR="00CB5123" w:rsidRPr="00FC4006" w:rsidRDefault="090CA853" w:rsidP="38F3C16C">
      <w:pPr>
        <w:tabs>
          <w:tab w:val="left" w:pos="567"/>
        </w:tabs>
        <w:rPr>
          <w:rFonts w:eastAsia="Aptos" w:cs="Arial"/>
          <w:color w:val="000000" w:themeColor="text1"/>
        </w:rPr>
      </w:pPr>
      <w:r w:rsidRPr="38F3C16C">
        <w:rPr>
          <w:rFonts w:eastAsia="Aptos" w:cs="Arial"/>
          <w:color w:val="000000" w:themeColor="text1"/>
        </w:rPr>
        <w:t>The Council view</w:t>
      </w:r>
      <w:r w:rsidR="6D892121" w:rsidRPr="38F3C16C">
        <w:rPr>
          <w:rFonts w:eastAsia="Aptos" w:cs="Arial"/>
          <w:color w:val="000000" w:themeColor="text1"/>
        </w:rPr>
        <w:t>ed</w:t>
      </w:r>
      <w:r w:rsidRPr="38F3C16C">
        <w:rPr>
          <w:rFonts w:eastAsia="Aptos" w:cs="Arial"/>
          <w:color w:val="000000" w:themeColor="text1"/>
        </w:rPr>
        <w:t xml:space="preserve"> the local social enterprise sector as being a key social and economic contributor to the Borough, and therefore it </w:t>
      </w:r>
      <w:r w:rsidR="7150BB71" w:rsidRPr="38F3C16C">
        <w:rPr>
          <w:rFonts w:eastAsia="Aptos" w:cs="Arial"/>
          <w:color w:val="000000" w:themeColor="text1"/>
        </w:rPr>
        <w:t xml:space="preserve">was </w:t>
      </w:r>
      <w:r w:rsidRPr="38F3C16C">
        <w:rPr>
          <w:rFonts w:eastAsia="Aptos" w:cs="Arial"/>
          <w:color w:val="000000" w:themeColor="text1"/>
        </w:rPr>
        <w:t>keen to ensure it receive</w:t>
      </w:r>
      <w:r w:rsidR="4D93A83C" w:rsidRPr="38F3C16C">
        <w:rPr>
          <w:rFonts w:eastAsia="Aptos" w:cs="Arial"/>
          <w:color w:val="000000" w:themeColor="text1"/>
        </w:rPr>
        <w:t>d</w:t>
      </w:r>
      <w:r w:rsidRPr="38F3C16C">
        <w:rPr>
          <w:rFonts w:eastAsia="Aptos" w:cs="Arial"/>
          <w:color w:val="000000" w:themeColor="text1"/>
        </w:rPr>
        <w:t xml:space="preserve"> the support required to build its capacity and become more sustainable and </w:t>
      </w:r>
      <w:r w:rsidR="54BAA669" w:rsidRPr="38F3C16C">
        <w:rPr>
          <w:rFonts w:eastAsia="Aptos" w:cs="Arial"/>
          <w:color w:val="000000" w:themeColor="text1"/>
        </w:rPr>
        <w:t xml:space="preserve">had </w:t>
      </w:r>
      <w:r w:rsidRPr="38F3C16C">
        <w:rPr>
          <w:rFonts w:eastAsia="Aptos" w:cs="Arial"/>
          <w:color w:val="000000" w:themeColor="text1"/>
        </w:rPr>
        <w:t>access to the funding and support it need</w:t>
      </w:r>
      <w:r w:rsidR="5AD5C3EE" w:rsidRPr="38F3C16C">
        <w:rPr>
          <w:rFonts w:eastAsia="Aptos" w:cs="Arial"/>
          <w:color w:val="000000" w:themeColor="text1"/>
        </w:rPr>
        <w:t>ed</w:t>
      </w:r>
      <w:r w:rsidRPr="38F3C16C">
        <w:rPr>
          <w:rFonts w:eastAsia="Aptos" w:cs="Arial"/>
          <w:color w:val="000000" w:themeColor="text1"/>
        </w:rPr>
        <w:t xml:space="preserve"> to achieve this. The Council would welcome the opportunity to work with the Department and other agencies going forward to ensure the sector </w:t>
      </w:r>
      <w:r w:rsidR="4831744D" w:rsidRPr="38F3C16C">
        <w:rPr>
          <w:rFonts w:eastAsia="Aptos" w:cs="Arial"/>
          <w:color w:val="000000" w:themeColor="text1"/>
        </w:rPr>
        <w:t xml:space="preserve">was </w:t>
      </w:r>
      <w:r w:rsidRPr="38F3C16C">
        <w:rPr>
          <w:rFonts w:eastAsia="Aptos" w:cs="Arial"/>
          <w:color w:val="000000" w:themeColor="text1"/>
        </w:rPr>
        <w:t xml:space="preserve">supported to continue to deliver its social objectives. </w:t>
      </w:r>
    </w:p>
    <w:p w14:paraId="645E1376" w14:textId="48C3D6B1" w:rsidR="00CB5123" w:rsidRPr="00FC4006" w:rsidRDefault="090CA853" w:rsidP="38F3C16C">
      <w:pPr>
        <w:tabs>
          <w:tab w:val="left" w:pos="567"/>
        </w:tabs>
        <w:rPr>
          <w:rFonts w:eastAsia="Aptos" w:cs="Arial"/>
        </w:rPr>
      </w:pPr>
      <w:r w:rsidRPr="38F3C16C">
        <w:rPr>
          <w:rFonts w:eastAsia="Aptos" w:cs="Arial"/>
        </w:rPr>
        <w:t xml:space="preserve"> </w:t>
      </w:r>
    </w:p>
    <w:p w14:paraId="7FC76997" w14:textId="02DD9CC1" w:rsidR="00CB5123" w:rsidRPr="00FC4006" w:rsidRDefault="17ECB1FC" w:rsidP="38F3C16C">
      <w:pPr>
        <w:tabs>
          <w:tab w:val="left" w:pos="567"/>
        </w:tabs>
        <w:rPr>
          <w:rFonts w:eastAsia="Aptos" w:cs="Arial"/>
        </w:rPr>
      </w:pPr>
      <w:r w:rsidRPr="38F3C16C">
        <w:rPr>
          <w:rFonts w:eastAsia="Aptos" w:cs="Arial"/>
        </w:rPr>
        <w:t>R</w:t>
      </w:r>
      <w:r w:rsidR="090CA853" w:rsidRPr="38F3C16C">
        <w:rPr>
          <w:rFonts w:eastAsia="Aptos" w:cs="Arial"/>
        </w:rPr>
        <w:t>ECOMMENDED that Council approves the steps highlighted in this report and submits this to DfE by the closing date of 23</w:t>
      </w:r>
      <w:r w:rsidR="090CA853" w:rsidRPr="38F3C16C">
        <w:rPr>
          <w:rFonts w:eastAsia="Aptos" w:cs="Arial"/>
          <w:vertAlign w:val="superscript"/>
        </w:rPr>
        <w:t xml:space="preserve"> </w:t>
      </w:r>
      <w:r w:rsidR="090CA853" w:rsidRPr="38F3C16C">
        <w:rPr>
          <w:rFonts w:eastAsia="Aptos" w:cs="Arial"/>
        </w:rPr>
        <w:t>December 2025.</w:t>
      </w:r>
    </w:p>
    <w:p w14:paraId="6611E649" w14:textId="4412354A" w:rsidR="00CB5123" w:rsidRPr="00FC4006" w:rsidRDefault="00CB5123" w:rsidP="5E04AED0">
      <w:pPr>
        <w:tabs>
          <w:tab w:val="left" w:pos="567"/>
        </w:tabs>
        <w:rPr>
          <w:rFonts w:cs="Arial"/>
        </w:rPr>
      </w:pPr>
    </w:p>
    <w:p w14:paraId="637C9BFB" w14:textId="47D89E21" w:rsidR="00CB5123" w:rsidRPr="00FC4006" w:rsidRDefault="51892643" w:rsidP="5E04AED0">
      <w:pPr>
        <w:tabs>
          <w:tab w:val="left" w:pos="567"/>
        </w:tabs>
        <w:rPr>
          <w:rFonts w:cs="Arial"/>
          <w:b/>
          <w:bCs/>
        </w:rPr>
      </w:pPr>
      <w:r w:rsidRPr="38F3C16C">
        <w:rPr>
          <w:rFonts w:cs="Arial"/>
          <w:b/>
          <w:bCs/>
        </w:rPr>
        <w:t xml:space="preserve">RESOLVED, on the proposal of </w:t>
      </w:r>
      <w:r w:rsidR="007313FF" w:rsidRPr="38F3C16C">
        <w:rPr>
          <w:rFonts w:cs="Arial"/>
          <w:b/>
          <w:bCs/>
        </w:rPr>
        <w:t>Councillor Kendall</w:t>
      </w:r>
      <w:r w:rsidRPr="38F3C16C">
        <w:rPr>
          <w:rFonts w:cs="Arial"/>
          <w:b/>
          <w:bCs/>
        </w:rPr>
        <w:t xml:space="preserve">, seconded by </w:t>
      </w:r>
      <w:r w:rsidR="007313FF" w:rsidRPr="38F3C16C">
        <w:rPr>
          <w:rFonts w:cs="Arial"/>
          <w:b/>
          <w:bCs/>
        </w:rPr>
        <w:t>Council</w:t>
      </w:r>
      <w:r w:rsidR="00946B18" w:rsidRPr="38F3C16C">
        <w:rPr>
          <w:rFonts w:cs="Arial"/>
          <w:b/>
          <w:bCs/>
        </w:rPr>
        <w:t>l</w:t>
      </w:r>
      <w:r w:rsidR="007313FF" w:rsidRPr="38F3C16C">
        <w:rPr>
          <w:rFonts w:cs="Arial"/>
          <w:b/>
          <w:bCs/>
        </w:rPr>
        <w:t>or Thompson</w:t>
      </w:r>
      <w:r w:rsidRPr="38F3C16C">
        <w:rPr>
          <w:rFonts w:cs="Arial"/>
          <w:b/>
          <w:bCs/>
        </w:rPr>
        <w:t>, that the recommendation be adopted.</w:t>
      </w:r>
    </w:p>
    <w:p w14:paraId="73B1BE06" w14:textId="0A036D94" w:rsidR="5E04AED0" w:rsidRDefault="5E04AED0" w:rsidP="5E04AED0">
      <w:pPr>
        <w:rPr>
          <w:rFonts w:cs="Arial"/>
        </w:rPr>
      </w:pPr>
    </w:p>
    <w:p w14:paraId="4FEFA7E0" w14:textId="4FFA6A95" w:rsidR="00CD04C3" w:rsidRPr="00CD04C3" w:rsidRDefault="005E2C80" w:rsidP="00137EAB">
      <w:pPr>
        <w:pStyle w:val="Heading1"/>
        <w:rPr>
          <w:rFonts w:ascii="Arial Bold" w:hAnsi="Arial Bold" w:hint="eastAsia"/>
          <w:caps/>
          <w:u w:val="single"/>
        </w:rPr>
      </w:pPr>
      <w:r w:rsidRPr="38F3C16C">
        <w:rPr>
          <w:rFonts w:ascii="Arial Bold" w:eastAsiaTheme="minorEastAsia" w:hAnsi="Arial Bold"/>
          <w:caps/>
        </w:rPr>
        <w:t>9.</w:t>
      </w:r>
      <w:r>
        <w:tab/>
      </w:r>
      <w:r w:rsidR="00690DF8" w:rsidRPr="38F3C16C">
        <w:rPr>
          <w:rFonts w:ascii="Arial Bold" w:eastAsiaTheme="minorEastAsia" w:hAnsi="Arial Bold"/>
          <w:caps/>
          <w:u w:val="single"/>
        </w:rPr>
        <w:t>resolutions</w:t>
      </w:r>
    </w:p>
    <w:p w14:paraId="2854B8A6" w14:textId="77777777" w:rsidR="00CD04C3" w:rsidRDefault="00CD04C3" w:rsidP="38F3C16C">
      <w:pPr>
        <w:ind w:left="567" w:hanging="567"/>
        <w:rPr>
          <w:rFonts w:cs="Arial"/>
        </w:rPr>
      </w:pPr>
    </w:p>
    <w:p w14:paraId="529C74FE" w14:textId="2C95EDD7" w:rsidR="00195301" w:rsidRDefault="005E2C80" w:rsidP="38F3C16C">
      <w:pPr>
        <w:pStyle w:val="Heading2"/>
        <w:ind w:left="720" w:hanging="720"/>
        <w:rPr>
          <w:rFonts w:cs="Arial"/>
        </w:rPr>
      </w:pPr>
      <w:bookmarkStart w:id="34" w:name="_Hlk193444666"/>
      <w:r w:rsidRPr="38F3C16C">
        <w:rPr>
          <w:rFonts w:eastAsiaTheme="minorEastAsia"/>
          <w:u w:val="none"/>
        </w:rPr>
        <w:t>9.1</w:t>
      </w:r>
      <w:r w:rsidRPr="006041CF">
        <w:rPr>
          <w:u w:val="none"/>
        </w:rPr>
        <w:tab/>
      </w:r>
      <w:r w:rsidR="00793199" w:rsidRPr="38F3C16C">
        <w:rPr>
          <w:rFonts w:cs="Arial"/>
        </w:rPr>
        <w:t>PSNI Firearms online licencing system</w:t>
      </w:r>
    </w:p>
    <w:p w14:paraId="2CCC99DC" w14:textId="217F9A66" w:rsidR="00793199" w:rsidRPr="00793199" w:rsidRDefault="041F7886" w:rsidP="00273242">
      <w:pPr>
        <w:ind w:firstLine="720"/>
      </w:pPr>
      <w:r>
        <w:t>(Appendix III)</w:t>
      </w:r>
    </w:p>
    <w:p w14:paraId="6C104C1A" w14:textId="2AA9E1B8" w:rsidR="5E04AED0" w:rsidRDefault="5E04AED0" w:rsidP="38F3C16C">
      <w:pPr>
        <w:rPr>
          <w:rFonts w:cs="Arial"/>
          <w:caps/>
          <w:noProof/>
        </w:rPr>
      </w:pPr>
    </w:p>
    <w:p w14:paraId="68BB871F" w14:textId="479C89A1" w:rsidR="00DB1A8E" w:rsidRDefault="6A11A508" w:rsidP="38F3C16C">
      <w:pPr>
        <w:rPr>
          <w:rFonts w:cs="Arial"/>
          <w:noProof/>
        </w:rPr>
      </w:pPr>
      <w:r w:rsidRPr="38F3C16C">
        <w:rPr>
          <w:rFonts w:cs="Arial"/>
          <w:caps/>
        </w:rPr>
        <w:t xml:space="preserve">Previously </w:t>
      </w:r>
      <w:bookmarkStart w:id="35" w:name="_Int_c7EejFN4"/>
      <w:r w:rsidRPr="38F3C16C">
        <w:rPr>
          <w:rFonts w:cs="Arial"/>
          <w:caps/>
        </w:rPr>
        <w:t>circulated:-</w:t>
      </w:r>
      <w:bookmarkEnd w:id="35"/>
      <w:r w:rsidRPr="38F3C16C">
        <w:rPr>
          <w:rFonts w:cs="Arial"/>
        </w:rPr>
        <w:t xml:space="preserve"> </w:t>
      </w:r>
      <w:r w:rsidR="726FF79C" w:rsidRPr="38F3C16C">
        <w:rPr>
          <w:rFonts w:cs="Arial"/>
        </w:rPr>
        <w:t>The attached c</w:t>
      </w:r>
      <w:r w:rsidR="2FB3146A" w:rsidRPr="38F3C16C">
        <w:rPr>
          <w:rFonts w:cs="Arial"/>
        </w:rPr>
        <w:t>orrespondence from Mid Ulster District Council</w:t>
      </w:r>
      <w:r w:rsidR="2309B9F9" w:rsidRPr="38F3C16C">
        <w:rPr>
          <w:rFonts w:cs="Arial"/>
        </w:rPr>
        <w:t xml:space="preserve"> dated 01 December 2025.</w:t>
      </w:r>
    </w:p>
    <w:p w14:paraId="10FAE920" w14:textId="77777777" w:rsidR="00273242" w:rsidRDefault="00273242" w:rsidP="38F3C16C">
      <w:pPr>
        <w:rPr>
          <w:rFonts w:cs="Arial"/>
          <w:noProof/>
        </w:rPr>
      </w:pPr>
    </w:p>
    <w:p w14:paraId="76E3A1BB" w14:textId="7C03FAAE" w:rsidR="00273242" w:rsidRDefault="00273242" w:rsidP="38F3C16C">
      <w:pPr>
        <w:rPr>
          <w:rFonts w:cs="Arial"/>
          <w:noProof/>
        </w:rPr>
      </w:pPr>
      <w:r w:rsidRPr="38F3C16C">
        <w:rPr>
          <w:rFonts w:cs="Arial"/>
        </w:rPr>
        <w:lastRenderedPageBreak/>
        <w:t xml:space="preserve">Proposed by Alderman Smith, seconded by Alderman Graham, that Council </w:t>
      </w:r>
      <w:bookmarkStart w:id="36" w:name="_Int_XuUzeFOl"/>
      <w:r w:rsidRPr="38F3C16C">
        <w:rPr>
          <w:rFonts w:cs="Arial"/>
        </w:rPr>
        <w:t>note</w:t>
      </w:r>
      <w:bookmarkEnd w:id="36"/>
      <w:r w:rsidRPr="38F3C16C">
        <w:rPr>
          <w:rFonts w:cs="Arial"/>
        </w:rPr>
        <w:t xml:space="preserve"> the correspondence.</w:t>
      </w:r>
    </w:p>
    <w:p w14:paraId="1B86D199" w14:textId="77777777" w:rsidR="00273242" w:rsidRDefault="00273242" w:rsidP="38F3C16C">
      <w:pPr>
        <w:rPr>
          <w:rFonts w:cs="Arial"/>
          <w:noProof/>
        </w:rPr>
      </w:pPr>
    </w:p>
    <w:p w14:paraId="488AEADD" w14:textId="418389E3" w:rsidR="00CA4582" w:rsidRPr="008F04B7" w:rsidRDefault="00273242" w:rsidP="008F04B7">
      <w:r>
        <w:t xml:space="preserve">Councillor Boyle raised objections to simply noting the request from Mid Ulster </w:t>
      </w:r>
      <w:r w:rsidR="00946B18">
        <w:t>District</w:t>
      </w:r>
      <w:r>
        <w:t xml:space="preserve"> Council to support its notice of motion</w:t>
      </w:r>
      <w:r w:rsidR="00CA4582">
        <w:t>.</w:t>
      </w:r>
      <w:r w:rsidR="00946B18">
        <w:t xml:space="preserve"> </w:t>
      </w:r>
      <w:r w:rsidR="00CA4582">
        <w:t xml:space="preserve">He felt that the </w:t>
      </w:r>
      <w:r w:rsidR="00946B18">
        <w:t>Council</w:t>
      </w:r>
      <w:r w:rsidR="00CA4582">
        <w:t xml:space="preserve"> should be supportive and highlighted that </w:t>
      </w:r>
      <w:r w:rsidR="00946B18">
        <w:t>the issue</w:t>
      </w:r>
      <w:r w:rsidR="00CA4582">
        <w:t xml:space="preserve"> affected mainly the rural community and advised that applicants were generally older and had a strong preference for </w:t>
      </w:r>
      <w:r w:rsidR="78A1E486">
        <w:t>paper-based</w:t>
      </w:r>
      <w:r w:rsidR="00CA4582">
        <w:t xml:space="preserve"> application processes.</w:t>
      </w:r>
    </w:p>
    <w:p w14:paraId="68E3DE39" w14:textId="77777777" w:rsidR="00CA4582" w:rsidRPr="008F04B7" w:rsidRDefault="00CA4582" w:rsidP="008F04B7"/>
    <w:p w14:paraId="59E48F61" w14:textId="73361BE3" w:rsidR="00273242" w:rsidRPr="008F04B7" w:rsidRDefault="00AD54E2" w:rsidP="008F04B7">
      <w:r w:rsidRPr="008F04B7">
        <w:t>Given they had declined to speak at the outset, t</w:t>
      </w:r>
      <w:r w:rsidR="00CA4582" w:rsidRPr="008F04B7">
        <w:t>he</w:t>
      </w:r>
      <w:r w:rsidR="00273242" w:rsidRPr="008F04B7">
        <w:t xml:space="preserve"> proposer and seconder were invited to comment.</w:t>
      </w:r>
    </w:p>
    <w:p w14:paraId="3572FA48" w14:textId="77777777" w:rsidR="00273242" w:rsidRPr="008F04B7" w:rsidRDefault="00273242" w:rsidP="008F04B7"/>
    <w:p w14:paraId="52750498" w14:textId="186EE087" w:rsidR="00273242" w:rsidRPr="008F04B7" w:rsidRDefault="00273242" w:rsidP="008F04B7">
      <w:r>
        <w:t xml:space="preserve">Alderman Graham </w:t>
      </w:r>
      <w:r w:rsidR="008F04B7">
        <w:t>explained</w:t>
      </w:r>
      <w:r>
        <w:t xml:space="preserve"> that he </w:t>
      </w:r>
      <w:r w:rsidR="00CA4582">
        <w:t>shared</w:t>
      </w:r>
      <w:r w:rsidR="00607DCD">
        <w:t xml:space="preserve"> some of</w:t>
      </w:r>
      <w:r w:rsidR="00CA4582">
        <w:t xml:space="preserve"> Councillor Boyle’s concerns about the difficulties that applicants faced in relation to renewing or applying for firearms certificates. While he was supportive of </w:t>
      </w:r>
      <w:r w:rsidR="1A7DC1FB">
        <w:t>paper-based</w:t>
      </w:r>
      <w:r w:rsidR="00CA4582">
        <w:t xml:space="preserve"> applications, he noted that </w:t>
      </w:r>
      <w:r w:rsidR="00607DCD">
        <w:t xml:space="preserve">assistance with applications from licenced dealers and gun clubs was already available under the current system. He highlighted some ambiguity with the second section and due </w:t>
      </w:r>
      <w:r w:rsidR="008F04B7">
        <w:t>to</w:t>
      </w:r>
      <w:r w:rsidR="00607DCD">
        <w:t xml:space="preserve"> that he was unable to support the motion fully.</w:t>
      </w:r>
    </w:p>
    <w:p w14:paraId="7A4EE6A9" w14:textId="77777777" w:rsidR="00607DCD" w:rsidRPr="008F04B7" w:rsidRDefault="00607DCD" w:rsidP="008F04B7"/>
    <w:p w14:paraId="08289318" w14:textId="69AB9A63" w:rsidR="00607DCD" w:rsidRPr="008F04B7" w:rsidRDefault="00607DCD" w:rsidP="008F04B7">
      <w:r>
        <w:t xml:space="preserve">Councillor Boyle reiterated his disappointment </w:t>
      </w:r>
      <w:r w:rsidR="00AD54E2">
        <w:t>with</w:t>
      </w:r>
      <w:r>
        <w:t xml:space="preserve"> </w:t>
      </w:r>
      <w:r w:rsidR="00AD54E2">
        <w:t>the proposal</w:t>
      </w:r>
      <w:r>
        <w:t xml:space="preserve"> to dismiss the </w:t>
      </w:r>
      <w:r w:rsidR="00AD54E2">
        <w:t xml:space="preserve">request for support to the </w:t>
      </w:r>
      <w:r>
        <w:t>motion by just noting it and added that firearm users</w:t>
      </w:r>
      <w:r w:rsidR="008F04B7">
        <w:t>,</w:t>
      </w:r>
      <w:r>
        <w:t xml:space="preserve"> who were mainly rural residents</w:t>
      </w:r>
      <w:r w:rsidR="008F04B7">
        <w:t>,</w:t>
      </w:r>
      <w:r>
        <w:t xml:space="preserve"> relied heavily on </w:t>
      </w:r>
      <w:r w:rsidR="3AFBF0B3">
        <w:t>paper-based</w:t>
      </w:r>
      <w:r>
        <w:t xml:space="preserve"> applications </w:t>
      </w:r>
      <w:r w:rsidR="00AD54E2">
        <w:t xml:space="preserve">and </w:t>
      </w:r>
      <w:r>
        <w:t>that should not be overlooked.</w:t>
      </w:r>
    </w:p>
    <w:p w14:paraId="182C1D87" w14:textId="77777777" w:rsidR="00AD54E2" w:rsidRPr="008F04B7" w:rsidRDefault="00AD54E2" w:rsidP="008F04B7"/>
    <w:p w14:paraId="19C23B67" w14:textId="45B31942" w:rsidR="00CA4582" w:rsidRPr="008F04B7" w:rsidRDefault="00AD54E2" w:rsidP="008F04B7">
      <w:r>
        <w:t xml:space="preserve">Councillor Boyle’s objection was </w:t>
      </w:r>
      <w:bookmarkStart w:id="37" w:name="_Int_EwZFHhFW"/>
      <w:r>
        <w:t>noted</w:t>
      </w:r>
      <w:bookmarkEnd w:id="37"/>
      <w:r>
        <w:t xml:space="preserve"> and he would be recorded as against the proposal.</w:t>
      </w:r>
    </w:p>
    <w:p w14:paraId="098CD038" w14:textId="77777777" w:rsidR="007B6D0C" w:rsidRPr="007B6D0C" w:rsidRDefault="007B6D0C" w:rsidP="38F3C16C">
      <w:pPr>
        <w:tabs>
          <w:tab w:val="left" w:pos="567"/>
        </w:tabs>
        <w:ind w:left="567" w:hanging="567"/>
        <w:rPr>
          <w:rFonts w:cs="Arial"/>
          <w:b/>
          <w:bCs/>
        </w:rPr>
      </w:pPr>
    </w:p>
    <w:p w14:paraId="1A05E3E8" w14:textId="169DC4FD" w:rsidR="00CD04C3" w:rsidRPr="005126B9" w:rsidRDefault="005126B9" w:rsidP="38F3C16C">
      <w:pPr>
        <w:tabs>
          <w:tab w:val="left" w:pos="567"/>
        </w:tabs>
        <w:rPr>
          <w:rFonts w:cs="Arial"/>
          <w:b/>
          <w:bCs/>
        </w:rPr>
      </w:pPr>
      <w:r w:rsidRPr="38F3C16C">
        <w:rPr>
          <w:rFonts w:cs="Arial"/>
          <w:b/>
          <w:bCs/>
        </w:rPr>
        <w:t>RESOLVED, on the proposal of</w:t>
      </w:r>
      <w:r w:rsidR="00DF5314" w:rsidRPr="38F3C16C">
        <w:rPr>
          <w:rFonts w:cs="Arial"/>
          <w:b/>
          <w:bCs/>
        </w:rPr>
        <w:t xml:space="preserve"> </w:t>
      </w:r>
      <w:r w:rsidR="00AD54E2" w:rsidRPr="38F3C16C">
        <w:rPr>
          <w:rFonts w:cs="Arial"/>
          <w:b/>
          <w:bCs/>
        </w:rPr>
        <w:t>Alderman Smith</w:t>
      </w:r>
      <w:r w:rsidRPr="38F3C16C">
        <w:rPr>
          <w:rFonts w:cs="Arial"/>
          <w:b/>
          <w:bCs/>
        </w:rPr>
        <w:t>, seconded by</w:t>
      </w:r>
      <w:r w:rsidR="00DF5314" w:rsidRPr="38F3C16C">
        <w:rPr>
          <w:rFonts w:cs="Arial"/>
          <w:b/>
          <w:bCs/>
        </w:rPr>
        <w:t xml:space="preserve"> </w:t>
      </w:r>
      <w:r w:rsidR="00AD54E2" w:rsidRPr="38F3C16C">
        <w:rPr>
          <w:rFonts w:cs="Arial"/>
          <w:b/>
          <w:bCs/>
        </w:rPr>
        <w:t>Alderman Graham</w:t>
      </w:r>
      <w:r w:rsidRPr="38F3C16C">
        <w:rPr>
          <w:rFonts w:cs="Arial"/>
          <w:b/>
          <w:bCs/>
        </w:rPr>
        <w:t xml:space="preserve">, </w:t>
      </w:r>
      <w:r w:rsidR="002B6062" w:rsidRPr="38F3C16C">
        <w:rPr>
          <w:rFonts w:cs="Arial"/>
          <w:b/>
          <w:bCs/>
        </w:rPr>
        <w:t>that</w:t>
      </w:r>
      <w:r w:rsidR="00AD54E2" w:rsidRPr="38F3C16C">
        <w:rPr>
          <w:rFonts w:cs="Arial"/>
          <w:b/>
          <w:bCs/>
        </w:rPr>
        <w:t xml:space="preserve"> Council note the correspondence.</w:t>
      </w:r>
    </w:p>
    <w:bookmarkEnd w:id="34"/>
    <w:p w14:paraId="2B5F591E" w14:textId="77777777" w:rsidR="00CD04C3" w:rsidRDefault="00CD04C3" w:rsidP="38F3C16C">
      <w:pPr>
        <w:tabs>
          <w:tab w:val="left" w:pos="567"/>
        </w:tabs>
        <w:ind w:left="567" w:hanging="567"/>
        <w:rPr>
          <w:rFonts w:cs="Arial"/>
        </w:rPr>
      </w:pPr>
    </w:p>
    <w:p w14:paraId="687F9CD7" w14:textId="77777777" w:rsidR="00041D5F" w:rsidRDefault="00041D5F" w:rsidP="38F3C16C">
      <w:pPr>
        <w:tabs>
          <w:tab w:val="left" w:pos="567"/>
        </w:tabs>
        <w:ind w:left="567" w:hanging="567"/>
        <w:rPr>
          <w:rFonts w:cs="Arial"/>
        </w:rPr>
      </w:pPr>
    </w:p>
    <w:p w14:paraId="31D78432" w14:textId="32D26897" w:rsidR="005E2C80" w:rsidRPr="00CD04C3" w:rsidRDefault="0C7BFAFF" w:rsidP="00343C39">
      <w:pPr>
        <w:pStyle w:val="Heading1"/>
        <w:ind w:left="720" w:hanging="720"/>
        <w:rPr>
          <w:rFonts w:ascii="Arial Bold" w:hAnsi="Arial Bold" w:hint="eastAsia"/>
          <w:caps/>
          <w:u w:val="single"/>
        </w:rPr>
      </w:pPr>
      <w:bookmarkStart w:id="38" w:name="_Hlk193445034"/>
      <w:r w:rsidRPr="38F3C16C">
        <w:rPr>
          <w:rFonts w:ascii="Arial Bold" w:eastAsiaTheme="minorEastAsia" w:hAnsi="Arial Bold"/>
          <w:caps/>
        </w:rPr>
        <w:t xml:space="preserve">10. </w:t>
      </w:r>
      <w:r>
        <w:tab/>
      </w:r>
      <w:r w:rsidR="320133D0" w:rsidRPr="38F3C16C">
        <w:rPr>
          <w:rFonts w:ascii="Arial Bold" w:eastAsiaTheme="minorEastAsia" w:hAnsi="Arial Bold"/>
          <w:caps/>
          <w:u w:val="single"/>
        </w:rPr>
        <w:t>Social Supermarket Underspend</w:t>
      </w:r>
      <w:r w:rsidR="3931453A" w:rsidRPr="38F3C16C">
        <w:rPr>
          <w:rFonts w:ascii="Arial Bold" w:eastAsiaTheme="minorEastAsia" w:hAnsi="Arial Bold"/>
          <w:caps/>
          <w:u w:val="single"/>
        </w:rPr>
        <w:t xml:space="preserve"> (FILE CW142)</w:t>
      </w:r>
    </w:p>
    <w:p w14:paraId="0C1DD70E" w14:textId="77777777" w:rsidR="00CD04C3" w:rsidRDefault="00CD04C3" w:rsidP="38F3C16C">
      <w:pPr>
        <w:tabs>
          <w:tab w:val="left" w:pos="567"/>
        </w:tabs>
        <w:ind w:left="567" w:hanging="567"/>
        <w:rPr>
          <w:rFonts w:cs="Arial"/>
        </w:rPr>
      </w:pPr>
    </w:p>
    <w:bookmarkEnd w:id="38"/>
    <w:p w14:paraId="0B8F92DB" w14:textId="4CCF0EAD" w:rsidR="344740B9" w:rsidRDefault="344740B9" w:rsidP="38F3C16C">
      <w:pPr>
        <w:rPr>
          <w:rFonts w:eastAsia="Arial" w:cs="Arial"/>
          <w:noProof/>
        </w:rPr>
      </w:pPr>
      <w:r w:rsidRPr="38F3C16C">
        <w:rPr>
          <w:rFonts w:cs="Arial"/>
          <w:caps/>
        </w:rPr>
        <w:t xml:space="preserve">Previously </w:t>
      </w:r>
      <w:bookmarkStart w:id="39" w:name="_Int_vWkgZDu6"/>
      <w:r w:rsidRPr="38F3C16C">
        <w:rPr>
          <w:rFonts w:cs="Arial"/>
          <w:caps/>
        </w:rPr>
        <w:t>circulated:-</w:t>
      </w:r>
      <w:bookmarkEnd w:id="39"/>
      <w:r w:rsidRPr="38F3C16C">
        <w:rPr>
          <w:rFonts w:cs="Arial"/>
        </w:rPr>
        <w:t xml:space="preserve"> Report from </w:t>
      </w:r>
      <w:r w:rsidR="6E5FA0E7" w:rsidRPr="38F3C16C">
        <w:rPr>
          <w:rFonts w:cs="Arial"/>
        </w:rPr>
        <w:t xml:space="preserve">the </w:t>
      </w:r>
      <w:r w:rsidR="496CA96B" w:rsidRPr="38F3C16C">
        <w:rPr>
          <w:rFonts w:cs="Arial"/>
        </w:rPr>
        <w:t>Director of Active and Healthy Communities detailing that t</w:t>
      </w:r>
      <w:r w:rsidR="419C25D6" w:rsidRPr="38F3C16C">
        <w:rPr>
          <w:rFonts w:eastAsia="Arial" w:cs="Arial"/>
        </w:rPr>
        <w:t xml:space="preserve">here was an identified underspend of </w:t>
      </w:r>
      <w:bookmarkStart w:id="40" w:name="_Hlk217288056"/>
      <w:r w:rsidR="419C25D6" w:rsidRPr="38F3C16C">
        <w:rPr>
          <w:rFonts w:eastAsia="Arial" w:cs="Arial"/>
        </w:rPr>
        <w:t xml:space="preserve">£14,362.91 </w:t>
      </w:r>
      <w:bookmarkEnd w:id="40"/>
      <w:r w:rsidR="419C25D6" w:rsidRPr="38F3C16C">
        <w:rPr>
          <w:rFonts w:eastAsia="Arial" w:cs="Arial"/>
        </w:rPr>
        <w:t xml:space="preserve">in 2024-25 Social Supermarket funding, officers sought permission from the Department for Communities (DfC), to carry this over into 2025-26. Following the </w:t>
      </w:r>
      <w:r w:rsidR="6F5D4002" w:rsidRPr="38F3C16C">
        <w:rPr>
          <w:rFonts w:eastAsia="Arial" w:cs="Arial"/>
        </w:rPr>
        <w:t>six-monthly</w:t>
      </w:r>
      <w:r w:rsidR="419C25D6" w:rsidRPr="38F3C16C">
        <w:rPr>
          <w:rFonts w:eastAsia="Arial" w:cs="Arial"/>
        </w:rPr>
        <w:t xml:space="preserve"> return to the department it was identified that the underspend had been agreed by the department, but confirmation had been sent by email to a Council officer that </w:t>
      </w:r>
      <w:r w:rsidR="5342E3E6" w:rsidRPr="38F3C16C">
        <w:rPr>
          <w:rFonts w:eastAsia="Arial" w:cs="Arial"/>
        </w:rPr>
        <w:t xml:space="preserve">was </w:t>
      </w:r>
      <w:r w:rsidR="419C25D6" w:rsidRPr="38F3C16C">
        <w:rPr>
          <w:rFonts w:eastAsia="Arial" w:cs="Arial"/>
        </w:rPr>
        <w:t>currently off sick. Officers now s</w:t>
      </w:r>
      <w:r w:rsidR="5529D929" w:rsidRPr="38F3C16C">
        <w:rPr>
          <w:rFonts w:eastAsia="Arial" w:cs="Arial"/>
        </w:rPr>
        <w:t xml:space="preserve">ought </w:t>
      </w:r>
      <w:r w:rsidR="419C25D6" w:rsidRPr="38F3C16C">
        <w:rPr>
          <w:rFonts w:eastAsia="Arial" w:cs="Arial"/>
        </w:rPr>
        <w:t>permission to issue a letter of variance to the two appointed social supermarkets as follow</w:t>
      </w:r>
      <w:r w:rsidR="30E91E46" w:rsidRPr="38F3C16C">
        <w:rPr>
          <w:rFonts w:eastAsia="Arial" w:cs="Arial"/>
        </w:rPr>
        <w:t>s</w:t>
      </w:r>
      <w:r w:rsidR="419C25D6" w:rsidRPr="38F3C16C">
        <w:rPr>
          <w:rFonts w:eastAsia="Arial" w:cs="Arial"/>
        </w:rPr>
        <w:t>:</w:t>
      </w:r>
    </w:p>
    <w:p w14:paraId="5883C83E" w14:textId="22EFFC56" w:rsidR="419C25D6" w:rsidRDefault="419C25D6" w:rsidP="5E04AED0">
      <w:pPr>
        <w:jc w:val="both"/>
      </w:pPr>
      <w:r w:rsidRPr="38F3C16C">
        <w:rPr>
          <w:rFonts w:eastAsia="Arial" w:cs="Arial"/>
        </w:rPr>
        <w:t xml:space="preserve"> </w:t>
      </w:r>
    </w:p>
    <w:p w14:paraId="51283726" w14:textId="4569D6A1" w:rsidR="419C25D6" w:rsidRDefault="419C25D6" w:rsidP="5E04AED0">
      <w:pPr>
        <w:jc w:val="both"/>
      </w:pPr>
      <w:r w:rsidRPr="38F3C16C">
        <w:rPr>
          <w:rFonts w:eastAsia="Arial" w:cs="Arial"/>
        </w:rPr>
        <w:t>Kilcooley Women's Centre (KWC), £7,899.60 – 55% of underspend</w:t>
      </w:r>
    </w:p>
    <w:p w14:paraId="44EEC2DA" w14:textId="2C64462E" w:rsidR="419C25D6" w:rsidRDefault="419C25D6" w:rsidP="5E04AED0">
      <w:pPr>
        <w:jc w:val="both"/>
      </w:pPr>
      <w:r w:rsidRPr="38F3C16C">
        <w:rPr>
          <w:rFonts w:eastAsia="Arial" w:cs="Arial"/>
        </w:rPr>
        <w:t>Bangor Food and Community Support (BFCS) £6,463.31 – 45% underspend.</w:t>
      </w:r>
    </w:p>
    <w:p w14:paraId="098B5666" w14:textId="163B4AE1" w:rsidR="419C25D6" w:rsidRDefault="419C25D6" w:rsidP="5E04AED0">
      <w:pPr>
        <w:jc w:val="both"/>
      </w:pPr>
      <w:r w:rsidRPr="38F3C16C">
        <w:rPr>
          <w:rFonts w:eastAsia="Arial" w:cs="Arial"/>
        </w:rPr>
        <w:t xml:space="preserve"> </w:t>
      </w:r>
    </w:p>
    <w:p w14:paraId="08D6C077" w14:textId="386E8245" w:rsidR="419C25D6" w:rsidRDefault="419C25D6" w:rsidP="38F3C16C">
      <w:pPr>
        <w:jc w:val="both"/>
        <w:rPr>
          <w:rFonts w:eastAsia="Arial" w:cs="Arial"/>
          <w:noProof/>
        </w:rPr>
      </w:pPr>
      <w:r w:rsidRPr="38F3C16C">
        <w:rPr>
          <w:rFonts w:eastAsia="Arial" w:cs="Arial"/>
        </w:rPr>
        <w:lastRenderedPageBreak/>
        <w:t xml:space="preserve">The percentage of the split </w:t>
      </w:r>
      <w:r w:rsidR="25295A73" w:rsidRPr="38F3C16C">
        <w:rPr>
          <w:rFonts w:eastAsia="Arial" w:cs="Arial"/>
        </w:rPr>
        <w:t>wa</w:t>
      </w:r>
      <w:r w:rsidRPr="38F3C16C">
        <w:rPr>
          <w:rFonts w:eastAsia="Arial" w:cs="Arial"/>
        </w:rPr>
        <w:t>s as previously agreed based on percentage of population that each service cover</w:t>
      </w:r>
      <w:r w:rsidR="5C0DB52E" w:rsidRPr="38F3C16C">
        <w:rPr>
          <w:rFonts w:eastAsia="Arial" w:cs="Arial"/>
        </w:rPr>
        <w:t>ed</w:t>
      </w:r>
      <w:r w:rsidRPr="38F3C16C">
        <w:rPr>
          <w:rFonts w:eastAsia="Arial" w:cs="Arial"/>
        </w:rPr>
        <w:t>.</w:t>
      </w:r>
    </w:p>
    <w:p w14:paraId="46E5AE7A" w14:textId="0B7F4F98" w:rsidR="419C25D6" w:rsidRDefault="419C25D6" w:rsidP="5E04AED0">
      <w:pPr>
        <w:jc w:val="both"/>
      </w:pPr>
      <w:r w:rsidRPr="38F3C16C">
        <w:rPr>
          <w:rFonts w:eastAsia="Arial" w:cs="Arial"/>
        </w:rPr>
        <w:t xml:space="preserve"> </w:t>
      </w:r>
    </w:p>
    <w:p w14:paraId="5D2B3A82" w14:textId="0BC7CDCF" w:rsidR="419C25D6" w:rsidRDefault="419C25D6" w:rsidP="38F3C16C">
      <w:pPr>
        <w:jc w:val="both"/>
        <w:rPr>
          <w:rFonts w:eastAsia="Arial" w:cs="Arial"/>
          <w:noProof/>
        </w:rPr>
      </w:pPr>
      <w:r w:rsidRPr="38F3C16C">
        <w:rPr>
          <w:rFonts w:eastAsia="Arial" w:cs="Arial"/>
        </w:rPr>
        <w:t>KWC cover</w:t>
      </w:r>
      <w:r w:rsidR="6AFE0868" w:rsidRPr="38F3C16C">
        <w:rPr>
          <w:rFonts w:eastAsia="Arial" w:cs="Arial"/>
        </w:rPr>
        <w:t>ed</w:t>
      </w:r>
      <w:r w:rsidRPr="38F3C16C">
        <w:rPr>
          <w:rFonts w:eastAsia="Arial" w:cs="Arial"/>
        </w:rPr>
        <w:t xml:space="preserve"> Bangor, Holywood and Donaghadee.</w:t>
      </w:r>
    </w:p>
    <w:p w14:paraId="48239D7D" w14:textId="7507FB7E" w:rsidR="419C25D6" w:rsidRDefault="419C25D6" w:rsidP="38F3C16C">
      <w:pPr>
        <w:jc w:val="both"/>
        <w:rPr>
          <w:rFonts w:eastAsia="Arial" w:cs="Arial"/>
          <w:noProof/>
        </w:rPr>
      </w:pPr>
      <w:r w:rsidRPr="38F3C16C">
        <w:rPr>
          <w:rFonts w:eastAsia="Arial" w:cs="Arial"/>
        </w:rPr>
        <w:t>BFCS cover</w:t>
      </w:r>
      <w:r w:rsidR="04D77F27" w:rsidRPr="38F3C16C">
        <w:rPr>
          <w:rFonts w:eastAsia="Arial" w:cs="Arial"/>
        </w:rPr>
        <w:t>ed</w:t>
      </w:r>
      <w:r w:rsidRPr="38F3C16C">
        <w:rPr>
          <w:rFonts w:eastAsia="Arial" w:cs="Arial"/>
        </w:rPr>
        <w:t xml:space="preserve"> Ards, East Ards (Comber, Ballygowan and Killinchy) and Peninsula.</w:t>
      </w:r>
    </w:p>
    <w:p w14:paraId="21A45995" w14:textId="1CB556F1" w:rsidR="419C25D6" w:rsidRDefault="419C25D6" w:rsidP="5E04AED0">
      <w:pPr>
        <w:tabs>
          <w:tab w:val="left" w:pos="435"/>
        </w:tabs>
      </w:pPr>
      <w:r w:rsidRPr="38F3C16C">
        <w:rPr>
          <w:rFonts w:eastAsia="Arial" w:cs="Arial"/>
        </w:rPr>
        <w:t xml:space="preserve"> </w:t>
      </w:r>
    </w:p>
    <w:p w14:paraId="02F59023" w14:textId="3D13F7E9" w:rsidR="00CE5ADC" w:rsidRDefault="419C25D6" w:rsidP="38F3C16C">
      <w:pPr>
        <w:rPr>
          <w:rFonts w:eastAsia="Arial" w:cs="Arial"/>
          <w:noProof/>
        </w:rPr>
      </w:pPr>
      <w:r w:rsidRPr="38F3C16C">
        <w:rPr>
          <w:rFonts w:eastAsia="Arial" w:cs="Arial"/>
        </w:rPr>
        <w:t>RECOMMENDED that Council approves the issue of Letter of Variance to the two Social Supermarkets, KWC £7,899.60 and BFCS £6,463.31.</w:t>
      </w:r>
    </w:p>
    <w:p w14:paraId="6C70CF05" w14:textId="77777777" w:rsidR="00AD54E2" w:rsidRDefault="00AD54E2" w:rsidP="38F3C16C">
      <w:pPr>
        <w:rPr>
          <w:rFonts w:eastAsia="Arial" w:cs="Arial"/>
          <w:noProof/>
        </w:rPr>
      </w:pPr>
    </w:p>
    <w:p w14:paraId="532C4687" w14:textId="1E58AC41" w:rsidR="00AD54E2" w:rsidRDefault="00AD54E2" w:rsidP="38F3C16C">
      <w:pPr>
        <w:rPr>
          <w:rFonts w:eastAsia="Arial" w:cs="Arial"/>
          <w:noProof/>
        </w:rPr>
      </w:pPr>
      <w:r w:rsidRPr="38F3C16C">
        <w:rPr>
          <w:rFonts w:eastAsia="Arial" w:cs="Arial"/>
        </w:rPr>
        <w:t xml:space="preserve">Proposed by </w:t>
      </w:r>
      <w:r w:rsidR="007C0ECA" w:rsidRPr="38F3C16C">
        <w:rPr>
          <w:rFonts w:eastAsia="Arial" w:cs="Arial"/>
        </w:rPr>
        <w:t>Councillor Cathcart</w:t>
      </w:r>
      <w:r w:rsidRPr="38F3C16C">
        <w:rPr>
          <w:rFonts w:eastAsia="Arial" w:cs="Arial"/>
        </w:rPr>
        <w:t xml:space="preserve">, seconded by </w:t>
      </w:r>
      <w:r w:rsidR="007C0ECA" w:rsidRPr="38F3C16C">
        <w:rPr>
          <w:rFonts w:eastAsia="Arial" w:cs="Arial"/>
        </w:rPr>
        <w:t>Councillor Blaney</w:t>
      </w:r>
      <w:r w:rsidRPr="38F3C16C">
        <w:rPr>
          <w:rFonts w:eastAsia="Arial" w:cs="Arial"/>
        </w:rPr>
        <w:t xml:space="preserve">, that the </w:t>
      </w:r>
      <w:r w:rsidR="144ED35D" w:rsidRPr="38F3C16C">
        <w:rPr>
          <w:rFonts w:eastAsia="Arial" w:cs="Arial"/>
        </w:rPr>
        <w:t>recommendation</w:t>
      </w:r>
      <w:r w:rsidRPr="38F3C16C">
        <w:rPr>
          <w:rFonts w:eastAsia="Arial" w:cs="Arial"/>
        </w:rPr>
        <w:t xml:space="preserve"> be adopted.</w:t>
      </w:r>
    </w:p>
    <w:p w14:paraId="70FE294D" w14:textId="77777777" w:rsidR="00AD54E2" w:rsidRDefault="00AD54E2" w:rsidP="38F3C16C">
      <w:pPr>
        <w:rPr>
          <w:rFonts w:eastAsia="Arial" w:cs="Arial"/>
          <w:noProof/>
        </w:rPr>
      </w:pPr>
    </w:p>
    <w:p w14:paraId="6FC311E6" w14:textId="07BCE181" w:rsidR="007C0ECA" w:rsidRDefault="007C0ECA" w:rsidP="5E04AED0">
      <w:r>
        <w:t>Councillor Cathcart welcomed the additional funding for social supermarkets and praised the benefits of their services. He noted the delay</w:t>
      </w:r>
      <w:r w:rsidR="004507E9">
        <w:t xml:space="preserve"> in identifying the underspend</w:t>
      </w:r>
      <w:r>
        <w:t xml:space="preserve"> was caused due to confirmation of </w:t>
      </w:r>
      <w:r w:rsidR="004507E9">
        <w:t xml:space="preserve">this </w:t>
      </w:r>
      <w:r>
        <w:t>being emailed to a Council officer who had been off sick. He queried the length of the delay and asked why no process was in place to ensure correspondence was picked up by another officer.</w:t>
      </w:r>
    </w:p>
    <w:p w14:paraId="1D86F310" w14:textId="4AE505B6" w:rsidR="004507E9" w:rsidRDefault="004507E9" w:rsidP="5E04AED0"/>
    <w:p w14:paraId="08B8D183" w14:textId="3EA0580F" w:rsidR="004507E9" w:rsidRDefault="004507E9" w:rsidP="5E04AED0">
      <w:r>
        <w:t xml:space="preserve">He </w:t>
      </w:r>
      <w:r w:rsidR="00AA0B45">
        <w:t>raised</w:t>
      </w:r>
      <w:r>
        <w:t xml:space="preserve"> further queries, asking if the funding was required</w:t>
      </w:r>
      <w:r w:rsidR="008F04B7">
        <w:t xml:space="preserve"> to</w:t>
      </w:r>
      <w:r>
        <w:t xml:space="preserve"> be spent by the end of the existing financial year and if the delay had posed difficulties for the social supermarkets in meeting that deadline.</w:t>
      </w:r>
    </w:p>
    <w:p w14:paraId="332C13A7" w14:textId="77777777" w:rsidR="004507E9" w:rsidRDefault="004507E9" w:rsidP="5E04AED0"/>
    <w:p w14:paraId="7C76CFE0" w14:textId="55CDB4F3" w:rsidR="004507E9" w:rsidRDefault="004507E9" w:rsidP="5E04AED0">
      <w:r>
        <w:t xml:space="preserve">The Director of Active and Healthy Communities explained that the delay had been significant, amounting to approximately six months. She confirmed that no internal process had been in place </w:t>
      </w:r>
      <w:r w:rsidR="008750C0">
        <w:t>so that</w:t>
      </w:r>
      <w:r>
        <w:t xml:space="preserve"> correspondence from the Department was checked in the absence of the relevant officer. The matter had come to light when the </w:t>
      </w:r>
      <w:r w:rsidR="5ECD8DBE">
        <w:t>six-month</w:t>
      </w:r>
      <w:r>
        <w:t xml:space="preserve"> return was submitted to the Department which had then queried why the additional underspend from the previous year had not been utilised. It was then established that the</w:t>
      </w:r>
      <w:r w:rsidR="00AA0B45">
        <w:t xml:space="preserve"> email from the Department had been sent to an officer who had been on sickness absence and not picked up. The Director confirmed that the additional funding was required to be spent by the end of March 2026.</w:t>
      </w:r>
    </w:p>
    <w:p w14:paraId="1E61EA0C" w14:textId="77777777" w:rsidR="00AA0B45" w:rsidRDefault="00AA0B45" w:rsidP="5E04AED0"/>
    <w:p w14:paraId="50D101B5" w14:textId="18696E07" w:rsidR="00AA0B45" w:rsidRDefault="013A5CB8" w:rsidP="5E04AED0">
      <w:r>
        <w:t xml:space="preserve">Councillor Cathcart recognised that the Director was new in </w:t>
      </w:r>
      <w:bookmarkStart w:id="41" w:name="_Int_jF5GUkOm"/>
      <w:r>
        <w:t>post</w:t>
      </w:r>
      <w:bookmarkEnd w:id="41"/>
      <w:r w:rsidR="407EE7E4">
        <w:t>,</w:t>
      </w:r>
      <w:r>
        <w:t xml:space="preserve"> but he was sure that lessons would be learned from the incident to ensure that similar delays would not occur in future.</w:t>
      </w:r>
    </w:p>
    <w:p w14:paraId="59D50483" w14:textId="77777777" w:rsidR="00AA0B45" w:rsidRDefault="00AA0B45" w:rsidP="5E04AED0"/>
    <w:p w14:paraId="0DB66881" w14:textId="31737B77" w:rsidR="004507E9" w:rsidRDefault="013A5CB8" w:rsidP="5E04AED0">
      <w:r>
        <w:t xml:space="preserve">The seconder Councillor Blaney </w:t>
      </w:r>
      <w:r w:rsidR="51762ACF">
        <w:t xml:space="preserve">had found the report </w:t>
      </w:r>
      <w:r w:rsidR="54AF202B">
        <w:t>to be unclear</w:t>
      </w:r>
      <w:r w:rsidR="51762ACF">
        <w:t xml:space="preserve"> </w:t>
      </w:r>
      <w:r w:rsidR="54AF202B">
        <w:t>on</w:t>
      </w:r>
      <w:r w:rsidR="51762ACF">
        <w:t xml:space="preserve"> how</w:t>
      </w:r>
      <w:r w:rsidR="54AF202B">
        <w:t xml:space="preserve"> and when</w:t>
      </w:r>
      <w:r w:rsidR="51762ACF">
        <w:t xml:space="preserve"> the underspend was</w:t>
      </w:r>
      <w:r w:rsidR="54AF202B">
        <w:t xml:space="preserve"> first</w:t>
      </w:r>
      <w:r w:rsidR="51762ACF">
        <w:t xml:space="preserve"> identified</w:t>
      </w:r>
      <w:r w:rsidR="54AF202B">
        <w:t xml:space="preserve">. He asked for clarification on </w:t>
      </w:r>
      <w:bookmarkStart w:id="42" w:name="_Int_y18I6hp3"/>
      <w:r w:rsidR="54AF202B">
        <w:t>that</w:t>
      </w:r>
      <w:bookmarkEnd w:id="42"/>
      <w:r w:rsidR="407EE7E4">
        <w:t>,</w:t>
      </w:r>
      <w:r w:rsidR="54AF202B">
        <w:t xml:space="preserve"> and the Director would establish this with the relevant officers and report back to the Member</w:t>
      </w:r>
      <w:r w:rsidR="0C19CC8B">
        <w:t>.</w:t>
      </w:r>
    </w:p>
    <w:p w14:paraId="7565A7FA" w14:textId="242EB9D1" w:rsidR="5E04AED0" w:rsidRDefault="5E04AED0" w:rsidP="38F3C16C">
      <w:pPr>
        <w:rPr>
          <w:rFonts w:cs="Arial"/>
          <w:noProof/>
        </w:rPr>
      </w:pPr>
    </w:p>
    <w:p w14:paraId="662EE4A8" w14:textId="3E38AC05" w:rsidR="1D24BE75" w:rsidRDefault="1D24BE75" w:rsidP="5E04AED0">
      <w:pPr>
        <w:tabs>
          <w:tab w:val="left" w:pos="567"/>
        </w:tabs>
        <w:rPr>
          <w:rFonts w:cs="Arial"/>
          <w:b/>
          <w:bCs/>
        </w:rPr>
      </w:pPr>
      <w:r w:rsidRPr="38F3C16C">
        <w:rPr>
          <w:rFonts w:cs="Arial"/>
          <w:b/>
          <w:bCs/>
        </w:rPr>
        <w:t xml:space="preserve">RESOLVED, on the proposal of </w:t>
      </w:r>
      <w:r w:rsidR="008750C0" w:rsidRPr="38F3C16C">
        <w:rPr>
          <w:rFonts w:cs="Arial"/>
          <w:b/>
          <w:bCs/>
        </w:rPr>
        <w:t>Councillor Cathcart</w:t>
      </w:r>
      <w:r w:rsidRPr="38F3C16C">
        <w:rPr>
          <w:rFonts w:cs="Arial"/>
          <w:b/>
          <w:bCs/>
        </w:rPr>
        <w:t xml:space="preserve">, seconded by </w:t>
      </w:r>
      <w:r w:rsidR="008750C0" w:rsidRPr="38F3C16C">
        <w:rPr>
          <w:rFonts w:cs="Arial"/>
          <w:b/>
          <w:bCs/>
        </w:rPr>
        <w:t>Councillor Blaney</w:t>
      </w:r>
      <w:r w:rsidRPr="38F3C16C">
        <w:rPr>
          <w:rFonts w:cs="Arial"/>
          <w:b/>
          <w:bCs/>
        </w:rPr>
        <w:t>, that the recommendation be adopted.</w:t>
      </w:r>
    </w:p>
    <w:p w14:paraId="0BE7FC8A" w14:textId="77777777" w:rsidR="00CD04C3" w:rsidRDefault="00CD04C3" w:rsidP="38F3C16C">
      <w:pPr>
        <w:tabs>
          <w:tab w:val="left" w:pos="567"/>
        </w:tabs>
        <w:rPr>
          <w:rFonts w:cs="Arial"/>
        </w:rPr>
      </w:pPr>
    </w:p>
    <w:p w14:paraId="43690EE0" w14:textId="3BBD60B5" w:rsidR="00343C39" w:rsidRPr="00CD04C3" w:rsidRDefault="00343C39" w:rsidP="00343C39">
      <w:pPr>
        <w:pStyle w:val="Heading1"/>
        <w:ind w:left="720" w:hanging="720"/>
        <w:rPr>
          <w:rFonts w:ascii="Arial Bold" w:hAnsi="Arial Bold" w:hint="eastAsia"/>
          <w:caps/>
          <w:u w:val="single"/>
        </w:rPr>
      </w:pPr>
      <w:bookmarkStart w:id="43" w:name="_Hlk216706638"/>
      <w:r w:rsidRPr="38F3C16C">
        <w:rPr>
          <w:rFonts w:ascii="Arial Bold" w:eastAsiaTheme="minorEastAsia" w:hAnsi="Arial Bold"/>
          <w:caps/>
        </w:rPr>
        <w:t xml:space="preserve">11. </w:t>
      </w:r>
      <w:r>
        <w:tab/>
      </w:r>
      <w:r w:rsidR="008F4978" w:rsidRPr="38F3C16C">
        <w:rPr>
          <w:rFonts w:ascii="Arial Bold" w:eastAsiaTheme="minorEastAsia" w:hAnsi="Arial Bold"/>
          <w:caps/>
          <w:u w:val="single"/>
        </w:rPr>
        <w:t>Nominations to Outside Bodies</w:t>
      </w:r>
    </w:p>
    <w:p w14:paraId="306C8423" w14:textId="77777777" w:rsidR="00343C39" w:rsidRDefault="00343C39" w:rsidP="38F3C16C">
      <w:pPr>
        <w:tabs>
          <w:tab w:val="left" w:pos="567"/>
        </w:tabs>
        <w:ind w:left="567" w:hanging="567"/>
        <w:rPr>
          <w:rFonts w:cs="Arial"/>
        </w:rPr>
      </w:pPr>
    </w:p>
    <w:bookmarkEnd w:id="43"/>
    <w:p w14:paraId="657E759F" w14:textId="0E263936" w:rsidR="00343C39" w:rsidRDefault="77BAB217" w:rsidP="38F3C16C">
      <w:pPr>
        <w:rPr>
          <w:rFonts w:eastAsia="Arial" w:cs="Arial"/>
          <w:noProof/>
        </w:rPr>
      </w:pPr>
      <w:r w:rsidRPr="38F3C16C">
        <w:rPr>
          <w:rFonts w:cs="Arial"/>
          <w:caps/>
        </w:rPr>
        <w:lastRenderedPageBreak/>
        <w:t xml:space="preserve">Previously </w:t>
      </w:r>
      <w:bookmarkStart w:id="44" w:name="_Int_PFcFldNc"/>
      <w:r w:rsidRPr="38F3C16C">
        <w:rPr>
          <w:rFonts w:cs="Arial"/>
          <w:caps/>
        </w:rPr>
        <w:t>circulated:-</w:t>
      </w:r>
      <w:bookmarkEnd w:id="44"/>
      <w:r w:rsidRPr="38F3C16C">
        <w:rPr>
          <w:rFonts w:cs="Arial"/>
        </w:rPr>
        <w:t xml:space="preserve"> Report from the </w:t>
      </w:r>
      <w:r w:rsidR="55542221" w:rsidRPr="38F3C16C">
        <w:rPr>
          <w:rFonts w:cs="Arial"/>
        </w:rPr>
        <w:t>Acting Chief Executive</w:t>
      </w:r>
      <w:r w:rsidRPr="38F3C16C">
        <w:rPr>
          <w:rFonts w:cs="Arial"/>
        </w:rPr>
        <w:t xml:space="preserve"> stating </w:t>
      </w:r>
      <w:r w:rsidR="27FFA83C" w:rsidRPr="38F3C16C">
        <w:rPr>
          <w:rFonts w:cs="Arial"/>
        </w:rPr>
        <w:t>that</w:t>
      </w:r>
      <w:r w:rsidR="299E64CD" w:rsidRPr="38F3C16C">
        <w:rPr>
          <w:rFonts w:cs="Arial"/>
        </w:rPr>
        <w:t xml:space="preserve"> </w:t>
      </w:r>
      <w:r w:rsidR="7DB8AC7D" w:rsidRPr="38F3C16C">
        <w:rPr>
          <w:rFonts w:cs="Arial"/>
        </w:rPr>
        <w:t>p</w:t>
      </w:r>
      <w:r w:rsidR="299E64CD" w:rsidRPr="38F3C16C">
        <w:rPr>
          <w:rFonts w:eastAsia="Arial" w:cs="Arial"/>
        </w:rPr>
        <w:t xml:space="preserve">laces on working groups </w:t>
      </w:r>
      <w:r w:rsidR="73ABE1CB" w:rsidRPr="38F3C16C">
        <w:rPr>
          <w:rFonts w:eastAsia="Arial" w:cs="Arial"/>
        </w:rPr>
        <w:t>we</w:t>
      </w:r>
      <w:r w:rsidR="299E64CD" w:rsidRPr="38F3C16C">
        <w:rPr>
          <w:rFonts w:eastAsia="Arial" w:cs="Arial"/>
        </w:rPr>
        <w:t xml:space="preserve">re filled through nomination at the Council’s Annual Meeting and </w:t>
      </w:r>
      <w:r w:rsidR="781FD283" w:rsidRPr="38F3C16C">
        <w:rPr>
          <w:rFonts w:eastAsia="Arial" w:cs="Arial"/>
        </w:rPr>
        <w:t xml:space="preserve">were </w:t>
      </w:r>
      <w:r w:rsidR="299E64CD" w:rsidRPr="38F3C16C">
        <w:rPr>
          <w:rFonts w:eastAsia="Arial" w:cs="Arial"/>
        </w:rPr>
        <w:t>thus held by individual Members rather than Parties. When a position bec</w:t>
      </w:r>
      <w:r w:rsidR="33E1C1F8" w:rsidRPr="38F3C16C">
        <w:rPr>
          <w:rFonts w:eastAsia="Arial" w:cs="Arial"/>
        </w:rPr>
        <w:t>a</w:t>
      </w:r>
      <w:r w:rsidR="299E64CD" w:rsidRPr="38F3C16C">
        <w:rPr>
          <w:rFonts w:eastAsia="Arial" w:cs="Arial"/>
        </w:rPr>
        <w:t>me vacant, it revert</w:t>
      </w:r>
      <w:r w:rsidR="6A4B3914" w:rsidRPr="38F3C16C">
        <w:rPr>
          <w:rFonts w:eastAsia="Arial" w:cs="Arial"/>
        </w:rPr>
        <w:t>ed</w:t>
      </w:r>
      <w:r w:rsidR="299E64CD" w:rsidRPr="38F3C16C">
        <w:rPr>
          <w:rFonts w:eastAsia="Arial" w:cs="Arial"/>
        </w:rPr>
        <w:t xml:space="preserve"> back to Council to nominate a </w:t>
      </w:r>
      <w:bookmarkStart w:id="45" w:name="_Int_Vt8xYAtC"/>
      <w:r w:rsidR="299E64CD" w:rsidRPr="38F3C16C">
        <w:rPr>
          <w:rFonts w:eastAsia="Arial" w:cs="Arial"/>
        </w:rPr>
        <w:t>Member</w:t>
      </w:r>
      <w:bookmarkEnd w:id="45"/>
      <w:r w:rsidR="299E64CD" w:rsidRPr="38F3C16C">
        <w:rPr>
          <w:rFonts w:eastAsia="Arial" w:cs="Arial"/>
        </w:rPr>
        <w:t xml:space="preserve"> to fill the place rather than the Party Nominating Officers. </w:t>
      </w:r>
    </w:p>
    <w:p w14:paraId="28804A30" w14:textId="558D50DF" w:rsidR="00343C39" w:rsidRDefault="299E64CD" w:rsidP="5E04AED0">
      <w:r w:rsidRPr="38F3C16C">
        <w:rPr>
          <w:rFonts w:eastAsia="Arial" w:cs="Arial"/>
        </w:rPr>
        <w:t xml:space="preserve"> </w:t>
      </w:r>
    </w:p>
    <w:p w14:paraId="42844959" w14:textId="2DE4A447" w:rsidR="00343C39" w:rsidRDefault="299E64CD" w:rsidP="5E04AED0">
      <w:r w:rsidRPr="38F3C16C">
        <w:rPr>
          <w:rFonts w:eastAsia="Arial" w:cs="Arial"/>
        </w:rPr>
        <w:t>Following the resignation of Linzi McLaren (Holywood and Clandeboye DEA) from the Council, which ha</w:t>
      </w:r>
      <w:r w:rsidR="2EC72512" w:rsidRPr="38F3C16C">
        <w:rPr>
          <w:rFonts w:eastAsia="Arial" w:cs="Arial"/>
        </w:rPr>
        <w:t>d</w:t>
      </w:r>
      <w:r w:rsidRPr="38F3C16C">
        <w:rPr>
          <w:rFonts w:eastAsia="Arial" w:cs="Arial"/>
        </w:rPr>
        <w:t xml:space="preserve"> subsequently been filled by Councillor Hollywood, a number of outstanding positions on Working Groups </w:t>
      </w:r>
      <w:r w:rsidR="6AE5860B" w:rsidRPr="38F3C16C">
        <w:rPr>
          <w:rFonts w:eastAsia="Arial" w:cs="Arial"/>
        </w:rPr>
        <w:t xml:space="preserve">were </w:t>
      </w:r>
      <w:r w:rsidRPr="38F3C16C">
        <w:rPr>
          <w:rFonts w:eastAsia="Arial" w:cs="Arial"/>
        </w:rPr>
        <w:t xml:space="preserve">now required to be filled. Nominations </w:t>
      </w:r>
      <w:r w:rsidR="3731C0BB" w:rsidRPr="38F3C16C">
        <w:rPr>
          <w:rFonts w:eastAsia="Arial" w:cs="Arial"/>
        </w:rPr>
        <w:t xml:space="preserve">were </w:t>
      </w:r>
      <w:r w:rsidRPr="38F3C16C">
        <w:rPr>
          <w:rFonts w:eastAsia="Arial" w:cs="Arial"/>
        </w:rPr>
        <w:t>sought to fill each of the below positions for the remainder of the term as necessary:</w:t>
      </w:r>
    </w:p>
    <w:p w14:paraId="281A2E4A" w14:textId="1741B296" w:rsidR="00343C39" w:rsidRDefault="299E64CD" w:rsidP="5E04AED0">
      <w:r w:rsidRPr="38F3C16C">
        <w:rPr>
          <w:rFonts w:eastAsia="Arial" w:cs="Arial"/>
        </w:rPr>
        <w:t xml:space="preserve"> </w:t>
      </w:r>
    </w:p>
    <w:p w14:paraId="1A0C9098" w14:textId="14E8ED2B" w:rsidR="00343C39" w:rsidRDefault="299E64CD" w:rsidP="38F3C16C">
      <w:pPr>
        <w:pStyle w:val="ListParagraph"/>
        <w:numPr>
          <w:ilvl w:val="0"/>
          <w:numId w:val="6"/>
        </w:numPr>
        <w:spacing w:line="254" w:lineRule="auto"/>
        <w:ind w:left="567" w:hanging="567"/>
        <w:rPr>
          <w:rFonts w:eastAsia="Arial" w:cs="Arial"/>
          <w:noProof/>
        </w:rPr>
      </w:pPr>
      <w:r w:rsidRPr="38F3C16C">
        <w:rPr>
          <w:rFonts w:eastAsia="Arial" w:cs="Arial"/>
        </w:rPr>
        <w:t>Body: Elected Member Development Steering Group – 7 Places (4 Year Appointment)</w:t>
      </w:r>
    </w:p>
    <w:p w14:paraId="034F89CE" w14:textId="7FCF4461" w:rsidR="00343C39" w:rsidRDefault="299E64CD" w:rsidP="38F3C16C">
      <w:pPr>
        <w:pStyle w:val="ListParagraph"/>
        <w:numPr>
          <w:ilvl w:val="0"/>
          <w:numId w:val="6"/>
        </w:numPr>
        <w:spacing w:line="254" w:lineRule="auto"/>
        <w:ind w:left="567" w:hanging="567"/>
        <w:rPr>
          <w:rFonts w:eastAsia="Arial" w:cs="Arial"/>
          <w:noProof/>
        </w:rPr>
      </w:pPr>
      <w:r w:rsidRPr="38F3C16C">
        <w:rPr>
          <w:rFonts w:eastAsia="Arial" w:cs="Arial"/>
        </w:rPr>
        <w:t xml:space="preserve">Body:  North Down Coastal Path Working Group – 15 Places (1 Year Appointment) </w:t>
      </w:r>
    </w:p>
    <w:p w14:paraId="40D39E9B" w14:textId="7AA30E15" w:rsidR="00343C39" w:rsidRDefault="299E64CD" w:rsidP="38F3C16C">
      <w:pPr>
        <w:pStyle w:val="ListParagraph"/>
        <w:numPr>
          <w:ilvl w:val="0"/>
          <w:numId w:val="6"/>
        </w:numPr>
        <w:spacing w:line="254" w:lineRule="auto"/>
        <w:ind w:left="567" w:hanging="567"/>
        <w:rPr>
          <w:rFonts w:eastAsia="Arial" w:cs="Arial"/>
          <w:noProof/>
        </w:rPr>
      </w:pPr>
      <w:r w:rsidRPr="38F3C16C">
        <w:rPr>
          <w:rFonts w:eastAsia="Arial" w:cs="Arial"/>
        </w:rPr>
        <w:t xml:space="preserve">Body:  Somme Heritage Centre Management Committee – 3 Places (1 Year Appointment) </w:t>
      </w:r>
    </w:p>
    <w:p w14:paraId="36789886" w14:textId="59144ECF" w:rsidR="00343C39" w:rsidRDefault="299E64CD" w:rsidP="5E04AED0">
      <w:r w:rsidRPr="38F3C16C">
        <w:rPr>
          <w:rFonts w:eastAsia="Arial" w:cs="Arial"/>
          <w:b/>
          <w:bCs/>
        </w:rPr>
        <w:t xml:space="preserve"> </w:t>
      </w:r>
    </w:p>
    <w:p w14:paraId="71360714" w14:textId="586F607D" w:rsidR="00343C39" w:rsidRDefault="299E64CD" w:rsidP="38F3C16C">
      <w:pPr>
        <w:rPr>
          <w:rFonts w:eastAsia="Arial" w:cs="Arial"/>
          <w:noProof/>
        </w:rPr>
      </w:pPr>
      <w:r w:rsidRPr="38F3C16C">
        <w:rPr>
          <w:rFonts w:eastAsia="Arial" w:cs="Arial"/>
        </w:rPr>
        <w:t>The below tables reflect</w:t>
      </w:r>
      <w:r w:rsidR="726EB182" w:rsidRPr="38F3C16C">
        <w:rPr>
          <w:rFonts w:eastAsia="Arial" w:cs="Arial"/>
        </w:rPr>
        <w:t>ed</w:t>
      </w:r>
      <w:r w:rsidRPr="38F3C16C">
        <w:rPr>
          <w:rFonts w:eastAsia="Arial" w:cs="Arial"/>
        </w:rPr>
        <w:t xml:space="preserve"> the current membership of the above working groups:</w:t>
      </w:r>
    </w:p>
    <w:p w14:paraId="6451F225" w14:textId="462DF444" w:rsidR="00343C39" w:rsidRDefault="299E64CD" w:rsidP="5E04AED0">
      <w:pPr>
        <w:jc w:val="both"/>
      </w:pPr>
      <w:r w:rsidRPr="38F3C16C">
        <w:rPr>
          <w:rFonts w:eastAsia="Arial" w:cs="Arial"/>
          <w:b/>
          <w:bCs/>
        </w:rPr>
        <w:t xml:space="preserve"> </w:t>
      </w:r>
    </w:p>
    <w:p w14:paraId="35766C1A" w14:textId="43CEE0B0" w:rsidR="00343C39" w:rsidRDefault="299E64CD" w:rsidP="5E04AED0">
      <w:r w:rsidRPr="38F3C16C">
        <w:rPr>
          <w:rFonts w:eastAsia="Arial" w:cs="Arial"/>
          <w:b/>
          <w:bCs/>
        </w:rPr>
        <w:t>Body: Elected Member Development Steering Group – 7 Places (4 Year Appointment)</w:t>
      </w:r>
    </w:p>
    <w:tbl>
      <w:tblPr>
        <w:tblStyle w:val="TableGrid"/>
        <w:tblW w:w="0" w:type="auto"/>
        <w:tblLook w:val="04A0" w:firstRow="1" w:lastRow="0" w:firstColumn="1" w:lastColumn="0" w:noHBand="0" w:noVBand="1"/>
      </w:tblPr>
      <w:tblGrid>
        <w:gridCol w:w="1243"/>
        <w:gridCol w:w="3747"/>
        <w:gridCol w:w="3747"/>
      </w:tblGrid>
      <w:tr w:rsidR="5E04AED0" w14:paraId="0A322173" w14:textId="77777777" w:rsidTr="38F3C16C">
        <w:trPr>
          <w:trHeight w:val="300"/>
        </w:trPr>
        <w:tc>
          <w:tcPr>
            <w:tcW w:w="1243" w:type="dxa"/>
            <w:tcBorders>
              <w:top w:val="single" w:sz="8" w:space="0" w:color="auto"/>
              <w:left w:val="single" w:sz="8" w:space="0" w:color="auto"/>
              <w:bottom w:val="single" w:sz="8" w:space="0" w:color="auto"/>
              <w:right w:val="single" w:sz="8" w:space="0" w:color="auto"/>
            </w:tcBorders>
            <w:tcMar>
              <w:left w:w="108" w:type="dxa"/>
              <w:right w:w="108" w:type="dxa"/>
            </w:tcMar>
          </w:tcPr>
          <w:p w14:paraId="0FE03E10" w14:textId="5C7C2CEE" w:rsidR="5E04AED0" w:rsidRDefault="24B157C8" w:rsidP="5E04AED0">
            <w:pPr>
              <w:jc w:val="center"/>
            </w:pPr>
            <w:r w:rsidRPr="38F3C16C">
              <w:rPr>
                <w:rFonts w:eastAsia="Arial" w:cs="Arial"/>
                <w:b/>
                <w:bCs/>
              </w:rPr>
              <w:t xml:space="preserve"> </w:t>
            </w:r>
          </w:p>
        </w:tc>
        <w:tc>
          <w:tcPr>
            <w:tcW w:w="3747" w:type="dxa"/>
            <w:tcBorders>
              <w:top w:val="single" w:sz="8" w:space="0" w:color="auto"/>
              <w:left w:val="single" w:sz="8" w:space="0" w:color="auto"/>
              <w:bottom w:val="single" w:sz="8" w:space="0" w:color="auto"/>
              <w:right w:val="single" w:sz="8" w:space="0" w:color="auto"/>
            </w:tcBorders>
            <w:tcMar>
              <w:left w:w="108" w:type="dxa"/>
              <w:right w:w="108" w:type="dxa"/>
            </w:tcMar>
          </w:tcPr>
          <w:p w14:paraId="6CA321DE" w14:textId="15F75E66" w:rsidR="5E04AED0" w:rsidRDefault="5E04AED0" w:rsidP="5E04AED0">
            <w:r w:rsidRPr="5E04AED0">
              <w:rPr>
                <w:rFonts w:eastAsia="Arial" w:cs="Arial"/>
                <w:b/>
                <w:bCs/>
              </w:rPr>
              <w:t>2019/23</w:t>
            </w:r>
          </w:p>
        </w:tc>
        <w:tc>
          <w:tcPr>
            <w:tcW w:w="3747" w:type="dxa"/>
            <w:tcBorders>
              <w:top w:val="single" w:sz="8" w:space="0" w:color="auto"/>
              <w:left w:val="single" w:sz="8" w:space="0" w:color="auto"/>
              <w:bottom w:val="single" w:sz="8" w:space="0" w:color="auto"/>
              <w:right w:val="single" w:sz="8" w:space="0" w:color="auto"/>
            </w:tcBorders>
            <w:tcMar>
              <w:left w:w="108" w:type="dxa"/>
              <w:right w:w="108" w:type="dxa"/>
            </w:tcMar>
          </w:tcPr>
          <w:p w14:paraId="51764B1B" w14:textId="4632CB48" w:rsidR="5E04AED0" w:rsidRDefault="5E04AED0" w:rsidP="5E04AED0">
            <w:r w:rsidRPr="5E04AED0">
              <w:rPr>
                <w:rFonts w:eastAsia="Arial" w:cs="Arial"/>
                <w:b/>
                <w:bCs/>
              </w:rPr>
              <w:t>2023/27</w:t>
            </w:r>
          </w:p>
        </w:tc>
      </w:tr>
      <w:tr w:rsidR="5E04AED0" w14:paraId="0664C6A0" w14:textId="77777777" w:rsidTr="38F3C16C">
        <w:trPr>
          <w:trHeight w:val="300"/>
        </w:trPr>
        <w:tc>
          <w:tcPr>
            <w:tcW w:w="1243" w:type="dxa"/>
            <w:tcBorders>
              <w:top w:val="single" w:sz="8" w:space="0" w:color="auto"/>
              <w:left w:val="single" w:sz="8" w:space="0" w:color="auto"/>
              <w:bottom w:val="single" w:sz="8" w:space="0" w:color="auto"/>
              <w:right w:val="single" w:sz="8" w:space="0" w:color="auto"/>
            </w:tcBorders>
            <w:tcMar>
              <w:left w:w="108" w:type="dxa"/>
              <w:right w:w="108" w:type="dxa"/>
            </w:tcMar>
          </w:tcPr>
          <w:p w14:paraId="25F76804" w14:textId="6D78FDAD" w:rsidR="5E04AED0" w:rsidRDefault="5E04AED0" w:rsidP="5E04AED0">
            <w:pPr>
              <w:jc w:val="center"/>
            </w:pPr>
            <w:r w:rsidRPr="5E04AED0">
              <w:rPr>
                <w:rFonts w:eastAsia="Arial" w:cs="Arial"/>
                <w:b/>
                <w:bCs/>
              </w:rPr>
              <w:t>1</w:t>
            </w:r>
          </w:p>
        </w:tc>
        <w:tc>
          <w:tcPr>
            <w:tcW w:w="3747" w:type="dxa"/>
            <w:tcBorders>
              <w:top w:val="single" w:sz="8" w:space="0" w:color="auto"/>
              <w:left w:val="single" w:sz="8" w:space="0" w:color="auto"/>
              <w:bottom w:val="single" w:sz="8" w:space="0" w:color="auto"/>
              <w:right w:val="single" w:sz="8" w:space="0" w:color="auto"/>
            </w:tcBorders>
            <w:tcMar>
              <w:left w:w="108" w:type="dxa"/>
              <w:right w:w="108" w:type="dxa"/>
            </w:tcMar>
          </w:tcPr>
          <w:p w14:paraId="6A73AB92" w14:textId="7113554D" w:rsidR="5E04AED0" w:rsidRDefault="5E04AED0" w:rsidP="5E04AED0">
            <w:r w:rsidRPr="5E04AED0">
              <w:rPr>
                <w:rFonts w:eastAsia="Arial" w:cs="Arial"/>
              </w:rPr>
              <w:t>Councillor McAlpine</w:t>
            </w:r>
          </w:p>
        </w:tc>
        <w:tc>
          <w:tcPr>
            <w:tcW w:w="3747" w:type="dxa"/>
            <w:tcBorders>
              <w:top w:val="single" w:sz="8" w:space="0" w:color="auto"/>
              <w:left w:val="single" w:sz="8" w:space="0" w:color="auto"/>
              <w:bottom w:val="single" w:sz="8" w:space="0" w:color="auto"/>
              <w:right w:val="single" w:sz="8" w:space="0" w:color="auto"/>
            </w:tcBorders>
            <w:tcMar>
              <w:left w:w="108" w:type="dxa"/>
              <w:right w:w="108" w:type="dxa"/>
            </w:tcMar>
          </w:tcPr>
          <w:p w14:paraId="37DA3600" w14:textId="57A9DC29" w:rsidR="5E04AED0" w:rsidRDefault="5E04AED0" w:rsidP="5E04AED0">
            <w:r w:rsidRPr="5E04AED0">
              <w:rPr>
                <w:rFonts w:eastAsia="Arial" w:cs="Arial"/>
              </w:rPr>
              <w:t>Councillor McLaren</w:t>
            </w:r>
          </w:p>
        </w:tc>
      </w:tr>
      <w:tr w:rsidR="5E04AED0" w14:paraId="26E34756" w14:textId="77777777" w:rsidTr="38F3C16C">
        <w:trPr>
          <w:trHeight w:val="300"/>
        </w:trPr>
        <w:tc>
          <w:tcPr>
            <w:tcW w:w="1243" w:type="dxa"/>
            <w:tcBorders>
              <w:top w:val="single" w:sz="8" w:space="0" w:color="auto"/>
              <w:left w:val="single" w:sz="8" w:space="0" w:color="auto"/>
              <w:bottom w:val="single" w:sz="8" w:space="0" w:color="auto"/>
              <w:right w:val="single" w:sz="8" w:space="0" w:color="auto"/>
            </w:tcBorders>
            <w:tcMar>
              <w:left w:w="108" w:type="dxa"/>
              <w:right w:w="108" w:type="dxa"/>
            </w:tcMar>
          </w:tcPr>
          <w:p w14:paraId="733358B7" w14:textId="33AF5599" w:rsidR="5E04AED0" w:rsidRDefault="5E04AED0" w:rsidP="5E04AED0">
            <w:pPr>
              <w:jc w:val="center"/>
            </w:pPr>
            <w:r w:rsidRPr="5E04AED0">
              <w:rPr>
                <w:rFonts w:eastAsia="Arial" w:cs="Arial"/>
                <w:b/>
                <w:bCs/>
              </w:rPr>
              <w:t>2</w:t>
            </w:r>
          </w:p>
        </w:tc>
        <w:tc>
          <w:tcPr>
            <w:tcW w:w="3747" w:type="dxa"/>
            <w:tcBorders>
              <w:top w:val="single" w:sz="8" w:space="0" w:color="auto"/>
              <w:left w:val="single" w:sz="8" w:space="0" w:color="auto"/>
              <w:bottom w:val="single" w:sz="8" w:space="0" w:color="auto"/>
              <w:right w:val="single" w:sz="8" w:space="0" w:color="auto"/>
            </w:tcBorders>
            <w:tcMar>
              <w:left w:w="108" w:type="dxa"/>
              <w:right w:w="108" w:type="dxa"/>
            </w:tcMar>
          </w:tcPr>
          <w:p w14:paraId="35992F08" w14:textId="1807B1B6" w:rsidR="5E04AED0" w:rsidRDefault="5E04AED0" w:rsidP="5E04AED0">
            <w:r w:rsidRPr="5E04AED0">
              <w:rPr>
                <w:rFonts w:eastAsia="Arial" w:cs="Arial"/>
              </w:rPr>
              <w:t>Councillor P Smith</w:t>
            </w:r>
          </w:p>
        </w:tc>
        <w:tc>
          <w:tcPr>
            <w:tcW w:w="3747" w:type="dxa"/>
            <w:tcBorders>
              <w:top w:val="single" w:sz="8" w:space="0" w:color="auto"/>
              <w:left w:val="single" w:sz="8" w:space="0" w:color="auto"/>
              <w:bottom w:val="single" w:sz="8" w:space="0" w:color="auto"/>
              <w:right w:val="single" w:sz="8" w:space="0" w:color="auto"/>
            </w:tcBorders>
            <w:tcMar>
              <w:left w:w="108" w:type="dxa"/>
              <w:right w:w="108" w:type="dxa"/>
            </w:tcMar>
          </w:tcPr>
          <w:p w14:paraId="203DE107" w14:textId="3CCDA692" w:rsidR="5E04AED0" w:rsidRDefault="5E04AED0" w:rsidP="5E04AED0">
            <w:r w:rsidRPr="5E04AED0">
              <w:rPr>
                <w:rFonts w:eastAsia="Arial" w:cs="Arial"/>
              </w:rPr>
              <w:t>Councillor Smart</w:t>
            </w:r>
          </w:p>
        </w:tc>
      </w:tr>
      <w:tr w:rsidR="5E04AED0" w14:paraId="09153C54" w14:textId="77777777" w:rsidTr="38F3C16C">
        <w:trPr>
          <w:trHeight w:val="300"/>
        </w:trPr>
        <w:tc>
          <w:tcPr>
            <w:tcW w:w="1243" w:type="dxa"/>
            <w:tcBorders>
              <w:top w:val="single" w:sz="8" w:space="0" w:color="auto"/>
              <w:left w:val="single" w:sz="8" w:space="0" w:color="auto"/>
              <w:bottom w:val="single" w:sz="8" w:space="0" w:color="auto"/>
              <w:right w:val="single" w:sz="8" w:space="0" w:color="auto"/>
            </w:tcBorders>
            <w:tcMar>
              <w:left w:w="108" w:type="dxa"/>
              <w:right w:w="108" w:type="dxa"/>
            </w:tcMar>
          </w:tcPr>
          <w:p w14:paraId="5322BC96" w14:textId="5E64E9EE" w:rsidR="5E04AED0" w:rsidRDefault="5E04AED0" w:rsidP="5E04AED0">
            <w:pPr>
              <w:jc w:val="center"/>
            </w:pPr>
            <w:r w:rsidRPr="5E04AED0">
              <w:rPr>
                <w:rFonts w:eastAsia="Arial" w:cs="Arial"/>
                <w:b/>
                <w:bCs/>
              </w:rPr>
              <w:t>3</w:t>
            </w:r>
          </w:p>
        </w:tc>
        <w:tc>
          <w:tcPr>
            <w:tcW w:w="3747" w:type="dxa"/>
            <w:tcBorders>
              <w:top w:val="single" w:sz="8" w:space="0" w:color="auto"/>
              <w:left w:val="single" w:sz="8" w:space="0" w:color="auto"/>
              <w:bottom w:val="single" w:sz="8" w:space="0" w:color="auto"/>
              <w:right w:val="single" w:sz="8" w:space="0" w:color="auto"/>
            </w:tcBorders>
            <w:tcMar>
              <w:left w:w="108" w:type="dxa"/>
              <w:right w:w="108" w:type="dxa"/>
            </w:tcMar>
          </w:tcPr>
          <w:p w14:paraId="6EC19B81" w14:textId="7645EBB4" w:rsidR="5E04AED0" w:rsidRDefault="5E04AED0" w:rsidP="5E04AED0">
            <w:r w:rsidRPr="5E04AED0">
              <w:rPr>
                <w:rFonts w:eastAsia="Arial" w:cs="Arial"/>
              </w:rPr>
              <w:t xml:space="preserve">Alderman Keery </w:t>
            </w:r>
          </w:p>
        </w:tc>
        <w:tc>
          <w:tcPr>
            <w:tcW w:w="3747" w:type="dxa"/>
            <w:tcBorders>
              <w:top w:val="single" w:sz="8" w:space="0" w:color="auto"/>
              <w:left w:val="single" w:sz="8" w:space="0" w:color="auto"/>
              <w:bottom w:val="single" w:sz="8" w:space="0" w:color="auto"/>
              <w:right w:val="single" w:sz="8" w:space="0" w:color="auto"/>
            </w:tcBorders>
            <w:tcMar>
              <w:left w:w="108" w:type="dxa"/>
              <w:right w:w="108" w:type="dxa"/>
            </w:tcMar>
          </w:tcPr>
          <w:p w14:paraId="0B202A62" w14:textId="075DCA73" w:rsidR="5E04AED0" w:rsidRDefault="5E04AED0" w:rsidP="5E04AED0">
            <w:r w:rsidRPr="5E04AED0">
              <w:rPr>
                <w:rFonts w:eastAsia="Arial" w:cs="Arial"/>
              </w:rPr>
              <w:t>Councillor Moore</w:t>
            </w:r>
          </w:p>
        </w:tc>
      </w:tr>
      <w:tr w:rsidR="5E04AED0" w14:paraId="521A5FFC" w14:textId="77777777" w:rsidTr="38F3C16C">
        <w:trPr>
          <w:trHeight w:val="300"/>
        </w:trPr>
        <w:tc>
          <w:tcPr>
            <w:tcW w:w="1243" w:type="dxa"/>
            <w:tcBorders>
              <w:top w:val="single" w:sz="8" w:space="0" w:color="auto"/>
              <w:left w:val="single" w:sz="8" w:space="0" w:color="auto"/>
              <w:bottom w:val="single" w:sz="8" w:space="0" w:color="auto"/>
              <w:right w:val="single" w:sz="8" w:space="0" w:color="auto"/>
            </w:tcBorders>
            <w:tcMar>
              <w:left w:w="108" w:type="dxa"/>
              <w:right w:w="108" w:type="dxa"/>
            </w:tcMar>
          </w:tcPr>
          <w:p w14:paraId="3179E9B1" w14:textId="424EFD72" w:rsidR="5E04AED0" w:rsidRDefault="5E04AED0" w:rsidP="5E04AED0">
            <w:pPr>
              <w:jc w:val="center"/>
            </w:pPr>
            <w:r w:rsidRPr="5E04AED0">
              <w:rPr>
                <w:rFonts w:eastAsia="Arial" w:cs="Arial"/>
                <w:b/>
                <w:bCs/>
              </w:rPr>
              <w:t>4</w:t>
            </w:r>
          </w:p>
        </w:tc>
        <w:tc>
          <w:tcPr>
            <w:tcW w:w="3747" w:type="dxa"/>
            <w:tcBorders>
              <w:top w:val="single" w:sz="8" w:space="0" w:color="auto"/>
              <w:left w:val="single" w:sz="8" w:space="0" w:color="auto"/>
              <w:bottom w:val="single" w:sz="8" w:space="0" w:color="auto"/>
              <w:right w:val="single" w:sz="8" w:space="0" w:color="auto"/>
            </w:tcBorders>
            <w:tcMar>
              <w:left w:w="108" w:type="dxa"/>
              <w:right w:w="108" w:type="dxa"/>
            </w:tcMar>
          </w:tcPr>
          <w:p w14:paraId="1ECB13BA" w14:textId="4AEBB4B5" w:rsidR="5E04AED0" w:rsidRDefault="5E04AED0" w:rsidP="5E04AED0">
            <w:r w:rsidRPr="5E04AED0">
              <w:rPr>
                <w:rFonts w:eastAsia="Arial" w:cs="Arial"/>
              </w:rPr>
              <w:t>Alderman Gibson</w:t>
            </w:r>
          </w:p>
        </w:tc>
        <w:tc>
          <w:tcPr>
            <w:tcW w:w="3747" w:type="dxa"/>
            <w:tcBorders>
              <w:top w:val="single" w:sz="8" w:space="0" w:color="auto"/>
              <w:left w:val="single" w:sz="8" w:space="0" w:color="auto"/>
              <w:bottom w:val="single" w:sz="8" w:space="0" w:color="auto"/>
              <w:right w:val="single" w:sz="8" w:space="0" w:color="auto"/>
            </w:tcBorders>
            <w:tcMar>
              <w:left w:w="108" w:type="dxa"/>
              <w:right w:w="108" w:type="dxa"/>
            </w:tcMar>
          </w:tcPr>
          <w:p w14:paraId="03E964D8" w14:textId="02771621" w:rsidR="5E04AED0" w:rsidRDefault="5E04AED0" w:rsidP="5E04AED0">
            <w:r w:rsidRPr="5E04AED0">
              <w:rPr>
                <w:rFonts w:eastAsia="Arial" w:cs="Arial"/>
              </w:rPr>
              <w:t>Councillor McAlpine</w:t>
            </w:r>
          </w:p>
        </w:tc>
      </w:tr>
      <w:tr w:rsidR="5E04AED0" w14:paraId="293FF5E5" w14:textId="77777777" w:rsidTr="38F3C16C">
        <w:trPr>
          <w:trHeight w:val="300"/>
        </w:trPr>
        <w:tc>
          <w:tcPr>
            <w:tcW w:w="1243" w:type="dxa"/>
            <w:tcBorders>
              <w:top w:val="single" w:sz="8" w:space="0" w:color="auto"/>
              <w:left w:val="single" w:sz="8" w:space="0" w:color="auto"/>
              <w:bottom w:val="single" w:sz="8" w:space="0" w:color="auto"/>
              <w:right w:val="single" w:sz="8" w:space="0" w:color="auto"/>
            </w:tcBorders>
            <w:tcMar>
              <w:left w:w="108" w:type="dxa"/>
              <w:right w:w="108" w:type="dxa"/>
            </w:tcMar>
          </w:tcPr>
          <w:p w14:paraId="7AB82DCE" w14:textId="132D2DA4" w:rsidR="5E04AED0" w:rsidRDefault="5E04AED0" w:rsidP="5E04AED0">
            <w:pPr>
              <w:jc w:val="center"/>
            </w:pPr>
            <w:r w:rsidRPr="5E04AED0">
              <w:rPr>
                <w:rFonts w:eastAsia="Arial" w:cs="Arial"/>
                <w:b/>
                <w:bCs/>
              </w:rPr>
              <w:t>5</w:t>
            </w:r>
          </w:p>
        </w:tc>
        <w:tc>
          <w:tcPr>
            <w:tcW w:w="3747" w:type="dxa"/>
            <w:tcBorders>
              <w:top w:val="single" w:sz="8" w:space="0" w:color="auto"/>
              <w:left w:val="single" w:sz="8" w:space="0" w:color="auto"/>
              <w:bottom w:val="single" w:sz="8" w:space="0" w:color="auto"/>
              <w:right w:val="single" w:sz="8" w:space="0" w:color="auto"/>
            </w:tcBorders>
            <w:tcMar>
              <w:left w:w="108" w:type="dxa"/>
              <w:right w:w="108" w:type="dxa"/>
            </w:tcMar>
          </w:tcPr>
          <w:p w14:paraId="3723167E" w14:textId="0983809A" w:rsidR="5E04AED0" w:rsidRDefault="5E04AED0" w:rsidP="5E04AED0">
            <w:r w:rsidRPr="5E04AED0">
              <w:rPr>
                <w:rFonts w:eastAsia="Arial" w:cs="Arial"/>
              </w:rPr>
              <w:t>Councillor Thompson</w:t>
            </w:r>
          </w:p>
        </w:tc>
        <w:tc>
          <w:tcPr>
            <w:tcW w:w="3747" w:type="dxa"/>
            <w:tcBorders>
              <w:top w:val="single" w:sz="8" w:space="0" w:color="auto"/>
              <w:left w:val="single" w:sz="8" w:space="0" w:color="auto"/>
              <w:bottom w:val="single" w:sz="8" w:space="0" w:color="auto"/>
              <w:right w:val="single" w:sz="8" w:space="0" w:color="auto"/>
            </w:tcBorders>
            <w:tcMar>
              <w:left w:w="108" w:type="dxa"/>
              <w:right w:w="108" w:type="dxa"/>
            </w:tcMar>
          </w:tcPr>
          <w:p w14:paraId="2250ED04" w14:textId="3655DFDB" w:rsidR="5E04AED0" w:rsidRDefault="5E04AED0" w:rsidP="5E04AED0">
            <w:r w:rsidRPr="5E04AED0">
              <w:rPr>
                <w:rFonts w:eastAsia="Arial" w:cs="Arial"/>
              </w:rPr>
              <w:t>Alderman McIlveen</w:t>
            </w:r>
          </w:p>
        </w:tc>
      </w:tr>
      <w:tr w:rsidR="5E04AED0" w14:paraId="6CF4A02F" w14:textId="77777777" w:rsidTr="38F3C16C">
        <w:trPr>
          <w:trHeight w:val="300"/>
        </w:trPr>
        <w:tc>
          <w:tcPr>
            <w:tcW w:w="1243" w:type="dxa"/>
            <w:tcBorders>
              <w:top w:val="single" w:sz="8" w:space="0" w:color="auto"/>
              <w:left w:val="single" w:sz="8" w:space="0" w:color="auto"/>
              <w:bottom w:val="single" w:sz="8" w:space="0" w:color="auto"/>
              <w:right w:val="single" w:sz="8" w:space="0" w:color="auto"/>
            </w:tcBorders>
            <w:tcMar>
              <w:left w:w="108" w:type="dxa"/>
              <w:right w:w="108" w:type="dxa"/>
            </w:tcMar>
          </w:tcPr>
          <w:p w14:paraId="1AF1445D" w14:textId="72D118DC" w:rsidR="5E04AED0" w:rsidRDefault="5E04AED0" w:rsidP="5E04AED0">
            <w:pPr>
              <w:jc w:val="center"/>
            </w:pPr>
            <w:r w:rsidRPr="5E04AED0">
              <w:rPr>
                <w:rFonts w:eastAsia="Arial" w:cs="Arial"/>
                <w:b/>
                <w:bCs/>
              </w:rPr>
              <w:t>6</w:t>
            </w:r>
          </w:p>
        </w:tc>
        <w:tc>
          <w:tcPr>
            <w:tcW w:w="3747" w:type="dxa"/>
            <w:tcBorders>
              <w:top w:val="single" w:sz="8" w:space="0" w:color="auto"/>
              <w:left w:val="single" w:sz="8" w:space="0" w:color="auto"/>
              <w:bottom w:val="single" w:sz="8" w:space="0" w:color="auto"/>
              <w:right w:val="single" w:sz="8" w:space="0" w:color="auto"/>
            </w:tcBorders>
            <w:tcMar>
              <w:left w:w="108" w:type="dxa"/>
              <w:right w:w="108" w:type="dxa"/>
            </w:tcMar>
          </w:tcPr>
          <w:p w14:paraId="1D543B40" w14:textId="2DCE65D0" w:rsidR="5E04AED0" w:rsidRDefault="5E04AED0" w:rsidP="5E04AED0">
            <w:r w:rsidRPr="5E04AED0">
              <w:rPr>
                <w:rFonts w:eastAsia="Arial" w:cs="Arial"/>
              </w:rPr>
              <w:t xml:space="preserve">Alderman W Irvine </w:t>
            </w:r>
          </w:p>
        </w:tc>
        <w:tc>
          <w:tcPr>
            <w:tcW w:w="3747" w:type="dxa"/>
            <w:tcBorders>
              <w:top w:val="single" w:sz="8" w:space="0" w:color="auto"/>
              <w:left w:val="single" w:sz="8" w:space="0" w:color="auto"/>
              <w:bottom w:val="single" w:sz="8" w:space="0" w:color="auto"/>
              <w:right w:val="single" w:sz="8" w:space="0" w:color="auto"/>
            </w:tcBorders>
            <w:tcMar>
              <w:left w:w="108" w:type="dxa"/>
              <w:right w:w="108" w:type="dxa"/>
            </w:tcMar>
          </w:tcPr>
          <w:p w14:paraId="0C8C8D43" w14:textId="6B644DBD" w:rsidR="5E04AED0" w:rsidRDefault="5E04AED0" w:rsidP="5E04AED0">
            <w:r w:rsidRPr="5E04AED0">
              <w:rPr>
                <w:rFonts w:eastAsia="Arial" w:cs="Arial"/>
              </w:rPr>
              <w:t>Alderman Graham</w:t>
            </w:r>
          </w:p>
        </w:tc>
      </w:tr>
      <w:tr w:rsidR="5E04AED0" w14:paraId="4EB78217" w14:textId="77777777" w:rsidTr="38F3C16C">
        <w:trPr>
          <w:trHeight w:val="300"/>
        </w:trPr>
        <w:tc>
          <w:tcPr>
            <w:tcW w:w="1243" w:type="dxa"/>
            <w:tcBorders>
              <w:top w:val="single" w:sz="8" w:space="0" w:color="auto"/>
              <w:left w:val="single" w:sz="8" w:space="0" w:color="auto"/>
              <w:bottom w:val="single" w:sz="8" w:space="0" w:color="auto"/>
              <w:right w:val="single" w:sz="8" w:space="0" w:color="auto"/>
            </w:tcBorders>
            <w:tcMar>
              <w:left w:w="108" w:type="dxa"/>
              <w:right w:w="108" w:type="dxa"/>
            </w:tcMar>
          </w:tcPr>
          <w:p w14:paraId="0AFAE55A" w14:textId="4051DF6A" w:rsidR="5E04AED0" w:rsidRDefault="5E04AED0" w:rsidP="5E04AED0">
            <w:pPr>
              <w:jc w:val="center"/>
            </w:pPr>
            <w:r w:rsidRPr="5E04AED0">
              <w:rPr>
                <w:rFonts w:eastAsia="Arial" w:cs="Arial"/>
                <w:b/>
                <w:bCs/>
              </w:rPr>
              <w:t>7</w:t>
            </w:r>
          </w:p>
        </w:tc>
        <w:tc>
          <w:tcPr>
            <w:tcW w:w="3747" w:type="dxa"/>
            <w:tcBorders>
              <w:top w:val="single" w:sz="8" w:space="0" w:color="auto"/>
              <w:left w:val="single" w:sz="8" w:space="0" w:color="auto"/>
              <w:bottom w:val="single" w:sz="8" w:space="0" w:color="auto"/>
              <w:right w:val="single" w:sz="8" w:space="0" w:color="auto"/>
            </w:tcBorders>
            <w:tcMar>
              <w:left w:w="108" w:type="dxa"/>
              <w:right w:w="108" w:type="dxa"/>
            </w:tcMar>
          </w:tcPr>
          <w:p w14:paraId="5E9803C6" w14:textId="7F4CA5C2" w:rsidR="5E04AED0" w:rsidRDefault="5E04AED0" w:rsidP="5E04AED0">
            <w:r w:rsidRPr="5E04AED0">
              <w:rPr>
                <w:rFonts w:eastAsia="Arial" w:cs="Arial"/>
              </w:rPr>
              <w:t>Councillor S Irvine</w:t>
            </w:r>
          </w:p>
        </w:tc>
        <w:tc>
          <w:tcPr>
            <w:tcW w:w="3747" w:type="dxa"/>
            <w:tcBorders>
              <w:top w:val="single" w:sz="8" w:space="0" w:color="auto"/>
              <w:left w:val="single" w:sz="8" w:space="0" w:color="auto"/>
              <w:bottom w:val="single" w:sz="8" w:space="0" w:color="auto"/>
              <w:right w:val="single" w:sz="8" w:space="0" w:color="auto"/>
            </w:tcBorders>
            <w:tcMar>
              <w:left w:w="108" w:type="dxa"/>
              <w:right w:w="108" w:type="dxa"/>
            </w:tcMar>
          </w:tcPr>
          <w:p w14:paraId="051828FF" w14:textId="134D78CA" w:rsidR="5E04AED0" w:rsidRDefault="5E04AED0" w:rsidP="5E04AED0">
            <w:r w:rsidRPr="5E04AED0">
              <w:rPr>
                <w:rFonts w:eastAsia="Arial" w:cs="Arial"/>
              </w:rPr>
              <w:t>Councillor Cochrane</w:t>
            </w:r>
          </w:p>
        </w:tc>
      </w:tr>
    </w:tbl>
    <w:p w14:paraId="06E00B4B" w14:textId="65B98DFA" w:rsidR="00343C39" w:rsidRDefault="0B0477FA" w:rsidP="5E04AED0">
      <w:r w:rsidRPr="38F3C16C">
        <w:rPr>
          <w:rFonts w:eastAsia="Arial" w:cs="Arial"/>
          <w:b/>
          <w:bCs/>
        </w:rPr>
        <w:t xml:space="preserve"> </w:t>
      </w:r>
    </w:p>
    <w:p w14:paraId="7B4C750A" w14:textId="18CE0F96" w:rsidR="00343C39" w:rsidRDefault="0B0477FA" w:rsidP="5E04AED0">
      <w:r w:rsidRPr="38F3C16C">
        <w:rPr>
          <w:rFonts w:eastAsia="Arial" w:cs="Arial"/>
          <w:b/>
          <w:bCs/>
        </w:rPr>
        <w:t xml:space="preserve"> </w:t>
      </w:r>
    </w:p>
    <w:p w14:paraId="6DCC96B3" w14:textId="72297014" w:rsidR="00343C39" w:rsidRDefault="0B0477FA" w:rsidP="5E04AED0">
      <w:r w:rsidRPr="38F3C16C">
        <w:rPr>
          <w:rFonts w:eastAsia="Arial" w:cs="Arial"/>
          <w:b/>
          <w:bCs/>
        </w:rPr>
        <w:t xml:space="preserve">Body:  North Down Coastal Path Working Group – 15 Places (1 Year Appointment) </w:t>
      </w:r>
    </w:p>
    <w:tbl>
      <w:tblPr>
        <w:tblW w:w="0" w:type="auto"/>
        <w:tblLook w:val="04A0" w:firstRow="1" w:lastRow="0" w:firstColumn="1" w:lastColumn="0" w:noHBand="0" w:noVBand="1"/>
      </w:tblPr>
      <w:tblGrid>
        <w:gridCol w:w="1243"/>
        <w:gridCol w:w="3747"/>
        <w:gridCol w:w="3750"/>
      </w:tblGrid>
      <w:tr w:rsidR="5E04AED0" w14:paraId="38D60309" w14:textId="77777777" w:rsidTr="38F3C16C">
        <w:trPr>
          <w:trHeight w:val="285"/>
        </w:trPr>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F1EE1F" w14:textId="2EF67D93" w:rsidR="5E04AED0" w:rsidRDefault="24B157C8" w:rsidP="5E04AED0">
            <w:pPr>
              <w:spacing w:line="257" w:lineRule="auto"/>
              <w:ind w:left="72"/>
              <w:jc w:val="center"/>
            </w:pPr>
            <w:r w:rsidRPr="38F3C16C">
              <w:rPr>
                <w:rFonts w:eastAsia="Arial" w:cs="Arial"/>
                <w:b/>
                <w:bCs/>
              </w:rPr>
              <w:t xml:space="preserve"> </w:t>
            </w:r>
          </w:p>
        </w:tc>
        <w:tc>
          <w:tcPr>
            <w:tcW w:w="37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5B3CDB" w14:textId="72D8412C" w:rsidR="5E04AED0" w:rsidRDefault="5E04AED0" w:rsidP="5E04AED0">
            <w:pPr>
              <w:spacing w:line="257" w:lineRule="auto"/>
            </w:pPr>
            <w:r w:rsidRPr="5E04AED0">
              <w:rPr>
                <w:rFonts w:eastAsia="Arial" w:cs="Arial"/>
              </w:rPr>
              <w:t>2024/25</w:t>
            </w:r>
          </w:p>
        </w:tc>
        <w:tc>
          <w:tcPr>
            <w:tcW w:w="3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6010EE" w14:textId="15DC3027" w:rsidR="5E04AED0" w:rsidRDefault="5E04AED0" w:rsidP="5E04AED0">
            <w:pPr>
              <w:spacing w:line="257" w:lineRule="auto"/>
            </w:pPr>
            <w:r w:rsidRPr="5E04AED0">
              <w:rPr>
                <w:rFonts w:eastAsia="Arial" w:cs="Arial"/>
              </w:rPr>
              <w:t>2025/26</w:t>
            </w:r>
          </w:p>
        </w:tc>
      </w:tr>
      <w:tr w:rsidR="5E04AED0" w14:paraId="167770B9" w14:textId="77777777" w:rsidTr="38F3C16C">
        <w:trPr>
          <w:trHeight w:val="285"/>
        </w:trPr>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A932D2" w14:textId="0123DF10" w:rsidR="5E04AED0" w:rsidRDefault="5E04AED0" w:rsidP="5E04AED0">
            <w:pPr>
              <w:spacing w:line="257" w:lineRule="auto"/>
              <w:ind w:left="4"/>
              <w:jc w:val="center"/>
            </w:pPr>
            <w:r w:rsidRPr="5E04AED0">
              <w:rPr>
                <w:rFonts w:eastAsia="Arial" w:cs="Arial"/>
                <w:b/>
                <w:bCs/>
              </w:rPr>
              <w:t xml:space="preserve">1 </w:t>
            </w:r>
          </w:p>
        </w:tc>
        <w:tc>
          <w:tcPr>
            <w:tcW w:w="37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BC6753" w14:textId="2D1B1289" w:rsidR="5E04AED0" w:rsidRDefault="5E04AED0" w:rsidP="5E04AED0">
            <w:pPr>
              <w:spacing w:line="257" w:lineRule="auto"/>
            </w:pPr>
            <w:r w:rsidRPr="5E04AED0">
              <w:rPr>
                <w:rFonts w:eastAsia="Arial" w:cs="Arial"/>
              </w:rPr>
              <w:t xml:space="preserve"> Alderman Graham</w:t>
            </w:r>
          </w:p>
        </w:tc>
        <w:tc>
          <w:tcPr>
            <w:tcW w:w="3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12C56C" w14:textId="757C6A25" w:rsidR="5E04AED0" w:rsidRDefault="5E04AED0" w:rsidP="5E04AED0">
            <w:pPr>
              <w:spacing w:line="257" w:lineRule="auto"/>
            </w:pPr>
            <w:r w:rsidRPr="5E04AED0">
              <w:rPr>
                <w:rFonts w:eastAsia="Arial" w:cs="Arial"/>
              </w:rPr>
              <w:t xml:space="preserve"> Alderman Graham</w:t>
            </w:r>
          </w:p>
        </w:tc>
      </w:tr>
      <w:tr w:rsidR="5E04AED0" w14:paraId="6F220283" w14:textId="77777777" w:rsidTr="38F3C16C">
        <w:trPr>
          <w:trHeight w:val="285"/>
        </w:trPr>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3272CB" w14:textId="2895FC0A" w:rsidR="5E04AED0" w:rsidRDefault="5E04AED0" w:rsidP="5E04AED0">
            <w:pPr>
              <w:spacing w:line="257" w:lineRule="auto"/>
              <w:ind w:left="4"/>
              <w:jc w:val="center"/>
            </w:pPr>
            <w:r w:rsidRPr="5E04AED0">
              <w:rPr>
                <w:rFonts w:eastAsia="Arial" w:cs="Arial"/>
                <w:b/>
                <w:bCs/>
              </w:rPr>
              <w:t xml:space="preserve">2 </w:t>
            </w:r>
          </w:p>
        </w:tc>
        <w:tc>
          <w:tcPr>
            <w:tcW w:w="37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B53FC8" w14:textId="0E3B4C87" w:rsidR="5E04AED0" w:rsidRDefault="5E04AED0" w:rsidP="5E04AED0">
            <w:pPr>
              <w:spacing w:line="257" w:lineRule="auto"/>
            </w:pPr>
            <w:r w:rsidRPr="5E04AED0">
              <w:rPr>
                <w:rFonts w:eastAsia="Arial" w:cs="Arial"/>
              </w:rPr>
              <w:t xml:space="preserve"> Councillor Cochrane</w:t>
            </w:r>
          </w:p>
        </w:tc>
        <w:tc>
          <w:tcPr>
            <w:tcW w:w="3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8C8FDC" w14:textId="6F28C576" w:rsidR="5E04AED0" w:rsidRDefault="5E04AED0" w:rsidP="5E04AED0">
            <w:pPr>
              <w:spacing w:line="257" w:lineRule="auto"/>
            </w:pPr>
            <w:r w:rsidRPr="5E04AED0">
              <w:rPr>
                <w:rFonts w:eastAsia="Arial" w:cs="Arial"/>
              </w:rPr>
              <w:t xml:space="preserve"> Councillor Cochrane</w:t>
            </w:r>
          </w:p>
        </w:tc>
      </w:tr>
      <w:tr w:rsidR="5E04AED0" w14:paraId="223BECB7" w14:textId="77777777" w:rsidTr="38F3C16C">
        <w:trPr>
          <w:trHeight w:val="285"/>
        </w:trPr>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3A8B83" w14:textId="1E0F7AD7" w:rsidR="5E04AED0" w:rsidRDefault="5E04AED0" w:rsidP="5E04AED0">
            <w:pPr>
              <w:spacing w:line="257" w:lineRule="auto"/>
              <w:ind w:left="4"/>
              <w:jc w:val="center"/>
            </w:pPr>
            <w:r w:rsidRPr="5E04AED0">
              <w:rPr>
                <w:rFonts w:eastAsia="Arial" w:cs="Arial"/>
                <w:b/>
                <w:bCs/>
              </w:rPr>
              <w:t xml:space="preserve">3 </w:t>
            </w:r>
          </w:p>
        </w:tc>
        <w:tc>
          <w:tcPr>
            <w:tcW w:w="37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46C4BF" w14:textId="5DAB0AF9" w:rsidR="5E04AED0" w:rsidRDefault="5E04AED0" w:rsidP="5E04AED0">
            <w:r w:rsidRPr="5E04AED0">
              <w:rPr>
                <w:rFonts w:eastAsia="Arial" w:cs="Arial"/>
              </w:rPr>
              <w:t xml:space="preserve"> Councillor McBurney</w:t>
            </w:r>
          </w:p>
        </w:tc>
        <w:tc>
          <w:tcPr>
            <w:tcW w:w="3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9B45DC" w14:textId="5DA77460" w:rsidR="5E04AED0" w:rsidRDefault="5E04AED0" w:rsidP="5E04AED0">
            <w:pPr>
              <w:spacing w:line="257" w:lineRule="auto"/>
            </w:pPr>
            <w:r w:rsidRPr="5E04AED0">
              <w:rPr>
                <w:rFonts w:eastAsia="Arial" w:cs="Arial"/>
              </w:rPr>
              <w:t xml:space="preserve"> Councillor McBurney</w:t>
            </w:r>
          </w:p>
        </w:tc>
      </w:tr>
      <w:tr w:rsidR="5E04AED0" w14:paraId="45FEDD12" w14:textId="77777777" w:rsidTr="38F3C16C">
        <w:trPr>
          <w:trHeight w:val="285"/>
        </w:trPr>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F36951" w14:textId="2F94038D" w:rsidR="5E04AED0" w:rsidRDefault="5E04AED0" w:rsidP="5E04AED0">
            <w:pPr>
              <w:spacing w:line="257" w:lineRule="auto"/>
              <w:jc w:val="center"/>
            </w:pPr>
            <w:r w:rsidRPr="5E04AED0">
              <w:rPr>
                <w:rFonts w:eastAsia="Arial" w:cs="Arial"/>
                <w:b/>
                <w:bCs/>
              </w:rPr>
              <w:t>4</w:t>
            </w:r>
          </w:p>
        </w:tc>
        <w:tc>
          <w:tcPr>
            <w:tcW w:w="37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89C27E" w14:textId="13489114" w:rsidR="5E04AED0" w:rsidRDefault="5E04AED0" w:rsidP="5E04AED0">
            <w:r w:rsidRPr="5E04AED0">
              <w:rPr>
                <w:rFonts w:eastAsia="Arial" w:cs="Arial"/>
              </w:rPr>
              <w:t xml:space="preserve"> Councillor Harbinson</w:t>
            </w:r>
          </w:p>
        </w:tc>
        <w:tc>
          <w:tcPr>
            <w:tcW w:w="3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87FB3B" w14:textId="568814F6" w:rsidR="5E04AED0" w:rsidRDefault="5E04AED0" w:rsidP="5E04AED0">
            <w:pPr>
              <w:spacing w:line="257" w:lineRule="auto"/>
            </w:pPr>
            <w:r w:rsidRPr="5E04AED0">
              <w:rPr>
                <w:rFonts w:eastAsia="Arial" w:cs="Arial"/>
              </w:rPr>
              <w:t xml:space="preserve"> Councillor Harbinson</w:t>
            </w:r>
          </w:p>
        </w:tc>
      </w:tr>
      <w:tr w:rsidR="5E04AED0" w14:paraId="4FFCDB50" w14:textId="77777777" w:rsidTr="38F3C16C">
        <w:trPr>
          <w:trHeight w:val="285"/>
        </w:trPr>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522C12" w14:textId="3593AA95" w:rsidR="5E04AED0" w:rsidRDefault="5E04AED0" w:rsidP="5E04AED0">
            <w:pPr>
              <w:spacing w:line="257" w:lineRule="auto"/>
              <w:jc w:val="center"/>
            </w:pPr>
            <w:r w:rsidRPr="5E04AED0">
              <w:rPr>
                <w:rFonts w:eastAsia="Arial" w:cs="Arial"/>
                <w:b/>
                <w:bCs/>
              </w:rPr>
              <w:t>5</w:t>
            </w:r>
          </w:p>
        </w:tc>
        <w:tc>
          <w:tcPr>
            <w:tcW w:w="37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30513F" w14:textId="4F26B9D8" w:rsidR="5E04AED0" w:rsidRDefault="5E04AED0" w:rsidP="5E04AED0">
            <w:r w:rsidRPr="5E04AED0">
              <w:rPr>
                <w:rFonts w:eastAsia="Arial" w:cs="Arial"/>
              </w:rPr>
              <w:t xml:space="preserve"> Councillor Hollywood</w:t>
            </w:r>
          </w:p>
        </w:tc>
        <w:tc>
          <w:tcPr>
            <w:tcW w:w="3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DC5B5B" w14:textId="0CC403E8" w:rsidR="5E04AED0" w:rsidRDefault="5E04AED0" w:rsidP="5E04AED0">
            <w:pPr>
              <w:spacing w:line="257" w:lineRule="auto"/>
            </w:pPr>
            <w:r w:rsidRPr="5E04AED0">
              <w:rPr>
                <w:rFonts w:eastAsia="Arial" w:cs="Arial"/>
              </w:rPr>
              <w:t xml:space="preserve"> Councillor Hollywood</w:t>
            </w:r>
          </w:p>
        </w:tc>
      </w:tr>
      <w:tr w:rsidR="5E04AED0" w14:paraId="2CB4C04E" w14:textId="77777777" w:rsidTr="38F3C16C">
        <w:trPr>
          <w:trHeight w:val="285"/>
        </w:trPr>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DD5E55" w14:textId="615B7549" w:rsidR="5E04AED0" w:rsidRDefault="5E04AED0" w:rsidP="5E04AED0">
            <w:pPr>
              <w:spacing w:line="257" w:lineRule="auto"/>
              <w:jc w:val="center"/>
            </w:pPr>
            <w:r w:rsidRPr="5E04AED0">
              <w:rPr>
                <w:rFonts w:eastAsia="Arial" w:cs="Arial"/>
                <w:b/>
                <w:bCs/>
              </w:rPr>
              <w:t>6</w:t>
            </w:r>
          </w:p>
        </w:tc>
        <w:tc>
          <w:tcPr>
            <w:tcW w:w="37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7512A5" w14:textId="79117321" w:rsidR="5E04AED0" w:rsidRDefault="5E04AED0" w:rsidP="5E04AED0">
            <w:r w:rsidRPr="5E04AED0">
              <w:rPr>
                <w:rFonts w:eastAsia="Arial" w:cs="Arial"/>
              </w:rPr>
              <w:t xml:space="preserve"> Councillor Irwin</w:t>
            </w:r>
          </w:p>
        </w:tc>
        <w:tc>
          <w:tcPr>
            <w:tcW w:w="3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11B0B9" w14:textId="5605BDF8" w:rsidR="5E04AED0" w:rsidRDefault="5E04AED0" w:rsidP="5E04AED0">
            <w:pPr>
              <w:spacing w:line="257" w:lineRule="auto"/>
            </w:pPr>
            <w:r w:rsidRPr="5E04AED0">
              <w:rPr>
                <w:rFonts w:eastAsia="Arial" w:cs="Arial"/>
              </w:rPr>
              <w:t xml:space="preserve"> Councillor Irwin</w:t>
            </w:r>
          </w:p>
        </w:tc>
      </w:tr>
      <w:tr w:rsidR="5E04AED0" w14:paraId="771E0428" w14:textId="77777777" w:rsidTr="38F3C16C">
        <w:trPr>
          <w:trHeight w:val="285"/>
        </w:trPr>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632977" w14:textId="745E1299" w:rsidR="5E04AED0" w:rsidRDefault="5E04AED0" w:rsidP="5E04AED0">
            <w:pPr>
              <w:spacing w:line="257" w:lineRule="auto"/>
              <w:jc w:val="center"/>
            </w:pPr>
            <w:r w:rsidRPr="5E04AED0">
              <w:rPr>
                <w:rFonts w:eastAsia="Arial" w:cs="Arial"/>
                <w:b/>
                <w:bCs/>
              </w:rPr>
              <w:t>7</w:t>
            </w:r>
          </w:p>
        </w:tc>
        <w:tc>
          <w:tcPr>
            <w:tcW w:w="37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EAA619" w14:textId="0841472A" w:rsidR="5E04AED0" w:rsidRDefault="5E04AED0" w:rsidP="5E04AED0">
            <w:r w:rsidRPr="5E04AED0">
              <w:rPr>
                <w:rFonts w:eastAsia="Arial" w:cs="Arial"/>
              </w:rPr>
              <w:t xml:space="preserve"> Councillor McClean</w:t>
            </w:r>
          </w:p>
        </w:tc>
        <w:tc>
          <w:tcPr>
            <w:tcW w:w="3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0F1A46" w14:textId="327640BD" w:rsidR="5E04AED0" w:rsidRDefault="5E04AED0" w:rsidP="5E04AED0">
            <w:pPr>
              <w:spacing w:line="257" w:lineRule="auto"/>
            </w:pPr>
            <w:r w:rsidRPr="5E04AED0">
              <w:rPr>
                <w:rFonts w:eastAsia="Arial" w:cs="Arial"/>
              </w:rPr>
              <w:t xml:space="preserve"> Councillor McClean</w:t>
            </w:r>
          </w:p>
        </w:tc>
      </w:tr>
      <w:tr w:rsidR="5E04AED0" w14:paraId="239AAFF1" w14:textId="77777777" w:rsidTr="38F3C16C">
        <w:trPr>
          <w:trHeight w:val="285"/>
        </w:trPr>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4BC2B1" w14:textId="5E8F43BC" w:rsidR="5E04AED0" w:rsidRDefault="5E04AED0" w:rsidP="5E04AED0">
            <w:pPr>
              <w:spacing w:line="257" w:lineRule="auto"/>
              <w:jc w:val="center"/>
            </w:pPr>
            <w:r w:rsidRPr="5E04AED0">
              <w:rPr>
                <w:rFonts w:eastAsia="Arial" w:cs="Arial"/>
                <w:b/>
                <w:bCs/>
              </w:rPr>
              <w:t>8</w:t>
            </w:r>
          </w:p>
        </w:tc>
        <w:tc>
          <w:tcPr>
            <w:tcW w:w="37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3A7D3C" w14:textId="021ABD6A" w:rsidR="5E04AED0" w:rsidRDefault="5E04AED0" w:rsidP="5E04AED0">
            <w:r w:rsidRPr="5E04AED0">
              <w:rPr>
                <w:rFonts w:eastAsia="Arial" w:cs="Arial"/>
              </w:rPr>
              <w:t xml:space="preserve"> Councillor W Irvine</w:t>
            </w:r>
          </w:p>
        </w:tc>
        <w:tc>
          <w:tcPr>
            <w:tcW w:w="3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6A0E16" w14:textId="49789731" w:rsidR="5E04AED0" w:rsidRDefault="5E04AED0" w:rsidP="5E04AED0">
            <w:pPr>
              <w:spacing w:line="257" w:lineRule="auto"/>
            </w:pPr>
            <w:r w:rsidRPr="5E04AED0">
              <w:rPr>
                <w:rFonts w:eastAsia="Arial" w:cs="Arial"/>
              </w:rPr>
              <w:t xml:space="preserve"> Councillor W Irvine</w:t>
            </w:r>
          </w:p>
        </w:tc>
      </w:tr>
      <w:tr w:rsidR="5E04AED0" w14:paraId="4C2DB831" w14:textId="77777777" w:rsidTr="38F3C16C">
        <w:trPr>
          <w:trHeight w:val="285"/>
        </w:trPr>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986F21" w14:textId="20850F0C" w:rsidR="5E04AED0" w:rsidRDefault="5E04AED0" w:rsidP="5E04AED0">
            <w:pPr>
              <w:spacing w:line="257" w:lineRule="auto"/>
              <w:jc w:val="center"/>
            </w:pPr>
            <w:r w:rsidRPr="5E04AED0">
              <w:rPr>
                <w:rFonts w:eastAsia="Arial" w:cs="Arial"/>
                <w:b/>
                <w:bCs/>
              </w:rPr>
              <w:t>9</w:t>
            </w:r>
          </w:p>
        </w:tc>
        <w:tc>
          <w:tcPr>
            <w:tcW w:w="37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D55FFA" w14:textId="17BEE68B" w:rsidR="5E04AED0" w:rsidRDefault="5E04AED0" w:rsidP="5E04AED0">
            <w:r w:rsidRPr="5E04AED0">
              <w:rPr>
                <w:rFonts w:eastAsia="Arial" w:cs="Arial"/>
              </w:rPr>
              <w:t xml:space="preserve"> Councillor McCracken</w:t>
            </w:r>
          </w:p>
        </w:tc>
        <w:tc>
          <w:tcPr>
            <w:tcW w:w="3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7F2CA0" w14:textId="084C2451" w:rsidR="5E04AED0" w:rsidRDefault="5E04AED0" w:rsidP="5E04AED0">
            <w:pPr>
              <w:spacing w:line="257" w:lineRule="auto"/>
            </w:pPr>
            <w:r w:rsidRPr="5E04AED0">
              <w:rPr>
                <w:rFonts w:eastAsia="Arial" w:cs="Arial"/>
              </w:rPr>
              <w:t xml:space="preserve"> Councillor McCracken</w:t>
            </w:r>
          </w:p>
        </w:tc>
      </w:tr>
      <w:tr w:rsidR="5E04AED0" w14:paraId="22510A9C" w14:textId="77777777" w:rsidTr="38F3C16C">
        <w:trPr>
          <w:trHeight w:val="285"/>
        </w:trPr>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C7D1E9" w14:textId="1E821294" w:rsidR="5E04AED0" w:rsidRDefault="5E04AED0" w:rsidP="5E04AED0">
            <w:pPr>
              <w:spacing w:line="257" w:lineRule="auto"/>
              <w:jc w:val="center"/>
            </w:pPr>
            <w:r w:rsidRPr="5E04AED0">
              <w:rPr>
                <w:rFonts w:eastAsia="Arial" w:cs="Arial"/>
                <w:b/>
                <w:bCs/>
              </w:rPr>
              <w:lastRenderedPageBreak/>
              <w:t>10</w:t>
            </w:r>
          </w:p>
        </w:tc>
        <w:tc>
          <w:tcPr>
            <w:tcW w:w="37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F106B1" w14:textId="5C6EF7BC" w:rsidR="5E04AED0" w:rsidRDefault="5E04AED0" w:rsidP="5E04AED0">
            <w:r w:rsidRPr="5E04AED0">
              <w:rPr>
                <w:rFonts w:eastAsia="Arial" w:cs="Arial"/>
              </w:rPr>
              <w:t xml:space="preserve"> Councillor McCollum</w:t>
            </w:r>
          </w:p>
        </w:tc>
        <w:tc>
          <w:tcPr>
            <w:tcW w:w="3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9186D1" w14:textId="4C6529BA" w:rsidR="5E04AED0" w:rsidRDefault="5E04AED0" w:rsidP="5E04AED0">
            <w:pPr>
              <w:spacing w:line="257" w:lineRule="auto"/>
            </w:pPr>
            <w:r w:rsidRPr="5E04AED0">
              <w:rPr>
                <w:rFonts w:eastAsia="Arial" w:cs="Arial"/>
              </w:rPr>
              <w:t xml:space="preserve"> Councillor McCollum</w:t>
            </w:r>
          </w:p>
        </w:tc>
      </w:tr>
      <w:tr w:rsidR="5E04AED0" w14:paraId="185FD0ED" w14:textId="77777777" w:rsidTr="38F3C16C">
        <w:trPr>
          <w:trHeight w:val="285"/>
        </w:trPr>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305A30" w14:textId="5B6E7F41" w:rsidR="5E04AED0" w:rsidRDefault="5E04AED0" w:rsidP="5E04AED0">
            <w:pPr>
              <w:spacing w:line="257" w:lineRule="auto"/>
              <w:jc w:val="center"/>
            </w:pPr>
            <w:r w:rsidRPr="5E04AED0">
              <w:rPr>
                <w:rFonts w:eastAsia="Arial" w:cs="Arial"/>
                <w:b/>
                <w:bCs/>
              </w:rPr>
              <w:t>11</w:t>
            </w:r>
          </w:p>
        </w:tc>
        <w:tc>
          <w:tcPr>
            <w:tcW w:w="37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F9FF34" w14:textId="549AF9DC" w:rsidR="5E04AED0" w:rsidRDefault="5E04AED0" w:rsidP="5E04AED0">
            <w:r w:rsidRPr="5E04AED0">
              <w:rPr>
                <w:rFonts w:eastAsia="Arial" w:cs="Arial"/>
              </w:rPr>
              <w:t xml:space="preserve"> Councillor McKee</w:t>
            </w:r>
          </w:p>
        </w:tc>
        <w:tc>
          <w:tcPr>
            <w:tcW w:w="3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555A93" w14:textId="3EB16E80" w:rsidR="5E04AED0" w:rsidRDefault="5E04AED0" w:rsidP="5E04AED0">
            <w:pPr>
              <w:spacing w:line="257" w:lineRule="auto"/>
            </w:pPr>
            <w:r w:rsidRPr="5E04AED0">
              <w:rPr>
                <w:rFonts w:eastAsia="Arial" w:cs="Arial"/>
              </w:rPr>
              <w:t xml:space="preserve"> Councillor McKee</w:t>
            </w:r>
          </w:p>
        </w:tc>
      </w:tr>
      <w:tr w:rsidR="5E04AED0" w14:paraId="21561F37" w14:textId="77777777" w:rsidTr="38F3C16C">
        <w:trPr>
          <w:trHeight w:val="285"/>
        </w:trPr>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6EBCCF" w14:textId="4FD0FC6E" w:rsidR="5E04AED0" w:rsidRDefault="5E04AED0" w:rsidP="5E04AED0">
            <w:pPr>
              <w:spacing w:line="257" w:lineRule="auto"/>
              <w:jc w:val="center"/>
            </w:pPr>
            <w:r w:rsidRPr="5E04AED0">
              <w:rPr>
                <w:rFonts w:eastAsia="Arial" w:cs="Arial"/>
                <w:b/>
                <w:bCs/>
              </w:rPr>
              <w:t>12</w:t>
            </w:r>
          </w:p>
        </w:tc>
        <w:tc>
          <w:tcPr>
            <w:tcW w:w="37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A125E1" w14:textId="53DECBB3" w:rsidR="5E04AED0" w:rsidRDefault="5E04AED0" w:rsidP="5E04AED0">
            <w:r w:rsidRPr="5E04AED0">
              <w:rPr>
                <w:rFonts w:eastAsia="Arial" w:cs="Arial"/>
              </w:rPr>
              <w:t xml:space="preserve"> Councillor McKimm</w:t>
            </w:r>
          </w:p>
        </w:tc>
        <w:tc>
          <w:tcPr>
            <w:tcW w:w="3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A24F99" w14:textId="4C33C3E7" w:rsidR="5E04AED0" w:rsidRDefault="5E04AED0" w:rsidP="5E04AED0">
            <w:pPr>
              <w:spacing w:line="257" w:lineRule="auto"/>
            </w:pPr>
            <w:r w:rsidRPr="5E04AED0">
              <w:rPr>
                <w:rFonts w:eastAsia="Arial" w:cs="Arial"/>
              </w:rPr>
              <w:t xml:space="preserve"> Councillor Brady (Chair) </w:t>
            </w:r>
          </w:p>
        </w:tc>
      </w:tr>
      <w:tr w:rsidR="5E04AED0" w14:paraId="30010812" w14:textId="77777777" w:rsidTr="38F3C16C">
        <w:trPr>
          <w:trHeight w:val="285"/>
        </w:trPr>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1DDAEA" w14:textId="191F13FB" w:rsidR="5E04AED0" w:rsidRDefault="5E04AED0" w:rsidP="5E04AED0">
            <w:pPr>
              <w:spacing w:line="257" w:lineRule="auto"/>
              <w:jc w:val="center"/>
            </w:pPr>
            <w:r w:rsidRPr="5E04AED0">
              <w:rPr>
                <w:rFonts w:eastAsia="Arial" w:cs="Arial"/>
                <w:b/>
                <w:bCs/>
              </w:rPr>
              <w:t>13</w:t>
            </w:r>
          </w:p>
        </w:tc>
        <w:tc>
          <w:tcPr>
            <w:tcW w:w="37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29ECC4" w14:textId="4C5CF9C4" w:rsidR="5E04AED0" w:rsidRDefault="5E04AED0" w:rsidP="5E04AED0">
            <w:r w:rsidRPr="5E04AED0">
              <w:rPr>
                <w:rFonts w:eastAsia="Arial" w:cs="Arial"/>
              </w:rPr>
              <w:t xml:space="preserve"> Councillor McLaren</w:t>
            </w:r>
          </w:p>
        </w:tc>
        <w:tc>
          <w:tcPr>
            <w:tcW w:w="3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79FD76" w14:textId="33632E0C" w:rsidR="5E04AED0" w:rsidRDefault="5E04AED0" w:rsidP="5E04AED0">
            <w:pPr>
              <w:spacing w:line="257" w:lineRule="auto"/>
            </w:pPr>
            <w:r w:rsidRPr="5E04AED0">
              <w:rPr>
                <w:rFonts w:eastAsia="Arial" w:cs="Arial"/>
              </w:rPr>
              <w:t xml:space="preserve"> Councillor McLaren</w:t>
            </w:r>
          </w:p>
        </w:tc>
      </w:tr>
      <w:tr w:rsidR="5E04AED0" w14:paraId="361BBD4F" w14:textId="77777777" w:rsidTr="38F3C16C">
        <w:trPr>
          <w:trHeight w:val="285"/>
        </w:trPr>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52113D" w14:textId="2D12A443" w:rsidR="5E04AED0" w:rsidRDefault="5E04AED0" w:rsidP="5E04AED0">
            <w:pPr>
              <w:spacing w:line="257" w:lineRule="auto"/>
              <w:jc w:val="center"/>
            </w:pPr>
            <w:r w:rsidRPr="5E04AED0">
              <w:rPr>
                <w:rFonts w:eastAsia="Arial" w:cs="Arial"/>
                <w:b/>
                <w:bCs/>
              </w:rPr>
              <w:t>14</w:t>
            </w:r>
          </w:p>
        </w:tc>
        <w:tc>
          <w:tcPr>
            <w:tcW w:w="37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8F5C20" w14:textId="1B624860" w:rsidR="5E04AED0" w:rsidRDefault="5E04AED0" w:rsidP="5E04AED0">
            <w:r w:rsidRPr="5E04AED0">
              <w:rPr>
                <w:rFonts w:eastAsia="Arial" w:cs="Arial"/>
              </w:rPr>
              <w:t xml:space="preserve"> Alderman McRandal</w:t>
            </w:r>
          </w:p>
        </w:tc>
        <w:tc>
          <w:tcPr>
            <w:tcW w:w="3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5C7B38" w14:textId="5AEA536B" w:rsidR="5E04AED0" w:rsidRDefault="5E04AED0" w:rsidP="5E04AED0">
            <w:pPr>
              <w:spacing w:line="257" w:lineRule="auto"/>
            </w:pPr>
            <w:r w:rsidRPr="5E04AED0">
              <w:rPr>
                <w:rFonts w:eastAsia="Arial" w:cs="Arial"/>
              </w:rPr>
              <w:t xml:space="preserve"> Alderman McRandal</w:t>
            </w:r>
          </w:p>
        </w:tc>
      </w:tr>
      <w:tr w:rsidR="5E04AED0" w14:paraId="3289CF69" w14:textId="77777777" w:rsidTr="38F3C16C">
        <w:trPr>
          <w:trHeight w:val="285"/>
        </w:trPr>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0B1035" w14:textId="35E1244C" w:rsidR="5E04AED0" w:rsidRDefault="5E04AED0" w:rsidP="5E04AED0">
            <w:pPr>
              <w:spacing w:line="257" w:lineRule="auto"/>
              <w:jc w:val="center"/>
            </w:pPr>
            <w:r w:rsidRPr="5E04AED0">
              <w:rPr>
                <w:rFonts w:eastAsia="Arial" w:cs="Arial"/>
                <w:b/>
                <w:bCs/>
              </w:rPr>
              <w:t>15</w:t>
            </w:r>
          </w:p>
        </w:tc>
        <w:tc>
          <w:tcPr>
            <w:tcW w:w="37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EC8832" w14:textId="5DCF5C38" w:rsidR="5E04AED0" w:rsidRDefault="5E04AED0" w:rsidP="5E04AED0">
            <w:r w:rsidRPr="5E04AED0">
              <w:rPr>
                <w:rFonts w:eastAsia="Arial" w:cs="Arial"/>
              </w:rPr>
              <w:t xml:space="preserve"> Councillor Hennessy</w:t>
            </w:r>
          </w:p>
        </w:tc>
        <w:tc>
          <w:tcPr>
            <w:tcW w:w="3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07D9A3" w14:textId="70543E01" w:rsidR="5E04AED0" w:rsidRDefault="5E04AED0" w:rsidP="5E04AED0">
            <w:pPr>
              <w:spacing w:line="257" w:lineRule="auto"/>
            </w:pPr>
            <w:r w:rsidRPr="5E04AED0">
              <w:rPr>
                <w:rFonts w:eastAsia="Arial" w:cs="Arial"/>
              </w:rPr>
              <w:t xml:space="preserve"> Councillor Hennessy</w:t>
            </w:r>
          </w:p>
        </w:tc>
      </w:tr>
    </w:tbl>
    <w:p w14:paraId="70E44DD1" w14:textId="21CA8668" w:rsidR="00343C39" w:rsidRDefault="0B0477FA" w:rsidP="5E04AED0">
      <w:r w:rsidRPr="38F3C16C">
        <w:rPr>
          <w:rFonts w:eastAsia="Arial" w:cs="Arial"/>
          <w:b/>
          <w:bCs/>
        </w:rPr>
        <w:t xml:space="preserve"> </w:t>
      </w:r>
    </w:p>
    <w:p w14:paraId="349C317E" w14:textId="7CEA410A" w:rsidR="00343C39" w:rsidRDefault="0B0477FA" w:rsidP="5E04AED0">
      <w:r w:rsidRPr="38F3C16C">
        <w:rPr>
          <w:rFonts w:eastAsia="Arial" w:cs="Arial"/>
          <w:b/>
          <w:bCs/>
        </w:rPr>
        <w:t xml:space="preserve">Body:  Somme Heritage Centre Management Committee – 3 Places (1 Year Appointment) </w:t>
      </w:r>
    </w:p>
    <w:tbl>
      <w:tblPr>
        <w:tblStyle w:val="TableGrid"/>
        <w:tblW w:w="0" w:type="auto"/>
        <w:tblLook w:val="04A0" w:firstRow="1" w:lastRow="0" w:firstColumn="1" w:lastColumn="0" w:noHBand="0" w:noVBand="1"/>
      </w:tblPr>
      <w:tblGrid>
        <w:gridCol w:w="1243"/>
        <w:gridCol w:w="3747"/>
        <w:gridCol w:w="3747"/>
      </w:tblGrid>
      <w:tr w:rsidR="5E04AED0" w14:paraId="2B628A6A" w14:textId="77777777" w:rsidTr="38F3C16C">
        <w:trPr>
          <w:trHeight w:val="300"/>
        </w:trPr>
        <w:tc>
          <w:tcPr>
            <w:tcW w:w="1243" w:type="dxa"/>
            <w:tcBorders>
              <w:top w:val="single" w:sz="8" w:space="0" w:color="auto"/>
              <w:left w:val="single" w:sz="8" w:space="0" w:color="auto"/>
              <w:bottom w:val="single" w:sz="8" w:space="0" w:color="auto"/>
              <w:right w:val="single" w:sz="8" w:space="0" w:color="auto"/>
            </w:tcBorders>
            <w:tcMar>
              <w:left w:w="108" w:type="dxa"/>
              <w:right w:w="108" w:type="dxa"/>
            </w:tcMar>
          </w:tcPr>
          <w:p w14:paraId="61CEEFA3" w14:textId="28251F1D" w:rsidR="5E04AED0" w:rsidRDefault="24B157C8" w:rsidP="5E04AED0">
            <w:pPr>
              <w:jc w:val="center"/>
            </w:pPr>
            <w:r w:rsidRPr="38F3C16C">
              <w:rPr>
                <w:rFonts w:eastAsia="Arial" w:cs="Arial"/>
                <w:b/>
                <w:bCs/>
              </w:rPr>
              <w:t xml:space="preserve"> </w:t>
            </w:r>
          </w:p>
        </w:tc>
        <w:tc>
          <w:tcPr>
            <w:tcW w:w="3747" w:type="dxa"/>
            <w:tcBorders>
              <w:top w:val="single" w:sz="8" w:space="0" w:color="auto"/>
              <w:left w:val="single" w:sz="8" w:space="0" w:color="auto"/>
              <w:bottom w:val="single" w:sz="8" w:space="0" w:color="auto"/>
              <w:right w:val="single" w:sz="8" w:space="0" w:color="auto"/>
            </w:tcBorders>
            <w:tcMar>
              <w:left w:w="108" w:type="dxa"/>
              <w:right w:w="108" w:type="dxa"/>
            </w:tcMar>
          </w:tcPr>
          <w:p w14:paraId="43302D46" w14:textId="79DA55C1" w:rsidR="5E04AED0" w:rsidRDefault="5E04AED0" w:rsidP="5E04AED0">
            <w:r w:rsidRPr="5E04AED0">
              <w:rPr>
                <w:rFonts w:eastAsia="Arial" w:cs="Arial"/>
                <w:b/>
                <w:bCs/>
              </w:rPr>
              <w:t>2024/25</w:t>
            </w:r>
          </w:p>
        </w:tc>
        <w:tc>
          <w:tcPr>
            <w:tcW w:w="3747" w:type="dxa"/>
            <w:tcBorders>
              <w:top w:val="single" w:sz="8" w:space="0" w:color="auto"/>
              <w:left w:val="single" w:sz="8" w:space="0" w:color="auto"/>
              <w:bottom w:val="single" w:sz="8" w:space="0" w:color="auto"/>
              <w:right w:val="single" w:sz="8" w:space="0" w:color="auto"/>
            </w:tcBorders>
            <w:tcMar>
              <w:left w:w="108" w:type="dxa"/>
              <w:right w:w="108" w:type="dxa"/>
            </w:tcMar>
          </w:tcPr>
          <w:p w14:paraId="12568C56" w14:textId="158DE872" w:rsidR="5E04AED0" w:rsidRDefault="5E04AED0" w:rsidP="5E04AED0">
            <w:r w:rsidRPr="5E04AED0">
              <w:rPr>
                <w:rFonts w:eastAsia="Arial" w:cs="Arial"/>
                <w:b/>
                <w:bCs/>
              </w:rPr>
              <w:t>2025/26</w:t>
            </w:r>
          </w:p>
        </w:tc>
      </w:tr>
      <w:tr w:rsidR="5E04AED0" w14:paraId="25024CE5" w14:textId="77777777" w:rsidTr="38F3C16C">
        <w:trPr>
          <w:trHeight w:val="300"/>
        </w:trPr>
        <w:tc>
          <w:tcPr>
            <w:tcW w:w="1243" w:type="dxa"/>
            <w:tcBorders>
              <w:top w:val="single" w:sz="8" w:space="0" w:color="auto"/>
              <w:left w:val="single" w:sz="8" w:space="0" w:color="auto"/>
              <w:bottom w:val="single" w:sz="8" w:space="0" w:color="auto"/>
              <w:right w:val="single" w:sz="8" w:space="0" w:color="auto"/>
            </w:tcBorders>
            <w:tcMar>
              <w:left w:w="108" w:type="dxa"/>
              <w:right w:w="108" w:type="dxa"/>
            </w:tcMar>
          </w:tcPr>
          <w:p w14:paraId="62B3F2FC" w14:textId="762C8C85" w:rsidR="5E04AED0" w:rsidRDefault="5E04AED0" w:rsidP="5E04AED0">
            <w:pPr>
              <w:jc w:val="center"/>
            </w:pPr>
            <w:r w:rsidRPr="5E04AED0">
              <w:rPr>
                <w:rFonts w:eastAsia="Arial" w:cs="Arial"/>
                <w:b/>
                <w:bCs/>
              </w:rPr>
              <w:t>1</w:t>
            </w:r>
          </w:p>
        </w:tc>
        <w:tc>
          <w:tcPr>
            <w:tcW w:w="3747" w:type="dxa"/>
            <w:tcBorders>
              <w:top w:val="single" w:sz="8" w:space="0" w:color="auto"/>
              <w:left w:val="single" w:sz="8" w:space="0" w:color="auto"/>
              <w:bottom w:val="single" w:sz="8" w:space="0" w:color="auto"/>
              <w:right w:val="single" w:sz="8" w:space="0" w:color="auto"/>
            </w:tcBorders>
            <w:tcMar>
              <w:left w:w="108" w:type="dxa"/>
              <w:right w:w="108" w:type="dxa"/>
            </w:tcMar>
          </w:tcPr>
          <w:p w14:paraId="12B16310" w14:textId="632D0CF0" w:rsidR="5E04AED0" w:rsidRDefault="5E04AED0" w:rsidP="5E04AED0">
            <w:r w:rsidRPr="5E04AED0">
              <w:rPr>
                <w:rFonts w:eastAsia="Arial" w:cs="Arial"/>
              </w:rPr>
              <w:t xml:space="preserve">Councillor Thompson </w:t>
            </w:r>
            <w:r w:rsidRPr="5E04AED0">
              <w:rPr>
                <w:rFonts w:eastAsia="Arial" w:cs="Arial"/>
                <w:i/>
                <w:iCs/>
              </w:rPr>
              <w:t>(Replaced Councillor MacArthur April 2024)</w:t>
            </w:r>
          </w:p>
        </w:tc>
        <w:tc>
          <w:tcPr>
            <w:tcW w:w="3747" w:type="dxa"/>
            <w:tcBorders>
              <w:top w:val="single" w:sz="8" w:space="0" w:color="auto"/>
              <w:left w:val="single" w:sz="8" w:space="0" w:color="auto"/>
              <w:bottom w:val="single" w:sz="8" w:space="0" w:color="auto"/>
              <w:right w:val="single" w:sz="8" w:space="0" w:color="auto"/>
            </w:tcBorders>
            <w:tcMar>
              <w:left w:w="108" w:type="dxa"/>
              <w:right w:w="108" w:type="dxa"/>
            </w:tcMar>
          </w:tcPr>
          <w:p w14:paraId="61FDDBBA" w14:textId="21274192" w:rsidR="5E04AED0" w:rsidRDefault="5E04AED0" w:rsidP="5E04AED0">
            <w:r w:rsidRPr="5E04AED0">
              <w:rPr>
                <w:rFonts w:eastAsia="Arial" w:cs="Arial"/>
              </w:rPr>
              <w:t xml:space="preserve">Councillor Thompson </w:t>
            </w:r>
          </w:p>
        </w:tc>
      </w:tr>
      <w:tr w:rsidR="5E04AED0" w14:paraId="43D2449B" w14:textId="77777777" w:rsidTr="38F3C16C">
        <w:trPr>
          <w:trHeight w:val="300"/>
        </w:trPr>
        <w:tc>
          <w:tcPr>
            <w:tcW w:w="1243" w:type="dxa"/>
            <w:tcBorders>
              <w:top w:val="single" w:sz="8" w:space="0" w:color="auto"/>
              <w:left w:val="single" w:sz="8" w:space="0" w:color="auto"/>
              <w:bottom w:val="single" w:sz="8" w:space="0" w:color="auto"/>
              <w:right w:val="single" w:sz="8" w:space="0" w:color="auto"/>
            </w:tcBorders>
            <w:tcMar>
              <w:left w:w="108" w:type="dxa"/>
              <w:right w:w="108" w:type="dxa"/>
            </w:tcMar>
          </w:tcPr>
          <w:p w14:paraId="13CAD278" w14:textId="16B8814A" w:rsidR="5E04AED0" w:rsidRDefault="5E04AED0" w:rsidP="5E04AED0">
            <w:pPr>
              <w:jc w:val="center"/>
            </w:pPr>
            <w:r w:rsidRPr="5E04AED0">
              <w:rPr>
                <w:rFonts w:eastAsia="Arial" w:cs="Arial"/>
                <w:b/>
                <w:bCs/>
              </w:rPr>
              <w:t>2</w:t>
            </w:r>
          </w:p>
        </w:tc>
        <w:tc>
          <w:tcPr>
            <w:tcW w:w="3747" w:type="dxa"/>
            <w:tcBorders>
              <w:top w:val="single" w:sz="8" w:space="0" w:color="auto"/>
              <w:left w:val="single" w:sz="8" w:space="0" w:color="auto"/>
              <w:bottom w:val="single" w:sz="8" w:space="0" w:color="auto"/>
              <w:right w:val="single" w:sz="8" w:space="0" w:color="auto"/>
            </w:tcBorders>
            <w:tcMar>
              <w:left w:w="108" w:type="dxa"/>
              <w:right w:w="108" w:type="dxa"/>
            </w:tcMar>
          </w:tcPr>
          <w:p w14:paraId="4120CA37" w14:textId="06AD29C5" w:rsidR="5E04AED0" w:rsidRDefault="5E04AED0" w:rsidP="5E04AED0">
            <w:r w:rsidRPr="5E04AED0">
              <w:rPr>
                <w:rFonts w:eastAsia="Arial" w:cs="Arial"/>
              </w:rPr>
              <w:t>Councillor McLaren</w:t>
            </w:r>
          </w:p>
        </w:tc>
        <w:tc>
          <w:tcPr>
            <w:tcW w:w="3747" w:type="dxa"/>
            <w:tcBorders>
              <w:top w:val="single" w:sz="8" w:space="0" w:color="auto"/>
              <w:left w:val="single" w:sz="8" w:space="0" w:color="auto"/>
              <w:bottom w:val="single" w:sz="8" w:space="0" w:color="auto"/>
              <w:right w:val="single" w:sz="8" w:space="0" w:color="auto"/>
            </w:tcBorders>
            <w:tcMar>
              <w:left w:w="108" w:type="dxa"/>
              <w:right w:w="108" w:type="dxa"/>
            </w:tcMar>
          </w:tcPr>
          <w:p w14:paraId="3C03ED9D" w14:textId="43A2A846" w:rsidR="5E04AED0" w:rsidRDefault="5E04AED0" w:rsidP="5E04AED0">
            <w:r w:rsidRPr="5E04AED0">
              <w:rPr>
                <w:rFonts w:eastAsia="Arial" w:cs="Arial"/>
              </w:rPr>
              <w:t>Councillor McLaren</w:t>
            </w:r>
          </w:p>
        </w:tc>
      </w:tr>
      <w:tr w:rsidR="5E04AED0" w14:paraId="4C581B55" w14:textId="77777777" w:rsidTr="38F3C16C">
        <w:trPr>
          <w:trHeight w:val="300"/>
        </w:trPr>
        <w:tc>
          <w:tcPr>
            <w:tcW w:w="1243" w:type="dxa"/>
            <w:tcBorders>
              <w:top w:val="single" w:sz="8" w:space="0" w:color="auto"/>
              <w:left w:val="single" w:sz="8" w:space="0" w:color="auto"/>
              <w:bottom w:val="single" w:sz="8" w:space="0" w:color="auto"/>
              <w:right w:val="single" w:sz="8" w:space="0" w:color="auto"/>
            </w:tcBorders>
            <w:tcMar>
              <w:left w:w="108" w:type="dxa"/>
              <w:right w:w="108" w:type="dxa"/>
            </w:tcMar>
          </w:tcPr>
          <w:p w14:paraId="23F54085" w14:textId="2A29AFEC" w:rsidR="5E04AED0" w:rsidRDefault="5E04AED0" w:rsidP="5E04AED0">
            <w:pPr>
              <w:jc w:val="center"/>
            </w:pPr>
            <w:r w:rsidRPr="5E04AED0">
              <w:rPr>
                <w:rFonts w:eastAsia="Arial" w:cs="Arial"/>
                <w:b/>
                <w:bCs/>
              </w:rPr>
              <w:t>3</w:t>
            </w:r>
          </w:p>
        </w:tc>
        <w:tc>
          <w:tcPr>
            <w:tcW w:w="3747" w:type="dxa"/>
            <w:tcBorders>
              <w:top w:val="single" w:sz="8" w:space="0" w:color="auto"/>
              <w:left w:val="single" w:sz="8" w:space="0" w:color="auto"/>
              <w:bottom w:val="single" w:sz="8" w:space="0" w:color="auto"/>
              <w:right w:val="single" w:sz="8" w:space="0" w:color="auto"/>
            </w:tcBorders>
            <w:tcMar>
              <w:left w:w="108" w:type="dxa"/>
              <w:right w:w="108" w:type="dxa"/>
            </w:tcMar>
          </w:tcPr>
          <w:p w14:paraId="5E568DE5" w14:textId="57E3A277" w:rsidR="5E04AED0" w:rsidRDefault="5E04AED0" w:rsidP="5E04AED0">
            <w:r w:rsidRPr="5E04AED0">
              <w:rPr>
                <w:rFonts w:eastAsia="Arial" w:cs="Arial"/>
              </w:rPr>
              <w:t>Councillor S Irvine</w:t>
            </w:r>
          </w:p>
        </w:tc>
        <w:tc>
          <w:tcPr>
            <w:tcW w:w="3747" w:type="dxa"/>
            <w:tcBorders>
              <w:top w:val="single" w:sz="8" w:space="0" w:color="auto"/>
              <w:left w:val="single" w:sz="8" w:space="0" w:color="auto"/>
              <w:bottom w:val="single" w:sz="8" w:space="0" w:color="auto"/>
              <w:right w:val="single" w:sz="8" w:space="0" w:color="auto"/>
            </w:tcBorders>
            <w:tcMar>
              <w:left w:w="108" w:type="dxa"/>
              <w:right w:w="108" w:type="dxa"/>
            </w:tcMar>
          </w:tcPr>
          <w:p w14:paraId="6195F463" w14:textId="556CCA87" w:rsidR="5E04AED0" w:rsidRDefault="5E04AED0" w:rsidP="5E04AED0">
            <w:r w:rsidRPr="5E04AED0">
              <w:rPr>
                <w:rFonts w:eastAsia="Arial" w:cs="Arial"/>
              </w:rPr>
              <w:t>Councillor S Irvine</w:t>
            </w:r>
          </w:p>
        </w:tc>
      </w:tr>
      <w:tr w:rsidR="5E04AED0" w14:paraId="018DD81D" w14:textId="77777777" w:rsidTr="38F3C16C">
        <w:trPr>
          <w:trHeight w:val="300"/>
        </w:trPr>
        <w:tc>
          <w:tcPr>
            <w:tcW w:w="1243" w:type="dxa"/>
            <w:tcBorders>
              <w:top w:val="single" w:sz="8" w:space="0" w:color="auto"/>
              <w:left w:val="single" w:sz="8" w:space="0" w:color="auto"/>
              <w:bottom w:val="single" w:sz="8" w:space="0" w:color="auto"/>
              <w:right w:val="single" w:sz="8" w:space="0" w:color="auto"/>
            </w:tcBorders>
            <w:tcMar>
              <w:left w:w="108" w:type="dxa"/>
              <w:right w:w="108" w:type="dxa"/>
            </w:tcMar>
          </w:tcPr>
          <w:p w14:paraId="6648193F" w14:textId="789CB5A2" w:rsidR="5E04AED0" w:rsidRDefault="5E04AED0" w:rsidP="5E04AED0">
            <w:pPr>
              <w:jc w:val="center"/>
            </w:pPr>
            <w:r w:rsidRPr="5E04AED0">
              <w:rPr>
                <w:rFonts w:eastAsia="Arial" w:cs="Arial"/>
                <w:b/>
                <w:bCs/>
              </w:rPr>
              <w:t>4</w:t>
            </w:r>
          </w:p>
        </w:tc>
        <w:tc>
          <w:tcPr>
            <w:tcW w:w="3747" w:type="dxa"/>
            <w:tcBorders>
              <w:top w:val="single" w:sz="8" w:space="0" w:color="auto"/>
              <w:left w:val="single" w:sz="8" w:space="0" w:color="auto"/>
              <w:bottom w:val="single" w:sz="8" w:space="0" w:color="auto"/>
              <w:right w:val="single" w:sz="8" w:space="0" w:color="auto"/>
            </w:tcBorders>
            <w:tcMar>
              <w:left w:w="108" w:type="dxa"/>
              <w:right w:w="108" w:type="dxa"/>
            </w:tcMar>
          </w:tcPr>
          <w:p w14:paraId="55D8CF2C" w14:textId="0168C4FF" w:rsidR="5E04AED0" w:rsidRDefault="5E04AED0" w:rsidP="5E04AED0">
            <w:r w:rsidRPr="5E04AED0">
              <w:rPr>
                <w:rFonts w:eastAsia="Arial" w:cs="Arial"/>
              </w:rPr>
              <w:t>Alderman Cummings</w:t>
            </w:r>
          </w:p>
        </w:tc>
        <w:tc>
          <w:tcPr>
            <w:tcW w:w="3747" w:type="dxa"/>
            <w:tcBorders>
              <w:top w:val="single" w:sz="8" w:space="0" w:color="auto"/>
              <w:left w:val="single" w:sz="8" w:space="0" w:color="auto"/>
              <w:bottom w:val="single" w:sz="8" w:space="0" w:color="auto"/>
              <w:right w:val="single" w:sz="8" w:space="0" w:color="auto"/>
            </w:tcBorders>
            <w:tcMar>
              <w:left w:w="108" w:type="dxa"/>
              <w:right w:w="108" w:type="dxa"/>
            </w:tcMar>
          </w:tcPr>
          <w:p w14:paraId="7B75F27F" w14:textId="580C3F4D" w:rsidR="5E04AED0" w:rsidRDefault="5E04AED0" w:rsidP="5E04AED0">
            <w:r w:rsidRPr="5E04AED0">
              <w:rPr>
                <w:rFonts w:eastAsia="Arial" w:cs="Arial"/>
              </w:rPr>
              <w:t>Alderman Cummings</w:t>
            </w:r>
          </w:p>
        </w:tc>
      </w:tr>
    </w:tbl>
    <w:p w14:paraId="6B10A52D" w14:textId="07BF2B28" w:rsidR="00343C39" w:rsidRDefault="0B0477FA" w:rsidP="5E04AED0">
      <w:pPr>
        <w:tabs>
          <w:tab w:val="left" w:pos="435"/>
        </w:tabs>
      </w:pPr>
      <w:r w:rsidRPr="38F3C16C">
        <w:rPr>
          <w:rFonts w:eastAsia="Arial" w:cs="Arial"/>
        </w:rPr>
        <w:t xml:space="preserve"> </w:t>
      </w:r>
    </w:p>
    <w:p w14:paraId="56E49162" w14:textId="11062CBD" w:rsidR="00343C39" w:rsidRDefault="0B0477FA" w:rsidP="5E04AED0">
      <w:pPr>
        <w:jc w:val="both"/>
      </w:pPr>
      <w:r w:rsidRPr="38F3C16C">
        <w:rPr>
          <w:rFonts w:eastAsia="Arial" w:cs="Arial"/>
          <w:b/>
          <w:bCs/>
        </w:rPr>
        <w:t xml:space="preserve"> </w:t>
      </w:r>
    </w:p>
    <w:p w14:paraId="4DDBCC93" w14:textId="41DB2C46" w:rsidR="00343C39" w:rsidRDefault="0B0477FA" w:rsidP="5E04AED0">
      <w:pPr>
        <w:tabs>
          <w:tab w:val="left" w:pos="435"/>
        </w:tabs>
      </w:pPr>
      <w:r w:rsidRPr="38F3C16C">
        <w:rPr>
          <w:rFonts w:eastAsia="Arial" w:cs="Arial"/>
        </w:rPr>
        <w:t xml:space="preserve">Nominations </w:t>
      </w:r>
      <w:r w:rsidR="52CB644D" w:rsidRPr="38F3C16C">
        <w:rPr>
          <w:rFonts w:eastAsia="Arial" w:cs="Arial"/>
        </w:rPr>
        <w:t xml:space="preserve">were </w:t>
      </w:r>
      <w:r w:rsidRPr="38F3C16C">
        <w:rPr>
          <w:rFonts w:eastAsia="Arial" w:cs="Arial"/>
        </w:rPr>
        <w:t xml:space="preserve">sought from Council to fill the above places for the remainder of the term as necessary. </w:t>
      </w:r>
    </w:p>
    <w:p w14:paraId="51F44309" w14:textId="6853AF9C" w:rsidR="00343C39" w:rsidRDefault="0B0477FA" w:rsidP="5E04AED0">
      <w:pPr>
        <w:tabs>
          <w:tab w:val="left" w:pos="435"/>
        </w:tabs>
      </w:pPr>
      <w:r w:rsidRPr="38F3C16C">
        <w:rPr>
          <w:rFonts w:eastAsia="Arial" w:cs="Arial"/>
        </w:rPr>
        <w:t xml:space="preserve"> </w:t>
      </w:r>
    </w:p>
    <w:p w14:paraId="53CDBE06" w14:textId="1A0FFDEB" w:rsidR="00343C39" w:rsidRDefault="0B0477FA" w:rsidP="38F3C16C">
      <w:pPr>
        <w:pStyle w:val="Heading1"/>
        <w:spacing w:after="240"/>
        <w:rPr>
          <w:rFonts w:eastAsia="Arial" w:cs="Arial"/>
          <w:b w:val="0"/>
          <w:bCs w:val="0"/>
          <w:noProof/>
          <w:sz w:val="24"/>
          <w:szCs w:val="24"/>
        </w:rPr>
      </w:pPr>
      <w:r w:rsidRPr="38F3C16C">
        <w:rPr>
          <w:rFonts w:eastAsia="Arial" w:cs="Arial"/>
          <w:b w:val="0"/>
          <w:bCs w:val="0"/>
          <w:sz w:val="24"/>
          <w:szCs w:val="24"/>
        </w:rPr>
        <w:t xml:space="preserve">RECOMMENDED that Council nominate a </w:t>
      </w:r>
      <w:bookmarkStart w:id="46" w:name="_Int_21Fk54kb"/>
      <w:r w:rsidRPr="38F3C16C">
        <w:rPr>
          <w:rFonts w:eastAsia="Arial" w:cs="Arial"/>
          <w:b w:val="0"/>
          <w:bCs w:val="0"/>
          <w:sz w:val="24"/>
          <w:szCs w:val="24"/>
        </w:rPr>
        <w:t>Member</w:t>
      </w:r>
      <w:bookmarkEnd w:id="46"/>
      <w:r w:rsidRPr="38F3C16C">
        <w:rPr>
          <w:rFonts w:eastAsia="Arial" w:cs="Arial"/>
          <w:b w:val="0"/>
          <w:bCs w:val="0"/>
          <w:sz w:val="24"/>
          <w:szCs w:val="24"/>
        </w:rPr>
        <w:t>(s) to the bodies as outlined in this report.</w:t>
      </w:r>
    </w:p>
    <w:p w14:paraId="4A54F1C8" w14:textId="77777777" w:rsidR="008750C0" w:rsidRPr="008750C0" w:rsidRDefault="299E64CD" w:rsidP="008750C0">
      <w:pPr>
        <w:rPr>
          <w:b/>
          <w:bCs/>
        </w:rPr>
      </w:pPr>
      <w:r w:rsidRPr="38F3C16C">
        <w:rPr>
          <w:b/>
          <w:bCs/>
        </w:rPr>
        <w:t xml:space="preserve">RESOLVED, on the proposal of </w:t>
      </w:r>
      <w:r w:rsidR="008750C0" w:rsidRPr="38F3C16C">
        <w:rPr>
          <w:b/>
          <w:bCs/>
        </w:rPr>
        <w:t>Alderman Smith</w:t>
      </w:r>
      <w:r w:rsidRPr="38F3C16C">
        <w:rPr>
          <w:b/>
          <w:bCs/>
        </w:rPr>
        <w:t xml:space="preserve">, seconded by </w:t>
      </w:r>
      <w:r w:rsidR="008750C0" w:rsidRPr="38F3C16C">
        <w:rPr>
          <w:b/>
          <w:bCs/>
        </w:rPr>
        <w:t>Councillor Smart</w:t>
      </w:r>
      <w:r w:rsidRPr="38F3C16C">
        <w:rPr>
          <w:b/>
          <w:bCs/>
        </w:rPr>
        <w:t xml:space="preserve">, </w:t>
      </w:r>
      <w:r w:rsidR="008750C0" w:rsidRPr="38F3C16C">
        <w:rPr>
          <w:b/>
          <w:bCs/>
        </w:rPr>
        <w:t>that Councillor Newman be appointed to the following outside bodies:</w:t>
      </w:r>
    </w:p>
    <w:p w14:paraId="37CC5036" w14:textId="77777777" w:rsidR="008750C0" w:rsidRPr="008750C0" w:rsidRDefault="008750C0" w:rsidP="008750C0">
      <w:pPr>
        <w:rPr>
          <w:b/>
          <w:bCs/>
        </w:rPr>
      </w:pPr>
    </w:p>
    <w:p w14:paraId="342DF731" w14:textId="77777777" w:rsidR="008750C0" w:rsidRPr="008750C0" w:rsidRDefault="008750C0" w:rsidP="008750C0">
      <w:pPr>
        <w:rPr>
          <w:b/>
          <w:bCs/>
        </w:rPr>
      </w:pPr>
      <w:r w:rsidRPr="38F3C16C">
        <w:rPr>
          <w:b/>
          <w:bCs/>
        </w:rPr>
        <w:t xml:space="preserve">1.Elected Member Development Steering Group </w:t>
      </w:r>
    </w:p>
    <w:p w14:paraId="6270E8E4" w14:textId="77777777" w:rsidR="008750C0" w:rsidRPr="008750C0" w:rsidRDefault="008750C0" w:rsidP="008750C0">
      <w:pPr>
        <w:rPr>
          <w:b/>
          <w:bCs/>
        </w:rPr>
      </w:pPr>
    </w:p>
    <w:p w14:paraId="20A367B8" w14:textId="77777777" w:rsidR="008750C0" w:rsidRPr="008750C0" w:rsidRDefault="008750C0" w:rsidP="008750C0">
      <w:pPr>
        <w:rPr>
          <w:b/>
          <w:bCs/>
        </w:rPr>
      </w:pPr>
      <w:r w:rsidRPr="38F3C16C">
        <w:rPr>
          <w:b/>
          <w:bCs/>
        </w:rPr>
        <w:t>2. North Down Coastal Path Working Group</w:t>
      </w:r>
    </w:p>
    <w:p w14:paraId="37CEBF1B" w14:textId="77777777" w:rsidR="008750C0" w:rsidRPr="008750C0" w:rsidRDefault="008750C0" w:rsidP="008750C0">
      <w:pPr>
        <w:rPr>
          <w:b/>
          <w:bCs/>
        </w:rPr>
      </w:pPr>
      <w:r w:rsidRPr="38F3C16C">
        <w:rPr>
          <w:b/>
          <w:bCs/>
        </w:rPr>
        <w:t xml:space="preserve"> </w:t>
      </w:r>
    </w:p>
    <w:p w14:paraId="2F0ED712" w14:textId="118650AB" w:rsidR="00343C39" w:rsidRDefault="008750C0" w:rsidP="008750C0">
      <w:pPr>
        <w:rPr>
          <w:b/>
          <w:bCs/>
        </w:rPr>
      </w:pPr>
      <w:r w:rsidRPr="38F3C16C">
        <w:rPr>
          <w:b/>
          <w:bCs/>
        </w:rPr>
        <w:t>3. Somme Heritage Centre Management Committee</w:t>
      </w:r>
    </w:p>
    <w:p w14:paraId="07280438" w14:textId="77777777" w:rsidR="001F0577" w:rsidRDefault="001F0577" w:rsidP="008750C0">
      <w:pPr>
        <w:rPr>
          <w:b/>
          <w:bCs/>
        </w:rPr>
      </w:pPr>
    </w:p>
    <w:p w14:paraId="7B934B00" w14:textId="441A4AD7" w:rsidR="5E04AED0" w:rsidRDefault="001F0577" w:rsidP="5E04AED0">
      <w:r>
        <w:t xml:space="preserve">(Councillor Kendall and Councillor Brady left the </w:t>
      </w:r>
      <w:r w:rsidR="00AB3F96">
        <w:t>Council Chamber -</w:t>
      </w:r>
      <w:r>
        <w:t xml:space="preserve"> 8.</w:t>
      </w:r>
      <w:r w:rsidR="00AB3F96">
        <w:t>23 pm)</w:t>
      </w:r>
    </w:p>
    <w:p w14:paraId="1BFBEF88" w14:textId="77777777" w:rsidR="001F0577" w:rsidRDefault="001F0577" w:rsidP="5E04AED0"/>
    <w:p w14:paraId="2F8D02D7" w14:textId="701B25FE" w:rsidR="00106936" w:rsidRPr="00CD04C3" w:rsidRDefault="00301807" w:rsidP="00106936">
      <w:pPr>
        <w:pStyle w:val="Heading1"/>
        <w:ind w:left="720" w:hanging="720"/>
        <w:rPr>
          <w:rFonts w:ascii="Arial Bold" w:hAnsi="Arial Bold" w:hint="eastAsia"/>
          <w:caps/>
          <w:u w:val="single"/>
        </w:rPr>
      </w:pPr>
      <w:r w:rsidRPr="38F3C16C">
        <w:rPr>
          <w:rFonts w:ascii="Arial Bold" w:hAnsi="Arial Bold"/>
          <w:caps/>
        </w:rPr>
        <w:t>12</w:t>
      </w:r>
      <w:r w:rsidR="005E2C80" w:rsidRPr="38F3C16C">
        <w:rPr>
          <w:rFonts w:ascii="Arial Bold" w:hAnsi="Arial Bold"/>
          <w:caps/>
        </w:rPr>
        <w:t>.</w:t>
      </w:r>
      <w:r>
        <w:tab/>
      </w:r>
      <w:r w:rsidR="00CF0AA3" w:rsidRPr="38F3C16C">
        <w:rPr>
          <w:rFonts w:ascii="Arial Bold" w:eastAsiaTheme="minorEastAsia" w:hAnsi="Arial Bold"/>
          <w:caps/>
          <w:u w:val="single"/>
        </w:rPr>
        <w:t>Freedom of the Borough Update – Rhys McClenaghan</w:t>
      </w:r>
    </w:p>
    <w:p w14:paraId="4FB2C5A6" w14:textId="77777777" w:rsidR="00106936" w:rsidRDefault="00106936" w:rsidP="38F3C16C">
      <w:pPr>
        <w:tabs>
          <w:tab w:val="left" w:pos="567"/>
        </w:tabs>
        <w:ind w:left="567" w:hanging="567"/>
        <w:rPr>
          <w:rFonts w:cs="Arial"/>
        </w:rPr>
      </w:pPr>
    </w:p>
    <w:p w14:paraId="2BEB39F2" w14:textId="47E4F480" w:rsidR="766ECB91" w:rsidRDefault="766ECB91">
      <w:r w:rsidRPr="38F3C16C">
        <w:rPr>
          <w:rFonts w:cs="Arial"/>
          <w:caps/>
        </w:rPr>
        <w:t>Previously circulated:-</w:t>
      </w:r>
      <w:r w:rsidRPr="38F3C16C">
        <w:rPr>
          <w:rFonts w:cs="Arial"/>
        </w:rPr>
        <w:t xml:space="preserve"> Report from the </w:t>
      </w:r>
      <w:r w:rsidR="162757CC" w:rsidRPr="38F3C16C">
        <w:rPr>
          <w:rFonts w:cs="Arial"/>
        </w:rPr>
        <w:t xml:space="preserve">Acting Director of </w:t>
      </w:r>
      <w:r w:rsidR="439CE878" w:rsidRPr="38F3C16C">
        <w:rPr>
          <w:rFonts w:cs="Arial"/>
        </w:rPr>
        <w:t>Corporate</w:t>
      </w:r>
      <w:r w:rsidR="162757CC" w:rsidRPr="38F3C16C">
        <w:rPr>
          <w:rFonts w:cs="Arial"/>
        </w:rPr>
        <w:t xml:space="preserve"> Services </w:t>
      </w:r>
      <w:r w:rsidRPr="38F3C16C">
        <w:rPr>
          <w:rFonts w:cs="Arial"/>
        </w:rPr>
        <w:t>stating that</w:t>
      </w:r>
      <w:r w:rsidR="03EE43DF" w:rsidRPr="38F3C16C">
        <w:rPr>
          <w:rFonts w:cs="Arial"/>
        </w:rPr>
        <w:t xml:space="preserve"> </w:t>
      </w:r>
      <w:r w:rsidR="4319D354" w:rsidRPr="38F3C16C">
        <w:rPr>
          <w:rFonts w:cs="Arial"/>
        </w:rPr>
        <w:t>a</w:t>
      </w:r>
      <w:r w:rsidR="03EE43DF" w:rsidRPr="38F3C16C">
        <w:rPr>
          <w:rFonts w:eastAsia="Arial" w:cs="Arial"/>
        </w:rPr>
        <w:t>t the Council meeting in September 2024 it was agreed:-</w:t>
      </w:r>
      <w:r>
        <w:br/>
      </w:r>
      <w:r w:rsidR="03EE43DF" w:rsidRPr="38F3C16C">
        <w:rPr>
          <w:rFonts w:eastAsia="Arial" w:cs="Arial"/>
        </w:rPr>
        <w:t xml:space="preserve"> </w:t>
      </w:r>
      <w:r>
        <w:br/>
      </w:r>
      <w:r w:rsidR="03EE43DF" w:rsidRPr="38F3C16C">
        <w:rPr>
          <w:rFonts w:eastAsia="Arial" w:cs="Arial"/>
          <w:i/>
          <w:iCs/>
        </w:rPr>
        <w:t>“That this Council bestows the Freedom of the Borough upon Rhys McClenaghan - European, Commonwealth, World and Olympic Gold Medallist – in recognition of his outstanding achievements in sport.”</w:t>
      </w:r>
      <w:r w:rsidR="03EE43DF" w:rsidRPr="38F3C16C">
        <w:rPr>
          <w:rFonts w:eastAsia="Arial" w:cs="Arial"/>
        </w:rPr>
        <w:t xml:space="preserve">  </w:t>
      </w:r>
    </w:p>
    <w:p w14:paraId="281191D3" w14:textId="13E858B5" w:rsidR="03EE43DF" w:rsidRDefault="03EE43DF" w:rsidP="5E04AED0">
      <w:r w:rsidRPr="38F3C16C">
        <w:rPr>
          <w:rFonts w:eastAsia="Arial" w:cs="Arial"/>
        </w:rPr>
        <w:t xml:space="preserve"> </w:t>
      </w:r>
    </w:p>
    <w:p w14:paraId="320B9E89" w14:textId="7D51AEA0" w:rsidR="03EE43DF" w:rsidRDefault="03EE43DF" w:rsidP="5E04AED0">
      <w:r w:rsidRPr="38F3C16C">
        <w:rPr>
          <w:rFonts w:eastAsia="Arial" w:cs="Arial"/>
        </w:rPr>
        <w:t xml:space="preserve">Meetings </w:t>
      </w:r>
      <w:r w:rsidR="616DA631" w:rsidRPr="38F3C16C">
        <w:rPr>
          <w:rFonts w:eastAsia="Arial" w:cs="Arial"/>
        </w:rPr>
        <w:t xml:space="preserve">had </w:t>
      </w:r>
      <w:r w:rsidRPr="38F3C16C">
        <w:rPr>
          <w:rFonts w:eastAsia="Arial" w:cs="Arial"/>
        </w:rPr>
        <w:t>since taken place between Officers and Mr McClenaghan, who ha</w:t>
      </w:r>
      <w:r w:rsidR="60B73101" w:rsidRPr="38F3C16C">
        <w:rPr>
          <w:rFonts w:eastAsia="Arial" w:cs="Arial"/>
        </w:rPr>
        <w:t>d</w:t>
      </w:r>
      <w:r w:rsidRPr="38F3C16C">
        <w:rPr>
          <w:rFonts w:eastAsia="Arial" w:cs="Arial"/>
        </w:rPr>
        <w:t xml:space="preserve"> accepted the honour, to plan the associated events.  </w:t>
      </w:r>
    </w:p>
    <w:p w14:paraId="53748326" w14:textId="75AB2B11" w:rsidR="03EE43DF" w:rsidRDefault="03EE43DF" w:rsidP="5E04AED0">
      <w:r w:rsidRPr="38F3C16C">
        <w:rPr>
          <w:rFonts w:eastAsia="Arial" w:cs="Arial"/>
        </w:rPr>
        <w:lastRenderedPageBreak/>
        <w:t xml:space="preserve"> </w:t>
      </w:r>
    </w:p>
    <w:p w14:paraId="0C9B43F6" w14:textId="76453610" w:rsidR="03EE43DF" w:rsidRDefault="03EE43DF" w:rsidP="5E04AED0">
      <w:r w:rsidRPr="38F3C16C">
        <w:rPr>
          <w:rFonts w:eastAsia="Arial" w:cs="Arial"/>
        </w:rPr>
        <w:t xml:space="preserve">The Freedom of the Borough conferral ceremony </w:t>
      </w:r>
      <w:r w:rsidR="0DB40CFA" w:rsidRPr="38F3C16C">
        <w:rPr>
          <w:rFonts w:eastAsia="Arial" w:cs="Arial"/>
        </w:rPr>
        <w:t xml:space="preserve">would </w:t>
      </w:r>
      <w:r w:rsidRPr="38F3C16C">
        <w:rPr>
          <w:rFonts w:eastAsia="Arial" w:cs="Arial"/>
        </w:rPr>
        <w:t xml:space="preserve">be held on Friday 23 January 2026 and a public event </w:t>
      </w:r>
      <w:r w:rsidR="640105B4" w:rsidRPr="38F3C16C">
        <w:rPr>
          <w:rFonts w:eastAsia="Arial" w:cs="Arial"/>
        </w:rPr>
        <w:t xml:space="preserve">would </w:t>
      </w:r>
      <w:r w:rsidRPr="38F3C16C">
        <w:rPr>
          <w:rFonts w:eastAsia="Arial" w:cs="Arial"/>
        </w:rPr>
        <w:t xml:space="preserve">be held on Sunday 25 January 2026.  </w:t>
      </w:r>
      <w:r w:rsidRPr="38F3C16C">
        <w:rPr>
          <w:rFonts w:eastAsia="Arial" w:cs="Arial"/>
          <w:b/>
          <w:bCs/>
        </w:rPr>
        <w:t xml:space="preserve"> </w:t>
      </w:r>
    </w:p>
    <w:p w14:paraId="1127D86E" w14:textId="04B43B83" w:rsidR="03EE43DF" w:rsidRDefault="03EE43DF" w:rsidP="5E04AED0">
      <w:r w:rsidRPr="38F3C16C">
        <w:rPr>
          <w:rFonts w:eastAsia="Arial" w:cs="Arial"/>
          <w:b/>
          <w:bCs/>
        </w:rPr>
        <w:t xml:space="preserve"> </w:t>
      </w:r>
    </w:p>
    <w:p w14:paraId="530375C4" w14:textId="6A9BCBB3" w:rsidR="03EE43DF" w:rsidRDefault="03EE43DF" w:rsidP="5E04AED0">
      <w:r w:rsidRPr="38F3C16C">
        <w:rPr>
          <w:rFonts w:eastAsia="Arial" w:cs="Arial"/>
          <w:b/>
          <w:bCs/>
        </w:rPr>
        <w:t xml:space="preserve">Friday 23 January 2026 </w:t>
      </w:r>
      <w:r w:rsidRPr="38F3C16C">
        <w:rPr>
          <w:rFonts w:eastAsia="Arial" w:cs="Arial"/>
        </w:rPr>
        <w:t xml:space="preserve">   </w:t>
      </w:r>
    </w:p>
    <w:p w14:paraId="20F15B3E" w14:textId="36DAD1F9" w:rsidR="5E04AED0" w:rsidRDefault="5E04AED0" w:rsidP="5E04AED0"/>
    <w:p w14:paraId="00E4C13D" w14:textId="197A709B" w:rsidR="03EE43DF" w:rsidRDefault="03EE43DF" w:rsidP="5E04AED0">
      <w:r w:rsidRPr="38F3C16C">
        <w:rPr>
          <w:rFonts w:eastAsia="Arial" w:cs="Arial"/>
          <w:b/>
          <w:bCs/>
        </w:rPr>
        <w:t>Conferral Event</w:t>
      </w:r>
      <w:r w:rsidRPr="38F3C16C">
        <w:rPr>
          <w:rFonts w:eastAsia="Arial" w:cs="Arial"/>
        </w:rPr>
        <w:t xml:space="preserve"> </w:t>
      </w:r>
    </w:p>
    <w:p w14:paraId="0FF881E7" w14:textId="1DCCB543" w:rsidR="03EE43DF" w:rsidRDefault="03EE43DF" w:rsidP="5E04AED0">
      <w:r w:rsidRPr="38F3C16C">
        <w:rPr>
          <w:rFonts w:eastAsia="Arial" w:cs="Arial"/>
        </w:rPr>
        <w:t xml:space="preserve">It </w:t>
      </w:r>
      <w:r w:rsidR="3C206072" w:rsidRPr="38F3C16C">
        <w:rPr>
          <w:rFonts w:eastAsia="Arial" w:cs="Arial"/>
        </w:rPr>
        <w:t>wa</w:t>
      </w:r>
      <w:r w:rsidRPr="38F3C16C">
        <w:rPr>
          <w:rFonts w:eastAsia="Arial" w:cs="Arial"/>
        </w:rPr>
        <w:t xml:space="preserve">s recommended that the conferral event </w:t>
      </w:r>
      <w:r w:rsidR="4C9EEFE9" w:rsidRPr="38F3C16C">
        <w:rPr>
          <w:rFonts w:eastAsia="Arial" w:cs="Arial"/>
        </w:rPr>
        <w:t>w</w:t>
      </w:r>
      <w:r w:rsidR="37BC7749" w:rsidRPr="38F3C16C">
        <w:rPr>
          <w:rFonts w:eastAsia="Arial" w:cs="Arial"/>
        </w:rPr>
        <w:t>ould be</w:t>
      </w:r>
      <w:r w:rsidRPr="38F3C16C">
        <w:rPr>
          <w:rFonts w:eastAsia="Arial" w:cs="Arial"/>
        </w:rPr>
        <w:t xml:space="preserve"> held in the Clandeboye Lodge Hotel.  It w</w:t>
      </w:r>
      <w:r w:rsidR="0307D339" w:rsidRPr="38F3C16C">
        <w:rPr>
          <w:rFonts w:eastAsia="Arial" w:cs="Arial"/>
        </w:rPr>
        <w:t xml:space="preserve">ould </w:t>
      </w:r>
      <w:r w:rsidRPr="38F3C16C">
        <w:rPr>
          <w:rFonts w:eastAsia="Arial" w:cs="Arial"/>
        </w:rPr>
        <w:t xml:space="preserve">incorporate the various civic ceremonial protocols that </w:t>
      </w:r>
      <w:r w:rsidR="79E832A7" w:rsidRPr="38F3C16C">
        <w:rPr>
          <w:rFonts w:eastAsia="Arial" w:cs="Arial"/>
        </w:rPr>
        <w:t xml:space="preserve">were </w:t>
      </w:r>
      <w:r w:rsidRPr="38F3C16C">
        <w:rPr>
          <w:rFonts w:eastAsia="Arial" w:cs="Arial"/>
        </w:rPr>
        <w:t xml:space="preserve">characteristic of the bestowal of the Freedom of the Borough and a celebratory.   </w:t>
      </w:r>
      <w:r>
        <w:br/>
      </w:r>
      <w:r w:rsidRPr="38F3C16C">
        <w:rPr>
          <w:rFonts w:eastAsia="Arial" w:cs="Arial"/>
        </w:rPr>
        <w:t xml:space="preserve"> </w:t>
      </w:r>
      <w:r>
        <w:br/>
      </w:r>
      <w:r w:rsidRPr="38F3C16C">
        <w:rPr>
          <w:rFonts w:eastAsia="Arial" w:cs="Arial"/>
        </w:rPr>
        <w:t xml:space="preserve">It </w:t>
      </w:r>
      <w:r w:rsidR="00E81F07" w:rsidRPr="38F3C16C">
        <w:rPr>
          <w:rFonts w:eastAsia="Arial" w:cs="Arial"/>
        </w:rPr>
        <w:t>wa</w:t>
      </w:r>
      <w:r w:rsidRPr="38F3C16C">
        <w:rPr>
          <w:rFonts w:eastAsia="Arial" w:cs="Arial"/>
        </w:rPr>
        <w:t>s envisaged that the event w</w:t>
      </w:r>
      <w:r w:rsidR="6258FC77" w:rsidRPr="38F3C16C">
        <w:rPr>
          <w:rFonts w:eastAsia="Arial" w:cs="Arial"/>
        </w:rPr>
        <w:t>ould</w:t>
      </w:r>
      <w:r w:rsidRPr="38F3C16C">
        <w:rPr>
          <w:rFonts w:eastAsia="Arial" w:cs="Arial"/>
        </w:rPr>
        <w:t xml:space="preserve"> cater for 100 attendees, with approximately 60 Council guests and the remainder Mr McClenaghan’s guests. </w:t>
      </w:r>
      <w:r>
        <w:br/>
      </w:r>
      <w:r>
        <w:br/>
      </w:r>
      <w:r w:rsidRPr="38F3C16C">
        <w:rPr>
          <w:rFonts w:eastAsia="Arial" w:cs="Arial"/>
        </w:rPr>
        <w:t>The event w</w:t>
      </w:r>
      <w:r w:rsidR="1B7D28F5" w:rsidRPr="38F3C16C">
        <w:rPr>
          <w:rFonts w:eastAsia="Arial" w:cs="Arial"/>
        </w:rPr>
        <w:t>ould</w:t>
      </w:r>
      <w:r w:rsidRPr="38F3C16C">
        <w:rPr>
          <w:rFonts w:eastAsia="Arial" w:cs="Arial"/>
        </w:rPr>
        <w:t xml:space="preserve"> include:</w:t>
      </w:r>
    </w:p>
    <w:p w14:paraId="20F59E3C" w14:textId="18C2D320" w:rsidR="03EE43DF" w:rsidRDefault="03EE43DF" w:rsidP="38F3C16C">
      <w:pPr>
        <w:pStyle w:val="ListParagraph"/>
        <w:numPr>
          <w:ilvl w:val="0"/>
          <w:numId w:val="5"/>
        </w:numPr>
        <w:rPr>
          <w:rFonts w:eastAsia="Arial" w:cs="Arial"/>
          <w:noProof/>
        </w:rPr>
      </w:pPr>
      <w:r w:rsidRPr="38F3C16C">
        <w:rPr>
          <w:rFonts w:eastAsia="Arial" w:cs="Arial"/>
        </w:rPr>
        <w:t xml:space="preserve">Drinks reception </w:t>
      </w:r>
    </w:p>
    <w:p w14:paraId="1EBB2F38" w14:textId="544EA7BD" w:rsidR="03EE43DF" w:rsidRDefault="03EE43DF" w:rsidP="38F3C16C">
      <w:pPr>
        <w:pStyle w:val="ListParagraph"/>
        <w:numPr>
          <w:ilvl w:val="0"/>
          <w:numId w:val="5"/>
        </w:numPr>
        <w:rPr>
          <w:rFonts w:eastAsia="Arial" w:cs="Arial"/>
          <w:noProof/>
        </w:rPr>
      </w:pPr>
      <w:r w:rsidRPr="38F3C16C">
        <w:rPr>
          <w:rFonts w:eastAsia="Arial" w:cs="Arial"/>
        </w:rPr>
        <w:t>Formal proceedings conducted in the Blackwood Suite, with members robed</w:t>
      </w:r>
    </w:p>
    <w:p w14:paraId="4B666A9C" w14:textId="0A704FB2" w:rsidR="03EE43DF" w:rsidRDefault="03EE43DF" w:rsidP="38F3C16C">
      <w:pPr>
        <w:pStyle w:val="ListParagraph"/>
        <w:numPr>
          <w:ilvl w:val="0"/>
          <w:numId w:val="5"/>
        </w:numPr>
        <w:rPr>
          <w:rFonts w:eastAsia="Arial" w:cs="Arial"/>
          <w:noProof/>
        </w:rPr>
      </w:pPr>
      <w:r w:rsidRPr="38F3C16C">
        <w:rPr>
          <w:rFonts w:eastAsia="Arial" w:cs="Arial"/>
        </w:rPr>
        <w:t xml:space="preserve">Speech of Conferral – The Mayor of Ards and North Down </w:t>
      </w:r>
    </w:p>
    <w:p w14:paraId="20AB9427" w14:textId="2EB524D1" w:rsidR="03EE43DF" w:rsidRDefault="03EE43DF" w:rsidP="38F3C16C">
      <w:pPr>
        <w:pStyle w:val="ListParagraph"/>
        <w:numPr>
          <w:ilvl w:val="0"/>
          <w:numId w:val="5"/>
        </w:numPr>
        <w:rPr>
          <w:rFonts w:eastAsia="Arial" w:cs="Arial"/>
          <w:noProof/>
        </w:rPr>
      </w:pPr>
      <w:r w:rsidRPr="38F3C16C">
        <w:rPr>
          <w:rFonts w:eastAsia="Arial" w:cs="Arial"/>
        </w:rPr>
        <w:t>Recitation of the resolution – Chief Executive</w:t>
      </w:r>
    </w:p>
    <w:p w14:paraId="2115E76E" w14:textId="57B8E6EC" w:rsidR="03EE43DF" w:rsidRDefault="03EE43DF" w:rsidP="38F3C16C">
      <w:pPr>
        <w:pStyle w:val="ListParagraph"/>
        <w:numPr>
          <w:ilvl w:val="0"/>
          <w:numId w:val="5"/>
        </w:numPr>
        <w:rPr>
          <w:rFonts w:eastAsia="Arial" w:cs="Arial"/>
          <w:noProof/>
        </w:rPr>
      </w:pPr>
      <w:r w:rsidRPr="38F3C16C">
        <w:rPr>
          <w:rFonts w:eastAsia="Arial" w:cs="Arial"/>
        </w:rPr>
        <w:t xml:space="preserve">Signing of the Honorary Book of Burgesses by the Mayor, Chief Executive and Mr McClenaghan </w:t>
      </w:r>
    </w:p>
    <w:p w14:paraId="3DC9501D" w14:textId="3B65E260" w:rsidR="03EE43DF" w:rsidRDefault="03EE43DF" w:rsidP="38F3C16C">
      <w:pPr>
        <w:pStyle w:val="ListParagraph"/>
        <w:numPr>
          <w:ilvl w:val="0"/>
          <w:numId w:val="5"/>
        </w:numPr>
        <w:rPr>
          <w:rFonts w:eastAsia="Arial" w:cs="Arial"/>
          <w:noProof/>
        </w:rPr>
      </w:pPr>
      <w:r w:rsidRPr="38F3C16C">
        <w:rPr>
          <w:rFonts w:eastAsia="Arial" w:cs="Arial"/>
        </w:rPr>
        <w:t>Presentation of Illuminated Certificate</w:t>
      </w:r>
    </w:p>
    <w:p w14:paraId="67B387EF" w14:textId="4EE1E2C4" w:rsidR="03EE43DF" w:rsidRDefault="03EE43DF" w:rsidP="38F3C16C">
      <w:pPr>
        <w:pStyle w:val="ListParagraph"/>
        <w:numPr>
          <w:ilvl w:val="0"/>
          <w:numId w:val="5"/>
        </w:numPr>
        <w:rPr>
          <w:rFonts w:eastAsia="Arial" w:cs="Arial"/>
          <w:noProof/>
        </w:rPr>
      </w:pPr>
      <w:r w:rsidRPr="38F3C16C">
        <w:rPr>
          <w:rFonts w:eastAsia="Arial" w:cs="Arial"/>
        </w:rPr>
        <w:t xml:space="preserve">Response from Mr McClenaghan </w:t>
      </w:r>
    </w:p>
    <w:p w14:paraId="325A03B8" w14:textId="12940288" w:rsidR="03EE43DF" w:rsidRDefault="03EE43DF" w:rsidP="38F3C16C">
      <w:pPr>
        <w:pStyle w:val="ListParagraph"/>
        <w:numPr>
          <w:ilvl w:val="0"/>
          <w:numId w:val="5"/>
        </w:numPr>
        <w:rPr>
          <w:rFonts w:eastAsia="Arial" w:cs="Arial"/>
          <w:noProof/>
        </w:rPr>
      </w:pPr>
      <w:r w:rsidRPr="38F3C16C">
        <w:rPr>
          <w:rFonts w:eastAsia="Arial" w:cs="Arial"/>
        </w:rPr>
        <w:t xml:space="preserve">Exchange of gifts </w:t>
      </w:r>
    </w:p>
    <w:p w14:paraId="79D715D6" w14:textId="3C7F537D" w:rsidR="03EE43DF" w:rsidRDefault="03EE43DF" w:rsidP="38F3C16C">
      <w:pPr>
        <w:pStyle w:val="ListParagraph"/>
        <w:numPr>
          <w:ilvl w:val="0"/>
          <w:numId w:val="5"/>
        </w:numPr>
        <w:rPr>
          <w:rFonts w:eastAsia="Arial" w:cs="Arial"/>
          <w:noProof/>
        </w:rPr>
      </w:pPr>
      <w:r w:rsidRPr="38F3C16C">
        <w:rPr>
          <w:rFonts w:eastAsia="Arial" w:cs="Arial"/>
        </w:rPr>
        <w:t xml:space="preserve">Interview conducted by special guest </w:t>
      </w:r>
    </w:p>
    <w:p w14:paraId="2FD00571" w14:textId="5FE22818" w:rsidR="03EE43DF" w:rsidRDefault="03EE43DF" w:rsidP="38F3C16C">
      <w:pPr>
        <w:pStyle w:val="ListParagraph"/>
        <w:numPr>
          <w:ilvl w:val="0"/>
          <w:numId w:val="5"/>
        </w:numPr>
        <w:rPr>
          <w:rFonts w:eastAsia="Arial" w:cs="Arial"/>
          <w:noProof/>
        </w:rPr>
      </w:pPr>
      <w:r w:rsidRPr="38F3C16C">
        <w:rPr>
          <w:rFonts w:eastAsia="Arial" w:cs="Arial"/>
        </w:rPr>
        <w:t>Toasts including the Loyal Toast, The New Freemen of the Borough, the Borough of Ards and North Down and “Our Guests”</w:t>
      </w:r>
    </w:p>
    <w:p w14:paraId="1877DF4F" w14:textId="7770DCE7" w:rsidR="03EE43DF" w:rsidRDefault="03EE43DF" w:rsidP="38F3C16C">
      <w:pPr>
        <w:pStyle w:val="ListParagraph"/>
        <w:numPr>
          <w:ilvl w:val="0"/>
          <w:numId w:val="5"/>
        </w:numPr>
        <w:rPr>
          <w:rFonts w:eastAsia="Arial" w:cs="Arial"/>
          <w:noProof/>
        </w:rPr>
      </w:pPr>
      <w:r w:rsidRPr="38F3C16C">
        <w:rPr>
          <w:rFonts w:eastAsia="Arial" w:cs="Arial"/>
        </w:rPr>
        <w:t xml:space="preserve">Dinner </w:t>
      </w:r>
    </w:p>
    <w:p w14:paraId="69E5293E" w14:textId="1DF30943" w:rsidR="03EE43DF" w:rsidRDefault="03EE43DF" w:rsidP="5E04AED0">
      <w:r w:rsidRPr="38F3C16C">
        <w:rPr>
          <w:rFonts w:eastAsia="Arial" w:cs="Arial"/>
        </w:rPr>
        <w:t xml:space="preserve"> </w:t>
      </w:r>
    </w:p>
    <w:p w14:paraId="1A145029" w14:textId="6A3ACFCB" w:rsidR="03EE43DF" w:rsidRDefault="03EE43DF" w:rsidP="5E04AED0">
      <w:r w:rsidRPr="38F3C16C">
        <w:rPr>
          <w:rFonts w:eastAsia="Arial" w:cs="Arial"/>
        </w:rPr>
        <w:t xml:space="preserve">It </w:t>
      </w:r>
      <w:r w:rsidR="4FFBC047" w:rsidRPr="38F3C16C">
        <w:rPr>
          <w:rFonts w:eastAsia="Arial" w:cs="Arial"/>
        </w:rPr>
        <w:t xml:space="preserve">was </w:t>
      </w:r>
      <w:r w:rsidRPr="38F3C16C">
        <w:rPr>
          <w:rFonts w:eastAsia="Arial" w:cs="Arial"/>
        </w:rPr>
        <w:t xml:space="preserve">also recommended that a commemorative brochure be produced to mark the occasion. </w:t>
      </w:r>
    </w:p>
    <w:p w14:paraId="4D34B034" w14:textId="6A196D24" w:rsidR="03EE43DF" w:rsidRDefault="03EE43DF" w:rsidP="5E04AED0">
      <w:r w:rsidRPr="38F3C16C">
        <w:rPr>
          <w:rFonts w:eastAsia="Arial" w:cs="Arial"/>
        </w:rPr>
        <w:t xml:space="preserve"> </w:t>
      </w:r>
    </w:p>
    <w:p w14:paraId="7B4CADBE" w14:textId="2E3B4E55" w:rsidR="03EE43DF" w:rsidRDefault="03EE43DF" w:rsidP="5E04AED0">
      <w:r w:rsidRPr="38F3C16C">
        <w:rPr>
          <w:rFonts w:eastAsia="Arial" w:cs="Arial"/>
          <w:b/>
          <w:bCs/>
        </w:rPr>
        <w:t>Wording for Certificate</w:t>
      </w:r>
      <w:r>
        <w:br/>
      </w:r>
      <w:r w:rsidRPr="38F3C16C">
        <w:rPr>
          <w:rFonts w:eastAsia="Arial" w:cs="Arial"/>
          <w:b/>
          <w:bCs/>
        </w:rPr>
        <w:t xml:space="preserve"> </w:t>
      </w:r>
      <w:r w:rsidRPr="38F3C16C">
        <w:rPr>
          <w:rFonts w:eastAsia="Arial" w:cs="Arial"/>
        </w:rPr>
        <w:t xml:space="preserve">It </w:t>
      </w:r>
      <w:r w:rsidR="6139E988" w:rsidRPr="38F3C16C">
        <w:rPr>
          <w:rFonts w:eastAsia="Arial" w:cs="Arial"/>
        </w:rPr>
        <w:t>wa</w:t>
      </w:r>
      <w:r w:rsidRPr="38F3C16C">
        <w:rPr>
          <w:rFonts w:eastAsia="Arial" w:cs="Arial"/>
        </w:rPr>
        <w:t>s recommended that the certificate be worded as follows:</w:t>
      </w:r>
    </w:p>
    <w:p w14:paraId="339F1E82" w14:textId="62A388FC" w:rsidR="03EE43DF" w:rsidRDefault="03EE43DF" w:rsidP="5E04AED0">
      <w:r w:rsidRPr="38F3C16C">
        <w:rPr>
          <w:rFonts w:eastAsia="Arial" w:cs="Arial"/>
        </w:rPr>
        <w:t xml:space="preserve"> </w:t>
      </w:r>
    </w:p>
    <w:p w14:paraId="7C99296B" w14:textId="4A95BD01" w:rsidR="03EE43DF" w:rsidRDefault="03EE43DF" w:rsidP="5E04AED0">
      <w:r w:rsidRPr="38F3C16C">
        <w:rPr>
          <w:rFonts w:eastAsia="Arial" w:cs="Arial"/>
          <w:i/>
          <w:iCs/>
        </w:rPr>
        <w:t xml:space="preserve">To: Rhys McClenaghan BEM   </w:t>
      </w:r>
      <w:r>
        <w:br/>
      </w:r>
      <w:r w:rsidRPr="38F3C16C">
        <w:rPr>
          <w:rFonts w:eastAsia="Arial" w:cs="Arial"/>
          <w:i/>
          <w:iCs/>
        </w:rPr>
        <w:t xml:space="preserve">  </w:t>
      </w:r>
      <w:r>
        <w:br/>
      </w:r>
      <w:r w:rsidRPr="38F3C16C">
        <w:rPr>
          <w:rFonts w:eastAsia="Arial" w:cs="Arial"/>
          <w:i/>
          <w:iCs/>
        </w:rPr>
        <w:t xml:space="preserve"> Greetings  </w:t>
      </w:r>
    </w:p>
    <w:p w14:paraId="196E3AFD" w14:textId="18D9134F" w:rsidR="03EE43DF" w:rsidRDefault="03EE43DF" w:rsidP="5E04AED0">
      <w:r w:rsidRPr="38F3C16C">
        <w:rPr>
          <w:rFonts w:eastAsia="Arial" w:cs="Arial"/>
          <w:i/>
          <w:iCs/>
        </w:rPr>
        <w:t xml:space="preserve"> </w:t>
      </w:r>
    </w:p>
    <w:p w14:paraId="742CB034" w14:textId="537737C1" w:rsidR="03EE43DF" w:rsidRDefault="03EE43DF" w:rsidP="5E04AED0">
      <w:r w:rsidRPr="38F3C16C">
        <w:rPr>
          <w:rFonts w:eastAsia="Arial" w:cs="Arial"/>
          <w:i/>
          <w:iCs/>
        </w:rPr>
        <w:t xml:space="preserve">Whereas the Mayor, Aldermen and Councillors of the Borough of Ards and North Down in the County of Down being sensible of your contribution to the Borough; and in acknowledgment of your inspirational talent and outstanding achievements in sport - European, Commonwealth, World and Olympic Gold Medallist.  </w:t>
      </w:r>
    </w:p>
    <w:p w14:paraId="0259EA98" w14:textId="0F11949E" w:rsidR="03EE43DF" w:rsidRDefault="03EE43DF" w:rsidP="5E04AED0">
      <w:r w:rsidRPr="38F3C16C">
        <w:rPr>
          <w:rFonts w:eastAsia="Arial" w:cs="Arial"/>
          <w:i/>
          <w:iCs/>
        </w:rPr>
        <w:t xml:space="preserve"> </w:t>
      </w:r>
    </w:p>
    <w:p w14:paraId="6548DC04" w14:textId="609AB3F4" w:rsidR="03EE43DF" w:rsidRDefault="03EE43DF" w:rsidP="5E04AED0">
      <w:r w:rsidRPr="38F3C16C">
        <w:rPr>
          <w:rFonts w:eastAsia="Arial" w:cs="Arial"/>
          <w:i/>
          <w:iCs/>
        </w:rPr>
        <w:t xml:space="preserve">Do by these presents confer upon you the Freedom of the Borough of Ards and North Down. </w:t>
      </w:r>
    </w:p>
    <w:p w14:paraId="303FCAD8" w14:textId="7A4DE1C9" w:rsidR="03EE43DF" w:rsidRDefault="03EE43DF" w:rsidP="5E04AED0">
      <w:r w:rsidRPr="38F3C16C">
        <w:rPr>
          <w:rFonts w:eastAsia="Arial" w:cs="Arial"/>
          <w:i/>
          <w:iCs/>
        </w:rPr>
        <w:lastRenderedPageBreak/>
        <w:t xml:space="preserve"> </w:t>
      </w:r>
    </w:p>
    <w:p w14:paraId="4C87F024" w14:textId="32A00285" w:rsidR="03EE43DF" w:rsidRDefault="03EE43DF" w:rsidP="5E04AED0">
      <w:r w:rsidRPr="38F3C16C">
        <w:rPr>
          <w:rFonts w:eastAsia="Arial" w:cs="Arial"/>
          <w:i/>
          <w:iCs/>
        </w:rPr>
        <w:t>In witness thereof the Common Seal of Ards and North Down Borough Council is affixed hereto this 23</w:t>
      </w:r>
      <w:r w:rsidRPr="38F3C16C">
        <w:rPr>
          <w:rFonts w:eastAsia="Arial" w:cs="Arial"/>
          <w:i/>
          <w:iCs/>
          <w:vertAlign w:val="superscript"/>
        </w:rPr>
        <w:t>rd</w:t>
      </w:r>
      <w:r w:rsidRPr="38F3C16C">
        <w:rPr>
          <w:rFonts w:eastAsia="Arial" w:cs="Arial"/>
          <w:i/>
          <w:iCs/>
        </w:rPr>
        <w:t xml:space="preserve"> day of January 2026.   </w:t>
      </w:r>
      <w:r w:rsidRPr="38F3C16C">
        <w:rPr>
          <w:rFonts w:eastAsia="Arial" w:cs="Arial"/>
          <w:b/>
          <w:bCs/>
        </w:rPr>
        <w:t xml:space="preserve"> </w:t>
      </w:r>
    </w:p>
    <w:p w14:paraId="6C644E87" w14:textId="58086761" w:rsidR="5E04AED0" w:rsidRDefault="5E04AED0" w:rsidP="38F3C16C">
      <w:pPr>
        <w:rPr>
          <w:rFonts w:eastAsia="Arial" w:cs="Arial"/>
          <w:b/>
          <w:bCs/>
          <w:noProof/>
        </w:rPr>
      </w:pPr>
    </w:p>
    <w:p w14:paraId="55BB9C5C" w14:textId="6737791E" w:rsidR="37FD022D" w:rsidRDefault="37FD022D" w:rsidP="5E04AED0">
      <w:r w:rsidRPr="38F3C16C">
        <w:rPr>
          <w:rFonts w:eastAsia="Arial" w:cs="Arial"/>
          <w:b/>
          <w:bCs/>
        </w:rPr>
        <w:t>S</w:t>
      </w:r>
      <w:r w:rsidR="03EE43DF" w:rsidRPr="38F3C16C">
        <w:rPr>
          <w:rFonts w:eastAsia="Arial" w:cs="Arial"/>
          <w:b/>
          <w:bCs/>
        </w:rPr>
        <w:t>unday 25 January 2026</w:t>
      </w:r>
    </w:p>
    <w:p w14:paraId="614AA737" w14:textId="7A7A441F" w:rsidR="03EE43DF" w:rsidRDefault="03EE43DF" w:rsidP="5E04AED0">
      <w:r w:rsidRPr="38F3C16C">
        <w:rPr>
          <w:rFonts w:eastAsia="Arial" w:cs="Arial"/>
        </w:rPr>
        <w:t xml:space="preserve"> </w:t>
      </w:r>
    </w:p>
    <w:p w14:paraId="24D594BD" w14:textId="294EB414" w:rsidR="03EE43DF" w:rsidRDefault="03EE43DF" w:rsidP="5E04AED0">
      <w:r w:rsidRPr="38F3C16C">
        <w:rPr>
          <w:rFonts w:eastAsia="Arial" w:cs="Arial"/>
        </w:rPr>
        <w:t xml:space="preserve">To enable the public to better engage with this Freedom of the Borough, it </w:t>
      </w:r>
      <w:r w:rsidR="6BA5D2DA" w:rsidRPr="38F3C16C">
        <w:rPr>
          <w:rFonts w:eastAsia="Arial" w:cs="Arial"/>
        </w:rPr>
        <w:t xml:space="preserve">was </w:t>
      </w:r>
      <w:r w:rsidRPr="38F3C16C">
        <w:rPr>
          <w:rFonts w:eastAsia="Arial" w:cs="Arial"/>
        </w:rPr>
        <w:t xml:space="preserve">proposed to host </w:t>
      </w:r>
      <w:bookmarkStart w:id="47" w:name="_Int_dV2FNMWh"/>
      <w:r w:rsidRPr="38F3C16C">
        <w:rPr>
          <w:rFonts w:eastAsia="Arial" w:cs="Arial"/>
        </w:rPr>
        <w:t>two hour</w:t>
      </w:r>
      <w:bookmarkEnd w:id="47"/>
      <w:r w:rsidRPr="38F3C16C">
        <w:rPr>
          <w:rFonts w:eastAsia="Arial" w:cs="Arial"/>
        </w:rPr>
        <w:t xml:space="preserve"> long performances in Ards Blair Mayne Wellbeing and Leisure Complex.  Curated by Peter Corry Productions and in association with Origin Gymnastics, the performance </w:t>
      </w:r>
      <w:r w:rsidR="32F96AD2" w:rsidRPr="38F3C16C">
        <w:rPr>
          <w:rFonts w:eastAsia="Arial" w:cs="Arial"/>
        </w:rPr>
        <w:t xml:space="preserve">would </w:t>
      </w:r>
      <w:r w:rsidRPr="38F3C16C">
        <w:rPr>
          <w:rFonts w:eastAsia="Arial" w:cs="Arial"/>
        </w:rPr>
        <w:t xml:space="preserve">tell the story of Rhys’ life to date – from young aspiring gymnast to Olympic medallist.  It </w:t>
      </w:r>
      <w:r w:rsidR="17ABD82D" w:rsidRPr="38F3C16C">
        <w:rPr>
          <w:rFonts w:eastAsia="Arial" w:cs="Arial"/>
        </w:rPr>
        <w:t xml:space="preserve">would </w:t>
      </w:r>
      <w:r w:rsidRPr="38F3C16C">
        <w:rPr>
          <w:rFonts w:eastAsia="Arial" w:cs="Arial"/>
        </w:rPr>
        <w:t>celebrate the contribution Rhys ha</w:t>
      </w:r>
      <w:r w:rsidR="00F78DB3" w:rsidRPr="38F3C16C">
        <w:rPr>
          <w:rFonts w:eastAsia="Arial" w:cs="Arial"/>
        </w:rPr>
        <w:t>d</w:t>
      </w:r>
      <w:r w:rsidRPr="38F3C16C">
        <w:rPr>
          <w:rFonts w:eastAsia="Arial" w:cs="Arial"/>
        </w:rPr>
        <w:t xml:space="preserve"> made, and continue</w:t>
      </w:r>
      <w:r w:rsidR="320DA9C7" w:rsidRPr="38F3C16C">
        <w:rPr>
          <w:rFonts w:eastAsia="Arial" w:cs="Arial"/>
        </w:rPr>
        <w:t>d</w:t>
      </w:r>
      <w:r w:rsidRPr="38F3C16C">
        <w:rPr>
          <w:rFonts w:eastAsia="Arial" w:cs="Arial"/>
        </w:rPr>
        <w:t xml:space="preserve"> to make, to sport, wellbeing and his local community.  The event </w:t>
      </w:r>
      <w:r w:rsidR="74FA7F4E" w:rsidRPr="38F3C16C">
        <w:rPr>
          <w:rFonts w:eastAsia="Arial" w:cs="Arial"/>
        </w:rPr>
        <w:t xml:space="preserve">was </w:t>
      </w:r>
      <w:r w:rsidRPr="38F3C16C">
        <w:rPr>
          <w:rFonts w:eastAsia="Arial" w:cs="Arial"/>
        </w:rPr>
        <w:t xml:space="preserve">aimed at engaging and inspiring the audience.      </w:t>
      </w:r>
    </w:p>
    <w:p w14:paraId="42C68D9E" w14:textId="2732D1D4" w:rsidR="03EE43DF" w:rsidRDefault="03EE43DF" w:rsidP="5E04AED0">
      <w:r w:rsidRPr="38F3C16C">
        <w:rPr>
          <w:rFonts w:eastAsia="Arial" w:cs="Arial"/>
        </w:rPr>
        <w:t xml:space="preserve"> </w:t>
      </w:r>
    </w:p>
    <w:p w14:paraId="6995D566" w14:textId="07D8414D" w:rsidR="03EE43DF" w:rsidRDefault="03EE43DF" w:rsidP="5E04AED0">
      <w:r w:rsidRPr="38F3C16C">
        <w:rPr>
          <w:rFonts w:eastAsia="Arial" w:cs="Arial"/>
        </w:rPr>
        <w:t xml:space="preserve">As capacity for this event </w:t>
      </w:r>
      <w:r w:rsidR="684401D8" w:rsidRPr="38F3C16C">
        <w:rPr>
          <w:rFonts w:eastAsia="Arial" w:cs="Arial"/>
        </w:rPr>
        <w:t xml:space="preserve">was </w:t>
      </w:r>
      <w:r w:rsidRPr="38F3C16C">
        <w:rPr>
          <w:rFonts w:eastAsia="Arial" w:cs="Arial"/>
        </w:rPr>
        <w:t xml:space="preserve">limited, it </w:t>
      </w:r>
      <w:r w:rsidR="1B9C0BDC" w:rsidRPr="38F3C16C">
        <w:rPr>
          <w:rFonts w:eastAsia="Arial" w:cs="Arial"/>
        </w:rPr>
        <w:t xml:space="preserve">would </w:t>
      </w:r>
      <w:r w:rsidRPr="38F3C16C">
        <w:rPr>
          <w:rFonts w:eastAsia="Arial" w:cs="Arial"/>
        </w:rPr>
        <w:t xml:space="preserve">be ticketed.  Tickets </w:t>
      </w:r>
      <w:r w:rsidR="69644C07" w:rsidRPr="38F3C16C">
        <w:rPr>
          <w:rFonts w:eastAsia="Arial" w:cs="Arial"/>
        </w:rPr>
        <w:t xml:space="preserve">would </w:t>
      </w:r>
      <w:r w:rsidRPr="38F3C16C">
        <w:rPr>
          <w:rFonts w:eastAsia="Arial" w:cs="Arial"/>
        </w:rPr>
        <w:t xml:space="preserve">be available in January for a small fee. The performance </w:t>
      </w:r>
      <w:r w:rsidR="7B53ED8E" w:rsidRPr="38F3C16C">
        <w:rPr>
          <w:rFonts w:eastAsia="Arial" w:cs="Arial"/>
        </w:rPr>
        <w:t xml:space="preserve">would </w:t>
      </w:r>
      <w:r w:rsidRPr="38F3C16C">
        <w:rPr>
          <w:rFonts w:eastAsia="Arial" w:cs="Arial"/>
        </w:rPr>
        <w:t>be aimed at a family audience.</w:t>
      </w:r>
    </w:p>
    <w:p w14:paraId="14FF944B" w14:textId="1D70BF9E" w:rsidR="03EE43DF" w:rsidRDefault="03EE43DF" w:rsidP="5E04AED0">
      <w:r w:rsidRPr="38F3C16C">
        <w:rPr>
          <w:rFonts w:eastAsia="Arial" w:cs="Arial"/>
        </w:rPr>
        <w:t xml:space="preserve"> </w:t>
      </w:r>
    </w:p>
    <w:p w14:paraId="72E146CE" w14:textId="1E031977" w:rsidR="03EE43DF" w:rsidRDefault="03EE43DF" w:rsidP="5E04AED0">
      <w:r w:rsidRPr="38F3C16C">
        <w:rPr>
          <w:rFonts w:eastAsia="Arial" w:cs="Arial"/>
        </w:rPr>
        <w:t>RECOMMENDED that the Council notes this report.</w:t>
      </w:r>
    </w:p>
    <w:p w14:paraId="7F8C096A" w14:textId="5B353D94" w:rsidR="5E04AED0" w:rsidRDefault="5E04AED0" w:rsidP="38F3C16C">
      <w:pPr>
        <w:rPr>
          <w:rFonts w:eastAsia="Arial" w:cs="Arial"/>
          <w:noProof/>
        </w:rPr>
      </w:pPr>
    </w:p>
    <w:p w14:paraId="39A59C01" w14:textId="61367DAB" w:rsidR="5B9BC878" w:rsidRDefault="5B9BC878" w:rsidP="5E04AED0">
      <w:pPr>
        <w:rPr>
          <w:b/>
          <w:bCs/>
        </w:rPr>
      </w:pPr>
      <w:r w:rsidRPr="38F3C16C">
        <w:rPr>
          <w:b/>
          <w:bCs/>
        </w:rPr>
        <w:t xml:space="preserve">RESOLVED, on the proposal of </w:t>
      </w:r>
      <w:r w:rsidR="007620C4" w:rsidRPr="38F3C16C">
        <w:rPr>
          <w:b/>
          <w:bCs/>
        </w:rPr>
        <w:t>Councillor Smart</w:t>
      </w:r>
      <w:r w:rsidRPr="38F3C16C">
        <w:rPr>
          <w:b/>
          <w:bCs/>
        </w:rPr>
        <w:t xml:space="preserve">, seconded by </w:t>
      </w:r>
      <w:r w:rsidR="007620C4" w:rsidRPr="38F3C16C">
        <w:rPr>
          <w:b/>
          <w:bCs/>
        </w:rPr>
        <w:t>Alderman Armstrong-Cotter</w:t>
      </w:r>
      <w:r w:rsidRPr="38F3C16C">
        <w:rPr>
          <w:b/>
          <w:bCs/>
        </w:rPr>
        <w:t>, that the recommendation be adopted.</w:t>
      </w:r>
    </w:p>
    <w:p w14:paraId="21749693" w14:textId="77777777" w:rsidR="00A225D1" w:rsidRDefault="00A225D1" w:rsidP="5E04AED0">
      <w:pPr>
        <w:rPr>
          <w:b/>
          <w:bCs/>
        </w:rPr>
      </w:pPr>
    </w:p>
    <w:p w14:paraId="63DD314D" w14:textId="76ECBB69" w:rsidR="00A225D1" w:rsidRDefault="00A225D1" w:rsidP="5E04AED0">
      <w:r>
        <w:t>(Councillor Kerr, attending remotely, left the meeting – 8.2</w:t>
      </w:r>
      <w:r w:rsidR="00781765">
        <w:t>4</w:t>
      </w:r>
      <w:r w:rsidR="00502D9C">
        <w:t xml:space="preserve"> </w:t>
      </w:r>
      <w:r>
        <w:t>pm)</w:t>
      </w:r>
    </w:p>
    <w:p w14:paraId="34A89CB0" w14:textId="77777777" w:rsidR="00781765" w:rsidRDefault="00781765" w:rsidP="5E04AED0"/>
    <w:p w14:paraId="7E3325B8" w14:textId="193E6A34" w:rsidR="00781765" w:rsidRPr="00A225D1" w:rsidRDefault="00781765" w:rsidP="5E04AED0">
      <w:r>
        <w:t xml:space="preserve">(Councillor Gilmour left the Council Chamber </w:t>
      </w:r>
      <w:r w:rsidR="00A155F7">
        <w:t>– 8.24 pm)</w:t>
      </w:r>
    </w:p>
    <w:p w14:paraId="2A097309" w14:textId="1BD48246" w:rsidR="00106936" w:rsidRDefault="00106936" w:rsidP="00137EAB">
      <w:pPr>
        <w:pStyle w:val="Heading1"/>
        <w:ind w:left="567" w:hanging="567"/>
        <w:rPr>
          <w:rFonts w:ascii="Arial Bold" w:hAnsi="Arial Bold" w:hint="eastAsia"/>
          <w:caps/>
        </w:rPr>
      </w:pPr>
    </w:p>
    <w:p w14:paraId="30231FEF" w14:textId="77E1C99D" w:rsidR="005E2C80" w:rsidRPr="006D2080" w:rsidRDefault="00C46277" w:rsidP="00137EAB">
      <w:pPr>
        <w:pStyle w:val="Heading1"/>
        <w:ind w:left="567" w:hanging="567"/>
        <w:rPr>
          <w:rFonts w:ascii="Arial Bold" w:hAnsi="Arial Bold" w:hint="eastAsia"/>
          <w:caps/>
        </w:rPr>
      </w:pPr>
      <w:r w:rsidRPr="38F3C16C">
        <w:rPr>
          <w:rFonts w:ascii="Arial Bold" w:hAnsi="Arial Bold"/>
          <w:caps/>
        </w:rPr>
        <w:t>13.</w:t>
      </w:r>
      <w:r>
        <w:tab/>
      </w:r>
      <w:r>
        <w:tab/>
      </w:r>
      <w:r w:rsidR="005E2C80" w:rsidRPr="38F3C16C">
        <w:rPr>
          <w:rFonts w:ascii="Arial Bold" w:hAnsi="Arial Bold"/>
          <w:caps/>
          <w:u w:val="single"/>
        </w:rPr>
        <w:t>Sealing Documents</w:t>
      </w:r>
    </w:p>
    <w:p w14:paraId="47D7AE02" w14:textId="77777777" w:rsidR="00CD04C3" w:rsidRPr="00221EE5" w:rsidRDefault="00CD04C3" w:rsidP="38F3C16C">
      <w:pPr>
        <w:tabs>
          <w:tab w:val="left" w:pos="567"/>
        </w:tabs>
        <w:ind w:left="567" w:hanging="567"/>
        <w:rPr>
          <w:rFonts w:cs="Arial"/>
          <w:b/>
          <w:bCs/>
        </w:rPr>
      </w:pPr>
    </w:p>
    <w:p w14:paraId="1C3228AF" w14:textId="01CB78F7" w:rsidR="0011066A" w:rsidRDefault="742363E1" w:rsidP="5E04AED0">
      <w:pPr>
        <w:tabs>
          <w:tab w:val="left" w:pos="567"/>
        </w:tabs>
        <w:rPr>
          <w:rFonts w:cs="Arial"/>
          <w:b/>
          <w:bCs/>
        </w:rPr>
      </w:pPr>
      <w:r w:rsidRPr="4DC23B1D">
        <w:rPr>
          <w:rFonts w:cs="Arial"/>
          <w:b/>
          <w:bCs/>
        </w:rPr>
        <w:t>RESOLVED, on the proposal of</w:t>
      </w:r>
      <w:r w:rsidR="70F50F57" w:rsidRPr="4DC23B1D">
        <w:rPr>
          <w:rFonts w:cs="Arial"/>
          <w:b/>
          <w:bCs/>
        </w:rPr>
        <w:t xml:space="preserve"> </w:t>
      </w:r>
      <w:r w:rsidR="094F156E" w:rsidRPr="4DC23B1D">
        <w:rPr>
          <w:rFonts w:cs="Arial"/>
          <w:b/>
          <w:bCs/>
        </w:rPr>
        <w:t>Councillor Edmund</w:t>
      </w:r>
      <w:r w:rsidRPr="4DC23B1D">
        <w:rPr>
          <w:rFonts w:cs="Arial"/>
          <w:b/>
          <w:bCs/>
        </w:rPr>
        <w:t>, seconded by</w:t>
      </w:r>
      <w:r w:rsidR="70F50F57" w:rsidRPr="4DC23B1D">
        <w:rPr>
          <w:rFonts w:cs="Arial"/>
          <w:b/>
          <w:bCs/>
        </w:rPr>
        <w:t xml:space="preserve"> </w:t>
      </w:r>
      <w:r w:rsidR="094F156E" w:rsidRPr="4DC23B1D">
        <w:rPr>
          <w:rFonts w:cs="Arial"/>
          <w:b/>
          <w:bCs/>
        </w:rPr>
        <w:t>Alderman Graham</w:t>
      </w:r>
      <w:r w:rsidRPr="4DC23B1D">
        <w:rPr>
          <w:rFonts w:cs="Arial"/>
          <w:b/>
          <w:bCs/>
        </w:rPr>
        <w:t xml:space="preserve">, that the Seal of the Council be affixed to the following </w:t>
      </w:r>
      <w:bookmarkStart w:id="48" w:name="_Int_uhp6Mazx"/>
      <w:r w:rsidRPr="4DC23B1D">
        <w:rPr>
          <w:rFonts w:cs="Arial"/>
          <w:b/>
          <w:bCs/>
        </w:rPr>
        <w:t>document</w:t>
      </w:r>
      <w:r w:rsidR="0C896B61" w:rsidRPr="4DC23B1D">
        <w:rPr>
          <w:rFonts w:cs="Arial"/>
          <w:b/>
          <w:bCs/>
        </w:rPr>
        <w:t>s</w:t>
      </w:r>
      <w:r w:rsidRPr="4DC23B1D">
        <w:rPr>
          <w:rFonts w:cs="Arial"/>
          <w:b/>
          <w:bCs/>
        </w:rPr>
        <w:t>:-</w:t>
      </w:r>
      <w:bookmarkEnd w:id="48"/>
      <w:r w:rsidRPr="4DC23B1D">
        <w:rPr>
          <w:rFonts w:cs="Arial"/>
          <w:b/>
          <w:bCs/>
        </w:rPr>
        <w:t xml:space="preserve"> </w:t>
      </w:r>
    </w:p>
    <w:p w14:paraId="38B2DF26" w14:textId="56A8AB9A" w:rsidR="4DC23B1D" w:rsidRDefault="4DC23B1D" w:rsidP="4DC23B1D">
      <w:pPr>
        <w:tabs>
          <w:tab w:val="left" w:pos="567"/>
        </w:tabs>
        <w:rPr>
          <w:rFonts w:cs="Arial"/>
          <w:b/>
          <w:bCs/>
        </w:rPr>
      </w:pPr>
    </w:p>
    <w:p w14:paraId="0252C8E3" w14:textId="5F072D75" w:rsidR="00301807" w:rsidRPr="0070518F" w:rsidRDefault="19094493" w:rsidP="4DC23B1D">
      <w:pPr>
        <w:pStyle w:val="ListParagraph"/>
        <w:numPr>
          <w:ilvl w:val="0"/>
          <w:numId w:val="1"/>
        </w:numPr>
        <w:tabs>
          <w:tab w:val="left" w:pos="567"/>
        </w:tabs>
        <w:rPr>
          <w:rFonts w:eastAsia="Aptos" w:cs="Arial"/>
        </w:rPr>
      </w:pPr>
      <w:r w:rsidRPr="0070518F">
        <w:rPr>
          <w:rFonts w:eastAsia="Aptos" w:cs="Arial"/>
        </w:rPr>
        <w:t>Grants of Rights of Burials  – D41163 – D41189</w:t>
      </w:r>
    </w:p>
    <w:p w14:paraId="49E96658" w14:textId="489465B0" w:rsidR="00301807" w:rsidRPr="0070518F" w:rsidRDefault="19094493" w:rsidP="4DC23B1D">
      <w:pPr>
        <w:pStyle w:val="ListParagraph"/>
        <w:numPr>
          <w:ilvl w:val="0"/>
          <w:numId w:val="1"/>
        </w:numPr>
        <w:tabs>
          <w:tab w:val="left" w:pos="567"/>
        </w:tabs>
        <w:rPr>
          <w:rFonts w:eastAsia="Aptos" w:cs="Arial"/>
        </w:rPr>
      </w:pPr>
      <w:r w:rsidRPr="0070518F">
        <w:rPr>
          <w:rFonts w:eastAsia="Aptos" w:cs="Arial"/>
        </w:rPr>
        <w:t>Acquisition of land for Greenway - Comber to Floodgates</w:t>
      </w:r>
    </w:p>
    <w:p w14:paraId="5C9F88FA" w14:textId="21666EF7" w:rsidR="00301807" w:rsidRPr="0070518F" w:rsidRDefault="19094493" w:rsidP="4DC23B1D">
      <w:pPr>
        <w:pStyle w:val="ListParagraph"/>
        <w:numPr>
          <w:ilvl w:val="0"/>
          <w:numId w:val="1"/>
        </w:numPr>
        <w:tabs>
          <w:tab w:val="left" w:pos="567"/>
        </w:tabs>
        <w:rPr>
          <w:rFonts w:eastAsia="Aptos" w:cs="Arial"/>
        </w:rPr>
      </w:pPr>
      <w:r w:rsidRPr="0070518F">
        <w:rPr>
          <w:rFonts w:eastAsia="Aptos" w:cs="Arial"/>
        </w:rPr>
        <w:t>Operating Agreement relating to Catering Concession Opportunity at Ards Blair Mayne Wellbeing and Leisure Complex 05 December 2025 between  (1) ARDS AND NORTH DOWN BOROUGH COUNCIL and (2)        PARKLANDS CAFÉ Ltd</w:t>
      </w:r>
    </w:p>
    <w:p w14:paraId="39FDCCC2" w14:textId="77451F95" w:rsidR="00301807" w:rsidRPr="00476146" w:rsidRDefault="19094493" w:rsidP="4DC23B1D">
      <w:pPr>
        <w:pStyle w:val="ListParagraph"/>
        <w:numPr>
          <w:ilvl w:val="0"/>
          <w:numId w:val="1"/>
        </w:numPr>
        <w:tabs>
          <w:tab w:val="left" w:pos="567"/>
        </w:tabs>
        <w:rPr>
          <w:rFonts w:eastAsia="Aptos" w:cs="Arial"/>
          <w:lang w:val="fr-FR"/>
        </w:rPr>
      </w:pPr>
      <w:r w:rsidRPr="4DC23B1D">
        <w:rPr>
          <w:rFonts w:eastAsia="Aptos" w:cs="Arial"/>
          <w:lang w:val="fr-FR"/>
        </w:rPr>
        <w:t xml:space="preserve">BYC </w:t>
      </w:r>
      <w:proofErr w:type="spellStart"/>
      <w:r w:rsidRPr="4DC23B1D">
        <w:rPr>
          <w:rFonts w:eastAsia="Aptos" w:cs="Arial"/>
          <w:lang w:val="fr-FR"/>
        </w:rPr>
        <w:t>Watersports</w:t>
      </w:r>
      <w:proofErr w:type="spellEnd"/>
      <w:r w:rsidRPr="4DC23B1D">
        <w:rPr>
          <w:rFonts w:eastAsia="Aptos" w:cs="Arial"/>
          <w:lang w:val="fr-FR"/>
        </w:rPr>
        <w:t xml:space="preserve"> Centre - </w:t>
      </w:r>
      <w:proofErr w:type="spellStart"/>
      <w:r w:rsidRPr="4DC23B1D">
        <w:rPr>
          <w:rFonts w:eastAsia="Aptos" w:cs="Arial"/>
          <w:lang w:val="fr-FR"/>
        </w:rPr>
        <w:t>Geotechnical</w:t>
      </w:r>
      <w:proofErr w:type="spellEnd"/>
      <w:r w:rsidRPr="4DC23B1D">
        <w:rPr>
          <w:rFonts w:eastAsia="Aptos" w:cs="Arial"/>
          <w:lang w:val="fr-FR"/>
        </w:rPr>
        <w:t xml:space="preserve"> Site Investigation Contract Documents</w:t>
      </w:r>
    </w:p>
    <w:p w14:paraId="5BEE122E" w14:textId="5104A9B8" w:rsidR="00301807" w:rsidRPr="00476146" w:rsidRDefault="19094493" w:rsidP="4DC23B1D">
      <w:pPr>
        <w:pStyle w:val="ListParagraph"/>
        <w:numPr>
          <w:ilvl w:val="0"/>
          <w:numId w:val="1"/>
        </w:numPr>
        <w:tabs>
          <w:tab w:val="left" w:pos="567"/>
        </w:tabs>
        <w:rPr>
          <w:rFonts w:eastAsia="Aptos" w:cs="Arial"/>
          <w:lang w:val="en-US"/>
        </w:rPr>
      </w:pPr>
      <w:r w:rsidRPr="4DC23B1D">
        <w:rPr>
          <w:rFonts w:eastAsia="Aptos" w:cs="Arial"/>
          <w:lang w:val="en-US"/>
        </w:rPr>
        <w:t>Section 76 Legal Agreement to accompany planning permission to be granted under reference LA06/2025/0623/F – for a new Lidl store at Skipperstone, Bangor, regarding extinguishment of retail use at existing Lidl store (located at 97 Bloomfield Road, Bangor)</w:t>
      </w:r>
    </w:p>
    <w:p w14:paraId="0CA14FFC" w14:textId="4D978831" w:rsidR="00301807" w:rsidRPr="0070518F" w:rsidRDefault="00301807" w:rsidP="5E04AED0">
      <w:pPr>
        <w:tabs>
          <w:tab w:val="left" w:pos="567"/>
        </w:tabs>
        <w:ind w:left="567" w:hanging="567"/>
        <w:rPr>
          <w:rFonts w:cs="Arial"/>
        </w:rPr>
      </w:pPr>
    </w:p>
    <w:p w14:paraId="4E8CE8B8" w14:textId="290E7491" w:rsidR="005E2C80" w:rsidRPr="00CD04C3" w:rsidRDefault="005E2C80" w:rsidP="00137EAB">
      <w:pPr>
        <w:pStyle w:val="Heading1"/>
        <w:rPr>
          <w:rFonts w:ascii="Arial Bold" w:hAnsi="Arial Bold" w:hint="eastAsia"/>
          <w:caps/>
        </w:rPr>
      </w:pPr>
      <w:r w:rsidRPr="38F3C16C">
        <w:rPr>
          <w:rFonts w:ascii="Arial Bold" w:hAnsi="Arial Bold"/>
          <w:caps/>
        </w:rPr>
        <w:t>1</w:t>
      </w:r>
      <w:r w:rsidR="00C46277" w:rsidRPr="38F3C16C">
        <w:rPr>
          <w:rFonts w:ascii="Arial Bold" w:hAnsi="Arial Bold"/>
          <w:caps/>
        </w:rPr>
        <w:t>4</w:t>
      </w:r>
      <w:r w:rsidRPr="38F3C16C">
        <w:rPr>
          <w:rFonts w:ascii="Arial Bold" w:hAnsi="Arial Bold"/>
          <w:caps/>
        </w:rPr>
        <w:t xml:space="preserve">.    </w:t>
      </w:r>
      <w:r w:rsidRPr="38F3C16C">
        <w:rPr>
          <w:rFonts w:ascii="Arial Bold" w:hAnsi="Arial Bold"/>
          <w:caps/>
          <w:u w:val="single"/>
        </w:rPr>
        <w:t>Transfer of Rights of Burial</w:t>
      </w:r>
    </w:p>
    <w:p w14:paraId="572A460E" w14:textId="77777777" w:rsidR="00CD04C3" w:rsidRDefault="00CD04C3" w:rsidP="38F3C16C">
      <w:pPr>
        <w:tabs>
          <w:tab w:val="left" w:pos="567"/>
        </w:tabs>
        <w:ind w:left="567" w:hanging="567"/>
        <w:rPr>
          <w:rFonts w:cs="Arial"/>
        </w:rPr>
      </w:pPr>
    </w:p>
    <w:p w14:paraId="35062754" w14:textId="77777777" w:rsidR="006C17C6" w:rsidRDefault="66B485EB" w:rsidP="5E04AED0">
      <w:pPr>
        <w:tabs>
          <w:tab w:val="left" w:pos="567"/>
        </w:tabs>
        <w:rPr>
          <w:rFonts w:cs="Arial"/>
        </w:rPr>
      </w:pPr>
      <w:r w:rsidRPr="38F3C16C">
        <w:rPr>
          <w:rFonts w:cs="Arial"/>
        </w:rPr>
        <w:t>The following transfers were received:</w:t>
      </w:r>
    </w:p>
    <w:p w14:paraId="339FCBE0" w14:textId="5637A2B6" w:rsidR="5E04AED0" w:rsidRDefault="5E04AED0" w:rsidP="5E04AED0">
      <w:pPr>
        <w:tabs>
          <w:tab w:val="left" w:pos="567"/>
        </w:tabs>
        <w:rPr>
          <w:rFonts w:cs="Arial"/>
        </w:rPr>
      </w:pPr>
    </w:p>
    <w:p w14:paraId="573A59C8" w14:textId="437E2D10" w:rsidR="0FB9004D" w:rsidRDefault="0FB9004D" w:rsidP="5E04AED0">
      <w:pPr>
        <w:ind w:left="3600"/>
      </w:pPr>
      <w:r w:rsidRPr="5E04AED0">
        <w:rPr>
          <w:rFonts w:eastAsia="Arial" w:cs="Arial"/>
          <w:b/>
          <w:bCs/>
        </w:rPr>
        <w:t>Transfer -</w:t>
      </w:r>
    </w:p>
    <w:p w14:paraId="1EB0CFD1" w14:textId="35A001AC" w:rsidR="0FB9004D" w:rsidRDefault="0FB9004D" w:rsidP="5E04AED0">
      <w:pPr>
        <w:ind w:left="3600"/>
      </w:pPr>
      <w:r w:rsidRPr="5E04AED0">
        <w:rPr>
          <w:rFonts w:eastAsia="Arial" w:cs="Arial"/>
        </w:rPr>
        <w:t xml:space="preserve">Ken McCullough – Ann McAdam </w:t>
      </w:r>
    </w:p>
    <w:p w14:paraId="3AB3C080" w14:textId="64E77FC9" w:rsidR="0FB9004D" w:rsidRDefault="0FB9004D" w:rsidP="5E04AED0">
      <w:pPr>
        <w:ind w:left="3600"/>
      </w:pPr>
      <w:r w:rsidRPr="38F3C16C">
        <w:rPr>
          <w:rFonts w:eastAsia="Arial" w:cs="Arial"/>
        </w:rPr>
        <w:t xml:space="preserve">Movilla Cemetery section 59 grave 165 </w:t>
      </w:r>
    </w:p>
    <w:p w14:paraId="695A7E35" w14:textId="6E0007FB" w:rsidR="0FB9004D" w:rsidRDefault="0FB9004D" w:rsidP="5E04AED0">
      <w:r w:rsidRPr="38F3C16C">
        <w:rPr>
          <w:rFonts w:eastAsia="Arial" w:cs="Arial"/>
        </w:rPr>
        <w:t xml:space="preserve"> </w:t>
      </w:r>
    </w:p>
    <w:p w14:paraId="312F0372" w14:textId="6B531C68" w:rsidR="0FB9004D" w:rsidRDefault="0FB9004D" w:rsidP="5E04AED0">
      <w:pPr>
        <w:ind w:left="3600"/>
      </w:pPr>
      <w:r w:rsidRPr="5E04AED0">
        <w:rPr>
          <w:rFonts w:eastAsia="Arial" w:cs="Arial"/>
          <w:b/>
          <w:bCs/>
        </w:rPr>
        <w:t>Transfer -</w:t>
      </w:r>
    </w:p>
    <w:p w14:paraId="7BFE13BD" w14:textId="1B8CAFB8" w:rsidR="0FB9004D" w:rsidRDefault="0FB9004D" w:rsidP="5E04AED0">
      <w:pPr>
        <w:ind w:left="3600"/>
      </w:pPr>
      <w:r w:rsidRPr="5E04AED0">
        <w:rPr>
          <w:rFonts w:eastAsia="Arial" w:cs="Arial"/>
        </w:rPr>
        <w:t xml:space="preserve">Ann McAdam – Ken McCullough </w:t>
      </w:r>
    </w:p>
    <w:p w14:paraId="1276B837" w14:textId="03EACE6A" w:rsidR="0FB9004D" w:rsidRDefault="0FB9004D" w:rsidP="5E04AED0">
      <w:pPr>
        <w:ind w:left="3600"/>
      </w:pPr>
      <w:r w:rsidRPr="38F3C16C">
        <w:rPr>
          <w:rFonts w:eastAsia="Arial" w:cs="Arial"/>
        </w:rPr>
        <w:t>Movilla Cemetery section 59 grave 163</w:t>
      </w:r>
    </w:p>
    <w:p w14:paraId="6B7737D4" w14:textId="0E80C6ED" w:rsidR="5E04AED0" w:rsidRDefault="5E04AED0" w:rsidP="5E04AED0">
      <w:pPr>
        <w:rPr>
          <w:rFonts w:cs="Arial"/>
          <w:b/>
          <w:bCs/>
        </w:rPr>
      </w:pPr>
    </w:p>
    <w:p w14:paraId="41B2FF4B" w14:textId="58E69807" w:rsidR="006C17C6" w:rsidRDefault="006C17C6" w:rsidP="38F3C16C">
      <w:pPr>
        <w:rPr>
          <w:rFonts w:cs="Arial"/>
          <w:b/>
          <w:bCs/>
        </w:rPr>
      </w:pPr>
      <w:r w:rsidRPr="38F3C16C">
        <w:rPr>
          <w:rFonts w:cs="Arial"/>
          <w:b/>
          <w:bCs/>
        </w:rPr>
        <w:t xml:space="preserve">RESOLVED, on the proposal of </w:t>
      </w:r>
      <w:r w:rsidR="007620C4" w:rsidRPr="38F3C16C">
        <w:rPr>
          <w:rFonts w:cs="Arial"/>
          <w:b/>
          <w:bCs/>
        </w:rPr>
        <w:t xml:space="preserve">Councillor </w:t>
      </w:r>
      <w:r w:rsidR="1C03E17E" w:rsidRPr="38F3C16C">
        <w:rPr>
          <w:rFonts w:cs="Arial"/>
          <w:b/>
          <w:bCs/>
        </w:rPr>
        <w:t>Edmund</w:t>
      </w:r>
      <w:r w:rsidRPr="38F3C16C">
        <w:rPr>
          <w:rFonts w:cs="Arial"/>
          <w:b/>
          <w:bCs/>
        </w:rPr>
        <w:t xml:space="preserve">, seconded by </w:t>
      </w:r>
      <w:r w:rsidR="007620C4" w:rsidRPr="38F3C16C">
        <w:rPr>
          <w:rFonts w:cs="Arial"/>
          <w:b/>
          <w:bCs/>
        </w:rPr>
        <w:t>Alderman Graham</w:t>
      </w:r>
      <w:r w:rsidRPr="38F3C16C">
        <w:rPr>
          <w:rFonts w:cs="Arial"/>
          <w:b/>
          <w:bCs/>
        </w:rPr>
        <w:t xml:space="preserve">, that the transfers be </w:t>
      </w:r>
      <w:r w:rsidR="007620C4" w:rsidRPr="38F3C16C">
        <w:rPr>
          <w:rFonts w:cs="Arial"/>
          <w:b/>
          <w:bCs/>
        </w:rPr>
        <w:t>agreed</w:t>
      </w:r>
      <w:r w:rsidRPr="38F3C16C">
        <w:rPr>
          <w:rFonts w:cs="Arial"/>
          <w:b/>
          <w:bCs/>
        </w:rPr>
        <w:t>.</w:t>
      </w:r>
    </w:p>
    <w:p w14:paraId="0C7C8463" w14:textId="77777777" w:rsidR="00221EE5" w:rsidRPr="00ED4B1B" w:rsidRDefault="00221EE5" w:rsidP="38F3C16C">
      <w:pPr>
        <w:tabs>
          <w:tab w:val="left" w:pos="567"/>
        </w:tabs>
        <w:rPr>
          <w:rFonts w:cs="Arial"/>
        </w:rPr>
      </w:pPr>
    </w:p>
    <w:p w14:paraId="45816F29" w14:textId="0C691458" w:rsidR="00CD04C3" w:rsidRPr="00CD04C3" w:rsidRDefault="005E2C80" w:rsidP="00137EAB">
      <w:pPr>
        <w:pStyle w:val="Heading1"/>
        <w:rPr>
          <w:rFonts w:ascii="Arial Bold" w:hAnsi="Arial Bold" w:hint="eastAsia"/>
          <w:caps/>
        </w:rPr>
      </w:pPr>
      <w:r w:rsidRPr="38F3C16C">
        <w:rPr>
          <w:rFonts w:ascii="Arial Bold" w:hAnsi="Arial Bold"/>
          <w:caps/>
        </w:rPr>
        <w:t>1</w:t>
      </w:r>
      <w:bookmarkStart w:id="49" w:name="_Hlk184896917"/>
      <w:r w:rsidR="00C46277" w:rsidRPr="38F3C16C">
        <w:rPr>
          <w:rFonts w:ascii="Arial Bold" w:hAnsi="Arial Bold"/>
          <w:caps/>
        </w:rPr>
        <w:t>5</w:t>
      </w:r>
      <w:r w:rsidRPr="38F3C16C">
        <w:rPr>
          <w:rFonts w:ascii="Arial Bold" w:hAnsi="Arial Bold"/>
          <w:caps/>
        </w:rPr>
        <w:t xml:space="preserve">.    </w:t>
      </w:r>
      <w:r w:rsidRPr="38F3C16C">
        <w:rPr>
          <w:rFonts w:ascii="Arial Bold" w:hAnsi="Arial Bold"/>
          <w:caps/>
          <w:u w:val="single"/>
        </w:rPr>
        <w:t xml:space="preserve">Notice of Motion Status Report </w:t>
      </w:r>
    </w:p>
    <w:p w14:paraId="3561EA74" w14:textId="1DEE9E18" w:rsidR="00CD04C3" w:rsidRDefault="0A95E061" w:rsidP="5E04AED0">
      <w:pPr>
        <w:tabs>
          <w:tab w:val="left" w:pos="567"/>
        </w:tabs>
        <w:ind w:left="567"/>
        <w:rPr>
          <w:rFonts w:cs="Arial"/>
        </w:rPr>
      </w:pPr>
      <w:r w:rsidRPr="38F3C16C">
        <w:rPr>
          <w:rFonts w:cs="Arial"/>
        </w:rPr>
        <w:t xml:space="preserve">  </w:t>
      </w:r>
      <w:r w:rsidR="6A11A508" w:rsidRPr="38F3C16C">
        <w:rPr>
          <w:rFonts w:cs="Arial"/>
        </w:rPr>
        <w:t xml:space="preserve">(Appendix </w:t>
      </w:r>
      <w:r w:rsidR="76D17614" w:rsidRPr="38F3C16C">
        <w:rPr>
          <w:rFonts w:cs="Arial"/>
        </w:rPr>
        <w:t>VII</w:t>
      </w:r>
      <w:r w:rsidR="6A11A508" w:rsidRPr="38F3C16C">
        <w:rPr>
          <w:rFonts w:cs="Arial"/>
        </w:rPr>
        <w:t>)</w:t>
      </w:r>
    </w:p>
    <w:p w14:paraId="5377931A" w14:textId="77777777" w:rsidR="00CD04C3" w:rsidRDefault="00CD04C3" w:rsidP="38F3C16C">
      <w:pPr>
        <w:tabs>
          <w:tab w:val="left" w:pos="567"/>
        </w:tabs>
        <w:rPr>
          <w:rFonts w:cs="Arial"/>
        </w:rPr>
      </w:pPr>
    </w:p>
    <w:p w14:paraId="5B14DB48" w14:textId="54661B2B" w:rsidR="00CD04C3" w:rsidRDefault="6A11A508" w:rsidP="5E04AED0">
      <w:pPr>
        <w:tabs>
          <w:tab w:val="left" w:pos="567"/>
        </w:tabs>
        <w:rPr>
          <w:rFonts w:cs="Arial"/>
        </w:rPr>
      </w:pPr>
      <w:r w:rsidRPr="38F3C16C">
        <w:rPr>
          <w:rFonts w:cs="Arial"/>
          <w:caps/>
        </w:rPr>
        <w:t xml:space="preserve">Previously </w:t>
      </w:r>
      <w:bookmarkStart w:id="50" w:name="_Int_o8JqWCUf"/>
      <w:r w:rsidRPr="38F3C16C">
        <w:rPr>
          <w:rFonts w:cs="Arial"/>
          <w:caps/>
        </w:rPr>
        <w:t>circulated</w:t>
      </w:r>
      <w:r w:rsidRPr="38F3C16C">
        <w:rPr>
          <w:rFonts w:cs="Arial"/>
        </w:rPr>
        <w:t>:-</w:t>
      </w:r>
      <w:bookmarkEnd w:id="50"/>
      <w:r w:rsidRPr="38F3C16C">
        <w:rPr>
          <w:rFonts w:cs="Arial"/>
        </w:rPr>
        <w:t xml:space="preserve"> Report </w:t>
      </w:r>
      <w:r w:rsidR="2E93BD92" w:rsidRPr="38F3C16C">
        <w:rPr>
          <w:rFonts w:cs="Arial"/>
        </w:rPr>
        <w:t xml:space="preserve">from the </w:t>
      </w:r>
      <w:r w:rsidR="43E51167" w:rsidRPr="38F3C16C">
        <w:rPr>
          <w:rFonts w:cs="Arial"/>
        </w:rPr>
        <w:t xml:space="preserve">Acting </w:t>
      </w:r>
      <w:r w:rsidR="2E93BD92" w:rsidRPr="38F3C16C">
        <w:rPr>
          <w:rFonts w:cs="Arial"/>
        </w:rPr>
        <w:t xml:space="preserve">Chief Executive attaching Notice of Motion Status Report. </w:t>
      </w:r>
    </w:p>
    <w:p w14:paraId="398DF538" w14:textId="77777777" w:rsidR="00D37466" w:rsidRPr="00D37466" w:rsidRDefault="00D37466" w:rsidP="38F3C16C">
      <w:pPr>
        <w:tabs>
          <w:tab w:val="left" w:pos="567"/>
        </w:tabs>
        <w:ind w:left="567" w:hanging="567"/>
        <w:rPr>
          <w:rFonts w:cs="Arial"/>
          <w:caps/>
        </w:rPr>
      </w:pPr>
    </w:p>
    <w:p w14:paraId="5F678180" w14:textId="02FA43ED" w:rsidR="00D37466" w:rsidRDefault="00D37466" w:rsidP="38F3C16C">
      <w:pPr>
        <w:tabs>
          <w:tab w:val="left" w:pos="567"/>
        </w:tabs>
        <w:ind w:left="567" w:hanging="567"/>
        <w:rPr>
          <w:rFonts w:cs="Arial"/>
        </w:rPr>
      </w:pPr>
      <w:r w:rsidRPr="38F3C16C">
        <w:rPr>
          <w:rFonts w:cs="Arial"/>
          <w:caps/>
        </w:rPr>
        <w:t>Recommended</w:t>
      </w:r>
      <w:r w:rsidRPr="38F3C16C">
        <w:rPr>
          <w:rFonts w:cs="Arial"/>
        </w:rPr>
        <w:t xml:space="preserve"> that Council notes the report. </w:t>
      </w:r>
    </w:p>
    <w:p w14:paraId="23E177CB" w14:textId="77777777" w:rsidR="00AB38BF" w:rsidRDefault="00AB38BF" w:rsidP="38F3C16C">
      <w:pPr>
        <w:tabs>
          <w:tab w:val="left" w:pos="567"/>
        </w:tabs>
        <w:ind w:left="567" w:hanging="567"/>
        <w:rPr>
          <w:rFonts w:cs="Arial"/>
        </w:rPr>
      </w:pPr>
    </w:p>
    <w:p w14:paraId="44242C65" w14:textId="7012A4AF" w:rsidR="007620C4" w:rsidRDefault="007620C4" w:rsidP="007620C4">
      <w:pPr>
        <w:pStyle w:val="NoSpacing"/>
      </w:pPr>
      <w:r>
        <w:t>Proposed by Councillor Cathcart, seconded by Councillor Thompson, that the recommendation be adopted.</w:t>
      </w:r>
    </w:p>
    <w:p w14:paraId="484F9E78" w14:textId="77777777" w:rsidR="007620C4" w:rsidRDefault="007620C4" w:rsidP="007620C4">
      <w:pPr>
        <w:pStyle w:val="NoSpacing"/>
      </w:pPr>
    </w:p>
    <w:p w14:paraId="7BEC4267" w14:textId="23F04F28" w:rsidR="007620C4" w:rsidRPr="00D26A00" w:rsidRDefault="007620C4" w:rsidP="00D26A00">
      <w:r>
        <w:t>Councillor Cathcart referred to Notice of Motion 599 which he</w:t>
      </w:r>
      <w:r w:rsidR="001C27A5">
        <w:t xml:space="preserve"> had</w:t>
      </w:r>
      <w:r>
        <w:t xml:space="preserve"> brought along with Councillor Gilmour in November 2023 regarding the Community Grants transformation process. He expressed frustration at the slow progress of digitalising the system and that this process was still incomplete after two years.</w:t>
      </w:r>
    </w:p>
    <w:p w14:paraId="1EB77EAB" w14:textId="77777777" w:rsidR="00326E5B" w:rsidRPr="00D26A00" w:rsidRDefault="00326E5B" w:rsidP="00D26A00"/>
    <w:p w14:paraId="1486828F" w14:textId="47E8AC71" w:rsidR="00320028" w:rsidRPr="00D26A00" w:rsidRDefault="00326E5B" w:rsidP="00D26A00">
      <w:r w:rsidRPr="00D26A00">
        <w:t>(Councillor Kendall and Councillor Brady returned to the Council Chamber – 8.27 pm)</w:t>
      </w:r>
    </w:p>
    <w:p w14:paraId="12F793F8" w14:textId="77777777" w:rsidR="007620C4" w:rsidRPr="00D26A00" w:rsidRDefault="007620C4" w:rsidP="00D26A00"/>
    <w:p w14:paraId="3DEE7014" w14:textId="7BC30481" w:rsidR="007620C4" w:rsidRPr="00D26A00" w:rsidRDefault="007620C4" w:rsidP="00D26A00">
      <w:r w:rsidRPr="00D26A00">
        <w:t xml:space="preserve">He highlighted that the lack of a digitalised system was a concern for many community groups and called for progress. He recognised that significant staffing changes had occurred within the relevant directorate and </w:t>
      </w:r>
      <w:r w:rsidR="00DA7B35" w:rsidRPr="00D26A00">
        <w:t xml:space="preserve">had </w:t>
      </w:r>
      <w:r w:rsidRPr="00D26A00">
        <w:t>contributed to the delays, but</w:t>
      </w:r>
      <w:r w:rsidR="00DA7B35" w:rsidRPr="00D26A00">
        <w:t xml:space="preserve"> he hoped that this would not delay the process further.</w:t>
      </w:r>
    </w:p>
    <w:p w14:paraId="65C05470" w14:textId="77777777" w:rsidR="00DA7B35" w:rsidRPr="00D26A00" w:rsidRDefault="00DA7B35" w:rsidP="00D26A00"/>
    <w:p w14:paraId="69C2F188" w14:textId="1556A3CE" w:rsidR="00DA7B35" w:rsidRPr="00D26A00" w:rsidRDefault="55EA08BA" w:rsidP="00D26A00">
      <w:r>
        <w:t xml:space="preserve">Councillor Cathcart noted that the matter would be returned to the Committee in January and he urged Committee </w:t>
      </w:r>
      <w:r w:rsidR="0A324DE6">
        <w:t>m</w:t>
      </w:r>
      <w:r>
        <w:t>embers to ensure progress on the matter. He raised wider concerns about digitalisation across other services, noting that it was still not possible to order a new bin online and customers were required to order over the telephone with their payment details.</w:t>
      </w:r>
    </w:p>
    <w:p w14:paraId="06447F49" w14:textId="77777777" w:rsidR="00326E5B" w:rsidRPr="00D26A00" w:rsidRDefault="00326E5B" w:rsidP="00D26A00"/>
    <w:p w14:paraId="3404709F" w14:textId="48887871" w:rsidR="00326E5B" w:rsidRPr="00D26A00" w:rsidRDefault="00326E5B" w:rsidP="00D26A00">
      <w:r w:rsidRPr="00D26A00">
        <w:lastRenderedPageBreak/>
        <w:t>(Councillor McBurney left the Council Chamber 8.28 pm)</w:t>
      </w:r>
    </w:p>
    <w:p w14:paraId="54FC2F8E" w14:textId="77777777" w:rsidR="00DA7B35" w:rsidRPr="00D26A00" w:rsidRDefault="00DA7B35" w:rsidP="00D26A00"/>
    <w:p w14:paraId="0198A5B6" w14:textId="18712D17" w:rsidR="00DA7B35" w:rsidRPr="00D26A00" w:rsidRDefault="00DA7B35" w:rsidP="00D26A00">
      <w:r>
        <w:t xml:space="preserve">The </w:t>
      </w:r>
      <w:bookmarkStart w:id="51" w:name="_Int_Snp7wV5U"/>
      <w:r>
        <w:t>Mayor</w:t>
      </w:r>
      <w:bookmarkEnd w:id="51"/>
      <w:r>
        <w:t xml:space="preserve">, as a member of the Capital Grants Working Group, </w:t>
      </w:r>
      <w:r w:rsidR="001C27A5">
        <w:t>shared that frustration and expressed agreement that the transformation process had been slow. She noted that this was particularly frustrating for community groups across various DEAs who had been seeking updates which she said were not forthcoming.</w:t>
      </w:r>
    </w:p>
    <w:p w14:paraId="3E79E457" w14:textId="77777777" w:rsidR="00E451A4" w:rsidRDefault="00E451A4" w:rsidP="007620C4">
      <w:pPr>
        <w:pStyle w:val="NoSpacing"/>
      </w:pPr>
    </w:p>
    <w:p w14:paraId="33702D02" w14:textId="7436DBF3" w:rsidR="00D37466" w:rsidRDefault="00D37466" w:rsidP="38F3C16C">
      <w:pPr>
        <w:tabs>
          <w:tab w:val="left" w:pos="567"/>
        </w:tabs>
        <w:rPr>
          <w:rFonts w:cs="Arial"/>
          <w:b/>
          <w:bCs/>
        </w:rPr>
      </w:pPr>
      <w:r w:rsidRPr="38F3C16C">
        <w:rPr>
          <w:rFonts w:cs="Arial"/>
          <w:b/>
          <w:bCs/>
        </w:rPr>
        <w:t>RESOLVED, on the proposal of</w:t>
      </w:r>
      <w:r w:rsidR="00CD6AD4" w:rsidRPr="38F3C16C">
        <w:rPr>
          <w:rFonts w:cs="Arial"/>
          <w:b/>
          <w:bCs/>
        </w:rPr>
        <w:t xml:space="preserve"> </w:t>
      </w:r>
      <w:r w:rsidR="001C27A5" w:rsidRPr="38F3C16C">
        <w:rPr>
          <w:rFonts w:cs="Arial"/>
          <w:b/>
          <w:bCs/>
        </w:rPr>
        <w:t>Councillor Cathcart</w:t>
      </w:r>
      <w:r w:rsidRPr="38F3C16C">
        <w:rPr>
          <w:rFonts w:cs="Arial"/>
          <w:b/>
          <w:bCs/>
        </w:rPr>
        <w:t>, seconded by</w:t>
      </w:r>
      <w:r w:rsidR="00CD6AD4" w:rsidRPr="38F3C16C">
        <w:rPr>
          <w:rFonts w:cs="Arial"/>
          <w:b/>
          <w:bCs/>
        </w:rPr>
        <w:t xml:space="preserve"> </w:t>
      </w:r>
      <w:r w:rsidR="001C27A5" w:rsidRPr="38F3C16C">
        <w:rPr>
          <w:rFonts w:cs="Arial"/>
          <w:b/>
          <w:bCs/>
        </w:rPr>
        <w:t>Councillor Thompson</w:t>
      </w:r>
      <w:r w:rsidRPr="38F3C16C">
        <w:rPr>
          <w:rFonts w:cs="Arial"/>
          <w:b/>
          <w:bCs/>
        </w:rPr>
        <w:t xml:space="preserve">, that the recommendation be adopted. </w:t>
      </w:r>
    </w:p>
    <w:p w14:paraId="295D12A8" w14:textId="77777777" w:rsidR="00E96456" w:rsidRDefault="00E96456" w:rsidP="38F3C16C">
      <w:pPr>
        <w:tabs>
          <w:tab w:val="left" w:pos="567"/>
        </w:tabs>
        <w:rPr>
          <w:rFonts w:cs="Arial"/>
          <w:b/>
          <w:bCs/>
        </w:rPr>
      </w:pPr>
    </w:p>
    <w:p w14:paraId="43A05C91" w14:textId="0C0A5546" w:rsidR="005E2C80" w:rsidRPr="00892009" w:rsidRDefault="005E2C80" w:rsidP="00137EAB">
      <w:pPr>
        <w:pStyle w:val="Heading1"/>
        <w:rPr>
          <w:rFonts w:ascii="Arial Bold" w:hAnsi="Arial Bold" w:hint="eastAsia"/>
          <w:caps/>
        </w:rPr>
      </w:pPr>
      <w:bookmarkStart w:id="52" w:name="_Hlk77936474"/>
      <w:r w:rsidRPr="38F3C16C">
        <w:rPr>
          <w:rFonts w:ascii="Arial Bold" w:hAnsi="Arial Bold"/>
          <w:caps/>
        </w:rPr>
        <w:t>1</w:t>
      </w:r>
      <w:r w:rsidR="009B18A3" w:rsidRPr="38F3C16C">
        <w:rPr>
          <w:rFonts w:ascii="Arial Bold" w:hAnsi="Arial Bold"/>
          <w:caps/>
        </w:rPr>
        <w:t>6</w:t>
      </w:r>
      <w:r w:rsidRPr="38F3C16C">
        <w:rPr>
          <w:rFonts w:ascii="Arial Bold" w:hAnsi="Arial Bold"/>
          <w:caps/>
        </w:rPr>
        <w:t xml:space="preserve">.    </w:t>
      </w:r>
      <w:r w:rsidRPr="38F3C16C">
        <w:rPr>
          <w:rFonts w:ascii="Arial Bold" w:hAnsi="Arial Bold"/>
          <w:caps/>
          <w:u w:val="single"/>
        </w:rPr>
        <w:t>Notices of Motion</w:t>
      </w:r>
      <w:bookmarkEnd w:id="52"/>
      <w:r w:rsidRPr="38F3C16C">
        <w:rPr>
          <w:rFonts w:ascii="Arial Bold" w:hAnsi="Arial Bold"/>
          <w:caps/>
        </w:rPr>
        <w:t xml:space="preserve"> </w:t>
      </w:r>
    </w:p>
    <w:p w14:paraId="76F5E099" w14:textId="77777777" w:rsidR="00CD04C3" w:rsidRPr="00ED4B1B" w:rsidRDefault="00CD04C3" w:rsidP="38F3C16C">
      <w:pPr>
        <w:tabs>
          <w:tab w:val="left" w:pos="567"/>
        </w:tabs>
        <w:ind w:left="567" w:hanging="567"/>
        <w:rPr>
          <w:rFonts w:cs="Arial"/>
        </w:rPr>
      </w:pPr>
    </w:p>
    <w:p w14:paraId="482DBF3F" w14:textId="0F33168D" w:rsidR="005F0DF5" w:rsidRPr="005F0DF5" w:rsidRDefault="005E2C80" w:rsidP="000500EB">
      <w:pPr>
        <w:pStyle w:val="Heading2"/>
        <w:ind w:left="720" w:hanging="720"/>
      </w:pPr>
      <w:r>
        <w:rPr>
          <w:u w:val="none"/>
        </w:rPr>
        <w:t>1</w:t>
      </w:r>
      <w:r w:rsidR="00DE2721">
        <w:rPr>
          <w:u w:val="none"/>
        </w:rPr>
        <w:t>6</w:t>
      </w:r>
      <w:r>
        <w:rPr>
          <w:u w:val="none"/>
        </w:rPr>
        <w:t xml:space="preserve">.1 </w:t>
      </w:r>
      <w:r w:rsidR="005F0DF5" w:rsidRPr="7947E12A">
        <w:rPr>
          <w:rFonts w:eastAsia="Calibri" w:cs="Arial"/>
        </w:rPr>
        <w:t>Notice of Motion submitted by Alderman McRandal and Alderman McAlpine</w:t>
      </w:r>
    </w:p>
    <w:p w14:paraId="1E0EBD3D" w14:textId="77777777" w:rsidR="005F0DF5" w:rsidRPr="005F0DF5" w:rsidRDefault="005F0DF5" w:rsidP="38F3C16C">
      <w:pPr>
        <w:tabs>
          <w:tab w:val="left" w:pos="567"/>
        </w:tabs>
        <w:ind w:left="567" w:hanging="567"/>
        <w:rPr>
          <w:rFonts w:eastAsia="Calibri" w:cs="Arial"/>
        </w:rPr>
      </w:pPr>
    </w:p>
    <w:p w14:paraId="367E8F79" w14:textId="77777777" w:rsidR="005F0DF5" w:rsidRDefault="005F0DF5" w:rsidP="00C13D4C">
      <w:pPr>
        <w:spacing w:line="240" w:lineRule="auto"/>
        <w:rPr>
          <w:rFonts w:eastAsia="Calibri" w:cs="Arial"/>
        </w:rPr>
      </w:pPr>
      <w:r w:rsidRPr="38F3C16C">
        <w:rPr>
          <w:rFonts w:eastAsia="Calibri" w:cs="Arial"/>
        </w:rPr>
        <w:t>That this Council notes with concern the signs of erosion which have arisen on Station Road, Craigavon in recent years and that this Council recognises that Station Road, Craigavad is an integral section of the North Down coastal path and the Ulster Way.</w:t>
      </w:r>
    </w:p>
    <w:p w14:paraId="0905B92D" w14:textId="77777777" w:rsidR="00C13D4C" w:rsidRPr="005F0DF5" w:rsidRDefault="00C13D4C" w:rsidP="00C13D4C">
      <w:pPr>
        <w:spacing w:line="240" w:lineRule="auto"/>
        <w:rPr>
          <w:rFonts w:eastAsia="Calibri" w:cs="Arial"/>
        </w:rPr>
      </w:pPr>
    </w:p>
    <w:p w14:paraId="3052E548" w14:textId="77777777" w:rsidR="005F0DF5" w:rsidRPr="005F0DF5" w:rsidRDefault="005F0DF5" w:rsidP="00C13D4C">
      <w:pPr>
        <w:spacing w:line="240" w:lineRule="auto"/>
        <w:rPr>
          <w:rFonts w:eastAsia="Calibri" w:cs="Arial"/>
        </w:rPr>
      </w:pPr>
      <w:r w:rsidRPr="38F3C16C">
        <w:rPr>
          <w:rFonts w:eastAsia="Calibri" w:cs="Arial"/>
        </w:rPr>
        <w:t>That this Council reassess whether it has responsibility for maintaining the road and for strengthening the sea wall and sea defences along the North Down coastal path section of Station Road, in view of:</w:t>
      </w:r>
    </w:p>
    <w:p w14:paraId="2ACDB60D" w14:textId="77777777" w:rsidR="00C13D4C" w:rsidRDefault="00C13D4C" w:rsidP="00C13D4C">
      <w:pPr>
        <w:spacing w:line="240" w:lineRule="auto"/>
        <w:rPr>
          <w:rFonts w:eastAsia="Calibri" w:cs="Arial"/>
        </w:rPr>
      </w:pPr>
    </w:p>
    <w:p w14:paraId="7732CA34" w14:textId="3B9DAB9F" w:rsidR="005F0DF5" w:rsidRPr="005F0DF5" w:rsidRDefault="005F0DF5" w:rsidP="00C13D4C">
      <w:pPr>
        <w:spacing w:line="240" w:lineRule="auto"/>
        <w:rPr>
          <w:rFonts w:eastAsia="Calibri" w:cs="Arial"/>
        </w:rPr>
      </w:pPr>
      <w:r w:rsidRPr="38F3C16C">
        <w:rPr>
          <w:rFonts w:eastAsia="Calibri" w:cs="Arial"/>
        </w:rPr>
        <w:t>the fact that Council was prepared to assume responsibility for the road and sea defences under the failed Greenway project;</w:t>
      </w:r>
    </w:p>
    <w:p w14:paraId="72841EEE" w14:textId="77777777" w:rsidR="005F0DF5" w:rsidRPr="005F0DF5" w:rsidRDefault="005F0DF5" w:rsidP="00C13D4C">
      <w:pPr>
        <w:spacing w:line="240" w:lineRule="auto"/>
        <w:rPr>
          <w:rFonts w:eastAsia="Calibri" w:cs="Arial"/>
        </w:rPr>
      </w:pPr>
      <w:r w:rsidRPr="38F3C16C">
        <w:rPr>
          <w:rFonts w:eastAsia="Calibri" w:cs="Arial"/>
        </w:rPr>
        <w:t>the fact that this is a right of way as asserted by Council.</w:t>
      </w:r>
    </w:p>
    <w:p w14:paraId="74E46800" w14:textId="77777777" w:rsidR="007F10DA" w:rsidRDefault="007F10DA" w:rsidP="00C13D4C">
      <w:pPr>
        <w:spacing w:line="240" w:lineRule="auto"/>
        <w:rPr>
          <w:rFonts w:eastAsia="Calibri" w:cs="Arial"/>
        </w:rPr>
      </w:pPr>
    </w:p>
    <w:p w14:paraId="6F7E019D" w14:textId="21F03015" w:rsidR="00F85ADB" w:rsidRDefault="005F0DF5" w:rsidP="00C13D4C">
      <w:pPr>
        <w:spacing w:line="240" w:lineRule="auto"/>
        <w:rPr>
          <w:rFonts w:cs="Arial"/>
        </w:rPr>
      </w:pPr>
      <w:r w:rsidRPr="38F3C16C">
        <w:rPr>
          <w:rFonts w:eastAsia="Calibri" w:cs="Arial"/>
        </w:rPr>
        <w:t>That a report is brought back to the relevant Committee, to include assessment of who owns or is responsible for the upkeep and maintenance of the sea wall and sea defences along Station Road.</w:t>
      </w:r>
    </w:p>
    <w:p w14:paraId="5BFCAF4C" w14:textId="77777777" w:rsidR="007F10DA" w:rsidRDefault="007F10DA" w:rsidP="38F3C16C">
      <w:pPr>
        <w:tabs>
          <w:tab w:val="left" w:pos="142"/>
        </w:tabs>
        <w:rPr>
          <w:rFonts w:cs="Arial"/>
          <w:b/>
          <w:bCs/>
        </w:rPr>
      </w:pPr>
    </w:p>
    <w:p w14:paraId="339503F6" w14:textId="37F5E9C0" w:rsidR="00F85ADB" w:rsidRDefault="00F85ADB" w:rsidP="38F3C16C">
      <w:pPr>
        <w:tabs>
          <w:tab w:val="left" w:pos="142"/>
        </w:tabs>
        <w:rPr>
          <w:rFonts w:eastAsia="Times New Roman" w:cs="Arial"/>
          <w:b/>
          <w:bCs/>
        </w:rPr>
      </w:pPr>
      <w:r w:rsidRPr="38F3C16C">
        <w:rPr>
          <w:rFonts w:cs="Arial"/>
          <w:b/>
          <w:bCs/>
        </w:rPr>
        <w:t>RESOLVED, on the proposal of</w:t>
      </w:r>
      <w:r w:rsidR="00CD6AD4" w:rsidRPr="38F3C16C">
        <w:rPr>
          <w:rFonts w:cs="Arial"/>
          <w:b/>
          <w:bCs/>
        </w:rPr>
        <w:t xml:space="preserve"> </w:t>
      </w:r>
      <w:r w:rsidR="00744EE8" w:rsidRPr="38F3C16C">
        <w:rPr>
          <w:rFonts w:cs="Arial"/>
          <w:b/>
          <w:bCs/>
        </w:rPr>
        <w:t>Alderman McRandal</w:t>
      </w:r>
      <w:r w:rsidRPr="38F3C16C">
        <w:rPr>
          <w:rFonts w:cs="Arial"/>
          <w:b/>
          <w:bCs/>
        </w:rPr>
        <w:t>, seconded by</w:t>
      </w:r>
      <w:r w:rsidR="00CD6AD4" w:rsidRPr="38F3C16C">
        <w:rPr>
          <w:rFonts w:cs="Arial"/>
          <w:b/>
          <w:bCs/>
        </w:rPr>
        <w:t xml:space="preserve"> </w:t>
      </w:r>
      <w:r w:rsidR="00744EE8" w:rsidRPr="38F3C16C">
        <w:rPr>
          <w:rFonts w:cs="Arial"/>
          <w:b/>
          <w:bCs/>
        </w:rPr>
        <w:t>Alderman McAlpine</w:t>
      </w:r>
      <w:r w:rsidRPr="38F3C16C">
        <w:rPr>
          <w:rFonts w:cs="Arial"/>
          <w:b/>
          <w:bCs/>
        </w:rPr>
        <w:t xml:space="preserve">, that the </w:t>
      </w:r>
      <w:r w:rsidRPr="38F3C16C">
        <w:rPr>
          <w:rFonts w:eastAsia="Times New Roman" w:cs="Arial"/>
          <w:b/>
          <w:bCs/>
        </w:rPr>
        <w:t xml:space="preserve">Notice of Motion be referred to the </w:t>
      </w:r>
      <w:r w:rsidR="00744EE8" w:rsidRPr="38F3C16C">
        <w:rPr>
          <w:rFonts w:eastAsia="Times New Roman" w:cs="Arial"/>
          <w:b/>
          <w:bCs/>
        </w:rPr>
        <w:t>Environment</w:t>
      </w:r>
      <w:r w:rsidRPr="38F3C16C">
        <w:rPr>
          <w:rFonts w:eastAsia="Times New Roman" w:cs="Arial"/>
          <w:b/>
          <w:bCs/>
        </w:rPr>
        <w:t xml:space="preserve"> Committee.</w:t>
      </w:r>
    </w:p>
    <w:p w14:paraId="0563C377" w14:textId="77777777" w:rsidR="00F85ADB" w:rsidRDefault="00F85ADB" w:rsidP="38F3C16C">
      <w:pPr>
        <w:tabs>
          <w:tab w:val="left" w:pos="142"/>
        </w:tabs>
        <w:rPr>
          <w:rFonts w:eastAsia="Times New Roman" w:cs="Arial"/>
          <w:b/>
          <w:bCs/>
        </w:rPr>
      </w:pPr>
    </w:p>
    <w:p w14:paraId="23CEEB51" w14:textId="35B6A483" w:rsidR="00466608" w:rsidRPr="00466608" w:rsidRDefault="00F85ADB" w:rsidP="00466608">
      <w:pPr>
        <w:pStyle w:val="Heading2"/>
        <w:ind w:left="720" w:hanging="720"/>
      </w:pPr>
      <w:r w:rsidRPr="00FB6596">
        <w:rPr>
          <w:u w:val="none"/>
        </w:rPr>
        <w:t>1</w:t>
      </w:r>
      <w:r w:rsidR="005F0DF5" w:rsidRPr="00FB6596">
        <w:rPr>
          <w:u w:val="none"/>
        </w:rPr>
        <w:t>6</w:t>
      </w:r>
      <w:r w:rsidRPr="00FB6596">
        <w:rPr>
          <w:u w:val="none"/>
        </w:rPr>
        <w:t>.</w:t>
      </w:r>
      <w:r w:rsidR="003F3F83" w:rsidRPr="00FB6596">
        <w:rPr>
          <w:u w:val="none"/>
        </w:rPr>
        <w:t>2</w:t>
      </w:r>
      <w:r w:rsidRPr="00FB6596">
        <w:rPr>
          <w:u w:val="none"/>
        </w:rPr>
        <w:tab/>
      </w:r>
      <w:r w:rsidRPr="7947E12A">
        <w:rPr>
          <w:rFonts w:cs="Arial"/>
        </w:rPr>
        <w:t xml:space="preserve">Notice of Motion submitted by </w:t>
      </w:r>
      <w:bookmarkStart w:id="53" w:name="_Hlk215731818"/>
      <w:r w:rsidR="00466608" w:rsidRPr="7947E12A">
        <w:rPr>
          <w:rFonts w:eastAsia="Aptos" w:cs="Arial"/>
        </w:rPr>
        <w:t>Councillor Ashe and Councillor Hennessy</w:t>
      </w:r>
    </w:p>
    <w:p w14:paraId="54264496" w14:textId="77777777" w:rsidR="00466608" w:rsidRPr="00466608" w:rsidRDefault="00466608" w:rsidP="38F3C16C">
      <w:pPr>
        <w:contextualSpacing/>
        <w:rPr>
          <w:rFonts w:eastAsia="Aptos" w:cs="Arial"/>
        </w:rPr>
      </w:pPr>
    </w:p>
    <w:p w14:paraId="31A7B7D7" w14:textId="6EA9D825" w:rsidR="00877242" w:rsidRDefault="00466608" w:rsidP="38F3C16C">
      <w:pPr>
        <w:spacing w:after="160"/>
        <w:rPr>
          <w:rFonts w:cs="Arial"/>
        </w:rPr>
      </w:pPr>
      <w:r w:rsidRPr="38F3C16C">
        <w:rPr>
          <w:rFonts w:eastAsia="Calibri" w:cs="Arial"/>
        </w:rPr>
        <w:t xml:space="preserve">That this Council returns a report researching paternity leave provision for Council employees including but not limited </w:t>
      </w:r>
      <w:bookmarkStart w:id="54" w:name="_Int_0mq2neDn"/>
      <w:r w:rsidRPr="38F3C16C">
        <w:rPr>
          <w:rFonts w:eastAsia="Calibri" w:cs="Arial"/>
        </w:rPr>
        <w:t>to:</w:t>
      </w:r>
      <w:bookmarkEnd w:id="54"/>
      <w:r w:rsidRPr="38F3C16C">
        <w:rPr>
          <w:rFonts w:eastAsia="Calibri" w:cs="Arial"/>
        </w:rPr>
        <w:t xml:space="preserve"> benchmarking of paternity leave provision against appropriate organisations; options to improve paternity leave policy for council employees; projected costings of these options; and anything else officers deem prudent.</w:t>
      </w:r>
      <w:bookmarkEnd w:id="53"/>
    </w:p>
    <w:p w14:paraId="2C23B47A" w14:textId="71ED228E" w:rsidR="00F85ADB" w:rsidRDefault="00F85ADB" w:rsidP="38F3C16C">
      <w:pPr>
        <w:tabs>
          <w:tab w:val="left" w:pos="142"/>
        </w:tabs>
        <w:rPr>
          <w:rFonts w:eastAsia="Times New Roman" w:cs="Arial"/>
          <w:b/>
          <w:bCs/>
        </w:rPr>
      </w:pPr>
      <w:r w:rsidRPr="38F3C16C">
        <w:rPr>
          <w:rFonts w:cs="Arial"/>
          <w:b/>
          <w:bCs/>
        </w:rPr>
        <w:t>RESOLVED, on the proposal of</w:t>
      </w:r>
      <w:r w:rsidR="00CD6AD4" w:rsidRPr="38F3C16C">
        <w:rPr>
          <w:rFonts w:cs="Arial"/>
          <w:b/>
          <w:bCs/>
        </w:rPr>
        <w:t xml:space="preserve"> </w:t>
      </w:r>
      <w:r w:rsidR="001C27A5" w:rsidRPr="38F3C16C">
        <w:rPr>
          <w:rFonts w:cs="Arial"/>
          <w:b/>
          <w:bCs/>
        </w:rPr>
        <w:t>Councillor Ashe</w:t>
      </w:r>
      <w:r w:rsidRPr="38F3C16C">
        <w:rPr>
          <w:rFonts w:cs="Arial"/>
          <w:b/>
          <w:bCs/>
        </w:rPr>
        <w:t>, seconded by</w:t>
      </w:r>
      <w:r w:rsidR="00CD6AD4" w:rsidRPr="38F3C16C">
        <w:rPr>
          <w:rFonts w:cs="Arial"/>
          <w:b/>
          <w:bCs/>
        </w:rPr>
        <w:t xml:space="preserve"> </w:t>
      </w:r>
      <w:r w:rsidR="001C27A5" w:rsidRPr="38F3C16C">
        <w:rPr>
          <w:rFonts w:cs="Arial"/>
          <w:b/>
          <w:bCs/>
        </w:rPr>
        <w:t>Councillor Hennessy</w:t>
      </w:r>
      <w:r w:rsidRPr="38F3C16C">
        <w:rPr>
          <w:rFonts w:cs="Arial"/>
          <w:b/>
          <w:bCs/>
        </w:rPr>
        <w:t xml:space="preserve">, that the </w:t>
      </w:r>
      <w:r w:rsidRPr="38F3C16C">
        <w:rPr>
          <w:rFonts w:eastAsia="Times New Roman" w:cs="Arial"/>
          <w:b/>
          <w:bCs/>
        </w:rPr>
        <w:t xml:space="preserve">Notice of Motion be referred to the </w:t>
      </w:r>
      <w:r w:rsidR="001C27A5" w:rsidRPr="38F3C16C">
        <w:rPr>
          <w:rFonts w:eastAsia="Times New Roman" w:cs="Arial"/>
          <w:b/>
          <w:bCs/>
        </w:rPr>
        <w:t xml:space="preserve">Corporate Services </w:t>
      </w:r>
      <w:r w:rsidRPr="38F3C16C">
        <w:rPr>
          <w:rFonts w:eastAsia="Times New Roman" w:cs="Arial"/>
          <w:b/>
          <w:bCs/>
        </w:rPr>
        <w:t>Committee.</w:t>
      </w:r>
    </w:p>
    <w:p w14:paraId="31FE2A77" w14:textId="77777777" w:rsidR="00B94DF3" w:rsidRDefault="00B94DF3" w:rsidP="38F3C16C">
      <w:pPr>
        <w:tabs>
          <w:tab w:val="left" w:pos="142"/>
        </w:tabs>
        <w:rPr>
          <w:rFonts w:eastAsia="Times New Roman" w:cs="Arial"/>
          <w:b/>
          <w:bCs/>
        </w:rPr>
      </w:pPr>
    </w:p>
    <w:p w14:paraId="3B1F9AFC" w14:textId="2771B1A1" w:rsidR="00B94DF3" w:rsidRPr="00B94DF3" w:rsidRDefault="00B94DF3" w:rsidP="38F3C16C">
      <w:pPr>
        <w:tabs>
          <w:tab w:val="left" w:pos="142"/>
        </w:tabs>
        <w:rPr>
          <w:rFonts w:cs="Arial"/>
        </w:rPr>
      </w:pPr>
      <w:r w:rsidRPr="38F3C16C">
        <w:rPr>
          <w:rFonts w:eastAsia="Times New Roman" w:cs="Arial"/>
        </w:rPr>
        <w:t>(Councillor McBurney returned to the Council Chamber – 8.30 pm)</w:t>
      </w:r>
    </w:p>
    <w:p w14:paraId="417D3CB0" w14:textId="77777777" w:rsidR="00AB205B" w:rsidRPr="006F5175" w:rsidRDefault="00AB205B" w:rsidP="38F3C16C">
      <w:pPr>
        <w:tabs>
          <w:tab w:val="left" w:pos="142"/>
        </w:tabs>
        <w:rPr>
          <w:rFonts w:cs="Arial"/>
        </w:rPr>
      </w:pPr>
    </w:p>
    <w:p w14:paraId="1B06260D" w14:textId="4E627797" w:rsidR="00FC3F12" w:rsidRPr="00FC3F12" w:rsidRDefault="00F85ADB" w:rsidP="00FC3F12">
      <w:pPr>
        <w:pStyle w:val="Heading2"/>
      </w:pPr>
      <w:bookmarkStart w:id="55" w:name="_Hlk216707095"/>
      <w:r w:rsidRPr="00FB6596">
        <w:rPr>
          <w:u w:val="none"/>
        </w:rPr>
        <w:t>1</w:t>
      </w:r>
      <w:r w:rsidR="00C42CF1" w:rsidRPr="00FB6596">
        <w:rPr>
          <w:u w:val="none"/>
        </w:rPr>
        <w:t>6</w:t>
      </w:r>
      <w:r w:rsidRPr="00FB6596">
        <w:rPr>
          <w:u w:val="none"/>
        </w:rPr>
        <w:t>.3</w:t>
      </w:r>
      <w:r w:rsidRPr="00FB6596">
        <w:rPr>
          <w:u w:val="none"/>
        </w:rPr>
        <w:tab/>
      </w:r>
      <w:r>
        <w:t xml:space="preserve">Notice of Motion submitted by </w:t>
      </w:r>
      <w:r w:rsidR="00FC3F12" w:rsidRPr="7947E12A">
        <w:rPr>
          <w:rFonts w:eastAsia="Calibri" w:cs="Arial"/>
        </w:rPr>
        <w:t>Councillor Smart and Alderman McIlveen</w:t>
      </w:r>
    </w:p>
    <w:p w14:paraId="55EE7EFD" w14:textId="77777777" w:rsidR="00FC3F12" w:rsidRPr="00FC3F12" w:rsidRDefault="00FC3F12" w:rsidP="38F3C16C">
      <w:pPr>
        <w:ind w:left="720" w:hanging="720"/>
        <w:rPr>
          <w:rFonts w:eastAsia="Calibri" w:cs="Arial"/>
        </w:rPr>
      </w:pPr>
    </w:p>
    <w:p w14:paraId="398A8794" w14:textId="77777777" w:rsidR="00FC3F12" w:rsidRPr="004A2003" w:rsidRDefault="00FC3F12" w:rsidP="004A2003">
      <w:r w:rsidRPr="004A2003">
        <w:t xml:space="preserve">In light of the recent difficulty of West Winds Community Church in accessing council facilities to provide their Christmas Day service of worship, we agree that the Borough community facilities will be made available on Christmas Day, only on the strict proviso that the relevant individual staff choose to work on Christmas Day and cannot be mandated to do so. </w:t>
      </w:r>
    </w:p>
    <w:p w14:paraId="1280002D" w14:textId="77777777" w:rsidR="00FC3F12" w:rsidRPr="00FC3F12" w:rsidRDefault="00FC3F12" w:rsidP="38F3C16C">
      <w:pPr>
        <w:ind w:left="720" w:hanging="720"/>
        <w:rPr>
          <w:rFonts w:eastAsia="Calibri" w:cs="Arial"/>
        </w:rPr>
      </w:pPr>
    </w:p>
    <w:p w14:paraId="539375CB" w14:textId="77777777" w:rsidR="00FC3F12" w:rsidRDefault="00FC3F12" w:rsidP="38F3C16C">
      <w:pPr>
        <w:rPr>
          <w:rFonts w:eastAsia="Calibri" w:cs="Arial"/>
        </w:rPr>
      </w:pPr>
      <w:r w:rsidRPr="38F3C16C">
        <w:rPr>
          <w:rFonts w:eastAsia="Calibri" w:cs="Arial"/>
        </w:rPr>
        <w:t>A review of this provision would then be included in the current and ongoing policy review relating to council community facilities.</w:t>
      </w:r>
    </w:p>
    <w:p w14:paraId="64A813DF" w14:textId="77777777" w:rsidR="00512A52" w:rsidRDefault="00512A52" w:rsidP="38F3C16C">
      <w:pPr>
        <w:rPr>
          <w:rFonts w:eastAsia="Calibri" w:cs="Arial"/>
        </w:rPr>
      </w:pPr>
    </w:p>
    <w:p w14:paraId="3C36C8DB" w14:textId="384B6D42" w:rsidR="00744EE8" w:rsidRPr="00512A52" w:rsidRDefault="00744EE8" w:rsidP="00512A52">
      <w:r>
        <w:t xml:space="preserve">The </w:t>
      </w:r>
      <w:bookmarkStart w:id="56" w:name="_Int_mtTGLtsM"/>
      <w:r>
        <w:t>Mayor</w:t>
      </w:r>
      <w:bookmarkEnd w:id="56"/>
      <w:r>
        <w:t xml:space="preserve"> drew Members’ attention to an email circulated prior to the meeting, confirming that she had agreed to a request from the proposer and seconder for the motion to be heard at this meeting due to the time</w:t>
      </w:r>
      <w:r w:rsidRPr="38F3C16C">
        <w:rPr>
          <w:rFonts w:ascii="Cambria Math" w:hAnsi="Cambria Math" w:cs="Cambria Math"/>
        </w:rPr>
        <w:t>‑</w:t>
      </w:r>
      <w:r>
        <w:t>sensitive nature of the matter.</w:t>
      </w:r>
    </w:p>
    <w:p w14:paraId="06EC7016" w14:textId="77777777" w:rsidR="00744EE8" w:rsidRPr="00512A52" w:rsidRDefault="00744EE8" w:rsidP="00512A52"/>
    <w:p w14:paraId="5E391EF9" w14:textId="78BB2AB0" w:rsidR="00744EE8" w:rsidRPr="00512A52" w:rsidRDefault="00744EE8" w:rsidP="00512A52">
      <w:r w:rsidRPr="00512A52">
        <w:t>Proposed by Councillor Smart, seconded by Alderman McIlveen, that the Notice of Motion be adopted.</w:t>
      </w:r>
    </w:p>
    <w:p w14:paraId="1EC9F9EF" w14:textId="77777777" w:rsidR="00744EE8" w:rsidRPr="00512A52" w:rsidRDefault="00744EE8" w:rsidP="00512A52"/>
    <w:p w14:paraId="434347E8" w14:textId="128CE5F1" w:rsidR="00744EE8" w:rsidRPr="00512A52" w:rsidRDefault="00744EE8" w:rsidP="38F3C16C">
      <w:pPr>
        <w:spacing w:line="240" w:lineRule="auto"/>
      </w:pPr>
      <w:r>
        <w:t xml:space="preserve">Councillor Smart thanked the </w:t>
      </w:r>
      <w:bookmarkStart w:id="57" w:name="_Int_7p3agm2q"/>
      <w:r>
        <w:t>Mayor</w:t>
      </w:r>
      <w:bookmarkEnd w:id="57"/>
      <w:r>
        <w:t xml:space="preserve"> for allowing the Notice of Motion to proceed at this meeting and thanked the seconder, Alderman McIlveen for his collaboration on the issue, noting that he had intended to bring a similar Notice of Motion on the matter. He also thanked Councillor </w:t>
      </w:r>
      <w:r w:rsidR="503E2BDD">
        <w:t xml:space="preserve">S </w:t>
      </w:r>
      <w:r>
        <w:t>Irvine for his engagement.</w:t>
      </w:r>
    </w:p>
    <w:p w14:paraId="015D51AC" w14:textId="77777777" w:rsidR="00744EE8" w:rsidRPr="00512A52" w:rsidRDefault="00744EE8" w:rsidP="00512A52"/>
    <w:p w14:paraId="24311DAB" w14:textId="5C12C6DB" w:rsidR="00744EE8" w:rsidRPr="00512A52" w:rsidRDefault="00744EE8" w:rsidP="00512A52">
      <w:r w:rsidRPr="00512A52">
        <w:t>At the outset, Councillor Smart felt it</w:t>
      </w:r>
      <w:r w:rsidR="004424F2" w:rsidRPr="00512A52">
        <w:t xml:space="preserve"> was</w:t>
      </w:r>
      <w:r w:rsidRPr="00512A52">
        <w:t xml:space="preserve"> important to </w:t>
      </w:r>
      <w:r w:rsidR="004424F2" w:rsidRPr="00512A52">
        <w:t>clarify</w:t>
      </w:r>
      <w:r w:rsidRPr="00512A52">
        <w:t xml:space="preserve"> what the Notice of Motion was not</w:t>
      </w:r>
      <w:r w:rsidR="004424F2" w:rsidRPr="00512A52">
        <w:t xml:space="preserve"> proposing.</w:t>
      </w:r>
    </w:p>
    <w:p w14:paraId="65BF5B6C" w14:textId="77777777" w:rsidR="004424F2" w:rsidRPr="00512A52" w:rsidRDefault="004424F2" w:rsidP="00512A52"/>
    <w:p w14:paraId="7AD5D793" w14:textId="00580D9E" w:rsidR="004424F2" w:rsidRPr="00512A52" w:rsidRDefault="004424F2" w:rsidP="00512A52">
      <w:r w:rsidRPr="00512A52">
        <w:t>He explained that this was not an attempt to require community centre staff or supervisors to work on Christmas Day, stressing he would never deny staff the right to enjoy Christmas as they chose. This proposal would simply allow staff who wished to work voluntarily, or who wished to earn overtime, to do so until a wider policy review concluded.</w:t>
      </w:r>
    </w:p>
    <w:p w14:paraId="4E1439FA" w14:textId="77777777" w:rsidR="004424F2" w:rsidRPr="00512A52" w:rsidRDefault="004424F2" w:rsidP="00512A52"/>
    <w:p w14:paraId="3534EDBC" w14:textId="0065F085" w:rsidR="004424F2" w:rsidRPr="00512A52" w:rsidRDefault="004424F2" w:rsidP="00512A52">
      <w:r>
        <w:t>This proposal was not asking to create a permanent policy on Christmas Day operations, noting that a full review of community centre provision was ongoing and that 2026 would present an opportunity to establish a new service model.</w:t>
      </w:r>
    </w:p>
    <w:p w14:paraId="23626B55" w14:textId="77777777" w:rsidR="004424F2" w:rsidRPr="00512A52" w:rsidRDefault="004424F2" w:rsidP="00512A52"/>
    <w:p w14:paraId="022B917E" w14:textId="40E9CFCB" w:rsidR="004424F2" w:rsidRPr="00512A52" w:rsidRDefault="70FEFA21" w:rsidP="00512A52">
      <w:r>
        <w:t xml:space="preserve">The proposal was not limited to church services or </w:t>
      </w:r>
      <w:bookmarkStart w:id="58" w:name="_Int_W2lsnRMR"/>
      <w:r>
        <w:t>worship</w:t>
      </w:r>
      <w:bookmarkEnd w:id="58"/>
      <w:r w:rsidR="0A324DE6">
        <w:t>,</w:t>
      </w:r>
      <w:r>
        <w:t xml:space="preserve"> and centres would be available to any user, provided staff were willing to work voluntarily.</w:t>
      </w:r>
    </w:p>
    <w:p w14:paraId="66000C31" w14:textId="77777777" w:rsidR="004424F2" w:rsidRPr="00512A52" w:rsidRDefault="004424F2" w:rsidP="00512A52"/>
    <w:p w14:paraId="08C56348" w14:textId="65FC330B" w:rsidR="004424F2" w:rsidRPr="00512A52" w:rsidRDefault="004424F2" w:rsidP="00512A52">
      <w:r w:rsidRPr="00512A52">
        <w:t>The proposer provided background to the matter</w:t>
      </w:r>
      <w:r w:rsidR="006D2F61" w:rsidRPr="00512A52">
        <w:t>, explaining that the issue had been raised by West Winds Community Church, whose members had greeted councillors with carols earlier in the evening. He described the group as a key part of the West Winds community, providing support across denominations and delivering support for both young people and older residents, facing isolation or cost of living pressures.</w:t>
      </w:r>
    </w:p>
    <w:p w14:paraId="69E75B0A" w14:textId="77777777" w:rsidR="006D2F61" w:rsidRPr="00512A52" w:rsidRDefault="006D2F61" w:rsidP="00512A52"/>
    <w:p w14:paraId="6CB3C0DB" w14:textId="27A92FB6" w:rsidR="006D2F61" w:rsidRPr="00512A52" w:rsidRDefault="006D2F61" w:rsidP="00512A52">
      <w:r>
        <w:lastRenderedPageBreak/>
        <w:t>He noted that the group regularly used the centre for weekly services and events and regarded it as their local base.</w:t>
      </w:r>
    </w:p>
    <w:p w14:paraId="0694D8F6" w14:textId="77777777" w:rsidR="006D2F61" w:rsidRPr="00512A52" w:rsidRDefault="006D2F61" w:rsidP="00512A52"/>
    <w:p w14:paraId="0CA7E65F" w14:textId="727781B1" w:rsidR="006D2F61" w:rsidRPr="00512A52" w:rsidRDefault="006D2F61" w:rsidP="00512A52">
      <w:r>
        <w:t>Although it was not Council policy for to permit use of the centres on Christmas Day, the group had been permitted to use the centre last year, paying the full associated costs and had expected the same arrangement to apply this year. He explained that the group had already arranged for their Christmas Day service to take place either inside or outside the centre.</w:t>
      </w:r>
    </w:p>
    <w:p w14:paraId="2BEA8638" w14:textId="77777777" w:rsidR="006D2F61" w:rsidRPr="00512A52" w:rsidRDefault="006D2F61" w:rsidP="00512A52"/>
    <w:p w14:paraId="77841EC6" w14:textId="0E242898" w:rsidR="006D2F61" w:rsidRPr="00512A52" w:rsidRDefault="006D2F61" w:rsidP="00512A52">
      <w:r>
        <w:t xml:space="preserve">Councillor Smart added that he did not wish the Council to be seen as obstructing groups wishing to use community centres, nor staff who voluntarily wished to work additional hours. He believed that only a very small number of groups would realistically seek to use centres on Christmas Day at such short </w:t>
      </w:r>
      <w:bookmarkStart w:id="59" w:name="_Int_KdfI4rch"/>
      <w:r>
        <w:t>notice</w:t>
      </w:r>
      <w:bookmarkEnd w:id="59"/>
      <w:r>
        <w:t xml:space="preserve"> and he suggested that approving the motion would demonstrate flexibility and provide reassurance to the community.</w:t>
      </w:r>
    </w:p>
    <w:p w14:paraId="5D96C968" w14:textId="77777777" w:rsidR="006D2F61" w:rsidRPr="00512A52" w:rsidRDefault="006D2F61" w:rsidP="00512A52"/>
    <w:p w14:paraId="72B2FE4F" w14:textId="4AC8C7A7" w:rsidR="006D2F61" w:rsidRPr="00512A52" w:rsidRDefault="006D2F61" w:rsidP="00512A52">
      <w:r w:rsidRPr="00512A52">
        <w:t xml:space="preserve">In closing, Councillor Smart urged Members for their support for what he described as a common-sense interim proposal that would </w:t>
      </w:r>
      <w:r w:rsidR="00207DF6" w:rsidRPr="00512A52">
        <w:t>support</w:t>
      </w:r>
      <w:r w:rsidRPr="00512A52">
        <w:t xml:space="preserve"> both the community and staff, pending the outcome of the wider policy review.</w:t>
      </w:r>
    </w:p>
    <w:p w14:paraId="35A3DA74" w14:textId="77777777" w:rsidR="006D2F61" w:rsidRPr="00512A52" w:rsidRDefault="006D2F61" w:rsidP="00512A52"/>
    <w:p w14:paraId="2A352E23" w14:textId="3CD8E26B" w:rsidR="006D2F61" w:rsidRPr="00512A52" w:rsidRDefault="00207DF6" w:rsidP="4B022784">
      <w:r>
        <w:t xml:space="preserve">The seconder, Alderman McIlveen, </w:t>
      </w:r>
      <w:r w:rsidR="0A19E4B2">
        <w:t xml:space="preserve">explained </w:t>
      </w:r>
      <w:r>
        <w:t>that both himself and Councillor Smart had been working on similar proposals and that he was pleased to be able to second this motion.</w:t>
      </w:r>
    </w:p>
    <w:p w14:paraId="3F7124B0" w14:textId="77777777" w:rsidR="00207DF6" w:rsidRPr="00512A52" w:rsidRDefault="00207DF6" w:rsidP="00512A52"/>
    <w:p w14:paraId="0085A33C" w14:textId="1638EDCE" w:rsidR="00207DF6" w:rsidRPr="00512A52" w:rsidRDefault="00207DF6" w:rsidP="4B022784">
      <w:r>
        <w:t xml:space="preserve">He </w:t>
      </w:r>
      <w:r w:rsidR="35E4D28B">
        <w:t xml:space="preserve">added </w:t>
      </w:r>
      <w:r>
        <w:t>that the Notice of Motion was a last resort following several weeks of discussion aimed at finding a resolution. He was disappointed that community centre accommodation that had been provided last year could not be offered this year.</w:t>
      </w:r>
    </w:p>
    <w:p w14:paraId="1AD3431A" w14:textId="77777777" w:rsidR="00207DF6" w:rsidRPr="00512A52" w:rsidRDefault="00207DF6" w:rsidP="00512A52"/>
    <w:p w14:paraId="6C743E86" w14:textId="27D0B4D8" w:rsidR="00207DF6" w:rsidRPr="00512A52" w:rsidRDefault="00207DF6" w:rsidP="00512A52">
      <w:r>
        <w:t xml:space="preserve">Alderman McIlveen stressed that the central principle of both his own draft motion and this one was the voluntary nature of staff participation. No member of staff would be mandated to work on Christmas </w:t>
      </w:r>
      <w:bookmarkStart w:id="60" w:name="_Int_5IOSFjLk"/>
      <w:r>
        <w:t>Day</w:t>
      </w:r>
      <w:bookmarkEnd w:id="60"/>
      <w:r>
        <w:t xml:space="preserve"> </w:t>
      </w:r>
      <w:r w:rsidR="005C7C5D">
        <w:t>but</w:t>
      </w:r>
      <w:r>
        <w:t xml:space="preserve"> he was aware</w:t>
      </w:r>
      <w:r w:rsidR="005C7C5D">
        <w:t xml:space="preserve"> that</w:t>
      </w:r>
      <w:r>
        <w:t xml:space="preserve"> in this particular case, staff had already indicated a willingness </w:t>
      </w:r>
      <w:r w:rsidR="005C7C5D">
        <w:t>to do so.</w:t>
      </w:r>
    </w:p>
    <w:p w14:paraId="1B564740" w14:textId="158373D4" w:rsidR="004424F2" w:rsidRPr="00512A52" w:rsidRDefault="004424F2" w:rsidP="00512A52"/>
    <w:p w14:paraId="53220033" w14:textId="0DDA2161" w:rsidR="005C7C5D" w:rsidRPr="00512A52" w:rsidRDefault="5FABCACA" w:rsidP="00512A52">
      <w:r>
        <w:t xml:space="preserve">Confusion had therefore arisen from the fact that there </w:t>
      </w:r>
      <w:r w:rsidR="0A324DE6">
        <w:t>were</w:t>
      </w:r>
      <w:r>
        <w:t xml:space="preserve"> willing staff and a group willing to meet all additional costs, yet the Council was unable to facilitate the request and work within and around its existing policy. </w:t>
      </w:r>
      <w:r w:rsidR="00B84324">
        <w:t xml:space="preserve"> </w:t>
      </w:r>
      <w:r>
        <w:t>He added that it would be disappointing if the Council could not go the extra mile in these circumstances, particularly given that the arrangement had been permitted the previous year.</w:t>
      </w:r>
    </w:p>
    <w:p w14:paraId="4B78A895" w14:textId="77777777" w:rsidR="005C7C5D" w:rsidRPr="00512A52" w:rsidRDefault="005C7C5D" w:rsidP="00512A52"/>
    <w:p w14:paraId="5EB8ADC3" w14:textId="6664388F" w:rsidR="005C7C5D" w:rsidRPr="00512A52" w:rsidRDefault="00FC666F" w:rsidP="00512A52">
      <w:r>
        <w:t>Alderman McIlveen</w:t>
      </w:r>
      <w:r w:rsidR="005C7C5D">
        <w:t xml:space="preserve"> concluded by urging Members to support the Notice of Motion, noting that</w:t>
      </w:r>
      <w:r w:rsidR="007721F5">
        <w:t xml:space="preserve"> the group had used the facility on many occasions and </w:t>
      </w:r>
      <w:r w:rsidR="004A2003">
        <w:t>was a</w:t>
      </w:r>
      <w:r w:rsidR="007721F5">
        <w:t xml:space="preserve"> fantastic contributor to the West Winds community. The proposal sought simply to allow the group to </w:t>
      </w:r>
      <w:r w:rsidR="00756DFA">
        <w:t>fulfil</w:t>
      </w:r>
      <w:r w:rsidR="007721F5">
        <w:t xml:space="preserve"> </w:t>
      </w:r>
      <w:r w:rsidR="004A2003">
        <w:t>its</w:t>
      </w:r>
      <w:r w:rsidR="007721F5">
        <w:t xml:space="preserve"> wish to use the facility on Christmas Day, supported by willing staff.</w:t>
      </w:r>
      <w:r w:rsidR="005C7C5D">
        <w:t xml:space="preserve"> </w:t>
      </w:r>
    </w:p>
    <w:p w14:paraId="3D30A086" w14:textId="77777777" w:rsidR="00744EE8" w:rsidRPr="00512A52" w:rsidRDefault="00744EE8" w:rsidP="00512A52"/>
    <w:p w14:paraId="2BAA4B20" w14:textId="043F451B" w:rsidR="00744EE8" w:rsidRPr="00512A52" w:rsidRDefault="141A6F9A" w:rsidP="00512A52">
      <w:r>
        <w:t>Speaking in support of the motion, Councillor Boyle recognised that Christmas was a</w:t>
      </w:r>
      <w:r w:rsidR="071EBF18">
        <w:t xml:space="preserve"> special </w:t>
      </w:r>
      <w:r>
        <w:t>time</w:t>
      </w:r>
      <w:r w:rsidR="3C8F89C6">
        <w:t xml:space="preserve"> along with Easter in the </w:t>
      </w:r>
      <w:r w:rsidR="26D336DF">
        <w:t>religious</w:t>
      </w:r>
      <w:r w:rsidR="3C8F89C6">
        <w:t xml:space="preserve"> calendar.</w:t>
      </w:r>
      <w:r w:rsidR="071EBF18">
        <w:t xml:space="preserve"> </w:t>
      </w:r>
      <w:r w:rsidR="26D336DF">
        <w:t>H</w:t>
      </w:r>
      <w:r w:rsidR="071EBF18">
        <w:t xml:space="preserve">e referred to other </w:t>
      </w:r>
      <w:r w:rsidR="26D336DF">
        <w:lastRenderedPageBreak/>
        <w:t>designated dates when halls were closed</w:t>
      </w:r>
      <w:r w:rsidR="071EBF18">
        <w:t xml:space="preserve"> </w:t>
      </w:r>
      <w:r w:rsidR="26D336DF">
        <w:t>throughout the year and</w:t>
      </w:r>
      <w:r w:rsidR="071EBF18">
        <w:t xml:space="preserve"> recalled a similar issue</w:t>
      </w:r>
      <w:r w:rsidR="26D336DF">
        <w:t xml:space="preserve"> occurring with a church group which met in Carrowdore. The group </w:t>
      </w:r>
      <w:r w:rsidR="35781C4A">
        <w:t>regularly used the facility in Carrowdore</w:t>
      </w:r>
      <w:r w:rsidR="26D336DF">
        <w:t xml:space="preserve"> </w:t>
      </w:r>
      <w:r w:rsidR="35781C4A">
        <w:t xml:space="preserve">and wished </w:t>
      </w:r>
      <w:r w:rsidR="071EBF18">
        <w:t xml:space="preserve">to use </w:t>
      </w:r>
      <w:r w:rsidR="35781C4A">
        <w:t>it</w:t>
      </w:r>
      <w:r w:rsidR="26D336DF">
        <w:t xml:space="preserve"> for a service</w:t>
      </w:r>
      <w:r w:rsidR="071EBF18">
        <w:t xml:space="preserve"> on the public holiday in July</w:t>
      </w:r>
      <w:r w:rsidR="35781C4A">
        <w:t xml:space="preserve">. </w:t>
      </w:r>
      <w:r w:rsidR="00B84324">
        <w:t xml:space="preserve"> </w:t>
      </w:r>
      <w:r w:rsidR="35781C4A">
        <w:t xml:space="preserve">Although the request was initially rejected, it was ultimately </w:t>
      </w:r>
      <w:bookmarkStart w:id="61" w:name="_Int_EFVJNZ3b"/>
      <w:r w:rsidR="35781C4A">
        <w:t>resolved</w:t>
      </w:r>
      <w:bookmarkEnd w:id="61"/>
      <w:r w:rsidR="0A324DE6">
        <w:t>,</w:t>
      </w:r>
      <w:r w:rsidR="35781C4A">
        <w:t xml:space="preserve"> and use of the hall was permitted. He</w:t>
      </w:r>
      <w:r w:rsidR="794BA4CD">
        <w:t xml:space="preserve"> felt that decision at the time was important and</w:t>
      </w:r>
      <w:r w:rsidR="35781C4A">
        <w:t xml:space="preserve"> was pleased</w:t>
      </w:r>
      <w:r w:rsidR="26D336DF">
        <w:t xml:space="preserve"> that</w:t>
      </w:r>
      <w:r w:rsidR="35781C4A">
        <w:t xml:space="preserve"> the group </w:t>
      </w:r>
      <w:r w:rsidR="71B421A0">
        <w:t>had been</w:t>
      </w:r>
      <w:r w:rsidR="35781C4A">
        <w:t xml:space="preserve"> accommodated, having engaged with the pastor and his congregation on the matter.</w:t>
      </w:r>
    </w:p>
    <w:p w14:paraId="43DB3F94" w14:textId="77777777" w:rsidR="00A242B7" w:rsidRPr="00512A52" w:rsidRDefault="00A242B7" w:rsidP="00512A52"/>
    <w:p w14:paraId="513B5AB6" w14:textId="737CB438" w:rsidR="00A242B7" w:rsidRPr="00512A52" w:rsidRDefault="00ED1555" w:rsidP="00512A52">
      <w:r w:rsidRPr="00512A52">
        <w:t>Councillor Boyle</w:t>
      </w:r>
      <w:r w:rsidR="00A242B7" w:rsidRPr="00512A52">
        <w:t xml:space="preserve"> therefore believed it was incredibly important </w:t>
      </w:r>
      <w:r w:rsidR="004705C1" w:rsidRPr="00512A52">
        <w:t xml:space="preserve">on this occasion, </w:t>
      </w:r>
      <w:r w:rsidR="00A242B7" w:rsidRPr="00512A52">
        <w:t xml:space="preserve">for the Council to support this motion as people were otherwise being prevented </w:t>
      </w:r>
      <w:r w:rsidRPr="00512A52">
        <w:t>from</w:t>
      </w:r>
      <w:r w:rsidR="00A242B7" w:rsidRPr="00512A52">
        <w:t xml:space="preserve"> attending their church service on Christmas Day.</w:t>
      </w:r>
    </w:p>
    <w:p w14:paraId="6738F539" w14:textId="77777777" w:rsidR="00B27CE5" w:rsidRPr="00512A52" w:rsidRDefault="00B27CE5" w:rsidP="00512A52"/>
    <w:p w14:paraId="26D6BD84" w14:textId="3E9983D2" w:rsidR="00ED1555" w:rsidRPr="00512A52" w:rsidRDefault="00B27CE5" w:rsidP="00512A52">
      <w:r>
        <w:t xml:space="preserve">He </w:t>
      </w:r>
      <w:r w:rsidR="00ED1555">
        <w:t>also believed that there were</w:t>
      </w:r>
      <w:r>
        <w:t xml:space="preserve"> inconsistencies in approaches between the two legacy councils</w:t>
      </w:r>
      <w:r w:rsidR="004705C1">
        <w:t xml:space="preserve"> in terms of community halls</w:t>
      </w:r>
      <w:r>
        <w:t xml:space="preserve"> and felt that the wider policy </w:t>
      </w:r>
      <w:r w:rsidR="00ED1555">
        <w:t>re</w:t>
      </w:r>
      <w:r>
        <w:t>view would be helpful</w:t>
      </w:r>
      <w:r w:rsidR="00A242B7">
        <w:t xml:space="preserve"> in that regard.</w:t>
      </w:r>
      <w:r w:rsidR="00ED1555">
        <w:t xml:space="preserve"> </w:t>
      </w:r>
      <w:r w:rsidR="004705C1">
        <w:t>In relation to this request, he</w:t>
      </w:r>
      <w:r w:rsidR="00ED1555">
        <w:t xml:space="preserve"> felt that if staff were willing to work and arrangements </w:t>
      </w:r>
      <w:r w:rsidR="004705C1">
        <w:t xml:space="preserve">were </w:t>
      </w:r>
      <w:r w:rsidR="00ED1555">
        <w:t>in place</w:t>
      </w:r>
      <w:r w:rsidR="004705C1">
        <w:t xml:space="preserve"> then all that was required was formal approval for the centre to be opened. </w:t>
      </w:r>
      <w:r w:rsidR="000B03E9">
        <w:t xml:space="preserve"> </w:t>
      </w:r>
      <w:r w:rsidR="004705C1">
        <w:t>He felt that Council should ‘not be found wanting’ on the issue and hoped that Members would support the motion unanimously.</w:t>
      </w:r>
    </w:p>
    <w:p w14:paraId="78761403" w14:textId="77777777" w:rsidR="00B935DF" w:rsidRPr="00512A52" w:rsidRDefault="00B935DF" w:rsidP="00512A52"/>
    <w:p w14:paraId="18FCE739" w14:textId="233A2306" w:rsidR="00B935DF" w:rsidRPr="00512A52" w:rsidRDefault="00E771E6" w:rsidP="00512A52">
      <w:r w:rsidRPr="00512A52">
        <w:t>(Councillor Harbinson left the Council Chamber – 8.40 pm)</w:t>
      </w:r>
    </w:p>
    <w:p w14:paraId="38F9D439" w14:textId="77777777" w:rsidR="00B935DF" w:rsidRPr="00512A52" w:rsidRDefault="00B935DF" w:rsidP="00512A52"/>
    <w:p w14:paraId="10AC797F" w14:textId="2262EF93" w:rsidR="004705C1" w:rsidRPr="00512A52" w:rsidRDefault="004705C1" w:rsidP="00512A52">
      <w:r>
        <w:t xml:space="preserve">Councillor Brady added his support, provided that staff were willing to work on Christmas Day and being appropriately compensated. </w:t>
      </w:r>
      <w:r w:rsidR="000B03E9">
        <w:t xml:space="preserve"> </w:t>
      </w:r>
      <w:r>
        <w:t>He felt that Council should do what it could to foster and support local communities.</w:t>
      </w:r>
    </w:p>
    <w:p w14:paraId="1687022C" w14:textId="77777777" w:rsidR="004705C1" w:rsidRPr="00512A52" w:rsidRDefault="004705C1" w:rsidP="00512A52"/>
    <w:p w14:paraId="29640A0A" w14:textId="7C139798" w:rsidR="004705C1" w:rsidRPr="00512A52" w:rsidRDefault="004705C1" w:rsidP="00512A52">
      <w:r>
        <w:t xml:space="preserve">Councillor S Irvine rose to support the motion and thanked the proposer and seconder for bringing it forward. He recalled extensive engagement with the Acting Chief Executive, acknowledging that discussions had been </w:t>
      </w:r>
      <w:r w:rsidR="00636B86">
        <w:t>firm</w:t>
      </w:r>
      <w:r>
        <w:t xml:space="preserve"> but ultimately constructive.</w:t>
      </w:r>
    </w:p>
    <w:p w14:paraId="1B27F3ED" w14:textId="77777777" w:rsidR="00B27CE5" w:rsidRPr="00512A52" w:rsidRDefault="00B27CE5" w:rsidP="00512A52"/>
    <w:p w14:paraId="538283F6" w14:textId="521AC34C" w:rsidR="00636B86" w:rsidRPr="00512A52" w:rsidRDefault="00636B86" w:rsidP="00512A52">
      <w:r w:rsidRPr="00512A52">
        <w:t>He explained that West Winds was his local area and the church was central to that community. It was far more than a place of worship and provided youth groups, senior lunches, ‘Forget Me Not’ services and wider community support in partnership with West Winds Community Association.</w:t>
      </w:r>
    </w:p>
    <w:p w14:paraId="40E33DBC" w14:textId="77777777" w:rsidR="00636B86" w:rsidRPr="00512A52" w:rsidRDefault="00636B86" w:rsidP="00512A52"/>
    <w:p w14:paraId="4A6DB695" w14:textId="43196291" w:rsidR="00636B86" w:rsidRPr="00512A52" w:rsidRDefault="00636B86" w:rsidP="00512A52">
      <w:r>
        <w:t>Councillor S Irvine reflected on strong working relationships he had built with the congregation during his time as an elected member and had witnessed positive and inclusive impacts of their work.</w:t>
      </w:r>
    </w:p>
    <w:p w14:paraId="2240F784" w14:textId="77777777" w:rsidR="00636B86" w:rsidRPr="00512A52" w:rsidRDefault="00636B86" w:rsidP="00512A52"/>
    <w:p w14:paraId="6FA527CF" w14:textId="5EDEE176" w:rsidR="00636B86" w:rsidRPr="00512A52" w:rsidRDefault="00636B86" w:rsidP="00512A52">
      <w:r w:rsidRPr="00512A52">
        <w:t>He expressed strong feelings and a personal connection to the church, explaining that his late predecessor had been a member of the church and the ministry had conducted his funeral.</w:t>
      </w:r>
    </w:p>
    <w:p w14:paraId="48A4E3DF" w14:textId="77777777" w:rsidR="00636B86" w:rsidRPr="00512A52" w:rsidRDefault="00636B86" w:rsidP="00512A52"/>
    <w:p w14:paraId="7B4C89ED" w14:textId="6DF04C3F" w:rsidR="00636B86" w:rsidRPr="00512A52" w:rsidRDefault="00636B86" w:rsidP="00512A52">
      <w:r w:rsidRPr="00512A52">
        <w:t xml:space="preserve">He gave his support to the motion noting that no staff would be </w:t>
      </w:r>
      <w:r w:rsidR="00DE6F12" w:rsidRPr="00512A52">
        <w:t>forced</w:t>
      </w:r>
      <w:r w:rsidRPr="00512A52">
        <w:t xml:space="preserve"> to work</w:t>
      </w:r>
      <w:r w:rsidR="00DE6F12" w:rsidRPr="00512A52">
        <w:t xml:space="preserve"> on Christmas Day and was aware that a local casual caretaker had volunteered to open </w:t>
      </w:r>
      <w:r w:rsidR="00DE6F12" w:rsidRPr="00512A52">
        <w:lastRenderedPageBreak/>
        <w:t>the centre as he had done the previous year. He understood that there were no operational barriers and asked officers to clarify what the policy position was.</w:t>
      </w:r>
    </w:p>
    <w:p w14:paraId="6EF62BBF" w14:textId="77777777" w:rsidR="00DE6F12" w:rsidRPr="00512A52" w:rsidRDefault="00DE6F12" w:rsidP="00512A52"/>
    <w:p w14:paraId="14E96663" w14:textId="488D9D8A" w:rsidR="00DE6F12" w:rsidRPr="00512A52" w:rsidRDefault="00DE6F12" w:rsidP="00512A52">
      <w:r>
        <w:t xml:space="preserve">The Director of Active and Healthy Communities explained that the current policy required community centres to remain closed on Christmas Day. </w:t>
      </w:r>
      <w:r w:rsidR="000B03E9">
        <w:t xml:space="preserve"> </w:t>
      </w:r>
      <w:r>
        <w:t>Under the Council’s lone-working policy, if one staff member was on site then a supervisor was also required to work on the day to ensure compliance.</w:t>
      </w:r>
    </w:p>
    <w:p w14:paraId="6E7F72E2" w14:textId="77777777" w:rsidR="004851F7" w:rsidRPr="00512A52" w:rsidRDefault="004851F7" w:rsidP="00512A52"/>
    <w:p w14:paraId="7740E039" w14:textId="77777777" w:rsidR="006425A5" w:rsidRPr="00512A52" w:rsidRDefault="00DE6F12" w:rsidP="00512A52">
      <w:r>
        <w:t xml:space="preserve">Councillor S Irvine asked for confirmation that a </w:t>
      </w:r>
      <w:bookmarkStart w:id="62" w:name="_Int_x3vBNZkA"/>
      <w:r>
        <w:t>Director</w:t>
      </w:r>
      <w:bookmarkEnd w:id="62"/>
      <w:r>
        <w:t xml:space="preserve"> was on call 365 days per year suggesting that this could satisfy that requirement of the lone-working policy. </w:t>
      </w:r>
    </w:p>
    <w:p w14:paraId="49565AD8" w14:textId="77777777" w:rsidR="006425A5" w:rsidRPr="00512A52" w:rsidRDefault="006425A5" w:rsidP="00512A52"/>
    <w:p w14:paraId="4DD70F47" w14:textId="2D8F2AC3" w:rsidR="00744EE8" w:rsidRPr="00512A52" w:rsidRDefault="00DE6F12" w:rsidP="00512A52">
      <w:r>
        <w:t xml:space="preserve">The Director </w:t>
      </w:r>
      <w:r w:rsidR="006425A5">
        <w:t>responded</w:t>
      </w:r>
      <w:r>
        <w:t xml:space="preserve"> that </w:t>
      </w:r>
      <w:r w:rsidR="006425A5">
        <w:t>D</w:t>
      </w:r>
      <w:r>
        <w:t xml:space="preserve">irectors did not have key-holding </w:t>
      </w:r>
      <w:r w:rsidR="006425A5">
        <w:t>responsibilities for community centres.</w:t>
      </w:r>
    </w:p>
    <w:p w14:paraId="6745A31A" w14:textId="77777777" w:rsidR="0095556E" w:rsidRPr="00512A52" w:rsidRDefault="0095556E" w:rsidP="00512A52"/>
    <w:p w14:paraId="0D76278D" w14:textId="0D963123" w:rsidR="0095556E" w:rsidRPr="00512A52" w:rsidRDefault="0095556E" w:rsidP="00512A52">
      <w:r w:rsidRPr="00512A52">
        <w:t xml:space="preserve">(Councillor Gilmour </w:t>
      </w:r>
      <w:r w:rsidR="003E402B" w:rsidRPr="00512A52">
        <w:t xml:space="preserve">and Councillor Harbinson </w:t>
      </w:r>
      <w:r w:rsidRPr="00512A52">
        <w:t>returned to the Council Chamber – 8.43 pm)</w:t>
      </w:r>
    </w:p>
    <w:p w14:paraId="14807D1E" w14:textId="77777777" w:rsidR="006425A5" w:rsidRPr="00512A52" w:rsidRDefault="006425A5" w:rsidP="00512A52"/>
    <w:p w14:paraId="359587B0" w14:textId="7DB09A03" w:rsidR="006425A5" w:rsidRPr="00512A52" w:rsidRDefault="006425A5" w:rsidP="00512A52">
      <w:r w:rsidRPr="00512A52">
        <w:t>Councillor S Irvine felt that this was something that the Council needed to review.</w:t>
      </w:r>
    </w:p>
    <w:p w14:paraId="6356D7C9" w14:textId="77777777" w:rsidR="006425A5" w:rsidRPr="00512A52" w:rsidRDefault="006425A5" w:rsidP="00512A52"/>
    <w:p w14:paraId="7F850BCC" w14:textId="19E3497C" w:rsidR="00135EA2" w:rsidRPr="00512A52" w:rsidRDefault="006425A5" w:rsidP="00512A52">
      <w:r>
        <w:t xml:space="preserve">The Deputy Mayor, Councillor Moore, queried the implications for the Council as a business and an employer, and what factors the Council would need to take into account when considering any future policy on Christmas Day opening. She further queried the wider implications, noting that </w:t>
      </w:r>
      <w:r w:rsidR="00135EA2">
        <w:t xml:space="preserve">the discussion of this </w:t>
      </w:r>
      <w:r>
        <w:t xml:space="preserve">motion </w:t>
      </w:r>
      <w:r w:rsidR="00135EA2">
        <w:t>focused on</w:t>
      </w:r>
      <w:r>
        <w:t xml:space="preserve"> one community centre,</w:t>
      </w:r>
      <w:r w:rsidR="00135EA2">
        <w:t xml:space="preserve"> but</w:t>
      </w:r>
      <w:r>
        <w:t xml:space="preserve"> any policy change could have wider implications. She asked what those could be</w:t>
      </w:r>
      <w:r w:rsidR="00135EA2">
        <w:t>,</w:t>
      </w:r>
      <w:r>
        <w:t xml:space="preserve"> including any financial, staffing and industrial relations </w:t>
      </w:r>
      <w:r w:rsidR="00135EA2">
        <w:t>considerations</w:t>
      </w:r>
      <w:r>
        <w:t xml:space="preserve"> that m</w:t>
      </w:r>
      <w:r w:rsidR="00135EA2">
        <w:t xml:space="preserve">ight arise </w:t>
      </w:r>
      <w:r>
        <w:t xml:space="preserve">from </w:t>
      </w:r>
      <w:r w:rsidR="00135EA2">
        <w:t>permitting</w:t>
      </w:r>
      <w:r>
        <w:t xml:space="preserve"> Christmas Day opening or altering the existing policy.</w:t>
      </w:r>
    </w:p>
    <w:p w14:paraId="00BD09E9" w14:textId="77777777" w:rsidR="00135EA2" w:rsidRPr="00512A52" w:rsidRDefault="00135EA2" w:rsidP="00512A52"/>
    <w:p w14:paraId="185BA834" w14:textId="7EC6F9AA" w:rsidR="00DE6F12" w:rsidRPr="00512A52" w:rsidRDefault="004E68C3" w:rsidP="00512A52">
      <w:r>
        <w:t xml:space="preserve">The Director referred to several areas of concern in relation to </w:t>
      </w:r>
      <w:r w:rsidR="00147B1B">
        <w:t>two specific</w:t>
      </w:r>
      <w:r>
        <w:t xml:space="preserve"> policies. The lone-working policy required both a key holder and a supervisor to be available if a centre was to be open on Christmas </w:t>
      </w:r>
      <w:r w:rsidR="56BF37D1">
        <w:t>D</w:t>
      </w:r>
      <w:r>
        <w:t>ay. Officers were not confident that sufficient staff could be secured if more than one centre was to open, given the number of centres with church users – this was believed to be seven or eight.</w:t>
      </w:r>
    </w:p>
    <w:p w14:paraId="22873ED5" w14:textId="77777777" w:rsidR="004E68C3" w:rsidRPr="00512A52" w:rsidRDefault="004E68C3" w:rsidP="00512A52"/>
    <w:p w14:paraId="541F90F3" w14:textId="2CD046ED" w:rsidR="004E68C3" w:rsidRPr="00512A52" w:rsidRDefault="004E68C3" w:rsidP="00512A52">
      <w:r>
        <w:t xml:space="preserve">The Director highlighted concerns relating to the voluntary nature of the request. Although it was presented as optional, many caretakers were local to their centres and could feel pressured, from </w:t>
      </w:r>
      <w:r w:rsidR="3A04C006">
        <w:t>Elected Members</w:t>
      </w:r>
      <w:r>
        <w:t>, managers or service users to agree to work.</w:t>
      </w:r>
    </w:p>
    <w:p w14:paraId="523D04DE" w14:textId="77777777" w:rsidR="004E68C3" w:rsidRPr="00512A52" w:rsidRDefault="004E68C3" w:rsidP="00512A52"/>
    <w:p w14:paraId="6F0AE1BE" w14:textId="50ABE2AD" w:rsidR="004E68C3" w:rsidRPr="00512A52" w:rsidRDefault="004E68C3" w:rsidP="00512A52">
      <w:r>
        <w:t>She reported that some staff who had been approached informally had indicated that they would ‘rather not’ work but would do so</w:t>
      </w:r>
      <w:r w:rsidR="00147B1B">
        <w:t xml:space="preserve"> if they felt obliged which created difficulties from an employer-responsibility perspective.</w:t>
      </w:r>
    </w:p>
    <w:p w14:paraId="134D3EAD" w14:textId="77777777" w:rsidR="00147B1B" w:rsidRPr="00512A52" w:rsidRDefault="00147B1B" w:rsidP="00512A52"/>
    <w:p w14:paraId="562C3550" w14:textId="77777777" w:rsidR="00147B1B" w:rsidRPr="00512A52" w:rsidRDefault="00147B1B" w:rsidP="00512A52">
      <w:r>
        <w:t>The Director referred to informal engagement with several trade unions and those had indicated they were not supportive of the proposal due to concerns about staff pressure, the lack of consultation and timing of the request for the current year.</w:t>
      </w:r>
    </w:p>
    <w:p w14:paraId="7BDDD2EB" w14:textId="77777777" w:rsidR="00147B1B" w:rsidRPr="00512A52" w:rsidRDefault="00147B1B" w:rsidP="00512A52"/>
    <w:p w14:paraId="23615A6E" w14:textId="2AD28082" w:rsidR="00147B1B" w:rsidRPr="00512A52" w:rsidRDefault="00147B1B" w:rsidP="00512A52">
      <w:r w:rsidRPr="00512A52">
        <w:t xml:space="preserve">In a further question, the Deputy Mayor asked how many centres would be affected and the Director explained that while there were 12 church groups, some of those shared facilities, which meant that up to eight centres would be affected. </w:t>
      </w:r>
      <w:r w:rsidR="008877EE" w:rsidRPr="00512A52">
        <w:t>She explained that the implications could extend beyond church groups as other organisations might also seek access on Christmas Day though the extent of that</w:t>
      </w:r>
      <w:r w:rsidR="00371856" w:rsidRPr="00512A52">
        <w:t xml:space="preserve"> interest</w:t>
      </w:r>
      <w:r w:rsidR="008877EE" w:rsidRPr="00512A52">
        <w:t xml:space="preserve"> was unknown.</w:t>
      </w:r>
    </w:p>
    <w:p w14:paraId="20A405C9" w14:textId="77777777" w:rsidR="00DE6F12" w:rsidRPr="00512A52" w:rsidRDefault="00DE6F12" w:rsidP="00512A52"/>
    <w:p w14:paraId="0306AEFA" w14:textId="2D298534" w:rsidR="00DE6F12" w:rsidRPr="00512A52" w:rsidRDefault="008877EE" w:rsidP="00512A52">
      <w:r w:rsidRPr="00512A52">
        <w:t>Speaking in support of the motion, Councillor Kendall felt it was difficult for a previously permitted arrangement to be withdrawn without any consultation or without giving the group adequate opportunity to make alternative arrangements. She added that centres were community assets and should be recognised as such and regardless of whether individuals were of a particular faith or none, Christmas was a time centred on community.</w:t>
      </w:r>
    </w:p>
    <w:p w14:paraId="109825E6" w14:textId="77777777" w:rsidR="00DE6F12" w:rsidRPr="00512A52" w:rsidRDefault="00DE6F12" w:rsidP="00512A52"/>
    <w:p w14:paraId="2BB3B2D4" w14:textId="6898D4C4" w:rsidR="004C18D9" w:rsidRPr="00512A52" w:rsidRDefault="004C18D9" w:rsidP="00512A52">
      <w:r>
        <w:t>Alderman Armstron</w:t>
      </w:r>
      <w:r w:rsidR="00371856">
        <w:t>g</w:t>
      </w:r>
      <w:r>
        <w:t>-Cotter added her support, explaining that she had been away when the issue first arose but was pleased that her colleagues had acted promptly. She was aware of the significant importance to the West Winds community and those who attended the church there. She spoke about the personal and communal significance of Christmas, describing it as a time for family, generosity and celebration, reflecting on Christmas morning in her own church.</w:t>
      </w:r>
    </w:p>
    <w:p w14:paraId="43E494B9" w14:textId="77777777" w:rsidR="004C18D9" w:rsidRPr="00512A52" w:rsidRDefault="004C18D9" w:rsidP="00512A52"/>
    <w:p w14:paraId="2A4C6893" w14:textId="70D7E4C2" w:rsidR="004C18D9" w:rsidRPr="00512A52" w:rsidRDefault="004C18D9" w:rsidP="00512A52">
      <w:r>
        <w:t xml:space="preserve">She felt that given staff were not being pressured to work and that all necessary arrangements appeared to be in place, the proposal seemed straight forward and reasonable. </w:t>
      </w:r>
      <w:r w:rsidR="00E472CC">
        <w:t>She</w:t>
      </w:r>
      <w:r>
        <w:t xml:space="preserve"> recognised the Director’s concerns but noted that it was clearly an interim measure pending a further policy decision.</w:t>
      </w:r>
    </w:p>
    <w:p w14:paraId="0A3FD8D5" w14:textId="77777777" w:rsidR="004C18D9" w:rsidRPr="00512A52" w:rsidRDefault="004C18D9" w:rsidP="00512A52"/>
    <w:p w14:paraId="6E75B7FD" w14:textId="40B22CDD" w:rsidR="004C18D9" w:rsidRPr="00512A52" w:rsidRDefault="00E472CC" w:rsidP="00512A52">
      <w:r w:rsidRPr="00512A52">
        <w:t>Alderman Armstrong-Cotter</w:t>
      </w:r>
      <w:r w:rsidR="004C18D9" w:rsidRPr="00512A52">
        <w:t xml:space="preserve"> went on to reflect on her own past involvement with West Winds Community Centre where she had taught Sunday school as a teenager and praised the current church for its positive work in an area of social deprivation</w:t>
      </w:r>
      <w:r w:rsidR="00926527" w:rsidRPr="00512A52">
        <w:t>, noting that it distributed</w:t>
      </w:r>
      <w:r w:rsidRPr="00512A52">
        <w:t xml:space="preserve"> food hampers and </w:t>
      </w:r>
      <w:r w:rsidR="00926527" w:rsidRPr="00512A52">
        <w:t xml:space="preserve">delivered </w:t>
      </w:r>
      <w:r w:rsidRPr="00512A52">
        <w:t>wider community support.</w:t>
      </w:r>
    </w:p>
    <w:p w14:paraId="6137A20F" w14:textId="77777777" w:rsidR="00E472CC" w:rsidRPr="00512A52" w:rsidRDefault="00E472CC" w:rsidP="00512A52"/>
    <w:p w14:paraId="72BD4D9D" w14:textId="2C076313" w:rsidR="00E472CC" w:rsidRPr="00512A52" w:rsidRDefault="00E472CC" w:rsidP="00512A52">
      <w:r>
        <w:t>Given that the church was able to meet the additional costs and staff were available, she argued that it would be inappropriate for the Council to refuse access. She felt that Council should recognise the importance of Christmas to the community and asked Members to consider the broader context and specific needs of the West Winds community. She</w:t>
      </w:r>
      <w:r w:rsidR="00926527">
        <w:t xml:space="preserve"> concluded by wishing</w:t>
      </w:r>
      <w:r>
        <w:t xml:space="preserve"> everyone a happy Christmas and asked that the matter be put to a recorded vote.</w:t>
      </w:r>
    </w:p>
    <w:p w14:paraId="4A1E191D" w14:textId="64A8F237" w:rsidR="00E472CC" w:rsidRPr="00512A52" w:rsidRDefault="00E472CC" w:rsidP="00512A52"/>
    <w:p w14:paraId="5E4B6EFB" w14:textId="7766DA8F" w:rsidR="00371856" w:rsidRPr="00512A52" w:rsidRDefault="00E472CC" w:rsidP="00512A52">
      <w:r>
        <w:t xml:space="preserve">Councillor W Irvine indicated his support for the motion and noted that the request before Council was a </w:t>
      </w:r>
      <w:r w:rsidR="00371856">
        <w:t>special</w:t>
      </w:r>
      <w:r>
        <w:t xml:space="preserve"> one, brought forward because no alternative arrangements had been </w:t>
      </w:r>
      <w:r w:rsidR="00371856">
        <w:t>found</w:t>
      </w:r>
      <w:r>
        <w:t>.</w:t>
      </w:r>
      <w:r w:rsidR="00926527">
        <w:t xml:space="preserve"> </w:t>
      </w:r>
      <w:r w:rsidR="00371856">
        <w:t>Councillor Hennessy noted that previous comments had referenced the centre being opened on Christmas Day last year and</w:t>
      </w:r>
      <w:r w:rsidR="0087398D">
        <w:t xml:space="preserve"> he</w:t>
      </w:r>
      <w:r w:rsidR="00371856">
        <w:t xml:space="preserve"> asked for clarity on why </w:t>
      </w:r>
      <w:r w:rsidR="00926527">
        <w:t>use of the centre</w:t>
      </w:r>
      <w:r w:rsidR="00371856">
        <w:t xml:space="preserve"> </w:t>
      </w:r>
      <w:r w:rsidR="0087398D">
        <w:t>had not</w:t>
      </w:r>
      <w:r w:rsidR="00371856">
        <w:t xml:space="preserve"> been permitted this year.</w:t>
      </w:r>
    </w:p>
    <w:p w14:paraId="55AC19E5" w14:textId="77777777" w:rsidR="00371856" w:rsidRPr="00512A52" w:rsidRDefault="00371856" w:rsidP="00512A52"/>
    <w:p w14:paraId="7757CB5B" w14:textId="4CA77ACA" w:rsidR="00371856" w:rsidRPr="00512A52" w:rsidRDefault="00371856" w:rsidP="00512A52">
      <w:r>
        <w:lastRenderedPageBreak/>
        <w:t>The Director explained that the policy set out designated closure days for community centres each year and it was agreed that Christmas Day was always included within those closures.  She added that while the centre opened last year on Christmas Day, this had occurred in breach of the agreed policy and without the knowledge of senior management.</w:t>
      </w:r>
    </w:p>
    <w:p w14:paraId="3D93AABB" w14:textId="77777777" w:rsidR="00371856" w:rsidRPr="00512A52" w:rsidRDefault="00371856" w:rsidP="00512A52"/>
    <w:p w14:paraId="3ADB39C5" w14:textId="5FD0AF4B" w:rsidR="00371856" w:rsidRPr="00512A52" w:rsidRDefault="00926527" w:rsidP="00512A52">
      <w:r>
        <w:t xml:space="preserve">In a final comment, </w:t>
      </w:r>
      <w:r w:rsidR="00371856">
        <w:t>Councillor McKee</w:t>
      </w:r>
      <w:r w:rsidR="003275B1">
        <w:t xml:space="preserve"> stated that he</w:t>
      </w:r>
      <w:r w:rsidR="00371856">
        <w:t xml:space="preserve"> had intended to ask a similar question, but added his support for the Notice of Motion, describing it as a </w:t>
      </w:r>
      <w:r w:rsidR="765ED8F9">
        <w:t>common-sense</w:t>
      </w:r>
      <w:r w:rsidR="00371856">
        <w:t xml:space="preserve"> approach.</w:t>
      </w:r>
    </w:p>
    <w:p w14:paraId="26F324D0" w14:textId="77777777" w:rsidR="00371856" w:rsidRPr="00512A52" w:rsidRDefault="00371856" w:rsidP="00512A52"/>
    <w:p w14:paraId="72F1F181" w14:textId="27361022" w:rsidR="00371856" w:rsidRPr="00512A52" w:rsidRDefault="00371856" w:rsidP="00512A52">
      <w:r w:rsidRPr="00512A52">
        <w:t>On being put to the meeting, with 35 voting FOR, 0 voting AGAINST, 1 ABSTAINING and 1 ABSENT, the proposal was CARRIED.</w:t>
      </w:r>
    </w:p>
    <w:p w14:paraId="3C7A327A" w14:textId="77777777" w:rsidR="00371856" w:rsidRPr="00ED76FB" w:rsidRDefault="00371856" w:rsidP="00ED76FB"/>
    <w:p w14:paraId="121EF70A" w14:textId="7017ED18" w:rsidR="00371856" w:rsidRPr="00ED76FB" w:rsidRDefault="00371856" w:rsidP="00ED76FB">
      <w:r w:rsidRPr="00ED76FB">
        <w:t>The voting was as follows:</w:t>
      </w:r>
    </w:p>
    <w:p w14:paraId="631CC400" w14:textId="77777777" w:rsidR="00371856" w:rsidRDefault="00371856" w:rsidP="38F3C16C">
      <w:pPr>
        <w:rPr>
          <w:rFonts w:eastAsia="Calibri" w:cs="Arial"/>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F2115F" w:rsidRPr="00F2115F" w14:paraId="54EB4A8D" w14:textId="77777777" w:rsidTr="38F3C16C">
        <w:tc>
          <w:tcPr>
            <w:tcW w:w="2254" w:type="dxa"/>
            <w:hideMark/>
          </w:tcPr>
          <w:p w14:paraId="711C45A5" w14:textId="77777777" w:rsidR="00F2115F" w:rsidRPr="00F2115F" w:rsidRDefault="00F2115F" w:rsidP="38F3C16C">
            <w:pPr>
              <w:rPr>
                <w:rFonts w:eastAsia="Aptos" w:cs="Arial"/>
                <w:b/>
                <w:bCs/>
                <w:lang w:val="en-US"/>
              </w:rPr>
            </w:pPr>
            <w:r w:rsidRPr="38F3C16C">
              <w:rPr>
                <w:rFonts w:eastAsia="Aptos" w:cs="Arial"/>
                <w:b/>
                <w:bCs/>
              </w:rPr>
              <w:t>FOR (35)</w:t>
            </w:r>
          </w:p>
        </w:tc>
        <w:tc>
          <w:tcPr>
            <w:tcW w:w="2254" w:type="dxa"/>
            <w:hideMark/>
          </w:tcPr>
          <w:p w14:paraId="64A8ABE6" w14:textId="77777777" w:rsidR="00F2115F" w:rsidRPr="00F2115F" w:rsidRDefault="00F2115F" w:rsidP="38F3C16C">
            <w:pPr>
              <w:rPr>
                <w:rFonts w:eastAsia="Aptos" w:cs="Arial"/>
                <w:b/>
                <w:bCs/>
                <w:lang w:val="en-US"/>
              </w:rPr>
            </w:pPr>
            <w:r w:rsidRPr="38F3C16C">
              <w:rPr>
                <w:rFonts w:eastAsia="Aptos" w:cs="Arial"/>
                <w:b/>
                <w:bCs/>
              </w:rPr>
              <w:t>AGAINST (0)</w:t>
            </w:r>
          </w:p>
        </w:tc>
        <w:tc>
          <w:tcPr>
            <w:tcW w:w="2254" w:type="dxa"/>
            <w:hideMark/>
          </w:tcPr>
          <w:p w14:paraId="35D77231" w14:textId="77777777" w:rsidR="00F2115F" w:rsidRPr="00F2115F" w:rsidRDefault="00F2115F" w:rsidP="38F3C16C">
            <w:pPr>
              <w:rPr>
                <w:rFonts w:eastAsia="Aptos" w:cs="Arial"/>
                <w:b/>
                <w:bCs/>
                <w:lang w:val="en-US"/>
              </w:rPr>
            </w:pPr>
            <w:r w:rsidRPr="38F3C16C">
              <w:rPr>
                <w:rFonts w:eastAsia="Aptos" w:cs="Arial"/>
                <w:b/>
                <w:bCs/>
              </w:rPr>
              <w:t>ABSTAINED (1)</w:t>
            </w:r>
          </w:p>
        </w:tc>
        <w:tc>
          <w:tcPr>
            <w:tcW w:w="2254" w:type="dxa"/>
            <w:hideMark/>
          </w:tcPr>
          <w:p w14:paraId="2544A143" w14:textId="77777777" w:rsidR="00F2115F" w:rsidRPr="00F2115F" w:rsidRDefault="00F2115F" w:rsidP="38F3C16C">
            <w:pPr>
              <w:rPr>
                <w:rFonts w:eastAsia="Aptos" w:cs="Arial"/>
                <w:b/>
                <w:bCs/>
                <w:lang w:val="en-US"/>
              </w:rPr>
            </w:pPr>
            <w:r w:rsidRPr="38F3C16C">
              <w:rPr>
                <w:rFonts w:eastAsia="Aptos" w:cs="Arial"/>
                <w:b/>
                <w:bCs/>
              </w:rPr>
              <w:t>ABSENT (4)</w:t>
            </w:r>
          </w:p>
        </w:tc>
      </w:tr>
      <w:tr w:rsidR="00F2115F" w:rsidRPr="00F2115F" w14:paraId="2943C6D9" w14:textId="77777777" w:rsidTr="38F3C16C">
        <w:tc>
          <w:tcPr>
            <w:tcW w:w="2254" w:type="dxa"/>
            <w:hideMark/>
          </w:tcPr>
          <w:p w14:paraId="6197DA70" w14:textId="77777777" w:rsidR="00F2115F" w:rsidRPr="00F2115F" w:rsidRDefault="00F2115F" w:rsidP="38F3C16C">
            <w:pPr>
              <w:rPr>
                <w:rFonts w:eastAsia="Aptos" w:cs="Arial"/>
                <w:b/>
                <w:bCs/>
                <w:lang w:val="en-US"/>
              </w:rPr>
            </w:pPr>
            <w:r w:rsidRPr="38F3C16C">
              <w:rPr>
                <w:rFonts w:eastAsia="Aptos" w:cs="Arial"/>
                <w:b/>
                <w:bCs/>
              </w:rPr>
              <w:t>Aldermen</w:t>
            </w:r>
          </w:p>
        </w:tc>
        <w:tc>
          <w:tcPr>
            <w:tcW w:w="2254" w:type="dxa"/>
            <w:hideMark/>
          </w:tcPr>
          <w:p w14:paraId="19A3E503" w14:textId="77777777" w:rsidR="00F2115F" w:rsidRPr="00F2115F" w:rsidRDefault="00F2115F" w:rsidP="38F3C16C">
            <w:pPr>
              <w:rPr>
                <w:rFonts w:eastAsia="Aptos" w:cs="Arial"/>
                <w:b/>
                <w:bCs/>
                <w:lang w:val="en-US"/>
              </w:rPr>
            </w:pPr>
            <w:r w:rsidRPr="38F3C16C">
              <w:rPr>
                <w:rFonts w:eastAsia="Aptos" w:cs="Arial"/>
                <w:b/>
                <w:bCs/>
              </w:rPr>
              <w:t>Aldermen</w:t>
            </w:r>
          </w:p>
        </w:tc>
        <w:tc>
          <w:tcPr>
            <w:tcW w:w="2254" w:type="dxa"/>
            <w:hideMark/>
          </w:tcPr>
          <w:p w14:paraId="3F957443" w14:textId="77777777" w:rsidR="00F2115F" w:rsidRPr="00F2115F" w:rsidRDefault="00F2115F" w:rsidP="38F3C16C">
            <w:pPr>
              <w:rPr>
                <w:rFonts w:eastAsia="Aptos" w:cs="Arial"/>
                <w:b/>
                <w:bCs/>
                <w:lang w:val="en-US"/>
              </w:rPr>
            </w:pPr>
            <w:r w:rsidRPr="38F3C16C">
              <w:rPr>
                <w:rFonts w:eastAsia="Aptos" w:cs="Arial"/>
                <w:b/>
                <w:bCs/>
              </w:rPr>
              <w:t>Aldermen</w:t>
            </w:r>
          </w:p>
        </w:tc>
        <w:tc>
          <w:tcPr>
            <w:tcW w:w="2254" w:type="dxa"/>
            <w:hideMark/>
          </w:tcPr>
          <w:p w14:paraId="639A15D0" w14:textId="77777777" w:rsidR="00F2115F" w:rsidRPr="00F2115F" w:rsidRDefault="00F2115F" w:rsidP="38F3C16C">
            <w:pPr>
              <w:rPr>
                <w:rFonts w:eastAsia="Aptos" w:cs="Arial"/>
                <w:b/>
                <w:bCs/>
                <w:lang w:val="en-US"/>
              </w:rPr>
            </w:pPr>
            <w:r w:rsidRPr="38F3C16C">
              <w:rPr>
                <w:rFonts w:eastAsia="Aptos" w:cs="Arial"/>
                <w:b/>
                <w:bCs/>
              </w:rPr>
              <w:t>Aldermen</w:t>
            </w:r>
          </w:p>
        </w:tc>
      </w:tr>
      <w:tr w:rsidR="00F2115F" w:rsidRPr="00F2115F" w14:paraId="7529D0D9" w14:textId="77777777" w:rsidTr="38F3C16C">
        <w:tc>
          <w:tcPr>
            <w:tcW w:w="2254" w:type="dxa"/>
          </w:tcPr>
          <w:p w14:paraId="28303718" w14:textId="77777777" w:rsidR="00F2115F" w:rsidRPr="00F2115F" w:rsidRDefault="00F2115F" w:rsidP="38F3C16C">
            <w:pPr>
              <w:rPr>
                <w:rFonts w:eastAsia="Aptos" w:cs="Arial"/>
                <w:lang w:val="en-US"/>
              </w:rPr>
            </w:pPr>
            <w:r w:rsidRPr="38F3C16C">
              <w:rPr>
                <w:rFonts w:eastAsia="Aptos" w:cs="Arial"/>
              </w:rPr>
              <w:t>Adair</w:t>
            </w:r>
          </w:p>
        </w:tc>
        <w:tc>
          <w:tcPr>
            <w:tcW w:w="2254" w:type="dxa"/>
          </w:tcPr>
          <w:p w14:paraId="5CBE5967" w14:textId="77777777" w:rsidR="00F2115F" w:rsidRPr="00F2115F" w:rsidRDefault="00F2115F" w:rsidP="38F3C16C">
            <w:pPr>
              <w:rPr>
                <w:rFonts w:eastAsia="Aptos" w:cs="Arial"/>
                <w:lang w:val="en-US"/>
              </w:rPr>
            </w:pPr>
          </w:p>
        </w:tc>
        <w:tc>
          <w:tcPr>
            <w:tcW w:w="2254" w:type="dxa"/>
          </w:tcPr>
          <w:p w14:paraId="0D789B6A" w14:textId="77777777" w:rsidR="00F2115F" w:rsidRPr="00F2115F" w:rsidRDefault="00F2115F" w:rsidP="38F3C16C">
            <w:pPr>
              <w:rPr>
                <w:rFonts w:eastAsia="Aptos" w:cs="Arial"/>
                <w:lang w:val="en-US"/>
              </w:rPr>
            </w:pPr>
          </w:p>
        </w:tc>
        <w:tc>
          <w:tcPr>
            <w:tcW w:w="2254" w:type="dxa"/>
          </w:tcPr>
          <w:p w14:paraId="66EEE090" w14:textId="77777777" w:rsidR="00F2115F" w:rsidRPr="00F2115F" w:rsidRDefault="00F2115F" w:rsidP="38F3C16C">
            <w:pPr>
              <w:rPr>
                <w:rFonts w:eastAsia="Aptos" w:cs="Arial"/>
                <w:lang w:val="en-US"/>
              </w:rPr>
            </w:pPr>
          </w:p>
        </w:tc>
      </w:tr>
      <w:tr w:rsidR="00F2115F" w:rsidRPr="00F2115F" w14:paraId="42F07C39" w14:textId="77777777" w:rsidTr="38F3C16C">
        <w:tc>
          <w:tcPr>
            <w:tcW w:w="2254" w:type="dxa"/>
          </w:tcPr>
          <w:p w14:paraId="603DFB2F" w14:textId="77777777" w:rsidR="00F2115F" w:rsidRPr="00F2115F" w:rsidRDefault="00F2115F" w:rsidP="38F3C16C">
            <w:pPr>
              <w:rPr>
                <w:rFonts w:eastAsia="Aptos" w:cs="Arial"/>
                <w:lang w:val="en-US"/>
              </w:rPr>
            </w:pPr>
            <w:r w:rsidRPr="38F3C16C">
              <w:rPr>
                <w:rFonts w:eastAsia="Aptos" w:cs="Arial"/>
              </w:rPr>
              <w:t>Armstrong-Cotter</w:t>
            </w:r>
          </w:p>
        </w:tc>
        <w:tc>
          <w:tcPr>
            <w:tcW w:w="2254" w:type="dxa"/>
          </w:tcPr>
          <w:p w14:paraId="44DA18B5" w14:textId="77777777" w:rsidR="00F2115F" w:rsidRPr="00F2115F" w:rsidRDefault="00F2115F" w:rsidP="38F3C16C">
            <w:pPr>
              <w:rPr>
                <w:rFonts w:eastAsia="Aptos" w:cs="Arial"/>
                <w:lang w:val="en-US"/>
              </w:rPr>
            </w:pPr>
          </w:p>
        </w:tc>
        <w:tc>
          <w:tcPr>
            <w:tcW w:w="2254" w:type="dxa"/>
          </w:tcPr>
          <w:p w14:paraId="7DF2C166" w14:textId="77777777" w:rsidR="00F2115F" w:rsidRPr="00F2115F" w:rsidRDefault="00F2115F" w:rsidP="38F3C16C">
            <w:pPr>
              <w:rPr>
                <w:rFonts w:eastAsia="Aptos" w:cs="Arial"/>
                <w:lang w:val="en-US"/>
              </w:rPr>
            </w:pPr>
          </w:p>
        </w:tc>
        <w:tc>
          <w:tcPr>
            <w:tcW w:w="2254" w:type="dxa"/>
          </w:tcPr>
          <w:p w14:paraId="64F26A9A" w14:textId="77777777" w:rsidR="00F2115F" w:rsidRPr="00F2115F" w:rsidRDefault="00F2115F" w:rsidP="38F3C16C">
            <w:pPr>
              <w:rPr>
                <w:rFonts w:eastAsia="Aptos" w:cs="Arial"/>
                <w:lang w:val="en-US"/>
              </w:rPr>
            </w:pPr>
          </w:p>
        </w:tc>
      </w:tr>
      <w:tr w:rsidR="00F2115F" w:rsidRPr="00F2115F" w14:paraId="5DF8708E" w14:textId="77777777" w:rsidTr="38F3C16C">
        <w:tc>
          <w:tcPr>
            <w:tcW w:w="2254" w:type="dxa"/>
          </w:tcPr>
          <w:p w14:paraId="1EDA6E3A" w14:textId="77777777" w:rsidR="00F2115F" w:rsidRPr="00F2115F" w:rsidRDefault="00F2115F" w:rsidP="38F3C16C">
            <w:pPr>
              <w:rPr>
                <w:rFonts w:eastAsia="Aptos" w:cs="Arial"/>
                <w:lang w:val="en-US"/>
              </w:rPr>
            </w:pPr>
            <w:r w:rsidRPr="38F3C16C">
              <w:rPr>
                <w:rFonts w:eastAsia="Aptos" w:cs="Arial"/>
              </w:rPr>
              <w:t>Brooks</w:t>
            </w:r>
          </w:p>
        </w:tc>
        <w:tc>
          <w:tcPr>
            <w:tcW w:w="2254" w:type="dxa"/>
          </w:tcPr>
          <w:p w14:paraId="3CC3608A" w14:textId="77777777" w:rsidR="00F2115F" w:rsidRPr="00F2115F" w:rsidRDefault="00F2115F" w:rsidP="38F3C16C">
            <w:pPr>
              <w:rPr>
                <w:rFonts w:eastAsia="Aptos" w:cs="Arial"/>
                <w:lang w:val="en-US"/>
              </w:rPr>
            </w:pPr>
          </w:p>
        </w:tc>
        <w:tc>
          <w:tcPr>
            <w:tcW w:w="2254" w:type="dxa"/>
          </w:tcPr>
          <w:p w14:paraId="2E5B7430" w14:textId="77777777" w:rsidR="00F2115F" w:rsidRPr="00F2115F" w:rsidRDefault="00F2115F" w:rsidP="38F3C16C">
            <w:pPr>
              <w:rPr>
                <w:rFonts w:eastAsia="Aptos" w:cs="Arial"/>
                <w:lang w:val="en-US"/>
              </w:rPr>
            </w:pPr>
          </w:p>
        </w:tc>
        <w:tc>
          <w:tcPr>
            <w:tcW w:w="2254" w:type="dxa"/>
          </w:tcPr>
          <w:p w14:paraId="0585180D" w14:textId="77777777" w:rsidR="00F2115F" w:rsidRPr="00F2115F" w:rsidRDefault="00F2115F" w:rsidP="38F3C16C">
            <w:pPr>
              <w:rPr>
                <w:rFonts w:eastAsia="Aptos" w:cs="Arial"/>
                <w:lang w:val="en-US"/>
              </w:rPr>
            </w:pPr>
          </w:p>
        </w:tc>
      </w:tr>
      <w:tr w:rsidR="00F2115F" w:rsidRPr="00F2115F" w14:paraId="3F396210" w14:textId="77777777" w:rsidTr="38F3C16C">
        <w:tc>
          <w:tcPr>
            <w:tcW w:w="2254" w:type="dxa"/>
          </w:tcPr>
          <w:p w14:paraId="1F02DC84" w14:textId="77777777" w:rsidR="00F2115F" w:rsidRPr="00F2115F" w:rsidRDefault="00F2115F" w:rsidP="38F3C16C">
            <w:pPr>
              <w:rPr>
                <w:rFonts w:eastAsia="Aptos" w:cs="Arial"/>
                <w:lang w:val="en-US"/>
              </w:rPr>
            </w:pPr>
            <w:r w:rsidRPr="38F3C16C">
              <w:rPr>
                <w:rFonts w:eastAsia="Aptos" w:cs="Arial"/>
              </w:rPr>
              <w:t>Cummings</w:t>
            </w:r>
          </w:p>
          <w:p w14:paraId="4BD28121" w14:textId="77777777" w:rsidR="00F2115F" w:rsidRPr="00F2115F" w:rsidRDefault="00F2115F" w:rsidP="38F3C16C">
            <w:pPr>
              <w:rPr>
                <w:rFonts w:eastAsia="Aptos" w:cs="Arial"/>
                <w:lang w:val="en-US"/>
              </w:rPr>
            </w:pPr>
            <w:r w:rsidRPr="38F3C16C">
              <w:rPr>
                <w:rFonts w:eastAsia="Aptos" w:cs="Arial"/>
              </w:rPr>
              <w:t>Graham</w:t>
            </w:r>
          </w:p>
          <w:p w14:paraId="65B0AC46" w14:textId="77777777" w:rsidR="00F2115F" w:rsidRPr="00F2115F" w:rsidRDefault="00F2115F" w:rsidP="38F3C16C">
            <w:pPr>
              <w:rPr>
                <w:rFonts w:eastAsia="Aptos" w:cs="Arial"/>
                <w:lang w:val="en-US"/>
              </w:rPr>
            </w:pPr>
            <w:r w:rsidRPr="38F3C16C">
              <w:rPr>
                <w:rFonts w:eastAsia="Aptos" w:cs="Arial"/>
              </w:rPr>
              <w:t>McAlpine</w:t>
            </w:r>
          </w:p>
          <w:p w14:paraId="45CDD8BD" w14:textId="77777777" w:rsidR="00F2115F" w:rsidRPr="00F2115F" w:rsidRDefault="00F2115F" w:rsidP="38F3C16C">
            <w:pPr>
              <w:rPr>
                <w:rFonts w:eastAsia="Aptos" w:cs="Arial"/>
                <w:lang w:val="en-US"/>
              </w:rPr>
            </w:pPr>
            <w:r w:rsidRPr="38F3C16C">
              <w:rPr>
                <w:rFonts w:eastAsia="Aptos" w:cs="Arial"/>
              </w:rPr>
              <w:t>McDowell</w:t>
            </w:r>
          </w:p>
          <w:p w14:paraId="0500A64D" w14:textId="77777777" w:rsidR="00F2115F" w:rsidRPr="00F2115F" w:rsidRDefault="00F2115F" w:rsidP="38F3C16C">
            <w:pPr>
              <w:rPr>
                <w:rFonts w:eastAsia="Aptos" w:cs="Arial"/>
                <w:lang w:val="en-US"/>
              </w:rPr>
            </w:pPr>
            <w:r w:rsidRPr="38F3C16C">
              <w:rPr>
                <w:rFonts w:eastAsia="Aptos" w:cs="Arial"/>
              </w:rPr>
              <w:t>McIlveen</w:t>
            </w:r>
          </w:p>
          <w:p w14:paraId="04F89112" w14:textId="77777777" w:rsidR="00F2115F" w:rsidRPr="00F2115F" w:rsidRDefault="00F2115F" w:rsidP="38F3C16C">
            <w:pPr>
              <w:rPr>
                <w:rFonts w:eastAsia="Aptos" w:cs="Arial"/>
                <w:lang w:val="en-US"/>
              </w:rPr>
            </w:pPr>
            <w:r w:rsidRPr="38F3C16C">
              <w:rPr>
                <w:rFonts w:eastAsia="Aptos" w:cs="Arial"/>
              </w:rPr>
              <w:t>McRandal</w:t>
            </w:r>
          </w:p>
          <w:p w14:paraId="4EE222C0" w14:textId="77777777" w:rsidR="00F2115F" w:rsidRPr="00F2115F" w:rsidRDefault="00F2115F" w:rsidP="38F3C16C">
            <w:pPr>
              <w:rPr>
                <w:rFonts w:eastAsia="Aptos" w:cs="Arial"/>
                <w:lang w:val="en-US"/>
              </w:rPr>
            </w:pPr>
            <w:r w:rsidRPr="38F3C16C">
              <w:rPr>
                <w:rFonts w:eastAsia="Aptos" w:cs="Arial"/>
              </w:rPr>
              <w:t>Smith</w:t>
            </w:r>
          </w:p>
          <w:p w14:paraId="545BF6F7" w14:textId="77777777" w:rsidR="00F2115F" w:rsidRPr="00F2115F" w:rsidRDefault="00F2115F" w:rsidP="38F3C16C">
            <w:pPr>
              <w:rPr>
                <w:rFonts w:eastAsia="Aptos" w:cs="Arial"/>
                <w:lang w:val="en-US"/>
              </w:rPr>
            </w:pPr>
          </w:p>
        </w:tc>
        <w:tc>
          <w:tcPr>
            <w:tcW w:w="2254" w:type="dxa"/>
          </w:tcPr>
          <w:p w14:paraId="671E4C0D" w14:textId="77777777" w:rsidR="00F2115F" w:rsidRPr="00F2115F" w:rsidRDefault="00F2115F" w:rsidP="38F3C16C">
            <w:pPr>
              <w:rPr>
                <w:rFonts w:eastAsia="Aptos" w:cs="Arial"/>
                <w:lang w:val="en-US"/>
              </w:rPr>
            </w:pPr>
          </w:p>
        </w:tc>
        <w:tc>
          <w:tcPr>
            <w:tcW w:w="2254" w:type="dxa"/>
          </w:tcPr>
          <w:p w14:paraId="10588543" w14:textId="77777777" w:rsidR="00F2115F" w:rsidRPr="00F2115F" w:rsidRDefault="00F2115F" w:rsidP="38F3C16C">
            <w:pPr>
              <w:rPr>
                <w:rFonts w:eastAsia="Aptos" w:cs="Arial"/>
                <w:lang w:val="en-US"/>
              </w:rPr>
            </w:pPr>
          </w:p>
        </w:tc>
        <w:tc>
          <w:tcPr>
            <w:tcW w:w="2254" w:type="dxa"/>
          </w:tcPr>
          <w:p w14:paraId="2EFD1C74" w14:textId="77777777" w:rsidR="00F2115F" w:rsidRPr="00F2115F" w:rsidRDefault="00F2115F" w:rsidP="38F3C16C">
            <w:pPr>
              <w:rPr>
                <w:rFonts w:eastAsia="Aptos" w:cs="Arial"/>
                <w:lang w:val="en-US"/>
              </w:rPr>
            </w:pPr>
          </w:p>
        </w:tc>
      </w:tr>
      <w:tr w:rsidR="00F2115F" w:rsidRPr="00F2115F" w14:paraId="1DE8E6C5" w14:textId="77777777" w:rsidTr="38F3C16C">
        <w:tc>
          <w:tcPr>
            <w:tcW w:w="2254" w:type="dxa"/>
            <w:hideMark/>
          </w:tcPr>
          <w:p w14:paraId="1773C413" w14:textId="71C37866" w:rsidR="00F2115F" w:rsidRPr="00F2115F" w:rsidRDefault="00F2115F" w:rsidP="38F3C16C">
            <w:pPr>
              <w:rPr>
                <w:rFonts w:eastAsia="Aptos" w:cs="Arial"/>
                <w:b/>
                <w:bCs/>
                <w:lang w:val="en-US"/>
              </w:rPr>
            </w:pPr>
            <w:r w:rsidRPr="38F3C16C">
              <w:rPr>
                <w:rFonts w:eastAsia="Aptos" w:cs="Arial"/>
                <w:b/>
                <w:bCs/>
              </w:rPr>
              <w:t>Councillor</w:t>
            </w:r>
            <w:r w:rsidR="769F0092" w:rsidRPr="38F3C16C">
              <w:rPr>
                <w:rFonts w:eastAsia="Aptos" w:cs="Arial"/>
                <w:b/>
                <w:bCs/>
              </w:rPr>
              <w:t>s</w:t>
            </w:r>
            <w:r w:rsidRPr="38F3C16C">
              <w:rPr>
                <w:rFonts w:eastAsia="Aptos" w:cs="Arial"/>
                <w:b/>
                <w:bCs/>
              </w:rPr>
              <w:t xml:space="preserve"> </w:t>
            </w:r>
          </w:p>
        </w:tc>
        <w:tc>
          <w:tcPr>
            <w:tcW w:w="2254" w:type="dxa"/>
            <w:hideMark/>
          </w:tcPr>
          <w:p w14:paraId="4F35D296" w14:textId="77777777" w:rsidR="00F2115F" w:rsidRPr="00F2115F" w:rsidRDefault="00F2115F" w:rsidP="38F3C16C">
            <w:pPr>
              <w:rPr>
                <w:rFonts w:eastAsia="Aptos" w:cs="Arial"/>
                <w:b/>
                <w:bCs/>
                <w:lang w:val="en-US"/>
              </w:rPr>
            </w:pPr>
            <w:r w:rsidRPr="38F3C16C">
              <w:rPr>
                <w:rFonts w:eastAsia="Aptos" w:cs="Arial"/>
                <w:b/>
                <w:bCs/>
              </w:rPr>
              <w:t xml:space="preserve">Councillor </w:t>
            </w:r>
          </w:p>
        </w:tc>
        <w:tc>
          <w:tcPr>
            <w:tcW w:w="2254" w:type="dxa"/>
            <w:hideMark/>
          </w:tcPr>
          <w:p w14:paraId="5EDC9B7B" w14:textId="123E41EC" w:rsidR="00F2115F" w:rsidRPr="00F2115F" w:rsidRDefault="00F2115F" w:rsidP="38F3C16C">
            <w:pPr>
              <w:rPr>
                <w:rFonts w:eastAsia="Aptos" w:cs="Arial"/>
                <w:b/>
                <w:bCs/>
                <w:lang w:val="en-US"/>
              </w:rPr>
            </w:pPr>
            <w:r w:rsidRPr="38F3C16C">
              <w:rPr>
                <w:rFonts w:eastAsia="Aptos" w:cs="Arial"/>
                <w:b/>
                <w:bCs/>
              </w:rPr>
              <w:t xml:space="preserve">Councillor </w:t>
            </w:r>
          </w:p>
        </w:tc>
        <w:tc>
          <w:tcPr>
            <w:tcW w:w="2254" w:type="dxa"/>
            <w:hideMark/>
          </w:tcPr>
          <w:p w14:paraId="5045B977" w14:textId="77777777" w:rsidR="00F2115F" w:rsidRPr="00F2115F" w:rsidRDefault="00F2115F" w:rsidP="38F3C16C">
            <w:pPr>
              <w:rPr>
                <w:rFonts w:eastAsia="Aptos" w:cs="Arial"/>
                <w:b/>
                <w:bCs/>
                <w:lang w:val="en-US"/>
              </w:rPr>
            </w:pPr>
            <w:r w:rsidRPr="38F3C16C">
              <w:rPr>
                <w:rFonts w:eastAsia="Aptos" w:cs="Arial"/>
                <w:b/>
                <w:bCs/>
              </w:rPr>
              <w:t>Councillor</w:t>
            </w:r>
          </w:p>
        </w:tc>
      </w:tr>
      <w:tr w:rsidR="00F2115F" w:rsidRPr="00F2115F" w14:paraId="65390C8C" w14:textId="77777777" w:rsidTr="38F3C16C">
        <w:tc>
          <w:tcPr>
            <w:tcW w:w="2254" w:type="dxa"/>
          </w:tcPr>
          <w:p w14:paraId="0AE9D38F" w14:textId="77777777" w:rsidR="00F2115F" w:rsidRPr="00F2115F" w:rsidRDefault="00F2115F" w:rsidP="38F3C16C">
            <w:pPr>
              <w:rPr>
                <w:rFonts w:eastAsia="Aptos" w:cs="Arial"/>
                <w:lang w:val="en-US"/>
              </w:rPr>
            </w:pPr>
            <w:r w:rsidRPr="38F3C16C">
              <w:rPr>
                <w:rFonts w:eastAsia="Aptos" w:cs="Arial"/>
              </w:rPr>
              <w:t>Ashe</w:t>
            </w:r>
          </w:p>
          <w:p w14:paraId="4765CD12" w14:textId="77777777" w:rsidR="00F2115F" w:rsidRPr="00F2115F" w:rsidRDefault="00F2115F" w:rsidP="38F3C16C">
            <w:pPr>
              <w:rPr>
                <w:rFonts w:eastAsia="Aptos" w:cs="Arial"/>
                <w:lang w:val="en-US"/>
              </w:rPr>
            </w:pPr>
            <w:r w:rsidRPr="38F3C16C">
              <w:rPr>
                <w:rFonts w:eastAsia="Aptos" w:cs="Arial"/>
              </w:rPr>
              <w:t>Blaney</w:t>
            </w:r>
          </w:p>
          <w:p w14:paraId="27790741" w14:textId="77777777" w:rsidR="00F2115F" w:rsidRPr="00F2115F" w:rsidRDefault="00F2115F" w:rsidP="38F3C16C">
            <w:pPr>
              <w:rPr>
                <w:rFonts w:eastAsia="Aptos" w:cs="Arial"/>
                <w:lang w:val="en-US"/>
              </w:rPr>
            </w:pPr>
            <w:r w:rsidRPr="38F3C16C">
              <w:rPr>
                <w:rFonts w:eastAsia="Aptos" w:cs="Arial"/>
              </w:rPr>
              <w:t>Boyle</w:t>
            </w:r>
          </w:p>
          <w:p w14:paraId="691808AD" w14:textId="77777777" w:rsidR="00F2115F" w:rsidRPr="00F2115F" w:rsidRDefault="00F2115F" w:rsidP="38F3C16C">
            <w:pPr>
              <w:rPr>
                <w:rFonts w:eastAsia="Aptos" w:cs="Arial"/>
                <w:lang w:val="en-US"/>
              </w:rPr>
            </w:pPr>
            <w:r w:rsidRPr="38F3C16C">
              <w:rPr>
                <w:rFonts w:eastAsia="Aptos" w:cs="Arial"/>
              </w:rPr>
              <w:t>Brady</w:t>
            </w:r>
          </w:p>
          <w:p w14:paraId="5A11BA4D" w14:textId="77777777" w:rsidR="00F2115F" w:rsidRPr="00F2115F" w:rsidRDefault="00F2115F" w:rsidP="38F3C16C">
            <w:pPr>
              <w:rPr>
                <w:rFonts w:eastAsia="Aptos" w:cs="Arial"/>
                <w:lang w:val="en-US"/>
              </w:rPr>
            </w:pPr>
            <w:r w:rsidRPr="38F3C16C">
              <w:rPr>
                <w:rFonts w:eastAsia="Aptos" w:cs="Arial"/>
              </w:rPr>
              <w:t>Cathcart</w:t>
            </w:r>
          </w:p>
          <w:p w14:paraId="7524F390" w14:textId="77777777" w:rsidR="00F2115F" w:rsidRPr="00F2115F" w:rsidRDefault="00F2115F" w:rsidP="38F3C16C">
            <w:pPr>
              <w:rPr>
                <w:rFonts w:eastAsia="Aptos" w:cs="Arial"/>
                <w:lang w:val="en-US"/>
              </w:rPr>
            </w:pPr>
            <w:r w:rsidRPr="38F3C16C">
              <w:rPr>
                <w:rFonts w:eastAsia="Aptos" w:cs="Arial"/>
              </w:rPr>
              <w:t>Chambers</w:t>
            </w:r>
          </w:p>
          <w:p w14:paraId="25A0C21E" w14:textId="77777777" w:rsidR="00F2115F" w:rsidRPr="00F2115F" w:rsidRDefault="00F2115F" w:rsidP="38F3C16C">
            <w:pPr>
              <w:rPr>
                <w:rFonts w:eastAsia="Aptos" w:cs="Arial"/>
                <w:lang w:val="en-US"/>
              </w:rPr>
            </w:pPr>
            <w:r w:rsidRPr="38F3C16C">
              <w:rPr>
                <w:rFonts w:eastAsia="Aptos" w:cs="Arial"/>
              </w:rPr>
              <w:t>Cochrane</w:t>
            </w:r>
          </w:p>
          <w:p w14:paraId="2343B478" w14:textId="77777777" w:rsidR="00F2115F" w:rsidRPr="00F2115F" w:rsidRDefault="00F2115F" w:rsidP="38F3C16C">
            <w:pPr>
              <w:rPr>
                <w:rFonts w:eastAsia="Aptos" w:cs="Arial"/>
                <w:lang w:val="en-US"/>
              </w:rPr>
            </w:pPr>
            <w:r w:rsidRPr="38F3C16C">
              <w:rPr>
                <w:rFonts w:eastAsia="Aptos" w:cs="Arial"/>
              </w:rPr>
              <w:t>Edmund</w:t>
            </w:r>
          </w:p>
        </w:tc>
        <w:tc>
          <w:tcPr>
            <w:tcW w:w="2254" w:type="dxa"/>
          </w:tcPr>
          <w:p w14:paraId="776F2294" w14:textId="77777777" w:rsidR="00F2115F" w:rsidRPr="00F2115F" w:rsidRDefault="00F2115F" w:rsidP="38F3C16C">
            <w:pPr>
              <w:rPr>
                <w:rFonts w:eastAsia="Aptos" w:cs="Arial"/>
                <w:lang w:val="en-US"/>
              </w:rPr>
            </w:pPr>
          </w:p>
        </w:tc>
        <w:tc>
          <w:tcPr>
            <w:tcW w:w="2254" w:type="dxa"/>
          </w:tcPr>
          <w:p w14:paraId="7D8E7070" w14:textId="77777777" w:rsidR="00F2115F" w:rsidRPr="00F2115F" w:rsidRDefault="00F2115F" w:rsidP="38F3C16C">
            <w:pPr>
              <w:rPr>
                <w:rFonts w:eastAsia="Aptos" w:cs="Arial"/>
                <w:lang w:val="en-US"/>
              </w:rPr>
            </w:pPr>
            <w:r w:rsidRPr="38F3C16C">
              <w:rPr>
                <w:rFonts w:eastAsia="Aptos" w:cs="Arial"/>
              </w:rPr>
              <w:t>McCollum</w:t>
            </w:r>
          </w:p>
        </w:tc>
        <w:tc>
          <w:tcPr>
            <w:tcW w:w="2254" w:type="dxa"/>
          </w:tcPr>
          <w:p w14:paraId="5C7C6F73" w14:textId="77777777" w:rsidR="00F2115F" w:rsidRPr="00F2115F" w:rsidRDefault="00F2115F" w:rsidP="38F3C16C">
            <w:pPr>
              <w:rPr>
                <w:rFonts w:eastAsia="Aptos" w:cs="Arial"/>
                <w:lang w:val="en-US"/>
              </w:rPr>
            </w:pPr>
            <w:r w:rsidRPr="38F3C16C">
              <w:rPr>
                <w:rFonts w:eastAsia="Aptos" w:cs="Arial"/>
              </w:rPr>
              <w:t>Douglas</w:t>
            </w:r>
          </w:p>
          <w:p w14:paraId="2CCC64DF" w14:textId="77777777" w:rsidR="00F2115F" w:rsidRPr="00F2115F" w:rsidRDefault="00F2115F" w:rsidP="38F3C16C">
            <w:pPr>
              <w:rPr>
                <w:rFonts w:eastAsia="Aptos" w:cs="Arial"/>
                <w:lang w:val="en-US"/>
              </w:rPr>
            </w:pPr>
            <w:r w:rsidRPr="38F3C16C">
              <w:rPr>
                <w:rFonts w:eastAsia="Aptos" w:cs="Arial"/>
              </w:rPr>
              <w:t>Hollywood</w:t>
            </w:r>
          </w:p>
          <w:p w14:paraId="38468D8A" w14:textId="77777777" w:rsidR="00F2115F" w:rsidRPr="00F2115F" w:rsidRDefault="00F2115F" w:rsidP="38F3C16C">
            <w:pPr>
              <w:rPr>
                <w:rFonts w:eastAsia="Aptos" w:cs="Arial"/>
                <w:lang w:val="en-US"/>
              </w:rPr>
            </w:pPr>
            <w:r w:rsidRPr="38F3C16C">
              <w:rPr>
                <w:rFonts w:eastAsia="Aptos" w:cs="Arial"/>
              </w:rPr>
              <w:t>Irwin</w:t>
            </w:r>
          </w:p>
          <w:p w14:paraId="05B0A866" w14:textId="77777777" w:rsidR="00F2115F" w:rsidRPr="00F2115F" w:rsidRDefault="00F2115F" w:rsidP="38F3C16C">
            <w:pPr>
              <w:rPr>
                <w:rFonts w:eastAsia="Aptos" w:cs="Arial"/>
                <w:lang w:val="en-US"/>
              </w:rPr>
            </w:pPr>
            <w:r w:rsidRPr="38F3C16C">
              <w:rPr>
                <w:rFonts w:eastAsia="Aptos" w:cs="Arial"/>
              </w:rPr>
              <w:t>Kerr</w:t>
            </w:r>
          </w:p>
        </w:tc>
      </w:tr>
      <w:tr w:rsidR="00F2115F" w:rsidRPr="00F2115F" w14:paraId="51A6FDE6" w14:textId="77777777" w:rsidTr="38F3C16C">
        <w:tc>
          <w:tcPr>
            <w:tcW w:w="2254" w:type="dxa"/>
          </w:tcPr>
          <w:p w14:paraId="58A3393D" w14:textId="77777777" w:rsidR="00F2115F" w:rsidRPr="00F2115F" w:rsidRDefault="00F2115F" w:rsidP="38F3C16C">
            <w:pPr>
              <w:rPr>
                <w:rFonts w:eastAsia="Aptos" w:cs="Arial"/>
                <w:lang w:val="en-US"/>
              </w:rPr>
            </w:pPr>
            <w:r w:rsidRPr="38F3C16C">
              <w:rPr>
                <w:rFonts w:eastAsia="Aptos" w:cs="Arial"/>
              </w:rPr>
              <w:t>Gilmour</w:t>
            </w:r>
          </w:p>
        </w:tc>
        <w:tc>
          <w:tcPr>
            <w:tcW w:w="2254" w:type="dxa"/>
          </w:tcPr>
          <w:p w14:paraId="08D7C5F6" w14:textId="77777777" w:rsidR="00F2115F" w:rsidRPr="00F2115F" w:rsidRDefault="00F2115F" w:rsidP="38F3C16C">
            <w:pPr>
              <w:rPr>
                <w:rFonts w:eastAsia="Aptos" w:cs="Arial"/>
                <w:lang w:val="en-US"/>
              </w:rPr>
            </w:pPr>
          </w:p>
        </w:tc>
        <w:tc>
          <w:tcPr>
            <w:tcW w:w="2254" w:type="dxa"/>
          </w:tcPr>
          <w:p w14:paraId="58D217F4" w14:textId="77777777" w:rsidR="00F2115F" w:rsidRPr="00F2115F" w:rsidRDefault="00F2115F" w:rsidP="38F3C16C">
            <w:pPr>
              <w:rPr>
                <w:rFonts w:eastAsia="Aptos" w:cs="Arial"/>
                <w:lang w:val="en-US"/>
              </w:rPr>
            </w:pPr>
          </w:p>
        </w:tc>
        <w:tc>
          <w:tcPr>
            <w:tcW w:w="2254" w:type="dxa"/>
          </w:tcPr>
          <w:p w14:paraId="0EEDBE37" w14:textId="77777777" w:rsidR="00F2115F" w:rsidRPr="00F2115F" w:rsidRDefault="00F2115F" w:rsidP="38F3C16C">
            <w:pPr>
              <w:rPr>
                <w:rFonts w:eastAsia="Aptos" w:cs="Arial"/>
                <w:lang w:val="en-US"/>
              </w:rPr>
            </w:pPr>
          </w:p>
        </w:tc>
      </w:tr>
      <w:tr w:rsidR="00F2115F" w:rsidRPr="00F2115F" w14:paraId="4B897259" w14:textId="77777777" w:rsidTr="38F3C16C">
        <w:tc>
          <w:tcPr>
            <w:tcW w:w="2254" w:type="dxa"/>
          </w:tcPr>
          <w:p w14:paraId="0E674A0F" w14:textId="77777777" w:rsidR="00F2115F" w:rsidRPr="00F2115F" w:rsidRDefault="00F2115F" w:rsidP="38F3C16C">
            <w:pPr>
              <w:rPr>
                <w:rFonts w:eastAsia="Aptos" w:cs="Arial"/>
                <w:lang w:val="en-US"/>
              </w:rPr>
            </w:pPr>
            <w:r w:rsidRPr="38F3C16C">
              <w:rPr>
                <w:rFonts w:eastAsia="Aptos" w:cs="Arial"/>
              </w:rPr>
              <w:t>Harbinson</w:t>
            </w:r>
          </w:p>
        </w:tc>
        <w:tc>
          <w:tcPr>
            <w:tcW w:w="2254" w:type="dxa"/>
          </w:tcPr>
          <w:p w14:paraId="2B90CB56" w14:textId="77777777" w:rsidR="00F2115F" w:rsidRPr="00F2115F" w:rsidRDefault="00F2115F" w:rsidP="38F3C16C">
            <w:pPr>
              <w:rPr>
                <w:rFonts w:eastAsia="Aptos" w:cs="Arial"/>
                <w:lang w:val="en-US"/>
              </w:rPr>
            </w:pPr>
          </w:p>
        </w:tc>
        <w:tc>
          <w:tcPr>
            <w:tcW w:w="2254" w:type="dxa"/>
          </w:tcPr>
          <w:p w14:paraId="6CD56A52" w14:textId="77777777" w:rsidR="00F2115F" w:rsidRPr="00F2115F" w:rsidRDefault="00F2115F" w:rsidP="38F3C16C">
            <w:pPr>
              <w:rPr>
                <w:rFonts w:eastAsia="Aptos" w:cs="Arial"/>
                <w:lang w:val="en-US"/>
              </w:rPr>
            </w:pPr>
          </w:p>
        </w:tc>
        <w:tc>
          <w:tcPr>
            <w:tcW w:w="2254" w:type="dxa"/>
          </w:tcPr>
          <w:p w14:paraId="525CC1F3" w14:textId="77777777" w:rsidR="00F2115F" w:rsidRPr="00F2115F" w:rsidRDefault="00F2115F" w:rsidP="38F3C16C">
            <w:pPr>
              <w:rPr>
                <w:rFonts w:eastAsia="Aptos" w:cs="Arial"/>
                <w:lang w:val="en-US"/>
              </w:rPr>
            </w:pPr>
          </w:p>
        </w:tc>
      </w:tr>
      <w:tr w:rsidR="00F2115F" w:rsidRPr="00F2115F" w14:paraId="49676C26" w14:textId="77777777" w:rsidTr="38F3C16C">
        <w:tc>
          <w:tcPr>
            <w:tcW w:w="2254" w:type="dxa"/>
          </w:tcPr>
          <w:p w14:paraId="72F4AFD3" w14:textId="77777777" w:rsidR="00F2115F" w:rsidRPr="00F2115F" w:rsidRDefault="00F2115F" w:rsidP="38F3C16C">
            <w:pPr>
              <w:rPr>
                <w:rFonts w:eastAsia="Aptos" w:cs="Arial"/>
                <w:lang w:val="en-US"/>
              </w:rPr>
            </w:pPr>
            <w:r w:rsidRPr="38F3C16C">
              <w:rPr>
                <w:rFonts w:eastAsia="Aptos" w:cs="Arial"/>
              </w:rPr>
              <w:t>Hennessy</w:t>
            </w:r>
          </w:p>
        </w:tc>
        <w:tc>
          <w:tcPr>
            <w:tcW w:w="2254" w:type="dxa"/>
          </w:tcPr>
          <w:p w14:paraId="300A1648" w14:textId="77777777" w:rsidR="00F2115F" w:rsidRPr="00F2115F" w:rsidRDefault="00F2115F" w:rsidP="38F3C16C">
            <w:pPr>
              <w:rPr>
                <w:rFonts w:eastAsia="Aptos" w:cs="Arial"/>
                <w:lang w:val="en-US"/>
              </w:rPr>
            </w:pPr>
          </w:p>
        </w:tc>
        <w:tc>
          <w:tcPr>
            <w:tcW w:w="2254" w:type="dxa"/>
          </w:tcPr>
          <w:p w14:paraId="0E059FE7" w14:textId="77777777" w:rsidR="00F2115F" w:rsidRPr="00F2115F" w:rsidRDefault="00F2115F" w:rsidP="38F3C16C">
            <w:pPr>
              <w:rPr>
                <w:rFonts w:eastAsia="Aptos" w:cs="Arial"/>
                <w:lang w:val="en-US"/>
              </w:rPr>
            </w:pPr>
          </w:p>
        </w:tc>
        <w:tc>
          <w:tcPr>
            <w:tcW w:w="2254" w:type="dxa"/>
          </w:tcPr>
          <w:p w14:paraId="08D408EF" w14:textId="77777777" w:rsidR="00F2115F" w:rsidRPr="00F2115F" w:rsidRDefault="00F2115F" w:rsidP="38F3C16C">
            <w:pPr>
              <w:rPr>
                <w:rFonts w:eastAsia="Aptos" w:cs="Arial"/>
                <w:lang w:val="en-US"/>
              </w:rPr>
            </w:pPr>
          </w:p>
        </w:tc>
      </w:tr>
      <w:tr w:rsidR="00F2115F" w:rsidRPr="00F2115F" w14:paraId="5E2D3E7A" w14:textId="77777777" w:rsidTr="38F3C16C">
        <w:tc>
          <w:tcPr>
            <w:tcW w:w="2254" w:type="dxa"/>
          </w:tcPr>
          <w:p w14:paraId="1FACD7E8" w14:textId="77777777" w:rsidR="00F2115F" w:rsidRPr="00F2115F" w:rsidRDefault="00F2115F" w:rsidP="38F3C16C">
            <w:pPr>
              <w:rPr>
                <w:rFonts w:eastAsia="Aptos" w:cs="Arial"/>
                <w:lang w:val="en-US"/>
              </w:rPr>
            </w:pPr>
            <w:r w:rsidRPr="38F3C16C">
              <w:rPr>
                <w:rFonts w:eastAsia="Aptos" w:cs="Arial"/>
              </w:rPr>
              <w:t>Irvine, S</w:t>
            </w:r>
          </w:p>
        </w:tc>
        <w:tc>
          <w:tcPr>
            <w:tcW w:w="2254" w:type="dxa"/>
          </w:tcPr>
          <w:p w14:paraId="44E39A8D" w14:textId="77777777" w:rsidR="00F2115F" w:rsidRPr="00F2115F" w:rsidRDefault="00F2115F" w:rsidP="38F3C16C">
            <w:pPr>
              <w:rPr>
                <w:rFonts w:eastAsia="Aptos" w:cs="Arial"/>
                <w:lang w:val="en-US"/>
              </w:rPr>
            </w:pPr>
          </w:p>
        </w:tc>
        <w:tc>
          <w:tcPr>
            <w:tcW w:w="2254" w:type="dxa"/>
          </w:tcPr>
          <w:p w14:paraId="6AACE0B2" w14:textId="77777777" w:rsidR="00F2115F" w:rsidRPr="00F2115F" w:rsidRDefault="00F2115F" w:rsidP="38F3C16C">
            <w:pPr>
              <w:rPr>
                <w:rFonts w:eastAsia="Aptos" w:cs="Arial"/>
                <w:lang w:val="en-US"/>
              </w:rPr>
            </w:pPr>
          </w:p>
        </w:tc>
        <w:tc>
          <w:tcPr>
            <w:tcW w:w="2254" w:type="dxa"/>
          </w:tcPr>
          <w:p w14:paraId="053505D4" w14:textId="77777777" w:rsidR="00F2115F" w:rsidRPr="00F2115F" w:rsidRDefault="00F2115F" w:rsidP="38F3C16C">
            <w:pPr>
              <w:rPr>
                <w:rFonts w:eastAsia="Aptos" w:cs="Arial"/>
                <w:lang w:val="en-US"/>
              </w:rPr>
            </w:pPr>
          </w:p>
        </w:tc>
      </w:tr>
      <w:tr w:rsidR="00F2115F" w:rsidRPr="00F2115F" w14:paraId="2E2D1B68" w14:textId="77777777" w:rsidTr="38F3C16C">
        <w:trPr>
          <w:trHeight w:val="91"/>
        </w:trPr>
        <w:tc>
          <w:tcPr>
            <w:tcW w:w="2254" w:type="dxa"/>
          </w:tcPr>
          <w:p w14:paraId="08C2AB76" w14:textId="77777777" w:rsidR="00F2115F" w:rsidRPr="00F2115F" w:rsidRDefault="00F2115F" w:rsidP="38F3C16C">
            <w:pPr>
              <w:rPr>
                <w:rFonts w:eastAsia="Aptos" w:cs="Arial"/>
                <w:lang w:val="en-US"/>
              </w:rPr>
            </w:pPr>
            <w:r w:rsidRPr="38F3C16C">
              <w:rPr>
                <w:rFonts w:eastAsia="Aptos" w:cs="Arial"/>
              </w:rPr>
              <w:t>Irvine, W</w:t>
            </w:r>
          </w:p>
        </w:tc>
        <w:tc>
          <w:tcPr>
            <w:tcW w:w="2254" w:type="dxa"/>
          </w:tcPr>
          <w:p w14:paraId="2F3878E1" w14:textId="77777777" w:rsidR="00F2115F" w:rsidRPr="00F2115F" w:rsidRDefault="00F2115F" w:rsidP="38F3C16C">
            <w:pPr>
              <w:rPr>
                <w:rFonts w:eastAsia="Aptos" w:cs="Arial"/>
                <w:lang w:val="en-US"/>
              </w:rPr>
            </w:pPr>
          </w:p>
        </w:tc>
        <w:tc>
          <w:tcPr>
            <w:tcW w:w="2254" w:type="dxa"/>
          </w:tcPr>
          <w:p w14:paraId="24820D42" w14:textId="77777777" w:rsidR="00F2115F" w:rsidRPr="00F2115F" w:rsidRDefault="00F2115F" w:rsidP="38F3C16C">
            <w:pPr>
              <w:rPr>
                <w:rFonts w:eastAsia="Aptos" w:cs="Arial"/>
                <w:lang w:val="en-US"/>
              </w:rPr>
            </w:pPr>
          </w:p>
        </w:tc>
        <w:tc>
          <w:tcPr>
            <w:tcW w:w="2254" w:type="dxa"/>
          </w:tcPr>
          <w:p w14:paraId="2C435553" w14:textId="77777777" w:rsidR="00F2115F" w:rsidRPr="00F2115F" w:rsidRDefault="00F2115F" w:rsidP="38F3C16C">
            <w:pPr>
              <w:rPr>
                <w:rFonts w:eastAsia="Aptos" w:cs="Arial"/>
                <w:lang w:val="en-US"/>
              </w:rPr>
            </w:pPr>
          </w:p>
        </w:tc>
      </w:tr>
      <w:tr w:rsidR="00F2115F" w:rsidRPr="00F2115F" w14:paraId="2C4CED9D" w14:textId="77777777" w:rsidTr="38F3C16C">
        <w:trPr>
          <w:trHeight w:val="91"/>
        </w:trPr>
        <w:tc>
          <w:tcPr>
            <w:tcW w:w="2254" w:type="dxa"/>
          </w:tcPr>
          <w:p w14:paraId="13813ED9" w14:textId="77777777" w:rsidR="00F2115F" w:rsidRPr="00F2115F" w:rsidRDefault="00F2115F" w:rsidP="38F3C16C">
            <w:pPr>
              <w:rPr>
                <w:rFonts w:eastAsia="Aptos" w:cs="Arial"/>
                <w:lang w:val="en-US"/>
              </w:rPr>
            </w:pPr>
            <w:r w:rsidRPr="38F3C16C">
              <w:rPr>
                <w:rFonts w:eastAsia="Aptos" w:cs="Arial"/>
              </w:rPr>
              <w:t>Kendall</w:t>
            </w:r>
          </w:p>
        </w:tc>
        <w:tc>
          <w:tcPr>
            <w:tcW w:w="2254" w:type="dxa"/>
          </w:tcPr>
          <w:p w14:paraId="6054CB0B" w14:textId="77777777" w:rsidR="00F2115F" w:rsidRPr="00F2115F" w:rsidRDefault="00F2115F" w:rsidP="38F3C16C">
            <w:pPr>
              <w:rPr>
                <w:rFonts w:eastAsia="Aptos" w:cs="Arial"/>
                <w:lang w:val="en-US"/>
              </w:rPr>
            </w:pPr>
          </w:p>
        </w:tc>
        <w:tc>
          <w:tcPr>
            <w:tcW w:w="2254" w:type="dxa"/>
          </w:tcPr>
          <w:p w14:paraId="2FFE5863" w14:textId="77777777" w:rsidR="00F2115F" w:rsidRPr="00F2115F" w:rsidRDefault="00F2115F" w:rsidP="38F3C16C">
            <w:pPr>
              <w:rPr>
                <w:rFonts w:eastAsia="Aptos" w:cs="Arial"/>
                <w:lang w:val="en-US"/>
              </w:rPr>
            </w:pPr>
          </w:p>
        </w:tc>
        <w:tc>
          <w:tcPr>
            <w:tcW w:w="2254" w:type="dxa"/>
          </w:tcPr>
          <w:p w14:paraId="4B919D50" w14:textId="77777777" w:rsidR="00F2115F" w:rsidRPr="00F2115F" w:rsidRDefault="00F2115F" w:rsidP="38F3C16C">
            <w:pPr>
              <w:rPr>
                <w:rFonts w:eastAsia="Aptos" w:cs="Arial"/>
                <w:lang w:val="en-US"/>
              </w:rPr>
            </w:pPr>
          </w:p>
        </w:tc>
      </w:tr>
      <w:tr w:rsidR="00F2115F" w:rsidRPr="00F2115F" w14:paraId="6C10B5E3" w14:textId="77777777" w:rsidTr="38F3C16C">
        <w:trPr>
          <w:trHeight w:val="91"/>
        </w:trPr>
        <w:tc>
          <w:tcPr>
            <w:tcW w:w="2254" w:type="dxa"/>
          </w:tcPr>
          <w:p w14:paraId="1E447AED" w14:textId="77777777" w:rsidR="00F2115F" w:rsidRPr="00F2115F" w:rsidRDefault="00F2115F" w:rsidP="38F3C16C">
            <w:pPr>
              <w:rPr>
                <w:rFonts w:eastAsia="Aptos" w:cs="Arial"/>
                <w:lang w:val="en-US"/>
              </w:rPr>
            </w:pPr>
            <w:r w:rsidRPr="38F3C16C">
              <w:rPr>
                <w:rFonts w:eastAsia="Aptos" w:cs="Arial"/>
              </w:rPr>
              <w:t>Kennedy</w:t>
            </w:r>
          </w:p>
        </w:tc>
        <w:tc>
          <w:tcPr>
            <w:tcW w:w="2254" w:type="dxa"/>
          </w:tcPr>
          <w:p w14:paraId="442C963D" w14:textId="77777777" w:rsidR="00F2115F" w:rsidRPr="00F2115F" w:rsidRDefault="00F2115F" w:rsidP="38F3C16C">
            <w:pPr>
              <w:rPr>
                <w:rFonts w:eastAsia="Aptos" w:cs="Arial"/>
                <w:lang w:val="en-US"/>
              </w:rPr>
            </w:pPr>
          </w:p>
        </w:tc>
        <w:tc>
          <w:tcPr>
            <w:tcW w:w="2254" w:type="dxa"/>
          </w:tcPr>
          <w:p w14:paraId="7D8C6837" w14:textId="77777777" w:rsidR="00F2115F" w:rsidRPr="00F2115F" w:rsidRDefault="00F2115F" w:rsidP="38F3C16C">
            <w:pPr>
              <w:rPr>
                <w:rFonts w:eastAsia="Aptos" w:cs="Arial"/>
                <w:lang w:val="en-US"/>
              </w:rPr>
            </w:pPr>
          </w:p>
        </w:tc>
        <w:tc>
          <w:tcPr>
            <w:tcW w:w="2254" w:type="dxa"/>
          </w:tcPr>
          <w:p w14:paraId="0E86FFD1" w14:textId="77777777" w:rsidR="00F2115F" w:rsidRPr="00F2115F" w:rsidRDefault="00F2115F" w:rsidP="38F3C16C">
            <w:pPr>
              <w:rPr>
                <w:rFonts w:eastAsia="Aptos" w:cs="Arial"/>
                <w:lang w:val="en-US"/>
              </w:rPr>
            </w:pPr>
          </w:p>
        </w:tc>
      </w:tr>
    </w:tbl>
    <w:p w14:paraId="581EB1CF" w14:textId="76C2B675" w:rsidR="00F2115F" w:rsidRPr="00F2115F" w:rsidRDefault="11485693" w:rsidP="38F3C16C">
      <w:pPr>
        <w:rPr>
          <w:rFonts w:eastAsia="Aptos" w:cs="Arial"/>
        </w:rPr>
      </w:pPr>
      <w:r w:rsidRPr="38F3C16C">
        <w:rPr>
          <w:rFonts w:eastAsia="Aptos" w:cs="Arial"/>
        </w:rPr>
        <w:t xml:space="preserve"> </w:t>
      </w:r>
      <w:r w:rsidR="00F2115F" w:rsidRPr="38F3C16C">
        <w:rPr>
          <w:rFonts w:eastAsia="Aptos" w:cs="Arial"/>
        </w:rPr>
        <w:t>McBurney</w:t>
      </w:r>
    </w:p>
    <w:p w14:paraId="2C984537" w14:textId="77777777" w:rsidR="00F2115F" w:rsidRPr="00F2115F" w:rsidRDefault="00F2115F" w:rsidP="38F3C16C">
      <w:pPr>
        <w:rPr>
          <w:rFonts w:eastAsia="Aptos" w:cs="Arial"/>
        </w:rPr>
      </w:pPr>
      <w:r w:rsidRPr="38F3C16C">
        <w:rPr>
          <w:rFonts w:eastAsia="Aptos" w:cs="Arial"/>
        </w:rPr>
        <w:t xml:space="preserve"> McClean</w:t>
      </w:r>
    </w:p>
    <w:p w14:paraId="68A421D9" w14:textId="77777777" w:rsidR="00F2115F" w:rsidRPr="00F2115F" w:rsidRDefault="00F2115F" w:rsidP="38F3C16C">
      <w:pPr>
        <w:rPr>
          <w:rFonts w:eastAsia="Aptos" w:cs="Arial"/>
        </w:rPr>
      </w:pPr>
      <w:r w:rsidRPr="38F3C16C">
        <w:rPr>
          <w:rFonts w:eastAsia="Aptos" w:cs="Arial"/>
        </w:rPr>
        <w:t xml:space="preserve"> McCracken</w:t>
      </w:r>
    </w:p>
    <w:p w14:paraId="7BB37DFC" w14:textId="77777777" w:rsidR="00F2115F" w:rsidRPr="00F2115F" w:rsidRDefault="00F2115F" w:rsidP="38F3C16C">
      <w:pPr>
        <w:rPr>
          <w:rFonts w:eastAsia="Aptos" w:cs="Arial"/>
        </w:rPr>
      </w:pPr>
      <w:r w:rsidRPr="38F3C16C">
        <w:rPr>
          <w:rFonts w:eastAsia="Aptos" w:cs="Arial"/>
        </w:rPr>
        <w:t xml:space="preserve"> McKee</w:t>
      </w:r>
    </w:p>
    <w:p w14:paraId="2FF52BED" w14:textId="77777777" w:rsidR="00F2115F" w:rsidRPr="00F2115F" w:rsidRDefault="00F2115F" w:rsidP="38F3C16C">
      <w:pPr>
        <w:rPr>
          <w:rFonts w:eastAsia="Aptos" w:cs="Arial"/>
        </w:rPr>
      </w:pPr>
      <w:r w:rsidRPr="38F3C16C">
        <w:rPr>
          <w:rFonts w:eastAsia="Aptos" w:cs="Arial"/>
        </w:rPr>
        <w:t xml:space="preserve"> Moore</w:t>
      </w:r>
    </w:p>
    <w:p w14:paraId="6BA2F4D8" w14:textId="77777777" w:rsidR="00F2115F" w:rsidRPr="00F2115F" w:rsidRDefault="00F2115F" w:rsidP="38F3C16C">
      <w:pPr>
        <w:rPr>
          <w:rFonts w:eastAsia="Aptos" w:cs="Arial"/>
        </w:rPr>
      </w:pPr>
      <w:r w:rsidRPr="38F3C16C">
        <w:rPr>
          <w:rFonts w:eastAsia="Aptos" w:cs="Arial"/>
        </w:rPr>
        <w:lastRenderedPageBreak/>
        <w:t xml:space="preserve"> Morgan</w:t>
      </w:r>
    </w:p>
    <w:p w14:paraId="6597E2D3" w14:textId="77777777" w:rsidR="00F2115F" w:rsidRPr="00F2115F" w:rsidRDefault="00F2115F" w:rsidP="38F3C16C">
      <w:pPr>
        <w:rPr>
          <w:rFonts w:eastAsia="Aptos" w:cs="Arial"/>
        </w:rPr>
      </w:pPr>
      <w:r w:rsidRPr="38F3C16C">
        <w:rPr>
          <w:rFonts w:eastAsia="Aptos" w:cs="Arial"/>
        </w:rPr>
        <w:t xml:space="preserve"> Newman</w:t>
      </w:r>
    </w:p>
    <w:p w14:paraId="0EE5A946" w14:textId="0097F80D" w:rsidR="00F2115F" w:rsidRPr="00F2115F" w:rsidRDefault="00F2115F" w:rsidP="38F3C16C">
      <w:pPr>
        <w:rPr>
          <w:rFonts w:eastAsia="Aptos" w:cs="Arial"/>
        </w:rPr>
      </w:pPr>
      <w:r w:rsidRPr="38F3C16C">
        <w:rPr>
          <w:rFonts w:eastAsia="Aptos" w:cs="Arial"/>
        </w:rPr>
        <w:t xml:space="preserve"> </w:t>
      </w:r>
      <w:r w:rsidR="32996280" w:rsidRPr="38F3C16C">
        <w:rPr>
          <w:rFonts w:eastAsia="Aptos" w:cs="Arial"/>
        </w:rPr>
        <w:t>S</w:t>
      </w:r>
      <w:r w:rsidRPr="38F3C16C">
        <w:rPr>
          <w:rFonts w:eastAsia="Aptos" w:cs="Arial"/>
        </w:rPr>
        <w:t>mart</w:t>
      </w:r>
    </w:p>
    <w:p w14:paraId="1B9B9622" w14:textId="7A17FE57" w:rsidR="00F2115F" w:rsidRPr="00F2115F" w:rsidRDefault="00F2115F" w:rsidP="38F3C16C">
      <w:pPr>
        <w:rPr>
          <w:rFonts w:eastAsia="Aptos" w:cs="Arial"/>
        </w:rPr>
      </w:pPr>
      <w:r w:rsidRPr="38F3C16C">
        <w:rPr>
          <w:rFonts w:eastAsia="Aptos" w:cs="Arial"/>
        </w:rPr>
        <w:t xml:space="preserve"> </w:t>
      </w:r>
      <w:r w:rsidR="74792D85" w:rsidRPr="38F3C16C">
        <w:rPr>
          <w:rFonts w:eastAsia="Aptos" w:cs="Arial"/>
        </w:rPr>
        <w:t>T</w:t>
      </w:r>
      <w:r w:rsidRPr="38F3C16C">
        <w:rPr>
          <w:rFonts w:eastAsia="Aptos" w:cs="Arial"/>
        </w:rPr>
        <w:t>hompson</w:t>
      </w:r>
    </w:p>
    <w:p w14:paraId="3ADB5691" w14:textId="77777777" w:rsidR="00F2115F" w:rsidRPr="00F2115F" w:rsidRDefault="00F2115F" w:rsidP="38F3C16C">
      <w:pPr>
        <w:rPr>
          <w:rFonts w:eastAsia="Aptos" w:cs="Arial"/>
        </w:rPr>
      </w:pPr>
      <w:r w:rsidRPr="38F3C16C">
        <w:rPr>
          <w:rFonts w:eastAsia="Aptos" w:cs="Arial"/>
        </w:rPr>
        <w:t xml:space="preserve"> Wray</w:t>
      </w:r>
    </w:p>
    <w:p w14:paraId="58183FE5" w14:textId="77777777" w:rsidR="00E472CC" w:rsidRDefault="00E472CC" w:rsidP="38F3C16C">
      <w:pPr>
        <w:rPr>
          <w:rFonts w:eastAsia="Calibri" w:cs="Arial"/>
        </w:rPr>
      </w:pPr>
    </w:p>
    <w:p w14:paraId="50C82CCA" w14:textId="31510132" w:rsidR="00D31A6A" w:rsidRDefault="00221EE5" w:rsidP="38F3C16C">
      <w:pPr>
        <w:tabs>
          <w:tab w:val="left" w:pos="142"/>
        </w:tabs>
        <w:rPr>
          <w:rFonts w:eastAsia="Times New Roman" w:cs="Arial"/>
          <w:b/>
          <w:bCs/>
        </w:rPr>
      </w:pPr>
      <w:r w:rsidRPr="38F3C16C">
        <w:rPr>
          <w:rFonts w:cs="Arial"/>
          <w:b/>
          <w:bCs/>
        </w:rPr>
        <w:t>RESOLVED, on the proposal of</w:t>
      </w:r>
      <w:r w:rsidR="00A700B1" w:rsidRPr="38F3C16C">
        <w:rPr>
          <w:rFonts w:cs="Arial"/>
          <w:b/>
          <w:bCs/>
        </w:rPr>
        <w:t xml:space="preserve"> </w:t>
      </w:r>
      <w:r w:rsidR="00371856" w:rsidRPr="38F3C16C">
        <w:rPr>
          <w:rFonts w:cs="Arial"/>
          <w:b/>
          <w:bCs/>
        </w:rPr>
        <w:t>Councillor Smart</w:t>
      </w:r>
      <w:r w:rsidRPr="38F3C16C">
        <w:rPr>
          <w:rFonts w:cs="Arial"/>
          <w:b/>
          <w:bCs/>
        </w:rPr>
        <w:t>, seconded by</w:t>
      </w:r>
      <w:r w:rsidR="00A700B1" w:rsidRPr="38F3C16C">
        <w:rPr>
          <w:rFonts w:cs="Arial"/>
          <w:b/>
          <w:bCs/>
        </w:rPr>
        <w:t xml:space="preserve"> </w:t>
      </w:r>
      <w:r w:rsidR="00371856" w:rsidRPr="38F3C16C">
        <w:rPr>
          <w:rFonts w:cs="Arial"/>
          <w:b/>
          <w:bCs/>
        </w:rPr>
        <w:t>Alderman McIlveen</w:t>
      </w:r>
      <w:r w:rsidRPr="38F3C16C">
        <w:rPr>
          <w:rFonts w:cs="Arial"/>
          <w:b/>
          <w:bCs/>
        </w:rPr>
        <w:t xml:space="preserve">, that the </w:t>
      </w:r>
      <w:r w:rsidR="00D37466" w:rsidRPr="38F3C16C">
        <w:rPr>
          <w:rFonts w:eastAsia="Times New Roman" w:cs="Arial"/>
          <w:b/>
          <w:bCs/>
        </w:rPr>
        <w:t xml:space="preserve">Notice of Motion be </w:t>
      </w:r>
      <w:r w:rsidR="00744EE8" w:rsidRPr="38F3C16C">
        <w:rPr>
          <w:rFonts w:eastAsia="Times New Roman" w:cs="Arial"/>
          <w:b/>
          <w:bCs/>
        </w:rPr>
        <w:t>adopted.</w:t>
      </w:r>
    </w:p>
    <w:bookmarkEnd w:id="55"/>
    <w:p w14:paraId="23659067" w14:textId="77777777" w:rsidR="00FC3F12" w:rsidRDefault="00FC3F12" w:rsidP="38F3C16C">
      <w:pPr>
        <w:tabs>
          <w:tab w:val="left" w:pos="142"/>
        </w:tabs>
        <w:rPr>
          <w:rFonts w:eastAsia="Times New Roman" w:cs="Arial"/>
          <w:b/>
          <w:bCs/>
        </w:rPr>
      </w:pPr>
    </w:p>
    <w:p w14:paraId="703F0605" w14:textId="5469FE9A" w:rsidR="00923F7C" w:rsidRPr="00923F7C" w:rsidRDefault="00FC3F12" w:rsidP="00923F7C">
      <w:pPr>
        <w:pStyle w:val="Heading2"/>
        <w:ind w:left="720" w:hanging="720"/>
      </w:pPr>
      <w:r w:rsidRPr="00FB6596">
        <w:rPr>
          <w:u w:val="none"/>
        </w:rPr>
        <w:t>16.4</w:t>
      </w:r>
      <w:r w:rsidRPr="00FB6596">
        <w:rPr>
          <w:u w:val="none"/>
        </w:rPr>
        <w:tab/>
      </w:r>
      <w:r>
        <w:t xml:space="preserve">Notice of Motion submitted by </w:t>
      </w:r>
      <w:r w:rsidR="00923F7C" w:rsidRPr="7947E12A">
        <w:rPr>
          <w:rFonts w:eastAsia="Calibri" w:cs="Arial"/>
        </w:rPr>
        <w:t xml:space="preserve">Councillor Douglas and Alderman Cummings </w:t>
      </w:r>
    </w:p>
    <w:p w14:paraId="3CD6E27B" w14:textId="77777777" w:rsidR="00923F7C" w:rsidRPr="00923F7C" w:rsidRDefault="00923F7C" w:rsidP="38F3C16C">
      <w:pPr>
        <w:rPr>
          <w:rFonts w:eastAsia="Calibri" w:cs="Arial"/>
        </w:rPr>
      </w:pPr>
    </w:p>
    <w:p w14:paraId="1ABB5B7B" w14:textId="77777777" w:rsidR="00923F7C" w:rsidRPr="00923F7C" w:rsidRDefault="00923F7C" w:rsidP="38F3C16C">
      <w:pPr>
        <w:rPr>
          <w:rFonts w:eastAsia="Calibri" w:cs="Arial"/>
          <w:lang w:val="en-US"/>
        </w:rPr>
      </w:pPr>
      <w:r w:rsidRPr="38F3C16C">
        <w:rPr>
          <w:rFonts w:eastAsia="Calibri" w:cs="Arial"/>
        </w:rPr>
        <w:t>That this council is deeply concerned regarding the length of time that people battling with Motor Neurone Disease must wait to receive help through the Northern Ireland Housing Executive Disabled Facilities Grant.</w:t>
      </w:r>
    </w:p>
    <w:p w14:paraId="20B14C83" w14:textId="77777777" w:rsidR="00923F7C" w:rsidRPr="00923F7C" w:rsidRDefault="00923F7C" w:rsidP="38F3C16C">
      <w:pPr>
        <w:rPr>
          <w:rFonts w:eastAsia="Calibri" w:cs="Arial"/>
          <w:lang w:val="en-US"/>
        </w:rPr>
      </w:pPr>
    </w:p>
    <w:p w14:paraId="4CD0F45D" w14:textId="77777777" w:rsidR="00923F7C" w:rsidRPr="00923F7C" w:rsidRDefault="00923F7C" w:rsidP="38F3C16C">
      <w:pPr>
        <w:rPr>
          <w:rFonts w:eastAsia="Calibri" w:cs="Arial"/>
          <w:lang w:val="en-US"/>
        </w:rPr>
      </w:pPr>
      <w:r w:rsidRPr="38F3C16C">
        <w:rPr>
          <w:rFonts w:eastAsia="Calibri" w:cs="Arial"/>
        </w:rPr>
        <w:t>To write to the Chief Executive of the Northern Ireland Housing Executive and the Minister for Communities to ask what the current length of time is for MND sufferers to have home adaptations completed and to ask them to implement a scheme to fast track these vital and much needed home adaptions.</w:t>
      </w:r>
    </w:p>
    <w:p w14:paraId="400B2075" w14:textId="77777777" w:rsidR="00FC3F12" w:rsidRPr="00923F7C" w:rsidRDefault="00FC3F12" w:rsidP="00FC3F12">
      <w:pPr>
        <w:rPr>
          <w:rFonts w:cs="Arial"/>
          <w:lang w:val="en-US"/>
        </w:rPr>
      </w:pPr>
    </w:p>
    <w:p w14:paraId="05E8EEDE" w14:textId="3860895B" w:rsidR="00FC3F12" w:rsidRDefault="00FC3F12" w:rsidP="38F3C16C">
      <w:pPr>
        <w:tabs>
          <w:tab w:val="left" w:pos="142"/>
        </w:tabs>
        <w:rPr>
          <w:rFonts w:eastAsia="Times New Roman" w:cs="Arial"/>
          <w:b/>
          <w:bCs/>
        </w:rPr>
      </w:pPr>
      <w:r w:rsidRPr="38F3C16C">
        <w:rPr>
          <w:rFonts w:cs="Arial"/>
          <w:b/>
          <w:bCs/>
        </w:rPr>
        <w:t xml:space="preserve">RESOLVED, on the proposal of </w:t>
      </w:r>
      <w:r w:rsidR="00926527" w:rsidRPr="38F3C16C">
        <w:rPr>
          <w:rFonts w:cs="Arial"/>
          <w:b/>
          <w:bCs/>
        </w:rPr>
        <w:t>Alderman Cummings</w:t>
      </w:r>
      <w:r w:rsidRPr="38F3C16C">
        <w:rPr>
          <w:rFonts w:cs="Arial"/>
          <w:b/>
          <w:bCs/>
        </w:rPr>
        <w:t xml:space="preserve">, seconded by </w:t>
      </w:r>
      <w:r w:rsidR="00926527" w:rsidRPr="38F3C16C">
        <w:rPr>
          <w:rFonts w:cs="Arial"/>
          <w:b/>
          <w:bCs/>
        </w:rPr>
        <w:t>Alderman McIlveen</w:t>
      </w:r>
      <w:r w:rsidRPr="38F3C16C">
        <w:rPr>
          <w:rFonts w:cs="Arial"/>
          <w:b/>
          <w:bCs/>
        </w:rPr>
        <w:t xml:space="preserve">, that the </w:t>
      </w:r>
      <w:r w:rsidRPr="38F3C16C">
        <w:rPr>
          <w:rFonts w:eastAsia="Times New Roman" w:cs="Arial"/>
          <w:b/>
          <w:bCs/>
        </w:rPr>
        <w:t xml:space="preserve">Notice of Motion be referred to the </w:t>
      </w:r>
      <w:r w:rsidR="00926527" w:rsidRPr="38F3C16C">
        <w:rPr>
          <w:rFonts w:eastAsia="Times New Roman" w:cs="Arial"/>
          <w:b/>
          <w:bCs/>
        </w:rPr>
        <w:t>Active and Healthy Communities</w:t>
      </w:r>
      <w:r w:rsidRPr="38F3C16C">
        <w:rPr>
          <w:rFonts w:eastAsia="Times New Roman" w:cs="Arial"/>
          <w:b/>
          <w:bCs/>
        </w:rPr>
        <w:t xml:space="preserve"> Committee.</w:t>
      </w:r>
    </w:p>
    <w:p w14:paraId="2FF7172D" w14:textId="77777777" w:rsidR="00FC3F12" w:rsidRDefault="00FC3F12" w:rsidP="38F3C16C">
      <w:pPr>
        <w:tabs>
          <w:tab w:val="left" w:pos="142"/>
        </w:tabs>
        <w:rPr>
          <w:rFonts w:eastAsia="Times New Roman" w:cs="Arial"/>
          <w:b/>
          <w:bCs/>
        </w:rPr>
      </w:pPr>
    </w:p>
    <w:p w14:paraId="2169C3AD" w14:textId="549AA21D" w:rsidR="00646BE0" w:rsidRPr="00646BE0" w:rsidRDefault="00FC3F12" w:rsidP="00646BE0">
      <w:pPr>
        <w:pStyle w:val="Heading2"/>
        <w:ind w:left="720" w:hanging="720"/>
      </w:pPr>
      <w:r w:rsidRPr="00FB6596">
        <w:rPr>
          <w:u w:val="none"/>
        </w:rPr>
        <w:t>16.5</w:t>
      </w:r>
      <w:r w:rsidRPr="00FB6596">
        <w:rPr>
          <w:u w:val="none"/>
        </w:rPr>
        <w:tab/>
      </w:r>
      <w:r>
        <w:t xml:space="preserve">Notice of Motion submitted by </w:t>
      </w:r>
      <w:r w:rsidR="00646BE0" w:rsidRPr="7947E12A">
        <w:rPr>
          <w:rFonts w:eastAsia="Calibri" w:cs="Arial"/>
        </w:rPr>
        <w:t>Councillor Wray and Councillor Chambers</w:t>
      </w:r>
    </w:p>
    <w:p w14:paraId="71849212" w14:textId="77777777" w:rsidR="00646BE0" w:rsidRPr="00646BE0" w:rsidRDefault="00646BE0" w:rsidP="38F3C16C">
      <w:pPr>
        <w:rPr>
          <w:rFonts w:eastAsia="Calibri" w:cs="Arial"/>
          <w:lang w:val="en-US"/>
        </w:rPr>
      </w:pPr>
    </w:p>
    <w:p w14:paraId="05E4AEA9" w14:textId="77777777" w:rsidR="00646BE0" w:rsidRPr="00646BE0" w:rsidRDefault="00646BE0" w:rsidP="38F3C16C">
      <w:pPr>
        <w:rPr>
          <w:rFonts w:eastAsia="Calibri" w:cs="Arial"/>
          <w:lang w:val="en-US"/>
        </w:rPr>
      </w:pPr>
      <w:r w:rsidRPr="38F3C16C">
        <w:rPr>
          <w:rFonts w:eastAsia="Calibri" w:cs="Arial"/>
        </w:rPr>
        <w:t>Council acknowledges the vital role that our voluntary community groups play across the borough. Through our grants programmes these groups deliver initiatives such as community events, sporting activities, and festivals promoting tourism.</w:t>
      </w:r>
    </w:p>
    <w:p w14:paraId="310D2F16" w14:textId="77777777" w:rsidR="00646BE0" w:rsidRPr="00646BE0" w:rsidRDefault="00646BE0" w:rsidP="38F3C16C">
      <w:pPr>
        <w:rPr>
          <w:rFonts w:eastAsia="Calibri" w:cs="Arial"/>
          <w:lang w:val="en-US"/>
        </w:rPr>
      </w:pPr>
      <w:r w:rsidRPr="38F3C16C">
        <w:rPr>
          <w:rFonts w:eastAsia="Calibri" w:cs="Arial"/>
        </w:rPr>
        <w:t>As we rely on these groups to continue this important work across the borough, we must ensure they are supported, and that the management of these grants is easy to navigate.</w:t>
      </w:r>
    </w:p>
    <w:p w14:paraId="61D4207A" w14:textId="77777777" w:rsidR="00646BE0" w:rsidRPr="00646BE0" w:rsidRDefault="00646BE0" w:rsidP="38F3C16C">
      <w:pPr>
        <w:rPr>
          <w:rFonts w:eastAsia="Calibri" w:cs="Arial"/>
          <w:lang w:val="en-US"/>
        </w:rPr>
      </w:pPr>
    </w:p>
    <w:p w14:paraId="21EEDF15" w14:textId="77777777" w:rsidR="00646BE0" w:rsidRPr="00646BE0" w:rsidRDefault="00646BE0" w:rsidP="38F3C16C">
      <w:pPr>
        <w:rPr>
          <w:rFonts w:eastAsia="Calibri" w:cs="Arial"/>
          <w:lang w:val="en-US"/>
        </w:rPr>
      </w:pPr>
      <w:r w:rsidRPr="38F3C16C">
        <w:rPr>
          <w:rFonts w:eastAsia="Calibri" w:cs="Arial"/>
        </w:rPr>
        <w:t>Advance payments are essential for small organisations who don’t have large reserve sums of money in their bank accounts. Another complication for groups is being passed across various council departments during the delivery of their initiative.</w:t>
      </w:r>
    </w:p>
    <w:p w14:paraId="63F0FEA5" w14:textId="77777777" w:rsidR="00646BE0" w:rsidRPr="00646BE0" w:rsidRDefault="00646BE0" w:rsidP="38F3C16C">
      <w:pPr>
        <w:rPr>
          <w:rFonts w:eastAsia="Calibri" w:cs="Arial"/>
          <w:lang w:val="en-US"/>
        </w:rPr>
      </w:pPr>
    </w:p>
    <w:p w14:paraId="2F65EDDD" w14:textId="77777777" w:rsidR="00646BE0" w:rsidRPr="00646BE0" w:rsidRDefault="00646BE0" w:rsidP="38F3C16C">
      <w:pPr>
        <w:rPr>
          <w:rFonts w:eastAsia="Calibri" w:cs="Arial"/>
          <w:lang w:val="en-US"/>
        </w:rPr>
      </w:pPr>
      <w:r w:rsidRPr="38F3C16C">
        <w:rPr>
          <w:rFonts w:eastAsia="Calibri" w:cs="Arial"/>
        </w:rPr>
        <w:t>In order to improve this process, Officers will bring back a report considering the implications of making the following changes:</w:t>
      </w:r>
    </w:p>
    <w:p w14:paraId="7462FCAA" w14:textId="77777777" w:rsidR="00646BE0" w:rsidRPr="00646BE0" w:rsidRDefault="00646BE0" w:rsidP="38F3C16C">
      <w:pPr>
        <w:rPr>
          <w:rFonts w:eastAsia="Calibri" w:cs="Arial"/>
          <w:lang w:val="en-US"/>
        </w:rPr>
      </w:pPr>
    </w:p>
    <w:p w14:paraId="14840D9B" w14:textId="77777777" w:rsidR="00646BE0" w:rsidRPr="00646BE0" w:rsidRDefault="00646BE0" w:rsidP="38F3C16C">
      <w:pPr>
        <w:rPr>
          <w:rFonts w:eastAsia="Calibri" w:cs="Arial"/>
          <w:lang w:val="en-US"/>
        </w:rPr>
      </w:pPr>
      <w:r w:rsidRPr="38F3C16C">
        <w:rPr>
          <w:rFonts w:eastAsia="Calibri" w:cs="Arial"/>
        </w:rPr>
        <w:t>• The advance payments available to groups is extended to 80%.</w:t>
      </w:r>
    </w:p>
    <w:p w14:paraId="290AB2ED" w14:textId="77777777" w:rsidR="00646BE0" w:rsidRPr="00646BE0" w:rsidRDefault="00646BE0" w:rsidP="38F3C16C">
      <w:pPr>
        <w:rPr>
          <w:rFonts w:eastAsia="Calibri" w:cs="Arial"/>
          <w:lang w:val="en-US"/>
        </w:rPr>
      </w:pPr>
      <w:r w:rsidRPr="38F3C16C">
        <w:rPr>
          <w:rFonts w:eastAsia="Calibri" w:cs="Arial"/>
        </w:rPr>
        <w:lastRenderedPageBreak/>
        <w:t>• If a group is successful in a funding application they will be allocated an officer within council who will act as the only point of contact between the group and Council.</w:t>
      </w:r>
    </w:p>
    <w:p w14:paraId="1E72EFEA" w14:textId="77777777" w:rsidR="00FC3F12" w:rsidRPr="00646BE0" w:rsidRDefault="00FC3F12" w:rsidP="00FC3F12">
      <w:pPr>
        <w:rPr>
          <w:rFonts w:cs="Arial"/>
          <w:lang w:val="en-US"/>
        </w:rPr>
      </w:pPr>
    </w:p>
    <w:p w14:paraId="3A6AAF3D" w14:textId="4551A734" w:rsidR="00FC3F12" w:rsidRDefault="00FC3F12" w:rsidP="38F3C16C">
      <w:pPr>
        <w:tabs>
          <w:tab w:val="left" w:pos="142"/>
        </w:tabs>
        <w:rPr>
          <w:rFonts w:eastAsia="Times New Roman" w:cs="Arial"/>
          <w:b/>
          <w:bCs/>
        </w:rPr>
      </w:pPr>
      <w:r w:rsidRPr="38F3C16C">
        <w:rPr>
          <w:rFonts w:cs="Arial"/>
          <w:b/>
          <w:bCs/>
        </w:rPr>
        <w:t xml:space="preserve">RESOLVED, on the proposal of </w:t>
      </w:r>
      <w:r w:rsidR="00926527" w:rsidRPr="38F3C16C">
        <w:rPr>
          <w:rFonts w:cs="Arial"/>
          <w:b/>
          <w:bCs/>
        </w:rPr>
        <w:t>Councillor Wray</w:t>
      </w:r>
      <w:r w:rsidRPr="38F3C16C">
        <w:rPr>
          <w:rFonts w:cs="Arial"/>
          <w:b/>
          <w:bCs/>
        </w:rPr>
        <w:t xml:space="preserve">, seconded by </w:t>
      </w:r>
      <w:r w:rsidR="00926527" w:rsidRPr="38F3C16C">
        <w:rPr>
          <w:rFonts w:cs="Arial"/>
          <w:b/>
          <w:bCs/>
        </w:rPr>
        <w:t>Councillor Blaney</w:t>
      </w:r>
      <w:r w:rsidRPr="38F3C16C">
        <w:rPr>
          <w:rFonts w:cs="Arial"/>
          <w:b/>
          <w:bCs/>
        </w:rPr>
        <w:t xml:space="preserve">, that the </w:t>
      </w:r>
      <w:r w:rsidRPr="38F3C16C">
        <w:rPr>
          <w:rFonts w:eastAsia="Times New Roman" w:cs="Arial"/>
          <w:b/>
          <w:bCs/>
        </w:rPr>
        <w:t xml:space="preserve">Notice of Motion be referred to the </w:t>
      </w:r>
      <w:r w:rsidR="00926527" w:rsidRPr="38F3C16C">
        <w:rPr>
          <w:rFonts w:eastAsia="Times New Roman" w:cs="Arial"/>
          <w:b/>
          <w:bCs/>
        </w:rPr>
        <w:t>Active and Healthy Communities</w:t>
      </w:r>
      <w:r w:rsidRPr="38F3C16C">
        <w:rPr>
          <w:rFonts w:eastAsia="Times New Roman" w:cs="Arial"/>
          <w:b/>
          <w:bCs/>
        </w:rPr>
        <w:t xml:space="preserve"> Committee.</w:t>
      </w:r>
    </w:p>
    <w:p w14:paraId="53551D02" w14:textId="77777777" w:rsidR="00FC3F12" w:rsidRDefault="00FC3F12" w:rsidP="38F3C16C">
      <w:pPr>
        <w:tabs>
          <w:tab w:val="left" w:pos="142"/>
        </w:tabs>
        <w:rPr>
          <w:rFonts w:eastAsia="Times New Roman" w:cs="Arial"/>
          <w:b/>
          <w:bCs/>
        </w:rPr>
      </w:pPr>
    </w:p>
    <w:p w14:paraId="7BCF33A7" w14:textId="05ABA639" w:rsidR="000B0EA3" w:rsidRPr="000B0EA3" w:rsidRDefault="12EAC266" w:rsidP="000B0EA3">
      <w:pPr>
        <w:pStyle w:val="Heading2"/>
        <w:ind w:left="720" w:hanging="720"/>
      </w:pPr>
      <w:r w:rsidRPr="00BC782A">
        <w:rPr>
          <w:u w:val="none"/>
        </w:rPr>
        <w:t>16.6</w:t>
      </w:r>
      <w:r w:rsidRPr="00BC782A">
        <w:rPr>
          <w:u w:val="none"/>
        </w:rPr>
        <w:tab/>
      </w:r>
      <w:r>
        <w:t>Notice of Motion submitted by</w:t>
      </w:r>
      <w:r w:rsidR="766BA07E">
        <w:t xml:space="preserve"> </w:t>
      </w:r>
      <w:r w:rsidR="766BA07E" w:rsidRPr="7947E12A">
        <w:rPr>
          <w:rFonts w:eastAsia="Calibri" w:cs="Arial"/>
        </w:rPr>
        <w:t>Councillor McBurney and Councillor McCollum</w:t>
      </w:r>
    </w:p>
    <w:p w14:paraId="56FD979C" w14:textId="77777777" w:rsidR="000B0EA3" w:rsidRPr="000B0EA3" w:rsidRDefault="000B0EA3" w:rsidP="38F3C16C">
      <w:pPr>
        <w:rPr>
          <w:rFonts w:eastAsia="Calibri" w:cs="Arial"/>
          <w:color w:val="FF0000"/>
          <w:lang w:val="en-US"/>
        </w:rPr>
      </w:pPr>
    </w:p>
    <w:p w14:paraId="59AE24F2" w14:textId="77777777" w:rsidR="000B0EA3" w:rsidRPr="000B0EA3" w:rsidRDefault="000B0EA3" w:rsidP="38F3C16C">
      <w:pPr>
        <w:rPr>
          <w:rFonts w:eastAsia="Yu Mincho" w:cs="Arial"/>
          <w:color w:val="000000"/>
        </w:rPr>
      </w:pPr>
      <w:r w:rsidRPr="38F3C16C">
        <w:rPr>
          <w:rFonts w:eastAsia="Yu Mincho" w:cs="Arial"/>
          <w:color w:val="000000" w:themeColor="text1"/>
        </w:rPr>
        <w:t>That this Council notes with concern the increased cost of living and the impact this has upon families and individuals within the Borough; further notes that the absence of a clear Anti-Poverty Strategy makes it challenging to understand and strengthen our role in alleviating poverty and reducing inequality and therefore tasks Officers with bringing forward proposals to enhance the effectiveness of Council’s contribution to poverty alleviation, including but not limited to, funding allocated to volunteer led community groups involved in poverty alleviation work. This work should complement, and not duplicate, any borough-wide Anti-Poverty action planning being undertaken by external partners.</w:t>
      </w:r>
    </w:p>
    <w:p w14:paraId="1D31DCF8" w14:textId="77777777" w:rsidR="00FC3F12" w:rsidRPr="006501CE" w:rsidRDefault="00FC3F12" w:rsidP="00FC3F12">
      <w:pPr>
        <w:rPr>
          <w:rFonts w:cs="Arial"/>
        </w:rPr>
      </w:pPr>
    </w:p>
    <w:p w14:paraId="33C04763" w14:textId="4930A694" w:rsidR="00FC3F12" w:rsidRDefault="12EAC266" w:rsidP="5E04AED0">
      <w:pPr>
        <w:tabs>
          <w:tab w:val="left" w:pos="142"/>
        </w:tabs>
        <w:rPr>
          <w:rFonts w:eastAsia="Times New Roman" w:cs="Arial"/>
          <w:b/>
          <w:bCs/>
        </w:rPr>
      </w:pPr>
      <w:r w:rsidRPr="38F3C16C">
        <w:rPr>
          <w:rFonts w:cs="Arial"/>
          <w:b/>
          <w:bCs/>
        </w:rPr>
        <w:t xml:space="preserve">RESOLVED, on the proposal of </w:t>
      </w:r>
      <w:r w:rsidR="00926527" w:rsidRPr="38F3C16C">
        <w:rPr>
          <w:rFonts w:cs="Arial"/>
          <w:b/>
          <w:bCs/>
        </w:rPr>
        <w:t>Councillor McBurney</w:t>
      </w:r>
      <w:r w:rsidRPr="38F3C16C">
        <w:rPr>
          <w:rFonts w:cs="Arial"/>
          <w:b/>
          <w:bCs/>
        </w:rPr>
        <w:t xml:space="preserve">, seconded by </w:t>
      </w:r>
      <w:r w:rsidR="00926527" w:rsidRPr="38F3C16C">
        <w:rPr>
          <w:rFonts w:cs="Arial"/>
          <w:b/>
          <w:bCs/>
        </w:rPr>
        <w:t>Alderman McRandal</w:t>
      </w:r>
      <w:r w:rsidRPr="38F3C16C">
        <w:rPr>
          <w:rFonts w:cs="Arial"/>
          <w:b/>
          <w:bCs/>
        </w:rPr>
        <w:t xml:space="preserve">, that the </w:t>
      </w:r>
      <w:r w:rsidRPr="38F3C16C">
        <w:rPr>
          <w:rFonts w:eastAsia="Times New Roman" w:cs="Arial"/>
          <w:b/>
          <w:bCs/>
        </w:rPr>
        <w:t>Notice of Motion be referred to the Corporate Services Committee.</w:t>
      </w:r>
    </w:p>
    <w:bookmarkEnd w:id="49"/>
    <w:p w14:paraId="2194AA17" w14:textId="77777777" w:rsidR="006E1D57" w:rsidRPr="006E1D57" w:rsidRDefault="006E1D57" w:rsidP="38F3C16C">
      <w:pPr>
        <w:tabs>
          <w:tab w:val="left" w:pos="142"/>
        </w:tabs>
        <w:rPr>
          <w:rFonts w:cs="Arial"/>
          <w:b/>
          <w:bCs/>
        </w:rPr>
      </w:pPr>
    </w:p>
    <w:p w14:paraId="7F197CCF" w14:textId="10EF05A9" w:rsidR="00892009" w:rsidRPr="00892009" w:rsidRDefault="00892009" w:rsidP="00137EAB">
      <w:pPr>
        <w:pStyle w:val="Heading1"/>
        <w:rPr>
          <w:rFonts w:ascii="Arial Bold" w:eastAsia="Times New Roman" w:hAnsi="Arial Bold"/>
          <w:caps/>
          <w:u w:val="single"/>
        </w:rPr>
      </w:pPr>
      <w:r w:rsidRPr="38F3C16C">
        <w:rPr>
          <w:rFonts w:ascii="Arial Bold" w:eastAsia="Times New Roman" w:hAnsi="Arial Bold"/>
          <w:caps/>
          <w:u w:val="single"/>
        </w:rPr>
        <w:t>Exclusion of public/press</w:t>
      </w:r>
    </w:p>
    <w:p w14:paraId="1ED4CB7F" w14:textId="77777777" w:rsidR="00892009" w:rsidRDefault="00892009" w:rsidP="38F3C16C">
      <w:pPr>
        <w:rPr>
          <w:rFonts w:eastAsia="Times New Roman" w:cs="Arial"/>
          <w:b/>
          <w:bCs/>
          <w:u w:val="single"/>
        </w:rPr>
      </w:pPr>
    </w:p>
    <w:p w14:paraId="4DFC3B24" w14:textId="62A2A15E" w:rsidR="00892009" w:rsidRDefault="00892009" w:rsidP="38F3C16C">
      <w:pPr>
        <w:rPr>
          <w:rFonts w:eastAsia="Times New Roman" w:cs="Arial"/>
          <w:b/>
          <w:bCs/>
        </w:rPr>
      </w:pPr>
      <w:r w:rsidRPr="38F3C16C">
        <w:rPr>
          <w:rFonts w:eastAsia="Times New Roman" w:cs="Arial"/>
          <w:b/>
          <w:bCs/>
        </w:rPr>
        <w:t>AGREED, on the proposal of</w:t>
      </w:r>
      <w:r w:rsidR="004063A7" w:rsidRPr="38F3C16C">
        <w:rPr>
          <w:rFonts w:eastAsia="Times New Roman" w:cs="Arial"/>
          <w:b/>
          <w:bCs/>
        </w:rPr>
        <w:t xml:space="preserve"> </w:t>
      </w:r>
      <w:r w:rsidR="00926527" w:rsidRPr="38F3C16C">
        <w:rPr>
          <w:rFonts w:eastAsia="Times New Roman" w:cs="Arial"/>
          <w:b/>
          <w:bCs/>
        </w:rPr>
        <w:t>Councillor Smart</w:t>
      </w:r>
      <w:r w:rsidRPr="38F3C16C">
        <w:rPr>
          <w:rFonts w:eastAsia="Times New Roman" w:cs="Arial"/>
          <w:b/>
          <w:bCs/>
        </w:rPr>
        <w:t>, seconded by</w:t>
      </w:r>
      <w:r w:rsidR="004063A7" w:rsidRPr="38F3C16C">
        <w:rPr>
          <w:rFonts w:eastAsia="Times New Roman" w:cs="Arial"/>
          <w:b/>
          <w:bCs/>
        </w:rPr>
        <w:t xml:space="preserve"> </w:t>
      </w:r>
      <w:r w:rsidR="00926527" w:rsidRPr="38F3C16C">
        <w:rPr>
          <w:rFonts w:eastAsia="Times New Roman" w:cs="Arial"/>
          <w:b/>
          <w:bCs/>
        </w:rPr>
        <w:t>Councillor Blaney</w:t>
      </w:r>
      <w:r w:rsidRPr="38F3C16C">
        <w:rPr>
          <w:rFonts w:eastAsia="Times New Roman" w:cs="Arial"/>
          <w:b/>
          <w:bCs/>
        </w:rPr>
        <w:t xml:space="preserve">, that the public/press be excluded during the discussion of the undernoted items of confidential business. </w:t>
      </w:r>
    </w:p>
    <w:p w14:paraId="364FC194" w14:textId="77777777" w:rsidR="00AA7EED" w:rsidRDefault="00AA7EED" w:rsidP="38F3C16C">
      <w:pPr>
        <w:rPr>
          <w:rFonts w:eastAsia="Times New Roman" w:cs="Arial"/>
          <w:b/>
          <w:bCs/>
        </w:rPr>
      </w:pPr>
    </w:p>
    <w:p w14:paraId="2FE07606" w14:textId="23600634" w:rsidR="00AA7EED" w:rsidRDefault="00AA7EED" w:rsidP="38F3C16C">
      <w:pPr>
        <w:rPr>
          <w:rFonts w:eastAsia="Times New Roman" w:cs="Arial"/>
          <w:b/>
          <w:bCs/>
        </w:rPr>
      </w:pPr>
      <w:r w:rsidRPr="38F3C16C">
        <w:rPr>
          <w:rFonts w:eastAsia="Times New Roman" w:cs="Arial"/>
          <w:b/>
          <w:bCs/>
        </w:rPr>
        <w:t>RECESS</w:t>
      </w:r>
    </w:p>
    <w:p w14:paraId="21ABBCF8" w14:textId="5DBE9679" w:rsidR="00AA7EED" w:rsidRPr="00DC01A0" w:rsidRDefault="00AA7EED" w:rsidP="38F3C16C">
      <w:pPr>
        <w:rPr>
          <w:rFonts w:eastAsia="Times New Roman" w:cs="Arial"/>
        </w:rPr>
      </w:pPr>
      <w:r w:rsidRPr="38F3C16C">
        <w:rPr>
          <w:rFonts w:eastAsia="Times New Roman" w:cs="Arial"/>
        </w:rPr>
        <w:t xml:space="preserve">The meeting </w:t>
      </w:r>
      <w:r w:rsidR="00DC01A0" w:rsidRPr="38F3C16C">
        <w:rPr>
          <w:rFonts w:eastAsia="Times New Roman" w:cs="Arial"/>
        </w:rPr>
        <w:t xml:space="preserve">went </w:t>
      </w:r>
      <w:r w:rsidR="5558B600" w:rsidRPr="38F3C16C">
        <w:rPr>
          <w:rFonts w:eastAsia="Times New Roman" w:cs="Arial"/>
        </w:rPr>
        <w:t>into</w:t>
      </w:r>
      <w:r w:rsidR="00DC01A0" w:rsidRPr="38F3C16C">
        <w:rPr>
          <w:rFonts w:eastAsia="Times New Roman" w:cs="Arial"/>
        </w:rPr>
        <w:t xml:space="preserve"> recess at 8.59 pm and resumed at 9.14 pm.</w:t>
      </w:r>
    </w:p>
    <w:p w14:paraId="09601A79" w14:textId="77777777" w:rsidR="00AA7EED" w:rsidRPr="00892009" w:rsidRDefault="00AA7EED" w:rsidP="38F3C16C">
      <w:pPr>
        <w:rPr>
          <w:rFonts w:eastAsia="Times New Roman" w:cs="Arial"/>
          <w:b/>
          <w:bCs/>
        </w:rPr>
      </w:pPr>
    </w:p>
    <w:p w14:paraId="1C6D2FC1" w14:textId="59AC4CB6" w:rsidR="00892009" w:rsidRDefault="00926527" w:rsidP="00926527">
      <w:pPr>
        <w:pStyle w:val="Heading1"/>
        <w:ind w:left="720" w:hanging="720"/>
      </w:pPr>
      <w:r>
        <w:t>7.3</w:t>
      </w:r>
      <w:r>
        <w:tab/>
      </w:r>
      <w:r w:rsidRPr="00926527">
        <w:rPr>
          <w:u w:val="single"/>
        </w:rPr>
        <w:t>Minutes of the Place and Prosperity Committee dated 4 December 2025 (continued)</w:t>
      </w:r>
    </w:p>
    <w:p w14:paraId="40493A94" w14:textId="77777777" w:rsidR="00926527" w:rsidRDefault="00926527" w:rsidP="00137EAB"/>
    <w:p w14:paraId="56102BE3" w14:textId="00617B36" w:rsidR="6793EE48" w:rsidRDefault="6793EE48" w:rsidP="646A50A5">
      <w:pPr>
        <w:rPr>
          <w:b/>
          <w:bCs/>
          <w:sz w:val="28"/>
          <w:szCs w:val="28"/>
        </w:rPr>
      </w:pPr>
      <w:r w:rsidRPr="646A50A5">
        <w:rPr>
          <w:b/>
          <w:bCs/>
          <w:sz w:val="28"/>
          <w:szCs w:val="28"/>
        </w:rPr>
        <w:t>**IN CONFIDENCE**</w:t>
      </w:r>
    </w:p>
    <w:p w14:paraId="42712889" w14:textId="612D3101" w:rsidR="646A50A5" w:rsidRDefault="646A50A5"/>
    <w:p w14:paraId="782CCD01" w14:textId="1766DDD9" w:rsidR="00926527" w:rsidRPr="00EE7137" w:rsidRDefault="00926527" w:rsidP="00137EAB">
      <w:pPr>
        <w:rPr>
          <w:u w:val="single"/>
        </w:rPr>
      </w:pPr>
      <w:r w:rsidRPr="38F3C16C">
        <w:rPr>
          <w:u w:val="single"/>
        </w:rPr>
        <w:t xml:space="preserve">Item </w:t>
      </w:r>
      <w:r w:rsidR="000E213A" w:rsidRPr="38F3C16C">
        <w:rPr>
          <w:u w:val="single"/>
        </w:rPr>
        <w:t>16</w:t>
      </w:r>
      <w:r w:rsidR="00F53586" w:rsidRPr="38F3C16C">
        <w:rPr>
          <w:u w:val="single"/>
        </w:rPr>
        <w:t xml:space="preserve"> - </w:t>
      </w:r>
      <w:r w:rsidR="00EE7137" w:rsidRPr="38F3C16C">
        <w:rPr>
          <w:u w:val="single"/>
        </w:rPr>
        <w:t>Kircubbin Harbour Update</w:t>
      </w:r>
    </w:p>
    <w:p w14:paraId="227366F4" w14:textId="6629E97A" w:rsidR="00926527" w:rsidRDefault="00926527" w:rsidP="646A50A5">
      <w:pPr>
        <w:ind w:left="720" w:hanging="720"/>
        <w:rPr>
          <w:rFonts w:ascii="Arial Bold" w:hAnsi="Arial Bold"/>
          <w:caps/>
        </w:rPr>
      </w:pPr>
      <w:bookmarkStart w:id="63" w:name="_Hlk184897060"/>
    </w:p>
    <w:p w14:paraId="3884AAA4" w14:textId="006C7729" w:rsidR="00926527" w:rsidRDefault="2A31C27B" w:rsidP="646A50A5">
      <w:pPr>
        <w:spacing w:after="160" w:line="257" w:lineRule="auto"/>
        <w:rPr>
          <w:rFonts w:eastAsia="Arial" w:cs="Arial"/>
          <w:b/>
          <w:bCs/>
        </w:rPr>
      </w:pPr>
      <w:r w:rsidRPr="646A50A5">
        <w:rPr>
          <w:rFonts w:eastAsia="Arial" w:cs="Arial"/>
          <w:b/>
          <w:bCs/>
        </w:rPr>
        <w:t>NOT FOR PUBLICATION SCHEDULE 6</w:t>
      </w:r>
    </w:p>
    <w:p w14:paraId="0C876CF6" w14:textId="43A4B4A9" w:rsidR="00926527" w:rsidRDefault="16B6FDE3" w:rsidP="646A50A5">
      <w:pPr>
        <w:pStyle w:val="Heading1"/>
        <w:rPr>
          <w:rFonts w:eastAsia="Arial" w:cs="Arial"/>
          <w:caps/>
          <w:sz w:val="24"/>
          <w:szCs w:val="24"/>
        </w:rPr>
      </w:pPr>
      <w:r w:rsidRPr="646A50A5">
        <w:rPr>
          <w:rFonts w:eastAsia="Arial" w:cs="Arial"/>
          <w:caps/>
          <w:sz w:val="24"/>
          <w:szCs w:val="24"/>
        </w:rPr>
        <w:t>Exemption - 3: relating to the financial or business affairs of any particular person</w:t>
      </w:r>
    </w:p>
    <w:p w14:paraId="0220C83C" w14:textId="1FC0FB92" w:rsidR="00926527" w:rsidRDefault="16B6FDE3" w:rsidP="646A50A5">
      <w:r w:rsidRPr="646A50A5">
        <w:rPr>
          <w:rFonts w:eastAsia="Arial" w:cs="Arial"/>
          <w:b/>
          <w:bCs/>
        </w:rPr>
        <w:t xml:space="preserve"> </w:t>
      </w:r>
    </w:p>
    <w:p w14:paraId="43E0771D" w14:textId="11AB8C77" w:rsidR="00926527" w:rsidRDefault="16B6FDE3" w:rsidP="646A50A5">
      <w:r w:rsidRPr="646A50A5">
        <w:rPr>
          <w:rFonts w:eastAsia="Arial" w:cs="Arial"/>
        </w:rPr>
        <w:lastRenderedPageBreak/>
        <w:t>This report details the current condition and anticipated repair costs of a privately owned asset in addition to the details of previous negotiations with the landowner and therefore the report must be In Confidence.</w:t>
      </w:r>
    </w:p>
    <w:p w14:paraId="202AEF60" w14:textId="241289D4" w:rsidR="646A50A5" w:rsidRDefault="646A50A5" w:rsidP="646A50A5"/>
    <w:p w14:paraId="56E1EC68" w14:textId="1B486892" w:rsidR="005E2C80" w:rsidRPr="00691152" w:rsidRDefault="00084A0C" w:rsidP="00137EAB">
      <w:pPr>
        <w:pStyle w:val="Heading1"/>
        <w:ind w:left="720" w:hanging="720"/>
        <w:rPr>
          <w:rFonts w:ascii="Arial Bold" w:hAnsi="Arial Bold" w:hint="eastAsia"/>
          <w:caps/>
        </w:rPr>
      </w:pPr>
      <w:r w:rsidRPr="38F3C16C">
        <w:rPr>
          <w:rFonts w:ascii="Arial Bold" w:hAnsi="Arial Bold"/>
          <w:caps/>
        </w:rPr>
        <w:t>1</w:t>
      </w:r>
      <w:r w:rsidR="007C399A" w:rsidRPr="38F3C16C">
        <w:rPr>
          <w:rFonts w:ascii="Arial Bold" w:hAnsi="Arial Bold"/>
          <w:caps/>
        </w:rPr>
        <w:t>7</w:t>
      </w:r>
      <w:r w:rsidRPr="38F3C16C">
        <w:rPr>
          <w:rFonts w:ascii="Arial Bold" w:hAnsi="Arial Bold"/>
          <w:caps/>
        </w:rPr>
        <w:t>.</w:t>
      </w:r>
      <w:r>
        <w:tab/>
      </w:r>
      <w:r w:rsidR="00623524" w:rsidRPr="38F3C16C">
        <w:rPr>
          <w:rFonts w:ascii="Arial Bold" w:hAnsi="Arial Bold" w:cs="Arial"/>
          <w:caps/>
          <w:u w:val="single"/>
        </w:rPr>
        <w:t>Acquisition of land for Greenway - Comber to Floodgates</w:t>
      </w:r>
    </w:p>
    <w:p w14:paraId="1E719D78" w14:textId="77777777" w:rsidR="00CF1697" w:rsidRDefault="00CF1697" w:rsidP="38F3C16C">
      <w:pPr>
        <w:ind w:left="700" w:hanging="700"/>
        <w:rPr>
          <w:rFonts w:cs="Arial"/>
        </w:rPr>
      </w:pPr>
    </w:p>
    <w:p w14:paraId="06208D97" w14:textId="77777777" w:rsidR="00892009" w:rsidRDefault="00892009" w:rsidP="38F3C16C">
      <w:pPr>
        <w:tabs>
          <w:tab w:val="left" w:pos="567"/>
        </w:tabs>
        <w:rPr>
          <w:rFonts w:cs="Arial"/>
          <w:b/>
          <w:bCs/>
        </w:rPr>
      </w:pPr>
      <w:r w:rsidRPr="38F3C16C">
        <w:rPr>
          <w:rFonts w:cs="Arial"/>
          <w:b/>
          <w:bCs/>
        </w:rPr>
        <w:t>***IN CONFIDENCE***</w:t>
      </w:r>
    </w:p>
    <w:p w14:paraId="2E9EE588" w14:textId="77777777" w:rsidR="00892009" w:rsidRDefault="00892009" w:rsidP="38F3C16C">
      <w:pPr>
        <w:ind w:left="700" w:hanging="700"/>
        <w:rPr>
          <w:rFonts w:cs="Arial"/>
        </w:rPr>
      </w:pPr>
    </w:p>
    <w:p w14:paraId="34062780" w14:textId="6B5A1A20" w:rsidR="00D40062" w:rsidRDefault="3D058507" w:rsidP="646A50A5">
      <w:pPr>
        <w:spacing w:after="160" w:line="257" w:lineRule="auto"/>
        <w:rPr>
          <w:rFonts w:eastAsia="Arial" w:cs="Arial"/>
          <w:b/>
          <w:bCs/>
        </w:rPr>
      </w:pPr>
      <w:r w:rsidRPr="646A50A5">
        <w:rPr>
          <w:rFonts w:eastAsia="Arial" w:cs="Arial"/>
          <w:b/>
          <w:bCs/>
        </w:rPr>
        <w:t>NOT FOR PUBLICATION SCHEDULE</w:t>
      </w:r>
      <w:r w:rsidR="1F2DB509" w:rsidRPr="646A50A5">
        <w:rPr>
          <w:rFonts w:eastAsia="Arial" w:cs="Arial"/>
          <w:b/>
          <w:bCs/>
        </w:rPr>
        <w:t xml:space="preserve"> 6</w:t>
      </w:r>
    </w:p>
    <w:p w14:paraId="4A208C02" w14:textId="70DE2D67" w:rsidR="00D40062" w:rsidRDefault="1F2DB509" w:rsidP="646A50A5">
      <w:pPr>
        <w:spacing w:after="160" w:line="257" w:lineRule="auto"/>
        <w:rPr>
          <w:rFonts w:eastAsia="Arial" w:cs="Arial"/>
        </w:rPr>
      </w:pPr>
      <w:r w:rsidRPr="646A50A5">
        <w:rPr>
          <w:rFonts w:eastAsia="Arial" w:cs="Arial"/>
          <w:b/>
          <w:bCs/>
        </w:rPr>
        <w:t>EXEMPTION</w:t>
      </w:r>
      <w:r w:rsidR="3D058507" w:rsidRPr="646A50A5">
        <w:rPr>
          <w:rFonts w:eastAsia="Arial" w:cs="Arial"/>
          <w:b/>
          <w:bCs/>
        </w:rPr>
        <w:t xml:space="preserve"> 5 – A CLAIM TO LEGAL OR PROFESSIONAL PRIVILEGE</w:t>
      </w:r>
      <w:r w:rsidR="3D058507" w:rsidRPr="646A50A5">
        <w:rPr>
          <w:rFonts w:eastAsia="Arial" w:cs="Arial"/>
        </w:rPr>
        <w:t xml:space="preserve"> </w:t>
      </w:r>
    </w:p>
    <w:p w14:paraId="4F1EC816" w14:textId="090A68C1" w:rsidR="00D40062" w:rsidRDefault="3D058507" w:rsidP="646A50A5">
      <w:pPr>
        <w:spacing w:after="160" w:line="257" w:lineRule="auto"/>
        <w:rPr>
          <w:rFonts w:eastAsia="Arial" w:cs="Arial"/>
        </w:rPr>
      </w:pPr>
      <w:r w:rsidRPr="646A50A5">
        <w:rPr>
          <w:rFonts w:eastAsia="Arial" w:cs="Arial"/>
          <w:color w:val="000000" w:themeColor="text1"/>
        </w:rPr>
        <w:t>Council was asked to consider a request to acquire land for the Greenway from Comber to Floodgates.</w:t>
      </w:r>
      <w:r w:rsidRPr="646A50A5">
        <w:rPr>
          <w:rFonts w:eastAsia="Arial" w:cs="Arial"/>
        </w:rPr>
        <w:t xml:space="preserve"> </w:t>
      </w:r>
    </w:p>
    <w:p w14:paraId="61D05BD0" w14:textId="04702FDD" w:rsidR="00D40062" w:rsidRDefault="3D058507" w:rsidP="646A50A5">
      <w:pPr>
        <w:shd w:val="clear" w:color="auto" w:fill="FFFFFF" w:themeFill="background1"/>
        <w:spacing w:after="160" w:line="257" w:lineRule="auto"/>
        <w:rPr>
          <w:rFonts w:eastAsia="Arial" w:cs="Arial"/>
          <w:color w:val="000000" w:themeColor="text1"/>
        </w:rPr>
      </w:pPr>
      <w:r w:rsidRPr="646A50A5">
        <w:rPr>
          <w:rFonts w:eastAsia="Arial" w:cs="Arial"/>
          <w:color w:val="000000" w:themeColor="text1"/>
        </w:rPr>
        <w:t xml:space="preserve">The recommendation was that Council acceded to the request.  </w:t>
      </w:r>
    </w:p>
    <w:p w14:paraId="34373FDA" w14:textId="0229C6CA" w:rsidR="005E2C80" w:rsidRPr="00564A28" w:rsidRDefault="0C7BFAFF" w:rsidP="00137EAB">
      <w:pPr>
        <w:pStyle w:val="Heading1"/>
        <w:ind w:left="720" w:hanging="720"/>
        <w:rPr>
          <w:rFonts w:ascii="Arial Bold" w:hAnsi="Arial Bold" w:hint="eastAsia"/>
          <w:caps/>
          <w:u w:val="single"/>
        </w:rPr>
      </w:pPr>
      <w:r w:rsidRPr="38F3C16C">
        <w:rPr>
          <w:rFonts w:ascii="Arial Bold" w:hAnsi="Arial Bold"/>
          <w:caps/>
        </w:rPr>
        <w:t>1</w:t>
      </w:r>
      <w:r w:rsidR="798C84EF" w:rsidRPr="38F3C16C">
        <w:rPr>
          <w:rFonts w:ascii="Arial Bold" w:hAnsi="Arial Bold"/>
          <w:caps/>
        </w:rPr>
        <w:t>8</w:t>
      </w:r>
      <w:r w:rsidRPr="38F3C16C">
        <w:rPr>
          <w:rFonts w:ascii="Arial Bold" w:hAnsi="Arial Bold"/>
          <w:caps/>
        </w:rPr>
        <w:t xml:space="preserve">. </w:t>
      </w:r>
      <w:r>
        <w:tab/>
      </w:r>
      <w:r w:rsidR="2E47EE44" w:rsidRPr="38F3C16C">
        <w:rPr>
          <w:rFonts w:ascii="Arial Bold" w:hAnsi="Arial Bold" w:cs="Arial"/>
          <w:caps/>
          <w:u w:val="single"/>
        </w:rPr>
        <w:t>Delegated Authority to Place and Prosperity Committee 8 January 2026 – Variance Request</w:t>
      </w:r>
      <w:r w:rsidR="23EB021E" w:rsidRPr="38F3C16C">
        <w:rPr>
          <w:rFonts w:ascii="Arial Bold" w:hAnsi="Arial Bold" w:cs="Arial"/>
          <w:caps/>
          <w:u w:val="single"/>
        </w:rPr>
        <w:t xml:space="preserve"> (RDP236)</w:t>
      </w:r>
    </w:p>
    <w:bookmarkEnd w:id="63"/>
    <w:p w14:paraId="46996184" w14:textId="77777777" w:rsidR="005E2C80" w:rsidRDefault="005E2C80" w:rsidP="38F3C16C">
      <w:pPr>
        <w:ind w:left="700" w:hanging="700"/>
        <w:rPr>
          <w:rFonts w:cs="Arial"/>
        </w:rPr>
      </w:pPr>
    </w:p>
    <w:p w14:paraId="40A44C53" w14:textId="77777777" w:rsidR="00892009" w:rsidRDefault="00892009" w:rsidP="38F3C16C">
      <w:pPr>
        <w:tabs>
          <w:tab w:val="left" w:pos="567"/>
        </w:tabs>
        <w:rPr>
          <w:rFonts w:cs="Arial"/>
          <w:b/>
          <w:bCs/>
        </w:rPr>
      </w:pPr>
      <w:r w:rsidRPr="38F3C16C">
        <w:rPr>
          <w:rFonts w:cs="Arial"/>
          <w:b/>
          <w:bCs/>
        </w:rPr>
        <w:t>***IN CONFIDENCE***</w:t>
      </w:r>
    </w:p>
    <w:p w14:paraId="053EDE32" w14:textId="77777777" w:rsidR="005E2C80" w:rsidRDefault="005E2C80" w:rsidP="38F3C16C">
      <w:pPr>
        <w:ind w:left="700" w:hanging="700"/>
        <w:rPr>
          <w:rFonts w:cs="Arial"/>
        </w:rPr>
      </w:pPr>
    </w:p>
    <w:p w14:paraId="3F18E078" w14:textId="5D56D0CB" w:rsidR="004063A7" w:rsidRDefault="102436F8" w:rsidP="646A50A5">
      <w:pPr>
        <w:spacing w:after="160" w:line="257" w:lineRule="auto"/>
        <w:rPr>
          <w:rFonts w:eastAsia="Arial" w:cs="Arial"/>
          <w:b/>
          <w:bCs/>
        </w:rPr>
      </w:pPr>
      <w:r w:rsidRPr="646A50A5">
        <w:rPr>
          <w:rFonts w:eastAsia="Arial" w:cs="Arial"/>
          <w:b/>
          <w:bCs/>
        </w:rPr>
        <w:t>NOT FOR PUBLICATION SCHEDULE 6</w:t>
      </w:r>
    </w:p>
    <w:p w14:paraId="499210A4" w14:textId="34F312AB" w:rsidR="004063A7" w:rsidRDefault="102436F8" w:rsidP="646A50A5">
      <w:pPr>
        <w:rPr>
          <w:rFonts w:eastAsia="Arial" w:cs="Arial"/>
          <w:b/>
          <w:bCs/>
        </w:rPr>
      </w:pPr>
      <w:r w:rsidRPr="646A50A5">
        <w:rPr>
          <w:rFonts w:eastAsia="Arial" w:cs="Arial"/>
          <w:b/>
          <w:bCs/>
        </w:rPr>
        <w:t>EXEMPTION:  4. EXEMPTION: CONSULTATIONS OR NEGOTIATIONS</w:t>
      </w:r>
    </w:p>
    <w:p w14:paraId="645FCCB4" w14:textId="26CEB0DF" w:rsidR="004063A7" w:rsidRDefault="102436F8" w:rsidP="646A50A5">
      <w:r w:rsidRPr="646A50A5">
        <w:rPr>
          <w:rFonts w:eastAsia="Arial" w:cs="Arial"/>
        </w:rPr>
        <w:t xml:space="preserve"> </w:t>
      </w:r>
    </w:p>
    <w:p w14:paraId="003C0B85" w14:textId="5DD98ECD" w:rsidR="004063A7" w:rsidRDefault="102436F8" w:rsidP="646A50A5">
      <w:pPr>
        <w:rPr>
          <w:rFonts w:eastAsia="Arial" w:cs="Arial"/>
        </w:rPr>
      </w:pPr>
      <w:r w:rsidRPr="646A50A5">
        <w:rPr>
          <w:rFonts w:eastAsia="Arial" w:cs="Arial"/>
        </w:rPr>
        <w:t>This report details ongoing negotiations with the Education Authority and the rationale for potentially having to submit a variance request to DfC should the negotiations fail to resolve the current impasse.</w:t>
      </w:r>
    </w:p>
    <w:p w14:paraId="11180BC7" w14:textId="77777777" w:rsidR="00137EAB" w:rsidRDefault="00137EAB" w:rsidP="38F3C16C">
      <w:pPr>
        <w:tabs>
          <w:tab w:val="left" w:pos="567"/>
        </w:tabs>
        <w:rPr>
          <w:rFonts w:cs="Arial"/>
          <w:b/>
          <w:bCs/>
        </w:rPr>
      </w:pPr>
    </w:p>
    <w:p w14:paraId="11588109" w14:textId="3FF0F9B7" w:rsidR="00E052C8" w:rsidRPr="00E052C8" w:rsidRDefault="6F88A7DA" w:rsidP="38F3C16C">
      <w:pPr>
        <w:pStyle w:val="Heading1"/>
        <w:tabs>
          <w:tab w:val="left" w:pos="567"/>
        </w:tabs>
        <w:rPr>
          <w:rFonts w:cs="Arial"/>
        </w:rPr>
      </w:pPr>
      <w:r>
        <w:t>1</w:t>
      </w:r>
      <w:r w:rsidR="798C84EF">
        <w:t>9</w:t>
      </w:r>
      <w:r>
        <w:t>.</w:t>
      </w:r>
      <w:r>
        <w:tab/>
      </w:r>
      <w:r w:rsidR="477EC771" w:rsidRPr="38F3C16C">
        <w:rPr>
          <w:u w:val="single"/>
        </w:rPr>
        <w:t xml:space="preserve">PROPOSED NEW LISTING WITHIN ARDS AND NORTH DOWN </w:t>
      </w:r>
      <w:r>
        <w:tab/>
      </w:r>
      <w:r w:rsidR="477EC771" w:rsidRPr="38F3C16C">
        <w:rPr>
          <w:u w:val="single"/>
        </w:rPr>
        <w:t xml:space="preserve">BOROUGH </w:t>
      </w:r>
      <w:r>
        <w:tab/>
      </w:r>
      <w:r w:rsidR="4F543E98" w:rsidRPr="38F3C16C">
        <w:rPr>
          <w:u w:val="single"/>
        </w:rPr>
        <w:t>C</w:t>
      </w:r>
      <w:r w:rsidR="477EC771" w:rsidRPr="38F3C16C">
        <w:rPr>
          <w:u w:val="single"/>
        </w:rPr>
        <w:t>OUNCIL AREA</w:t>
      </w:r>
    </w:p>
    <w:p w14:paraId="111FB7F1" w14:textId="77777777" w:rsidR="00E052C8" w:rsidRDefault="00E052C8" w:rsidP="38F3C16C">
      <w:pPr>
        <w:tabs>
          <w:tab w:val="left" w:pos="567"/>
        </w:tabs>
        <w:rPr>
          <w:rFonts w:cs="Arial"/>
          <w:b/>
          <w:bCs/>
        </w:rPr>
      </w:pPr>
    </w:p>
    <w:p w14:paraId="797D2CDE" w14:textId="77777777" w:rsidR="00E052C8" w:rsidRDefault="00E052C8" w:rsidP="38F3C16C">
      <w:pPr>
        <w:tabs>
          <w:tab w:val="left" w:pos="567"/>
        </w:tabs>
        <w:rPr>
          <w:rFonts w:cs="Arial"/>
          <w:b/>
          <w:bCs/>
        </w:rPr>
      </w:pPr>
      <w:r w:rsidRPr="38F3C16C">
        <w:rPr>
          <w:rFonts w:cs="Arial"/>
          <w:b/>
          <w:bCs/>
        </w:rPr>
        <w:t>***IN CONFIDENCE***</w:t>
      </w:r>
    </w:p>
    <w:p w14:paraId="522F293F" w14:textId="77777777" w:rsidR="00E052C8" w:rsidRDefault="00E052C8" w:rsidP="38F3C16C">
      <w:pPr>
        <w:ind w:left="700" w:hanging="700"/>
        <w:rPr>
          <w:rFonts w:cs="Arial"/>
        </w:rPr>
      </w:pPr>
    </w:p>
    <w:p w14:paraId="62A98B75" w14:textId="5D56D0CB" w:rsidR="00B93503" w:rsidRPr="005126B9" w:rsidRDefault="045C400F" w:rsidP="646A50A5">
      <w:pPr>
        <w:spacing w:after="160" w:line="257" w:lineRule="auto"/>
        <w:rPr>
          <w:rFonts w:eastAsia="Arial" w:cs="Arial"/>
          <w:b/>
          <w:bCs/>
        </w:rPr>
      </w:pPr>
      <w:r w:rsidRPr="646A50A5">
        <w:rPr>
          <w:rFonts w:eastAsia="Arial" w:cs="Arial"/>
          <w:b/>
          <w:bCs/>
        </w:rPr>
        <w:t>NOT FOR PUBLICATION SCHEDULE 6</w:t>
      </w:r>
    </w:p>
    <w:p w14:paraId="47AE878F" w14:textId="421B343B" w:rsidR="00B93503" w:rsidRPr="005126B9" w:rsidRDefault="045C400F" w:rsidP="646A50A5">
      <w:pPr>
        <w:rPr>
          <w:rFonts w:eastAsia="Arial" w:cs="Arial"/>
          <w:b/>
          <w:bCs/>
        </w:rPr>
      </w:pPr>
      <w:r w:rsidRPr="646A50A5">
        <w:rPr>
          <w:rFonts w:eastAsia="Arial" w:cs="Arial"/>
          <w:b/>
          <w:bCs/>
        </w:rPr>
        <w:t>EXEMPTION REASON:  6A. EXEMPTION: STATUTORY PROVISION</w:t>
      </w:r>
    </w:p>
    <w:p w14:paraId="705CC838" w14:textId="63C1C9CE" w:rsidR="00B93503" w:rsidRPr="005126B9" w:rsidRDefault="045C400F" w:rsidP="646A50A5">
      <w:pPr>
        <w:rPr>
          <w:rFonts w:eastAsia="Arial" w:cs="Arial"/>
        </w:rPr>
      </w:pPr>
      <w:r w:rsidRPr="646A50A5">
        <w:rPr>
          <w:rFonts w:eastAsia="Arial" w:cs="Arial"/>
        </w:rPr>
        <w:t>This report is presented in confidence to Members under Part 1 of Schedule 6 of the Local Government (Northern Ireland) Act 2014, Exemption 6a – Information which reveals that the council proposes to give under any statutory provision a notice by virtue of which requirements are imposed on a person.</w:t>
      </w:r>
    </w:p>
    <w:p w14:paraId="2ADA3FAC" w14:textId="467E9055" w:rsidR="00B93503" w:rsidRPr="005126B9" w:rsidRDefault="00B93503" w:rsidP="38F3C16C">
      <w:pPr>
        <w:tabs>
          <w:tab w:val="left" w:pos="567"/>
        </w:tabs>
        <w:rPr>
          <w:rFonts w:cs="Arial"/>
          <w:b/>
          <w:bCs/>
        </w:rPr>
      </w:pPr>
    </w:p>
    <w:p w14:paraId="26ACC3FA" w14:textId="568FD722" w:rsidR="001201B2" w:rsidRPr="001201B2" w:rsidRDefault="77212CEB" w:rsidP="00137EAB">
      <w:pPr>
        <w:pStyle w:val="Heading1"/>
        <w:rPr>
          <w:rFonts w:ascii="Arial Bold" w:hAnsi="Arial Bold" w:hint="eastAsia"/>
          <w:caps/>
          <w:u w:val="single"/>
        </w:rPr>
      </w:pPr>
      <w:r w:rsidRPr="38F3C16C">
        <w:rPr>
          <w:rFonts w:ascii="Arial Bold" w:hAnsi="Arial Bold"/>
          <w:caps/>
          <w:u w:val="single"/>
        </w:rPr>
        <w:t>Re-admittance of Public/Press</w:t>
      </w:r>
    </w:p>
    <w:p w14:paraId="695095B1" w14:textId="77777777" w:rsidR="001201B2" w:rsidRPr="001201B2" w:rsidRDefault="001201B2" w:rsidP="00137EAB">
      <w:pPr>
        <w:rPr>
          <w:b/>
          <w:bCs/>
        </w:rPr>
      </w:pPr>
    </w:p>
    <w:p w14:paraId="2C2D9980" w14:textId="76A1B092" w:rsidR="001201B2" w:rsidRPr="001201B2" w:rsidRDefault="001201B2" w:rsidP="00137EAB">
      <w:pPr>
        <w:rPr>
          <w:b/>
          <w:bCs/>
        </w:rPr>
      </w:pPr>
      <w:r w:rsidRPr="38F3C16C">
        <w:rPr>
          <w:b/>
          <w:bCs/>
        </w:rPr>
        <w:lastRenderedPageBreak/>
        <w:t>AGREED, on the proposal of</w:t>
      </w:r>
      <w:r w:rsidR="006E2EAE" w:rsidRPr="38F3C16C">
        <w:rPr>
          <w:b/>
          <w:bCs/>
        </w:rPr>
        <w:t xml:space="preserve"> </w:t>
      </w:r>
      <w:r w:rsidR="00D7533D" w:rsidRPr="38F3C16C">
        <w:rPr>
          <w:b/>
          <w:bCs/>
        </w:rPr>
        <w:t>Councillor Blaney</w:t>
      </w:r>
      <w:r w:rsidRPr="38F3C16C">
        <w:rPr>
          <w:b/>
          <w:bCs/>
        </w:rPr>
        <w:t>, seconded by</w:t>
      </w:r>
      <w:r w:rsidR="006E2EAE" w:rsidRPr="38F3C16C">
        <w:rPr>
          <w:b/>
          <w:bCs/>
        </w:rPr>
        <w:t xml:space="preserve"> </w:t>
      </w:r>
      <w:r w:rsidR="00D7533D" w:rsidRPr="38F3C16C">
        <w:rPr>
          <w:b/>
          <w:bCs/>
        </w:rPr>
        <w:t>Councillor Edmund</w:t>
      </w:r>
      <w:r w:rsidRPr="38F3C16C">
        <w:rPr>
          <w:b/>
          <w:bCs/>
        </w:rPr>
        <w:t xml:space="preserve">, that the public/press be re-admitted to the meeting. </w:t>
      </w:r>
    </w:p>
    <w:p w14:paraId="44E0AE4E" w14:textId="658B7807" w:rsidR="001201B2" w:rsidRDefault="00164453" w:rsidP="00137EAB">
      <w:r>
        <w:t xml:space="preserve"> </w:t>
      </w:r>
    </w:p>
    <w:p w14:paraId="4E58E7C9" w14:textId="442BB1DC" w:rsidR="00892009" w:rsidRPr="00892009" w:rsidRDefault="00892009" w:rsidP="00137EAB">
      <w:pPr>
        <w:pStyle w:val="Heading1"/>
        <w:rPr>
          <w:rFonts w:ascii="Arial Bold" w:hAnsi="Arial Bold" w:hint="eastAsia"/>
          <w:caps/>
          <w:u w:val="single"/>
        </w:rPr>
      </w:pPr>
      <w:r w:rsidRPr="38F3C16C">
        <w:rPr>
          <w:rFonts w:ascii="Arial Bold" w:hAnsi="Arial Bold"/>
          <w:caps/>
          <w:u w:val="single"/>
        </w:rPr>
        <w:t xml:space="preserve">Termination of meeting </w:t>
      </w:r>
    </w:p>
    <w:p w14:paraId="20DDF8D9" w14:textId="77777777" w:rsidR="00892009" w:rsidRDefault="00892009" w:rsidP="00137EAB"/>
    <w:p w14:paraId="691B8283" w14:textId="3A71786A" w:rsidR="00892009" w:rsidRDefault="00892009" w:rsidP="00137EAB">
      <w:r>
        <w:t>The meeting terminated at</w:t>
      </w:r>
      <w:r w:rsidR="006E2EAE">
        <w:t xml:space="preserve"> </w:t>
      </w:r>
      <w:r w:rsidR="00D7533D">
        <w:t>9.34pm.</w:t>
      </w:r>
    </w:p>
    <w:sectPr w:rsidR="00892009" w:rsidSect="00910D3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1CD09" w14:textId="77777777" w:rsidR="00F33A10" w:rsidRDefault="00F33A10" w:rsidP="00DF5DDB">
      <w:r>
        <w:separator/>
      </w:r>
    </w:p>
  </w:endnote>
  <w:endnote w:type="continuationSeparator" w:id="0">
    <w:p w14:paraId="404548E6" w14:textId="77777777" w:rsidR="00F33A10" w:rsidRDefault="00F33A10" w:rsidP="00DF5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Bold">
    <w:altName w:val="Arial"/>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AA67" w14:textId="77777777" w:rsidR="006A49F2" w:rsidRDefault="006A49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180554"/>
      <w:docPartObj>
        <w:docPartGallery w:val="Page Numbers (Bottom of Page)"/>
        <w:docPartUnique/>
      </w:docPartObj>
    </w:sdtPr>
    <w:sdtEndPr>
      <w:rPr>
        <w:noProof/>
      </w:rPr>
    </w:sdtEndPr>
    <w:sdtContent>
      <w:p w14:paraId="22847219" w14:textId="0A23ABB9" w:rsidR="00FF264F" w:rsidRDefault="00FF264F">
        <w:pPr>
          <w:pStyle w:val="Footer"/>
          <w:jc w:val="center"/>
        </w:pPr>
        <w:r>
          <w:fldChar w:fldCharType="begin"/>
        </w:r>
        <w:r>
          <w:instrText xml:space="preserve"> PAGE   \* MERGEFORMAT </w:instrText>
        </w:r>
        <w:r>
          <w:fldChar w:fldCharType="separate"/>
        </w:r>
        <w:r w:rsidR="38F3C16C">
          <w:t>2</w:t>
        </w:r>
        <w:r>
          <w:fldChar w:fldCharType="end"/>
        </w:r>
      </w:p>
    </w:sdtContent>
  </w:sdt>
  <w:p w14:paraId="5B64DE9A" w14:textId="77777777" w:rsidR="00FF264F" w:rsidRDefault="00FF26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E04AED0" w14:paraId="1234F2F4" w14:textId="77777777" w:rsidTr="38F3C16C">
      <w:trPr>
        <w:trHeight w:val="300"/>
      </w:trPr>
      <w:tc>
        <w:tcPr>
          <w:tcW w:w="3005" w:type="dxa"/>
        </w:tcPr>
        <w:p w14:paraId="14BC26EF" w14:textId="0E54CA12" w:rsidR="5E04AED0" w:rsidRDefault="5E04AED0" w:rsidP="5E04AED0">
          <w:pPr>
            <w:pStyle w:val="Header"/>
            <w:ind w:left="-115"/>
          </w:pPr>
        </w:p>
      </w:tc>
      <w:tc>
        <w:tcPr>
          <w:tcW w:w="3005" w:type="dxa"/>
        </w:tcPr>
        <w:p w14:paraId="39D68890" w14:textId="69FEDE40" w:rsidR="5E04AED0" w:rsidRDefault="5E04AED0" w:rsidP="5E04AED0">
          <w:pPr>
            <w:pStyle w:val="Header"/>
            <w:jc w:val="center"/>
          </w:pPr>
        </w:p>
      </w:tc>
      <w:tc>
        <w:tcPr>
          <w:tcW w:w="3005" w:type="dxa"/>
        </w:tcPr>
        <w:p w14:paraId="14267196" w14:textId="23667B01" w:rsidR="5E04AED0" w:rsidRDefault="5E04AED0" w:rsidP="5E04AED0">
          <w:pPr>
            <w:pStyle w:val="Header"/>
            <w:ind w:right="-115"/>
            <w:jc w:val="right"/>
          </w:pPr>
        </w:p>
      </w:tc>
    </w:tr>
  </w:tbl>
  <w:p w14:paraId="47CE6927" w14:textId="7D8E559B" w:rsidR="5E04AED0" w:rsidRDefault="5E04AED0" w:rsidP="5E04A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715BC" w14:textId="77777777" w:rsidR="00F33A10" w:rsidRDefault="00F33A10" w:rsidP="00DF5DDB">
      <w:r>
        <w:separator/>
      </w:r>
    </w:p>
  </w:footnote>
  <w:footnote w:type="continuationSeparator" w:id="0">
    <w:p w14:paraId="184117A4" w14:textId="77777777" w:rsidR="00F33A10" w:rsidRDefault="00F33A10" w:rsidP="00DF5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8F85" w14:textId="77777777" w:rsidR="006A49F2" w:rsidRDefault="006A49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956E" w14:textId="4BC51FC4" w:rsidR="00DF5DDB" w:rsidRDefault="646A50A5" w:rsidP="646A50A5">
    <w:pPr>
      <w:pStyle w:val="Header"/>
      <w:ind w:left="6480"/>
    </w:pPr>
    <w:r>
      <w:t>C 2025.12.17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31A72" w14:textId="7DD1FC1E" w:rsidR="00CF495F" w:rsidRPr="00134B63" w:rsidRDefault="7947E12A" w:rsidP="7947E12A">
    <w:pPr>
      <w:pStyle w:val="Header"/>
      <w:ind w:left="7200"/>
      <w:rPr>
        <w:b/>
        <w:bCs/>
        <w:sz w:val="36"/>
        <w:szCs w:val="36"/>
      </w:rPr>
    </w:pPr>
    <w:r w:rsidRPr="00134B63">
      <w:rPr>
        <w:b/>
        <w:bCs/>
        <w:sz w:val="36"/>
        <w:szCs w:val="36"/>
      </w:rPr>
      <w:t xml:space="preserve">ITEM 6 </w:t>
    </w:r>
  </w:p>
</w:hdr>
</file>

<file path=word/intelligence2.xml><?xml version="1.0" encoding="utf-8"?>
<int2:intelligence xmlns:int2="http://schemas.microsoft.com/office/intelligence/2020/intelligence" xmlns:oel="http://schemas.microsoft.com/office/2019/extlst">
  <int2:observations>
    <int2:textHash int2:hashCode="8IMKVX16Zmqypp" int2:id="0MMU3X9w">
      <int2:state int2:value="Rejected" int2:type="spell"/>
    </int2:textHash>
    <int2:textHash int2:hashCode="teR6xUpM1Maj5Z" int2:id="55Zj1h3k">
      <int2:state int2:value="Rejected" int2:type="spell"/>
    </int2:textHash>
    <int2:textHash int2:hashCode="AYg+gOQN034U1H" int2:id="8b08hQPf">
      <int2:state int2:value="Rejected" int2:type="spell"/>
    </int2:textHash>
    <int2:textHash int2:hashCode="nFikQagzrztddk" int2:id="AzKiKUP5">
      <int2:state int2:value="Rejected" int2:type="spell"/>
    </int2:textHash>
    <int2:textHash int2:hashCode="Phowr6DlxxNvAS" int2:id="Ms08WTsl">
      <int2:state int2:value="Rejected" int2:type="spell"/>
    </int2:textHash>
    <int2:textHash int2:hashCode="FESwsim1OznnmW" int2:id="OeF3z6mx">
      <int2:state int2:value="Rejected" int2:type="spell"/>
    </int2:textHash>
    <int2:textHash int2:hashCode="8mxbzbqayRDAeG" int2:id="PJ5Xwhdb">
      <int2:state int2:value="Rejected" int2:type="spell"/>
    </int2:textHash>
    <int2:textHash int2:hashCode="kb67FobeXV7/Dg" int2:id="Rr13UUpZ">
      <int2:state int2:value="Rejected" int2:type="spell"/>
    </int2:textHash>
    <int2:textHash int2:hashCode="9bu/GBcii62YAR" int2:id="aNrm7n6J">
      <int2:state int2:value="Rejected" int2:type="spell"/>
    </int2:textHash>
    <int2:textHash int2:hashCode="Y/IdwmDmjaSouA" int2:id="dzFMO5jM">
      <int2:state int2:value="Rejected" int2:type="spell"/>
    </int2:textHash>
    <int2:textHash int2:hashCode="RkuwULNdFczPIu" int2:id="lCy89xGq">
      <int2:state int2:value="Rejected" int2:type="spell"/>
    </int2:textHash>
    <int2:textHash int2:hashCode="EwnDRTky0CcPGd" int2:id="s3QSZ6O7">
      <int2:state int2:value="Rejected" int2:type="spell"/>
    </int2:textHash>
    <int2:textHash int2:hashCode="drCVOVIPoKk+Pm" int2:id="x90eriyA">
      <int2:state int2:value="Rejected" int2:type="spell"/>
    </int2:textHash>
    <int2:bookmark int2:bookmarkName="_Int_x3vBNZkA" int2:invalidationBookmarkName="" int2:hashCode="EqRHtr2mYR8coP" int2:id="zpeIPvWc">
      <int2:state int2:value="Rejected" int2:type="gram"/>
    </int2:bookmark>
    <int2:bookmark int2:bookmarkName="_Int_21Fk54kb" int2:invalidationBookmarkName="" int2:hashCode="aFPJim9DWLv+0b" int2:id="2r8irc3l">
      <int2:state int2:value="Rejected" int2:type="gram"/>
    </int2:bookmark>
    <int2:bookmark int2:bookmarkName="_Int_ssphEMmR" int2:invalidationBookmarkName="" int2:hashCode="luqJBFCn+my2v+" int2:id="5u6UW5jj">
      <int2:state int2:value="Rejected" int2:type="gram"/>
    </int2:bookmark>
    <int2:bookmark int2:bookmarkName="_Int_W2lsnRMR" int2:invalidationBookmarkName="" int2:hashCode="kMwYRj+hmRfrr3" int2:id="7ULvGXAC">
      <int2:state int2:value="Rejected" int2:type="gram"/>
    </int2:bookmark>
    <int2:bookmark int2:bookmarkName="_Int_9F1r6yLF" int2:invalidationBookmarkName="" int2:hashCode="QYsDyRIVzJGbBB" int2:id="8Y2t6dkV">
      <int2:state int2:value="Rejected" int2:type="gram"/>
    </int2:bookmark>
    <int2:bookmark int2:bookmarkName="_Int_5zQixMQo" int2:invalidationBookmarkName="" int2:hashCode="luqJBFCn+my2v+" int2:id="8xNkOCGK">
      <int2:state int2:value="Rejected" int2:type="gram"/>
    </int2:bookmark>
    <int2:bookmark int2:bookmarkName="_Int_o8JqWCUf" int2:invalidationBookmarkName="" int2:hashCode="aXxtxsha4vxCgB" int2:id="9aTi5Ngk">
      <int2:state int2:value="Rejected" int2:type="gram"/>
    </int2:bookmark>
    <int2:bookmark int2:bookmarkName="_Int_OMQhXAYV" int2:invalidationBookmarkName="" int2:hashCode="aXxtxsha4vxCgB" int2:id="A5yUJr0o">
      <int2:state int2:value="Rejected" int2:type="gram"/>
    </int2:bookmark>
    <int2:bookmark int2:bookmarkName="_Int_f4Q6EN67" int2:invalidationBookmarkName="" int2:hashCode="YeYrIToaVvdpWE" int2:id="AMtUS9h9">
      <int2:state int2:value="Rejected" int2:type="gram"/>
    </int2:bookmark>
    <int2:bookmark int2:bookmarkName="_Int_pJfD45DI" int2:invalidationBookmarkName="" int2:hashCode="luqJBFCn+my2v+" int2:id="AhMD5sqH">
      <int2:state int2:value="Rejected" int2:type="gram"/>
    </int2:bookmark>
    <int2:bookmark int2:bookmarkName="_Int_Inne3JZx" int2:invalidationBookmarkName="" int2:hashCode="aXxtxsha4vxCgB" int2:id="AoVbRb07">
      <int2:state int2:value="Rejected" int2:type="gram"/>
    </int2:bookmark>
    <int2:bookmark int2:bookmarkName="_Int_1pUrPFPh" int2:invalidationBookmarkName="" int2:hashCode="luqJBFCn+my2v+" int2:id="AxPB4JoU">
      <int2:state int2:value="Rejected" int2:type="gram"/>
    </int2:bookmark>
    <int2:bookmark int2:bookmarkName="_Int_0mq2neDn" int2:invalidationBookmarkName="" int2:hashCode="uhz9zYZfO4e8yV" int2:id="BVo8WTKZ">
      <int2:state int2:value="Rejected" int2:type="gram"/>
    </int2:bookmark>
    <int2:bookmark int2:bookmarkName="_Int_Vt8xYAtC" int2:invalidationBookmarkName="" int2:hashCode="aFPJim9DWLv+0b" int2:id="C6Wr3K6r">
      <int2:state int2:value="Rejected" int2:type="gram"/>
    </int2:bookmark>
    <int2:bookmark int2:bookmarkName="_Int_CN8Sro1Q" int2:invalidationBookmarkName="" int2:hashCode="WqSDZ09tj6jq/+" int2:id="zXyCvXZa">
      <int2:state int2:value="Rejected" int2:type="gram"/>
    </int2:bookmark>
    <int2:bookmark int2:bookmarkName="_Int_styPQ5R6" int2:invalidationBookmarkName="" int2:hashCode="HLRJwRJmCbS0Hh" int2:id="y5MCnln5">
      <int2:state int2:value="Rejected" int2:type="gram"/>
    </int2:bookmark>
    <int2:bookmark int2:bookmarkName="_Int_c7EejFN4" int2:invalidationBookmarkName="" int2:hashCode="aXxtxsha4vxCgB" int2:id="wcUtF1j2">
      <int2:state int2:value="Rejected" int2:type="gram"/>
    </int2:bookmark>
    <int2:bookmark int2:bookmarkName="_Int_syoErZ8U" int2:invalidationBookmarkName="" int2:hashCode="luqJBFCn+my2v+" int2:id="HVSw9ZB3">
      <int2:state int2:value="Rejected" int2:type="gram"/>
    </int2:bookmark>
    <int2:bookmark int2:bookmarkName="_Int_Hov300ee" int2:invalidationBookmarkName="" int2:hashCode="IZUZw1mWEsvX6I" int2:id="HfezHqdt">
      <int2:state int2:value="Rejected" int2:type="gram"/>
    </int2:bookmark>
    <int2:bookmark int2:bookmarkName="_Int_Ifp76Vxq" int2:invalidationBookmarkName="" int2:hashCode="luqJBFCn+my2v+" int2:id="HiV04Vlx">
      <int2:state int2:value="Rejected" int2:type="gram"/>
    </int2:bookmark>
    <int2:bookmark int2:bookmarkName="_Int_azpbXxR8" int2:invalidationBookmarkName="" int2:hashCode="luqJBFCn+my2v+" int2:id="HxgQrOiz">
      <int2:state int2:value="Rejected" int2:type="gram"/>
    </int2:bookmark>
    <int2:bookmark int2:bookmarkName="_Int_Tjb1BY9P" int2:invalidationBookmarkName="" int2:hashCode="luqJBFCn+my2v+" int2:id="JPlPTvC9">
      <int2:state int2:value="Rejected" int2:type="gram"/>
    </int2:bookmark>
    <int2:bookmark int2:bookmarkName="_Int_jF5GUkOm" int2:invalidationBookmarkName="" int2:hashCode="m0ZglOyZGgPLlc" int2:id="v7Exyfyg">
      <int2:state int2:value="Rejected" int2:type="gram"/>
    </int2:bookmark>
    <int2:bookmark int2:bookmarkName="_Int_Snp7wV5U" int2:invalidationBookmarkName="" int2:hashCode="luqJBFCn+my2v+" int2:id="L6CRKFYg">
      <int2:state int2:value="Rejected" int2:type="gram"/>
    </int2:bookmark>
    <int2:bookmark int2:bookmarkName="_Int_dV2FNMWh" int2:invalidationBookmarkName="" int2:hashCode="gmpA/PZWzn2DDQ" int2:id="M6aGuphf">
      <int2:state int2:value="Rejected" int2:type="gram"/>
    </int2:bookmark>
    <int2:bookmark int2:bookmarkName="_Int_PFcFldNc" int2:invalidationBookmarkName="" int2:hashCode="aXxtxsha4vxCgB" int2:id="NQywxuUS">
      <int2:state int2:value="Rejected" int2:type="gram"/>
    </int2:bookmark>
    <int2:bookmark int2:bookmarkName="_Int_aAy0NBTo" int2:invalidationBookmarkName="" int2:hashCode="luqJBFCn+my2v+" int2:id="P433R2hu">
      <int2:state int2:value="Rejected" int2:type="gram"/>
    </int2:bookmark>
    <int2:bookmark int2:bookmarkName="_Int_oZq7j3fC" int2:invalidationBookmarkName="" int2:hashCode="aXxtxsha4vxCgB" int2:id="PVY8VXDm">
      <int2:state int2:value="Rejected" int2:type="gram"/>
    </int2:bookmark>
    <int2:bookmark int2:bookmarkName="_Int_k2HKdEl0" int2:invalidationBookmarkName="" int2:hashCode="luqJBFCn+my2v+" int2:id="QQL2vr47">
      <int2:state int2:value="Rejected" int2:type="gram"/>
    </int2:bookmark>
    <int2:bookmark int2:bookmarkName="_Int_eO8o1W7N" int2:invalidationBookmarkName="" int2:hashCode="luqJBFCn+my2v+" int2:id="Tdthl8We">
      <int2:state int2:value="Rejected" int2:type="gram"/>
    </int2:bookmark>
    <int2:bookmark int2:bookmarkName="_Int_KdfI4rch" int2:invalidationBookmarkName="" int2:hashCode="qBsJ2VIVl+vK8M" int2:id="TpCDZQwY">
      <int2:state int2:value="Rejected" int2:type="gram"/>
    </int2:bookmark>
    <int2:bookmark int2:bookmarkName="_Int_5IOSFjLk" int2:invalidationBookmarkName="" int2:hashCode="mHuc7QjUrF0R0o" int2:id="UyhYUSpv">
      <int2:state int2:value="Rejected" int2:type="gram"/>
    </int2:bookmark>
    <int2:bookmark int2:bookmarkName="_Int_uhp6Mazx" int2:invalidationBookmarkName="" int2:hashCode="5/oO1DA/lukJ36" int2:id="WhiA4t65">
      <int2:state int2:value="Rejected" int2:type="gram"/>
    </int2:bookmark>
    <int2:bookmark int2:bookmarkName="_Int_a4nyN2n4" int2:invalidationBookmarkName="" int2:hashCode="luqJBFCn+my2v+" int2:id="YFUrJmrj">
      <int2:state int2:value="Rejected" int2:type="gram"/>
    </int2:bookmark>
    <int2:bookmark int2:bookmarkName="_Int_fPeIISgY" int2:invalidationBookmarkName="" int2:hashCode="luqJBFCn+my2v+" int2:id="apLv7v7C">
      <int2:state int2:value="Rejected" int2:type="gram"/>
    </int2:bookmark>
    <int2:bookmark int2:bookmarkName="_Int_mtTGLtsM" int2:invalidationBookmarkName="" int2:hashCode="luqJBFCn+my2v+" int2:id="dYfDZbiq">
      <int2:state int2:value="Rejected" int2:type="gram"/>
    </int2:bookmark>
    <int2:bookmark int2:bookmarkName="_Int_K7EWOYdz" int2:invalidationBookmarkName="" int2:hashCode="luqJBFCn+my2v+" int2:id="eXu4VyLc">
      <int2:state int2:value="Rejected" int2:type="gram"/>
    </int2:bookmark>
    <int2:bookmark int2:bookmarkName="_Int_EFVJNZ3b" int2:invalidationBookmarkName="" int2:hashCode="Amqy+rBGCTxkyr" int2:id="gJwMx5pC">
      <int2:state int2:value="Rejected" int2:type="gram"/>
    </int2:bookmark>
    <int2:bookmark int2:bookmarkName="_Int_VYL4DZlA" int2:invalidationBookmarkName="" int2:hashCode="aXxtxsha4vxCgB" int2:id="hrHstcKx">
      <int2:state int2:value="Rejected" int2:type="gram"/>
    </int2:bookmark>
    <int2:bookmark int2:bookmarkName="_Int_ix4Oyp4S" int2:invalidationBookmarkName="" int2:hashCode="OI6cAJZcA0adky" int2:id="szpUhPu0">
      <int2:state int2:value="Rejected" int2:type="gram"/>
    </int2:bookmark>
    <int2:bookmark int2:bookmarkName="_Int_EwZFHhFW" int2:invalidationBookmarkName="" int2:hashCode="e3hFSii7hVSri8" int2:id="iJLjO24v">
      <int2:state int2:value="Rejected" int2:type="gram"/>
    </int2:bookmark>
    <int2:bookmark int2:bookmarkName="_Int_y18I6hp3" int2:invalidationBookmarkName="" int2:hashCode="M7giAQgex8Q4y1" int2:id="iuQ6wCG8">
      <int2:state int2:value="Rejected" int2:type="gram"/>
    </int2:bookmark>
    <int2:bookmark int2:bookmarkName="_Int_2oWrWMes" int2:invalidationBookmarkName="" int2:hashCode="8UlDEeRebYgXfq" int2:id="jKRJfg51">
      <int2:state int2:value="Rejected" int2:type="gram"/>
    </int2:bookmark>
    <int2:bookmark int2:bookmarkName="_Int_DBBfGP8a" int2:invalidationBookmarkName="" int2:hashCode="luqJBFCn+my2v+" int2:id="pvi81n3r">
      <int2:state int2:value="Rejected" int2:type="gram"/>
    </int2:bookmark>
    <int2:bookmark int2:bookmarkName="_Int_vEV24g6H" int2:invalidationBookmarkName="" int2:hashCode="aXxtxsha4vxCgB" int2:id="k8OttcnJ">
      <int2:state int2:value="Rejected" int2:type="gram"/>
    </int2:bookmark>
    <int2:bookmark int2:bookmarkName="_Int_XuUzeFOl" int2:invalidationBookmarkName="" int2:hashCode="xRBItzJdYOMm0Z" int2:id="kvmzaE82">
      <int2:state int2:value="Rejected" int2:type="gram"/>
    </int2:bookmark>
    <int2:bookmark int2:bookmarkName="_Int_fb88L5o1" int2:invalidationBookmarkName="" int2:hashCode="aXxtxsha4vxCgB" int2:id="lZ9Vkka9">
      <int2:state int2:value="Rejected" int2:type="gram"/>
    </int2:bookmark>
    <int2:bookmark int2:bookmarkName="_Int_7p3agm2q" int2:invalidationBookmarkName="" int2:hashCode="luqJBFCn+my2v+" int2:id="ljjActYm">
      <int2:state int2:value="Rejected" int2:type="gram"/>
    </int2:bookmark>
    <int2:bookmark int2:bookmarkName="_Int_GCtyBnqF" int2:invalidationBookmarkName="" int2:hashCode="aXxtxsha4vxCgB" int2:id="pEUIb8Bx">
      <int2:state int2:value="Rejected" int2:type="gram"/>
    </int2:bookmark>
    <int2:bookmark int2:bookmarkName="_Int_TsuJcdrJ" int2:invalidationBookmarkName="" int2:hashCode="luqJBFCn+my2v+" int2:id="nAbfVaMP">
      <int2:state int2:value="Rejected" int2:type="gram"/>
    </int2:bookmark>
    <int2:bookmark int2:bookmarkName="_Int_SUBOOM0x" int2:invalidationBookmarkName="" int2:hashCode="iHwJsbcT7kULRQ" int2:id="ndII4gCc">
      <int2:state int2:value="Rejected" int2:type="gram"/>
    </int2:bookmark>
    <int2:bookmark int2:bookmarkName="_Int_vWkgZDu6" int2:invalidationBookmarkName="" int2:hashCode="aXxtxsha4vxCgB" int2:id="oMsLf7cq">
      <int2:state int2:value="Rejected" int2:type="gram"/>
    </int2:bookmark>
    <int2:bookmark int2:bookmarkName="_Int_WKDHfIiP" int2:invalidationBookmarkName="" int2:hashCode="aXxtxsha4vxCgB" int2:id="oQINu1d1">
      <int2:state int2:value="Rejected" int2:type="gram"/>
    </int2:bookmark>
    <int2:bookmark int2:bookmarkName="_Int_l5S6wBfA" int2:invalidationBookmarkName="" int2:hashCode="luqJBFCn+my2v+" int2:id="otmvt11O">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83554"/>
    <w:multiLevelType w:val="hybridMultilevel"/>
    <w:tmpl w:val="48F69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6D6742"/>
    <w:multiLevelType w:val="multilevel"/>
    <w:tmpl w:val="97587678"/>
    <w:lvl w:ilvl="0">
      <w:start w:val="1"/>
      <w:numFmt w:val="decimal"/>
      <w:lvlText w:val="%1."/>
      <w:lvlJc w:val="left"/>
      <w:pPr>
        <w:ind w:left="644" w:hanging="360"/>
      </w:pPr>
      <w:rPr>
        <w:rFonts w:hint="default"/>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4E14316"/>
    <w:multiLevelType w:val="hybridMultilevel"/>
    <w:tmpl w:val="BEA2D4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BE071F"/>
    <w:multiLevelType w:val="hybridMultilevel"/>
    <w:tmpl w:val="4D36A7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E72852"/>
    <w:multiLevelType w:val="multilevel"/>
    <w:tmpl w:val="F91EC0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CB9134F"/>
    <w:multiLevelType w:val="hybridMultilevel"/>
    <w:tmpl w:val="DA161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BBE4A"/>
    <w:multiLevelType w:val="hybridMultilevel"/>
    <w:tmpl w:val="245A119C"/>
    <w:lvl w:ilvl="0" w:tplc="0A1EA592">
      <w:start w:val="1"/>
      <w:numFmt w:val="bullet"/>
      <w:lvlText w:val="·"/>
      <w:lvlJc w:val="left"/>
      <w:pPr>
        <w:ind w:left="720" w:hanging="360"/>
      </w:pPr>
      <w:rPr>
        <w:rFonts w:ascii="Symbol" w:hAnsi="Symbol" w:hint="default"/>
      </w:rPr>
    </w:lvl>
    <w:lvl w:ilvl="1" w:tplc="66C4F1E0">
      <w:start w:val="1"/>
      <w:numFmt w:val="bullet"/>
      <w:lvlText w:val="o"/>
      <w:lvlJc w:val="left"/>
      <w:pPr>
        <w:ind w:left="1440" w:hanging="360"/>
      </w:pPr>
      <w:rPr>
        <w:rFonts w:ascii="Courier New" w:hAnsi="Courier New" w:hint="default"/>
      </w:rPr>
    </w:lvl>
    <w:lvl w:ilvl="2" w:tplc="CE74C726">
      <w:start w:val="1"/>
      <w:numFmt w:val="bullet"/>
      <w:lvlText w:val=""/>
      <w:lvlJc w:val="left"/>
      <w:pPr>
        <w:ind w:left="2160" w:hanging="360"/>
      </w:pPr>
      <w:rPr>
        <w:rFonts w:ascii="Wingdings" w:hAnsi="Wingdings" w:hint="default"/>
      </w:rPr>
    </w:lvl>
    <w:lvl w:ilvl="3" w:tplc="9E2C63E4">
      <w:start w:val="1"/>
      <w:numFmt w:val="bullet"/>
      <w:lvlText w:val=""/>
      <w:lvlJc w:val="left"/>
      <w:pPr>
        <w:ind w:left="2880" w:hanging="360"/>
      </w:pPr>
      <w:rPr>
        <w:rFonts w:ascii="Symbol" w:hAnsi="Symbol" w:hint="default"/>
      </w:rPr>
    </w:lvl>
    <w:lvl w:ilvl="4" w:tplc="7E0899AA">
      <w:start w:val="1"/>
      <w:numFmt w:val="bullet"/>
      <w:lvlText w:val="o"/>
      <w:lvlJc w:val="left"/>
      <w:pPr>
        <w:ind w:left="3600" w:hanging="360"/>
      </w:pPr>
      <w:rPr>
        <w:rFonts w:ascii="Courier New" w:hAnsi="Courier New" w:hint="default"/>
      </w:rPr>
    </w:lvl>
    <w:lvl w:ilvl="5" w:tplc="9DCC239C">
      <w:start w:val="1"/>
      <w:numFmt w:val="bullet"/>
      <w:lvlText w:val=""/>
      <w:lvlJc w:val="left"/>
      <w:pPr>
        <w:ind w:left="4320" w:hanging="360"/>
      </w:pPr>
      <w:rPr>
        <w:rFonts w:ascii="Wingdings" w:hAnsi="Wingdings" w:hint="default"/>
      </w:rPr>
    </w:lvl>
    <w:lvl w:ilvl="6" w:tplc="6CBAB8C4">
      <w:start w:val="1"/>
      <w:numFmt w:val="bullet"/>
      <w:lvlText w:val=""/>
      <w:lvlJc w:val="left"/>
      <w:pPr>
        <w:ind w:left="5040" w:hanging="360"/>
      </w:pPr>
      <w:rPr>
        <w:rFonts w:ascii="Symbol" w:hAnsi="Symbol" w:hint="default"/>
      </w:rPr>
    </w:lvl>
    <w:lvl w:ilvl="7" w:tplc="BBF4F7AA">
      <w:start w:val="1"/>
      <w:numFmt w:val="bullet"/>
      <w:lvlText w:val="o"/>
      <w:lvlJc w:val="left"/>
      <w:pPr>
        <w:ind w:left="5760" w:hanging="360"/>
      </w:pPr>
      <w:rPr>
        <w:rFonts w:ascii="Courier New" w:hAnsi="Courier New" w:hint="default"/>
      </w:rPr>
    </w:lvl>
    <w:lvl w:ilvl="8" w:tplc="D70695BA">
      <w:start w:val="1"/>
      <w:numFmt w:val="bullet"/>
      <w:lvlText w:val=""/>
      <w:lvlJc w:val="left"/>
      <w:pPr>
        <w:ind w:left="6480" w:hanging="360"/>
      </w:pPr>
      <w:rPr>
        <w:rFonts w:ascii="Wingdings" w:hAnsi="Wingdings" w:hint="default"/>
      </w:rPr>
    </w:lvl>
  </w:abstractNum>
  <w:abstractNum w:abstractNumId="7" w15:restartNumberingAfterBreak="0">
    <w:nsid w:val="2385E9C1"/>
    <w:multiLevelType w:val="hybridMultilevel"/>
    <w:tmpl w:val="E08A9200"/>
    <w:lvl w:ilvl="0" w:tplc="8A44CCE0">
      <w:start w:val="2"/>
      <w:numFmt w:val="decimal"/>
      <w:lvlText w:val="2)"/>
      <w:lvlJc w:val="left"/>
      <w:pPr>
        <w:ind w:left="720" w:hanging="360"/>
      </w:pPr>
    </w:lvl>
    <w:lvl w:ilvl="1" w:tplc="4026528E">
      <w:start w:val="1"/>
      <w:numFmt w:val="lowerLetter"/>
      <w:lvlText w:val="%2."/>
      <w:lvlJc w:val="left"/>
      <w:pPr>
        <w:ind w:left="1440" w:hanging="360"/>
      </w:pPr>
    </w:lvl>
    <w:lvl w:ilvl="2" w:tplc="7952A7BE">
      <w:start w:val="1"/>
      <w:numFmt w:val="lowerRoman"/>
      <w:lvlText w:val="%3."/>
      <w:lvlJc w:val="right"/>
      <w:pPr>
        <w:ind w:left="2160" w:hanging="180"/>
      </w:pPr>
    </w:lvl>
    <w:lvl w:ilvl="3" w:tplc="9168C4E2">
      <w:start w:val="1"/>
      <w:numFmt w:val="decimal"/>
      <w:lvlText w:val="%4."/>
      <w:lvlJc w:val="left"/>
      <w:pPr>
        <w:ind w:left="2880" w:hanging="360"/>
      </w:pPr>
    </w:lvl>
    <w:lvl w:ilvl="4" w:tplc="95B4B14C">
      <w:start w:val="1"/>
      <w:numFmt w:val="lowerLetter"/>
      <w:lvlText w:val="%5."/>
      <w:lvlJc w:val="left"/>
      <w:pPr>
        <w:ind w:left="3600" w:hanging="360"/>
      </w:pPr>
    </w:lvl>
    <w:lvl w:ilvl="5" w:tplc="5E820FB6">
      <w:start w:val="1"/>
      <w:numFmt w:val="lowerRoman"/>
      <w:lvlText w:val="%6."/>
      <w:lvlJc w:val="right"/>
      <w:pPr>
        <w:ind w:left="4320" w:hanging="180"/>
      </w:pPr>
    </w:lvl>
    <w:lvl w:ilvl="6" w:tplc="23909896">
      <w:start w:val="1"/>
      <w:numFmt w:val="decimal"/>
      <w:lvlText w:val="%7."/>
      <w:lvlJc w:val="left"/>
      <w:pPr>
        <w:ind w:left="5040" w:hanging="360"/>
      </w:pPr>
    </w:lvl>
    <w:lvl w:ilvl="7" w:tplc="55C0280C">
      <w:start w:val="1"/>
      <w:numFmt w:val="lowerLetter"/>
      <w:lvlText w:val="%8."/>
      <w:lvlJc w:val="left"/>
      <w:pPr>
        <w:ind w:left="5760" w:hanging="360"/>
      </w:pPr>
    </w:lvl>
    <w:lvl w:ilvl="8" w:tplc="B5C82DC6">
      <w:start w:val="1"/>
      <w:numFmt w:val="lowerRoman"/>
      <w:lvlText w:val="%9."/>
      <w:lvlJc w:val="right"/>
      <w:pPr>
        <w:ind w:left="6480" w:hanging="180"/>
      </w:pPr>
    </w:lvl>
  </w:abstractNum>
  <w:abstractNum w:abstractNumId="8" w15:restartNumberingAfterBreak="0">
    <w:nsid w:val="3289A93D"/>
    <w:multiLevelType w:val="hybridMultilevel"/>
    <w:tmpl w:val="337ED32C"/>
    <w:lvl w:ilvl="0" w:tplc="F1F0065C">
      <w:start w:val="1"/>
      <w:numFmt w:val="lowerLetter"/>
      <w:lvlText w:val="(%1)"/>
      <w:lvlJc w:val="left"/>
      <w:pPr>
        <w:ind w:left="2880" w:hanging="360"/>
      </w:pPr>
    </w:lvl>
    <w:lvl w:ilvl="1" w:tplc="4BDC9FFC">
      <w:start w:val="1"/>
      <w:numFmt w:val="lowerLetter"/>
      <w:lvlText w:val="%2."/>
      <w:lvlJc w:val="left"/>
      <w:pPr>
        <w:ind w:left="3600" w:hanging="360"/>
      </w:pPr>
    </w:lvl>
    <w:lvl w:ilvl="2" w:tplc="F08CE6A6">
      <w:start w:val="1"/>
      <w:numFmt w:val="lowerRoman"/>
      <w:lvlText w:val="%3."/>
      <w:lvlJc w:val="right"/>
      <w:pPr>
        <w:ind w:left="4320" w:hanging="180"/>
      </w:pPr>
    </w:lvl>
    <w:lvl w:ilvl="3" w:tplc="13260002">
      <w:start w:val="1"/>
      <w:numFmt w:val="decimal"/>
      <w:lvlText w:val="%4."/>
      <w:lvlJc w:val="left"/>
      <w:pPr>
        <w:ind w:left="5040" w:hanging="360"/>
      </w:pPr>
    </w:lvl>
    <w:lvl w:ilvl="4" w:tplc="BE46115E">
      <w:start w:val="1"/>
      <w:numFmt w:val="lowerLetter"/>
      <w:lvlText w:val="%5."/>
      <w:lvlJc w:val="left"/>
      <w:pPr>
        <w:ind w:left="5760" w:hanging="360"/>
      </w:pPr>
    </w:lvl>
    <w:lvl w:ilvl="5" w:tplc="BF548D9A">
      <w:start w:val="1"/>
      <w:numFmt w:val="lowerRoman"/>
      <w:lvlText w:val="%6."/>
      <w:lvlJc w:val="right"/>
      <w:pPr>
        <w:ind w:left="6480" w:hanging="180"/>
      </w:pPr>
    </w:lvl>
    <w:lvl w:ilvl="6" w:tplc="E85A598E">
      <w:start w:val="1"/>
      <w:numFmt w:val="decimal"/>
      <w:lvlText w:val="%7."/>
      <w:lvlJc w:val="left"/>
      <w:pPr>
        <w:ind w:left="7200" w:hanging="360"/>
      </w:pPr>
    </w:lvl>
    <w:lvl w:ilvl="7" w:tplc="32949FC8">
      <w:start w:val="1"/>
      <w:numFmt w:val="lowerLetter"/>
      <w:lvlText w:val="%8."/>
      <w:lvlJc w:val="left"/>
      <w:pPr>
        <w:ind w:left="7920" w:hanging="360"/>
      </w:pPr>
    </w:lvl>
    <w:lvl w:ilvl="8" w:tplc="3274EE5C">
      <w:start w:val="1"/>
      <w:numFmt w:val="lowerRoman"/>
      <w:lvlText w:val="%9."/>
      <w:lvlJc w:val="right"/>
      <w:pPr>
        <w:ind w:left="8640" w:hanging="180"/>
      </w:pPr>
    </w:lvl>
  </w:abstractNum>
  <w:abstractNum w:abstractNumId="9" w15:restartNumberingAfterBreak="0">
    <w:nsid w:val="34EC0186"/>
    <w:multiLevelType w:val="hybridMultilevel"/>
    <w:tmpl w:val="2AB0FFF6"/>
    <w:lvl w:ilvl="0" w:tplc="177AFD70">
      <w:start w:val="1"/>
      <w:numFmt w:val="lowerLetter"/>
      <w:lvlText w:val="b)"/>
      <w:lvlJc w:val="left"/>
      <w:pPr>
        <w:ind w:left="720" w:hanging="360"/>
      </w:pPr>
    </w:lvl>
    <w:lvl w:ilvl="1" w:tplc="3DA40D02">
      <w:start w:val="1"/>
      <w:numFmt w:val="lowerLetter"/>
      <w:lvlText w:val="%2."/>
      <w:lvlJc w:val="left"/>
      <w:pPr>
        <w:ind w:left="1440" w:hanging="360"/>
      </w:pPr>
    </w:lvl>
    <w:lvl w:ilvl="2" w:tplc="49EA012E">
      <w:start w:val="1"/>
      <w:numFmt w:val="lowerRoman"/>
      <w:lvlText w:val="%3."/>
      <w:lvlJc w:val="right"/>
      <w:pPr>
        <w:ind w:left="2160" w:hanging="180"/>
      </w:pPr>
    </w:lvl>
    <w:lvl w:ilvl="3" w:tplc="7D86DDD4">
      <w:start w:val="1"/>
      <w:numFmt w:val="decimal"/>
      <w:lvlText w:val="%4."/>
      <w:lvlJc w:val="left"/>
      <w:pPr>
        <w:ind w:left="2880" w:hanging="360"/>
      </w:pPr>
    </w:lvl>
    <w:lvl w:ilvl="4" w:tplc="AADC6620">
      <w:start w:val="1"/>
      <w:numFmt w:val="lowerLetter"/>
      <w:lvlText w:val="%5."/>
      <w:lvlJc w:val="left"/>
      <w:pPr>
        <w:ind w:left="3600" w:hanging="360"/>
      </w:pPr>
    </w:lvl>
    <w:lvl w:ilvl="5" w:tplc="7A8243BC">
      <w:start w:val="1"/>
      <w:numFmt w:val="lowerRoman"/>
      <w:lvlText w:val="%6."/>
      <w:lvlJc w:val="right"/>
      <w:pPr>
        <w:ind w:left="4320" w:hanging="180"/>
      </w:pPr>
    </w:lvl>
    <w:lvl w:ilvl="6" w:tplc="D6EEF26A">
      <w:start w:val="1"/>
      <w:numFmt w:val="decimal"/>
      <w:lvlText w:val="%7."/>
      <w:lvlJc w:val="left"/>
      <w:pPr>
        <w:ind w:left="5040" w:hanging="360"/>
      </w:pPr>
    </w:lvl>
    <w:lvl w:ilvl="7" w:tplc="6958E6B0">
      <w:start w:val="1"/>
      <w:numFmt w:val="lowerLetter"/>
      <w:lvlText w:val="%8."/>
      <w:lvlJc w:val="left"/>
      <w:pPr>
        <w:ind w:left="5760" w:hanging="360"/>
      </w:pPr>
    </w:lvl>
    <w:lvl w:ilvl="8" w:tplc="81260012">
      <w:start w:val="1"/>
      <w:numFmt w:val="lowerRoman"/>
      <w:lvlText w:val="%9."/>
      <w:lvlJc w:val="right"/>
      <w:pPr>
        <w:ind w:left="6480" w:hanging="180"/>
      </w:pPr>
    </w:lvl>
  </w:abstractNum>
  <w:abstractNum w:abstractNumId="10" w15:restartNumberingAfterBreak="0">
    <w:nsid w:val="3BFF6FBD"/>
    <w:multiLevelType w:val="hybridMultilevel"/>
    <w:tmpl w:val="7E9A71C8"/>
    <w:lvl w:ilvl="0" w:tplc="45D2D6F2">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4563D7D8"/>
    <w:multiLevelType w:val="hybridMultilevel"/>
    <w:tmpl w:val="5562FB80"/>
    <w:lvl w:ilvl="0" w:tplc="EE26CB30">
      <w:start w:val="1"/>
      <w:numFmt w:val="bullet"/>
      <w:lvlText w:val="-"/>
      <w:lvlJc w:val="left"/>
      <w:pPr>
        <w:ind w:left="720" w:hanging="360"/>
      </w:pPr>
      <w:rPr>
        <w:rFonts w:ascii="&quot;Arial&quot;,sans-serif" w:hAnsi="&quot;Arial&quot;,sans-serif" w:hint="default"/>
      </w:rPr>
    </w:lvl>
    <w:lvl w:ilvl="1" w:tplc="7C624E7E">
      <w:start w:val="1"/>
      <w:numFmt w:val="bullet"/>
      <w:lvlText w:val="o"/>
      <w:lvlJc w:val="left"/>
      <w:pPr>
        <w:ind w:left="1440" w:hanging="360"/>
      </w:pPr>
      <w:rPr>
        <w:rFonts w:ascii="Courier New" w:hAnsi="Courier New" w:hint="default"/>
      </w:rPr>
    </w:lvl>
    <w:lvl w:ilvl="2" w:tplc="9738BB5C">
      <w:start w:val="1"/>
      <w:numFmt w:val="bullet"/>
      <w:lvlText w:val=""/>
      <w:lvlJc w:val="left"/>
      <w:pPr>
        <w:ind w:left="2160" w:hanging="360"/>
      </w:pPr>
      <w:rPr>
        <w:rFonts w:ascii="Wingdings" w:hAnsi="Wingdings" w:hint="default"/>
      </w:rPr>
    </w:lvl>
    <w:lvl w:ilvl="3" w:tplc="40D45DF6">
      <w:start w:val="1"/>
      <w:numFmt w:val="bullet"/>
      <w:lvlText w:val=""/>
      <w:lvlJc w:val="left"/>
      <w:pPr>
        <w:ind w:left="2880" w:hanging="360"/>
      </w:pPr>
      <w:rPr>
        <w:rFonts w:ascii="Symbol" w:hAnsi="Symbol" w:hint="default"/>
      </w:rPr>
    </w:lvl>
    <w:lvl w:ilvl="4" w:tplc="39EEDE26">
      <w:start w:val="1"/>
      <w:numFmt w:val="bullet"/>
      <w:lvlText w:val="o"/>
      <w:lvlJc w:val="left"/>
      <w:pPr>
        <w:ind w:left="3600" w:hanging="360"/>
      </w:pPr>
      <w:rPr>
        <w:rFonts w:ascii="Courier New" w:hAnsi="Courier New" w:hint="default"/>
      </w:rPr>
    </w:lvl>
    <w:lvl w:ilvl="5" w:tplc="F926B182">
      <w:start w:val="1"/>
      <w:numFmt w:val="bullet"/>
      <w:lvlText w:val=""/>
      <w:lvlJc w:val="left"/>
      <w:pPr>
        <w:ind w:left="4320" w:hanging="360"/>
      </w:pPr>
      <w:rPr>
        <w:rFonts w:ascii="Wingdings" w:hAnsi="Wingdings" w:hint="default"/>
      </w:rPr>
    </w:lvl>
    <w:lvl w:ilvl="6" w:tplc="5C185D62">
      <w:start w:val="1"/>
      <w:numFmt w:val="bullet"/>
      <w:lvlText w:val=""/>
      <w:lvlJc w:val="left"/>
      <w:pPr>
        <w:ind w:left="5040" w:hanging="360"/>
      </w:pPr>
      <w:rPr>
        <w:rFonts w:ascii="Symbol" w:hAnsi="Symbol" w:hint="default"/>
      </w:rPr>
    </w:lvl>
    <w:lvl w:ilvl="7" w:tplc="E398E6FC">
      <w:start w:val="1"/>
      <w:numFmt w:val="bullet"/>
      <w:lvlText w:val="o"/>
      <w:lvlJc w:val="left"/>
      <w:pPr>
        <w:ind w:left="5760" w:hanging="360"/>
      </w:pPr>
      <w:rPr>
        <w:rFonts w:ascii="Courier New" w:hAnsi="Courier New" w:hint="default"/>
      </w:rPr>
    </w:lvl>
    <w:lvl w:ilvl="8" w:tplc="D7D2163C">
      <w:start w:val="1"/>
      <w:numFmt w:val="bullet"/>
      <w:lvlText w:val=""/>
      <w:lvlJc w:val="left"/>
      <w:pPr>
        <w:ind w:left="6480" w:hanging="360"/>
      </w:pPr>
      <w:rPr>
        <w:rFonts w:ascii="Wingdings" w:hAnsi="Wingdings" w:hint="default"/>
      </w:rPr>
    </w:lvl>
  </w:abstractNum>
  <w:abstractNum w:abstractNumId="12" w15:restartNumberingAfterBreak="0">
    <w:nsid w:val="4A6243F3"/>
    <w:multiLevelType w:val="hybridMultilevel"/>
    <w:tmpl w:val="1220B32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4FEC52BF"/>
    <w:multiLevelType w:val="hybridMultilevel"/>
    <w:tmpl w:val="A2B2F174"/>
    <w:lvl w:ilvl="0" w:tplc="A06853D0">
      <w:start w:val="1"/>
      <w:numFmt w:val="lowerLetter"/>
      <w:lvlText w:val="(%1)"/>
      <w:lvlJc w:val="left"/>
      <w:pPr>
        <w:ind w:left="3905" w:hanging="360"/>
      </w:pPr>
      <w:rPr>
        <w:rFonts w:hint="default"/>
        <w:color w:val="auto"/>
      </w:rPr>
    </w:lvl>
    <w:lvl w:ilvl="1" w:tplc="08090019" w:tentative="1">
      <w:start w:val="1"/>
      <w:numFmt w:val="lowerLetter"/>
      <w:lvlText w:val="%2."/>
      <w:lvlJc w:val="left"/>
      <w:pPr>
        <w:ind w:left="4625" w:hanging="360"/>
      </w:pPr>
    </w:lvl>
    <w:lvl w:ilvl="2" w:tplc="0809001B" w:tentative="1">
      <w:start w:val="1"/>
      <w:numFmt w:val="lowerRoman"/>
      <w:lvlText w:val="%3."/>
      <w:lvlJc w:val="right"/>
      <w:pPr>
        <w:ind w:left="5345" w:hanging="180"/>
      </w:pPr>
    </w:lvl>
    <w:lvl w:ilvl="3" w:tplc="0809000F" w:tentative="1">
      <w:start w:val="1"/>
      <w:numFmt w:val="decimal"/>
      <w:lvlText w:val="%4."/>
      <w:lvlJc w:val="left"/>
      <w:pPr>
        <w:ind w:left="6065" w:hanging="360"/>
      </w:pPr>
    </w:lvl>
    <w:lvl w:ilvl="4" w:tplc="08090019" w:tentative="1">
      <w:start w:val="1"/>
      <w:numFmt w:val="lowerLetter"/>
      <w:lvlText w:val="%5."/>
      <w:lvlJc w:val="left"/>
      <w:pPr>
        <w:ind w:left="6785" w:hanging="360"/>
      </w:pPr>
    </w:lvl>
    <w:lvl w:ilvl="5" w:tplc="0809001B" w:tentative="1">
      <w:start w:val="1"/>
      <w:numFmt w:val="lowerRoman"/>
      <w:lvlText w:val="%6."/>
      <w:lvlJc w:val="right"/>
      <w:pPr>
        <w:ind w:left="7505" w:hanging="180"/>
      </w:pPr>
    </w:lvl>
    <w:lvl w:ilvl="6" w:tplc="0809000F" w:tentative="1">
      <w:start w:val="1"/>
      <w:numFmt w:val="decimal"/>
      <w:lvlText w:val="%7."/>
      <w:lvlJc w:val="left"/>
      <w:pPr>
        <w:ind w:left="8225" w:hanging="360"/>
      </w:pPr>
    </w:lvl>
    <w:lvl w:ilvl="7" w:tplc="08090019" w:tentative="1">
      <w:start w:val="1"/>
      <w:numFmt w:val="lowerLetter"/>
      <w:lvlText w:val="%8."/>
      <w:lvlJc w:val="left"/>
      <w:pPr>
        <w:ind w:left="8945" w:hanging="360"/>
      </w:pPr>
    </w:lvl>
    <w:lvl w:ilvl="8" w:tplc="0809001B" w:tentative="1">
      <w:start w:val="1"/>
      <w:numFmt w:val="lowerRoman"/>
      <w:lvlText w:val="%9."/>
      <w:lvlJc w:val="right"/>
      <w:pPr>
        <w:ind w:left="9665" w:hanging="180"/>
      </w:pPr>
    </w:lvl>
  </w:abstractNum>
  <w:abstractNum w:abstractNumId="14" w15:restartNumberingAfterBreak="0">
    <w:nsid w:val="50FC220F"/>
    <w:multiLevelType w:val="hybridMultilevel"/>
    <w:tmpl w:val="388CC40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A25FBB"/>
    <w:multiLevelType w:val="hybridMultilevel"/>
    <w:tmpl w:val="974233A8"/>
    <w:lvl w:ilvl="0" w:tplc="8D8CB908">
      <w:start w:val="2"/>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4F02DD"/>
    <w:multiLevelType w:val="hybridMultilevel"/>
    <w:tmpl w:val="299220D0"/>
    <w:lvl w:ilvl="0" w:tplc="A0F4342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5AFE7EB8"/>
    <w:multiLevelType w:val="hybridMultilevel"/>
    <w:tmpl w:val="C04811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FA7886"/>
    <w:multiLevelType w:val="hybridMultilevel"/>
    <w:tmpl w:val="DCF093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861EDA"/>
    <w:multiLevelType w:val="hybridMultilevel"/>
    <w:tmpl w:val="838AC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489849"/>
    <w:multiLevelType w:val="hybridMultilevel"/>
    <w:tmpl w:val="224E8A90"/>
    <w:lvl w:ilvl="0" w:tplc="4F3628C0">
      <w:start w:val="1"/>
      <w:numFmt w:val="decimal"/>
      <w:lvlText w:val="%1."/>
      <w:lvlJc w:val="left"/>
      <w:pPr>
        <w:ind w:left="720" w:hanging="360"/>
      </w:pPr>
    </w:lvl>
    <w:lvl w:ilvl="1" w:tplc="98FC927E">
      <w:start w:val="1"/>
      <w:numFmt w:val="lowerLetter"/>
      <w:lvlText w:val="%2."/>
      <w:lvlJc w:val="left"/>
      <w:pPr>
        <w:ind w:left="1440" w:hanging="360"/>
      </w:pPr>
    </w:lvl>
    <w:lvl w:ilvl="2" w:tplc="6462642E">
      <w:start w:val="1"/>
      <w:numFmt w:val="lowerRoman"/>
      <w:lvlText w:val="%3."/>
      <w:lvlJc w:val="right"/>
      <w:pPr>
        <w:ind w:left="2160" w:hanging="180"/>
      </w:pPr>
    </w:lvl>
    <w:lvl w:ilvl="3" w:tplc="CF683E6E">
      <w:start w:val="1"/>
      <w:numFmt w:val="decimal"/>
      <w:lvlText w:val="%4."/>
      <w:lvlJc w:val="left"/>
      <w:pPr>
        <w:ind w:left="2880" w:hanging="360"/>
      </w:pPr>
    </w:lvl>
    <w:lvl w:ilvl="4" w:tplc="6FDA59A6">
      <w:start w:val="1"/>
      <w:numFmt w:val="lowerLetter"/>
      <w:lvlText w:val="%5."/>
      <w:lvlJc w:val="left"/>
      <w:pPr>
        <w:ind w:left="3600" w:hanging="360"/>
      </w:pPr>
    </w:lvl>
    <w:lvl w:ilvl="5" w:tplc="B3845BE6">
      <w:start w:val="1"/>
      <w:numFmt w:val="lowerRoman"/>
      <w:lvlText w:val="%6."/>
      <w:lvlJc w:val="right"/>
      <w:pPr>
        <w:ind w:left="4320" w:hanging="180"/>
      </w:pPr>
    </w:lvl>
    <w:lvl w:ilvl="6" w:tplc="0742D69C">
      <w:start w:val="1"/>
      <w:numFmt w:val="decimal"/>
      <w:lvlText w:val="%7."/>
      <w:lvlJc w:val="left"/>
      <w:pPr>
        <w:ind w:left="5040" w:hanging="360"/>
      </w:pPr>
    </w:lvl>
    <w:lvl w:ilvl="7" w:tplc="9F224B5A">
      <w:start w:val="1"/>
      <w:numFmt w:val="lowerLetter"/>
      <w:lvlText w:val="%8."/>
      <w:lvlJc w:val="left"/>
      <w:pPr>
        <w:ind w:left="5760" w:hanging="360"/>
      </w:pPr>
    </w:lvl>
    <w:lvl w:ilvl="8" w:tplc="415E209A">
      <w:start w:val="1"/>
      <w:numFmt w:val="lowerRoman"/>
      <w:lvlText w:val="%9."/>
      <w:lvlJc w:val="right"/>
      <w:pPr>
        <w:ind w:left="6480" w:hanging="180"/>
      </w:pPr>
    </w:lvl>
  </w:abstractNum>
  <w:abstractNum w:abstractNumId="21" w15:restartNumberingAfterBreak="0">
    <w:nsid w:val="71F62DC1"/>
    <w:multiLevelType w:val="hybridMultilevel"/>
    <w:tmpl w:val="147639B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2" w15:restartNumberingAfterBreak="0">
    <w:nsid w:val="748CD563"/>
    <w:multiLevelType w:val="hybridMultilevel"/>
    <w:tmpl w:val="77CA26AE"/>
    <w:lvl w:ilvl="0" w:tplc="406835AA">
      <w:start w:val="1"/>
      <w:numFmt w:val="decimal"/>
      <w:lvlText w:val="%1."/>
      <w:lvlJc w:val="left"/>
      <w:pPr>
        <w:ind w:left="720" w:hanging="360"/>
      </w:pPr>
    </w:lvl>
    <w:lvl w:ilvl="1" w:tplc="38C8D33C">
      <w:start w:val="1"/>
      <w:numFmt w:val="lowerLetter"/>
      <w:lvlText w:val="%2."/>
      <w:lvlJc w:val="left"/>
      <w:pPr>
        <w:ind w:left="1440" w:hanging="360"/>
      </w:pPr>
    </w:lvl>
    <w:lvl w:ilvl="2" w:tplc="318E5F6C">
      <w:start w:val="1"/>
      <w:numFmt w:val="lowerRoman"/>
      <w:lvlText w:val="%3."/>
      <w:lvlJc w:val="right"/>
      <w:pPr>
        <w:ind w:left="2160" w:hanging="180"/>
      </w:pPr>
    </w:lvl>
    <w:lvl w:ilvl="3" w:tplc="2DDEF10E">
      <w:start w:val="1"/>
      <w:numFmt w:val="decimal"/>
      <w:lvlText w:val="%4."/>
      <w:lvlJc w:val="left"/>
      <w:pPr>
        <w:ind w:left="2880" w:hanging="360"/>
      </w:pPr>
    </w:lvl>
    <w:lvl w:ilvl="4" w:tplc="69BE2822">
      <w:start w:val="1"/>
      <w:numFmt w:val="lowerLetter"/>
      <w:lvlText w:val="%5."/>
      <w:lvlJc w:val="left"/>
      <w:pPr>
        <w:ind w:left="3600" w:hanging="360"/>
      </w:pPr>
    </w:lvl>
    <w:lvl w:ilvl="5" w:tplc="F6388046">
      <w:start w:val="1"/>
      <w:numFmt w:val="lowerRoman"/>
      <w:lvlText w:val="%6."/>
      <w:lvlJc w:val="right"/>
      <w:pPr>
        <w:ind w:left="4320" w:hanging="180"/>
      </w:pPr>
    </w:lvl>
    <w:lvl w:ilvl="6" w:tplc="6FC69CDA">
      <w:start w:val="1"/>
      <w:numFmt w:val="decimal"/>
      <w:lvlText w:val="%7."/>
      <w:lvlJc w:val="left"/>
      <w:pPr>
        <w:ind w:left="5040" w:hanging="360"/>
      </w:pPr>
    </w:lvl>
    <w:lvl w:ilvl="7" w:tplc="D09A5E26">
      <w:start w:val="1"/>
      <w:numFmt w:val="lowerLetter"/>
      <w:lvlText w:val="%8."/>
      <w:lvlJc w:val="left"/>
      <w:pPr>
        <w:ind w:left="5760" w:hanging="360"/>
      </w:pPr>
    </w:lvl>
    <w:lvl w:ilvl="8" w:tplc="42F4F5A6">
      <w:start w:val="1"/>
      <w:numFmt w:val="lowerRoman"/>
      <w:lvlText w:val="%9."/>
      <w:lvlJc w:val="right"/>
      <w:pPr>
        <w:ind w:left="6480" w:hanging="180"/>
      </w:pPr>
    </w:lvl>
  </w:abstractNum>
  <w:abstractNum w:abstractNumId="23" w15:restartNumberingAfterBreak="0">
    <w:nsid w:val="7B2A010F"/>
    <w:multiLevelType w:val="hybridMultilevel"/>
    <w:tmpl w:val="59A0B5EE"/>
    <w:lvl w:ilvl="0" w:tplc="FFFFFFFF">
      <w:start w:val="1"/>
      <w:numFmt w:val="decimal"/>
      <w:lvlText w:val="(e)"/>
      <w:lvlJc w:val="left"/>
      <w:pPr>
        <w:ind w:left="720" w:hanging="360"/>
      </w:pPr>
    </w:lvl>
    <w:lvl w:ilvl="1" w:tplc="1D0EE4E2">
      <w:start w:val="1"/>
      <w:numFmt w:val="lowerLetter"/>
      <w:lvlText w:val="%2."/>
      <w:lvlJc w:val="left"/>
      <w:pPr>
        <w:ind w:left="1440" w:hanging="360"/>
      </w:pPr>
    </w:lvl>
    <w:lvl w:ilvl="2" w:tplc="655AA874">
      <w:start w:val="1"/>
      <w:numFmt w:val="lowerRoman"/>
      <w:lvlText w:val="%3."/>
      <w:lvlJc w:val="right"/>
      <w:pPr>
        <w:ind w:left="2160" w:hanging="180"/>
      </w:pPr>
    </w:lvl>
    <w:lvl w:ilvl="3" w:tplc="07C8F246">
      <w:start w:val="1"/>
      <w:numFmt w:val="decimal"/>
      <w:lvlText w:val="%4."/>
      <w:lvlJc w:val="left"/>
      <w:pPr>
        <w:ind w:left="2880" w:hanging="360"/>
      </w:pPr>
    </w:lvl>
    <w:lvl w:ilvl="4" w:tplc="2B7EF5B8">
      <w:start w:val="1"/>
      <w:numFmt w:val="lowerLetter"/>
      <w:lvlText w:val="%5."/>
      <w:lvlJc w:val="left"/>
      <w:pPr>
        <w:ind w:left="3600" w:hanging="360"/>
      </w:pPr>
    </w:lvl>
    <w:lvl w:ilvl="5" w:tplc="17ACA114">
      <w:start w:val="1"/>
      <w:numFmt w:val="lowerRoman"/>
      <w:lvlText w:val="%6."/>
      <w:lvlJc w:val="right"/>
      <w:pPr>
        <w:ind w:left="4320" w:hanging="180"/>
      </w:pPr>
    </w:lvl>
    <w:lvl w:ilvl="6" w:tplc="E4D2F884">
      <w:start w:val="1"/>
      <w:numFmt w:val="decimal"/>
      <w:lvlText w:val="%7."/>
      <w:lvlJc w:val="left"/>
      <w:pPr>
        <w:ind w:left="5040" w:hanging="360"/>
      </w:pPr>
    </w:lvl>
    <w:lvl w:ilvl="7" w:tplc="9102803A">
      <w:start w:val="1"/>
      <w:numFmt w:val="lowerLetter"/>
      <w:lvlText w:val="%8."/>
      <w:lvlJc w:val="left"/>
      <w:pPr>
        <w:ind w:left="5760" w:hanging="360"/>
      </w:pPr>
    </w:lvl>
    <w:lvl w:ilvl="8" w:tplc="A7A036E8">
      <w:start w:val="1"/>
      <w:numFmt w:val="lowerRoman"/>
      <w:lvlText w:val="%9."/>
      <w:lvlJc w:val="right"/>
      <w:pPr>
        <w:ind w:left="6480" w:hanging="180"/>
      </w:pPr>
    </w:lvl>
  </w:abstractNum>
  <w:abstractNum w:abstractNumId="24" w15:restartNumberingAfterBreak="0">
    <w:nsid w:val="7BE26F86"/>
    <w:multiLevelType w:val="hybridMultilevel"/>
    <w:tmpl w:val="0FC65CC4"/>
    <w:lvl w:ilvl="0" w:tplc="1F16E830">
      <w:start w:val="1"/>
      <w:numFmt w:val="decimal"/>
      <w:lvlText w:val="%1."/>
      <w:lvlJc w:val="left"/>
      <w:pPr>
        <w:ind w:left="720" w:hanging="360"/>
      </w:pPr>
    </w:lvl>
    <w:lvl w:ilvl="1" w:tplc="0BECAEBC">
      <w:start w:val="1"/>
      <w:numFmt w:val="lowerLetter"/>
      <w:lvlText w:val="%2."/>
      <w:lvlJc w:val="left"/>
      <w:pPr>
        <w:ind w:left="1440" w:hanging="360"/>
      </w:pPr>
    </w:lvl>
    <w:lvl w:ilvl="2" w:tplc="CF56B3BA">
      <w:start w:val="1"/>
      <w:numFmt w:val="lowerRoman"/>
      <w:lvlText w:val="%3."/>
      <w:lvlJc w:val="right"/>
      <w:pPr>
        <w:ind w:left="2160" w:hanging="180"/>
      </w:pPr>
    </w:lvl>
    <w:lvl w:ilvl="3" w:tplc="79BC8B0C">
      <w:start w:val="1"/>
      <w:numFmt w:val="decimal"/>
      <w:lvlText w:val="%4."/>
      <w:lvlJc w:val="left"/>
      <w:pPr>
        <w:ind w:left="2880" w:hanging="360"/>
      </w:pPr>
    </w:lvl>
    <w:lvl w:ilvl="4" w:tplc="E2DCD73A">
      <w:start w:val="1"/>
      <w:numFmt w:val="lowerLetter"/>
      <w:lvlText w:val="%5."/>
      <w:lvlJc w:val="left"/>
      <w:pPr>
        <w:ind w:left="3600" w:hanging="360"/>
      </w:pPr>
    </w:lvl>
    <w:lvl w:ilvl="5" w:tplc="51663F86">
      <w:start w:val="1"/>
      <w:numFmt w:val="lowerRoman"/>
      <w:lvlText w:val="%6."/>
      <w:lvlJc w:val="right"/>
      <w:pPr>
        <w:ind w:left="4320" w:hanging="180"/>
      </w:pPr>
    </w:lvl>
    <w:lvl w:ilvl="6" w:tplc="611E474E">
      <w:start w:val="1"/>
      <w:numFmt w:val="decimal"/>
      <w:lvlText w:val="%7."/>
      <w:lvlJc w:val="left"/>
      <w:pPr>
        <w:ind w:left="5040" w:hanging="360"/>
      </w:pPr>
    </w:lvl>
    <w:lvl w:ilvl="7" w:tplc="DBE8D736">
      <w:start w:val="1"/>
      <w:numFmt w:val="lowerLetter"/>
      <w:lvlText w:val="%8."/>
      <w:lvlJc w:val="left"/>
      <w:pPr>
        <w:ind w:left="5760" w:hanging="360"/>
      </w:pPr>
    </w:lvl>
    <w:lvl w:ilvl="8" w:tplc="D9FC1784">
      <w:start w:val="1"/>
      <w:numFmt w:val="lowerRoman"/>
      <w:lvlText w:val="%9."/>
      <w:lvlJc w:val="right"/>
      <w:pPr>
        <w:ind w:left="6480" w:hanging="180"/>
      </w:pPr>
    </w:lvl>
  </w:abstractNum>
  <w:num w:numId="1" w16cid:durableId="123542676">
    <w:abstractNumId w:val="8"/>
  </w:num>
  <w:num w:numId="2" w16cid:durableId="1572541200">
    <w:abstractNumId w:val="23"/>
  </w:num>
  <w:num w:numId="3" w16cid:durableId="275069022">
    <w:abstractNumId w:val="9"/>
  </w:num>
  <w:num w:numId="4" w16cid:durableId="564416600">
    <w:abstractNumId w:val="24"/>
  </w:num>
  <w:num w:numId="5" w16cid:durableId="376587116">
    <w:abstractNumId w:val="6"/>
  </w:num>
  <w:num w:numId="6" w16cid:durableId="1510751288">
    <w:abstractNumId w:val="20"/>
  </w:num>
  <w:num w:numId="7" w16cid:durableId="1833258703">
    <w:abstractNumId w:val="7"/>
  </w:num>
  <w:num w:numId="8" w16cid:durableId="1938781460">
    <w:abstractNumId w:val="11"/>
  </w:num>
  <w:num w:numId="9" w16cid:durableId="1540509595">
    <w:abstractNumId w:val="22"/>
  </w:num>
  <w:num w:numId="10" w16cid:durableId="5135317">
    <w:abstractNumId w:val="1"/>
  </w:num>
  <w:num w:numId="11" w16cid:durableId="1912961984">
    <w:abstractNumId w:val="17"/>
  </w:num>
  <w:num w:numId="12" w16cid:durableId="1499616759">
    <w:abstractNumId w:val="4"/>
  </w:num>
  <w:num w:numId="13" w16cid:durableId="1256598455">
    <w:abstractNumId w:val="16"/>
  </w:num>
  <w:num w:numId="14" w16cid:durableId="386494942">
    <w:abstractNumId w:val="14"/>
  </w:num>
  <w:num w:numId="15" w16cid:durableId="760491309">
    <w:abstractNumId w:val="15"/>
  </w:num>
  <w:num w:numId="16" w16cid:durableId="536698841">
    <w:abstractNumId w:val="2"/>
  </w:num>
  <w:num w:numId="17" w16cid:durableId="2118672609">
    <w:abstractNumId w:val="19"/>
  </w:num>
  <w:num w:numId="18" w16cid:durableId="1858076921">
    <w:abstractNumId w:val="13"/>
  </w:num>
  <w:num w:numId="19" w16cid:durableId="1698315512">
    <w:abstractNumId w:val="21"/>
  </w:num>
  <w:num w:numId="20" w16cid:durableId="791485954">
    <w:abstractNumId w:val="12"/>
  </w:num>
  <w:num w:numId="21" w16cid:durableId="382410309">
    <w:abstractNumId w:val="18"/>
  </w:num>
  <w:num w:numId="22" w16cid:durableId="863323501">
    <w:abstractNumId w:val="10"/>
  </w:num>
  <w:num w:numId="23" w16cid:durableId="1249464933">
    <w:abstractNumId w:val="3"/>
  </w:num>
  <w:num w:numId="24" w16cid:durableId="537740996">
    <w:abstractNumId w:val="0"/>
  </w:num>
  <w:num w:numId="25" w16cid:durableId="1268240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zbqcLM/glt+JNGQOxG0q21IYW0lEahZH1EvWW+2x3ktiHOhS7WdqjpprkzntPrbFM1rKjxb+WFrPFiA8NqqRfA==" w:salt="DMqq2TYsQ4d5YfyavCNOc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C80"/>
    <w:rsid w:val="000002E2"/>
    <w:rsid w:val="00002807"/>
    <w:rsid w:val="00002D51"/>
    <w:rsid w:val="000102B0"/>
    <w:rsid w:val="00010ED1"/>
    <w:rsid w:val="000145E9"/>
    <w:rsid w:val="00016C85"/>
    <w:rsid w:val="0001757F"/>
    <w:rsid w:val="00020B61"/>
    <w:rsid w:val="00021B3D"/>
    <w:rsid w:val="000226EF"/>
    <w:rsid w:val="00022BBD"/>
    <w:rsid w:val="0002497E"/>
    <w:rsid w:val="00024BE8"/>
    <w:rsid w:val="00025C01"/>
    <w:rsid w:val="00032025"/>
    <w:rsid w:val="00032B9E"/>
    <w:rsid w:val="0003493B"/>
    <w:rsid w:val="00040C23"/>
    <w:rsid w:val="00041AD7"/>
    <w:rsid w:val="00041D5F"/>
    <w:rsid w:val="00042CD3"/>
    <w:rsid w:val="0004561D"/>
    <w:rsid w:val="000500EB"/>
    <w:rsid w:val="00050219"/>
    <w:rsid w:val="00055699"/>
    <w:rsid w:val="00055AE0"/>
    <w:rsid w:val="00057912"/>
    <w:rsid w:val="000617ED"/>
    <w:rsid w:val="000646B5"/>
    <w:rsid w:val="0007062E"/>
    <w:rsid w:val="0008149D"/>
    <w:rsid w:val="00081B13"/>
    <w:rsid w:val="0008226A"/>
    <w:rsid w:val="00084A0C"/>
    <w:rsid w:val="000867F7"/>
    <w:rsid w:val="000940A3"/>
    <w:rsid w:val="00094EF4"/>
    <w:rsid w:val="00096944"/>
    <w:rsid w:val="000A23FB"/>
    <w:rsid w:val="000A2958"/>
    <w:rsid w:val="000A340F"/>
    <w:rsid w:val="000A64A1"/>
    <w:rsid w:val="000A6D6F"/>
    <w:rsid w:val="000B03E9"/>
    <w:rsid w:val="000B0EA3"/>
    <w:rsid w:val="000B4068"/>
    <w:rsid w:val="000B5812"/>
    <w:rsid w:val="000B5E4C"/>
    <w:rsid w:val="000B6834"/>
    <w:rsid w:val="000B72AF"/>
    <w:rsid w:val="000B7616"/>
    <w:rsid w:val="000C0E82"/>
    <w:rsid w:val="000C383B"/>
    <w:rsid w:val="000C3BCF"/>
    <w:rsid w:val="000C7C5A"/>
    <w:rsid w:val="000C7EA3"/>
    <w:rsid w:val="000D10A2"/>
    <w:rsid w:val="000D1B60"/>
    <w:rsid w:val="000D2916"/>
    <w:rsid w:val="000D2C21"/>
    <w:rsid w:val="000D586A"/>
    <w:rsid w:val="000E213A"/>
    <w:rsid w:val="000E232A"/>
    <w:rsid w:val="000E2815"/>
    <w:rsid w:val="000F10C8"/>
    <w:rsid w:val="000F1658"/>
    <w:rsid w:val="000F4486"/>
    <w:rsid w:val="00101BB3"/>
    <w:rsid w:val="00101F05"/>
    <w:rsid w:val="00103ECD"/>
    <w:rsid w:val="00105257"/>
    <w:rsid w:val="00105941"/>
    <w:rsid w:val="00106936"/>
    <w:rsid w:val="0011066A"/>
    <w:rsid w:val="001108DA"/>
    <w:rsid w:val="00110CAF"/>
    <w:rsid w:val="001125DC"/>
    <w:rsid w:val="001201B2"/>
    <w:rsid w:val="0012130D"/>
    <w:rsid w:val="00123D65"/>
    <w:rsid w:val="00132B15"/>
    <w:rsid w:val="001341B5"/>
    <w:rsid w:val="00134B63"/>
    <w:rsid w:val="00135EA2"/>
    <w:rsid w:val="00137EAB"/>
    <w:rsid w:val="00141A98"/>
    <w:rsid w:val="001427DF"/>
    <w:rsid w:val="0014703A"/>
    <w:rsid w:val="00147B1B"/>
    <w:rsid w:val="001536A3"/>
    <w:rsid w:val="00154401"/>
    <w:rsid w:val="00155E54"/>
    <w:rsid w:val="0015642A"/>
    <w:rsid w:val="001626AB"/>
    <w:rsid w:val="00164453"/>
    <w:rsid w:val="00171797"/>
    <w:rsid w:val="00171A82"/>
    <w:rsid w:val="001750F5"/>
    <w:rsid w:val="00175730"/>
    <w:rsid w:val="00176232"/>
    <w:rsid w:val="00182359"/>
    <w:rsid w:val="00182851"/>
    <w:rsid w:val="00184208"/>
    <w:rsid w:val="00185F96"/>
    <w:rsid w:val="00187EE5"/>
    <w:rsid w:val="00191E6C"/>
    <w:rsid w:val="00195301"/>
    <w:rsid w:val="00195780"/>
    <w:rsid w:val="001A20BC"/>
    <w:rsid w:val="001A473E"/>
    <w:rsid w:val="001A5147"/>
    <w:rsid w:val="001B1055"/>
    <w:rsid w:val="001B587B"/>
    <w:rsid w:val="001C254D"/>
    <w:rsid w:val="001C27A5"/>
    <w:rsid w:val="001C2F71"/>
    <w:rsid w:val="001C37A9"/>
    <w:rsid w:val="001C7F01"/>
    <w:rsid w:val="001D0C3B"/>
    <w:rsid w:val="001D4670"/>
    <w:rsid w:val="001D514C"/>
    <w:rsid w:val="001D6EDB"/>
    <w:rsid w:val="001E11DA"/>
    <w:rsid w:val="001E2FAE"/>
    <w:rsid w:val="001E36B0"/>
    <w:rsid w:val="001E4AEE"/>
    <w:rsid w:val="001E4CCE"/>
    <w:rsid w:val="001E6691"/>
    <w:rsid w:val="001F0577"/>
    <w:rsid w:val="001F0F11"/>
    <w:rsid w:val="001F25A9"/>
    <w:rsid w:val="001F76A6"/>
    <w:rsid w:val="00200FB2"/>
    <w:rsid w:val="002045D3"/>
    <w:rsid w:val="002074ED"/>
    <w:rsid w:val="00207DF6"/>
    <w:rsid w:val="0021157E"/>
    <w:rsid w:val="00212858"/>
    <w:rsid w:val="00213B24"/>
    <w:rsid w:val="00220A39"/>
    <w:rsid w:val="00221EE5"/>
    <w:rsid w:val="00223F0B"/>
    <w:rsid w:val="00225F0A"/>
    <w:rsid w:val="00226915"/>
    <w:rsid w:val="00231BDF"/>
    <w:rsid w:val="00232FFD"/>
    <w:rsid w:val="002331E9"/>
    <w:rsid w:val="0023418D"/>
    <w:rsid w:val="00237B7B"/>
    <w:rsid w:val="00241EFC"/>
    <w:rsid w:val="0024209A"/>
    <w:rsid w:val="002423AD"/>
    <w:rsid w:val="00243346"/>
    <w:rsid w:val="00247569"/>
    <w:rsid w:val="0025103F"/>
    <w:rsid w:val="0025398C"/>
    <w:rsid w:val="002570F3"/>
    <w:rsid w:val="00257CB6"/>
    <w:rsid w:val="002605A2"/>
    <w:rsid w:val="0026334F"/>
    <w:rsid w:val="002649D5"/>
    <w:rsid w:val="00267700"/>
    <w:rsid w:val="00272D1C"/>
    <w:rsid w:val="00273242"/>
    <w:rsid w:val="00274485"/>
    <w:rsid w:val="00275A84"/>
    <w:rsid w:val="002804E3"/>
    <w:rsid w:val="00285583"/>
    <w:rsid w:val="0028625E"/>
    <w:rsid w:val="002A12A4"/>
    <w:rsid w:val="002A2FF1"/>
    <w:rsid w:val="002A7373"/>
    <w:rsid w:val="002B5025"/>
    <w:rsid w:val="002B6062"/>
    <w:rsid w:val="002C0221"/>
    <w:rsid w:val="002C0D3A"/>
    <w:rsid w:val="002D103D"/>
    <w:rsid w:val="002E1AD3"/>
    <w:rsid w:val="002E2C70"/>
    <w:rsid w:val="002E2E67"/>
    <w:rsid w:val="00301807"/>
    <w:rsid w:val="003018E0"/>
    <w:rsid w:val="00306086"/>
    <w:rsid w:val="003100DB"/>
    <w:rsid w:val="003106B2"/>
    <w:rsid w:val="00311486"/>
    <w:rsid w:val="0031184F"/>
    <w:rsid w:val="00314327"/>
    <w:rsid w:val="003149A1"/>
    <w:rsid w:val="00315C02"/>
    <w:rsid w:val="00316A34"/>
    <w:rsid w:val="00320028"/>
    <w:rsid w:val="003207F4"/>
    <w:rsid w:val="00321C77"/>
    <w:rsid w:val="00326E5B"/>
    <w:rsid w:val="003275B1"/>
    <w:rsid w:val="00341D7F"/>
    <w:rsid w:val="00343C39"/>
    <w:rsid w:val="00344334"/>
    <w:rsid w:val="00345D29"/>
    <w:rsid w:val="00347AC6"/>
    <w:rsid w:val="0035012F"/>
    <w:rsid w:val="00352CFD"/>
    <w:rsid w:val="00352FFC"/>
    <w:rsid w:val="0035531D"/>
    <w:rsid w:val="00357D9A"/>
    <w:rsid w:val="003603CE"/>
    <w:rsid w:val="00360FBE"/>
    <w:rsid w:val="0037046B"/>
    <w:rsid w:val="00371856"/>
    <w:rsid w:val="00372406"/>
    <w:rsid w:val="003774B7"/>
    <w:rsid w:val="00377AF9"/>
    <w:rsid w:val="00380243"/>
    <w:rsid w:val="00382293"/>
    <w:rsid w:val="00383437"/>
    <w:rsid w:val="00384D8A"/>
    <w:rsid w:val="00385B7D"/>
    <w:rsid w:val="00387CA3"/>
    <w:rsid w:val="003905AB"/>
    <w:rsid w:val="003933AE"/>
    <w:rsid w:val="003A4E51"/>
    <w:rsid w:val="003A5901"/>
    <w:rsid w:val="003A6D3F"/>
    <w:rsid w:val="003A7A39"/>
    <w:rsid w:val="003B0479"/>
    <w:rsid w:val="003B1336"/>
    <w:rsid w:val="003B39EC"/>
    <w:rsid w:val="003C4420"/>
    <w:rsid w:val="003C58D5"/>
    <w:rsid w:val="003C648A"/>
    <w:rsid w:val="003D005E"/>
    <w:rsid w:val="003D11AC"/>
    <w:rsid w:val="003E05CA"/>
    <w:rsid w:val="003E402B"/>
    <w:rsid w:val="003E5082"/>
    <w:rsid w:val="003E56E3"/>
    <w:rsid w:val="003E6803"/>
    <w:rsid w:val="003F1ABA"/>
    <w:rsid w:val="003F25DD"/>
    <w:rsid w:val="003F299C"/>
    <w:rsid w:val="003F2DF1"/>
    <w:rsid w:val="003F3F83"/>
    <w:rsid w:val="003F5124"/>
    <w:rsid w:val="003F535B"/>
    <w:rsid w:val="003FB1ED"/>
    <w:rsid w:val="004063A7"/>
    <w:rsid w:val="00406900"/>
    <w:rsid w:val="004075D1"/>
    <w:rsid w:val="004105B0"/>
    <w:rsid w:val="0041145C"/>
    <w:rsid w:val="004116A1"/>
    <w:rsid w:val="00415A49"/>
    <w:rsid w:val="00415F8B"/>
    <w:rsid w:val="00416513"/>
    <w:rsid w:val="00416ED0"/>
    <w:rsid w:val="0042391B"/>
    <w:rsid w:val="00427AE6"/>
    <w:rsid w:val="004362A4"/>
    <w:rsid w:val="00436CB6"/>
    <w:rsid w:val="00440E58"/>
    <w:rsid w:val="004424F2"/>
    <w:rsid w:val="00442900"/>
    <w:rsid w:val="00447BAC"/>
    <w:rsid w:val="00450141"/>
    <w:rsid w:val="004507E9"/>
    <w:rsid w:val="004510A1"/>
    <w:rsid w:val="00452819"/>
    <w:rsid w:val="004567F8"/>
    <w:rsid w:val="00461816"/>
    <w:rsid w:val="00461F58"/>
    <w:rsid w:val="00462E25"/>
    <w:rsid w:val="00463E40"/>
    <w:rsid w:val="00464184"/>
    <w:rsid w:val="004659AB"/>
    <w:rsid w:val="00465BD2"/>
    <w:rsid w:val="00466608"/>
    <w:rsid w:val="004705C1"/>
    <w:rsid w:val="00471CCF"/>
    <w:rsid w:val="0047232D"/>
    <w:rsid w:val="0047247E"/>
    <w:rsid w:val="00475435"/>
    <w:rsid w:val="004755CA"/>
    <w:rsid w:val="00476146"/>
    <w:rsid w:val="00481DE3"/>
    <w:rsid w:val="004827E5"/>
    <w:rsid w:val="004835EC"/>
    <w:rsid w:val="004851F7"/>
    <w:rsid w:val="004874CF"/>
    <w:rsid w:val="00490061"/>
    <w:rsid w:val="00493828"/>
    <w:rsid w:val="00494251"/>
    <w:rsid w:val="00496B3D"/>
    <w:rsid w:val="004A2003"/>
    <w:rsid w:val="004A3751"/>
    <w:rsid w:val="004A6396"/>
    <w:rsid w:val="004B1A9F"/>
    <w:rsid w:val="004B292B"/>
    <w:rsid w:val="004B3393"/>
    <w:rsid w:val="004B396A"/>
    <w:rsid w:val="004B3B21"/>
    <w:rsid w:val="004B7034"/>
    <w:rsid w:val="004C18D9"/>
    <w:rsid w:val="004C1C04"/>
    <w:rsid w:val="004C426C"/>
    <w:rsid w:val="004C4D60"/>
    <w:rsid w:val="004C6FB0"/>
    <w:rsid w:val="004D0A08"/>
    <w:rsid w:val="004D5530"/>
    <w:rsid w:val="004D6605"/>
    <w:rsid w:val="004D7FDD"/>
    <w:rsid w:val="004E2B75"/>
    <w:rsid w:val="004E4298"/>
    <w:rsid w:val="004E68C3"/>
    <w:rsid w:val="004E71E8"/>
    <w:rsid w:val="004E75EF"/>
    <w:rsid w:val="004E76E1"/>
    <w:rsid w:val="004F0250"/>
    <w:rsid w:val="004F234A"/>
    <w:rsid w:val="004F28CB"/>
    <w:rsid w:val="004F2A85"/>
    <w:rsid w:val="004F5FAF"/>
    <w:rsid w:val="004F7EF2"/>
    <w:rsid w:val="005003F9"/>
    <w:rsid w:val="00502D9C"/>
    <w:rsid w:val="00502F70"/>
    <w:rsid w:val="005048CD"/>
    <w:rsid w:val="00505404"/>
    <w:rsid w:val="00505BBC"/>
    <w:rsid w:val="00505ECA"/>
    <w:rsid w:val="005060D4"/>
    <w:rsid w:val="00510C6B"/>
    <w:rsid w:val="00511BB0"/>
    <w:rsid w:val="005126B9"/>
    <w:rsid w:val="00512A52"/>
    <w:rsid w:val="00513362"/>
    <w:rsid w:val="00514302"/>
    <w:rsid w:val="00517E66"/>
    <w:rsid w:val="00520705"/>
    <w:rsid w:val="00521245"/>
    <w:rsid w:val="00521F9D"/>
    <w:rsid w:val="0053188F"/>
    <w:rsid w:val="00542A19"/>
    <w:rsid w:val="00546C73"/>
    <w:rsid w:val="005525B7"/>
    <w:rsid w:val="00553590"/>
    <w:rsid w:val="00560FD2"/>
    <w:rsid w:val="005624CE"/>
    <w:rsid w:val="00564A28"/>
    <w:rsid w:val="00564B9A"/>
    <w:rsid w:val="00565888"/>
    <w:rsid w:val="005730AE"/>
    <w:rsid w:val="0057361E"/>
    <w:rsid w:val="005741AB"/>
    <w:rsid w:val="0058046C"/>
    <w:rsid w:val="00582141"/>
    <w:rsid w:val="00587744"/>
    <w:rsid w:val="00587EC3"/>
    <w:rsid w:val="00592857"/>
    <w:rsid w:val="005962F2"/>
    <w:rsid w:val="0059772B"/>
    <w:rsid w:val="005A451E"/>
    <w:rsid w:val="005A5818"/>
    <w:rsid w:val="005A728C"/>
    <w:rsid w:val="005B1C77"/>
    <w:rsid w:val="005B459E"/>
    <w:rsid w:val="005B4E9E"/>
    <w:rsid w:val="005B5FF5"/>
    <w:rsid w:val="005C19A0"/>
    <w:rsid w:val="005C4928"/>
    <w:rsid w:val="005C4D4F"/>
    <w:rsid w:val="005C5C50"/>
    <w:rsid w:val="005C6082"/>
    <w:rsid w:val="005C7C5D"/>
    <w:rsid w:val="005D2045"/>
    <w:rsid w:val="005D6D31"/>
    <w:rsid w:val="005E0611"/>
    <w:rsid w:val="005E1CC5"/>
    <w:rsid w:val="005E2308"/>
    <w:rsid w:val="005E2C80"/>
    <w:rsid w:val="005E4645"/>
    <w:rsid w:val="005E64E2"/>
    <w:rsid w:val="005E7040"/>
    <w:rsid w:val="005E797A"/>
    <w:rsid w:val="005F05C4"/>
    <w:rsid w:val="005F0DF5"/>
    <w:rsid w:val="005F3A3B"/>
    <w:rsid w:val="005F6160"/>
    <w:rsid w:val="005F6820"/>
    <w:rsid w:val="00600640"/>
    <w:rsid w:val="006039EE"/>
    <w:rsid w:val="006041CF"/>
    <w:rsid w:val="00606BEE"/>
    <w:rsid w:val="00607DCD"/>
    <w:rsid w:val="00611C20"/>
    <w:rsid w:val="00623524"/>
    <w:rsid w:val="00623861"/>
    <w:rsid w:val="00623EA5"/>
    <w:rsid w:val="006329A0"/>
    <w:rsid w:val="00636B86"/>
    <w:rsid w:val="00636BF2"/>
    <w:rsid w:val="006413BB"/>
    <w:rsid w:val="006425A5"/>
    <w:rsid w:val="00642D85"/>
    <w:rsid w:val="00644FA0"/>
    <w:rsid w:val="006454FC"/>
    <w:rsid w:val="00646529"/>
    <w:rsid w:val="00646BE0"/>
    <w:rsid w:val="00647866"/>
    <w:rsid w:val="006504E3"/>
    <w:rsid w:val="00651ED3"/>
    <w:rsid w:val="00657A6D"/>
    <w:rsid w:val="00657EBD"/>
    <w:rsid w:val="00660F0C"/>
    <w:rsid w:val="00662D4E"/>
    <w:rsid w:val="00663A61"/>
    <w:rsid w:val="006658D2"/>
    <w:rsid w:val="00670BEF"/>
    <w:rsid w:val="00671E38"/>
    <w:rsid w:val="006749B6"/>
    <w:rsid w:val="00675647"/>
    <w:rsid w:val="00676FE8"/>
    <w:rsid w:val="00681D08"/>
    <w:rsid w:val="00683218"/>
    <w:rsid w:val="00690DF8"/>
    <w:rsid w:val="00691152"/>
    <w:rsid w:val="00691DE5"/>
    <w:rsid w:val="0069390F"/>
    <w:rsid w:val="006954D9"/>
    <w:rsid w:val="006A435A"/>
    <w:rsid w:val="006A49F2"/>
    <w:rsid w:val="006A7819"/>
    <w:rsid w:val="006B1DEC"/>
    <w:rsid w:val="006B39F2"/>
    <w:rsid w:val="006B3FDF"/>
    <w:rsid w:val="006B6044"/>
    <w:rsid w:val="006B68A5"/>
    <w:rsid w:val="006C0568"/>
    <w:rsid w:val="006C17C6"/>
    <w:rsid w:val="006C18FA"/>
    <w:rsid w:val="006C22C5"/>
    <w:rsid w:val="006C247A"/>
    <w:rsid w:val="006C3016"/>
    <w:rsid w:val="006C6347"/>
    <w:rsid w:val="006C7F26"/>
    <w:rsid w:val="006CB2C9"/>
    <w:rsid w:val="006D1501"/>
    <w:rsid w:val="006D1643"/>
    <w:rsid w:val="006D1AFD"/>
    <w:rsid w:val="006D2080"/>
    <w:rsid w:val="006D2F61"/>
    <w:rsid w:val="006D6C20"/>
    <w:rsid w:val="006D7BE2"/>
    <w:rsid w:val="006E1D57"/>
    <w:rsid w:val="006E2EAE"/>
    <w:rsid w:val="006E4498"/>
    <w:rsid w:val="006E58AE"/>
    <w:rsid w:val="006F25E9"/>
    <w:rsid w:val="006F35EE"/>
    <w:rsid w:val="006F5175"/>
    <w:rsid w:val="006F7356"/>
    <w:rsid w:val="00703996"/>
    <w:rsid w:val="0070518F"/>
    <w:rsid w:val="00707702"/>
    <w:rsid w:val="00711BF2"/>
    <w:rsid w:val="0071352F"/>
    <w:rsid w:val="00716276"/>
    <w:rsid w:val="0071629A"/>
    <w:rsid w:val="00722E5A"/>
    <w:rsid w:val="00724E4F"/>
    <w:rsid w:val="00725A75"/>
    <w:rsid w:val="007313FF"/>
    <w:rsid w:val="0073253A"/>
    <w:rsid w:val="00740463"/>
    <w:rsid w:val="00744AA6"/>
    <w:rsid w:val="00744EE8"/>
    <w:rsid w:val="0075272D"/>
    <w:rsid w:val="0075318E"/>
    <w:rsid w:val="007533F2"/>
    <w:rsid w:val="00756297"/>
    <w:rsid w:val="00756B36"/>
    <w:rsid w:val="00756DFA"/>
    <w:rsid w:val="0075709C"/>
    <w:rsid w:val="0075769C"/>
    <w:rsid w:val="007579CC"/>
    <w:rsid w:val="007620C4"/>
    <w:rsid w:val="00764AAD"/>
    <w:rsid w:val="007662B0"/>
    <w:rsid w:val="00767EE8"/>
    <w:rsid w:val="00771432"/>
    <w:rsid w:val="007721F5"/>
    <w:rsid w:val="00773BED"/>
    <w:rsid w:val="007746E4"/>
    <w:rsid w:val="007814DA"/>
    <w:rsid w:val="00781765"/>
    <w:rsid w:val="00792624"/>
    <w:rsid w:val="0079262E"/>
    <w:rsid w:val="00793199"/>
    <w:rsid w:val="0079558F"/>
    <w:rsid w:val="00797D59"/>
    <w:rsid w:val="007A0ECF"/>
    <w:rsid w:val="007A3F20"/>
    <w:rsid w:val="007B3717"/>
    <w:rsid w:val="007B3E00"/>
    <w:rsid w:val="007B5CCB"/>
    <w:rsid w:val="007B6D0C"/>
    <w:rsid w:val="007B7BC8"/>
    <w:rsid w:val="007C0ECA"/>
    <w:rsid w:val="007C36FF"/>
    <w:rsid w:val="007C399A"/>
    <w:rsid w:val="007C4D16"/>
    <w:rsid w:val="007C65FB"/>
    <w:rsid w:val="007C6990"/>
    <w:rsid w:val="007C7B4E"/>
    <w:rsid w:val="007D0520"/>
    <w:rsid w:val="007D22CF"/>
    <w:rsid w:val="007D54C9"/>
    <w:rsid w:val="007D56A2"/>
    <w:rsid w:val="007D5D63"/>
    <w:rsid w:val="007E3E81"/>
    <w:rsid w:val="007E558C"/>
    <w:rsid w:val="007E7498"/>
    <w:rsid w:val="007E7842"/>
    <w:rsid w:val="007F10DA"/>
    <w:rsid w:val="007F4AD0"/>
    <w:rsid w:val="007F5BE8"/>
    <w:rsid w:val="007F695E"/>
    <w:rsid w:val="00800A78"/>
    <w:rsid w:val="00800C1B"/>
    <w:rsid w:val="00810157"/>
    <w:rsid w:val="00814BF7"/>
    <w:rsid w:val="00815DCE"/>
    <w:rsid w:val="008166A7"/>
    <w:rsid w:val="00820355"/>
    <w:rsid w:val="00820F0F"/>
    <w:rsid w:val="00823690"/>
    <w:rsid w:val="0082599F"/>
    <w:rsid w:val="00826E7B"/>
    <w:rsid w:val="0082766D"/>
    <w:rsid w:val="008335D5"/>
    <w:rsid w:val="00845C90"/>
    <w:rsid w:val="00846D8D"/>
    <w:rsid w:val="00853C42"/>
    <w:rsid w:val="00853E81"/>
    <w:rsid w:val="00854897"/>
    <w:rsid w:val="00855793"/>
    <w:rsid w:val="0086521C"/>
    <w:rsid w:val="00866593"/>
    <w:rsid w:val="00870B16"/>
    <w:rsid w:val="0087398D"/>
    <w:rsid w:val="00874431"/>
    <w:rsid w:val="008750C0"/>
    <w:rsid w:val="008757D1"/>
    <w:rsid w:val="00877242"/>
    <w:rsid w:val="00880F4E"/>
    <w:rsid w:val="0088665C"/>
    <w:rsid w:val="008877EE"/>
    <w:rsid w:val="00887BF7"/>
    <w:rsid w:val="00892009"/>
    <w:rsid w:val="008A435A"/>
    <w:rsid w:val="008B0812"/>
    <w:rsid w:val="008B25E6"/>
    <w:rsid w:val="008C048F"/>
    <w:rsid w:val="008C2633"/>
    <w:rsid w:val="008C2B5B"/>
    <w:rsid w:val="008C4325"/>
    <w:rsid w:val="008C7D6E"/>
    <w:rsid w:val="008C7E32"/>
    <w:rsid w:val="008D36F7"/>
    <w:rsid w:val="008D4BCD"/>
    <w:rsid w:val="008D61D0"/>
    <w:rsid w:val="008E0A86"/>
    <w:rsid w:val="008E1606"/>
    <w:rsid w:val="008E3995"/>
    <w:rsid w:val="008E6048"/>
    <w:rsid w:val="008E6212"/>
    <w:rsid w:val="008E69FF"/>
    <w:rsid w:val="008E6C2B"/>
    <w:rsid w:val="008E7BA6"/>
    <w:rsid w:val="008F04B7"/>
    <w:rsid w:val="008F3A4D"/>
    <w:rsid w:val="008F4978"/>
    <w:rsid w:val="008F4E18"/>
    <w:rsid w:val="008F651D"/>
    <w:rsid w:val="00900381"/>
    <w:rsid w:val="00902B40"/>
    <w:rsid w:val="00905C8E"/>
    <w:rsid w:val="009062B4"/>
    <w:rsid w:val="0090705C"/>
    <w:rsid w:val="00907F67"/>
    <w:rsid w:val="00910D37"/>
    <w:rsid w:val="00910E76"/>
    <w:rsid w:val="00911CFB"/>
    <w:rsid w:val="00913006"/>
    <w:rsid w:val="009160EA"/>
    <w:rsid w:val="00916684"/>
    <w:rsid w:val="00917433"/>
    <w:rsid w:val="009227DA"/>
    <w:rsid w:val="00923F7C"/>
    <w:rsid w:val="00924BD7"/>
    <w:rsid w:val="00925112"/>
    <w:rsid w:val="00926527"/>
    <w:rsid w:val="009309AA"/>
    <w:rsid w:val="00932966"/>
    <w:rsid w:val="009333F5"/>
    <w:rsid w:val="0093344F"/>
    <w:rsid w:val="00935FD5"/>
    <w:rsid w:val="00937D9A"/>
    <w:rsid w:val="00940A75"/>
    <w:rsid w:val="0094345F"/>
    <w:rsid w:val="00946B18"/>
    <w:rsid w:val="009501AC"/>
    <w:rsid w:val="00954533"/>
    <w:rsid w:val="00954A6A"/>
    <w:rsid w:val="00954EB1"/>
    <w:rsid w:val="0095556E"/>
    <w:rsid w:val="009631A6"/>
    <w:rsid w:val="009713BD"/>
    <w:rsid w:val="00971810"/>
    <w:rsid w:val="009764A6"/>
    <w:rsid w:val="0098038B"/>
    <w:rsid w:val="00980FFA"/>
    <w:rsid w:val="00983190"/>
    <w:rsid w:val="00985961"/>
    <w:rsid w:val="00985DD3"/>
    <w:rsid w:val="00986F33"/>
    <w:rsid w:val="00987AD1"/>
    <w:rsid w:val="00990D8D"/>
    <w:rsid w:val="009937CF"/>
    <w:rsid w:val="00995B47"/>
    <w:rsid w:val="00997506"/>
    <w:rsid w:val="009A1FE1"/>
    <w:rsid w:val="009A5CE4"/>
    <w:rsid w:val="009A7E06"/>
    <w:rsid w:val="009B18A3"/>
    <w:rsid w:val="009B2119"/>
    <w:rsid w:val="009B29ED"/>
    <w:rsid w:val="009B5507"/>
    <w:rsid w:val="009C0ADC"/>
    <w:rsid w:val="009C7E23"/>
    <w:rsid w:val="009D06EC"/>
    <w:rsid w:val="009D1626"/>
    <w:rsid w:val="009D31B2"/>
    <w:rsid w:val="009D40D5"/>
    <w:rsid w:val="009E20D7"/>
    <w:rsid w:val="009E4C96"/>
    <w:rsid w:val="009E5538"/>
    <w:rsid w:val="009F1C94"/>
    <w:rsid w:val="009F5FDB"/>
    <w:rsid w:val="009F7A0A"/>
    <w:rsid w:val="00A0358E"/>
    <w:rsid w:val="00A060F7"/>
    <w:rsid w:val="00A105D7"/>
    <w:rsid w:val="00A155F7"/>
    <w:rsid w:val="00A1685E"/>
    <w:rsid w:val="00A225D1"/>
    <w:rsid w:val="00A23233"/>
    <w:rsid w:val="00A242B7"/>
    <w:rsid w:val="00A259C9"/>
    <w:rsid w:val="00A261F4"/>
    <w:rsid w:val="00A27511"/>
    <w:rsid w:val="00A31DDF"/>
    <w:rsid w:val="00A4043B"/>
    <w:rsid w:val="00A41361"/>
    <w:rsid w:val="00A43B4F"/>
    <w:rsid w:val="00A476F2"/>
    <w:rsid w:val="00A5162F"/>
    <w:rsid w:val="00A51897"/>
    <w:rsid w:val="00A52266"/>
    <w:rsid w:val="00A54849"/>
    <w:rsid w:val="00A57282"/>
    <w:rsid w:val="00A700B1"/>
    <w:rsid w:val="00A7031D"/>
    <w:rsid w:val="00A71D60"/>
    <w:rsid w:val="00A73C95"/>
    <w:rsid w:val="00A73DB2"/>
    <w:rsid w:val="00A7404B"/>
    <w:rsid w:val="00A75576"/>
    <w:rsid w:val="00A775BA"/>
    <w:rsid w:val="00A80AFF"/>
    <w:rsid w:val="00A81FDC"/>
    <w:rsid w:val="00A854A2"/>
    <w:rsid w:val="00A879B9"/>
    <w:rsid w:val="00A90873"/>
    <w:rsid w:val="00A95A31"/>
    <w:rsid w:val="00A96B6A"/>
    <w:rsid w:val="00A97545"/>
    <w:rsid w:val="00AA0B45"/>
    <w:rsid w:val="00AA21CC"/>
    <w:rsid w:val="00AA778D"/>
    <w:rsid w:val="00AA7EED"/>
    <w:rsid w:val="00AB0A88"/>
    <w:rsid w:val="00AB0F00"/>
    <w:rsid w:val="00AB205B"/>
    <w:rsid w:val="00AB290F"/>
    <w:rsid w:val="00AB38BF"/>
    <w:rsid w:val="00AB3F96"/>
    <w:rsid w:val="00AC0B07"/>
    <w:rsid w:val="00AC29FE"/>
    <w:rsid w:val="00AC46BB"/>
    <w:rsid w:val="00AD07FA"/>
    <w:rsid w:val="00AD092E"/>
    <w:rsid w:val="00AD2DDD"/>
    <w:rsid w:val="00AD4277"/>
    <w:rsid w:val="00AD54E2"/>
    <w:rsid w:val="00AD5D99"/>
    <w:rsid w:val="00AE0E68"/>
    <w:rsid w:val="00AE1A93"/>
    <w:rsid w:val="00AE3740"/>
    <w:rsid w:val="00AE39A3"/>
    <w:rsid w:val="00AE4061"/>
    <w:rsid w:val="00AE6A45"/>
    <w:rsid w:val="00AE76DB"/>
    <w:rsid w:val="00AF5686"/>
    <w:rsid w:val="00AF588E"/>
    <w:rsid w:val="00AF61E3"/>
    <w:rsid w:val="00B01728"/>
    <w:rsid w:val="00B05504"/>
    <w:rsid w:val="00B06055"/>
    <w:rsid w:val="00B07A33"/>
    <w:rsid w:val="00B104AC"/>
    <w:rsid w:val="00B12FC2"/>
    <w:rsid w:val="00B14AC0"/>
    <w:rsid w:val="00B169B6"/>
    <w:rsid w:val="00B2070B"/>
    <w:rsid w:val="00B2169C"/>
    <w:rsid w:val="00B2538B"/>
    <w:rsid w:val="00B25F40"/>
    <w:rsid w:val="00B26A3F"/>
    <w:rsid w:val="00B27CE5"/>
    <w:rsid w:val="00B30C46"/>
    <w:rsid w:val="00B3464A"/>
    <w:rsid w:val="00B35A84"/>
    <w:rsid w:val="00B36AA6"/>
    <w:rsid w:val="00B43DD6"/>
    <w:rsid w:val="00B4654C"/>
    <w:rsid w:val="00B46D7B"/>
    <w:rsid w:val="00B47D93"/>
    <w:rsid w:val="00B5054B"/>
    <w:rsid w:val="00B516B6"/>
    <w:rsid w:val="00B546FA"/>
    <w:rsid w:val="00B662EE"/>
    <w:rsid w:val="00B6630D"/>
    <w:rsid w:val="00B67B37"/>
    <w:rsid w:val="00B703EC"/>
    <w:rsid w:val="00B707EF"/>
    <w:rsid w:val="00B72587"/>
    <w:rsid w:val="00B74A66"/>
    <w:rsid w:val="00B7556F"/>
    <w:rsid w:val="00B81E23"/>
    <w:rsid w:val="00B84324"/>
    <w:rsid w:val="00B93503"/>
    <w:rsid w:val="00B935DF"/>
    <w:rsid w:val="00B949C9"/>
    <w:rsid w:val="00B94DF3"/>
    <w:rsid w:val="00B966A6"/>
    <w:rsid w:val="00BA02FE"/>
    <w:rsid w:val="00BA045C"/>
    <w:rsid w:val="00BA280D"/>
    <w:rsid w:val="00BA2D7A"/>
    <w:rsid w:val="00BB2AE5"/>
    <w:rsid w:val="00BB5640"/>
    <w:rsid w:val="00BB5EAF"/>
    <w:rsid w:val="00BC1567"/>
    <w:rsid w:val="00BC35E2"/>
    <w:rsid w:val="00BC51FF"/>
    <w:rsid w:val="00BC66CA"/>
    <w:rsid w:val="00BC782A"/>
    <w:rsid w:val="00BD024B"/>
    <w:rsid w:val="00BD119C"/>
    <w:rsid w:val="00BD4D94"/>
    <w:rsid w:val="00BD63EE"/>
    <w:rsid w:val="00BD7603"/>
    <w:rsid w:val="00BE0A42"/>
    <w:rsid w:val="00BF0AFE"/>
    <w:rsid w:val="00BF333F"/>
    <w:rsid w:val="00BF3BE4"/>
    <w:rsid w:val="00BF644C"/>
    <w:rsid w:val="00BF6A1B"/>
    <w:rsid w:val="00BF71BA"/>
    <w:rsid w:val="00BF76D8"/>
    <w:rsid w:val="00C10FF3"/>
    <w:rsid w:val="00C13D4C"/>
    <w:rsid w:val="00C22238"/>
    <w:rsid w:val="00C22D7D"/>
    <w:rsid w:val="00C241F0"/>
    <w:rsid w:val="00C34263"/>
    <w:rsid w:val="00C34AA7"/>
    <w:rsid w:val="00C35548"/>
    <w:rsid w:val="00C3741F"/>
    <w:rsid w:val="00C409AD"/>
    <w:rsid w:val="00C4227D"/>
    <w:rsid w:val="00C42CF1"/>
    <w:rsid w:val="00C441A8"/>
    <w:rsid w:val="00C4445C"/>
    <w:rsid w:val="00C46277"/>
    <w:rsid w:val="00C4784B"/>
    <w:rsid w:val="00C4788B"/>
    <w:rsid w:val="00C505D7"/>
    <w:rsid w:val="00C56CD3"/>
    <w:rsid w:val="00C5779D"/>
    <w:rsid w:val="00C578D5"/>
    <w:rsid w:val="00C57B14"/>
    <w:rsid w:val="00C6028C"/>
    <w:rsid w:val="00C61CC2"/>
    <w:rsid w:val="00C71F3E"/>
    <w:rsid w:val="00C73872"/>
    <w:rsid w:val="00C766E0"/>
    <w:rsid w:val="00C7747A"/>
    <w:rsid w:val="00C8406B"/>
    <w:rsid w:val="00C85AB3"/>
    <w:rsid w:val="00C86B0B"/>
    <w:rsid w:val="00C906CD"/>
    <w:rsid w:val="00C92B95"/>
    <w:rsid w:val="00C96C69"/>
    <w:rsid w:val="00C9777D"/>
    <w:rsid w:val="00CA1F13"/>
    <w:rsid w:val="00CA4582"/>
    <w:rsid w:val="00CB21D8"/>
    <w:rsid w:val="00CB2A8A"/>
    <w:rsid w:val="00CB5123"/>
    <w:rsid w:val="00CC0D73"/>
    <w:rsid w:val="00CC1F23"/>
    <w:rsid w:val="00CC63BA"/>
    <w:rsid w:val="00CD04C3"/>
    <w:rsid w:val="00CD472B"/>
    <w:rsid w:val="00CD59D3"/>
    <w:rsid w:val="00CD64CA"/>
    <w:rsid w:val="00CD6AD4"/>
    <w:rsid w:val="00CE1195"/>
    <w:rsid w:val="00CE18B2"/>
    <w:rsid w:val="00CE5ADC"/>
    <w:rsid w:val="00CE6E54"/>
    <w:rsid w:val="00CF0AA3"/>
    <w:rsid w:val="00CF1697"/>
    <w:rsid w:val="00CF1A6B"/>
    <w:rsid w:val="00CF3CEA"/>
    <w:rsid w:val="00CF3EA6"/>
    <w:rsid w:val="00CF495F"/>
    <w:rsid w:val="00CF558E"/>
    <w:rsid w:val="00CF689E"/>
    <w:rsid w:val="00D03252"/>
    <w:rsid w:val="00D03A66"/>
    <w:rsid w:val="00D0673D"/>
    <w:rsid w:val="00D07E0D"/>
    <w:rsid w:val="00D11E89"/>
    <w:rsid w:val="00D12C10"/>
    <w:rsid w:val="00D16CFA"/>
    <w:rsid w:val="00D22882"/>
    <w:rsid w:val="00D22BCA"/>
    <w:rsid w:val="00D24AA7"/>
    <w:rsid w:val="00D26A00"/>
    <w:rsid w:val="00D27897"/>
    <w:rsid w:val="00D27DC2"/>
    <w:rsid w:val="00D31813"/>
    <w:rsid w:val="00D318F8"/>
    <w:rsid w:val="00D31A6A"/>
    <w:rsid w:val="00D32DA0"/>
    <w:rsid w:val="00D34C12"/>
    <w:rsid w:val="00D37466"/>
    <w:rsid w:val="00D40062"/>
    <w:rsid w:val="00D41EFD"/>
    <w:rsid w:val="00D438F2"/>
    <w:rsid w:val="00D447CF"/>
    <w:rsid w:val="00D44845"/>
    <w:rsid w:val="00D44D57"/>
    <w:rsid w:val="00D51B74"/>
    <w:rsid w:val="00D54D62"/>
    <w:rsid w:val="00D66844"/>
    <w:rsid w:val="00D745D2"/>
    <w:rsid w:val="00D7533D"/>
    <w:rsid w:val="00D77B39"/>
    <w:rsid w:val="00D80ABE"/>
    <w:rsid w:val="00D85088"/>
    <w:rsid w:val="00D86B78"/>
    <w:rsid w:val="00D92451"/>
    <w:rsid w:val="00D938E0"/>
    <w:rsid w:val="00D9614F"/>
    <w:rsid w:val="00DA2360"/>
    <w:rsid w:val="00DA279D"/>
    <w:rsid w:val="00DA7041"/>
    <w:rsid w:val="00DA7B35"/>
    <w:rsid w:val="00DB1A8E"/>
    <w:rsid w:val="00DB6E42"/>
    <w:rsid w:val="00DB6F70"/>
    <w:rsid w:val="00DC01A0"/>
    <w:rsid w:val="00DC0C28"/>
    <w:rsid w:val="00DC5179"/>
    <w:rsid w:val="00DC58F1"/>
    <w:rsid w:val="00DC6088"/>
    <w:rsid w:val="00DC7AC8"/>
    <w:rsid w:val="00DC7F96"/>
    <w:rsid w:val="00DD11CD"/>
    <w:rsid w:val="00DD7268"/>
    <w:rsid w:val="00DD781F"/>
    <w:rsid w:val="00DE1CFE"/>
    <w:rsid w:val="00DE2721"/>
    <w:rsid w:val="00DE344D"/>
    <w:rsid w:val="00DE38CF"/>
    <w:rsid w:val="00DE3A25"/>
    <w:rsid w:val="00DE3A95"/>
    <w:rsid w:val="00DE44DA"/>
    <w:rsid w:val="00DE5284"/>
    <w:rsid w:val="00DE647B"/>
    <w:rsid w:val="00DE6F12"/>
    <w:rsid w:val="00DE71B1"/>
    <w:rsid w:val="00DF0ACE"/>
    <w:rsid w:val="00DF232E"/>
    <w:rsid w:val="00DF4706"/>
    <w:rsid w:val="00DF5314"/>
    <w:rsid w:val="00DF5DDB"/>
    <w:rsid w:val="00E021F2"/>
    <w:rsid w:val="00E03DE1"/>
    <w:rsid w:val="00E052C8"/>
    <w:rsid w:val="00E05B55"/>
    <w:rsid w:val="00E102E8"/>
    <w:rsid w:val="00E13F30"/>
    <w:rsid w:val="00E1705F"/>
    <w:rsid w:val="00E20A78"/>
    <w:rsid w:val="00E23A7F"/>
    <w:rsid w:val="00E24382"/>
    <w:rsid w:val="00E25FF9"/>
    <w:rsid w:val="00E345C9"/>
    <w:rsid w:val="00E35B99"/>
    <w:rsid w:val="00E371B2"/>
    <w:rsid w:val="00E40E43"/>
    <w:rsid w:val="00E451A4"/>
    <w:rsid w:val="00E45FFC"/>
    <w:rsid w:val="00E46217"/>
    <w:rsid w:val="00E46E5B"/>
    <w:rsid w:val="00E472CC"/>
    <w:rsid w:val="00E473CF"/>
    <w:rsid w:val="00E50B5F"/>
    <w:rsid w:val="00E527E1"/>
    <w:rsid w:val="00E539CB"/>
    <w:rsid w:val="00E604E1"/>
    <w:rsid w:val="00E60949"/>
    <w:rsid w:val="00E64F36"/>
    <w:rsid w:val="00E6710F"/>
    <w:rsid w:val="00E679C9"/>
    <w:rsid w:val="00E74884"/>
    <w:rsid w:val="00E7704B"/>
    <w:rsid w:val="00E771E6"/>
    <w:rsid w:val="00E77603"/>
    <w:rsid w:val="00E80066"/>
    <w:rsid w:val="00E80435"/>
    <w:rsid w:val="00E81C19"/>
    <w:rsid w:val="00E81F07"/>
    <w:rsid w:val="00E82A00"/>
    <w:rsid w:val="00E82C5C"/>
    <w:rsid w:val="00E90A4A"/>
    <w:rsid w:val="00E94A3D"/>
    <w:rsid w:val="00E9593D"/>
    <w:rsid w:val="00E96456"/>
    <w:rsid w:val="00E968C1"/>
    <w:rsid w:val="00EA4618"/>
    <w:rsid w:val="00EB199A"/>
    <w:rsid w:val="00EB1FAB"/>
    <w:rsid w:val="00EB3E4D"/>
    <w:rsid w:val="00EB40BB"/>
    <w:rsid w:val="00EB494C"/>
    <w:rsid w:val="00EB4980"/>
    <w:rsid w:val="00EB6EAE"/>
    <w:rsid w:val="00EC3B4E"/>
    <w:rsid w:val="00EC45EC"/>
    <w:rsid w:val="00EC8180"/>
    <w:rsid w:val="00ED1555"/>
    <w:rsid w:val="00ED3C30"/>
    <w:rsid w:val="00ED3CE6"/>
    <w:rsid w:val="00ED5D2F"/>
    <w:rsid w:val="00ED66C2"/>
    <w:rsid w:val="00ED76FB"/>
    <w:rsid w:val="00EE3531"/>
    <w:rsid w:val="00EE3955"/>
    <w:rsid w:val="00EE5027"/>
    <w:rsid w:val="00EE7137"/>
    <w:rsid w:val="00EE7B6E"/>
    <w:rsid w:val="00EF5A49"/>
    <w:rsid w:val="00F0102A"/>
    <w:rsid w:val="00F0112E"/>
    <w:rsid w:val="00F01C50"/>
    <w:rsid w:val="00F05456"/>
    <w:rsid w:val="00F11D8D"/>
    <w:rsid w:val="00F12031"/>
    <w:rsid w:val="00F12E7A"/>
    <w:rsid w:val="00F131C9"/>
    <w:rsid w:val="00F13290"/>
    <w:rsid w:val="00F15C24"/>
    <w:rsid w:val="00F165C1"/>
    <w:rsid w:val="00F2115F"/>
    <w:rsid w:val="00F21C7D"/>
    <w:rsid w:val="00F22DCD"/>
    <w:rsid w:val="00F231BD"/>
    <w:rsid w:val="00F23AD1"/>
    <w:rsid w:val="00F33A10"/>
    <w:rsid w:val="00F33FED"/>
    <w:rsid w:val="00F3424F"/>
    <w:rsid w:val="00F36FB6"/>
    <w:rsid w:val="00F37A3C"/>
    <w:rsid w:val="00F4017B"/>
    <w:rsid w:val="00F41E56"/>
    <w:rsid w:val="00F4723B"/>
    <w:rsid w:val="00F477E8"/>
    <w:rsid w:val="00F50A65"/>
    <w:rsid w:val="00F51946"/>
    <w:rsid w:val="00F53586"/>
    <w:rsid w:val="00F5366C"/>
    <w:rsid w:val="00F55CFC"/>
    <w:rsid w:val="00F62763"/>
    <w:rsid w:val="00F64448"/>
    <w:rsid w:val="00F65482"/>
    <w:rsid w:val="00F744A6"/>
    <w:rsid w:val="00F755E0"/>
    <w:rsid w:val="00F7694F"/>
    <w:rsid w:val="00F7771C"/>
    <w:rsid w:val="00F77BCC"/>
    <w:rsid w:val="00F78DB3"/>
    <w:rsid w:val="00F85ADB"/>
    <w:rsid w:val="00F86D10"/>
    <w:rsid w:val="00F8737B"/>
    <w:rsid w:val="00F87592"/>
    <w:rsid w:val="00FA13DA"/>
    <w:rsid w:val="00FA7BAA"/>
    <w:rsid w:val="00FB13F8"/>
    <w:rsid w:val="00FB31A8"/>
    <w:rsid w:val="00FB3FC8"/>
    <w:rsid w:val="00FB536C"/>
    <w:rsid w:val="00FB6596"/>
    <w:rsid w:val="00FC3F12"/>
    <w:rsid w:val="00FC666F"/>
    <w:rsid w:val="00FC792F"/>
    <w:rsid w:val="00FD06A6"/>
    <w:rsid w:val="00FD0E8B"/>
    <w:rsid w:val="00FD3C64"/>
    <w:rsid w:val="00FD65D7"/>
    <w:rsid w:val="00FD675B"/>
    <w:rsid w:val="00FD71B9"/>
    <w:rsid w:val="00FE2EC0"/>
    <w:rsid w:val="00FE3CE1"/>
    <w:rsid w:val="00FE3DEA"/>
    <w:rsid w:val="00FE4AB3"/>
    <w:rsid w:val="00FE6D80"/>
    <w:rsid w:val="00FE7287"/>
    <w:rsid w:val="00FE7B82"/>
    <w:rsid w:val="00FF07C0"/>
    <w:rsid w:val="00FF264F"/>
    <w:rsid w:val="00FF3781"/>
    <w:rsid w:val="00FF49B5"/>
    <w:rsid w:val="00FF4F81"/>
    <w:rsid w:val="00FF769E"/>
    <w:rsid w:val="0115DEE4"/>
    <w:rsid w:val="011634B5"/>
    <w:rsid w:val="012599E0"/>
    <w:rsid w:val="01368928"/>
    <w:rsid w:val="013A5CB8"/>
    <w:rsid w:val="013C9700"/>
    <w:rsid w:val="0169A0F7"/>
    <w:rsid w:val="01A7F20A"/>
    <w:rsid w:val="01D4B83B"/>
    <w:rsid w:val="01FA339D"/>
    <w:rsid w:val="02288E19"/>
    <w:rsid w:val="022914AC"/>
    <w:rsid w:val="022F52C0"/>
    <w:rsid w:val="02659494"/>
    <w:rsid w:val="02A52497"/>
    <w:rsid w:val="02FD32D5"/>
    <w:rsid w:val="0307D339"/>
    <w:rsid w:val="030BBBF1"/>
    <w:rsid w:val="032942A8"/>
    <w:rsid w:val="032C3511"/>
    <w:rsid w:val="0330AE74"/>
    <w:rsid w:val="0354ACCC"/>
    <w:rsid w:val="03B30B10"/>
    <w:rsid w:val="03B61DCB"/>
    <w:rsid w:val="03D4769A"/>
    <w:rsid w:val="03EA09BA"/>
    <w:rsid w:val="03EE43DF"/>
    <w:rsid w:val="03FB2B24"/>
    <w:rsid w:val="0411E438"/>
    <w:rsid w:val="041ACA96"/>
    <w:rsid w:val="041F7886"/>
    <w:rsid w:val="043CA7B8"/>
    <w:rsid w:val="045C400F"/>
    <w:rsid w:val="0496958D"/>
    <w:rsid w:val="049AF867"/>
    <w:rsid w:val="04ACB6CC"/>
    <w:rsid w:val="04D77F27"/>
    <w:rsid w:val="04F10850"/>
    <w:rsid w:val="04F255B0"/>
    <w:rsid w:val="05146C73"/>
    <w:rsid w:val="05336EAF"/>
    <w:rsid w:val="05481CEC"/>
    <w:rsid w:val="0567F165"/>
    <w:rsid w:val="056C6056"/>
    <w:rsid w:val="05CCB766"/>
    <w:rsid w:val="05D2E578"/>
    <w:rsid w:val="05DF5099"/>
    <w:rsid w:val="0601032A"/>
    <w:rsid w:val="06035982"/>
    <w:rsid w:val="0604C4CA"/>
    <w:rsid w:val="061204DB"/>
    <w:rsid w:val="0617B3E3"/>
    <w:rsid w:val="061912F6"/>
    <w:rsid w:val="061CB4F4"/>
    <w:rsid w:val="0649FE89"/>
    <w:rsid w:val="065D9DF7"/>
    <w:rsid w:val="06A0809D"/>
    <w:rsid w:val="06C82C80"/>
    <w:rsid w:val="06CFB6BD"/>
    <w:rsid w:val="06F27990"/>
    <w:rsid w:val="071EBF18"/>
    <w:rsid w:val="073DA297"/>
    <w:rsid w:val="0794AC6D"/>
    <w:rsid w:val="07AF41F3"/>
    <w:rsid w:val="07BD1B49"/>
    <w:rsid w:val="07C4582D"/>
    <w:rsid w:val="07E195DF"/>
    <w:rsid w:val="07E84F6E"/>
    <w:rsid w:val="07EB0A44"/>
    <w:rsid w:val="07EE58E5"/>
    <w:rsid w:val="07FC7CB0"/>
    <w:rsid w:val="08133C55"/>
    <w:rsid w:val="082460C3"/>
    <w:rsid w:val="083AEF0D"/>
    <w:rsid w:val="0845E855"/>
    <w:rsid w:val="0849C1AE"/>
    <w:rsid w:val="085E70F2"/>
    <w:rsid w:val="08662713"/>
    <w:rsid w:val="087F428D"/>
    <w:rsid w:val="088B4C91"/>
    <w:rsid w:val="08B8F245"/>
    <w:rsid w:val="08C43E46"/>
    <w:rsid w:val="08DF141F"/>
    <w:rsid w:val="08FF45B1"/>
    <w:rsid w:val="090CA853"/>
    <w:rsid w:val="09106548"/>
    <w:rsid w:val="09148AC1"/>
    <w:rsid w:val="09235E48"/>
    <w:rsid w:val="093E6E0E"/>
    <w:rsid w:val="094F156E"/>
    <w:rsid w:val="096C59BD"/>
    <w:rsid w:val="0974444B"/>
    <w:rsid w:val="09905BBC"/>
    <w:rsid w:val="0A0C3DAC"/>
    <w:rsid w:val="0A19E4B2"/>
    <w:rsid w:val="0A324DE6"/>
    <w:rsid w:val="0A3A6396"/>
    <w:rsid w:val="0A55384B"/>
    <w:rsid w:val="0A70DBA6"/>
    <w:rsid w:val="0A95E061"/>
    <w:rsid w:val="0A9E35E8"/>
    <w:rsid w:val="0AA4109B"/>
    <w:rsid w:val="0AE9F8A0"/>
    <w:rsid w:val="0AED513E"/>
    <w:rsid w:val="0B0477FA"/>
    <w:rsid w:val="0B0CF05D"/>
    <w:rsid w:val="0B27A159"/>
    <w:rsid w:val="0B58D65B"/>
    <w:rsid w:val="0B752777"/>
    <w:rsid w:val="0B8F6817"/>
    <w:rsid w:val="0BAC83FE"/>
    <w:rsid w:val="0BC1BCF0"/>
    <w:rsid w:val="0BC88BE3"/>
    <w:rsid w:val="0BD8780F"/>
    <w:rsid w:val="0BEFDB07"/>
    <w:rsid w:val="0BF248DF"/>
    <w:rsid w:val="0C19CC8B"/>
    <w:rsid w:val="0C1A9CE2"/>
    <w:rsid w:val="0C4CE45C"/>
    <w:rsid w:val="0C7A45C9"/>
    <w:rsid w:val="0C7BFAFF"/>
    <w:rsid w:val="0C81739C"/>
    <w:rsid w:val="0C86CE46"/>
    <w:rsid w:val="0C896B61"/>
    <w:rsid w:val="0D0820E4"/>
    <w:rsid w:val="0D0917C5"/>
    <w:rsid w:val="0D0A37D4"/>
    <w:rsid w:val="0D1BE066"/>
    <w:rsid w:val="0D366CF3"/>
    <w:rsid w:val="0D51C167"/>
    <w:rsid w:val="0D6D09ED"/>
    <w:rsid w:val="0D9A7D6E"/>
    <w:rsid w:val="0DB27254"/>
    <w:rsid w:val="0DB40CFA"/>
    <w:rsid w:val="0DE31BEA"/>
    <w:rsid w:val="0DEE402C"/>
    <w:rsid w:val="0E2384B7"/>
    <w:rsid w:val="0E742586"/>
    <w:rsid w:val="0E7EF252"/>
    <w:rsid w:val="0E8131FB"/>
    <w:rsid w:val="0E947E7C"/>
    <w:rsid w:val="0EB3C163"/>
    <w:rsid w:val="0ED14082"/>
    <w:rsid w:val="0ED9F0EE"/>
    <w:rsid w:val="0F1C7A5F"/>
    <w:rsid w:val="0F3C7DFB"/>
    <w:rsid w:val="0F8FF298"/>
    <w:rsid w:val="0FA2CBEA"/>
    <w:rsid w:val="0FB9004D"/>
    <w:rsid w:val="0FD9E138"/>
    <w:rsid w:val="1006C015"/>
    <w:rsid w:val="101FA2D3"/>
    <w:rsid w:val="102436F8"/>
    <w:rsid w:val="106DCF00"/>
    <w:rsid w:val="1072E55F"/>
    <w:rsid w:val="1099555B"/>
    <w:rsid w:val="109A7054"/>
    <w:rsid w:val="10DDDDDD"/>
    <w:rsid w:val="10E27EE6"/>
    <w:rsid w:val="11376893"/>
    <w:rsid w:val="1139C579"/>
    <w:rsid w:val="11416932"/>
    <w:rsid w:val="11473CB3"/>
    <w:rsid w:val="11485693"/>
    <w:rsid w:val="115CBCA5"/>
    <w:rsid w:val="116BDBCD"/>
    <w:rsid w:val="11822E74"/>
    <w:rsid w:val="11852E59"/>
    <w:rsid w:val="1195B554"/>
    <w:rsid w:val="11A559BF"/>
    <w:rsid w:val="11B159CA"/>
    <w:rsid w:val="11CD6B98"/>
    <w:rsid w:val="11FF2D6C"/>
    <w:rsid w:val="12108AAE"/>
    <w:rsid w:val="1214D91B"/>
    <w:rsid w:val="127F003A"/>
    <w:rsid w:val="127FC61D"/>
    <w:rsid w:val="12B15277"/>
    <w:rsid w:val="12D055D8"/>
    <w:rsid w:val="12EAC266"/>
    <w:rsid w:val="135E2DD6"/>
    <w:rsid w:val="136A1628"/>
    <w:rsid w:val="13CC3F8C"/>
    <w:rsid w:val="13DBB558"/>
    <w:rsid w:val="13E74B5B"/>
    <w:rsid w:val="13EC6EC9"/>
    <w:rsid w:val="141A6F9A"/>
    <w:rsid w:val="14360F32"/>
    <w:rsid w:val="1440EEE3"/>
    <w:rsid w:val="144ED35D"/>
    <w:rsid w:val="1463946C"/>
    <w:rsid w:val="148192A0"/>
    <w:rsid w:val="148FBD16"/>
    <w:rsid w:val="149EF0E0"/>
    <w:rsid w:val="14C1AE69"/>
    <w:rsid w:val="14C325CF"/>
    <w:rsid w:val="14EE511E"/>
    <w:rsid w:val="14FAF629"/>
    <w:rsid w:val="15126087"/>
    <w:rsid w:val="15249CE5"/>
    <w:rsid w:val="15409796"/>
    <w:rsid w:val="15813037"/>
    <w:rsid w:val="159230F4"/>
    <w:rsid w:val="159B89DE"/>
    <w:rsid w:val="15A5A412"/>
    <w:rsid w:val="15F00CBC"/>
    <w:rsid w:val="16021BCE"/>
    <w:rsid w:val="1626ACC4"/>
    <w:rsid w:val="162757CC"/>
    <w:rsid w:val="162B0A0F"/>
    <w:rsid w:val="16322B32"/>
    <w:rsid w:val="16A508E5"/>
    <w:rsid w:val="16B6FDE3"/>
    <w:rsid w:val="16C60AFF"/>
    <w:rsid w:val="16C94844"/>
    <w:rsid w:val="16EC2C34"/>
    <w:rsid w:val="16FCA8C1"/>
    <w:rsid w:val="17166ACA"/>
    <w:rsid w:val="176D6ACE"/>
    <w:rsid w:val="17921C53"/>
    <w:rsid w:val="17A8037B"/>
    <w:rsid w:val="17ABD82D"/>
    <w:rsid w:val="17AFDEAA"/>
    <w:rsid w:val="17B41990"/>
    <w:rsid w:val="17B642D8"/>
    <w:rsid w:val="17C78BD1"/>
    <w:rsid w:val="17ECB1FC"/>
    <w:rsid w:val="17FCBBF6"/>
    <w:rsid w:val="18196690"/>
    <w:rsid w:val="181D91FD"/>
    <w:rsid w:val="185AB4CE"/>
    <w:rsid w:val="1886FD79"/>
    <w:rsid w:val="189A1649"/>
    <w:rsid w:val="18B92C49"/>
    <w:rsid w:val="18CFE037"/>
    <w:rsid w:val="18F06EB9"/>
    <w:rsid w:val="19094493"/>
    <w:rsid w:val="190FF686"/>
    <w:rsid w:val="19140DAC"/>
    <w:rsid w:val="19403021"/>
    <w:rsid w:val="198444B2"/>
    <w:rsid w:val="198501E8"/>
    <w:rsid w:val="198FCA8D"/>
    <w:rsid w:val="199C663F"/>
    <w:rsid w:val="19AB80F7"/>
    <w:rsid w:val="19CB1DD2"/>
    <w:rsid w:val="19DAF0AB"/>
    <w:rsid w:val="1A1650DD"/>
    <w:rsid w:val="1A1BED1C"/>
    <w:rsid w:val="1A4FD691"/>
    <w:rsid w:val="1A7DC1FB"/>
    <w:rsid w:val="1A7F5F72"/>
    <w:rsid w:val="1ABA3015"/>
    <w:rsid w:val="1B04DD35"/>
    <w:rsid w:val="1B130A4C"/>
    <w:rsid w:val="1B157BB6"/>
    <w:rsid w:val="1B20884F"/>
    <w:rsid w:val="1B2FE27D"/>
    <w:rsid w:val="1B32674A"/>
    <w:rsid w:val="1B6ACD63"/>
    <w:rsid w:val="1B7D28F5"/>
    <w:rsid w:val="1B90B47C"/>
    <w:rsid w:val="1B9C0BDC"/>
    <w:rsid w:val="1B9C6CCB"/>
    <w:rsid w:val="1BB7DC10"/>
    <w:rsid w:val="1BBB2916"/>
    <w:rsid w:val="1BBE0381"/>
    <w:rsid w:val="1C03E17E"/>
    <w:rsid w:val="1C5484D7"/>
    <w:rsid w:val="1C6030E0"/>
    <w:rsid w:val="1C608C83"/>
    <w:rsid w:val="1CECF5CE"/>
    <w:rsid w:val="1CF734DA"/>
    <w:rsid w:val="1D24BE75"/>
    <w:rsid w:val="1D3309C5"/>
    <w:rsid w:val="1D3E4003"/>
    <w:rsid w:val="1DE26E2D"/>
    <w:rsid w:val="1E0E97F4"/>
    <w:rsid w:val="1E1AEB8D"/>
    <w:rsid w:val="1E2858B9"/>
    <w:rsid w:val="1E30F7F0"/>
    <w:rsid w:val="1E368B47"/>
    <w:rsid w:val="1E64E334"/>
    <w:rsid w:val="1E7E93C7"/>
    <w:rsid w:val="1EB254A8"/>
    <w:rsid w:val="1ECACB1D"/>
    <w:rsid w:val="1EF59459"/>
    <w:rsid w:val="1F2DB509"/>
    <w:rsid w:val="1F304B4B"/>
    <w:rsid w:val="1F3DD4F7"/>
    <w:rsid w:val="1F42B6DE"/>
    <w:rsid w:val="1F461D19"/>
    <w:rsid w:val="1F488E44"/>
    <w:rsid w:val="1F66DCCB"/>
    <w:rsid w:val="1F6AA5E9"/>
    <w:rsid w:val="1F84088B"/>
    <w:rsid w:val="20000F3A"/>
    <w:rsid w:val="200DF2FC"/>
    <w:rsid w:val="203E26D3"/>
    <w:rsid w:val="2040C479"/>
    <w:rsid w:val="2044B104"/>
    <w:rsid w:val="20622A90"/>
    <w:rsid w:val="207256EE"/>
    <w:rsid w:val="209639E7"/>
    <w:rsid w:val="209DEA5C"/>
    <w:rsid w:val="209E9A09"/>
    <w:rsid w:val="20BADAC0"/>
    <w:rsid w:val="20C3D7A2"/>
    <w:rsid w:val="20DBA5C3"/>
    <w:rsid w:val="21097B10"/>
    <w:rsid w:val="2126DF73"/>
    <w:rsid w:val="21489269"/>
    <w:rsid w:val="217772CF"/>
    <w:rsid w:val="218970E4"/>
    <w:rsid w:val="21BFB1D5"/>
    <w:rsid w:val="21CACB34"/>
    <w:rsid w:val="21CC6916"/>
    <w:rsid w:val="21EF6A76"/>
    <w:rsid w:val="2212852C"/>
    <w:rsid w:val="22292B0C"/>
    <w:rsid w:val="223B151A"/>
    <w:rsid w:val="226E8687"/>
    <w:rsid w:val="22D8CB6B"/>
    <w:rsid w:val="22E8A4CB"/>
    <w:rsid w:val="2309B9F9"/>
    <w:rsid w:val="230C7EDF"/>
    <w:rsid w:val="231A87F2"/>
    <w:rsid w:val="231C4F81"/>
    <w:rsid w:val="232167DD"/>
    <w:rsid w:val="233B6CBF"/>
    <w:rsid w:val="23414CAF"/>
    <w:rsid w:val="235D0AA9"/>
    <w:rsid w:val="2378D8E8"/>
    <w:rsid w:val="23A4FA92"/>
    <w:rsid w:val="23EB021E"/>
    <w:rsid w:val="2439C5A7"/>
    <w:rsid w:val="24496375"/>
    <w:rsid w:val="249ACF4E"/>
    <w:rsid w:val="249B4015"/>
    <w:rsid w:val="24B157C8"/>
    <w:rsid w:val="24B62DEC"/>
    <w:rsid w:val="24E7D191"/>
    <w:rsid w:val="2510DE93"/>
    <w:rsid w:val="25295A73"/>
    <w:rsid w:val="252C1B8F"/>
    <w:rsid w:val="25335073"/>
    <w:rsid w:val="25484CB2"/>
    <w:rsid w:val="2580096D"/>
    <w:rsid w:val="25A08A99"/>
    <w:rsid w:val="261C8FCB"/>
    <w:rsid w:val="2646BF24"/>
    <w:rsid w:val="268FDAD8"/>
    <w:rsid w:val="2693C739"/>
    <w:rsid w:val="26CF1292"/>
    <w:rsid w:val="26D336DF"/>
    <w:rsid w:val="27628269"/>
    <w:rsid w:val="276431C3"/>
    <w:rsid w:val="2767913A"/>
    <w:rsid w:val="278B4984"/>
    <w:rsid w:val="27ED5B43"/>
    <w:rsid w:val="27F4C75C"/>
    <w:rsid w:val="27F657C0"/>
    <w:rsid w:val="27FA619B"/>
    <w:rsid w:val="27FFA83C"/>
    <w:rsid w:val="28248A21"/>
    <w:rsid w:val="28437240"/>
    <w:rsid w:val="2856BF6E"/>
    <w:rsid w:val="287288C3"/>
    <w:rsid w:val="287B97E1"/>
    <w:rsid w:val="287BD16C"/>
    <w:rsid w:val="2884C3DB"/>
    <w:rsid w:val="28850F1B"/>
    <w:rsid w:val="288B1626"/>
    <w:rsid w:val="28CA8DA4"/>
    <w:rsid w:val="28E038C1"/>
    <w:rsid w:val="28E715E9"/>
    <w:rsid w:val="28E75839"/>
    <w:rsid w:val="28F7E5FA"/>
    <w:rsid w:val="290DF666"/>
    <w:rsid w:val="291D8015"/>
    <w:rsid w:val="2951861F"/>
    <w:rsid w:val="2957304C"/>
    <w:rsid w:val="295F5DA7"/>
    <w:rsid w:val="29718DA9"/>
    <w:rsid w:val="299E64CD"/>
    <w:rsid w:val="29AC6885"/>
    <w:rsid w:val="29FA6BF7"/>
    <w:rsid w:val="2A31C27B"/>
    <w:rsid w:val="2A3658D2"/>
    <w:rsid w:val="2A4887F1"/>
    <w:rsid w:val="2A50A385"/>
    <w:rsid w:val="2A598662"/>
    <w:rsid w:val="2A5DEBDD"/>
    <w:rsid w:val="2A68B6C5"/>
    <w:rsid w:val="2A6F70C4"/>
    <w:rsid w:val="2A713DFF"/>
    <w:rsid w:val="2A92F39B"/>
    <w:rsid w:val="2AA28C0D"/>
    <w:rsid w:val="2AA6356C"/>
    <w:rsid w:val="2ADB8E27"/>
    <w:rsid w:val="2AF5C0D1"/>
    <w:rsid w:val="2B49C9C6"/>
    <w:rsid w:val="2B5BF339"/>
    <w:rsid w:val="2B5F03DC"/>
    <w:rsid w:val="2B68F2E3"/>
    <w:rsid w:val="2B695805"/>
    <w:rsid w:val="2BA8FFF2"/>
    <w:rsid w:val="2BC90944"/>
    <w:rsid w:val="2BCBEFEE"/>
    <w:rsid w:val="2BEC571F"/>
    <w:rsid w:val="2C37AE69"/>
    <w:rsid w:val="2C5596BA"/>
    <w:rsid w:val="2C80F42F"/>
    <w:rsid w:val="2C82FE1B"/>
    <w:rsid w:val="2CDD23FD"/>
    <w:rsid w:val="2CFFD8C6"/>
    <w:rsid w:val="2D7DF0D3"/>
    <w:rsid w:val="2D8FA17F"/>
    <w:rsid w:val="2D900D7E"/>
    <w:rsid w:val="2DBA8491"/>
    <w:rsid w:val="2DBFFF16"/>
    <w:rsid w:val="2E0A7252"/>
    <w:rsid w:val="2E1A54A4"/>
    <w:rsid w:val="2E3A9D7B"/>
    <w:rsid w:val="2E47EE44"/>
    <w:rsid w:val="2E53676B"/>
    <w:rsid w:val="2E743660"/>
    <w:rsid w:val="2E75D7A1"/>
    <w:rsid w:val="2E805272"/>
    <w:rsid w:val="2E93BD92"/>
    <w:rsid w:val="2EC72512"/>
    <w:rsid w:val="2EFBAAC4"/>
    <w:rsid w:val="2F53B894"/>
    <w:rsid w:val="2F6E37ED"/>
    <w:rsid w:val="2F71B8DB"/>
    <w:rsid w:val="2F75CDF1"/>
    <w:rsid w:val="2F80839C"/>
    <w:rsid w:val="2FB3146A"/>
    <w:rsid w:val="2FBB2E9B"/>
    <w:rsid w:val="2FC5AE0E"/>
    <w:rsid w:val="2FC5C68F"/>
    <w:rsid w:val="2FCC99D3"/>
    <w:rsid w:val="2FD497FE"/>
    <w:rsid w:val="2FFB759E"/>
    <w:rsid w:val="301A46EF"/>
    <w:rsid w:val="3020EEC3"/>
    <w:rsid w:val="3043DA18"/>
    <w:rsid w:val="306BE2EC"/>
    <w:rsid w:val="30A5ACCC"/>
    <w:rsid w:val="30E61CCF"/>
    <w:rsid w:val="30E91E46"/>
    <w:rsid w:val="3121B24C"/>
    <w:rsid w:val="3127E3A7"/>
    <w:rsid w:val="31513F3E"/>
    <w:rsid w:val="316B4627"/>
    <w:rsid w:val="31AC027F"/>
    <w:rsid w:val="31B07A3A"/>
    <w:rsid w:val="31B1B284"/>
    <w:rsid w:val="31B67A43"/>
    <w:rsid w:val="31C89776"/>
    <w:rsid w:val="31D22A0A"/>
    <w:rsid w:val="31E873F6"/>
    <w:rsid w:val="3200F759"/>
    <w:rsid w:val="320133D0"/>
    <w:rsid w:val="32056F7D"/>
    <w:rsid w:val="320DA9C7"/>
    <w:rsid w:val="322B9F11"/>
    <w:rsid w:val="327F4B9F"/>
    <w:rsid w:val="3292F264"/>
    <w:rsid w:val="32996280"/>
    <w:rsid w:val="32A799AC"/>
    <w:rsid w:val="32B29B0F"/>
    <w:rsid w:val="32F96AD2"/>
    <w:rsid w:val="334D8616"/>
    <w:rsid w:val="336A9E0E"/>
    <w:rsid w:val="33C971C2"/>
    <w:rsid w:val="33E1C1F8"/>
    <w:rsid w:val="33E9F0F2"/>
    <w:rsid w:val="3411D726"/>
    <w:rsid w:val="344740B9"/>
    <w:rsid w:val="3473D633"/>
    <w:rsid w:val="3490E839"/>
    <w:rsid w:val="34A9611A"/>
    <w:rsid w:val="34DF2C6B"/>
    <w:rsid w:val="34E500C5"/>
    <w:rsid w:val="34EACCAB"/>
    <w:rsid w:val="34F9B493"/>
    <w:rsid w:val="350B88D7"/>
    <w:rsid w:val="3539F581"/>
    <w:rsid w:val="35574EC1"/>
    <w:rsid w:val="356E2AEF"/>
    <w:rsid w:val="35781C4A"/>
    <w:rsid w:val="35B591CB"/>
    <w:rsid w:val="35B8B2DD"/>
    <w:rsid w:val="35E10E8F"/>
    <w:rsid w:val="35E4D28B"/>
    <w:rsid w:val="3637EB47"/>
    <w:rsid w:val="364CE55F"/>
    <w:rsid w:val="369FF761"/>
    <w:rsid w:val="36C47CA7"/>
    <w:rsid w:val="36EAC9A5"/>
    <w:rsid w:val="36EFBF9B"/>
    <w:rsid w:val="371A09E6"/>
    <w:rsid w:val="3731C0BB"/>
    <w:rsid w:val="3735BA86"/>
    <w:rsid w:val="37464C7D"/>
    <w:rsid w:val="3760DC26"/>
    <w:rsid w:val="3762D6B0"/>
    <w:rsid w:val="377654C5"/>
    <w:rsid w:val="377F5630"/>
    <w:rsid w:val="378BA0B5"/>
    <w:rsid w:val="37A25E87"/>
    <w:rsid w:val="37AA73E5"/>
    <w:rsid w:val="37B4F798"/>
    <w:rsid w:val="37BC7749"/>
    <w:rsid w:val="37C3EE0F"/>
    <w:rsid w:val="37FD022D"/>
    <w:rsid w:val="38120347"/>
    <w:rsid w:val="38298869"/>
    <w:rsid w:val="384E9728"/>
    <w:rsid w:val="38963FD8"/>
    <w:rsid w:val="3896FFA5"/>
    <w:rsid w:val="38D48757"/>
    <w:rsid w:val="38E55B54"/>
    <w:rsid w:val="38F3C16C"/>
    <w:rsid w:val="3905EC8E"/>
    <w:rsid w:val="3907688E"/>
    <w:rsid w:val="3931453A"/>
    <w:rsid w:val="397657BB"/>
    <w:rsid w:val="399348FD"/>
    <w:rsid w:val="399E6932"/>
    <w:rsid w:val="39BB6BBD"/>
    <w:rsid w:val="39E6C67F"/>
    <w:rsid w:val="3A04C006"/>
    <w:rsid w:val="3A0DC566"/>
    <w:rsid w:val="3A0F1CD8"/>
    <w:rsid w:val="3A2E6196"/>
    <w:rsid w:val="3A3876F1"/>
    <w:rsid w:val="3A4DE3DE"/>
    <w:rsid w:val="3A895FEC"/>
    <w:rsid w:val="3AA9455F"/>
    <w:rsid w:val="3AF09FEB"/>
    <w:rsid w:val="3AFBF0B3"/>
    <w:rsid w:val="3B1C4AA7"/>
    <w:rsid w:val="3B70D772"/>
    <w:rsid w:val="3BA96757"/>
    <w:rsid w:val="3BB05BF6"/>
    <w:rsid w:val="3BE65536"/>
    <w:rsid w:val="3BF06213"/>
    <w:rsid w:val="3BF300F9"/>
    <w:rsid w:val="3BF3E2C9"/>
    <w:rsid w:val="3C0845FD"/>
    <w:rsid w:val="3C206072"/>
    <w:rsid w:val="3C3A6EF6"/>
    <w:rsid w:val="3C446BC4"/>
    <w:rsid w:val="3C64A81A"/>
    <w:rsid w:val="3C8B9497"/>
    <w:rsid w:val="3C8F89C6"/>
    <w:rsid w:val="3C9ED3CB"/>
    <w:rsid w:val="3CAFBACC"/>
    <w:rsid w:val="3CC852EC"/>
    <w:rsid w:val="3CCE3472"/>
    <w:rsid w:val="3CE79B2E"/>
    <w:rsid w:val="3D058507"/>
    <w:rsid w:val="3D105403"/>
    <w:rsid w:val="3D489E08"/>
    <w:rsid w:val="3D5DA06F"/>
    <w:rsid w:val="3D7A6C84"/>
    <w:rsid w:val="3DC702C0"/>
    <w:rsid w:val="3DE0E0C7"/>
    <w:rsid w:val="3DE72B56"/>
    <w:rsid w:val="3DF1C1F5"/>
    <w:rsid w:val="3E0E50CB"/>
    <w:rsid w:val="3E1049EC"/>
    <w:rsid w:val="3E13B7C2"/>
    <w:rsid w:val="3E6DEB17"/>
    <w:rsid w:val="3E6FE94B"/>
    <w:rsid w:val="3E71269D"/>
    <w:rsid w:val="3E851079"/>
    <w:rsid w:val="3E9D71CB"/>
    <w:rsid w:val="3EA9D00C"/>
    <w:rsid w:val="3EC5F795"/>
    <w:rsid w:val="3EC84057"/>
    <w:rsid w:val="3ECD2CE2"/>
    <w:rsid w:val="3EE44DA6"/>
    <w:rsid w:val="3EF715D7"/>
    <w:rsid w:val="3EFF03B9"/>
    <w:rsid w:val="3F03A56B"/>
    <w:rsid w:val="3F34B9D3"/>
    <w:rsid w:val="3F4E04E7"/>
    <w:rsid w:val="3F4F8EF3"/>
    <w:rsid w:val="3F624386"/>
    <w:rsid w:val="3F85D36D"/>
    <w:rsid w:val="3F93F1D0"/>
    <w:rsid w:val="3FA2BE1F"/>
    <w:rsid w:val="3FA987EF"/>
    <w:rsid w:val="3FAB799B"/>
    <w:rsid w:val="3FF6A25D"/>
    <w:rsid w:val="3FF7FCE5"/>
    <w:rsid w:val="405659FD"/>
    <w:rsid w:val="405E99DB"/>
    <w:rsid w:val="407E75A9"/>
    <w:rsid w:val="407EE7E4"/>
    <w:rsid w:val="408043DD"/>
    <w:rsid w:val="40C103DC"/>
    <w:rsid w:val="40C2A0EB"/>
    <w:rsid w:val="40E72D85"/>
    <w:rsid w:val="413CFBD4"/>
    <w:rsid w:val="41482A2C"/>
    <w:rsid w:val="41593A7B"/>
    <w:rsid w:val="41805813"/>
    <w:rsid w:val="41896701"/>
    <w:rsid w:val="419C25D6"/>
    <w:rsid w:val="41BC5CB9"/>
    <w:rsid w:val="41BE0609"/>
    <w:rsid w:val="41C5826F"/>
    <w:rsid w:val="41F12383"/>
    <w:rsid w:val="42427F81"/>
    <w:rsid w:val="425375A3"/>
    <w:rsid w:val="42758E5F"/>
    <w:rsid w:val="429628FA"/>
    <w:rsid w:val="42A2D9C5"/>
    <w:rsid w:val="42A4B14D"/>
    <w:rsid w:val="42A4CBFA"/>
    <w:rsid w:val="42B02105"/>
    <w:rsid w:val="42B42CE3"/>
    <w:rsid w:val="42C13A2D"/>
    <w:rsid w:val="42FF069B"/>
    <w:rsid w:val="430A48B0"/>
    <w:rsid w:val="430DE3FA"/>
    <w:rsid w:val="4319D354"/>
    <w:rsid w:val="4329409E"/>
    <w:rsid w:val="43490B0A"/>
    <w:rsid w:val="437F7332"/>
    <w:rsid w:val="439CE878"/>
    <w:rsid w:val="43E51167"/>
    <w:rsid w:val="43F58E9B"/>
    <w:rsid w:val="44055318"/>
    <w:rsid w:val="4430A3FD"/>
    <w:rsid w:val="444028FE"/>
    <w:rsid w:val="44407C6C"/>
    <w:rsid w:val="444B12D5"/>
    <w:rsid w:val="445AA081"/>
    <w:rsid w:val="4481B8BB"/>
    <w:rsid w:val="448BD4C5"/>
    <w:rsid w:val="449844C6"/>
    <w:rsid w:val="44DCD2EA"/>
    <w:rsid w:val="44E526F8"/>
    <w:rsid w:val="45325D8C"/>
    <w:rsid w:val="453A99BA"/>
    <w:rsid w:val="459B9147"/>
    <w:rsid w:val="45D0E1FB"/>
    <w:rsid w:val="45E8329B"/>
    <w:rsid w:val="4609AFD0"/>
    <w:rsid w:val="4620836C"/>
    <w:rsid w:val="46283579"/>
    <w:rsid w:val="4628986B"/>
    <w:rsid w:val="46327DCF"/>
    <w:rsid w:val="46508F43"/>
    <w:rsid w:val="4657010D"/>
    <w:rsid w:val="46638128"/>
    <w:rsid w:val="46826E4C"/>
    <w:rsid w:val="46BB4F11"/>
    <w:rsid w:val="46D53357"/>
    <w:rsid w:val="477EC771"/>
    <w:rsid w:val="47819736"/>
    <w:rsid w:val="4792C9C2"/>
    <w:rsid w:val="4799F83E"/>
    <w:rsid w:val="47AB6AB5"/>
    <w:rsid w:val="48021B9E"/>
    <w:rsid w:val="48038061"/>
    <w:rsid w:val="4831744D"/>
    <w:rsid w:val="4844974B"/>
    <w:rsid w:val="48632199"/>
    <w:rsid w:val="4891FB61"/>
    <w:rsid w:val="48C55436"/>
    <w:rsid w:val="48D2CFCF"/>
    <w:rsid w:val="49252D1A"/>
    <w:rsid w:val="492BD012"/>
    <w:rsid w:val="492E55B2"/>
    <w:rsid w:val="495AC7B5"/>
    <w:rsid w:val="496CA96B"/>
    <w:rsid w:val="497FE33B"/>
    <w:rsid w:val="49A8E994"/>
    <w:rsid w:val="49F87F9E"/>
    <w:rsid w:val="4A4516E5"/>
    <w:rsid w:val="4AD12F43"/>
    <w:rsid w:val="4ADF5D6E"/>
    <w:rsid w:val="4B022784"/>
    <w:rsid w:val="4B27B2AA"/>
    <w:rsid w:val="4B449847"/>
    <w:rsid w:val="4B632F87"/>
    <w:rsid w:val="4B8741C3"/>
    <w:rsid w:val="4B8EE3A4"/>
    <w:rsid w:val="4C15A22A"/>
    <w:rsid w:val="4C4C591D"/>
    <w:rsid w:val="4C570E74"/>
    <w:rsid w:val="4C71F6D4"/>
    <w:rsid w:val="4C7E6493"/>
    <w:rsid w:val="4C86F975"/>
    <w:rsid w:val="4C9EEFE9"/>
    <w:rsid w:val="4CAE8D13"/>
    <w:rsid w:val="4CAF0B0E"/>
    <w:rsid w:val="4CC1493F"/>
    <w:rsid w:val="4CD043EA"/>
    <w:rsid w:val="4CD60FA3"/>
    <w:rsid w:val="4CE59664"/>
    <w:rsid w:val="4CF2E4B5"/>
    <w:rsid w:val="4CFDE4A0"/>
    <w:rsid w:val="4D0DE045"/>
    <w:rsid w:val="4D17F6F2"/>
    <w:rsid w:val="4D1ACBFD"/>
    <w:rsid w:val="4D32764F"/>
    <w:rsid w:val="4D3D50C0"/>
    <w:rsid w:val="4D45B372"/>
    <w:rsid w:val="4D84BFE1"/>
    <w:rsid w:val="4D93A83C"/>
    <w:rsid w:val="4D941B0A"/>
    <w:rsid w:val="4DC23B1D"/>
    <w:rsid w:val="4DD9C110"/>
    <w:rsid w:val="4DE0A88E"/>
    <w:rsid w:val="4E2D52F1"/>
    <w:rsid w:val="4E357073"/>
    <w:rsid w:val="4E3D3664"/>
    <w:rsid w:val="4E7F098E"/>
    <w:rsid w:val="4E824581"/>
    <w:rsid w:val="4E9216B2"/>
    <w:rsid w:val="4E933C97"/>
    <w:rsid w:val="4EA693A7"/>
    <w:rsid w:val="4ED12E71"/>
    <w:rsid w:val="4EDC0AB0"/>
    <w:rsid w:val="4F396263"/>
    <w:rsid w:val="4F543E98"/>
    <w:rsid w:val="4F6A1CEE"/>
    <w:rsid w:val="4F8EABAA"/>
    <w:rsid w:val="4F92BE42"/>
    <w:rsid w:val="4F979C39"/>
    <w:rsid w:val="4FA4CA75"/>
    <w:rsid w:val="4FA8F50B"/>
    <w:rsid w:val="4FD67F13"/>
    <w:rsid w:val="4FE495FD"/>
    <w:rsid w:val="4FFACE20"/>
    <w:rsid w:val="4FFBC047"/>
    <w:rsid w:val="502878A2"/>
    <w:rsid w:val="503E2BDD"/>
    <w:rsid w:val="50495276"/>
    <w:rsid w:val="505B806A"/>
    <w:rsid w:val="50D73ECB"/>
    <w:rsid w:val="50DD34F3"/>
    <w:rsid w:val="50E133AB"/>
    <w:rsid w:val="50E58CB5"/>
    <w:rsid w:val="50ED8FBF"/>
    <w:rsid w:val="51762ACF"/>
    <w:rsid w:val="51892643"/>
    <w:rsid w:val="51C998D3"/>
    <w:rsid w:val="51DC776D"/>
    <w:rsid w:val="51E24667"/>
    <w:rsid w:val="51FA2657"/>
    <w:rsid w:val="52002FB4"/>
    <w:rsid w:val="52168176"/>
    <w:rsid w:val="523C66A1"/>
    <w:rsid w:val="52551A3C"/>
    <w:rsid w:val="526C654D"/>
    <w:rsid w:val="527B27BD"/>
    <w:rsid w:val="528B6497"/>
    <w:rsid w:val="52A1690F"/>
    <w:rsid w:val="52BDF814"/>
    <w:rsid w:val="52C10C77"/>
    <w:rsid w:val="52CB644D"/>
    <w:rsid w:val="52E0B901"/>
    <w:rsid w:val="52E7A0EF"/>
    <w:rsid w:val="52EC31F8"/>
    <w:rsid w:val="531BBF41"/>
    <w:rsid w:val="5342E3E6"/>
    <w:rsid w:val="537BF868"/>
    <w:rsid w:val="538B1905"/>
    <w:rsid w:val="53A1A4FE"/>
    <w:rsid w:val="53F3CE38"/>
    <w:rsid w:val="5435EA62"/>
    <w:rsid w:val="5445CB53"/>
    <w:rsid w:val="545532AE"/>
    <w:rsid w:val="546292B5"/>
    <w:rsid w:val="54690A15"/>
    <w:rsid w:val="54721C6F"/>
    <w:rsid w:val="54AF202B"/>
    <w:rsid w:val="54BAA669"/>
    <w:rsid w:val="54FEA00A"/>
    <w:rsid w:val="550723C5"/>
    <w:rsid w:val="5511BEE9"/>
    <w:rsid w:val="552621B6"/>
    <w:rsid w:val="5529D929"/>
    <w:rsid w:val="5538C107"/>
    <w:rsid w:val="5542D51E"/>
    <w:rsid w:val="55510388"/>
    <w:rsid w:val="55542221"/>
    <w:rsid w:val="5558B600"/>
    <w:rsid w:val="556EF194"/>
    <w:rsid w:val="559D9C4D"/>
    <w:rsid w:val="55A4245E"/>
    <w:rsid w:val="55B20642"/>
    <w:rsid w:val="55BCC660"/>
    <w:rsid w:val="55EA08BA"/>
    <w:rsid w:val="55F9580D"/>
    <w:rsid w:val="55FD0A57"/>
    <w:rsid w:val="56492E98"/>
    <w:rsid w:val="56655A38"/>
    <w:rsid w:val="56A76D70"/>
    <w:rsid w:val="56BF28E6"/>
    <w:rsid w:val="56BF37D1"/>
    <w:rsid w:val="56C30708"/>
    <w:rsid w:val="56E3EF4B"/>
    <w:rsid w:val="56F7280F"/>
    <w:rsid w:val="57136F2D"/>
    <w:rsid w:val="5716A6CC"/>
    <w:rsid w:val="573F2295"/>
    <w:rsid w:val="57662BC2"/>
    <w:rsid w:val="576870D2"/>
    <w:rsid w:val="576B909E"/>
    <w:rsid w:val="576E85E0"/>
    <w:rsid w:val="57C97AD7"/>
    <w:rsid w:val="57F2ADD7"/>
    <w:rsid w:val="580A3EE0"/>
    <w:rsid w:val="58132316"/>
    <w:rsid w:val="5823CE5E"/>
    <w:rsid w:val="58349489"/>
    <w:rsid w:val="58581046"/>
    <w:rsid w:val="58622367"/>
    <w:rsid w:val="58671EBA"/>
    <w:rsid w:val="589C3F4B"/>
    <w:rsid w:val="589CD068"/>
    <w:rsid w:val="58B5E109"/>
    <w:rsid w:val="58D7C207"/>
    <w:rsid w:val="58D7EDFF"/>
    <w:rsid w:val="58DD588A"/>
    <w:rsid w:val="590D4FCD"/>
    <w:rsid w:val="591B9305"/>
    <w:rsid w:val="591CFEF6"/>
    <w:rsid w:val="5922D6BD"/>
    <w:rsid w:val="59713E6C"/>
    <w:rsid w:val="5972E9B7"/>
    <w:rsid w:val="59BEE2A9"/>
    <w:rsid w:val="59D9D6DB"/>
    <w:rsid w:val="59DF977B"/>
    <w:rsid w:val="59F31E69"/>
    <w:rsid w:val="59F5169F"/>
    <w:rsid w:val="59F8092B"/>
    <w:rsid w:val="5A463D9E"/>
    <w:rsid w:val="5A67B1E6"/>
    <w:rsid w:val="5A961AA4"/>
    <w:rsid w:val="5ABCB1C1"/>
    <w:rsid w:val="5ABE47C4"/>
    <w:rsid w:val="5AD5C3EE"/>
    <w:rsid w:val="5AEA4E57"/>
    <w:rsid w:val="5B30F610"/>
    <w:rsid w:val="5B385EF4"/>
    <w:rsid w:val="5B501345"/>
    <w:rsid w:val="5B6782C1"/>
    <w:rsid w:val="5B79DC99"/>
    <w:rsid w:val="5B906B45"/>
    <w:rsid w:val="5B922253"/>
    <w:rsid w:val="5B938AD0"/>
    <w:rsid w:val="5B9BC878"/>
    <w:rsid w:val="5BA2004C"/>
    <w:rsid w:val="5BA5BE58"/>
    <w:rsid w:val="5BA8A64F"/>
    <w:rsid w:val="5BC29873"/>
    <w:rsid w:val="5BFB85D8"/>
    <w:rsid w:val="5C0DB52E"/>
    <w:rsid w:val="5C22DFB4"/>
    <w:rsid w:val="5C5EEE18"/>
    <w:rsid w:val="5C667D03"/>
    <w:rsid w:val="5C779D84"/>
    <w:rsid w:val="5C879222"/>
    <w:rsid w:val="5C907B30"/>
    <w:rsid w:val="5CE608E3"/>
    <w:rsid w:val="5CF7C0B7"/>
    <w:rsid w:val="5D01D76A"/>
    <w:rsid w:val="5D0B762F"/>
    <w:rsid w:val="5D10AA26"/>
    <w:rsid w:val="5D1EFD5C"/>
    <w:rsid w:val="5D53113D"/>
    <w:rsid w:val="5D6753E5"/>
    <w:rsid w:val="5D751A98"/>
    <w:rsid w:val="5D97A14B"/>
    <w:rsid w:val="5DC70F2F"/>
    <w:rsid w:val="5E04AED0"/>
    <w:rsid w:val="5E101F9C"/>
    <w:rsid w:val="5E3440BC"/>
    <w:rsid w:val="5E452465"/>
    <w:rsid w:val="5E52C5EB"/>
    <w:rsid w:val="5E6CFCA8"/>
    <w:rsid w:val="5EAFF1D9"/>
    <w:rsid w:val="5EC2F8C7"/>
    <w:rsid w:val="5ECD8DBE"/>
    <w:rsid w:val="5ECFAB18"/>
    <w:rsid w:val="5EE46541"/>
    <w:rsid w:val="5F0445D8"/>
    <w:rsid w:val="5F08A86F"/>
    <w:rsid w:val="5F250205"/>
    <w:rsid w:val="5F665461"/>
    <w:rsid w:val="5F751D23"/>
    <w:rsid w:val="5F8F7851"/>
    <w:rsid w:val="5F9E823A"/>
    <w:rsid w:val="5FABCACA"/>
    <w:rsid w:val="5FE7D57D"/>
    <w:rsid w:val="6030B3A0"/>
    <w:rsid w:val="60346919"/>
    <w:rsid w:val="604C8440"/>
    <w:rsid w:val="6050FD34"/>
    <w:rsid w:val="606D2DC7"/>
    <w:rsid w:val="6071DD76"/>
    <w:rsid w:val="6075A0DE"/>
    <w:rsid w:val="6090E870"/>
    <w:rsid w:val="609CFF70"/>
    <w:rsid w:val="60B73101"/>
    <w:rsid w:val="60C7D3C8"/>
    <w:rsid w:val="60EA5960"/>
    <w:rsid w:val="6134B5F5"/>
    <w:rsid w:val="6139E988"/>
    <w:rsid w:val="6152E345"/>
    <w:rsid w:val="615488D2"/>
    <w:rsid w:val="616D7571"/>
    <w:rsid w:val="616DA631"/>
    <w:rsid w:val="616F5597"/>
    <w:rsid w:val="61A988EF"/>
    <w:rsid w:val="61BC167B"/>
    <w:rsid w:val="61F092D9"/>
    <w:rsid w:val="6229AA56"/>
    <w:rsid w:val="622D9B46"/>
    <w:rsid w:val="622E99DF"/>
    <w:rsid w:val="62331197"/>
    <w:rsid w:val="623316AC"/>
    <w:rsid w:val="62344FEF"/>
    <w:rsid w:val="623D49BF"/>
    <w:rsid w:val="6258FC77"/>
    <w:rsid w:val="626D42F7"/>
    <w:rsid w:val="627FE90A"/>
    <w:rsid w:val="62AF76D8"/>
    <w:rsid w:val="62CBD4D6"/>
    <w:rsid w:val="62CD75E9"/>
    <w:rsid w:val="62DA0B16"/>
    <w:rsid w:val="62DBDAC8"/>
    <w:rsid w:val="62F55D02"/>
    <w:rsid w:val="63071D35"/>
    <w:rsid w:val="6382EF28"/>
    <w:rsid w:val="63D72066"/>
    <w:rsid w:val="63E3F1FF"/>
    <w:rsid w:val="63E66336"/>
    <w:rsid w:val="640105B4"/>
    <w:rsid w:val="642779A8"/>
    <w:rsid w:val="643563D8"/>
    <w:rsid w:val="64694813"/>
    <w:rsid w:val="646A50A5"/>
    <w:rsid w:val="64836545"/>
    <w:rsid w:val="6484CC6F"/>
    <w:rsid w:val="649D8E81"/>
    <w:rsid w:val="64A057D9"/>
    <w:rsid w:val="64D8A81A"/>
    <w:rsid w:val="64E0B22E"/>
    <w:rsid w:val="652737F9"/>
    <w:rsid w:val="65793B36"/>
    <w:rsid w:val="659C61B5"/>
    <w:rsid w:val="65AB0ED3"/>
    <w:rsid w:val="65C46155"/>
    <w:rsid w:val="6607C7DA"/>
    <w:rsid w:val="662FE831"/>
    <w:rsid w:val="664FB1D6"/>
    <w:rsid w:val="66562336"/>
    <w:rsid w:val="66880EF9"/>
    <w:rsid w:val="668D8D62"/>
    <w:rsid w:val="6693944E"/>
    <w:rsid w:val="66983C56"/>
    <w:rsid w:val="66B485EB"/>
    <w:rsid w:val="66DB9855"/>
    <w:rsid w:val="66DBF82F"/>
    <w:rsid w:val="66F01313"/>
    <w:rsid w:val="66F8B88B"/>
    <w:rsid w:val="6759F8A9"/>
    <w:rsid w:val="675CEBD5"/>
    <w:rsid w:val="676831C0"/>
    <w:rsid w:val="6790B32A"/>
    <w:rsid w:val="6793EE48"/>
    <w:rsid w:val="67BD6638"/>
    <w:rsid w:val="67F3E343"/>
    <w:rsid w:val="6800CC41"/>
    <w:rsid w:val="684401D8"/>
    <w:rsid w:val="68628E03"/>
    <w:rsid w:val="6863703F"/>
    <w:rsid w:val="688D4C4B"/>
    <w:rsid w:val="688D6539"/>
    <w:rsid w:val="688ED854"/>
    <w:rsid w:val="6899F58C"/>
    <w:rsid w:val="68B17E0A"/>
    <w:rsid w:val="68C51332"/>
    <w:rsid w:val="68F92403"/>
    <w:rsid w:val="6902E631"/>
    <w:rsid w:val="6939AC21"/>
    <w:rsid w:val="69523938"/>
    <w:rsid w:val="695F1813"/>
    <w:rsid w:val="69644C07"/>
    <w:rsid w:val="6988D95C"/>
    <w:rsid w:val="69BFC6E3"/>
    <w:rsid w:val="69E88501"/>
    <w:rsid w:val="6A11A508"/>
    <w:rsid w:val="6A2672B6"/>
    <w:rsid w:val="6A36EA96"/>
    <w:rsid w:val="6A3AAD87"/>
    <w:rsid w:val="6A4B3914"/>
    <w:rsid w:val="6A6C61B0"/>
    <w:rsid w:val="6A88C7A7"/>
    <w:rsid w:val="6AA3DE99"/>
    <w:rsid w:val="6AE5860B"/>
    <w:rsid w:val="6AEFE9B9"/>
    <w:rsid w:val="6AFE0868"/>
    <w:rsid w:val="6B361200"/>
    <w:rsid w:val="6B999106"/>
    <w:rsid w:val="6BA5D2DA"/>
    <w:rsid w:val="6BF1ED75"/>
    <w:rsid w:val="6BF86D4D"/>
    <w:rsid w:val="6C09C5E9"/>
    <w:rsid w:val="6C1CC904"/>
    <w:rsid w:val="6C34679B"/>
    <w:rsid w:val="6C3A5622"/>
    <w:rsid w:val="6C52D6B6"/>
    <w:rsid w:val="6C5F98B6"/>
    <w:rsid w:val="6C6771B4"/>
    <w:rsid w:val="6C6DD667"/>
    <w:rsid w:val="6CA7CFAC"/>
    <w:rsid w:val="6CB4D0B3"/>
    <w:rsid w:val="6CD5C767"/>
    <w:rsid w:val="6D1D46C5"/>
    <w:rsid w:val="6D2773EF"/>
    <w:rsid w:val="6D27E1AD"/>
    <w:rsid w:val="6D2CCAC6"/>
    <w:rsid w:val="6D4104E4"/>
    <w:rsid w:val="6D4F3D42"/>
    <w:rsid w:val="6D855A9C"/>
    <w:rsid w:val="6D87430A"/>
    <w:rsid w:val="6D892121"/>
    <w:rsid w:val="6DCC0263"/>
    <w:rsid w:val="6DEBDED0"/>
    <w:rsid w:val="6DFA646F"/>
    <w:rsid w:val="6E07C500"/>
    <w:rsid w:val="6E14D0BF"/>
    <w:rsid w:val="6E2E67FE"/>
    <w:rsid w:val="6E33642B"/>
    <w:rsid w:val="6E5490EA"/>
    <w:rsid w:val="6E5FA0E7"/>
    <w:rsid w:val="6E68BCC3"/>
    <w:rsid w:val="6E7704CD"/>
    <w:rsid w:val="6EABB91E"/>
    <w:rsid w:val="6EACEA0A"/>
    <w:rsid w:val="6EB6993A"/>
    <w:rsid w:val="6EBC2F94"/>
    <w:rsid w:val="6F164660"/>
    <w:rsid w:val="6F5D4002"/>
    <w:rsid w:val="6F7AA166"/>
    <w:rsid w:val="6F848017"/>
    <w:rsid w:val="6F88A7DA"/>
    <w:rsid w:val="6F9E407E"/>
    <w:rsid w:val="6FAC1B91"/>
    <w:rsid w:val="6FAE0E46"/>
    <w:rsid w:val="6FB48321"/>
    <w:rsid w:val="6FC6A003"/>
    <w:rsid w:val="6FD76C58"/>
    <w:rsid w:val="6FFDD34F"/>
    <w:rsid w:val="701600B1"/>
    <w:rsid w:val="7030ACC3"/>
    <w:rsid w:val="703AF318"/>
    <w:rsid w:val="707CE75E"/>
    <w:rsid w:val="708CB7CA"/>
    <w:rsid w:val="70CD13B6"/>
    <w:rsid w:val="70E5D028"/>
    <w:rsid w:val="70F50F57"/>
    <w:rsid w:val="70F75F17"/>
    <w:rsid w:val="70FEFA21"/>
    <w:rsid w:val="7138B1CA"/>
    <w:rsid w:val="7150BB71"/>
    <w:rsid w:val="716E19E0"/>
    <w:rsid w:val="717A9DF1"/>
    <w:rsid w:val="718D1295"/>
    <w:rsid w:val="71934581"/>
    <w:rsid w:val="71B421A0"/>
    <w:rsid w:val="71BBBC35"/>
    <w:rsid w:val="72158671"/>
    <w:rsid w:val="7236D026"/>
    <w:rsid w:val="723B12D6"/>
    <w:rsid w:val="726EB182"/>
    <w:rsid w:val="726FF79C"/>
    <w:rsid w:val="72718030"/>
    <w:rsid w:val="7293E19F"/>
    <w:rsid w:val="729D96B3"/>
    <w:rsid w:val="72E9BCC6"/>
    <w:rsid w:val="73018C81"/>
    <w:rsid w:val="7314DCAC"/>
    <w:rsid w:val="732CEE76"/>
    <w:rsid w:val="73585265"/>
    <w:rsid w:val="73597953"/>
    <w:rsid w:val="735B9A09"/>
    <w:rsid w:val="73957B95"/>
    <w:rsid w:val="73ABE1CB"/>
    <w:rsid w:val="73E5FFFE"/>
    <w:rsid w:val="73EAC99F"/>
    <w:rsid w:val="7403DEA3"/>
    <w:rsid w:val="740508DB"/>
    <w:rsid w:val="740FA9A6"/>
    <w:rsid w:val="742363E1"/>
    <w:rsid w:val="743C3106"/>
    <w:rsid w:val="7454C56A"/>
    <w:rsid w:val="7465EDBE"/>
    <w:rsid w:val="74694F33"/>
    <w:rsid w:val="746DEADB"/>
    <w:rsid w:val="74792D85"/>
    <w:rsid w:val="74835AF8"/>
    <w:rsid w:val="7484F6B6"/>
    <w:rsid w:val="74B0CCB0"/>
    <w:rsid w:val="74B4C30F"/>
    <w:rsid w:val="74B5AB68"/>
    <w:rsid w:val="74E2E33C"/>
    <w:rsid w:val="74E7910F"/>
    <w:rsid w:val="74FA7F4E"/>
    <w:rsid w:val="75145666"/>
    <w:rsid w:val="75909425"/>
    <w:rsid w:val="75C2E420"/>
    <w:rsid w:val="75F235F7"/>
    <w:rsid w:val="75F76BF8"/>
    <w:rsid w:val="76082E37"/>
    <w:rsid w:val="760E595D"/>
    <w:rsid w:val="765ED8F9"/>
    <w:rsid w:val="76616B44"/>
    <w:rsid w:val="766BA07E"/>
    <w:rsid w:val="766ECB91"/>
    <w:rsid w:val="769F0092"/>
    <w:rsid w:val="76AD135B"/>
    <w:rsid w:val="76D17614"/>
    <w:rsid w:val="76FFE278"/>
    <w:rsid w:val="771B0D9D"/>
    <w:rsid w:val="77212CEB"/>
    <w:rsid w:val="772858D2"/>
    <w:rsid w:val="772A7E23"/>
    <w:rsid w:val="774258FD"/>
    <w:rsid w:val="7745ABA3"/>
    <w:rsid w:val="774CD2D2"/>
    <w:rsid w:val="77BAB217"/>
    <w:rsid w:val="77C1C799"/>
    <w:rsid w:val="77E6C48C"/>
    <w:rsid w:val="781FD283"/>
    <w:rsid w:val="78279404"/>
    <w:rsid w:val="78346229"/>
    <w:rsid w:val="7862139F"/>
    <w:rsid w:val="7881ED29"/>
    <w:rsid w:val="788B69E5"/>
    <w:rsid w:val="7894B223"/>
    <w:rsid w:val="78A1E486"/>
    <w:rsid w:val="79042436"/>
    <w:rsid w:val="790F4BB1"/>
    <w:rsid w:val="7913DD71"/>
    <w:rsid w:val="7926432E"/>
    <w:rsid w:val="79377370"/>
    <w:rsid w:val="793C8CE1"/>
    <w:rsid w:val="793ED238"/>
    <w:rsid w:val="7947E12A"/>
    <w:rsid w:val="794992B4"/>
    <w:rsid w:val="794BA4CD"/>
    <w:rsid w:val="79560FD1"/>
    <w:rsid w:val="797AB992"/>
    <w:rsid w:val="798C84EF"/>
    <w:rsid w:val="79BC4FAE"/>
    <w:rsid w:val="79C1E930"/>
    <w:rsid w:val="79E832A7"/>
    <w:rsid w:val="7A0BA894"/>
    <w:rsid w:val="7A8BE0DC"/>
    <w:rsid w:val="7AF0CDC3"/>
    <w:rsid w:val="7AFCBF4F"/>
    <w:rsid w:val="7B4955C4"/>
    <w:rsid w:val="7B53ED8E"/>
    <w:rsid w:val="7B621102"/>
    <w:rsid w:val="7B91A2A4"/>
    <w:rsid w:val="7BCB4DC2"/>
    <w:rsid w:val="7BD6FBF8"/>
    <w:rsid w:val="7C008B24"/>
    <w:rsid w:val="7C260364"/>
    <w:rsid w:val="7C3EB282"/>
    <w:rsid w:val="7C47C689"/>
    <w:rsid w:val="7C5C324B"/>
    <w:rsid w:val="7C967AD8"/>
    <w:rsid w:val="7C9D90F5"/>
    <w:rsid w:val="7CB4EA40"/>
    <w:rsid w:val="7CC42F5F"/>
    <w:rsid w:val="7CD9B042"/>
    <w:rsid w:val="7CE2346C"/>
    <w:rsid w:val="7CE2369B"/>
    <w:rsid w:val="7D05A97A"/>
    <w:rsid w:val="7D1B4223"/>
    <w:rsid w:val="7D25CD61"/>
    <w:rsid w:val="7D305BD9"/>
    <w:rsid w:val="7D563BCB"/>
    <w:rsid w:val="7D6C1918"/>
    <w:rsid w:val="7D78EF90"/>
    <w:rsid w:val="7DB2F2A1"/>
    <w:rsid w:val="7DB84DA2"/>
    <w:rsid w:val="7DB8AC7D"/>
    <w:rsid w:val="7DDABCC7"/>
    <w:rsid w:val="7DE23A9C"/>
    <w:rsid w:val="7DF41538"/>
    <w:rsid w:val="7E49DA1A"/>
    <w:rsid w:val="7E79CDFA"/>
    <w:rsid w:val="7E7E90E2"/>
    <w:rsid w:val="7E8BBC6C"/>
    <w:rsid w:val="7E8D56BC"/>
    <w:rsid w:val="7EA1ABF1"/>
    <w:rsid w:val="7EC8AC7C"/>
    <w:rsid w:val="7ECF1D68"/>
    <w:rsid w:val="7ED7176C"/>
    <w:rsid w:val="7EE8F21F"/>
    <w:rsid w:val="7EF2D27C"/>
    <w:rsid w:val="7F2D10BF"/>
    <w:rsid w:val="7F2E8E34"/>
    <w:rsid w:val="7F32CB3F"/>
    <w:rsid w:val="7F4DC9FE"/>
    <w:rsid w:val="7F8F9130"/>
    <w:rsid w:val="7F947BD2"/>
    <w:rsid w:val="7FE110C7"/>
    <w:rsid w:val="7FF471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1BB49"/>
  <w15:chartTrackingRefBased/>
  <w15:docId w15:val="{76697EAD-C8A2-4B5E-AE7D-F7E37B67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8F3C16C"/>
    <w:pPr>
      <w:spacing w:after="0"/>
    </w:pPr>
    <w:rPr>
      <w:rFonts w:ascii="Arial" w:hAnsi="Arial"/>
      <w:sz w:val="24"/>
      <w:szCs w:val="24"/>
    </w:rPr>
  </w:style>
  <w:style w:type="paragraph" w:styleId="Heading1">
    <w:name w:val="heading 1"/>
    <w:basedOn w:val="Normal"/>
    <w:next w:val="Normal"/>
    <w:link w:val="Heading1Char"/>
    <w:uiPriority w:val="9"/>
    <w:qFormat/>
    <w:rsid w:val="38F3C16C"/>
    <w:pPr>
      <w:keepNext/>
      <w:keepLines/>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38F3C16C"/>
    <w:pPr>
      <w:keepNext/>
      <w:keepLines/>
      <w:outlineLvl w:val="1"/>
    </w:pPr>
    <w:rPr>
      <w:rFonts w:eastAsiaTheme="majorEastAsia" w:cstheme="majorBidi"/>
      <w:b/>
      <w:bCs/>
      <w:u w:val="single"/>
    </w:rPr>
  </w:style>
  <w:style w:type="paragraph" w:styleId="Heading3">
    <w:name w:val="heading 3"/>
    <w:basedOn w:val="Normal"/>
    <w:next w:val="Normal"/>
    <w:link w:val="Heading3Char"/>
    <w:uiPriority w:val="9"/>
    <w:semiHidden/>
    <w:unhideWhenUsed/>
    <w:qFormat/>
    <w:rsid w:val="38F3C1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38F3C1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38F3C1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38F3C1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38F3C1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38F3C16C"/>
    <w:pPr>
      <w:keepNext/>
      <w:keepLines/>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38F3C16C"/>
    <w:pPr>
      <w:keepNext/>
      <w:keepLines/>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C80"/>
    <w:rPr>
      <w:rFonts w:ascii="Arial" w:eastAsiaTheme="majorEastAsia" w:hAnsi="Arial" w:cstheme="majorBidi"/>
      <w:b/>
      <w:kern w:val="0"/>
      <w:sz w:val="28"/>
      <w:szCs w:val="40"/>
      <w14:ligatures w14:val="none"/>
    </w:rPr>
  </w:style>
  <w:style w:type="character" w:customStyle="1" w:styleId="Heading2Char">
    <w:name w:val="Heading 2 Char"/>
    <w:basedOn w:val="DefaultParagraphFont"/>
    <w:link w:val="Heading2"/>
    <w:uiPriority w:val="9"/>
    <w:rsid w:val="00CD04C3"/>
    <w:rPr>
      <w:rFonts w:ascii="Arial" w:eastAsiaTheme="majorEastAsia" w:hAnsi="Arial" w:cstheme="majorBidi"/>
      <w:b/>
      <w:kern w:val="0"/>
      <w:sz w:val="24"/>
      <w:szCs w:val="32"/>
      <w:u w:val="single"/>
      <w14:ligatures w14:val="none"/>
    </w:rPr>
  </w:style>
  <w:style w:type="character" w:customStyle="1" w:styleId="Heading3Char">
    <w:name w:val="Heading 3 Char"/>
    <w:basedOn w:val="DefaultParagraphFont"/>
    <w:link w:val="Heading3"/>
    <w:uiPriority w:val="9"/>
    <w:semiHidden/>
    <w:rsid w:val="005E2C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2C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2C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2C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C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C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C80"/>
    <w:rPr>
      <w:rFonts w:eastAsiaTheme="majorEastAsia" w:cstheme="majorBidi"/>
      <w:color w:val="272727" w:themeColor="text1" w:themeTint="D8"/>
    </w:rPr>
  </w:style>
  <w:style w:type="paragraph" w:styleId="Title">
    <w:name w:val="Title"/>
    <w:basedOn w:val="Normal"/>
    <w:next w:val="Normal"/>
    <w:link w:val="TitleChar"/>
    <w:uiPriority w:val="10"/>
    <w:qFormat/>
    <w:rsid w:val="38F3C16C"/>
    <w:pPr>
      <w:spacing w:after="80"/>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5E2C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38F3C16C"/>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5E2C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38F3C16C"/>
    <w:pPr>
      <w:spacing w:before="160"/>
      <w:jc w:val="center"/>
    </w:pPr>
    <w:rPr>
      <w:i/>
      <w:iCs/>
      <w:color w:val="404040" w:themeColor="text1" w:themeTint="BF"/>
    </w:rPr>
  </w:style>
  <w:style w:type="character" w:customStyle="1" w:styleId="QuoteChar">
    <w:name w:val="Quote Char"/>
    <w:basedOn w:val="DefaultParagraphFont"/>
    <w:link w:val="Quote"/>
    <w:uiPriority w:val="29"/>
    <w:rsid w:val="005E2C80"/>
    <w:rPr>
      <w:i/>
      <w:iCs/>
      <w:color w:val="404040" w:themeColor="text1" w:themeTint="BF"/>
    </w:rPr>
  </w:style>
  <w:style w:type="paragraph" w:styleId="ListParagraph">
    <w:name w:val="List Paragraph"/>
    <w:basedOn w:val="Normal"/>
    <w:link w:val="ListParagraphChar"/>
    <w:uiPriority w:val="34"/>
    <w:qFormat/>
    <w:rsid w:val="38F3C16C"/>
    <w:pPr>
      <w:ind w:left="720"/>
      <w:contextualSpacing/>
    </w:pPr>
  </w:style>
  <w:style w:type="character" w:styleId="IntenseEmphasis">
    <w:name w:val="Intense Emphasis"/>
    <w:basedOn w:val="DefaultParagraphFont"/>
    <w:uiPriority w:val="21"/>
    <w:qFormat/>
    <w:rsid w:val="005E2C80"/>
    <w:rPr>
      <w:i/>
      <w:iCs/>
      <w:color w:val="0F4761" w:themeColor="accent1" w:themeShade="BF"/>
    </w:rPr>
  </w:style>
  <w:style w:type="paragraph" w:styleId="IntenseQuote">
    <w:name w:val="Intense Quote"/>
    <w:basedOn w:val="Normal"/>
    <w:next w:val="Normal"/>
    <w:link w:val="IntenseQuoteChar"/>
    <w:uiPriority w:val="30"/>
    <w:qFormat/>
    <w:rsid w:val="38F3C1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2C80"/>
    <w:rPr>
      <w:i/>
      <w:iCs/>
      <w:color w:val="0F4761" w:themeColor="accent1" w:themeShade="BF"/>
    </w:rPr>
  </w:style>
  <w:style w:type="character" w:styleId="IntenseReference">
    <w:name w:val="Intense Reference"/>
    <w:basedOn w:val="DefaultParagraphFont"/>
    <w:uiPriority w:val="32"/>
    <w:qFormat/>
    <w:rsid w:val="005E2C80"/>
    <w:rPr>
      <w:b/>
      <w:bCs/>
      <w:smallCaps/>
      <w:color w:val="0F4761" w:themeColor="accent1" w:themeShade="BF"/>
      <w:spacing w:val="5"/>
    </w:rPr>
  </w:style>
  <w:style w:type="character" w:customStyle="1" w:styleId="ListParagraphChar">
    <w:name w:val="List Paragraph Char"/>
    <w:link w:val="ListParagraph"/>
    <w:uiPriority w:val="34"/>
    <w:qFormat/>
    <w:locked/>
    <w:rsid w:val="005E2C80"/>
  </w:style>
  <w:style w:type="paragraph" w:styleId="Header">
    <w:name w:val="header"/>
    <w:basedOn w:val="Normal"/>
    <w:link w:val="HeaderChar"/>
    <w:uiPriority w:val="99"/>
    <w:unhideWhenUsed/>
    <w:rsid w:val="38F3C16C"/>
    <w:pPr>
      <w:tabs>
        <w:tab w:val="center" w:pos="4513"/>
        <w:tab w:val="right" w:pos="9026"/>
      </w:tabs>
    </w:pPr>
  </w:style>
  <w:style w:type="character" w:customStyle="1" w:styleId="HeaderChar">
    <w:name w:val="Header Char"/>
    <w:basedOn w:val="DefaultParagraphFont"/>
    <w:link w:val="Header"/>
    <w:uiPriority w:val="99"/>
    <w:rsid w:val="00DF5DDB"/>
    <w:rPr>
      <w:rFonts w:ascii="Arial" w:hAnsi="Arial"/>
      <w:kern w:val="0"/>
      <w:sz w:val="24"/>
      <w14:ligatures w14:val="none"/>
    </w:rPr>
  </w:style>
  <w:style w:type="paragraph" w:styleId="Footer">
    <w:name w:val="footer"/>
    <w:basedOn w:val="Normal"/>
    <w:link w:val="FooterChar"/>
    <w:uiPriority w:val="99"/>
    <w:unhideWhenUsed/>
    <w:rsid w:val="38F3C16C"/>
    <w:pPr>
      <w:tabs>
        <w:tab w:val="center" w:pos="4513"/>
        <w:tab w:val="right" w:pos="9026"/>
      </w:tabs>
    </w:pPr>
  </w:style>
  <w:style w:type="character" w:customStyle="1" w:styleId="FooterChar">
    <w:name w:val="Footer Char"/>
    <w:basedOn w:val="DefaultParagraphFont"/>
    <w:link w:val="Footer"/>
    <w:uiPriority w:val="99"/>
    <w:rsid w:val="00DF5DDB"/>
    <w:rPr>
      <w:rFonts w:ascii="Arial" w:hAnsi="Arial"/>
      <w:kern w:val="0"/>
      <w:sz w:val="24"/>
      <w14:ligatures w14:val="none"/>
    </w:rPr>
  </w:style>
  <w:style w:type="table" w:styleId="TableGrid">
    <w:name w:val="Table Grid"/>
    <w:basedOn w:val="TableNormal"/>
    <w:uiPriority w:val="39"/>
    <w:rsid w:val="00275A84"/>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0E76"/>
    <w:pPr>
      <w:spacing w:after="0" w:line="240" w:lineRule="auto"/>
    </w:pPr>
    <w:rPr>
      <w:rFonts w:ascii="Arial" w:hAnsi="Arial"/>
      <w:kern w:val="0"/>
      <w:sz w:val="24"/>
      <w14:ligatures w14:val="none"/>
    </w:rPr>
  </w:style>
  <w:style w:type="table" w:customStyle="1" w:styleId="TableGrid0">
    <w:name w:val="TableGrid"/>
    <w:rsid w:val="00182851"/>
    <w:pPr>
      <w:spacing w:after="0" w:line="240" w:lineRule="auto"/>
    </w:pPr>
    <w:rPr>
      <w:rFonts w:eastAsiaTheme="minorEastAsia"/>
      <w:lang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C241F0"/>
    <w:rPr>
      <w:sz w:val="16"/>
      <w:szCs w:val="16"/>
    </w:rPr>
  </w:style>
  <w:style w:type="paragraph" w:styleId="CommentText">
    <w:name w:val="annotation text"/>
    <w:basedOn w:val="Normal"/>
    <w:link w:val="CommentTextChar"/>
    <w:uiPriority w:val="99"/>
    <w:unhideWhenUsed/>
    <w:rsid w:val="38F3C16C"/>
    <w:rPr>
      <w:sz w:val="20"/>
      <w:szCs w:val="20"/>
    </w:rPr>
  </w:style>
  <w:style w:type="character" w:customStyle="1" w:styleId="CommentTextChar">
    <w:name w:val="Comment Text Char"/>
    <w:basedOn w:val="DefaultParagraphFont"/>
    <w:link w:val="CommentText"/>
    <w:uiPriority w:val="99"/>
    <w:rsid w:val="00C241F0"/>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241F0"/>
    <w:rPr>
      <w:b/>
      <w:bCs/>
    </w:rPr>
  </w:style>
  <w:style w:type="character" w:customStyle="1" w:styleId="CommentSubjectChar">
    <w:name w:val="Comment Subject Char"/>
    <w:basedOn w:val="CommentTextChar"/>
    <w:link w:val="CommentSubject"/>
    <w:uiPriority w:val="99"/>
    <w:semiHidden/>
    <w:rsid w:val="00C241F0"/>
    <w:rPr>
      <w:rFonts w:ascii="Arial" w:hAnsi="Arial"/>
      <w:b/>
      <w:bCs/>
      <w:kern w:val="0"/>
      <w:sz w:val="20"/>
      <w:szCs w:val="20"/>
      <w14:ligatures w14:val="none"/>
    </w:rPr>
  </w:style>
  <w:style w:type="paragraph" w:styleId="NoSpacing">
    <w:name w:val="No Spacing"/>
    <w:uiPriority w:val="1"/>
    <w:qFormat/>
    <w:rsid w:val="00A51897"/>
    <w:pPr>
      <w:spacing w:after="0" w:line="240" w:lineRule="auto"/>
    </w:pPr>
    <w:rPr>
      <w:rFonts w:ascii="Arial" w:hAnsi="Arial"/>
      <w:kern w:val="0"/>
      <w:sz w:val="24"/>
      <w14:ligatures w14:val="none"/>
    </w:rPr>
  </w:style>
  <w:style w:type="table" w:customStyle="1" w:styleId="TableGrid1">
    <w:name w:val="Table Grid1"/>
    <w:basedOn w:val="TableNormal"/>
    <w:next w:val="TableGrid"/>
    <w:rsid w:val="00F211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77AF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8000">
      <w:bodyDiv w:val="1"/>
      <w:marLeft w:val="0"/>
      <w:marRight w:val="0"/>
      <w:marTop w:val="0"/>
      <w:marBottom w:val="0"/>
      <w:divBdr>
        <w:top w:val="none" w:sz="0" w:space="0" w:color="auto"/>
        <w:left w:val="none" w:sz="0" w:space="0" w:color="auto"/>
        <w:bottom w:val="none" w:sz="0" w:space="0" w:color="auto"/>
        <w:right w:val="none" w:sz="0" w:space="0" w:color="auto"/>
      </w:divBdr>
    </w:div>
    <w:div w:id="222447322">
      <w:bodyDiv w:val="1"/>
      <w:marLeft w:val="0"/>
      <w:marRight w:val="0"/>
      <w:marTop w:val="0"/>
      <w:marBottom w:val="0"/>
      <w:divBdr>
        <w:top w:val="none" w:sz="0" w:space="0" w:color="auto"/>
        <w:left w:val="none" w:sz="0" w:space="0" w:color="auto"/>
        <w:bottom w:val="none" w:sz="0" w:space="0" w:color="auto"/>
        <w:right w:val="none" w:sz="0" w:space="0" w:color="auto"/>
      </w:divBdr>
    </w:div>
    <w:div w:id="256446703">
      <w:bodyDiv w:val="1"/>
      <w:marLeft w:val="0"/>
      <w:marRight w:val="0"/>
      <w:marTop w:val="0"/>
      <w:marBottom w:val="0"/>
      <w:divBdr>
        <w:top w:val="none" w:sz="0" w:space="0" w:color="auto"/>
        <w:left w:val="none" w:sz="0" w:space="0" w:color="auto"/>
        <w:bottom w:val="none" w:sz="0" w:space="0" w:color="auto"/>
        <w:right w:val="none" w:sz="0" w:space="0" w:color="auto"/>
      </w:divBdr>
    </w:div>
    <w:div w:id="348992475">
      <w:bodyDiv w:val="1"/>
      <w:marLeft w:val="0"/>
      <w:marRight w:val="0"/>
      <w:marTop w:val="0"/>
      <w:marBottom w:val="0"/>
      <w:divBdr>
        <w:top w:val="none" w:sz="0" w:space="0" w:color="auto"/>
        <w:left w:val="none" w:sz="0" w:space="0" w:color="auto"/>
        <w:bottom w:val="none" w:sz="0" w:space="0" w:color="auto"/>
        <w:right w:val="none" w:sz="0" w:space="0" w:color="auto"/>
      </w:divBdr>
    </w:div>
    <w:div w:id="782111504">
      <w:bodyDiv w:val="1"/>
      <w:marLeft w:val="0"/>
      <w:marRight w:val="0"/>
      <w:marTop w:val="0"/>
      <w:marBottom w:val="0"/>
      <w:divBdr>
        <w:top w:val="none" w:sz="0" w:space="0" w:color="auto"/>
        <w:left w:val="none" w:sz="0" w:space="0" w:color="auto"/>
        <w:bottom w:val="none" w:sz="0" w:space="0" w:color="auto"/>
        <w:right w:val="none" w:sz="0" w:space="0" w:color="auto"/>
      </w:divBdr>
    </w:div>
    <w:div w:id="875119210">
      <w:bodyDiv w:val="1"/>
      <w:marLeft w:val="0"/>
      <w:marRight w:val="0"/>
      <w:marTop w:val="0"/>
      <w:marBottom w:val="0"/>
      <w:divBdr>
        <w:top w:val="none" w:sz="0" w:space="0" w:color="auto"/>
        <w:left w:val="none" w:sz="0" w:space="0" w:color="auto"/>
        <w:bottom w:val="none" w:sz="0" w:space="0" w:color="auto"/>
        <w:right w:val="none" w:sz="0" w:space="0" w:color="auto"/>
      </w:divBdr>
    </w:div>
    <w:div w:id="1366368227">
      <w:bodyDiv w:val="1"/>
      <w:marLeft w:val="0"/>
      <w:marRight w:val="0"/>
      <w:marTop w:val="0"/>
      <w:marBottom w:val="0"/>
      <w:divBdr>
        <w:top w:val="none" w:sz="0" w:space="0" w:color="auto"/>
        <w:left w:val="none" w:sz="0" w:space="0" w:color="auto"/>
        <w:bottom w:val="none" w:sz="0" w:space="0" w:color="auto"/>
        <w:right w:val="none" w:sz="0" w:space="0" w:color="auto"/>
      </w:divBdr>
    </w:div>
    <w:div w:id="157392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a3343e90f78ee17e5aedda06c1d768f7">
  <xsd:schema xmlns:xsd="http://www.w3.org/2001/XMLSchema" xmlns:xs="http://www.w3.org/2001/XMLSchema" xmlns:p="http://schemas.microsoft.com/office/2006/metadata/properties" xmlns:ns2="ac678097-0104-479d-aa60-3a69d79a88fc" targetNamespace="http://schemas.microsoft.com/office/2006/metadata/properties" ma:root="true" ma:fieldsID="55dfcaa83cebcf7d339884a1e17e6527"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6370E-93A1-4DCA-9183-49F39D6EE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501C9-5921-4B52-9E11-9D703472D8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32975B-D146-4AE5-8D9F-14EB606797F0}">
  <ds:schemaRefs>
    <ds:schemaRef ds:uri="http://schemas.microsoft.com/sharepoint/v3/contenttype/forms"/>
  </ds:schemaRefs>
</ds:datastoreItem>
</file>

<file path=customXml/itemProps4.xml><?xml version="1.0" encoding="utf-8"?>
<ds:datastoreItem xmlns:ds="http://schemas.openxmlformats.org/officeDocument/2006/customXml" ds:itemID="{D11DCF6A-2F5B-42E3-89FE-70D6A5447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11655</Words>
  <Characters>62471</Characters>
  <Application>Microsoft Office Word</Application>
  <DocSecurity>8</DocSecurity>
  <Lines>1784</Lines>
  <Paragraphs>705</Paragraphs>
  <ScaleCrop>false</ScaleCrop>
  <Company>Ards and North Down Borough Council</Company>
  <LinksUpToDate>false</LinksUpToDate>
  <CharactersWithSpaces>73421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250226 Council 26 February 2025</dc:title>
  <dc:subject/>
  <dc:creator>Glasgow, Jennifer</dc:creator>
  <cp:keywords/>
  <dc:description/>
  <cp:lastModifiedBy>King, Richard</cp:lastModifiedBy>
  <cp:revision>519</cp:revision>
  <cp:lastPrinted>2025-01-31T03:23:00Z</cp:lastPrinted>
  <dcterms:created xsi:type="dcterms:W3CDTF">2025-12-15T07:49:00Z</dcterms:created>
  <dcterms:modified xsi:type="dcterms:W3CDTF">2026-03-24T16:22:00Z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ies>
</file>