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23A5C" w14:textId="77777777" w:rsidR="00AA1692" w:rsidRDefault="00AA1692" w:rsidP="003F18D6">
      <w:pPr>
        <w:jc w:val="center"/>
        <w:rPr>
          <w:rFonts w:eastAsia="Calibri" w:cs="Arial"/>
          <w:b/>
          <w:bCs/>
          <w:sz w:val="28"/>
          <w:szCs w:val="24"/>
          <w:u w:val="single"/>
        </w:rPr>
      </w:pPr>
      <w:bookmarkStart w:id="0" w:name="_Hlk94688325"/>
      <w:r>
        <w:rPr>
          <w:rFonts w:eastAsia="Calibri" w:cs="Arial"/>
          <w:b/>
          <w:bCs/>
          <w:sz w:val="28"/>
          <w:szCs w:val="24"/>
          <w:u w:val="single"/>
        </w:rPr>
        <w:t>ARDS AND NORTH DOWN BOROUGH COUNCIL</w:t>
      </w:r>
    </w:p>
    <w:p w14:paraId="3BD59318" w14:textId="77777777" w:rsidR="00AA1692" w:rsidRDefault="00AA1692" w:rsidP="003F18D6">
      <w:pPr>
        <w:rPr>
          <w:rFonts w:eastAsia="Calibri" w:cs="Arial"/>
          <w:sz w:val="28"/>
          <w:szCs w:val="24"/>
        </w:rPr>
      </w:pPr>
    </w:p>
    <w:bookmarkEnd w:id="0"/>
    <w:p w14:paraId="0B78D7FD" w14:textId="3EB86F11" w:rsidR="00AA1692" w:rsidRDefault="00AA1692" w:rsidP="003F18D6">
      <w:pPr>
        <w:rPr>
          <w:rFonts w:eastAsia="Calibri" w:cs="Arial"/>
          <w:szCs w:val="24"/>
        </w:rPr>
      </w:pPr>
      <w:r>
        <w:rPr>
          <w:rFonts w:eastAsia="Calibri" w:cs="Arial"/>
          <w:szCs w:val="24"/>
        </w:rPr>
        <w:t>A meeting of the Planning Committee was held virtually on T</w:t>
      </w:r>
      <w:r w:rsidR="00F10D19">
        <w:rPr>
          <w:rFonts w:eastAsia="Calibri" w:cs="Arial"/>
          <w:szCs w:val="24"/>
        </w:rPr>
        <w:t>hursday</w:t>
      </w:r>
      <w:r>
        <w:rPr>
          <w:rFonts w:eastAsia="Calibri" w:cs="Arial"/>
          <w:szCs w:val="24"/>
        </w:rPr>
        <w:t xml:space="preserve">, </w:t>
      </w:r>
      <w:r w:rsidR="00AE5642">
        <w:rPr>
          <w:rFonts w:eastAsia="Calibri" w:cs="Arial"/>
          <w:szCs w:val="24"/>
        </w:rPr>
        <w:t>7</w:t>
      </w:r>
      <w:r>
        <w:rPr>
          <w:rFonts w:eastAsia="Calibri" w:cs="Arial"/>
          <w:szCs w:val="24"/>
        </w:rPr>
        <w:t xml:space="preserve"> </w:t>
      </w:r>
      <w:r w:rsidR="00AE5642">
        <w:rPr>
          <w:rFonts w:eastAsia="Calibri" w:cs="Arial"/>
          <w:szCs w:val="24"/>
        </w:rPr>
        <w:t>June</w:t>
      </w:r>
      <w:r>
        <w:rPr>
          <w:rFonts w:eastAsia="Calibri" w:cs="Arial"/>
          <w:szCs w:val="24"/>
        </w:rPr>
        <w:t xml:space="preserve"> 2022 at 7.00 pm via Zoom.  </w:t>
      </w:r>
    </w:p>
    <w:p w14:paraId="3602B756" w14:textId="77777777" w:rsidR="00AA1692" w:rsidRDefault="00AA1692" w:rsidP="003F18D6">
      <w:pPr>
        <w:tabs>
          <w:tab w:val="left" w:pos="7660"/>
        </w:tabs>
        <w:rPr>
          <w:rFonts w:eastAsia="Calibri" w:cs="Arial"/>
          <w:szCs w:val="24"/>
        </w:rPr>
      </w:pPr>
      <w:r>
        <w:rPr>
          <w:rFonts w:eastAsia="Calibri" w:cs="Arial"/>
          <w:szCs w:val="24"/>
        </w:rPr>
        <w:tab/>
      </w:r>
    </w:p>
    <w:p w14:paraId="21404173" w14:textId="77777777" w:rsidR="00AA1692" w:rsidRDefault="00AA1692" w:rsidP="003F18D6">
      <w:pPr>
        <w:rPr>
          <w:rFonts w:eastAsia="Calibri" w:cs="Arial"/>
          <w:b/>
          <w:szCs w:val="24"/>
          <w:u w:val="single"/>
        </w:rPr>
      </w:pPr>
      <w:r>
        <w:rPr>
          <w:rFonts w:eastAsia="Calibri" w:cs="Arial"/>
          <w:b/>
          <w:szCs w:val="24"/>
          <w:u w:val="single"/>
        </w:rPr>
        <w:t>PRESENT</w:t>
      </w:r>
      <w:r>
        <w:rPr>
          <w:rFonts w:eastAsia="Calibri" w:cs="Arial"/>
          <w:b/>
          <w:szCs w:val="24"/>
        </w:rPr>
        <w:t>:</w:t>
      </w:r>
    </w:p>
    <w:p w14:paraId="391B9F23" w14:textId="77777777" w:rsidR="00AA1692" w:rsidRDefault="00AA1692" w:rsidP="003F18D6">
      <w:pPr>
        <w:rPr>
          <w:rFonts w:eastAsia="Calibri" w:cs="Arial"/>
          <w:szCs w:val="24"/>
        </w:rPr>
      </w:pPr>
      <w:r>
        <w:rPr>
          <w:rFonts w:eastAsia="Calibri" w:cs="Arial"/>
          <w:szCs w:val="24"/>
        </w:rPr>
        <w:t xml:space="preserve"> </w:t>
      </w:r>
    </w:p>
    <w:p w14:paraId="79D0E55A" w14:textId="13CADC22" w:rsidR="00AA1692" w:rsidRDefault="00AA1692" w:rsidP="003F18D6">
      <w:pPr>
        <w:rPr>
          <w:rFonts w:eastAsia="Calibri" w:cs="Arial"/>
          <w:szCs w:val="24"/>
        </w:rPr>
      </w:pPr>
      <w:r>
        <w:rPr>
          <w:rFonts w:eastAsia="Calibri" w:cs="Arial"/>
          <w:b/>
          <w:szCs w:val="24"/>
        </w:rPr>
        <w:t xml:space="preserve">In the Chair: </w:t>
      </w:r>
      <w:r>
        <w:rPr>
          <w:rFonts w:eastAsia="Calibri" w:cs="Arial"/>
          <w:b/>
          <w:szCs w:val="24"/>
        </w:rPr>
        <w:tab/>
      </w:r>
      <w:r w:rsidR="00A07E7D">
        <w:rPr>
          <w:rFonts w:eastAsia="Calibri" w:cs="Arial"/>
          <w:bCs/>
          <w:szCs w:val="24"/>
        </w:rPr>
        <w:t>Alderman Gibson</w:t>
      </w:r>
      <w:r>
        <w:rPr>
          <w:rFonts w:eastAsia="Calibri" w:cs="Arial"/>
          <w:bCs/>
          <w:szCs w:val="24"/>
        </w:rPr>
        <w:t xml:space="preserve"> </w:t>
      </w:r>
    </w:p>
    <w:p w14:paraId="1C36D7B3" w14:textId="1F56FB79" w:rsidR="00AA1692" w:rsidRDefault="00AA1692" w:rsidP="003F18D6">
      <w:pPr>
        <w:rPr>
          <w:rFonts w:eastAsia="Calibri" w:cs="Arial"/>
          <w:bCs/>
          <w:szCs w:val="24"/>
        </w:rPr>
      </w:pPr>
      <w:r>
        <w:rPr>
          <w:rFonts w:eastAsia="Calibri" w:cs="Arial"/>
          <w:bCs/>
          <w:szCs w:val="24"/>
        </w:rPr>
        <w:tab/>
        <w:t xml:space="preserve"> </w:t>
      </w:r>
      <w:r>
        <w:rPr>
          <w:rFonts w:eastAsia="Calibri" w:cs="Arial"/>
          <w:bCs/>
          <w:szCs w:val="24"/>
        </w:rPr>
        <w:tab/>
        <w:t xml:space="preserve"> </w:t>
      </w:r>
    </w:p>
    <w:p w14:paraId="7EFDAF5C" w14:textId="77777777" w:rsidR="00AA1692" w:rsidRDefault="00AA1692" w:rsidP="003F18D6">
      <w:pPr>
        <w:rPr>
          <w:rFonts w:eastAsia="Calibri" w:cs="Arial"/>
          <w:bCs/>
          <w:szCs w:val="24"/>
        </w:rPr>
      </w:pPr>
      <w:r>
        <w:rPr>
          <w:rFonts w:eastAsia="Calibri" w:cs="Arial"/>
          <w:bCs/>
          <w:szCs w:val="24"/>
        </w:rPr>
        <w:t xml:space="preserve"> </w:t>
      </w:r>
    </w:p>
    <w:p w14:paraId="19B71CCA" w14:textId="48D9CB9A" w:rsidR="00A07E7D" w:rsidRDefault="00AA1692" w:rsidP="003F18D6">
      <w:pPr>
        <w:rPr>
          <w:rFonts w:eastAsia="Calibri" w:cs="Arial"/>
          <w:bCs/>
          <w:szCs w:val="24"/>
        </w:rPr>
      </w:pPr>
      <w:r>
        <w:rPr>
          <w:rFonts w:eastAsia="Calibri" w:cs="Arial"/>
          <w:b/>
          <w:szCs w:val="24"/>
        </w:rPr>
        <w:t>Councillors:</w:t>
      </w:r>
      <w:r>
        <w:rPr>
          <w:rFonts w:eastAsia="Calibri" w:cs="Arial"/>
          <w:b/>
          <w:szCs w:val="24"/>
        </w:rPr>
        <w:tab/>
      </w:r>
      <w:r>
        <w:rPr>
          <w:rFonts w:eastAsia="Calibri" w:cs="Arial"/>
          <w:b/>
          <w:szCs w:val="24"/>
        </w:rPr>
        <w:tab/>
      </w:r>
      <w:r>
        <w:rPr>
          <w:rFonts w:eastAsia="Calibri" w:cs="Arial"/>
          <w:bCs/>
          <w:szCs w:val="24"/>
        </w:rPr>
        <w:t xml:space="preserve">Adair </w:t>
      </w:r>
      <w:r w:rsidR="00BE3E9A">
        <w:rPr>
          <w:rFonts w:eastAsia="Calibri" w:cs="Arial"/>
          <w:bCs/>
          <w:szCs w:val="24"/>
        </w:rPr>
        <w:tab/>
      </w:r>
      <w:r w:rsidR="00BE3E9A">
        <w:rPr>
          <w:rFonts w:eastAsia="Calibri" w:cs="Arial"/>
          <w:bCs/>
          <w:szCs w:val="24"/>
        </w:rPr>
        <w:tab/>
      </w:r>
      <w:r w:rsidR="00BE3E9A">
        <w:rPr>
          <w:rFonts w:eastAsia="Calibri" w:cs="Arial"/>
          <w:bCs/>
          <w:szCs w:val="24"/>
        </w:rPr>
        <w:tab/>
        <w:t>Brooks</w:t>
      </w:r>
      <w:r w:rsidR="00B9001C">
        <w:rPr>
          <w:rFonts w:eastAsia="Calibri" w:cs="Arial"/>
          <w:bCs/>
          <w:szCs w:val="24"/>
        </w:rPr>
        <w:t xml:space="preserve"> (7.05pm)</w:t>
      </w:r>
    </w:p>
    <w:p w14:paraId="0077BF65" w14:textId="72CCFBCB" w:rsidR="00BB1E53" w:rsidRDefault="00A07E7D" w:rsidP="003F18D6">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Cathcart</w:t>
      </w:r>
      <w:r w:rsidR="00AA1692">
        <w:rPr>
          <w:rFonts w:eastAsia="Calibri" w:cs="Arial"/>
          <w:bCs/>
          <w:szCs w:val="24"/>
        </w:rPr>
        <w:tab/>
      </w:r>
      <w:r w:rsidR="00AA1692">
        <w:rPr>
          <w:rFonts w:eastAsia="Calibri" w:cs="Arial"/>
          <w:bCs/>
          <w:szCs w:val="24"/>
        </w:rPr>
        <w:tab/>
      </w:r>
      <w:r w:rsidR="00BB1E53">
        <w:rPr>
          <w:rFonts w:eastAsia="Calibri" w:cs="Arial"/>
          <w:bCs/>
          <w:szCs w:val="24"/>
        </w:rPr>
        <w:t>Kennedy</w:t>
      </w:r>
    </w:p>
    <w:p w14:paraId="5D4D5D46" w14:textId="77777777" w:rsidR="00BA034C" w:rsidRDefault="00BD3CC5" w:rsidP="003F18D6">
      <w:pPr>
        <w:ind w:left="1440" w:firstLine="720"/>
        <w:rPr>
          <w:rFonts w:eastAsia="Calibri" w:cs="Arial"/>
          <w:bCs/>
          <w:szCs w:val="24"/>
        </w:rPr>
      </w:pPr>
      <w:r>
        <w:rPr>
          <w:rFonts w:eastAsia="Calibri" w:cs="Arial"/>
          <w:bCs/>
          <w:szCs w:val="24"/>
        </w:rPr>
        <w:t>McKee</w:t>
      </w:r>
      <w:r w:rsidR="00BB1E53" w:rsidRPr="00BB1E53">
        <w:rPr>
          <w:rFonts w:eastAsia="Calibri" w:cs="Arial"/>
          <w:bCs/>
          <w:szCs w:val="24"/>
        </w:rPr>
        <w:t xml:space="preserve"> </w:t>
      </w:r>
      <w:r w:rsidR="00BB1E53">
        <w:rPr>
          <w:rFonts w:eastAsia="Calibri" w:cs="Arial"/>
          <w:bCs/>
          <w:szCs w:val="24"/>
        </w:rPr>
        <w:tab/>
      </w:r>
      <w:r w:rsidR="00BB1E53">
        <w:rPr>
          <w:rFonts w:eastAsia="Calibri" w:cs="Arial"/>
          <w:bCs/>
          <w:szCs w:val="24"/>
        </w:rPr>
        <w:tab/>
        <w:t>Smith, P</w:t>
      </w:r>
      <w:r w:rsidR="00AA1692">
        <w:rPr>
          <w:rFonts w:eastAsia="Calibri" w:cs="Arial"/>
          <w:bCs/>
          <w:szCs w:val="24"/>
        </w:rPr>
        <w:tab/>
      </w:r>
      <w:r w:rsidR="00AA1692">
        <w:rPr>
          <w:rFonts w:eastAsia="Calibri" w:cs="Arial"/>
          <w:bCs/>
          <w:szCs w:val="24"/>
        </w:rPr>
        <w:tab/>
      </w:r>
    </w:p>
    <w:p w14:paraId="0D3838C7" w14:textId="126804F0" w:rsidR="00AA1692" w:rsidRDefault="00AA1692" w:rsidP="003F18D6">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r>
      <w:r w:rsidR="00EB0985">
        <w:rPr>
          <w:rFonts w:eastAsia="Calibri" w:cs="Arial"/>
          <w:bCs/>
          <w:szCs w:val="24"/>
        </w:rPr>
        <w:t>McRandal</w:t>
      </w:r>
      <w:r w:rsidR="00EB0985">
        <w:rPr>
          <w:rFonts w:eastAsia="Calibri" w:cs="Arial"/>
          <w:bCs/>
          <w:szCs w:val="24"/>
        </w:rPr>
        <w:tab/>
      </w:r>
      <w:r w:rsidR="00EB0985">
        <w:rPr>
          <w:rFonts w:eastAsia="Calibri" w:cs="Arial"/>
          <w:bCs/>
          <w:szCs w:val="24"/>
        </w:rPr>
        <w:tab/>
      </w:r>
      <w:r>
        <w:rPr>
          <w:rFonts w:eastAsia="Calibri" w:cs="Arial"/>
          <w:bCs/>
          <w:szCs w:val="24"/>
        </w:rPr>
        <w:t xml:space="preserve">Walker </w:t>
      </w:r>
      <w:r>
        <w:rPr>
          <w:rFonts w:eastAsia="Calibri" w:cs="Arial"/>
          <w:bCs/>
          <w:szCs w:val="24"/>
        </w:rPr>
        <w:tab/>
      </w:r>
    </w:p>
    <w:p w14:paraId="0CA5EDB4" w14:textId="4A587018" w:rsidR="00AA1692" w:rsidRDefault="00BE3E9A" w:rsidP="003F18D6">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Moore</w:t>
      </w:r>
      <w:r w:rsidR="00AA1692">
        <w:rPr>
          <w:rFonts w:eastAsia="Calibri" w:cs="Arial"/>
          <w:bCs/>
          <w:szCs w:val="24"/>
        </w:rPr>
        <w:tab/>
      </w:r>
      <w:r w:rsidR="00AA1692">
        <w:rPr>
          <w:rFonts w:eastAsia="Calibri" w:cs="Arial"/>
          <w:bCs/>
          <w:szCs w:val="24"/>
        </w:rPr>
        <w:tab/>
      </w:r>
      <w:r w:rsidR="00AA1692">
        <w:rPr>
          <w:rFonts w:eastAsia="Calibri" w:cs="Arial"/>
          <w:bCs/>
          <w:szCs w:val="24"/>
        </w:rPr>
        <w:tab/>
      </w:r>
      <w:r>
        <w:rPr>
          <w:rFonts w:eastAsia="Calibri" w:cs="Arial"/>
          <w:bCs/>
          <w:szCs w:val="24"/>
        </w:rPr>
        <w:t>Thompson</w:t>
      </w:r>
      <w:r w:rsidR="00AA1692">
        <w:rPr>
          <w:rFonts w:eastAsia="Calibri" w:cs="Arial"/>
          <w:bCs/>
          <w:szCs w:val="24"/>
        </w:rPr>
        <w:tab/>
      </w:r>
    </w:p>
    <w:p w14:paraId="3389C2F9" w14:textId="668ADB27" w:rsidR="00BE3E9A" w:rsidRDefault="00EE50AE" w:rsidP="003F18D6">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McClean</w:t>
      </w:r>
    </w:p>
    <w:p w14:paraId="1CE0879A" w14:textId="77777777" w:rsidR="00EE50AE" w:rsidRDefault="00EE50AE" w:rsidP="003F18D6">
      <w:pPr>
        <w:rPr>
          <w:rFonts w:eastAsia="Calibri" w:cs="Arial"/>
          <w:bCs/>
          <w:szCs w:val="24"/>
        </w:rPr>
      </w:pPr>
    </w:p>
    <w:p w14:paraId="42F9A513" w14:textId="19C8D517" w:rsidR="00A07E7D" w:rsidRDefault="00AA1692" w:rsidP="003F18D6">
      <w:pPr>
        <w:ind w:left="1560" w:hanging="1560"/>
        <w:rPr>
          <w:rFonts w:eastAsia="Calibri" w:cs="Arial"/>
          <w:szCs w:val="24"/>
        </w:rPr>
      </w:pPr>
      <w:r>
        <w:rPr>
          <w:rFonts w:eastAsia="Calibri" w:cs="Arial"/>
          <w:b/>
          <w:szCs w:val="24"/>
        </w:rPr>
        <w:t>Officers:</w:t>
      </w:r>
      <w:r>
        <w:rPr>
          <w:rFonts w:eastAsia="Calibri" w:cs="Arial"/>
          <w:b/>
          <w:szCs w:val="24"/>
        </w:rPr>
        <w:tab/>
      </w:r>
      <w:r>
        <w:rPr>
          <w:rFonts w:eastAsia="Calibri" w:cs="Arial"/>
          <w:szCs w:val="24"/>
        </w:rPr>
        <w:t xml:space="preserve">Director of Regeneration, Development and Planning (S McCullough), </w:t>
      </w:r>
      <w:r>
        <w:rPr>
          <w:rFonts w:cs="Arial"/>
          <w:color w:val="000000"/>
          <w:szCs w:val="24"/>
        </w:rPr>
        <w:t>Principal Planning and Technical Officer</w:t>
      </w:r>
      <w:r w:rsidR="00430F2F">
        <w:rPr>
          <w:rFonts w:cs="Arial"/>
          <w:color w:val="000000"/>
          <w:szCs w:val="24"/>
        </w:rPr>
        <w:t>s</w:t>
      </w:r>
      <w:r>
        <w:rPr>
          <w:rFonts w:cs="Arial"/>
          <w:color w:val="000000"/>
          <w:szCs w:val="24"/>
        </w:rPr>
        <w:t xml:space="preserve"> (G Kerr</w:t>
      </w:r>
      <w:r w:rsidR="00430F2F">
        <w:rPr>
          <w:rFonts w:cs="Arial"/>
          <w:color w:val="000000"/>
          <w:szCs w:val="24"/>
        </w:rPr>
        <w:t xml:space="preserve"> and L Maginn</w:t>
      </w:r>
      <w:r>
        <w:rPr>
          <w:rFonts w:cs="Arial"/>
          <w:color w:val="000000"/>
          <w:szCs w:val="24"/>
        </w:rPr>
        <w:t>)</w:t>
      </w:r>
      <w:r w:rsidR="00430F2F">
        <w:rPr>
          <w:rFonts w:eastAsia="Calibri" w:cs="Arial"/>
          <w:szCs w:val="24"/>
        </w:rPr>
        <w:t>, Senior Professional and Technical Officer</w:t>
      </w:r>
      <w:r w:rsidR="00CB4DE2">
        <w:rPr>
          <w:rFonts w:eastAsia="Calibri" w:cs="Arial"/>
          <w:szCs w:val="24"/>
        </w:rPr>
        <w:t>s</w:t>
      </w:r>
      <w:r w:rsidR="00430F2F">
        <w:rPr>
          <w:rFonts w:eastAsia="Calibri" w:cs="Arial"/>
          <w:szCs w:val="24"/>
        </w:rPr>
        <w:t xml:space="preserve"> (</w:t>
      </w:r>
      <w:r w:rsidR="00C82ADC">
        <w:rPr>
          <w:rFonts w:eastAsia="Calibri" w:cs="Arial"/>
          <w:szCs w:val="24"/>
        </w:rPr>
        <w:t xml:space="preserve">P Kerr and </w:t>
      </w:r>
      <w:r w:rsidR="00430F2F">
        <w:rPr>
          <w:rFonts w:eastAsia="Calibri" w:cs="Arial"/>
          <w:szCs w:val="24"/>
        </w:rPr>
        <w:t xml:space="preserve">C Rogers) </w:t>
      </w:r>
      <w:r>
        <w:rPr>
          <w:rFonts w:eastAsia="Calibri" w:cs="Arial"/>
          <w:szCs w:val="24"/>
        </w:rPr>
        <w:t xml:space="preserve">and Democratic Services Officers (M McElveen and </w:t>
      </w:r>
      <w:r w:rsidR="00085E5E">
        <w:rPr>
          <w:rFonts w:eastAsia="Calibri" w:cs="Arial"/>
          <w:szCs w:val="24"/>
        </w:rPr>
        <w:t>R King</w:t>
      </w:r>
      <w:r>
        <w:rPr>
          <w:rFonts w:eastAsia="Calibri" w:cs="Arial"/>
          <w:szCs w:val="24"/>
        </w:rPr>
        <w:t>)</w:t>
      </w:r>
    </w:p>
    <w:p w14:paraId="02301C2A" w14:textId="0AB5384D" w:rsidR="00BE6476" w:rsidRDefault="00BE6476" w:rsidP="003F18D6">
      <w:pPr>
        <w:ind w:left="1560" w:hanging="1560"/>
        <w:rPr>
          <w:rFonts w:eastAsia="Calibri" w:cs="Arial"/>
          <w:szCs w:val="24"/>
        </w:rPr>
      </w:pPr>
    </w:p>
    <w:p w14:paraId="653D8890" w14:textId="141DC27F" w:rsidR="00BE6476" w:rsidRPr="00BE6476" w:rsidRDefault="00BE6476" w:rsidP="003F18D6">
      <w:pPr>
        <w:ind w:left="1560" w:hanging="1560"/>
        <w:rPr>
          <w:rFonts w:eastAsia="Calibri" w:cs="Arial"/>
          <w:b/>
          <w:bCs/>
          <w:szCs w:val="24"/>
          <w:u w:val="single"/>
        </w:rPr>
      </w:pPr>
      <w:r w:rsidRPr="00BE6476">
        <w:rPr>
          <w:rFonts w:eastAsia="Calibri" w:cs="Arial"/>
          <w:b/>
          <w:bCs/>
          <w:szCs w:val="24"/>
          <w:u w:val="single"/>
        </w:rPr>
        <w:t>CHAIRMAN’S REMARKS</w:t>
      </w:r>
    </w:p>
    <w:p w14:paraId="16C791BE" w14:textId="54BB4FD6" w:rsidR="00425862" w:rsidRDefault="00425862" w:rsidP="00B820D3"/>
    <w:p w14:paraId="30F2AC72" w14:textId="1013A7C6" w:rsidR="00BE6476" w:rsidRDefault="00BE6476" w:rsidP="003F18D6">
      <w:r>
        <w:t xml:space="preserve">The Chair welcomed Councillor Moore following her appointment to the Council. He advised members she would be observing the meeting ahead of </w:t>
      </w:r>
      <w:r w:rsidR="00430F2F">
        <w:t>a formal</w:t>
      </w:r>
      <w:r>
        <w:t xml:space="preserve"> induction.</w:t>
      </w:r>
    </w:p>
    <w:p w14:paraId="4E7496A2" w14:textId="77777777" w:rsidR="00BE6476" w:rsidRPr="00BE6476" w:rsidRDefault="00BE6476" w:rsidP="003F18D6"/>
    <w:p w14:paraId="20C70FBC" w14:textId="55BE5EB7" w:rsidR="009C087E" w:rsidRPr="009C087E" w:rsidRDefault="009C087E" w:rsidP="003F18D6">
      <w:pPr>
        <w:pStyle w:val="Heading1"/>
        <w:rPr>
          <w:b/>
          <w:bCs/>
        </w:rPr>
      </w:pPr>
      <w:r w:rsidRPr="009C087E">
        <w:rPr>
          <w:b/>
          <w:bCs/>
        </w:rPr>
        <w:t>1.</w:t>
      </w:r>
      <w:r w:rsidRPr="009C087E">
        <w:rPr>
          <w:b/>
          <w:bCs/>
        </w:rPr>
        <w:tab/>
      </w:r>
      <w:r w:rsidRPr="009C087E">
        <w:rPr>
          <w:b/>
          <w:bCs/>
          <w:u w:val="single"/>
        </w:rPr>
        <w:t>Apologies</w:t>
      </w:r>
    </w:p>
    <w:p w14:paraId="0FB36EA6" w14:textId="2871C3E5" w:rsidR="009C087E" w:rsidRDefault="009C087E" w:rsidP="003F18D6">
      <w:pPr>
        <w:tabs>
          <w:tab w:val="left" w:pos="567"/>
        </w:tabs>
        <w:rPr>
          <w:rFonts w:cs="Arial"/>
        </w:rPr>
      </w:pPr>
    </w:p>
    <w:p w14:paraId="7A49CBCA" w14:textId="2E71B0B1" w:rsidR="0059008A" w:rsidRDefault="009C087E" w:rsidP="003F18D6">
      <w:pPr>
        <w:tabs>
          <w:tab w:val="left" w:pos="567"/>
        </w:tabs>
        <w:rPr>
          <w:rFonts w:cs="Arial"/>
        </w:rPr>
      </w:pPr>
      <w:r>
        <w:rPr>
          <w:rFonts w:cs="Arial"/>
        </w:rPr>
        <w:t xml:space="preserve">Apologies for inability to attend were received from </w:t>
      </w:r>
      <w:r w:rsidR="00BE3E9A">
        <w:rPr>
          <w:rFonts w:cs="Arial"/>
        </w:rPr>
        <w:t>Alderman McIlveen and Councillor McAlpine.</w:t>
      </w:r>
    </w:p>
    <w:p w14:paraId="5D319B3B" w14:textId="77777777" w:rsidR="009C087E" w:rsidRPr="009C087E" w:rsidRDefault="009C087E" w:rsidP="003F18D6">
      <w:pPr>
        <w:tabs>
          <w:tab w:val="left" w:pos="567"/>
        </w:tabs>
        <w:rPr>
          <w:rFonts w:cs="Arial"/>
          <w:b/>
          <w:bCs/>
        </w:rPr>
      </w:pPr>
    </w:p>
    <w:p w14:paraId="71A8977D" w14:textId="2F717B4E" w:rsidR="009C087E" w:rsidRPr="009C087E" w:rsidRDefault="009C087E" w:rsidP="003F18D6">
      <w:pPr>
        <w:pStyle w:val="Heading1"/>
        <w:rPr>
          <w:b/>
          <w:bCs/>
          <w:szCs w:val="24"/>
        </w:rPr>
      </w:pPr>
      <w:r w:rsidRPr="009C087E">
        <w:rPr>
          <w:b/>
          <w:bCs/>
        </w:rPr>
        <w:t>2.</w:t>
      </w:r>
      <w:r w:rsidRPr="009C087E">
        <w:rPr>
          <w:b/>
          <w:bCs/>
        </w:rPr>
        <w:tab/>
      </w:r>
      <w:r w:rsidRPr="009C087E">
        <w:rPr>
          <w:b/>
          <w:bCs/>
          <w:u w:val="single"/>
        </w:rPr>
        <w:t xml:space="preserve">Declarations of Interest </w:t>
      </w:r>
    </w:p>
    <w:p w14:paraId="29FB9880" w14:textId="236C69A8" w:rsidR="009C087E" w:rsidRDefault="009C087E" w:rsidP="003F18D6">
      <w:pPr>
        <w:rPr>
          <w:rFonts w:cs="Arial"/>
          <w:szCs w:val="24"/>
        </w:rPr>
      </w:pPr>
    </w:p>
    <w:p w14:paraId="111E2368" w14:textId="52539E63" w:rsidR="009C087E" w:rsidRDefault="007B67EC" w:rsidP="003F18D6">
      <w:pPr>
        <w:rPr>
          <w:rFonts w:cs="Arial"/>
          <w:szCs w:val="24"/>
        </w:rPr>
      </w:pPr>
      <w:r>
        <w:rPr>
          <w:rFonts w:cs="Arial"/>
          <w:szCs w:val="24"/>
        </w:rPr>
        <w:t>The following Declarations of Interest were notified:</w:t>
      </w:r>
    </w:p>
    <w:p w14:paraId="756C9B77" w14:textId="62951B11" w:rsidR="007B67EC" w:rsidRDefault="007B67EC" w:rsidP="003F18D6">
      <w:pPr>
        <w:rPr>
          <w:rFonts w:cs="Arial"/>
          <w:szCs w:val="24"/>
        </w:rPr>
      </w:pPr>
    </w:p>
    <w:p w14:paraId="5D1EE0E3" w14:textId="63B9CF85" w:rsidR="0059008A" w:rsidRPr="0059008A" w:rsidRDefault="007B67EC" w:rsidP="003F18D6">
      <w:pPr>
        <w:rPr>
          <w:rFonts w:cs="Arial"/>
          <w:b/>
          <w:bCs/>
          <w:szCs w:val="24"/>
          <w:u w:val="single"/>
          <w:lang w:val="en-US"/>
        </w:rPr>
      </w:pPr>
      <w:r>
        <w:rPr>
          <w:rFonts w:cs="Arial"/>
          <w:szCs w:val="24"/>
        </w:rPr>
        <w:t>Alderman Gibson – Item 4.1</w:t>
      </w:r>
      <w:r w:rsidR="00B4663C">
        <w:rPr>
          <w:rFonts w:cs="Arial"/>
          <w:szCs w:val="24"/>
        </w:rPr>
        <w:t xml:space="preserve"> –</w:t>
      </w:r>
      <w:r w:rsidR="0059008A">
        <w:rPr>
          <w:rFonts w:cs="Arial"/>
          <w:szCs w:val="24"/>
        </w:rPr>
        <w:t xml:space="preserve"> </w:t>
      </w:r>
      <w:r w:rsidR="0059008A" w:rsidRPr="0059008A">
        <w:rPr>
          <w:rFonts w:cs="Arial"/>
          <w:szCs w:val="24"/>
        </w:rPr>
        <w:t>LA06/2021/0905/F</w:t>
      </w:r>
      <w:r w:rsidR="00B4663C">
        <w:rPr>
          <w:rFonts w:cs="Arial"/>
          <w:szCs w:val="24"/>
        </w:rPr>
        <w:t xml:space="preserve"> –</w:t>
      </w:r>
      <w:r w:rsidR="0059008A" w:rsidRPr="0059008A">
        <w:rPr>
          <w:rFonts w:cs="Arial"/>
          <w:szCs w:val="24"/>
        </w:rPr>
        <w:t xml:space="preserve"> </w:t>
      </w:r>
      <w:r w:rsidR="0059008A" w:rsidRPr="0059008A">
        <w:rPr>
          <w:rFonts w:cs="Arial"/>
          <w:szCs w:val="24"/>
          <w:lang w:val="en-US"/>
        </w:rPr>
        <w:t>Retention of existing agricultural shed 230m north of 121 Manse Road, Ballygowan</w:t>
      </w:r>
    </w:p>
    <w:p w14:paraId="0D3C3851" w14:textId="04A6553C" w:rsidR="007B67EC" w:rsidRDefault="007B67EC" w:rsidP="003F18D6">
      <w:pPr>
        <w:rPr>
          <w:rFonts w:cs="Arial"/>
          <w:szCs w:val="24"/>
        </w:rPr>
      </w:pPr>
    </w:p>
    <w:p w14:paraId="475DFF74" w14:textId="72566374" w:rsidR="007B67EC" w:rsidRDefault="007B67EC" w:rsidP="003F18D6">
      <w:pPr>
        <w:rPr>
          <w:rFonts w:cs="Arial"/>
          <w:szCs w:val="24"/>
        </w:rPr>
      </w:pPr>
      <w:r>
        <w:rPr>
          <w:rFonts w:cs="Arial"/>
          <w:szCs w:val="24"/>
        </w:rPr>
        <w:t>Councillor Cathcart – Item 4.5</w:t>
      </w:r>
      <w:r w:rsidR="0059008A">
        <w:rPr>
          <w:rFonts w:cs="Arial"/>
          <w:szCs w:val="24"/>
        </w:rPr>
        <w:t xml:space="preserve"> </w:t>
      </w:r>
      <w:r w:rsidR="00B4663C">
        <w:rPr>
          <w:rFonts w:cs="Arial"/>
          <w:szCs w:val="24"/>
        </w:rPr>
        <w:t>–</w:t>
      </w:r>
      <w:r w:rsidR="0059008A">
        <w:rPr>
          <w:rFonts w:cs="Arial"/>
          <w:szCs w:val="24"/>
        </w:rPr>
        <w:t xml:space="preserve"> </w:t>
      </w:r>
      <w:r w:rsidR="0059008A" w:rsidRPr="0059008A">
        <w:rPr>
          <w:rFonts w:cs="Arial"/>
          <w:szCs w:val="24"/>
        </w:rPr>
        <w:t xml:space="preserve">LA06/2021/1364/F </w:t>
      </w:r>
      <w:r w:rsidR="00B4663C">
        <w:rPr>
          <w:rFonts w:cs="Arial"/>
          <w:szCs w:val="24"/>
        </w:rPr>
        <w:t>–</w:t>
      </w:r>
      <w:r w:rsidR="0059008A" w:rsidRPr="0059008A">
        <w:rPr>
          <w:rFonts w:cs="Arial"/>
          <w:szCs w:val="24"/>
        </w:rPr>
        <w:t xml:space="preserve"> Change of use (temporary for 3 years) of parking spaces to parklet (consisting of planters and area for public seating) to front of 2-4 Seacliff Road, Bangor</w:t>
      </w:r>
    </w:p>
    <w:p w14:paraId="7634E451" w14:textId="77777777" w:rsidR="009C087E" w:rsidRPr="009C087E" w:rsidRDefault="009C087E" w:rsidP="003F18D6">
      <w:pPr>
        <w:rPr>
          <w:rFonts w:cs="Arial"/>
          <w:szCs w:val="24"/>
        </w:rPr>
      </w:pPr>
    </w:p>
    <w:p w14:paraId="51A09794" w14:textId="18C108FF" w:rsidR="00A07E7D" w:rsidRPr="00A07E7D" w:rsidRDefault="009C087E" w:rsidP="003F18D6">
      <w:pPr>
        <w:pStyle w:val="Heading1"/>
        <w:ind w:left="720" w:hanging="720"/>
        <w:rPr>
          <w:b/>
          <w:bCs/>
          <w:u w:val="single"/>
        </w:rPr>
      </w:pPr>
      <w:r w:rsidRPr="009C087E">
        <w:rPr>
          <w:b/>
          <w:bCs/>
        </w:rPr>
        <w:t>3.</w:t>
      </w:r>
      <w:r w:rsidRPr="009C087E">
        <w:rPr>
          <w:b/>
          <w:bCs/>
        </w:rPr>
        <w:tab/>
      </w:r>
      <w:r w:rsidR="00A07E7D" w:rsidRPr="00A07E7D">
        <w:rPr>
          <w:b/>
          <w:bCs/>
          <w:u w:val="single"/>
        </w:rPr>
        <w:t>19th May Planning Committee Minutes to be ratified by June Council and any matters arising considered at July Planning Committee</w:t>
      </w:r>
    </w:p>
    <w:p w14:paraId="7BFD8BE0" w14:textId="18E3F15E" w:rsidR="00802BF0" w:rsidRDefault="00802BF0" w:rsidP="00B820D3"/>
    <w:p w14:paraId="74F9E7B1" w14:textId="07A6D604" w:rsidR="009279E5" w:rsidRDefault="009279E5" w:rsidP="003F18D6">
      <w:pPr>
        <w:rPr>
          <w:rFonts w:cs="Arial"/>
          <w:b/>
          <w:bCs/>
          <w:szCs w:val="24"/>
        </w:rPr>
      </w:pPr>
      <w:r>
        <w:rPr>
          <w:rFonts w:cs="Arial"/>
          <w:b/>
          <w:bCs/>
          <w:szCs w:val="24"/>
        </w:rPr>
        <w:t xml:space="preserve">AGREED TO RECOMMEND, </w:t>
      </w:r>
      <w:r w:rsidR="009A40BA">
        <w:rPr>
          <w:rFonts w:cs="Arial"/>
          <w:b/>
          <w:bCs/>
          <w:szCs w:val="24"/>
        </w:rPr>
        <w:t>that the item be noted.</w:t>
      </w:r>
    </w:p>
    <w:p w14:paraId="1001C715" w14:textId="77777777" w:rsidR="003D4F43" w:rsidRDefault="003D4F43" w:rsidP="003F18D6">
      <w:pPr>
        <w:rPr>
          <w:rFonts w:cs="Arial"/>
          <w:szCs w:val="24"/>
        </w:rPr>
      </w:pPr>
    </w:p>
    <w:p w14:paraId="429F8144" w14:textId="7A65C0E3" w:rsidR="009C087E" w:rsidRDefault="009C087E" w:rsidP="003F18D6">
      <w:pPr>
        <w:pStyle w:val="Heading1"/>
        <w:rPr>
          <w:b/>
          <w:bCs/>
        </w:rPr>
      </w:pPr>
      <w:r w:rsidRPr="009C087E">
        <w:rPr>
          <w:b/>
          <w:bCs/>
        </w:rPr>
        <w:lastRenderedPageBreak/>
        <w:t>4.</w:t>
      </w:r>
      <w:r w:rsidRPr="009C087E">
        <w:rPr>
          <w:b/>
          <w:bCs/>
        </w:rPr>
        <w:tab/>
      </w:r>
      <w:r w:rsidRPr="009C087E">
        <w:rPr>
          <w:b/>
          <w:bCs/>
          <w:u w:val="single"/>
        </w:rPr>
        <w:t>Planning Applications</w:t>
      </w:r>
      <w:r w:rsidRPr="009C087E">
        <w:rPr>
          <w:b/>
          <w:bCs/>
        </w:rPr>
        <w:t xml:space="preserve"> </w:t>
      </w:r>
    </w:p>
    <w:p w14:paraId="2CA5C604" w14:textId="6CF00EAF" w:rsidR="00433AC6" w:rsidRDefault="00433AC6" w:rsidP="003F18D6"/>
    <w:p w14:paraId="50703DCB" w14:textId="6664BD0B" w:rsidR="007B67EC" w:rsidRDefault="00BE6476" w:rsidP="003F18D6">
      <w:r>
        <w:t>(</w:t>
      </w:r>
      <w:r w:rsidR="007B67EC">
        <w:t>The chair withdrew from the meeting hav</w:t>
      </w:r>
      <w:r w:rsidR="00EE50AE">
        <w:t>ing</w:t>
      </w:r>
      <w:r w:rsidR="007B67EC">
        <w:t xml:space="preserve"> declared an interest in </w:t>
      </w:r>
      <w:r w:rsidR="004E36BD">
        <w:t>Item 4.1</w:t>
      </w:r>
      <w:r w:rsidR="007B67EC">
        <w:t>. The Vice Chair, Councillor McRandal, assumed the chair in his absence</w:t>
      </w:r>
      <w:r>
        <w:t xml:space="preserve"> – 7.05pm)</w:t>
      </w:r>
    </w:p>
    <w:p w14:paraId="41B530A1" w14:textId="5F175DF6" w:rsidR="00B9001C" w:rsidRDefault="00B9001C" w:rsidP="003F18D6"/>
    <w:p w14:paraId="1E7C9F87" w14:textId="73C0ECA0" w:rsidR="00B9001C" w:rsidRDefault="00B9001C" w:rsidP="003F18D6">
      <w:r>
        <w:t>(Councillor Brooks joined the meeting – 7.05pm)</w:t>
      </w:r>
    </w:p>
    <w:p w14:paraId="6F61B53B" w14:textId="77777777" w:rsidR="007B67EC" w:rsidRDefault="007B67EC" w:rsidP="003F18D6"/>
    <w:p w14:paraId="473498DE" w14:textId="33FAEF3D" w:rsidR="009A40BA" w:rsidRPr="009A40BA" w:rsidRDefault="00433AC6" w:rsidP="00B820D3">
      <w:pPr>
        <w:pStyle w:val="Heading2"/>
        <w:ind w:left="720" w:hanging="720"/>
        <w:rPr>
          <w:b/>
          <w:bCs/>
          <w:u w:val="single"/>
          <w:lang w:val="en-US"/>
        </w:rPr>
      </w:pPr>
      <w:r w:rsidRPr="00C63C31">
        <w:rPr>
          <w:b/>
          <w:bCs/>
        </w:rPr>
        <w:t>4.1</w:t>
      </w:r>
      <w:r w:rsidRPr="00C63C31">
        <w:rPr>
          <w:b/>
          <w:bCs/>
        </w:rPr>
        <w:tab/>
      </w:r>
      <w:bookmarkStart w:id="1" w:name="_Hlk106029622"/>
      <w:r w:rsidR="009A40BA" w:rsidRPr="009A40BA">
        <w:rPr>
          <w:b/>
          <w:bCs/>
          <w:u w:val="single"/>
        </w:rPr>
        <w:t xml:space="preserve">LA06/2021/0905/F </w:t>
      </w:r>
      <w:r w:rsidR="00F235B5" w:rsidRPr="00F235B5">
        <w:rPr>
          <w:b/>
          <w:bCs/>
          <w:u w:val="single"/>
        </w:rPr>
        <w:t>–</w:t>
      </w:r>
      <w:r w:rsidRPr="00C63C31">
        <w:rPr>
          <w:b/>
          <w:bCs/>
          <w:u w:val="single"/>
        </w:rPr>
        <w:t xml:space="preserve"> </w:t>
      </w:r>
      <w:r w:rsidR="009A40BA" w:rsidRPr="009A40BA">
        <w:rPr>
          <w:b/>
          <w:bCs/>
          <w:u w:val="single"/>
          <w:lang w:val="en-US"/>
        </w:rPr>
        <w:t>Retention of existing agricultural shed</w:t>
      </w:r>
      <w:r w:rsidR="00B820D3">
        <w:rPr>
          <w:b/>
          <w:bCs/>
          <w:u w:val="single"/>
          <w:lang w:val="en-US"/>
        </w:rPr>
        <w:t xml:space="preserve"> </w:t>
      </w:r>
      <w:r w:rsidR="009A40BA" w:rsidRPr="009A40BA">
        <w:rPr>
          <w:b/>
          <w:bCs/>
          <w:u w:val="single"/>
          <w:lang w:val="en-US"/>
        </w:rPr>
        <w:t>230m north of 121 Manse Road, Ballygowan</w:t>
      </w:r>
    </w:p>
    <w:bookmarkEnd w:id="1"/>
    <w:p w14:paraId="748BF1CB" w14:textId="14794C39" w:rsidR="00433AC6" w:rsidRPr="009A40BA" w:rsidRDefault="009A40BA" w:rsidP="00B820D3">
      <w:r>
        <w:rPr>
          <w:b/>
          <w:bCs/>
        </w:rPr>
        <w:tab/>
      </w:r>
      <w:r w:rsidRPr="009A40BA">
        <w:t>(Appendix I)</w:t>
      </w:r>
    </w:p>
    <w:p w14:paraId="1BF87173" w14:textId="6F0E4F7A" w:rsidR="00433AC6" w:rsidRDefault="00CE1A72" w:rsidP="003F18D6">
      <w:pPr>
        <w:rPr>
          <w:rFonts w:cs="Arial"/>
          <w:bCs/>
          <w:szCs w:val="24"/>
        </w:rPr>
      </w:pPr>
      <w:r>
        <w:rPr>
          <w:rFonts w:cs="Arial"/>
          <w:bCs/>
          <w:szCs w:val="24"/>
        </w:rPr>
        <w:tab/>
      </w:r>
    </w:p>
    <w:p w14:paraId="4C779B59" w14:textId="70427F32" w:rsidR="00CE1A72" w:rsidRDefault="00CE1A72" w:rsidP="003F18D6">
      <w:pPr>
        <w:rPr>
          <w:rFonts w:cs="Arial"/>
          <w:bCs/>
          <w:szCs w:val="24"/>
        </w:rPr>
      </w:pPr>
      <w:r w:rsidRPr="00CE1A72">
        <w:rPr>
          <w:rFonts w:cs="Arial"/>
          <w:bCs/>
          <w:caps/>
          <w:szCs w:val="24"/>
        </w:rPr>
        <w:t xml:space="preserve">Previously </w:t>
      </w:r>
      <w:r w:rsidR="009279E5" w:rsidRPr="00CE1A72">
        <w:rPr>
          <w:rFonts w:cs="Arial"/>
          <w:bCs/>
          <w:caps/>
          <w:szCs w:val="24"/>
        </w:rPr>
        <w:t>CIRCULATED: -</w:t>
      </w:r>
      <w:r>
        <w:rPr>
          <w:rFonts w:cs="Arial"/>
          <w:bCs/>
          <w:szCs w:val="24"/>
        </w:rPr>
        <w:t xml:space="preserve"> Case Officer’s Report.</w:t>
      </w:r>
    </w:p>
    <w:p w14:paraId="5430DF98" w14:textId="77777777" w:rsidR="00CE1A72" w:rsidRDefault="00CE1A72" w:rsidP="003F18D6">
      <w:pPr>
        <w:rPr>
          <w:rFonts w:cs="Arial"/>
          <w:bCs/>
          <w:szCs w:val="24"/>
        </w:rPr>
      </w:pPr>
    </w:p>
    <w:p w14:paraId="78C118AC" w14:textId="6ECDE5F1" w:rsidR="000B0C21" w:rsidRDefault="000B0C21" w:rsidP="003F18D6">
      <w:pPr>
        <w:rPr>
          <w:rFonts w:eastAsia="Calibri" w:cs="Arial"/>
          <w:bCs/>
          <w:szCs w:val="24"/>
        </w:rPr>
      </w:pPr>
      <w:bookmarkStart w:id="2" w:name="_Hlk105406540"/>
      <w:r w:rsidRPr="001945E2">
        <w:rPr>
          <w:rFonts w:eastAsia="Calibri" w:cs="Arial"/>
          <w:b/>
          <w:szCs w:val="24"/>
        </w:rPr>
        <w:t xml:space="preserve">DEA: </w:t>
      </w:r>
      <w:r w:rsidRPr="001945E2">
        <w:rPr>
          <w:rFonts w:eastAsia="Calibri" w:cs="Arial"/>
          <w:bCs/>
          <w:szCs w:val="24"/>
        </w:rPr>
        <w:t xml:space="preserve"> </w:t>
      </w:r>
      <w:r w:rsidR="00E823DB">
        <w:rPr>
          <w:rFonts w:eastAsia="Calibri" w:cs="Arial"/>
          <w:bCs/>
          <w:szCs w:val="24"/>
        </w:rPr>
        <w:t>Comber</w:t>
      </w:r>
    </w:p>
    <w:p w14:paraId="3B0AF4B9" w14:textId="6DCC2658" w:rsidR="00E823DB" w:rsidRPr="00E823DB" w:rsidRDefault="000B0C21" w:rsidP="003F18D6">
      <w:pPr>
        <w:rPr>
          <w:rFonts w:cs="Arial"/>
          <w:b/>
        </w:rPr>
      </w:pPr>
      <w:r w:rsidRPr="001945E2">
        <w:rPr>
          <w:rFonts w:cs="Arial"/>
          <w:b/>
          <w:szCs w:val="24"/>
        </w:rPr>
        <w:t xml:space="preserve">Committee Interest: </w:t>
      </w:r>
      <w:r w:rsidR="00E823DB" w:rsidRPr="00E823DB">
        <w:rPr>
          <w:rFonts w:cs="Arial"/>
          <w:bCs/>
        </w:rPr>
        <w:t>A Local development application ‘called-in’ to Planning Committee from the delegated list w/c 25 April by a member of that Committee - Called in by Ald</w:t>
      </w:r>
      <w:r w:rsidR="00F235B5">
        <w:rPr>
          <w:rFonts w:cs="Arial"/>
          <w:bCs/>
        </w:rPr>
        <w:t>erman</w:t>
      </w:r>
      <w:r w:rsidR="00E823DB" w:rsidRPr="00E823DB">
        <w:rPr>
          <w:rFonts w:cs="Arial"/>
          <w:bCs/>
        </w:rPr>
        <w:t xml:space="preserve"> McIlveen:</w:t>
      </w:r>
    </w:p>
    <w:p w14:paraId="22DC8402" w14:textId="2E5B206B" w:rsidR="000B0C21" w:rsidRPr="00E823DB" w:rsidRDefault="00E823DB" w:rsidP="003F18D6">
      <w:pPr>
        <w:rPr>
          <w:rFonts w:eastAsia="Calibri" w:cs="Arial"/>
          <w:bCs/>
          <w:szCs w:val="24"/>
        </w:rPr>
      </w:pPr>
      <w:r w:rsidRPr="00E823DB">
        <w:rPr>
          <w:rFonts w:cs="Arial"/>
          <w:bCs/>
          <w:i/>
          <w:iCs/>
          <w:szCs w:val="24"/>
        </w:rPr>
        <w:t>“For this matter to be called in for the Planning Committee to consider whether the evidence submitted by the applicant is sufficient to confirm that his agricultural business is currently active and established, whether the new building is necessary for the efficient use of the agricultural holding and the efficient functioning of the business, and that no suitable alternative buildings or sites are available pursuant to CTY 12 of Planning Policy Statement 21”</w:t>
      </w:r>
    </w:p>
    <w:p w14:paraId="00C10E95" w14:textId="02939633" w:rsidR="000B0C21" w:rsidRPr="001945E2" w:rsidRDefault="000B0C21" w:rsidP="003F18D6">
      <w:pPr>
        <w:tabs>
          <w:tab w:val="left" w:pos="0"/>
        </w:tabs>
        <w:rPr>
          <w:rFonts w:cs="Arial"/>
          <w:szCs w:val="24"/>
        </w:rPr>
      </w:pPr>
      <w:r w:rsidRPr="001945E2">
        <w:rPr>
          <w:rFonts w:eastAsia="Calibri" w:cs="Arial"/>
          <w:b/>
          <w:szCs w:val="24"/>
        </w:rPr>
        <w:t>Proposal</w:t>
      </w:r>
      <w:r w:rsidRPr="001945E2">
        <w:rPr>
          <w:rFonts w:eastAsia="Calibri" w:cs="Arial"/>
          <w:szCs w:val="24"/>
        </w:rPr>
        <w:t xml:space="preserve">: </w:t>
      </w:r>
      <w:r w:rsidR="00E823DB" w:rsidRPr="00E823DB">
        <w:rPr>
          <w:rFonts w:eastAsia="Calibri" w:cs="Arial"/>
          <w:szCs w:val="24"/>
          <w:lang w:val="en-US"/>
        </w:rPr>
        <w:t>Retention of existing agricultural shed</w:t>
      </w:r>
    </w:p>
    <w:p w14:paraId="5CAE7BC8" w14:textId="77777777" w:rsidR="00E823DB" w:rsidRPr="00E823DB" w:rsidRDefault="000B0C21" w:rsidP="003F18D6">
      <w:pPr>
        <w:tabs>
          <w:tab w:val="left" w:pos="0"/>
        </w:tabs>
        <w:rPr>
          <w:rFonts w:eastAsia="Calibri" w:cs="Arial"/>
          <w:bCs/>
          <w:szCs w:val="24"/>
        </w:rPr>
      </w:pPr>
      <w:r w:rsidRPr="001945E2">
        <w:rPr>
          <w:rFonts w:eastAsia="Calibri" w:cs="Arial"/>
          <w:b/>
          <w:szCs w:val="24"/>
        </w:rPr>
        <w:t>Site Location</w:t>
      </w:r>
      <w:r w:rsidRPr="001945E2">
        <w:rPr>
          <w:rFonts w:eastAsia="Calibri" w:cs="Arial"/>
          <w:bCs/>
          <w:szCs w:val="24"/>
        </w:rPr>
        <w:t xml:space="preserve">: </w:t>
      </w:r>
      <w:r w:rsidR="00E823DB" w:rsidRPr="00E823DB">
        <w:rPr>
          <w:rFonts w:eastAsia="Calibri" w:cs="Arial"/>
          <w:bCs/>
          <w:szCs w:val="24"/>
          <w:lang w:val="en-US"/>
        </w:rPr>
        <w:t>230m north of 121 Manse Road, Ballygowan</w:t>
      </w:r>
    </w:p>
    <w:p w14:paraId="393C4738" w14:textId="3F3784F1" w:rsidR="000B0C21" w:rsidRDefault="000B0C21" w:rsidP="003F18D6">
      <w:pPr>
        <w:tabs>
          <w:tab w:val="left" w:pos="0"/>
        </w:tabs>
        <w:rPr>
          <w:rFonts w:eastAsia="Calibri" w:cs="Arial"/>
          <w:bCs/>
          <w:szCs w:val="24"/>
        </w:rPr>
      </w:pPr>
      <w:r w:rsidRPr="001945E2">
        <w:rPr>
          <w:rFonts w:eastAsia="Calibri" w:cs="Arial"/>
          <w:b/>
          <w:szCs w:val="24"/>
        </w:rPr>
        <w:t xml:space="preserve">Recommendation:  </w:t>
      </w:r>
      <w:r w:rsidR="00E823DB" w:rsidRPr="00E823DB">
        <w:rPr>
          <w:rFonts w:eastAsia="Calibri" w:cs="Arial"/>
          <w:bCs/>
          <w:szCs w:val="24"/>
        </w:rPr>
        <w:t>Refusal</w:t>
      </w:r>
    </w:p>
    <w:bookmarkEnd w:id="2"/>
    <w:p w14:paraId="138A6341" w14:textId="3F0E72A7" w:rsidR="0022656D" w:rsidRDefault="0022656D" w:rsidP="003F18D6">
      <w:pPr>
        <w:tabs>
          <w:tab w:val="left" w:pos="0"/>
        </w:tabs>
        <w:rPr>
          <w:rFonts w:eastAsia="Calibri" w:cs="Arial"/>
          <w:bCs/>
          <w:szCs w:val="24"/>
        </w:rPr>
      </w:pPr>
    </w:p>
    <w:p w14:paraId="717613ED" w14:textId="7D414175" w:rsidR="0094083F" w:rsidRPr="0094083F" w:rsidRDefault="0022656D" w:rsidP="003F18D6">
      <w:pPr>
        <w:tabs>
          <w:tab w:val="left" w:pos="0"/>
        </w:tabs>
        <w:rPr>
          <w:rFonts w:cs="Arial"/>
          <w:color w:val="000000"/>
          <w:szCs w:val="24"/>
        </w:rPr>
      </w:pPr>
      <w:r>
        <w:rPr>
          <w:rFonts w:cs="Arial"/>
          <w:color w:val="000000"/>
          <w:szCs w:val="24"/>
        </w:rPr>
        <w:t xml:space="preserve">The Principal Planning and Technical Officer </w:t>
      </w:r>
      <w:r w:rsidR="00E752E2">
        <w:rPr>
          <w:rFonts w:cs="Arial"/>
          <w:color w:val="000000"/>
          <w:szCs w:val="24"/>
        </w:rPr>
        <w:t xml:space="preserve">(G Kerr) </w:t>
      </w:r>
      <w:r w:rsidR="0094083F">
        <w:rPr>
          <w:rFonts w:cs="Arial"/>
          <w:color w:val="000000"/>
          <w:szCs w:val="24"/>
        </w:rPr>
        <w:t xml:space="preserve">outlined the above planning application, explaining that it </w:t>
      </w:r>
      <w:r w:rsidR="0094083F" w:rsidRPr="0094083F">
        <w:rPr>
          <w:rFonts w:cs="Arial"/>
          <w:color w:val="000000"/>
          <w:szCs w:val="24"/>
        </w:rPr>
        <w:t>was for the retention of an existing agricultural shed at 230m north of 121 Manse Road, Ballygowan.</w:t>
      </w:r>
    </w:p>
    <w:p w14:paraId="59E75485" w14:textId="77777777" w:rsidR="0094083F" w:rsidRPr="0094083F" w:rsidRDefault="0094083F" w:rsidP="003F18D6">
      <w:pPr>
        <w:tabs>
          <w:tab w:val="left" w:pos="0"/>
        </w:tabs>
        <w:rPr>
          <w:rFonts w:cs="Arial"/>
          <w:color w:val="000000"/>
          <w:szCs w:val="24"/>
        </w:rPr>
      </w:pPr>
    </w:p>
    <w:p w14:paraId="1AA26209" w14:textId="77777777" w:rsidR="0094083F" w:rsidRPr="0094083F" w:rsidRDefault="0094083F" w:rsidP="003F18D6">
      <w:pPr>
        <w:tabs>
          <w:tab w:val="left" w:pos="0"/>
        </w:tabs>
        <w:rPr>
          <w:rFonts w:cs="Arial"/>
          <w:color w:val="000000"/>
          <w:szCs w:val="24"/>
        </w:rPr>
      </w:pPr>
      <w:r w:rsidRPr="0094083F">
        <w:rPr>
          <w:rFonts w:cs="Arial"/>
          <w:color w:val="000000"/>
          <w:szCs w:val="24"/>
        </w:rPr>
        <w:t>The application was before members due to a call in by Alderman McIlveen.</w:t>
      </w:r>
    </w:p>
    <w:p w14:paraId="6297C670" w14:textId="77777777" w:rsidR="0094083F" w:rsidRPr="0094083F" w:rsidRDefault="0094083F" w:rsidP="003F18D6">
      <w:pPr>
        <w:tabs>
          <w:tab w:val="left" w:pos="0"/>
        </w:tabs>
        <w:rPr>
          <w:rFonts w:cs="Arial"/>
          <w:color w:val="000000"/>
          <w:szCs w:val="24"/>
        </w:rPr>
      </w:pPr>
    </w:p>
    <w:p w14:paraId="73A4A85A" w14:textId="77777777" w:rsidR="0094083F" w:rsidRPr="0094083F" w:rsidRDefault="0094083F" w:rsidP="003F18D6">
      <w:pPr>
        <w:tabs>
          <w:tab w:val="left" w:pos="0"/>
        </w:tabs>
        <w:rPr>
          <w:rFonts w:cs="Arial"/>
          <w:color w:val="000000"/>
          <w:szCs w:val="24"/>
        </w:rPr>
      </w:pPr>
      <w:r w:rsidRPr="0094083F">
        <w:rPr>
          <w:rFonts w:cs="Arial"/>
          <w:color w:val="000000"/>
          <w:szCs w:val="24"/>
        </w:rPr>
        <w:t>The recommendation was to refuse planning permission.</w:t>
      </w:r>
    </w:p>
    <w:p w14:paraId="0EDB7398" w14:textId="77777777" w:rsidR="0094083F" w:rsidRPr="0094083F" w:rsidRDefault="0094083F" w:rsidP="003F18D6">
      <w:pPr>
        <w:tabs>
          <w:tab w:val="left" w:pos="0"/>
        </w:tabs>
        <w:rPr>
          <w:rFonts w:cs="Arial"/>
          <w:color w:val="000000"/>
          <w:szCs w:val="24"/>
        </w:rPr>
      </w:pPr>
    </w:p>
    <w:p w14:paraId="13EE3B1B" w14:textId="77777777" w:rsidR="0094083F" w:rsidRPr="0094083F" w:rsidRDefault="0094083F" w:rsidP="003F18D6">
      <w:pPr>
        <w:tabs>
          <w:tab w:val="left" w:pos="0"/>
        </w:tabs>
        <w:rPr>
          <w:rFonts w:cs="Arial"/>
          <w:color w:val="000000"/>
          <w:szCs w:val="24"/>
        </w:rPr>
      </w:pPr>
      <w:r w:rsidRPr="0094083F">
        <w:rPr>
          <w:rFonts w:cs="Arial"/>
          <w:color w:val="000000"/>
          <w:szCs w:val="24"/>
        </w:rPr>
        <w:t>An agricultural shed existed on the site which was the subject of the application.</w:t>
      </w:r>
    </w:p>
    <w:p w14:paraId="355E26B8" w14:textId="77777777" w:rsidR="0094083F" w:rsidRPr="0094083F" w:rsidRDefault="0094083F" w:rsidP="003F18D6">
      <w:pPr>
        <w:tabs>
          <w:tab w:val="left" w:pos="0"/>
        </w:tabs>
        <w:rPr>
          <w:rFonts w:cs="Arial"/>
          <w:color w:val="000000"/>
          <w:szCs w:val="24"/>
        </w:rPr>
      </w:pPr>
    </w:p>
    <w:p w14:paraId="78002540" w14:textId="77777777" w:rsidR="0094083F" w:rsidRPr="0094083F" w:rsidRDefault="0094083F" w:rsidP="003F18D6">
      <w:pPr>
        <w:tabs>
          <w:tab w:val="left" w:pos="0"/>
        </w:tabs>
        <w:rPr>
          <w:rFonts w:cs="Arial"/>
          <w:color w:val="000000"/>
          <w:szCs w:val="24"/>
        </w:rPr>
      </w:pPr>
      <w:r w:rsidRPr="0094083F">
        <w:rPr>
          <w:rFonts w:cs="Arial"/>
          <w:color w:val="000000"/>
          <w:szCs w:val="24"/>
        </w:rPr>
        <w:t>Providing context, she added that the site was subject of a previous planning application under planning ref. LA06/2018/0817/F – Lands 220m NE of 121 Manse Road, Ballygowan  for an Agricultural building.</w:t>
      </w:r>
    </w:p>
    <w:p w14:paraId="38A2023C" w14:textId="77777777" w:rsidR="0094083F" w:rsidRPr="0094083F" w:rsidRDefault="0094083F" w:rsidP="003F18D6">
      <w:pPr>
        <w:tabs>
          <w:tab w:val="left" w:pos="0"/>
        </w:tabs>
        <w:rPr>
          <w:rFonts w:cs="Arial"/>
          <w:color w:val="000000"/>
          <w:szCs w:val="24"/>
        </w:rPr>
      </w:pPr>
    </w:p>
    <w:p w14:paraId="3A3C868C" w14:textId="263CAE43" w:rsidR="0094083F" w:rsidRPr="0094083F" w:rsidRDefault="0094083F" w:rsidP="003F18D6">
      <w:pPr>
        <w:tabs>
          <w:tab w:val="left" w:pos="0"/>
        </w:tabs>
        <w:rPr>
          <w:rFonts w:cs="Arial"/>
          <w:color w:val="000000"/>
          <w:szCs w:val="24"/>
        </w:rPr>
      </w:pPr>
      <w:r w:rsidRPr="0094083F">
        <w:rPr>
          <w:rFonts w:cs="Arial"/>
          <w:color w:val="000000"/>
          <w:szCs w:val="24"/>
        </w:rPr>
        <w:t>This application was recommended for refusal on 31 January 2019 as the proposal was contrary to CTY 1 and CTY12 of PPS21 of Planning Policy Statement 21 Sustainable Development in the Countryside, in that the applicant had not provided sufficient information to confirm that the existing agricultural business was currently active and established; the new building was necessary for the efficient use of the agricultural holding and there were no suitable existing buildings on the holding or enterprise that could be used</w:t>
      </w:r>
      <w:r w:rsidR="00CB4DE2">
        <w:rPr>
          <w:rFonts w:cs="Arial"/>
          <w:color w:val="000000"/>
          <w:szCs w:val="24"/>
        </w:rPr>
        <w:t>.</w:t>
      </w:r>
    </w:p>
    <w:p w14:paraId="3F027F07" w14:textId="77777777" w:rsidR="0094083F" w:rsidRPr="0094083F" w:rsidRDefault="0094083F" w:rsidP="003F18D6">
      <w:pPr>
        <w:tabs>
          <w:tab w:val="left" w:pos="0"/>
        </w:tabs>
        <w:rPr>
          <w:rFonts w:cs="Arial"/>
          <w:color w:val="000000"/>
          <w:szCs w:val="24"/>
        </w:rPr>
      </w:pPr>
    </w:p>
    <w:p w14:paraId="5DD00509" w14:textId="00F5F4F2" w:rsidR="0094083F" w:rsidRPr="0094083F" w:rsidRDefault="0094083F" w:rsidP="003F18D6">
      <w:pPr>
        <w:tabs>
          <w:tab w:val="left" w:pos="0"/>
        </w:tabs>
        <w:rPr>
          <w:rFonts w:cs="Arial"/>
          <w:color w:val="000000"/>
          <w:szCs w:val="24"/>
        </w:rPr>
      </w:pPr>
      <w:r w:rsidRPr="0094083F">
        <w:rPr>
          <w:rFonts w:cs="Arial"/>
          <w:color w:val="000000"/>
          <w:szCs w:val="24"/>
        </w:rPr>
        <w:lastRenderedPageBreak/>
        <w:t>Following recommendation to refuse, the application was withdrawn on the 26 February 2019</w:t>
      </w:r>
      <w:r w:rsidR="00CB4DE2">
        <w:rPr>
          <w:rFonts w:cs="Arial"/>
          <w:color w:val="000000"/>
          <w:szCs w:val="24"/>
        </w:rPr>
        <w:t>.</w:t>
      </w:r>
      <w:r w:rsidRPr="0094083F">
        <w:rPr>
          <w:rFonts w:cs="Arial"/>
          <w:color w:val="000000"/>
          <w:szCs w:val="24"/>
        </w:rPr>
        <w:t xml:space="preserve"> </w:t>
      </w:r>
    </w:p>
    <w:p w14:paraId="105E0DC7" w14:textId="77777777" w:rsidR="0094083F" w:rsidRPr="0094083F" w:rsidRDefault="0094083F" w:rsidP="003F18D6">
      <w:pPr>
        <w:tabs>
          <w:tab w:val="left" w:pos="0"/>
        </w:tabs>
        <w:rPr>
          <w:rFonts w:cs="Arial"/>
          <w:color w:val="000000"/>
          <w:szCs w:val="24"/>
        </w:rPr>
      </w:pPr>
    </w:p>
    <w:p w14:paraId="0343472A" w14:textId="77777777" w:rsidR="0094083F" w:rsidRPr="0094083F" w:rsidRDefault="0094083F" w:rsidP="003F18D6">
      <w:pPr>
        <w:tabs>
          <w:tab w:val="left" w:pos="0"/>
        </w:tabs>
        <w:rPr>
          <w:rFonts w:cs="Arial"/>
          <w:color w:val="000000"/>
          <w:szCs w:val="24"/>
        </w:rPr>
      </w:pPr>
      <w:r w:rsidRPr="0094083F">
        <w:rPr>
          <w:rFonts w:cs="Arial"/>
          <w:color w:val="000000"/>
          <w:szCs w:val="24"/>
        </w:rPr>
        <w:t>Following that recommendation to refuse permission, an agricultural building was then constructed on the site without the benefit of planning permission and was currently subject to enforcement proceedings.</w:t>
      </w:r>
    </w:p>
    <w:p w14:paraId="470DCEC1" w14:textId="77777777" w:rsidR="0094083F" w:rsidRPr="0094083F" w:rsidRDefault="0094083F" w:rsidP="003F18D6">
      <w:pPr>
        <w:tabs>
          <w:tab w:val="left" w:pos="0"/>
        </w:tabs>
        <w:rPr>
          <w:rFonts w:cs="Arial"/>
          <w:color w:val="000000"/>
          <w:szCs w:val="24"/>
        </w:rPr>
      </w:pPr>
    </w:p>
    <w:p w14:paraId="77C19A4E" w14:textId="20017D56" w:rsidR="0094083F" w:rsidRPr="0094083F" w:rsidRDefault="0094083F" w:rsidP="003F18D6">
      <w:pPr>
        <w:tabs>
          <w:tab w:val="left" w:pos="0"/>
        </w:tabs>
        <w:rPr>
          <w:rFonts w:cs="Arial"/>
          <w:color w:val="000000"/>
          <w:szCs w:val="24"/>
        </w:rPr>
      </w:pPr>
      <w:r w:rsidRPr="0094083F">
        <w:rPr>
          <w:rFonts w:cs="Arial"/>
          <w:color w:val="000000"/>
          <w:szCs w:val="24"/>
        </w:rPr>
        <w:t>An image showed the site was located in the countryside and consisted of part of a large agricultural field</w:t>
      </w:r>
      <w:r w:rsidR="00CB4DE2">
        <w:rPr>
          <w:rFonts w:cs="Arial"/>
          <w:color w:val="000000"/>
          <w:szCs w:val="24"/>
        </w:rPr>
        <w:t xml:space="preserve">. </w:t>
      </w:r>
      <w:r w:rsidRPr="0094083F">
        <w:rPr>
          <w:rFonts w:cs="Arial"/>
          <w:color w:val="000000"/>
          <w:szCs w:val="24"/>
        </w:rPr>
        <w:t xml:space="preserve"> The site occupied a roadside position and was fairly flat throughout. The roadside boundary is defined by post and wire fencing. The northern boundary was defined by a hedgerow and the remaining boundaries were undefined as they made up part of the larger field. An area of trees and overgrown hedges had been included within the site in the southern section.</w:t>
      </w:r>
    </w:p>
    <w:p w14:paraId="59498B29" w14:textId="77777777" w:rsidR="0094083F" w:rsidRPr="0094083F" w:rsidRDefault="0094083F" w:rsidP="003F18D6">
      <w:pPr>
        <w:tabs>
          <w:tab w:val="left" w:pos="0"/>
        </w:tabs>
        <w:rPr>
          <w:rFonts w:cs="Arial"/>
          <w:color w:val="000000"/>
          <w:szCs w:val="24"/>
        </w:rPr>
      </w:pPr>
    </w:p>
    <w:p w14:paraId="756C823A" w14:textId="2CF88FC3" w:rsidR="0094083F" w:rsidRPr="0094083F" w:rsidRDefault="0094083F" w:rsidP="003F18D6">
      <w:pPr>
        <w:tabs>
          <w:tab w:val="left" w:pos="0"/>
        </w:tabs>
        <w:rPr>
          <w:rFonts w:cs="Arial"/>
          <w:color w:val="000000"/>
          <w:szCs w:val="24"/>
        </w:rPr>
      </w:pPr>
      <w:r w:rsidRPr="0094083F">
        <w:rPr>
          <w:rFonts w:cs="Arial"/>
          <w:color w:val="000000"/>
          <w:szCs w:val="24"/>
        </w:rPr>
        <w:t xml:space="preserve">The officer showed further images of the site to members and explained the relevant policy in the consideration of a proposal such as this one was CTY12 of PPS 21. CTY12 stated that planning permission would be granted for development on an active and established agricultural or forestry holding where it was demonstrated that and a list of criteria was </w:t>
      </w:r>
      <w:r w:rsidR="00CB4DE2">
        <w:rPr>
          <w:rFonts w:cs="Arial"/>
          <w:color w:val="000000"/>
          <w:szCs w:val="24"/>
        </w:rPr>
        <w:t>met</w:t>
      </w:r>
      <w:r w:rsidRPr="0094083F">
        <w:rPr>
          <w:rFonts w:cs="Arial"/>
          <w:color w:val="000000"/>
          <w:szCs w:val="24"/>
        </w:rPr>
        <w:t xml:space="preserve">. </w:t>
      </w:r>
    </w:p>
    <w:p w14:paraId="5ECCDF35" w14:textId="77777777" w:rsidR="0094083F" w:rsidRPr="0094083F" w:rsidRDefault="0094083F" w:rsidP="003F18D6">
      <w:pPr>
        <w:tabs>
          <w:tab w:val="left" w:pos="0"/>
        </w:tabs>
        <w:rPr>
          <w:rFonts w:cs="Arial"/>
          <w:color w:val="000000"/>
          <w:szCs w:val="24"/>
        </w:rPr>
      </w:pPr>
    </w:p>
    <w:p w14:paraId="749BE312" w14:textId="77777777" w:rsidR="0094083F" w:rsidRPr="0094083F" w:rsidRDefault="0094083F" w:rsidP="003F18D6">
      <w:pPr>
        <w:tabs>
          <w:tab w:val="left" w:pos="0"/>
        </w:tabs>
        <w:rPr>
          <w:rFonts w:cs="Arial"/>
          <w:color w:val="000000"/>
          <w:szCs w:val="24"/>
        </w:rPr>
      </w:pPr>
      <w:r w:rsidRPr="0094083F">
        <w:rPr>
          <w:rFonts w:cs="Arial"/>
          <w:color w:val="000000"/>
          <w:szCs w:val="24"/>
        </w:rPr>
        <w:t xml:space="preserve">The starting point for the assessment of this policy was establishing if there was an active and established business and holding. </w:t>
      </w:r>
    </w:p>
    <w:p w14:paraId="1B631C2F" w14:textId="77777777" w:rsidR="0094083F" w:rsidRPr="0094083F" w:rsidRDefault="0094083F" w:rsidP="003F18D6">
      <w:pPr>
        <w:tabs>
          <w:tab w:val="left" w:pos="0"/>
        </w:tabs>
        <w:rPr>
          <w:rFonts w:cs="Arial"/>
          <w:color w:val="000000"/>
          <w:szCs w:val="24"/>
        </w:rPr>
      </w:pPr>
    </w:p>
    <w:p w14:paraId="443CE741" w14:textId="23438B25" w:rsidR="0094083F" w:rsidRPr="0094083F" w:rsidRDefault="0094083F" w:rsidP="003F18D6">
      <w:pPr>
        <w:tabs>
          <w:tab w:val="left" w:pos="0"/>
        </w:tabs>
        <w:rPr>
          <w:rFonts w:cs="Arial"/>
          <w:color w:val="000000"/>
          <w:szCs w:val="24"/>
        </w:rPr>
      </w:pPr>
      <w:r w:rsidRPr="0094083F">
        <w:rPr>
          <w:rFonts w:cs="Arial"/>
          <w:color w:val="000000"/>
          <w:szCs w:val="24"/>
        </w:rPr>
        <w:t xml:space="preserve">The SPPS at paragraph 6.73 provided clarity when dealing with proposals for agriculture and forestry development – it stated that “provision should be made for development on an active and established (for a minimum of </w:t>
      </w:r>
      <w:r w:rsidR="00F235B5">
        <w:rPr>
          <w:rFonts w:cs="Arial"/>
          <w:color w:val="000000"/>
          <w:szCs w:val="24"/>
        </w:rPr>
        <w:t>six</w:t>
      </w:r>
      <w:r w:rsidRPr="0094083F">
        <w:rPr>
          <w:rFonts w:cs="Arial"/>
          <w:color w:val="000000"/>
          <w:szCs w:val="24"/>
        </w:rPr>
        <w:t xml:space="preserve"> years) agricultural holding or forestry enterprise….”</w:t>
      </w:r>
    </w:p>
    <w:p w14:paraId="6F807A95" w14:textId="77777777" w:rsidR="0094083F" w:rsidRPr="0094083F" w:rsidRDefault="0094083F" w:rsidP="003F18D6">
      <w:pPr>
        <w:tabs>
          <w:tab w:val="left" w:pos="0"/>
        </w:tabs>
        <w:rPr>
          <w:rFonts w:cs="Arial"/>
          <w:color w:val="000000"/>
          <w:szCs w:val="24"/>
        </w:rPr>
      </w:pPr>
    </w:p>
    <w:p w14:paraId="2EEB9B65" w14:textId="12821817" w:rsidR="0094083F" w:rsidRPr="0094083F" w:rsidRDefault="0094083F" w:rsidP="003F18D6">
      <w:pPr>
        <w:tabs>
          <w:tab w:val="left" w:pos="0"/>
        </w:tabs>
        <w:rPr>
          <w:rFonts w:cs="Arial"/>
          <w:color w:val="000000"/>
          <w:szCs w:val="24"/>
        </w:rPr>
      </w:pPr>
      <w:r w:rsidRPr="0094083F">
        <w:rPr>
          <w:rFonts w:cs="Arial"/>
          <w:color w:val="000000"/>
          <w:szCs w:val="24"/>
        </w:rPr>
        <w:t>PPS 21 also referenced what constituted an active and established holding, Paragraph 5.56 of PPS21 referred to criteria set out in CTY10</w:t>
      </w:r>
      <w:r w:rsidR="00F235B5">
        <w:rPr>
          <w:rFonts w:cs="Arial"/>
          <w:color w:val="000000"/>
          <w:szCs w:val="24"/>
        </w:rPr>
        <w:t>.</w:t>
      </w:r>
      <w:r w:rsidRPr="0094083F">
        <w:rPr>
          <w:rFonts w:cs="Arial"/>
          <w:color w:val="000000"/>
          <w:szCs w:val="24"/>
        </w:rPr>
        <w:t xml:space="preserve"> </w:t>
      </w:r>
    </w:p>
    <w:p w14:paraId="1FB52F82" w14:textId="77777777" w:rsidR="0094083F" w:rsidRPr="0094083F" w:rsidRDefault="0094083F" w:rsidP="003F18D6">
      <w:pPr>
        <w:tabs>
          <w:tab w:val="left" w:pos="0"/>
        </w:tabs>
        <w:rPr>
          <w:rFonts w:cs="Arial"/>
          <w:color w:val="000000"/>
          <w:szCs w:val="24"/>
        </w:rPr>
      </w:pPr>
    </w:p>
    <w:p w14:paraId="04EC6273" w14:textId="173DED3D" w:rsidR="0094083F" w:rsidRPr="0094083F" w:rsidRDefault="0094083F" w:rsidP="003F18D6">
      <w:pPr>
        <w:tabs>
          <w:tab w:val="left" w:pos="0"/>
        </w:tabs>
        <w:rPr>
          <w:rFonts w:cs="Arial"/>
          <w:color w:val="000000"/>
          <w:szCs w:val="24"/>
        </w:rPr>
      </w:pPr>
      <w:r w:rsidRPr="0094083F">
        <w:rPr>
          <w:rFonts w:cs="Arial"/>
          <w:color w:val="000000"/>
          <w:szCs w:val="24"/>
        </w:rPr>
        <w:t xml:space="preserve">The P1C form submitted as part of  the planning application stated that the farm business was established in June 2017 and a Category 3 business ID was allocated on 17 April 2018. Category 3 Business IDs were allocated to enable keepers of small number of animals (less than </w:t>
      </w:r>
      <w:r w:rsidR="00F235B5">
        <w:rPr>
          <w:rFonts w:cs="Arial"/>
          <w:color w:val="000000"/>
          <w:szCs w:val="24"/>
        </w:rPr>
        <w:t>five</w:t>
      </w:r>
      <w:r w:rsidRPr="0094083F">
        <w:rPr>
          <w:rFonts w:cs="Arial"/>
          <w:color w:val="000000"/>
          <w:szCs w:val="24"/>
        </w:rPr>
        <w:t xml:space="preserve"> cattle / 10 sheep) to operate a herd or flock. </w:t>
      </w:r>
    </w:p>
    <w:p w14:paraId="7B898F8B" w14:textId="77777777" w:rsidR="0094083F" w:rsidRPr="0094083F" w:rsidRDefault="0094083F" w:rsidP="003F18D6">
      <w:pPr>
        <w:tabs>
          <w:tab w:val="left" w:pos="0"/>
        </w:tabs>
        <w:rPr>
          <w:rFonts w:cs="Arial"/>
          <w:color w:val="000000"/>
          <w:szCs w:val="24"/>
        </w:rPr>
      </w:pPr>
    </w:p>
    <w:p w14:paraId="6754C96B" w14:textId="4DB669A2" w:rsidR="0094083F" w:rsidRPr="0094083F" w:rsidRDefault="0094083F" w:rsidP="003F18D6">
      <w:pPr>
        <w:tabs>
          <w:tab w:val="left" w:pos="0"/>
        </w:tabs>
        <w:rPr>
          <w:rFonts w:cs="Arial"/>
          <w:color w:val="000000"/>
          <w:szCs w:val="24"/>
        </w:rPr>
      </w:pPr>
      <w:r w:rsidRPr="0094083F">
        <w:rPr>
          <w:rFonts w:cs="Arial"/>
          <w:color w:val="000000"/>
          <w:szCs w:val="24"/>
        </w:rPr>
        <w:t xml:space="preserve">No farm maps had been made available during the processing of the application. DAERA had confirmed that the business referred to on the P1C form </w:t>
      </w:r>
      <w:bookmarkStart w:id="3" w:name="_Hlk105576080"/>
      <w:r w:rsidRPr="0094083F">
        <w:rPr>
          <w:rFonts w:cs="Arial"/>
          <w:color w:val="000000"/>
          <w:szCs w:val="24"/>
        </w:rPr>
        <w:t xml:space="preserve">had not been established for more than </w:t>
      </w:r>
      <w:r w:rsidR="00F235B5">
        <w:rPr>
          <w:rFonts w:cs="Arial"/>
          <w:color w:val="000000"/>
          <w:szCs w:val="24"/>
        </w:rPr>
        <w:t>six</w:t>
      </w:r>
      <w:r w:rsidRPr="0094083F">
        <w:rPr>
          <w:rFonts w:cs="Arial"/>
          <w:color w:val="000000"/>
          <w:szCs w:val="24"/>
        </w:rPr>
        <w:t xml:space="preserve"> years and that the business had not claimed SFP in the last </w:t>
      </w:r>
      <w:r w:rsidR="00F235B5">
        <w:rPr>
          <w:rFonts w:cs="Arial"/>
          <w:color w:val="000000"/>
          <w:szCs w:val="24"/>
        </w:rPr>
        <w:t>six</w:t>
      </w:r>
      <w:r w:rsidRPr="0094083F">
        <w:rPr>
          <w:rFonts w:cs="Arial"/>
          <w:color w:val="000000"/>
          <w:szCs w:val="24"/>
        </w:rPr>
        <w:t xml:space="preserve"> years.</w:t>
      </w:r>
    </w:p>
    <w:bookmarkEnd w:id="3"/>
    <w:p w14:paraId="3AC00CE0" w14:textId="77777777" w:rsidR="0094083F" w:rsidRPr="0094083F" w:rsidRDefault="0094083F" w:rsidP="003F18D6">
      <w:pPr>
        <w:tabs>
          <w:tab w:val="left" w:pos="0"/>
        </w:tabs>
        <w:rPr>
          <w:rFonts w:cs="Arial"/>
          <w:color w:val="000000"/>
          <w:szCs w:val="24"/>
        </w:rPr>
      </w:pPr>
    </w:p>
    <w:p w14:paraId="74BAC2A4" w14:textId="5DEE6C3E" w:rsidR="0094083F" w:rsidRPr="0094083F" w:rsidRDefault="0094083F" w:rsidP="003F18D6">
      <w:pPr>
        <w:tabs>
          <w:tab w:val="left" w:pos="0"/>
        </w:tabs>
        <w:rPr>
          <w:rFonts w:cs="Arial"/>
          <w:color w:val="000000"/>
          <w:szCs w:val="24"/>
        </w:rPr>
      </w:pPr>
      <w:r w:rsidRPr="0094083F">
        <w:rPr>
          <w:rFonts w:cs="Arial"/>
          <w:color w:val="000000"/>
          <w:szCs w:val="24"/>
        </w:rPr>
        <w:t xml:space="preserve">It was considered that the agricultural holding had not been established for more than </w:t>
      </w:r>
      <w:r w:rsidR="00F235B5">
        <w:rPr>
          <w:rFonts w:cs="Arial"/>
          <w:color w:val="000000"/>
          <w:szCs w:val="24"/>
        </w:rPr>
        <w:t>six</w:t>
      </w:r>
      <w:r w:rsidRPr="0094083F">
        <w:rPr>
          <w:rFonts w:cs="Arial"/>
          <w:color w:val="000000"/>
          <w:szCs w:val="24"/>
        </w:rPr>
        <w:t xml:space="preserve"> years and therefore did not meet this initial part of the policy test.</w:t>
      </w:r>
    </w:p>
    <w:p w14:paraId="3BCA028B" w14:textId="77777777" w:rsidR="0094083F" w:rsidRPr="0094083F" w:rsidRDefault="0094083F" w:rsidP="003F18D6">
      <w:pPr>
        <w:tabs>
          <w:tab w:val="left" w:pos="0"/>
        </w:tabs>
        <w:rPr>
          <w:rFonts w:cs="Arial"/>
          <w:color w:val="000000"/>
          <w:szCs w:val="24"/>
        </w:rPr>
      </w:pPr>
    </w:p>
    <w:p w14:paraId="4FD056CD" w14:textId="77777777" w:rsidR="0094083F" w:rsidRPr="0094083F" w:rsidRDefault="0094083F" w:rsidP="003F18D6">
      <w:pPr>
        <w:tabs>
          <w:tab w:val="left" w:pos="0"/>
        </w:tabs>
        <w:rPr>
          <w:rFonts w:cs="Arial"/>
          <w:color w:val="000000"/>
          <w:szCs w:val="24"/>
        </w:rPr>
      </w:pPr>
      <w:r w:rsidRPr="0094083F">
        <w:rPr>
          <w:rFonts w:cs="Arial"/>
          <w:color w:val="000000"/>
          <w:szCs w:val="24"/>
        </w:rPr>
        <w:t xml:space="preserve">In summary, whilst acknowledging the particular circumstances of each application, the Council’s Planning Department had sought to apply the policy in a consistent manner. </w:t>
      </w:r>
    </w:p>
    <w:p w14:paraId="069EDB2E" w14:textId="77777777" w:rsidR="0094083F" w:rsidRPr="0094083F" w:rsidRDefault="0094083F" w:rsidP="003F18D6">
      <w:pPr>
        <w:tabs>
          <w:tab w:val="left" w:pos="0"/>
        </w:tabs>
        <w:rPr>
          <w:rFonts w:cs="Arial"/>
          <w:color w:val="000000"/>
          <w:szCs w:val="24"/>
        </w:rPr>
      </w:pPr>
    </w:p>
    <w:p w14:paraId="174B2BFC" w14:textId="77777777" w:rsidR="0094083F" w:rsidRPr="0094083F" w:rsidRDefault="0094083F" w:rsidP="003F18D6">
      <w:pPr>
        <w:tabs>
          <w:tab w:val="left" w:pos="0"/>
        </w:tabs>
        <w:rPr>
          <w:rFonts w:cs="Arial"/>
          <w:color w:val="000000"/>
          <w:szCs w:val="24"/>
        </w:rPr>
      </w:pPr>
      <w:r w:rsidRPr="0094083F">
        <w:rPr>
          <w:rFonts w:cs="Arial"/>
          <w:color w:val="000000"/>
          <w:szCs w:val="24"/>
        </w:rPr>
        <w:t>Members would be aware of previous applications brought for farm sheds.</w:t>
      </w:r>
    </w:p>
    <w:p w14:paraId="39E325D5" w14:textId="77777777" w:rsidR="0094083F" w:rsidRPr="0094083F" w:rsidRDefault="0094083F" w:rsidP="003F18D6">
      <w:pPr>
        <w:tabs>
          <w:tab w:val="left" w:pos="0"/>
        </w:tabs>
        <w:rPr>
          <w:rFonts w:cs="Arial"/>
          <w:color w:val="000000"/>
          <w:szCs w:val="24"/>
        </w:rPr>
      </w:pPr>
    </w:p>
    <w:p w14:paraId="5A2F3A90" w14:textId="3A5D3F80" w:rsidR="0094083F" w:rsidRPr="0094083F" w:rsidRDefault="0094083F" w:rsidP="003F18D6">
      <w:pPr>
        <w:tabs>
          <w:tab w:val="left" w:pos="0"/>
        </w:tabs>
        <w:rPr>
          <w:rFonts w:cs="Arial"/>
          <w:color w:val="000000"/>
          <w:szCs w:val="24"/>
        </w:rPr>
      </w:pPr>
      <w:r w:rsidRPr="0094083F">
        <w:rPr>
          <w:rFonts w:cs="Arial"/>
          <w:color w:val="000000"/>
          <w:szCs w:val="24"/>
        </w:rPr>
        <w:lastRenderedPageBreak/>
        <w:t xml:space="preserve">In a lot of those instances it was demonstrated that while the farm business had been in existence for </w:t>
      </w:r>
      <w:r w:rsidR="00F235B5">
        <w:rPr>
          <w:rFonts w:cs="Arial"/>
          <w:color w:val="000000"/>
          <w:szCs w:val="24"/>
        </w:rPr>
        <w:t>six</w:t>
      </w:r>
      <w:r w:rsidRPr="0094083F">
        <w:rPr>
          <w:rFonts w:cs="Arial"/>
          <w:color w:val="000000"/>
          <w:szCs w:val="24"/>
        </w:rPr>
        <w:t xml:space="preserve"> years the holding had not been in possession of the applicant for </w:t>
      </w:r>
      <w:r w:rsidR="00F235B5">
        <w:rPr>
          <w:rFonts w:cs="Arial"/>
          <w:color w:val="000000"/>
          <w:szCs w:val="24"/>
        </w:rPr>
        <w:t>six</w:t>
      </w:r>
      <w:r w:rsidRPr="0094083F">
        <w:rPr>
          <w:rFonts w:cs="Arial"/>
          <w:color w:val="000000"/>
          <w:szCs w:val="24"/>
        </w:rPr>
        <w:t xml:space="preserve"> years.</w:t>
      </w:r>
    </w:p>
    <w:p w14:paraId="60E68C83" w14:textId="77777777" w:rsidR="0094083F" w:rsidRPr="0094083F" w:rsidRDefault="0094083F" w:rsidP="003F18D6">
      <w:pPr>
        <w:tabs>
          <w:tab w:val="left" w:pos="0"/>
        </w:tabs>
        <w:rPr>
          <w:rFonts w:cs="Arial"/>
          <w:color w:val="000000"/>
          <w:szCs w:val="24"/>
        </w:rPr>
      </w:pPr>
    </w:p>
    <w:p w14:paraId="07A97481" w14:textId="396FE1EA" w:rsidR="0094083F" w:rsidRPr="0094083F" w:rsidRDefault="0094083F" w:rsidP="003F18D6">
      <w:pPr>
        <w:tabs>
          <w:tab w:val="left" w:pos="0"/>
        </w:tabs>
        <w:rPr>
          <w:rFonts w:cs="Arial"/>
          <w:color w:val="000000"/>
          <w:szCs w:val="24"/>
        </w:rPr>
      </w:pPr>
      <w:r w:rsidRPr="0094083F">
        <w:rPr>
          <w:rFonts w:cs="Arial"/>
          <w:color w:val="000000"/>
          <w:szCs w:val="24"/>
        </w:rPr>
        <w:t xml:space="preserve">This application before you this evening had neither – the business had not been in in existence for </w:t>
      </w:r>
      <w:r w:rsidR="00F235B5">
        <w:rPr>
          <w:rFonts w:cs="Arial"/>
          <w:color w:val="000000"/>
          <w:szCs w:val="24"/>
        </w:rPr>
        <w:t>six</w:t>
      </w:r>
      <w:r w:rsidRPr="0094083F">
        <w:rPr>
          <w:rFonts w:cs="Arial"/>
          <w:color w:val="000000"/>
          <w:szCs w:val="24"/>
        </w:rPr>
        <w:t xml:space="preserve"> years and the ‘</w:t>
      </w:r>
      <w:r w:rsidR="00F235B5" w:rsidRPr="0044049D">
        <w:rPr>
          <w:rFonts w:cs="Arial"/>
          <w:color w:val="000000"/>
          <w:szCs w:val="24"/>
        </w:rPr>
        <w:t xml:space="preserve">six-year </w:t>
      </w:r>
      <w:r w:rsidRPr="0094083F">
        <w:rPr>
          <w:rFonts w:cs="Arial"/>
          <w:color w:val="000000"/>
          <w:szCs w:val="24"/>
        </w:rPr>
        <w:t xml:space="preserve">test’ requiring proposals for farm buildings to be located on an active and established agricultural holding could not be satisfied and the proposal was considered to be contrary to planning policy. </w:t>
      </w:r>
    </w:p>
    <w:p w14:paraId="0AE73675" w14:textId="77777777" w:rsidR="0094083F" w:rsidRPr="0094083F" w:rsidRDefault="0094083F" w:rsidP="003F18D6">
      <w:pPr>
        <w:tabs>
          <w:tab w:val="left" w:pos="0"/>
        </w:tabs>
        <w:rPr>
          <w:rFonts w:cs="Arial"/>
          <w:color w:val="000000"/>
          <w:szCs w:val="24"/>
        </w:rPr>
      </w:pPr>
    </w:p>
    <w:p w14:paraId="6320E5D1" w14:textId="77777777" w:rsidR="0094083F" w:rsidRPr="0094083F" w:rsidRDefault="0094083F" w:rsidP="003F18D6">
      <w:pPr>
        <w:tabs>
          <w:tab w:val="left" w:pos="0"/>
        </w:tabs>
        <w:rPr>
          <w:rFonts w:cs="Arial"/>
          <w:color w:val="000000"/>
          <w:szCs w:val="24"/>
        </w:rPr>
      </w:pPr>
      <w:r w:rsidRPr="0094083F">
        <w:rPr>
          <w:rFonts w:cs="Arial"/>
          <w:color w:val="000000"/>
          <w:szCs w:val="24"/>
        </w:rPr>
        <w:t xml:space="preserve">Furthermore, approval of the proposed development would have the potential to create a precedent for future applications that would undermine the policy. Compliance with planning policy was in the public interest and a matter of acknowledged importance </w:t>
      </w:r>
    </w:p>
    <w:p w14:paraId="001D6F6D" w14:textId="77777777" w:rsidR="0094083F" w:rsidRPr="0094083F" w:rsidRDefault="0094083F" w:rsidP="003F18D6">
      <w:pPr>
        <w:tabs>
          <w:tab w:val="left" w:pos="0"/>
        </w:tabs>
        <w:rPr>
          <w:rFonts w:cs="Arial"/>
          <w:color w:val="000000"/>
          <w:szCs w:val="24"/>
        </w:rPr>
      </w:pPr>
    </w:p>
    <w:p w14:paraId="70F22BC4" w14:textId="77777777" w:rsidR="0044049D" w:rsidRDefault="0094083F" w:rsidP="003F18D6">
      <w:pPr>
        <w:tabs>
          <w:tab w:val="left" w:pos="0"/>
        </w:tabs>
        <w:rPr>
          <w:rFonts w:cs="Arial"/>
          <w:color w:val="000000"/>
          <w:szCs w:val="24"/>
        </w:rPr>
      </w:pPr>
      <w:r w:rsidRPr="0094083F">
        <w:rPr>
          <w:rFonts w:cs="Arial"/>
          <w:color w:val="000000"/>
          <w:szCs w:val="24"/>
        </w:rPr>
        <w:t>Refusal of planning permission was therefore recommended</w:t>
      </w:r>
      <w:r>
        <w:rPr>
          <w:rFonts w:cs="Arial"/>
          <w:color w:val="000000"/>
          <w:szCs w:val="24"/>
        </w:rPr>
        <w:t>.</w:t>
      </w:r>
      <w:r w:rsidR="0044049D">
        <w:rPr>
          <w:rFonts w:cs="Arial"/>
          <w:color w:val="000000"/>
          <w:szCs w:val="24"/>
        </w:rPr>
        <w:t xml:space="preserve"> </w:t>
      </w:r>
    </w:p>
    <w:p w14:paraId="4DC8ECC5" w14:textId="77777777" w:rsidR="0044049D" w:rsidRDefault="0044049D" w:rsidP="003F18D6">
      <w:pPr>
        <w:tabs>
          <w:tab w:val="left" w:pos="0"/>
        </w:tabs>
        <w:rPr>
          <w:rFonts w:cs="Arial"/>
          <w:color w:val="000000"/>
          <w:szCs w:val="24"/>
        </w:rPr>
      </w:pPr>
    </w:p>
    <w:p w14:paraId="5E4E4F5B" w14:textId="3B4B3916" w:rsidR="0044049D" w:rsidRDefault="0044049D" w:rsidP="003F18D6">
      <w:pPr>
        <w:tabs>
          <w:tab w:val="left" w:pos="0"/>
        </w:tabs>
        <w:rPr>
          <w:rFonts w:cs="Arial"/>
          <w:color w:val="000000"/>
          <w:szCs w:val="24"/>
        </w:rPr>
      </w:pPr>
      <w:r w:rsidRPr="0044049D">
        <w:rPr>
          <w:rFonts w:cs="Arial"/>
          <w:color w:val="000000"/>
          <w:szCs w:val="24"/>
        </w:rPr>
        <w:t xml:space="preserve">Councillor Cathcart asked if further evidence had been submitted by the applicant in terms of demonstrating it </w:t>
      </w:r>
      <w:r>
        <w:rPr>
          <w:rFonts w:cs="Arial"/>
          <w:color w:val="000000"/>
          <w:szCs w:val="24"/>
        </w:rPr>
        <w:t>had been</w:t>
      </w:r>
      <w:r w:rsidRPr="0044049D">
        <w:rPr>
          <w:rFonts w:cs="Arial"/>
          <w:color w:val="000000"/>
          <w:szCs w:val="24"/>
        </w:rPr>
        <w:t xml:space="preserve"> an active agricultural business</w:t>
      </w:r>
      <w:r>
        <w:rPr>
          <w:rFonts w:cs="Arial"/>
          <w:color w:val="000000"/>
          <w:szCs w:val="24"/>
        </w:rPr>
        <w:t xml:space="preserve"> for the required six years</w:t>
      </w:r>
      <w:r w:rsidRPr="0044049D">
        <w:rPr>
          <w:rFonts w:cs="Arial"/>
          <w:color w:val="000000"/>
          <w:szCs w:val="24"/>
        </w:rPr>
        <w:t xml:space="preserve">. He referred to the applicant’s </w:t>
      </w:r>
      <w:r>
        <w:rPr>
          <w:rFonts w:cs="Arial"/>
          <w:color w:val="000000"/>
          <w:szCs w:val="24"/>
        </w:rPr>
        <w:t>Business ID and queried if that was sufficient.</w:t>
      </w:r>
    </w:p>
    <w:p w14:paraId="41F9C68C" w14:textId="77777777" w:rsidR="0044049D" w:rsidRPr="0044049D" w:rsidRDefault="0044049D" w:rsidP="003F18D6">
      <w:pPr>
        <w:tabs>
          <w:tab w:val="left" w:pos="0"/>
        </w:tabs>
        <w:rPr>
          <w:rFonts w:cs="Arial"/>
          <w:color w:val="000000"/>
          <w:szCs w:val="24"/>
        </w:rPr>
      </w:pPr>
    </w:p>
    <w:p w14:paraId="7D474CE4" w14:textId="60D06718" w:rsidR="0044049D" w:rsidRDefault="0044049D" w:rsidP="003F18D6">
      <w:pPr>
        <w:tabs>
          <w:tab w:val="left" w:pos="0"/>
        </w:tabs>
        <w:rPr>
          <w:rFonts w:cs="Arial"/>
          <w:color w:val="000000"/>
          <w:szCs w:val="24"/>
        </w:rPr>
      </w:pPr>
      <w:r w:rsidRPr="0044049D">
        <w:rPr>
          <w:rFonts w:cs="Arial"/>
          <w:color w:val="000000"/>
          <w:szCs w:val="24"/>
        </w:rPr>
        <w:t xml:space="preserve">The officer advised that </w:t>
      </w:r>
      <w:r w:rsidR="00EE50AE">
        <w:rPr>
          <w:rFonts w:cs="Arial"/>
          <w:color w:val="000000"/>
          <w:szCs w:val="24"/>
        </w:rPr>
        <w:t>DAERA</w:t>
      </w:r>
      <w:r w:rsidRPr="0044049D">
        <w:rPr>
          <w:rFonts w:cs="Arial"/>
          <w:color w:val="000000"/>
          <w:szCs w:val="24"/>
        </w:rPr>
        <w:t xml:space="preserve"> had confirmed in a consultation response that the business had not been established for more than </w:t>
      </w:r>
      <w:r w:rsidR="00F235B5">
        <w:rPr>
          <w:rFonts w:cs="Arial"/>
          <w:color w:val="000000"/>
          <w:szCs w:val="24"/>
        </w:rPr>
        <w:t>six</w:t>
      </w:r>
      <w:r w:rsidRPr="0044049D">
        <w:rPr>
          <w:rFonts w:cs="Arial"/>
          <w:color w:val="000000"/>
          <w:szCs w:val="24"/>
        </w:rPr>
        <w:t xml:space="preserve"> years and that the business had not claimed SFP in the last</w:t>
      </w:r>
      <w:r w:rsidR="00F235B5">
        <w:rPr>
          <w:rFonts w:cs="Arial"/>
          <w:color w:val="000000"/>
          <w:szCs w:val="24"/>
        </w:rPr>
        <w:t xml:space="preserve"> six</w:t>
      </w:r>
      <w:r w:rsidRPr="0044049D">
        <w:rPr>
          <w:rFonts w:cs="Arial"/>
          <w:color w:val="000000"/>
          <w:szCs w:val="24"/>
        </w:rPr>
        <w:t xml:space="preserve"> years. </w:t>
      </w:r>
      <w:r w:rsidR="004571FE" w:rsidRPr="0044049D">
        <w:rPr>
          <w:rFonts w:cs="Arial"/>
          <w:color w:val="000000"/>
          <w:szCs w:val="24"/>
        </w:rPr>
        <w:t>Therefore,</w:t>
      </w:r>
      <w:r w:rsidRPr="0044049D">
        <w:rPr>
          <w:rFonts w:cs="Arial"/>
          <w:color w:val="000000"/>
          <w:szCs w:val="24"/>
        </w:rPr>
        <w:t xml:space="preserve"> further evidence was required to show it was an active business and the officer advised that nothing had been submitted despite a request made by the case officer on April 5</w:t>
      </w:r>
      <w:r w:rsidRPr="0044049D">
        <w:rPr>
          <w:rFonts w:cs="Arial"/>
          <w:color w:val="000000"/>
          <w:szCs w:val="24"/>
          <w:vertAlign w:val="superscript"/>
        </w:rPr>
        <w:t>th</w:t>
      </w:r>
      <w:r w:rsidRPr="0044049D">
        <w:rPr>
          <w:rFonts w:cs="Arial"/>
          <w:color w:val="000000"/>
          <w:szCs w:val="24"/>
        </w:rPr>
        <w:t xml:space="preserve"> 2022.</w:t>
      </w:r>
    </w:p>
    <w:p w14:paraId="68E98D92" w14:textId="77777777" w:rsidR="0044049D" w:rsidRPr="0044049D" w:rsidRDefault="0044049D" w:rsidP="003F18D6">
      <w:pPr>
        <w:tabs>
          <w:tab w:val="left" w:pos="0"/>
        </w:tabs>
        <w:rPr>
          <w:rFonts w:cs="Arial"/>
          <w:color w:val="000000"/>
          <w:szCs w:val="24"/>
        </w:rPr>
      </w:pPr>
    </w:p>
    <w:p w14:paraId="335DCA2E" w14:textId="17CFEBBF" w:rsidR="0044049D" w:rsidRDefault="0044049D" w:rsidP="003F18D6">
      <w:pPr>
        <w:tabs>
          <w:tab w:val="left" w:pos="0"/>
        </w:tabs>
        <w:rPr>
          <w:rFonts w:cs="Arial"/>
          <w:color w:val="000000"/>
          <w:szCs w:val="24"/>
        </w:rPr>
      </w:pPr>
      <w:r w:rsidRPr="0044049D">
        <w:rPr>
          <w:rFonts w:cs="Arial"/>
          <w:color w:val="000000"/>
          <w:szCs w:val="24"/>
        </w:rPr>
        <w:t>Councillor Cathcart queried the CAT 3 ID status of the farm and if that would have been sufficient evidence. The officer explained that it would be acceptable provided the business had been operation</w:t>
      </w:r>
      <w:r w:rsidR="00EE50AE">
        <w:rPr>
          <w:rFonts w:cs="Arial"/>
          <w:color w:val="000000"/>
          <w:szCs w:val="24"/>
        </w:rPr>
        <w:t>al</w:t>
      </w:r>
      <w:r w:rsidRPr="0044049D">
        <w:rPr>
          <w:rFonts w:cs="Arial"/>
          <w:color w:val="000000"/>
          <w:szCs w:val="24"/>
        </w:rPr>
        <w:t xml:space="preserve"> for at least six years but that had not been the case. The officer understood that the shed had been erected in order for the applicant to get a herd number but this business had been allocated category 3 because it was for a small number of animals and </w:t>
      </w:r>
      <w:r w:rsidR="00EE50AE">
        <w:rPr>
          <w:rFonts w:cs="Arial"/>
          <w:color w:val="000000"/>
          <w:szCs w:val="24"/>
        </w:rPr>
        <w:t>DAERA</w:t>
      </w:r>
      <w:r w:rsidRPr="0044049D">
        <w:rPr>
          <w:rFonts w:cs="Arial"/>
          <w:color w:val="000000"/>
          <w:szCs w:val="24"/>
        </w:rPr>
        <w:t xml:space="preserve"> had since clarified that it applied to </w:t>
      </w:r>
      <w:r w:rsidR="00F235B5">
        <w:rPr>
          <w:rFonts w:cs="Arial"/>
          <w:color w:val="000000"/>
          <w:szCs w:val="24"/>
        </w:rPr>
        <w:t>five</w:t>
      </w:r>
      <w:r w:rsidRPr="0044049D">
        <w:rPr>
          <w:rFonts w:cs="Arial"/>
          <w:color w:val="000000"/>
          <w:szCs w:val="24"/>
        </w:rPr>
        <w:t xml:space="preserve"> cattle/10 sheep which would give members an idea of how small the operation was.</w:t>
      </w:r>
    </w:p>
    <w:p w14:paraId="71F802B5" w14:textId="77777777" w:rsidR="0044049D" w:rsidRPr="0044049D" w:rsidRDefault="0044049D" w:rsidP="003F18D6">
      <w:pPr>
        <w:tabs>
          <w:tab w:val="left" w:pos="0"/>
        </w:tabs>
        <w:rPr>
          <w:rFonts w:cs="Arial"/>
          <w:color w:val="000000"/>
          <w:szCs w:val="24"/>
        </w:rPr>
      </w:pPr>
    </w:p>
    <w:p w14:paraId="30220A39" w14:textId="528CBFBB" w:rsidR="0044049D" w:rsidRDefault="0044049D" w:rsidP="003F18D6">
      <w:pPr>
        <w:tabs>
          <w:tab w:val="left" w:pos="0"/>
        </w:tabs>
        <w:rPr>
          <w:rFonts w:cs="Arial"/>
          <w:color w:val="000000"/>
          <w:szCs w:val="24"/>
        </w:rPr>
      </w:pPr>
      <w:r w:rsidRPr="0044049D">
        <w:rPr>
          <w:rFonts w:cs="Arial"/>
          <w:color w:val="000000"/>
          <w:szCs w:val="24"/>
        </w:rPr>
        <w:t>The Vice Chair invited Mr Edwin Poots MLA and Mr Johnson to the meeting in order to speak in support of the application. He advised they had five minutes to address the committee.</w:t>
      </w:r>
    </w:p>
    <w:p w14:paraId="7CA44B03" w14:textId="77777777" w:rsidR="0044049D" w:rsidRPr="0044049D" w:rsidRDefault="0044049D" w:rsidP="003F18D6">
      <w:pPr>
        <w:tabs>
          <w:tab w:val="left" w:pos="0"/>
        </w:tabs>
        <w:rPr>
          <w:rFonts w:cs="Arial"/>
          <w:color w:val="000000"/>
          <w:szCs w:val="24"/>
        </w:rPr>
      </w:pPr>
    </w:p>
    <w:p w14:paraId="24EEF970" w14:textId="45DEA960" w:rsidR="0044049D" w:rsidRDefault="0044049D" w:rsidP="003F18D6">
      <w:pPr>
        <w:tabs>
          <w:tab w:val="left" w:pos="0"/>
        </w:tabs>
        <w:rPr>
          <w:rFonts w:cs="Arial"/>
          <w:color w:val="000000"/>
          <w:szCs w:val="24"/>
        </w:rPr>
      </w:pPr>
      <w:r w:rsidRPr="0044049D">
        <w:rPr>
          <w:rFonts w:cs="Arial"/>
          <w:color w:val="000000"/>
          <w:szCs w:val="24"/>
        </w:rPr>
        <w:t>Mr Poots MLA advised that his interest in the application was that Mr Burton had an agricultural business within five miles of his own property and he had used the business many times over the years. The applicant had always wanted to farm himself and after some delays in purchasing the land in question he had taken control of the land in 2017 and had spent a few years organising it for use and that had included an application for a herd number.</w:t>
      </w:r>
    </w:p>
    <w:p w14:paraId="0A14A850" w14:textId="77777777" w:rsidR="0044049D" w:rsidRPr="0044049D" w:rsidRDefault="0044049D" w:rsidP="003F18D6">
      <w:pPr>
        <w:tabs>
          <w:tab w:val="left" w:pos="0"/>
        </w:tabs>
        <w:rPr>
          <w:rFonts w:cs="Arial"/>
          <w:color w:val="000000"/>
          <w:szCs w:val="24"/>
        </w:rPr>
      </w:pPr>
    </w:p>
    <w:p w14:paraId="7EE3F129" w14:textId="4F1E7E89" w:rsidR="0044049D" w:rsidRDefault="0044049D" w:rsidP="003F18D6">
      <w:pPr>
        <w:tabs>
          <w:tab w:val="left" w:pos="0"/>
        </w:tabs>
        <w:rPr>
          <w:rFonts w:cs="Arial"/>
          <w:color w:val="000000"/>
          <w:szCs w:val="24"/>
        </w:rPr>
      </w:pPr>
      <w:r w:rsidRPr="0044049D">
        <w:rPr>
          <w:rFonts w:cs="Arial"/>
          <w:color w:val="000000"/>
          <w:szCs w:val="24"/>
        </w:rPr>
        <w:t xml:space="preserve">The issue faced by the applicant was that to have a herd number </w:t>
      </w:r>
      <w:r w:rsidR="00EE50AE">
        <w:rPr>
          <w:rFonts w:cs="Arial"/>
          <w:color w:val="000000"/>
          <w:szCs w:val="24"/>
        </w:rPr>
        <w:t>he</w:t>
      </w:r>
      <w:r w:rsidRPr="0044049D">
        <w:rPr>
          <w:rFonts w:cs="Arial"/>
          <w:color w:val="000000"/>
          <w:szCs w:val="24"/>
        </w:rPr>
        <w:t xml:space="preserve"> required covered space in order to meet animal welfare requirements to protect </w:t>
      </w:r>
      <w:r w:rsidR="00EE50AE">
        <w:rPr>
          <w:rFonts w:cs="Arial"/>
          <w:color w:val="000000"/>
          <w:szCs w:val="24"/>
        </w:rPr>
        <w:t>livestock</w:t>
      </w:r>
      <w:r w:rsidRPr="0044049D">
        <w:rPr>
          <w:rFonts w:cs="Arial"/>
          <w:color w:val="000000"/>
          <w:szCs w:val="24"/>
        </w:rPr>
        <w:t xml:space="preserve"> from the weather.</w:t>
      </w:r>
    </w:p>
    <w:p w14:paraId="09A7A9EF" w14:textId="3CE2ACE4" w:rsidR="0044049D" w:rsidRDefault="0044049D" w:rsidP="003F18D6">
      <w:pPr>
        <w:tabs>
          <w:tab w:val="left" w:pos="0"/>
        </w:tabs>
        <w:rPr>
          <w:rFonts w:cs="Arial"/>
          <w:color w:val="000000"/>
          <w:szCs w:val="24"/>
        </w:rPr>
      </w:pPr>
      <w:r w:rsidRPr="0044049D">
        <w:rPr>
          <w:rFonts w:cs="Arial"/>
          <w:color w:val="000000"/>
          <w:szCs w:val="24"/>
        </w:rPr>
        <w:lastRenderedPageBreak/>
        <w:t xml:space="preserve">He referred the committee to a successful appeal in relation to a similar application – this had been circulated to members </w:t>
      </w:r>
      <w:r>
        <w:rPr>
          <w:rFonts w:cs="Arial"/>
          <w:color w:val="000000"/>
          <w:szCs w:val="24"/>
        </w:rPr>
        <w:t>prior to the meeting</w:t>
      </w:r>
      <w:r w:rsidRPr="0044049D">
        <w:rPr>
          <w:rFonts w:cs="Arial"/>
          <w:color w:val="000000"/>
          <w:szCs w:val="24"/>
        </w:rPr>
        <w:t>. He explained that the PAC, in relation to that appeal, had seen the building as a necessary part of the business and had granted permission. At that point the applicant did</w:t>
      </w:r>
      <w:r w:rsidR="00F235B5">
        <w:rPr>
          <w:rFonts w:cs="Arial"/>
          <w:color w:val="000000"/>
          <w:szCs w:val="24"/>
        </w:rPr>
        <w:t xml:space="preserve"> not</w:t>
      </w:r>
      <w:r w:rsidRPr="0044049D">
        <w:rPr>
          <w:rFonts w:cs="Arial"/>
          <w:color w:val="000000"/>
          <w:szCs w:val="24"/>
        </w:rPr>
        <w:t xml:space="preserve"> have a shed and needed to obtain a herd number.</w:t>
      </w:r>
    </w:p>
    <w:p w14:paraId="0EDDBAA2" w14:textId="77777777" w:rsidR="00EE50AE" w:rsidRPr="0044049D" w:rsidRDefault="00EE50AE" w:rsidP="003F18D6">
      <w:pPr>
        <w:tabs>
          <w:tab w:val="left" w:pos="0"/>
        </w:tabs>
        <w:rPr>
          <w:rFonts w:cs="Arial"/>
          <w:color w:val="000000"/>
          <w:szCs w:val="24"/>
        </w:rPr>
      </w:pPr>
    </w:p>
    <w:p w14:paraId="002EE901" w14:textId="106A09FC" w:rsidR="0044049D" w:rsidRDefault="0044049D" w:rsidP="003F18D6">
      <w:pPr>
        <w:tabs>
          <w:tab w:val="left" w:pos="0"/>
        </w:tabs>
        <w:rPr>
          <w:rFonts w:cs="Arial"/>
          <w:color w:val="000000"/>
          <w:szCs w:val="24"/>
        </w:rPr>
      </w:pPr>
      <w:r w:rsidRPr="0044049D">
        <w:rPr>
          <w:rFonts w:cs="Arial"/>
          <w:color w:val="000000"/>
          <w:szCs w:val="24"/>
        </w:rPr>
        <w:t>He advised that Mr Burton now had a herd number but needed a shed to keep the animals in. It was a chicken and egg situation and the conundrum that the applicant now found himself in. The application site was the most secluded site on the land he owned. He added that the applicant was in his retirement years but had always wanted to carry out farming. In conclusion, he said that if members were to read the planning appeal which set out the PACs consideration of policy then they would see that this application met the policy.</w:t>
      </w:r>
    </w:p>
    <w:p w14:paraId="29E6FE93" w14:textId="77777777" w:rsidR="0044049D" w:rsidRPr="0044049D" w:rsidRDefault="0044049D" w:rsidP="003F18D6">
      <w:pPr>
        <w:tabs>
          <w:tab w:val="left" w:pos="0"/>
        </w:tabs>
        <w:rPr>
          <w:rFonts w:cs="Arial"/>
          <w:color w:val="000000"/>
          <w:szCs w:val="24"/>
        </w:rPr>
      </w:pPr>
    </w:p>
    <w:p w14:paraId="22AD812A" w14:textId="4B39E689" w:rsidR="0044049D" w:rsidRDefault="00CC20DE" w:rsidP="003F18D6">
      <w:pPr>
        <w:tabs>
          <w:tab w:val="left" w:pos="0"/>
        </w:tabs>
        <w:rPr>
          <w:rFonts w:cs="Arial"/>
          <w:color w:val="000000"/>
          <w:szCs w:val="24"/>
        </w:rPr>
      </w:pPr>
      <w:r>
        <w:rPr>
          <w:rFonts w:cs="Arial"/>
          <w:color w:val="000000"/>
          <w:szCs w:val="24"/>
        </w:rPr>
        <w:t xml:space="preserve">The agent, </w:t>
      </w:r>
      <w:r w:rsidR="0044049D" w:rsidRPr="0044049D">
        <w:rPr>
          <w:rFonts w:cs="Arial"/>
          <w:color w:val="000000"/>
          <w:szCs w:val="24"/>
        </w:rPr>
        <w:t>Mr Johnson</w:t>
      </w:r>
      <w:r>
        <w:rPr>
          <w:rFonts w:cs="Arial"/>
          <w:color w:val="000000"/>
          <w:szCs w:val="24"/>
        </w:rPr>
        <w:t>,</w:t>
      </w:r>
      <w:r w:rsidR="0044049D" w:rsidRPr="0044049D">
        <w:rPr>
          <w:rFonts w:cs="Arial"/>
          <w:color w:val="000000"/>
          <w:szCs w:val="24"/>
        </w:rPr>
        <w:t xml:space="preserve"> added that </w:t>
      </w:r>
      <w:r>
        <w:rPr>
          <w:rFonts w:cs="Arial"/>
          <w:color w:val="000000"/>
          <w:szCs w:val="24"/>
        </w:rPr>
        <w:t>the decision to withdraw the original application had been taken</w:t>
      </w:r>
      <w:r w:rsidR="0044049D" w:rsidRPr="0044049D">
        <w:rPr>
          <w:rFonts w:cs="Arial"/>
          <w:color w:val="000000"/>
          <w:szCs w:val="24"/>
        </w:rPr>
        <w:t xml:space="preserve"> too soon and </w:t>
      </w:r>
      <w:r w:rsidR="00B9001C">
        <w:rPr>
          <w:rFonts w:cs="Arial"/>
          <w:color w:val="000000"/>
          <w:szCs w:val="24"/>
        </w:rPr>
        <w:t xml:space="preserve">he </w:t>
      </w:r>
      <w:r w:rsidR="0044049D" w:rsidRPr="0044049D">
        <w:rPr>
          <w:rFonts w:cs="Arial"/>
          <w:color w:val="000000"/>
          <w:szCs w:val="24"/>
        </w:rPr>
        <w:t>had withdrawn it without Mr Burton’s permission. He added that without the shed, the applicant would lose his farming business.</w:t>
      </w:r>
    </w:p>
    <w:p w14:paraId="7D50BA60" w14:textId="1D0ADF5A" w:rsidR="00CC20DE" w:rsidRDefault="00CC20DE" w:rsidP="003F18D6">
      <w:pPr>
        <w:tabs>
          <w:tab w:val="left" w:pos="0"/>
        </w:tabs>
        <w:rPr>
          <w:rFonts w:cs="Arial"/>
          <w:color w:val="000000"/>
          <w:szCs w:val="24"/>
        </w:rPr>
      </w:pPr>
    </w:p>
    <w:p w14:paraId="45273784" w14:textId="591399E1" w:rsidR="00CC20DE" w:rsidRDefault="00CC20DE" w:rsidP="003F18D6">
      <w:pPr>
        <w:tabs>
          <w:tab w:val="left" w:pos="0"/>
        </w:tabs>
        <w:rPr>
          <w:rFonts w:cs="Arial"/>
          <w:color w:val="000000"/>
          <w:szCs w:val="24"/>
        </w:rPr>
      </w:pPr>
      <w:r>
        <w:rPr>
          <w:rFonts w:cs="Arial"/>
          <w:color w:val="000000"/>
          <w:szCs w:val="24"/>
        </w:rPr>
        <w:t>The Chair invited questions to the speakers from members.</w:t>
      </w:r>
    </w:p>
    <w:p w14:paraId="127090B6" w14:textId="77777777" w:rsidR="0044049D" w:rsidRPr="0044049D" w:rsidRDefault="0044049D" w:rsidP="003F18D6">
      <w:pPr>
        <w:tabs>
          <w:tab w:val="left" w:pos="0"/>
        </w:tabs>
        <w:rPr>
          <w:rFonts w:cs="Arial"/>
          <w:color w:val="000000"/>
          <w:szCs w:val="24"/>
        </w:rPr>
      </w:pPr>
    </w:p>
    <w:p w14:paraId="7540EBC4" w14:textId="47C58EE6" w:rsidR="0044049D" w:rsidRDefault="0044049D" w:rsidP="003F18D6">
      <w:pPr>
        <w:tabs>
          <w:tab w:val="left" w:pos="0"/>
        </w:tabs>
        <w:rPr>
          <w:rFonts w:cs="Arial"/>
          <w:color w:val="000000"/>
          <w:szCs w:val="24"/>
        </w:rPr>
      </w:pPr>
      <w:r w:rsidRPr="0044049D">
        <w:rPr>
          <w:rFonts w:cs="Arial"/>
          <w:color w:val="000000"/>
          <w:szCs w:val="24"/>
        </w:rPr>
        <w:t xml:space="preserve">Councillor Cathcart accepted that officers and the committee could only be guided by </w:t>
      </w:r>
      <w:r w:rsidR="00CC20DE">
        <w:rPr>
          <w:rFonts w:cs="Arial"/>
          <w:color w:val="000000"/>
          <w:szCs w:val="24"/>
        </w:rPr>
        <w:t>planning</w:t>
      </w:r>
      <w:r w:rsidRPr="0044049D">
        <w:rPr>
          <w:rFonts w:cs="Arial"/>
          <w:color w:val="000000"/>
          <w:szCs w:val="24"/>
        </w:rPr>
        <w:t xml:space="preserve"> policy but asked the speakers if there was further evidence beyond the current ID </w:t>
      </w:r>
      <w:r w:rsidR="00CC20DE">
        <w:rPr>
          <w:rFonts w:cs="Arial"/>
          <w:color w:val="000000"/>
          <w:szCs w:val="24"/>
        </w:rPr>
        <w:t>that</w:t>
      </w:r>
      <w:r w:rsidRPr="0044049D">
        <w:rPr>
          <w:rFonts w:cs="Arial"/>
          <w:color w:val="000000"/>
          <w:szCs w:val="24"/>
        </w:rPr>
        <w:t xml:space="preserve"> had</w:t>
      </w:r>
      <w:r w:rsidR="00CC20DE">
        <w:rPr>
          <w:rFonts w:cs="Arial"/>
          <w:color w:val="000000"/>
          <w:szCs w:val="24"/>
        </w:rPr>
        <w:t xml:space="preserve"> been</w:t>
      </w:r>
      <w:r w:rsidRPr="0044049D">
        <w:rPr>
          <w:rFonts w:cs="Arial"/>
          <w:color w:val="000000"/>
          <w:szCs w:val="24"/>
        </w:rPr>
        <w:t xml:space="preserve"> referred to earlier.</w:t>
      </w:r>
    </w:p>
    <w:p w14:paraId="6F04DEB8" w14:textId="77777777" w:rsidR="0044049D" w:rsidRPr="0044049D" w:rsidRDefault="0044049D" w:rsidP="003F18D6">
      <w:pPr>
        <w:tabs>
          <w:tab w:val="left" w:pos="0"/>
        </w:tabs>
        <w:rPr>
          <w:rFonts w:cs="Arial"/>
          <w:color w:val="000000"/>
          <w:szCs w:val="24"/>
        </w:rPr>
      </w:pPr>
    </w:p>
    <w:p w14:paraId="56A1BFAE" w14:textId="6F458D89" w:rsidR="0044049D" w:rsidRDefault="00CC20DE" w:rsidP="003F18D6">
      <w:pPr>
        <w:tabs>
          <w:tab w:val="left" w:pos="0"/>
        </w:tabs>
        <w:rPr>
          <w:rFonts w:cs="Arial"/>
          <w:color w:val="000000"/>
          <w:szCs w:val="24"/>
        </w:rPr>
      </w:pPr>
      <w:r>
        <w:rPr>
          <w:rFonts w:cs="Arial"/>
          <w:color w:val="000000"/>
          <w:szCs w:val="24"/>
        </w:rPr>
        <w:t xml:space="preserve">It was advised that </w:t>
      </w:r>
      <w:r w:rsidR="0044049D" w:rsidRPr="0044049D">
        <w:rPr>
          <w:rFonts w:cs="Arial"/>
          <w:color w:val="000000"/>
          <w:szCs w:val="24"/>
        </w:rPr>
        <w:t xml:space="preserve">Mr Burton had an ID and </w:t>
      </w:r>
      <w:r w:rsidR="0044049D">
        <w:rPr>
          <w:rFonts w:cs="Arial"/>
          <w:color w:val="000000"/>
          <w:szCs w:val="24"/>
        </w:rPr>
        <w:t>H</w:t>
      </w:r>
      <w:r w:rsidR="0044049D" w:rsidRPr="0044049D">
        <w:rPr>
          <w:rFonts w:cs="Arial"/>
          <w:color w:val="000000"/>
          <w:szCs w:val="24"/>
        </w:rPr>
        <w:t xml:space="preserve">erd </w:t>
      </w:r>
      <w:r w:rsidR="0044049D">
        <w:rPr>
          <w:rFonts w:cs="Arial"/>
          <w:color w:val="000000"/>
          <w:szCs w:val="24"/>
        </w:rPr>
        <w:t>N</w:t>
      </w:r>
      <w:r w:rsidR="0044049D" w:rsidRPr="0044049D">
        <w:rPr>
          <w:rFonts w:cs="Arial"/>
          <w:color w:val="000000"/>
          <w:szCs w:val="24"/>
        </w:rPr>
        <w:t>umber, along with herd equipment and machinery. He had carried out drainage and tidied up the land</w:t>
      </w:r>
      <w:r>
        <w:rPr>
          <w:rFonts w:cs="Arial"/>
          <w:color w:val="000000"/>
          <w:szCs w:val="24"/>
        </w:rPr>
        <w:t xml:space="preserve"> and </w:t>
      </w:r>
      <w:r w:rsidR="0044049D" w:rsidRPr="0044049D">
        <w:rPr>
          <w:rFonts w:cs="Arial"/>
          <w:color w:val="000000"/>
          <w:szCs w:val="24"/>
        </w:rPr>
        <w:t>had spent considerable time and money doing that. The applicant regarded this as evidence and Mr Poots argued that all those things were previously regarded as evidence and the SFP was not a requirement as evidence</w:t>
      </w:r>
      <w:r>
        <w:rPr>
          <w:rFonts w:cs="Arial"/>
          <w:color w:val="000000"/>
          <w:szCs w:val="24"/>
        </w:rPr>
        <w:t xml:space="preserve">. He </w:t>
      </w:r>
      <w:r w:rsidR="0044049D" w:rsidRPr="0044049D">
        <w:rPr>
          <w:rFonts w:cs="Arial"/>
          <w:color w:val="000000"/>
          <w:szCs w:val="24"/>
        </w:rPr>
        <w:t>encouraged members to read the PAC appeal.</w:t>
      </w:r>
    </w:p>
    <w:p w14:paraId="36F29637" w14:textId="77777777" w:rsidR="00CC20DE" w:rsidRPr="0044049D" w:rsidRDefault="00CC20DE" w:rsidP="003F18D6">
      <w:pPr>
        <w:tabs>
          <w:tab w:val="left" w:pos="0"/>
        </w:tabs>
        <w:rPr>
          <w:rFonts w:cs="Arial"/>
          <w:color w:val="000000"/>
          <w:szCs w:val="24"/>
        </w:rPr>
      </w:pPr>
    </w:p>
    <w:p w14:paraId="16434B42" w14:textId="32E4330C" w:rsidR="0044049D" w:rsidRDefault="0044049D" w:rsidP="003F18D6">
      <w:pPr>
        <w:tabs>
          <w:tab w:val="left" w:pos="0"/>
        </w:tabs>
        <w:rPr>
          <w:rFonts w:cs="Arial"/>
          <w:color w:val="000000"/>
          <w:szCs w:val="24"/>
        </w:rPr>
      </w:pPr>
      <w:r w:rsidRPr="0044049D">
        <w:rPr>
          <w:rFonts w:cs="Arial"/>
          <w:color w:val="000000"/>
          <w:szCs w:val="24"/>
        </w:rPr>
        <w:t xml:space="preserve">Councillor Cathcart asked for further detail on the planning appeal and </w:t>
      </w:r>
      <w:r w:rsidR="00CC20DE">
        <w:rPr>
          <w:rFonts w:cs="Arial"/>
          <w:color w:val="000000"/>
          <w:szCs w:val="24"/>
        </w:rPr>
        <w:t>Mr Poots</w:t>
      </w:r>
      <w:r w:rsidRPr="0044049D">
        <w:rPr>
          <w:rFonts w:cs="Arial"/>
          <w:color w:val="000000"/>
          <w:szCs w:val="24"/>
        </w:rPr>
        <w:t xml:space="preserve"> explained that it dated back to November 2014 and </w:t>
      </w:r>
      <w:r w:rsidR="00CC20DE">
        <w:rPr>
          <w:rFonts w:cs="Arial"/>
          <w:color w:val="000000"/>
          <w:szCs w:val="24"/>
        </w:rPr>
        <w:t xml:space="preserve">then </w:t>
      </w:r>
      <w:r w:rsidRPr="0044049D">
        <w:rPr>
          <w:rFonts w:cs="Arial"/>
          <w:color w:val="000000"/>
          <w:szCs w:val="24"/>
        </w:rPr>
        <w:t xml:space="preserve">read out the </w:t>
      </w:r>
      <w:r w:rsidR="00F235B5" w:rsidRPr="0044049D">
        <w:rPr>
          <w:rFonts w:cs="Arial"/>
          <w:color w:val="000000"/>
          <w:szCs w:val="24"/>
        </w:rPr>
        <w:t>commissioner’s</w:t>
      </w:r>
      <w:r w:rsidRPr="0044049D">
        <w:rPr>
          <w:rFonts w:cs="Arial"/>
          <w:color w:val="000000"/>
          <w:szCs w:val="24"/>
        </w:rPr>
        <w:t xml:space="preserve"> response stated below:</w:t>
      </w:r>
    </w:p>
    <w:p w14:paraId="63E8EC95" w14:textId="77777777" w:rsidR="0044049D" w:rsidRPr="0044049D" w:rsidRDefault="0044049D" w:rsidP="003F18D6">
      <w:pPr>
        <w:tabs>
          <w:tab w:val="left" w:pos="0"/>
        </w:tabs>
        <w:rPr>
          <w:rFonts w:cs="Arial"/>
          <w:color w:val="000000"/>
          <w:szCs w:val="24"/>
        </w:rPr>
      </w:pPr>
    </w:p>
    <w:p w14:paraId="2EAADCAC" w14:textId="79C90B75" w:rsidR="0044049D" w:rsidRDefault="0044049D" w:rsidP="003F18D6">
      <w:pPr>
        <w:tabs>
          <w:tab w:val="left" w:pos="0"/>
        </w:tabs>
        <w:rPr>
          <w:rFonts w:cs="Arial"/>
          <w:color w:val="000000"/>
          <w:szCs w:val="24"/>
        </w:rPr>
      </w:pPr>
      <w:r w:rsidRPr="0044049D">
        <w:rPr>
          <w:rFonts w:cs="Arial"/>
          <w:color w:val="000000"/>
          <w:szCs w:val="24"/>
        </w:rPr>
        <w:t xml:space="preserve">“Although the appellant does not have herd of cattle at present no evidence was presented to dispute his future intentions. I note that the drawings which formed the basis for his application for planning permission indicate that the proposed shed would be used for silage and the housing of ten calves. </w:t>
      </w:r>
    </w:p>
    <w:p w14:paraId="30C986F5" w14:textId="77777777" w:rsidR="0044049D" w:rsidRPr="0044049D" w:rsidRDefault="0044049D" w:rsidP="003F18D6">
      <w:pPr>
        <w:tabs>
          <w:tab w:val="left" w:pos="0"/>
        </w:tabs>
        <w:rPr>
          <w:rFonts w:cs="Arial"/>
          <w:color w:val="000000"/>
          <w:szCs w:val="24"/>
        </w:rPr>
      </w:pPr>
    </w:p>
    <w:p w14:paraId="6BE08713" w14:textId="3E4B3DCB" w:rsidR="0044049D" w:rsidRDefault="0044049D" w:rsidP="003F18D6">
      <w:pPr>
        <w:tabs>
          <w:tab w:val="left" w:pos="0"/>
        </w:tabs>
        <w:rPr>
          <w:rFonts w:cs="Arial"/>
          <w:color w:val="000000"/>
          <w:szCs w:val="24"/>
        </w:rPr>
      </w:pPr>
      <w:r w:rsidRPr="0044049D">
        <w:rPr>
          <w:rFonts w:cs="Arial"/>
          <w:color w:val="000000"/>
          <w:szCs w:val="24"/>
        </w:rPr>
        <w:t>“I accept that it is the appellant’s intention to develop his farming enterprise in the direction he has stated. In order to do so he is bound by statute to provide a facility for the isolation of cattle. This proposed shed would provide such a facility and without it the appellant would be unable to expand his farm enterprise in the direction which he intends. Therefore, it is my view that the proposed shed is necessary for the efficient use of the holding. As the evidence from both parties’ states that there are no other buildings on the holding, the appeal site cannot be considered as an alternative site away from existing farm buildings, and the Department’s objections to the proposal under this part of the policy are misplaced.”</w:t>
      </w:r>
    </w:p>
    <w:p w14:paraId="678E77F3" w14:textId="77777777" w:rsidR="0044049D" w:rsidRPr="0044049D" w:rsidRDefault="0044049D" w:rsidP="003F18D6">
      <w:pPr>
        <w:tabs>
          <w:tab w:val="left" w:pos="0"/>
        </w:tabs>
        <w:rPr>
          <w:rFonts w:cs="Arial"/>
          <w:color w:val="000000"/>
          <w:szCs w:val="24"/>
        </w:rPr>
      </w:pPr>
    </w:p>
    <w:p w14:paraId="1FAAE6E1" w14:textId="738439F4" w:rsidR="0044049D" w:rsidRPr="0044049D" w:rsidRDefault="0044049D" w:rsidP="003F18D6">
      <w:pPr>
        <w:tabs>
          <w:tab w:val="left" w:pos="0"/>
        </w:tabs>
        <w:rPr>
          <w:rFonts w:cs="Arial"/>
          <w:color w:val="000000"/>
          <w:szCs w:val="24"/>
        </w:rPr>
      </w:pPr>
      <w:r w:rsidRPr="0044049D">
        <w:rPr>
          <w:rFonts w:cs="Arial"/>
          <w:color w:val="000000"/>
          <w:szCs w:val="24"/>
        </w:rPr>
        <w:lastRenderedPageBreak/>
        <w:t xml:space="preserve">Mr Poots MLA </w:t>
      </w:r>
      <w:r w:rsidR="00CC20DE">
        <w:rPr>
          <w:rFonts w:cs="Arial"/>
          <w:color w:val="000000"/>
          <w:szCs w:val="24"/>
        </w:rPr>
        <w:t>said</w:t>
      </w:r>
      <w:r w:rsidRPr="0044049D">
        <w:rPr>
          <w:rFonts w:cs="Arial"/>
          <w:color w:val="000000"/>
          <w:szCs w:val="24"/>
        </w:rPr>
        <w:t xml:space="preserve"> that the appeal decision made no reference to six years.</w:t>
      </w:r>
    </w:p>
    <w:p w14:paraId="3BC07AC0" w14:textId="77777777" w:rsidR="006C219A" w:rsidRDefault="0044049D" w:rsidP="003F18D6">
      <w:pPr>
        <w:tabs>
          <w:tab w:val="left" w:pos="0"/>
        </w:tabs>
        <w:rPr>
          <w:rFonts w:cs="Arial"/>
          <w:color w:val="000000"/>
          <w:szCs w:val="24"/>
        </w:rPr>
      </w:pPr>
      <w:r w:rsidRPr="0044049D">
        <w:rPr>
          <w:rFonts w:cs="Arial"/>
          <w:color w:val="000000"/>
          <w:szCs w:val="24"/>
        </w:rPr>
        <w:t xml:space="preserve">Councillor Walker advised that the problem was </w:t>
      </w:r>
      <w:r w:rsidR="00CC20DE">
        <w:rPr>
          <w:rFonts w:cs="Arial"/>
          <w:color w:val="000000"/>
          <w:szCs w:val="24"/>
        </w:rPr>
        <w:t>the application before members</w:t>
      </w:r>
      <w:r w:rsidRPr="0044049D">
        <w:rPr>
          <w:rFonts w:cs="Arial"/>
          <w:color w:val="000000"/>
          <w:szCs w:val="24"/>
        </w:rPr>
        <w:t xml:space="preserve"> related to an application for retrospective planning permission and officers were asking for evidence that the business had been in place for more than six years. </w:t>
      </w:r>
    </w:p>
    <w:p w14:paraId="32B1ACA6" w14:textId="77777777" w:rsidR="006C219A" w:rsidRDefault="006C219A" w:rsidP="003F18D6">
      <w:pPr>
        <w:tabs>
          <w:tab w:val="left" w:pos="0"/>
        </w:tabs>
        <w:rPr>
          <w:rFonts w:cs="Arial"/>
          <w:color w:val="000000"/>
          <w:szCs w:val="24"/>
        </w:rPr>
      </w:pPr>
    </w:p>
    <w:p w14:paraId="7A680CB1" w14:textId="5DCF666C" w:rsidR="0044049D" w:rsidRDefault="0044049D" w:rsidP="003F18D6">
      <w:pPr>
        <w:tabs>
          <w:tab w:val="left" w:pos="0"/>
        </w:tabs>
        <w:rPr>
          <w:rFonts w:cs="Arial"/>
          <w:color w:val="000000"/>
          <w:szCs w:val="24"/>
        </w:rPr>
      </w:pPr>
      <w:r w:rsidRPr="0044049D">
        <w:rPr>
          <w:rFonts w:cs="Arial"/>
          <w:color w:val="000000"/>
          <w:szCs w:val="24"/>
        </w:rPr>
        <w:t xml:space="preserve">That evidence had not been provided so </w:t>
      </w:r>
      <w:r w:rsidR="006C219A">
        <w:rPr>
          <w:rFonts w:cs="Arial"/>
          <w:color w:val="000000"/>
          <w:szCs w:val="24"/>
        </w:rPr>
        <w:t>Councillor Walker</w:t>
      </w:r>
      <w:r w:rsidRPr="0044049D">
        <w:rPr>
          <w:rFonts w:cs="Arial"/>
          <w:color w:val="000000"/>
          <w:szCs w:val="24"/>
        </w:rPr>
        <w:t xml:space="preserve"> was asking again for that evidence. He also queried if there was any reference to the business in the PAC case having proof of existence of six years.</w:t>
      </w:r>
    </w:p>
    <w:p w14:paraId="5ADFA927" w14:textId="77777777" w:rsidR="006C219A" w:rsidRPr="0044049D" w:rsidRDefault="006C219A" w:rsidP="003F18D6">
      <w:pPr>
        <w:tabs>
          <w:tab w:val="left" w:pos="0"/>
        </w:tabs>
        <w:rPr>
          <w:rFonts w:cs="Arial"/>
          <w:color w:val="000000"/>
          <w:szCs w:val="24"/>
        </w:rPr>
      </w:pPr>
    </w:p>
    <w:p w14:paraId="04BBE308" w14:textId="77777777" w:rsidR="0044049D" w:rsidRPr="0044049D" w:rsidRDefault="0044049D" w:rsidP="003F18D6">
      <w:pPr>
        <w:tabs>
          <w:tab w:val="left" w:pos="0"/>
        </w:tabs>
        <w:rPr>
          <w:rFonts w:cs="Arial"/>
          <w:color w:val="000000"/>
          <w:szCs w:val="24"/>
        </w:rPr>
      </w:pPr>
      <w:r w:rsidRPr="0044049D">
        <w:rPr>
          <w:rFonts w:cs="Arial"/>
          <w:color w:val="000000"/>
          <w:szCs w:val="24"/>
        </w:rPr>
        <w:t>Mr Poots MLA explained that the applicant had acquired the farm in 2016 and had gone through the process of clearing the farm and suitable for its purpose. He had acquired equipment over the years and now had a herd number along with livestock. The building contained hay and food stock and there was considerable evidence that the individual had been engaged in farming activity since acquiring the land.</w:t>
      </w:r>
    </w:p>
    <w:p w14:paraId="37015FC8" w14:textId="5C111DFF" w:rsidR="0044049D" w:rsidRDefault="0044049D" w:rsidP="003F18D6">
      <w:pPr>
        <w:tabs>
          <w:tab w:val="left" w:pos="0"/>
        </w:tabs>
        <w:rPr>
          <w:rFonts w:cs="Arial"/>
          <w:color w:val="000000"/>
          <w:szCs w:val="24"/>
        </w:rPr>
      </w:pPr>
      <w:r w:rsidRPr="0044049D">
        <w:rPr>
          <w:rFonts w:cs="Arial"/>
          <w:color w:val="000000"/>
          <w:szCs w:val="24"/>
        </w:rPr>
        <w:t xml:space="preserve">Mr Johnson argued that there was no reference in the appeal document that it had been a farming business for more than six years and said that while the business ID number was only to link the farm with </w:t>
      </w:r>
      <w:r w:rsidR="00EE50AE">
        <w:rPr>
          <w:rFonts w:cs="Arial"/>
          <w:color w:val="000000"/>
          <w:szCs w:val="24"/>
        </w:rPr>
        <w:t>DAERA</w:t>
      </w:r>
      <w:r w:rsidRPr="0044049D">
        <w:rPr>
          <w:rFonts w:cs="Arial"/>
          <w:color w:val="000000"/>
          <w:szCs w:val="24"/>
        </w:rPr>
        <w:t xml:space="preserve"> around herd activity, farming activity had taken place before that but aside from a statement it was not possible to provide evidence of those farming practices.</w:t>
      </w:r>
    </w:p>
    <w:p w14:paraId="1499D2FC" w14:textId="77777777" w:rsidR="0044049D" w:rsidRPr="0044049D" w:rsidRDefault="0044049D" w:rsidP="003F18D6">
      <w:pPr>
        <w:tabs>
          <w:tab w:val="left" w:pos="0"/>
        </w:tabs>
        <w:rPr>
          <w:rFonts w:cs="Arial"/>
          <w:color w:val="000000"/>
          <w:szCs w:val="24"/>
        </w:rPr>
      </w:pPr>
    </w:p>
    <w:p w14:paraId="4AC44622" w14:textId="2B484AD0" w:rsidR="0044049D" w:rsidRDefault="0044049D" w:rsidP="003F18D6">
      <w:pPr>
        <w:tabs>
          <w:tab w:val="left" w:pos="0"/>
        </w:tabs>
        <w:rPr>
          <w:rFonts w:cs="Arial"/>
          <w:color w:val="000000"/>
          <w:szCs w:val="24"/>
        </w:rPr>
      </w:pPr>
      <w:r w:rsidRPr="0044049D">
        <w:rPr>
          <w:rFonts w:cs="Arial"/>
          <w:color w:val="000000"/>
          <w:szCs w:val="24"/>
        </w:rPr>
        <w:t xml:space="preserve">Councillor P Smith had sympathy with the applicant but agreed with Councillor Walker that there was difficulty in granting permission given that </w:t>
      </w:r>
      <w:r w:rsidR="00EE50AE">
        <w:rPr>
          <w:rFonts w:cs="Arial"/>
          <w:color w:val="000000"/>
          <w:szCs w:val="24"/>
        </w:rPr>
        <w:t>DAERA</w:t>
      </w:r>
      <w:r w:rsidRPr="0044049D">
        <w:rPr>
          <w:rFonts w:cs="Arial"/>
          <w:color w:val="000000"/>
          <w:szCs w:val="24"/>
        </w:rPr>
        <w:t xml:space="preserve"> had confirmed that it had not been an active farm business for the required six years. He recognised there was a consistency element given previous decisions made by the committee in similar cases. He felt the objections in terms of the appeal had been around visual integration and </w:t>
      </w:r>
      <w:r w:rsidR="004571FE" w:rsidRPr="0044049D">
        <w:rPr>
          <w:rFonts w:cs="Arial"/>
          <w:color w:val="000000"/>
          <w:szCs w:val="24"/>
        </w:rPr>
        <w:t>necessity,</w:t>
      </w:r>
      <w:r w:rsidRPr="0044049D">
        <w:rPr>
          <w:rFonts w:cs="Arial"/>
          <w:color w:val="000000"/>
          <w:szCs w:val="24"/>
        </w:rPr>
        <w:t xml:space="preserve"> but it had been accepted that </w:t>
      </w:r>
      <w:r w:rsidR="00AC77CC">
        <w:rPr>
          <w:rFonts w:cs="Arial"/>
          <w:color w:val="000000"/>
          <w:szCs w:val="24"/>
        </w:rPr>
        <w:t xml:space="preserve">the exampled </w:t>
      </w:r>
      <w:r w:rsidRPr="0044049D">
        <w:rPr>
          <w:rFonts w:cs="Arial"/>
          <w:color w:val="000000"/>
          <w:szCs w:val="24"/>
        </w:rPr>
        <w:t>applicant had operated as a farm business for at least six years. He asked how the committee could accept further evidence.</w:t>
      </w:r>
    </w:p>
    <w:p w14:paraId="64641A48" w14:textId="77777777" w:rsidR="0044049D" w:rsidRPr="0044049D" w:rsidRDefault="0044049D" w:rsidP="003F18D6">
      <w:pPr>
        <w:tabs>
          <w:tab w:val="left" w:pos="0"/>
        </w:tabs>
        <w:rPr>
          <w:rFonts w:cs="Arial"/>
          <w:color w:val="000000"/>
          <w:szCs w:val="24"/>
        </w:rPr>
      </w:pPr>
    </w:p>
    <w:p w14:paraId="66C37551" w14:textId="671D9D9E" w:rsidR="0044049D" w:rsidRDefault="0044049D" w:rsidP="003F18D6">
      <w:pPr>
        <w:tabs>
          <w:tab w:val="left" w:pos="0"/>
        </w:tabs>
        <w:rPr>
          <w:rFonts w:cs="Arial"/>
          <w:color w:val="000000"/>
          <w:szCs w:val="24"/>
        </w:rPr>
      </w:pPr>
      <w:r w:rsidRPr="0044049D">
        <w:rPr>
          <w:rFonts w:cs="Arial"/>
          <w:color w:val="000000"/>
          <w:szCs w:val="24"/>
        </w:rPr>
        <w:t xml:space="preserve">Mr Poots advised that the applicant had farm machinery for a long number of years and had carried out a large amount of work. The building was there for animal welfare reasons and it was not appropriate to keep sick animals in a field. He was aware of situations of that and complaints. It was not </w:t>
      </w:r>
      <w:r w:rsidR="00EE50AE">
        <w:rPr>
          <w:rFonts w:cs="Arial"/>
          <w:color w:val="000000"/>
          <w:szCs w:val="24"/>
        </w:rPr>
        <w:t>DAERA</w:t>
      </w:r>
      <w:r w:rsidRPr="0044049D">
        <w:rPr>
          <w:rFonts w:cs="Arial"/>
          <w:color w:val="000000"/>
          <w:szCs w:val="24"/>
        </w:rPr>
        <w:t>’s role to find whether there has been an active farm for six years but it was up to the committee to decide on the information provided.</w:t>
      </w:r>
    </w:p>
    <w:p w14:paraId="17A58834" w14:textId="77777777" w:rsidR="0044049D" w:rsidRPr="0044049D" w:rsidRDefault="0044049D" w:rsidP="003F18D6">
      <w:pPr>
        <w:tabs>
          <w:tab w:val="left" w:pos="0"/>
        </w:tabs>
        <w:rPr>
          <w:rFonts w:cs="Arial"/>
          <w:color w:val="000000"/>
          <w:szCs w:val="24"/>
        </w:rPr>
      </w:pPr>
    </w:p>
    <w:p w14:paraId="7378A500" w14:textId="4466F940" w:rsidR="0044049D" w:rsidRDefault="0044049D" w:rsidP="003F18D6">
      <w:pPr>
        <w:tabs>
          <w:tab w:val="left" w:pos="0"/>
        </w:tabs>
        <w:rPr>
          <w:rFonts w:cs="Arial"/>
          <w:color w:val="000000"/>
          <w:szCs w:val="24"/>
        </w:rPr>
      </w:pPr>
      <w:r w:rsidRPr="0044049D">
        <w:rPr>
          <w:rFonts w:cs="Arial"/>
          <w:color w:val="000000"/>
          <w:szCs w:val="24"/>
        </w:rPr>
        <w:t>The vice chair thanked the speakers and they were returned to the public gallery. He invited questions of clarification to the officer.</w:t>
      </w:r>
    </w:p>
    <w:p w14:paraId="3D74D53B" w14:textId="77777777" w:rsidR="0044049D" w:rsidRPr="0044049D" w:rsidRDefault="0044049D" w:rsidP="003F18D6">
      <w:pPr>
        <w:tabs>
          <w:tab w:val="left" w:pos="0"/>
        </w:tabs>
        <w:rPr>
          <w:rFonts w:cs="Arial"/>
          <w:color w:val="000000"/>
          <w:szCs w:val="24"/>
        </w:rPr>
      </w:pPr>
    </w:p>
    <w:p w14:paraId="765EE583" w14:textId="668CA254" w:rsidR="0044049D" w:rsidRDefault="0044049D" w:rsidP="003F18D6">
      <w:pPr>
        <w:tabs>
          <w:tab w:val="left" w:pos="0"/>
        </w:tabs>
        <w:rPr>
          <w:rFonts w:cs="Arial"/>
          <w:color w:val="000000"/>
          <w:szCs w:val="24"/>
        </w:rPr>
      </w:pPr>
      <w:r w:rsidRPr="0044049D">
        <w:rPr>
          <w:rFonts w:cs="Arial"/>
          <w:color w:val="000000"/>
          <w:szCs w:val="24"/>
        </w:rPr>
        <w:t xml:space="preserve">Councillor P Smith referred to the crux of the argument being the </w:t>
      </w:r>
      <w:r w:rsidR="007E1162" w:rsidRPr="0044049D">
        <w:rPr>
          <w:rFonts w:cs="Arial"/>
          <w:color w:val="000000"/>
          <w:szCs w:val="24"/>
        </w:rPr>
        <w:t>six-year</w:t>
      </w:r>
      <w:r w:rsidRPr="0044049D">
        <w:rPr>
          <w:rFonts w:cs="Arial"/>
          <w:color w:val="000000"/>
          <w:szCs w:val="24"/>
        </w:rPr>
        <w:t xml:space="preserve"> rule and the criteria not met by the applicant. He asked the officer to explain the process </w:t>
      </w:r>
      <w:r w:rsidR="007E1162">
        <w:rPr>
          <w:rFonts w:cs="Arial"/>
          <w:color w:val="000000"/>
          <w:szCs w:val="24"/>
        </w:rPr>
        <w:t>with regards to testing for that particular requirement.</w:t>
      </w:r>
    </w:p>
    <w:p w14:paraId="16C21E89" w14:textId="77777777" w:rsidR="0044049D" w:rsidRPr="0044049D" w:rsidRDefault="0044049D" w:rsidP="003F18D6">
      <w:pPr>
        <w:tabs>
          <w:tab w:val="left" w:pos="0"/>
        </w:tabs>
        <w:rPr>
          <w:rFonts w:cs="Arial"/>
          <w:color w:val="000000"/>
          <w:szCs w:val="24"/>
        </w:rPr>
      </w:pPr>
    </w:p>
    <w:p w14:paraId="3197BDD0" w14:textId="5C1508BB" w:rsidR="0044049D" w:rsidRDefault="0044049D" w:rsidP="003F18D6">
      <w:pPr>
        <w:tabs>
          <w:tab w:val="left" w:pos="0"/>
        </w:tabs>
        <w:rPr>
          <w:rFonts w:cs="Arial"/>
          <w:color w:val="000000"/>
          <w:szCs w:val="24"/>
        </w:rPr>
      </w:pPr>
      <w:r w:rsidRPr="0044049D">
        <w:rPr>
          <w:rFonts w:cs="Arial"/>
          <w:color w:val="000000"/>
          <w:szCs w:val="24"/>
        </w:rPr>
        <w:t xml:space="preserve">The officer explained that it had been clarified by </w:t>
      </w:r>
      <w:r w:rsidR="00EE50AE">
        <w:rPr>
          <w:rFonts w:cs="Arial"/>
          <w:color w:val="000000"/>
          <w:szCs w:val="24"/>
        </w:rPr>
        <w:t>DAERA</w:t>
      </w:r>
      <w:r w:rsidRPr="0044049D">
        <w:rPr>
          <w:rFonts w:cs="Arial"/>
          <w:color w:val="000000"/>
          <w:szCs w:val="24"/>
        </w:rPr>
        <w:t xml:space="preserve"> that the </w:t>
      </w:r>
      <w:r w:rsidR="007E1162" w:rsidRPr="0044049D">
        <w:rPr>
          <w:rFonts w:cs="Arial"/>
          <w:color w:val="000000"/>
          <w:szCs w:val="24"/>
        </w:rPr>
        <w:t>six-year</w:t>
      </w:r>
      <w:r w:rsidRPr="0044049D">
        <w:rPr>
          <w:rFonts w:cs="Arial"/>
          <w:color w:val="000000"/>
          <w:szCs w:val="24"/>
        </w:rPr>
        <w:t xml:space="preserve"> rule was not met and no evidence</w:t>
      </w:r>
      <w:r w:rsidR="007E1162">
        <w:rPr>
          <w:rFonts w:cs="Arial"/>
          <w:color w:val="000000"/>
          <w:szCs w:val="24"/>
        </w:rPr>
        <w:t xml:space="preserve"> to show otherwise being</w:t>
      </w:r>
      <w:r w:rsidRPr="0044049D">
        <w:rPr>
          <w:rFonts w:cs="Arial"/>
          <w:color w:val="000000"/>
          <w:szCs w:val="24"/>
        </w:rPr>
        <w:t xml:space="preserve"> submitted as part of the application.  The example appeal provided in the planning application dated back to 2014. She disagreed that it was a similar case as it had already been acknowledged that the applicant was a farming business and it was not the case with this particular application. There were other more recent appeal decisions she pointed to which had been consistent with this approach and recommendation taken at this meeting. </w:t>
      </w:r>
      <w:r w:rsidRPr="0044049D">
        <w:rPr>
          <w:rFonts w:cs="Arial"/>
          <w:color w:val="000000"/>
          <w:szCs w:val="24"/>
        </w:rPr>
        <w:lastRenderedPageBreak/>
        <w:t>They were all accepting though that the applicant in question had been an established farm business for more than six years and the objections related to integration.</w:t>
      </w:r>
    </w:p>
    <w:p w14:paraId="30F9FC50" w14:textId="77777777" w:rsidR="003577CC" w:rsidRPr="0044049D" w:rsidRDefault="003577CC" w:rsidP="003F18D6">
      <w:pPr>
        <w:tabs>
          <w:tab w:val="left" w:pos="0"/>
        </w:tabs>
        <w:rPr>
          <w:rFonts w:cs="Arial"/>
          <w:color w:val="000000"/>
          <w:szCs w:val="24"/>
        </w:rPr>
      </w:pPr>
    </w:p>
    <w:p w14:paraId="2559ABB5" w14:textId="3D50B2A0" w:rsidR="0044049D" w:rsidRDefault="0044049D" w:rsidP="003F18D6">
      <w:pPr>
        <w:tabs>
          <w:tab w:val="left" w:pos="0"/>
        </w:tabs>
        <w:rPr>
          <w:rFonts w:cs="Arial"/>
          <w:color w:val="000000"/>
          <w:szCs w:val="24"/>
        </w:rPr>
      </w:pPr>
      <w:r w:rsidRPr="0044049D">
        <w:rPr>
          <w:rFonts w:cs="Arial"/>
          <w:color w:val="000000"/>
          <w:szCs w:val="24"/>
        </w:rPr>
        <w:t xml:space="preserve">In terms of animal welfare legislation, this was not planning policy and there was guidance in relation to farmers not meeting the criteria to rent sheds in order to house their animals until they met the </w:t>
      </w:r>
      <w:r w:rsidR="007E1162" w:rsidRPr="0044049D">
        <w:rPr>
          <w:rFonts w:cs="Arial"/>
          <w:color w:val="000000"/>
          <w:szCs w:val="24"/>
        </w:rPr>
        <w:t>six-year</w:t>
      </w:r>
      <w:r w:rsidRPr="0044049D">
        <w:rPr>
          <w:rFonts w:cs="Arial"/>
          <w:color w:val="000000"/>
          <w:szCs w:val="24"/>
        </w:rPr>
        <w:t xml:space="preserve"> requirement.</w:t>
      </w:r>
    </w:p>
    <w:p w14:paraId="27244DEF" w14:textId="77777777" w:rsidR="003577CC" w:rsidRPr="0044049D" w:rsidRDefault="003577CC" w:rsidP="003F18D6">
      <w:pPr>
        <w:tabs>
          <w:tab w:val="left" w:pos="0"/>
        </w:tabs>
        <w:rPr>
          <w:rFonts w:cs="Arial"/>
          <w:color w:val="000000"/>
          <w:szCs w:val="24"/>
        </w:rPr>
      </w:pPr>
    </w:p>
    <w:p w14:paraId="7C1CFBBE" w14:textId="04EB7640" w:rsidR="0044049D" w:rsidRDefault="0044049D" w:rsidP="003F18D6">
      <w:pPr>
        <w:tabs>
          <w:tab w:val="left" w:pos="0"/>
        </w:tabs>
        <w:rPr>
          <w:rFonts w:cs="Arial"/>
          <w:color w:val="000000"/>
          <w:szCs w:val="24"/>
        </w:rPr>
      </w:pPr>
      <w:r w:rsidRPr="0044049D">
        <w:rPr>
          <w:rFonts w:cs="Arial"/>
          <w:color w:val="000000"/>
          <w:szCs w:val="24"/>
        </w:rPr>
        <w:t xml:space="preserve">Councillor Cathcart asked for clarity that the PAC had accepted the case referred to by the applicant was a business that had been active for six years. The officer said that was accepted as a starting point and then the PAC had to assess whether the shed was necessary for the business and in that </w:t>
      </w:r>
      <w:r w:rsidR="004571FE" w:rsidRPr="0044049D">
        <w:rPr>
          <w:rFonts w:cs="Arial"/>
          <w:color w:val="000000"/>
          <w:szCs w:val="24"/>
        </w:rPr>
        <w:t>case,</w:t>
      </w:r>
      <w:r w:rsidRPr="0044049D">
        <w:rPr>
          <w:rFonts w:cs="Arial"/>
          <w:color w:val="000000"/>
          <w:szCs w:val="24"/>
        </w:rPr>
        <w:t xml:space="preserve"> it was deemed so. Evidence had also been submitted with that case.</w:t>
      </w:r>
    </w:p>
    <w:p w14:paraId="1C47A22A" w14:textId="77777777" w:rsidR="003A0B8A" w:rsidRPr="0044049D" w:rsidRDefault="003A0B8A" w:rsidP="003F18D6">
      <w:pPr>
        <w:tabs>
          <w:tab w:val="left" w:pos="0"/>
        </w:tabs>
        <w:rPr>
          <w:rFonts w:cs="Arial"/>
          <w:color w:val="000000"/>
          <w:szCs w:val="24"/>
        </w:rPr>
      </w:pPr>
    </w:p>
    <w:p w14:paraId="7EF2A2AD" w14:textId="36CE83F8" w:rsidR="0044049D" w:rsidRDefault="0044049D" w:rsidP="003F18D6">
      <w:pPr>
        <w:tabs>
          <w:tab w:val="left" w:pos="0"/>
        </w:tabs>
        <w:rPr>
          <w:rFonts w:cs="Arial"/>
          <w:color w:val="000000"/>
          <w:szCs w:val="24"/>
        </w:rPr>
      </w:pPr>
      <w:r w:rsidRPr="0044049D">
        <w:rPr>
          <w:rFonts w:cs="Arial"/>
          <w:color w:val="000000"/>
          <w:szCs w:val="24"/>
        </w:rPr>
        <w:t>Councillor Cathcart’s understanding was that a shed was required for a herd number, but the applicant could not get planning permission without a herd number so it was a catch 22. The officer advised that planning legislation was separate and there were other ways to acquire a herd number through renting a shed until the business had been active for the required six years.</w:t>
      </w:r>
    </w:p>
    <w:p w14:paraId="2BA9A4A3" w14:textId="77777777" w:rsidR="003577CC" w:rsidRPr="0044049D" w:rsidRDefault="003577CC" w:rsidP="003F18D6">
      <w:pPr>
        <w:tabs>
          <w:tab w:val="left" w:pos="0"/>
        </w:tabs>
        <w:rPr>
          <w:rFonts w:cs="Arial"/>
          <w:color w:val="000000"/>
          <w:szCs w:val="24"/>
        </w:rPr>
      </w:pPr>
    </w:p>
    <w:p w14:paraId="3D57D463" w14:textId="7D7D81C6" w:rsidR="0044049D" w:rsidRDefault="0044049D" w:rsidP="003F18D6">
      <w:pPr>
        <w:tabs>
          <w:tab w:val="left" w:pos="0"/>
        </w:tabs>
        <w:rPr>
          <w:rFonts w:cs="Arial"/>
          <w:color w:val="000000"/>
          <w:szCs w:val="24"/>
        </w:rPr>
      </w:pPr>
      <w:r w:rsidRPr="0044049D">
        <w:rPr>
          <w:rFonts w:cs="Arial"/>
          <w:color w:val="000000"/>
          <w:szCs w:val="24"/>
        </w:rPr>
        <w:t xml:space="preserve">Councillor Cathcart felt that in this particular case having to rent a shed to build up a </w:t>
      </w:r>
      <w:r w:rsidR="004571FE" w:rsidRPr="0044049D">
        <w:rPr>
          <w:rFonts w:cs="Arial"/>
          <w:color w:val="000000"/>
          <w:szCs w:val="24"/>
        </w:rPr>
        <w:t>six-year</w:t>
      </w:r>
      <w:r w:rsidRPr="0044049D">
        <w:rPr>
          <w:rFonts w:cs="Arial"/>
          <w:color w:val="000000"/>
          <w:szCs w:val="24"/>
        </w:rPr>
        <w:t xml:space="preserve"> existence was ridiculous. He asked what evidence could be submitted to show the farm had </w:t>
      </w:r>
      <w:r w:rsidR="003D214F">
        <w:rPr>
          <w:rFonts w:cs="Arial"/>
          <w:color w:val="000000"/>
          <w:szCs w:val="24"/>
        </w:rPr>
        <w:t>been in operation</w:t>
      </w:r>
      <w:r w:rsidRPr="0044049D">
        <w:rPr>
          <w:rFonts w:cs="Arial"/>
          <w:color w:val="000000"/>
          <w:szCs w:val="24"/>
        </w:rPr>
        <w:t xml:space="preserve"> for six years. It was advised that invoices, for example for hedge cutting, needed to refer to the specific site but </w:t>
      </w:r>
      <w:r w:rsidR="00B57945">
        <w:rPr>
          <w:rFonts w:cs="Arial"/>
          <w:color w:val="000000"/>
          <w:szCs w:val="24"/>
        </w:rPr>
        <w:t>the planning officer</w:t>
      </w:r>
      <w:r w:rsidRPr="0044049D">
        <w:rPr>
          <w:rFonts w:cs="Arial"/>
          <w:color w:val="000000"/>
          <w:szCs w:val="24"/>
        </w:rPr>
        <w:t xml:space="preserve"> reiterated that no evidence had been submitted as part of the application.</w:t>
      </w:r>
    </w:p>
    <w:p w14:paraId="6152A64D" w14:textId="77777777" w:rsidR="003577CC" w:rsidRPr="0044049D" w:rsidRDefault="003577CC" w:rsidP="003F18D6">
      <w:pPr>
        <w:tabs>
          <w:tab w:val="left" w:pos="0"/>
        </w:tabs>
        <w:rPr>
          <w:rFonts w:cs="Arial"/>
          <w:color w:val="000000"/>
          <w:szCs w:val="24"/>
        </w:rPr>
      </w:pPr>
    </w:p>
    <w:p w14:paraId="6D7BB872" w14:textId="77A52C55" w:rsidR="0044049D" w:rsidRDefault="0044049D" w:rsidP="003F18D6">
      <w:pPr>
        <w:tabs>
          <w:tab w:val="left" w:pos="0"/>
        </w:tabs>
        <w:rPr>
          <w:rFonts w:cs="Arial"/>
          <w:color w:val="000000"/>
          <w:szCs w:val="24"/>
        </w:rPr>
      </w:pPr>
      <w:r w:rsidRPr="0044049D">
        <w:rPr>
          <w:rFonts w:cs="Arial"/>
          <w:color w:val="000000"/>
          <w:szCs w:val="24"/>
        </w:rPr>
        <w:t>Proposed by Councillor Walker, seconded by Councillor P Smith, that the recommendation be adopted, and that Planning Permission be refused.</w:t>
      </w:r>
    </w:p>
    <w:p w14:paraId="16A2AF0B" w14:textId="77777777" w:rsidR="003577CC" w:rsidRPr="0044049D" w:rsidRDefault="003577CC" w:rsidP="003F18D6">
      <w:pPr>
        <w:tabs>
          <w:tab w:val="left" w:pos="0"/>
        </w:tabs>
        <w:rPr>
          <w:rFonts w:cs="Arial"/>
          <w:color w:val="000000"/>
          <w:szCs w:val="24"/>
        </w:rPr>
      </w:pPr>
    </w:p>
    <w:p w14:paraId="3E5FEF7D" w14:textId="5107BE11" w:rsidR="0044049D" w:rsidRDefault="003D214F" w:rsidP="003F18D6">
      <w:pPr>
        <w:tabs>
          <w:tab w:val="left" w:pos="0"/>
        </w:tabs>
        <w:rPr>
          <w:rFonts w:cs="Arial"/>
          <w:color w:val="000000"/>
          <w:szCs w:val="24"/>
        </w:rPr>
      </w:pPr>
      <w:r>
        <w:rPr>
          <w:rFonts w:cs="Arial"/>
          <w:color w:val="000000"/>
          <w:szCs w:val="24"/>
        </w:rPr>
        <w:t xml:space="preserve">The proposer, </w:t>
      </w:r>
      <w:r w:rsidR="0044049D" w:rsidRPr="0044049D">
        <w:rPr>
          <w:rFonts w:cs="Arial"/>
          <w:color w:val="000000"/>
          <w:szCs w:val="24"/>
        </w:rPr>
        <w:t xml:space="preserve">Councillor Walker shared the compassion of Councillor P Smith but felt that the Council had to follow the rules set down and pointed to the fact that no further evidence had been provided to show it had been an active business. Another factor that had not been considered was if the shed was even necessary for the business and if other options were available. Unfortunately on the aspect of the </w:t>
      </w:r>
      <w:r w:rsidR="004571FE" w:rsidRPr="0044049D">
        <w:rPr>
          <w:rFonts w:cs="Arial"/>
          <w:color w:val="000000"/>
          <w:szCs w:val="24"/>
        </w:rPr>
        <w:t>six-year</w:t>
      </w:r>
      <w:r w:rsidR="0044049D" w:rsidRPr="0044049D">
        <w:rPr>
          <w:rFonts w:cs="Arial"/>
          <w:color w:val="000000"/>
          <w:szCs w:val="24"/>
        </w:rPr>
        <w:t xml:space="preserve"> rule, members had no choice but to refuse.</w:t>
      </w:r>
    </w:p>
    <w:p w14:paraId="5C850F34" w14:textId="77777777" w:rsidR="003577CC" w:rsidRPr="0044049D" w:rsidRDefault="003577CC" w:rsidP="003F18D6">
      <w:pPr>
        <w:tabs>
          <w:tab w:val="left" w:pos="0"/>
        </w:tabs>
        <w:rPr>
          <w:rFonts w:cs="Arial"/>
          <w:color w:val="000000"/>
          <w:szCs w:val="24"/>
        </w:rPr>
      </w:pPr>
    </w:p>
    <w:p w14:paraId="017374D7" w14:textId="65D4E7FF" w:rsidR="0044049D" w:rsidRDefault="0044049D" w:rsidP="003F18D6">
      <w:pPr>
        <w:tabs>
          <w:tab w:val="left" w:pos="0"/>
        </w:tabs>
        <w:rPr>
          <w:rFonts w:cs="Arial"/>
          <w:color w:val="000000"/>
          <w:szCs w:val="24"/>
        </w:rPr>
      </w:pPr>
      <w:r w:rsidRPr="0044049D">
        <w:rPr>
          <w:rFonts w:cs="Arial"/>
          <w:color w:val="000000"/>
          <w:szCs w:val="24"/>
        </w:rPr>
        <w:t>The seconder, Councillor P Smith echoed the sentiments and was sympathetic to the applicant’s predicament but</w:t>
      </w:r>
      <w:r w:rsidR="003577CC">
        <w:rPr>
          <w:rFonts w:cs="Arial"/>
          <w:color w:val="000000"/>
          <w:szCs w:val="24"/>
        </w:rPr>
        <w:t xml:space="preserve"> the committee’s</w:t>
      </w:r>
      <w:r w:rsidRPr="0044049D">
        <w:rPr>
          <w:rFonts w:cs="Arial"/>
          <w:color w:val="000000"/>
          <w:szCs w:val="24"/>
        </w:rPr>
        <w:t xml:space="preserve"> hands were tied </w:t>
      </w:r>
      <w:r w:rsidR="003577CC">
        <w:rPr>
          <w:rFonts w:cs="Arial"/>
          <w:color w:val="000000"/>
          <w:szCs w:val="24"/>
        </w:rPr>
        <w:t>without any further evidence</w:t>
      </w:r>
      <w:r w:rsidR="003D214F">
        <w:rPr>
          <w:rFonts w:cs="Arial"/>
          <w:color w:val="000000"/>
          <w:szCs w:val="24"/>
        </w:rPr>
        <w:t xml:space="preserve"> being provided.</w:t>
      </w:r>
    </w:p>
    <w:p w14:paraId="050ED1E3" w14:textId="77777777" w:rsidR="003577CC" w:rsidRPr="0044049D" w:rsidRDefault="003577CC" w:rsidP="003F18D6">
      <w:pPr>
        <w:tabs>
          <w:tab w:val="left" w:pos="0"/>
        </w:tabs>
        <w:rPr>
          <w:rFonts w:cs="Arial"/>
          <w:color w:val="000000"/>
          <w:szCs w:val="24"/>
        </w:rPr>
      </w:pPr>
    </w:p>
    <w:p w14:paraId="45561B32" w14:textId="4FDFA653" w:rsidR="0044049D" w:rsidRDefault="0044049D" w:rsidP="003F18D6">
      <w:pPr>
        <w:tabs>
          <w:tab w:val="left" w:pos="0"/>
        </w:tabs>
        <w:rPr>
          <w:rFonts w:cs="Arial"/>
          <w:color w:val="000000"/>
          <w:szCs w:val="24"/>
        </w:rPr>
      </w:pPr>
      <w:r w:rsidRPr="0044049D">
        <w:rPr>
          <w:rFonts w:cs="Arial"/>
          <w:color w:val="000000"/>
          <w:szCs w:val="24"/>
        </w:rPr>
        <w:t>Councillor Cathcart added his sympathies and believed the rules around development around agriculture and the countryside were strange and needed to be reviewed going forward. He felt the rules had been brought in to prevent unruly development in the countryside but he felt there was a difference between someone adding a dwelling in the countryside as opposed to a shed which was for the welfare of animals. He would have liked further evidence though</w:t>
      </w:r>
      <w:r w:rsidR="003577CC">
        <w:rPr>
          <w:rFonts w:cs="Arial"/>
          <w:color w:val="000000"/>
          <w:szCs w:val="24"/>
        </w:rPr>
        <w:t xml:space="preserve"> but</w:t>
      </w:r>
      <w:r w:rsidRPr="0044049D">
        <w:rPr>
          <w:rFonts w:cs="Arial"/>
          <w:color w:val="000000"/>
          <w:szCs w:val="24"/>
        </w:rPr>
        <w:t xml:space="preserve"> he appreciated the difficulties in showing it and felt that guidance needed to be provided on what was required. He felt it difficult to go against the officer’s recommendation.</w:t>
      </w:r>
    </w:p>
    <w:p w14:paraId="51FC8C60" w14:textId="77777777" w:rsidR="003577CC" w:rsidRPr="0044049D" w:rsidRDefault="003577CC" w:rsidP="003F18D6">
      <w:pPr>
        <w:tabs>
          <w:tab w:val="left" w:pos="0"/>
        </w:tabs>
        <w:rPr>
          <w:rFonts w:cs="Arial"/>
          <w:color w:val="000000"/>
          <w:szCs w:val="24"/>
        </w:rPr>
      </w:pPr>
    </w:p>
    <w:p w14:paraId="357D8E0E" w14:textId="475BC7D0" w:rsidR="0094083F" w:rsidRDefault="0044049D" w:rsidP="003F18D6">
      <w:pPr>
        <w:tabs>
          <w:tab w:val="left" w:pos="0"/>
        </w:tabs>
        <w:rPr>
          <w:rFonts w:cs="Arial"/>
          <w:color w:val="000000"/>
          <w:szCs w:val="24"/>
        </w:rPr>
      </w:pPr>
      <w:r w:rsidRPr="0044049D">
        <w:rPr>
          <w:rFonts w:cs="Arial"/>
          <w:color w:val="000000"/>
          <w:szCs w:val="24"/>
        </w:rPr>
        <w:lastRenderedPageBreak/>
        <w:t>Councillor Adair wished to be recorded against the officer’s recommendation</w:t>
      </w:r>
      <w:r w:rsidR="003D214F">
        <w:rPr>
          <w:rFonts w:cs="Arial"/>
          <w:color w:val="000000"/>
          <w:szCs w:val="24"/>
        </w:rPr>
        <w:t xml:space="preserve"> to refuse planning permission.</w:t>
      </w:r>
    </w:p>
    <w:p w14:paraId="4B50B9A1" w14:textId="77777777" w:rsidR="0094083F" w:rsidRDefault="0094083F" w:rsidP="003F18D6">
      <w:pPr>
        <w:tabs>
          <w:tab w:val="left" w:pos="0"/>
        </w:tabs>
        <w:rPr>
          <w:rFonts w:cs="Arial"/>
          <w:color w:val="000000"/>
          <w:szCs w:val="24"/>
        </w:rPr>
      </w:pPr>
    </w:p>
    <w:p w14:paraId="4316C951" w14:textId="04D1B29E" w:rsidR="00131B21" w:rsidRDefault="009279E5" w:rsidP="003F18D6">
      <w:pPr>
        <w:rPr>
          <w:b/>
          <w:bCs/>
        </w:rPr>
      </w:pPr>
      <w:r>
        <w:rPr>
          <w:b/>
          <w:bCs/>
        </w:rPr>
        <w:t xml:space="preserve">RESOLVED, on the proposal of </w:t>
      </w:r>
      <w:r w:rsidR="003577CC">
        <w:rPr>
          <w:b/>
          <w:bCs/>
        </w:rPr>
        <w:t>Councillor Walker</w:t>
      </w:r>
      <w:r>
        <w:rPr>
          <w:b/>
          <w:bCs/>
        </w:rPr>
        <w:t xml:space="preserve">, seconded by </w:t>
      </w:r>
      <w:r w:rsidR="003577CC">
        <w:rPr>
          <w:b/>
          <w:bCs/>
        </w:rPr>
        <w:t>Councillor P Smith</w:t>
      </w:r>
      <w:r>
        <w:rPr>
          <w:b/>
          <w:bCs/>
        </w:rPr>
        <w:t xml:space="preserve">, that the recommendation be </w:t>
      </w:r>
      <w:r w:rsidR="00CA7E0D">
        <w:rPr>
          <w:b/>
          <w:bCs/>
        </w:rPr>
        <w:t>adopted,</w:t>
      </w:r>
      <w:r>
        <w:rPr>
          <w:b/>
          <w:bCs/>
        </w:rPr>
        <w:t xml:space="preserve"> and that </w:t>
      </w:r>
      <w:r w:rsidR="003577CC">
        <w:rPr>
          <w:b/>
          <w:bCs/>
        </w:rPr>
        <w:t>planning permission be refused.</w:t>
      </w:r>
    </w:p>
    <w:p w14:paraId="2BC6FA31" w14:textId="51C2DD55" w:rsidR="003C249A" w:rsidRDefault="003C249A" w:rsidP="003F18D6">
      <w:pPr>
        <w:rPr>
          <w:b/>
          <w:bCs/>
        </w:rPr>
      </w:pPr>
    </w:p>
    <w:p w14:paraId="3BB1F8AB" w14:textId="30DD152B" w:rsidR="00E50142" w:rsidRPr="00E50142" w:rsidRDefault="007E1162" w:rsidP="003F18D6">
      <w:r>
        <w:t>(</w:t>
      </w:r>
      <w:r w:rsidR="00E50142" w:rsidRPr="00E50142">
        <w:t xml:space="preserve">Alderman Gibson was returned to the meeting and assumed the chair </w:t>
      </w:r>
      <w:r w:rsidR="00BE6476">
        <w:t>– 7.50pm</w:t>
      </w:r>
      <w:r>
        <w:t>)</w:t>
      </w:r>
    </w:p>
    <w:p w14:paraId="1F5D1A33" w14:textId="77777777" w:rsidR="00E50142" w:rsidRDefault="00E50142" w:rsidP="003F18D6">
      <w:pPr>
        <w:rPr>
          <w:b/>
          <w:bCs/>
        </w:rPr>
      </w:pPr>
    </w:p>
    <w:p w14:paraId="48C7C9CF" w14:textId="0D0858E5" w:rsidR="00D858B5" w:rsidRPr="00D858B5" w:rsidRDefault="00433AC6" w:rsidP="003F18D6">
      <w:pPr>
        <w:pStyle w:val="Heading2"/>
        <w:ind w:left="720" w:hanging="720"/>
        <w:rPr>
          <w:b/>
          <w:bCs/>
          <w:u w:val="single"/>
          <w:lang w:val="en-US"/>
        </w:rPr>
      </w:pPr>
      <w:r w:rsidRPr="000B0C21">
        <w:rPr>
          <w:b/>
          <w:bCs/>
        </w:rPr>
        <w:t>4.2</w:t>
      </w:r>
      <w:r w:rsidRPr="000B0C21">
        <w:rPr>
          <w:b/>
          <w:bCs/>
        </w:rPr>
        <w:tab/>
      </w:r>
      <w:r w:rsidR="00D858B5" w:rsidRPr="00D858B5">
        <w:rPr>
          <w:b/>
          <w:bCs/>
          <w:u w:val="single"/>
          <w:lang w:val="en-US"/>
        </w:rPr>
        <w:t>LA06/2019/0518/O</w:t>
      </w:r>
      <w:r w:rsidR="00D858B5" w:rsidRPr="00D858B5">
        <w:rPr>
          <w:b/>
          <w:bCs/>
          <w:u w:val="single"/>
        </w:rPr>
        <w:t xml:space="preserve"> </w:t>
      </w:r>
      <w:r w:rsidR="00AD6A1A" w:rsidRPr="00AD6A1A">
        <w:rPr>
          <w:b/>
          <w:bCs/>
          <w:u w:val="single"/>
        </w:rPr>
        <w:t>–</w:t>
      </w:r>
      <w:r w:rsidRPr="000B0C21">
        <w:rPr>
          <w:b/>
          <w:bCs/>
          <w:u w:val="single"/>
        </w:rPr>
        <w:t xml:space="preserve"> </w:t>
      </w:r>
      <w:r w:rsidR="00D858B5" w:rsidRPr="00D858B5">
        <w:rPr>
          <w:b/>
          <w:bCs/>
          <w:u w:val="single"/>
        </w:rPr>
        <w:t>Off-site replacement dwelling and garage. Existing building to be retained for ancillary use to the main house.</w:t>
      </w:r>
      <w:r w:rsidR="00AD6A1A">
        <w:rPr>
          <w:b/>
          <w:bCs/>
          <w:u w:val="single"/>
        </w:rPr>
        <w:t xml:space="preserve"> </w:t>
      </w:r>
      <w:r w:rsidR="00D858B5" w:rsidRPr="00D858B5">
        <w:rPr>
          <w:b/>
          <w:bCs/>
          <w:u w:val="single"/>
          <w:lang w:val="en-US"/>
        </w:rPr>
        <w:t>25m north of 22 Lisbane Road, Comber</w:t>
      </w:r>
    </w:p>
    <w:p w14:paraId="45A380BF" w14:textId="662BC421" w:rsidR="00433AC6" w:rsidRDefault="00CE1A72" w:rsidP="003F18D6">
      <w:pPr>
        <w:ind w:left="720" w:hanging="720"/>
        <w:rPr>
          <w:rFonts w:cs="Arial"/>
          <w:bCs/>
          <w:szCs w:val="24"/>
        </w:rPr>
      </w:pPr>
      <w:r>
        <w:rPr>
          <w:rFonts w:cs="Arial"/>
          <w:bCs/>
          <w:szCs w:val="24"/>
        </w:rPr>
        <w:tab/>
        <w:t xml:space="preserve">(Appendix </w:t>
      </w:r>
      <w:r w:rsidR="00C63C31">
        <w:rPr>
          <w:rFonts w:cs="Arial"/>
          <w:bCs/>
          <w:szCs w:val="24"/>
        </w:rPr>
        <w:t>I</w:t>
      </w:r>
      <w:r w:rsidR="00DC6B4C">
        <w:rPr>
          <w:rFonts w:cs="Arial"/>
          <w:bCs/>
          <w:szCs w:val="24"/>
        </w:rPr>
        <w:t>I</w:t>
      </w:r>
      <w:r>
        <w:rPr>
          <w:rFonts w:cs="Arial"/>
          <w:bCs/>
          <w:szCs w:val="24"/>
        </w:rPr>
        <w:t>)</w:t>
      </w:r>
    </w:p>
    <w:p w14:paraId="37FE46C4" w14:textId="77777777" w:rsidR="00CE1A72" w:rsidRDefault="00CE1A72" w:rsidP="003F18D6">
      <w:pPr>
        <w:rPr>
          <w:rFonts w:cs="Arial"/>
          <w:bCs/>
          <w:szCs w:val="24"/>
        </w:rPr>
      </w:pPr>
    </w:p>
    <w:p w14:paraId="30ED91C4" w14:textId="77777777" w:rsidR="00CE1A72" w:rsidRDefault="00CE1A72" w:rsidP="003F18D6">
      <w:pPr>
        <w:rPr>
          <w:rFonts w:cs="Arial"/>
          <w:bCs/>
          <w:szCs w:val="24"/>
        </w:rPr>
      </w:pPr>
      <w:r w:rsidRPr="00CE1A72">
        <w:rPr>
          <w:rFonts w:cs="Arial"/>
          <w:bCs/>
          <w:caps/>
          <w:szCs w:val="24"/>
        </w:rPr>
        <w:t>Previously circulated:</w:t>
      </w:r>
      <w:r>
        <w:rPr>
          <w:rFonts w:cs="Arial"/>
          <w:bCs/>
          <w:caps/>
          <w:szCs w:val="24"/>
        </w:rPr>
        <w:t>-</w:t>
      </w:r>
      <w:r>
        <w:rPr>
          <w:rFonts w:cs="Arial"/>
          <w:bCs/>
          <w:szCs w:val="24"/>
        </w:rPr>
        <w:t xml:space="preserve"> Case Officer’s Report.</w:t>
      </w:r>
    </w:p>
    <w:p w14:paraId="27B72474" w14:textId="77777777" w:rsidR="00CE1A72" w:rsidRDefault="00CE1A72" w:rsidP="003F18D6">
      <w:pPr>
        <w:ind w:left="720" w:hanging="720"/>
        <w:rPr>
          <w:rFonts w:cs="Arial"/>
          <w:bCs/>
          <w:szCs w:val="24"/>
        </w:rPr>
      </w:pPr>
    </w:p>
    <w:p w14:paraId="174F094E" w14:textId="789863A7" w:rsidR="001A66B0" w:rsidRDefault="001A66B0" w:rsidP="003F18D6">
      <w:pPr>
        <w:rPr>
          <w:rFonts w:eastAsia="Calibri" w:cs="Arial"/>
          <w:bCs/>
          <w:szCs w:val="24"/>
        </w:rPr>
      </w:pPr>
      <w:r w:rsidRPr="001945E2">
        <w:rPr>
          <w:rFonts w:eastAsia="Calibri" w:cs="Arial"/>
          <w:b/>
          <w:szCs w:val="24"/>
        </w:rPr>
        <w:t xml:space="preserve">DEA: </w:t>
      </w:r>
      <w:r w:rsidRPr="001945E2">
        <w:rPr>
          <w:rFonts w:eastAsia="Calibri" w:cs="Arial"/>
          <w:bCs/>
          <w:szCs w:val="24"/>
        </w:rPr>
        <w:t xml:space="preserve"> </w:t>
      </w:r>
      <w:r w:rsidR="00DE14A8">
        <w:rPr>
          <w:rFonts w:eastAsia="Calibri" w:cs="Arial"/>
          <w:bCs/>
          <w:szCs w:val="24"/>
        </w:rPr>
        <w:t>Comber</w:t>
      </w:r>
    </w:p>
    <w:p w14:paraId="37ACB435" w14:textId="2DCBC395" w:rsidR="00DE14A8" w:rsidRPr="00DE14A8" w:rsidRDefault="001A66B0" w:rsidP="003F18D6">
      <w:pPr>
        <w:rPr>
          <w:rFonts w:cs="Arial"/>
          <w:bCs/>
          <w:szCs w:val="24"/>
        </w:rPr>
      </w:pPr>
      <w:r w:rsidRPr="001945E2">
        <w:rPr>
          <w:rFonts w:cs="Arial"/>
          <w:b/>
          <w:szCs w:val="24"/>
        </w:rPr>
        <w:t xml:space="preserve">Committee Interest: </w:t>
      </w:r>
      <w:r w:rsidR="00DE14A8" w:rsidRPr="00DE14A8">
        <w:rPr>
          <w:rFonts w:cs="Arial"/>
          <w:bCs/>
          <w:szCs w:val="24"/>
        </w:rPr>
        <w:t>A Local development application ‘called-in’ to Planning Committee from the delegated list w/c 3 May by a member of that Committee</w:t>
      </w:r>
      <w:r w:rsidR="00AD6A1A">
        <w:rPr>
          <w:rFonts w:cs="Arial"/>
          <w:bCs/>
          <w:szCs w:val="24"/>
        </w:rPr>
        <w:t xml:space="preserve"> </w:t>
      </w:r>
      <w:r w:rsidR="00DE14A8" w:rsidRPr="00DE14A8">
        <w:rPr>
          <w:rFonts w:cs="Arial"/>
          <w:bCs/>
          <w:szCs w:val="24"/>
        </w:rPr>
        <w:t>- Called in by Ald</w:t>
      </w:r>
      <w:r w:rsidR="00AD6A1A">
        <w:rPr>
          <w:rFonts w:cs="Arial"/>
          <w:bCs/>
          <w:szCs w:val="24"/>
        </w:rPr>
        <w:t>erman</w:t>
      </w:r>
      <w:r w:rsidR="00DE14A8" w:rsidRPr="00DE14A8">
        <w:rPr>
          <w:rFonts w:cs="Arial"/>
          <w:bCs/>
          <w:szCs w:val="24"/>
        </w:rPr>
        <w:t xml:space="preserve"> McIlveen:</w:t>
      </w:r>
    </w:p>
    <w:p w14:paraId="4E24A18B" w14:textId="778A2CB1" w:rsidR="001A66B0" w:rsidRPr="00DE14A8" w:rsidRDefault="00DE14A8" w:rsidP="003F18D6">
      <w:pPr>
        <w:rPr>
          <w:rFonts w:eastAsia="Calibri" w:cs="Arial"/>
          <w:bCs/>
          <w:szCs w:val="24"/>
        </w:rPr>
      </w:pPr>
      <w:r w:rsidRPr="00DE14A8">
        <w:rPr>
          <w:rFonts w:cs="Arial"/>
          <w:bCs/>
          <w:szCs w:val="24"/>
        </w:rPr>
        <w:t>“I would like to call in the above application to allow the committee to determine whether the building meets the test of displaying the essential characteristics of a dwelling (and thereby meets the criteria of CTY3 of PPS21)  and whether it complies with the requirements of Policy CTY1 (as a replacement dwelling) and CTY14 of PPS 21 in that it does not have an adverse impact on rural character and meets one of the exceptions set out in Policy CTY 1”</w:t>
      </w:r>
    </w:p>
    <w:p w14:paraId="6E5631C7" w14:textId="71193BE1" w:rsidR="001A66B0" w:rsidRPr="001945E2" w:rsidRDefault="001A66B0" w:rsidP="003F18D6">
      <w:pPr>
        <w:tabs>
          <w:tab w:val="left" w:pos="0"/>
        </w:tabs>
        <w:rPr>
          <w:rFonts w:cs="Arial"/>
          <w:szCs w:val="24"/>
        </w:rPr>
      </w:pPr>
      <w:r w:rsidRPr="001945E2">
        <w:rPr>
          <w:rFonts w:eastAsia="Calibri" w:cs="Arial"/>
          <w:b/>
          <w:szCs w:val="24"/>
        </w:rPr>
        <w:t>Proposal</w:t>
      </w:r>
      <w:r w:rsidRPr="001945E2">
        <w:rPr>
          <w:rFonts w:eastAsia="Calibri" w:cs="Arial"/>
          <w:szCs w:val="24"/>
        </w:rPr>
        <w:t xml:space="preserve">: </w:t>
      </w:r>
      <w:r w:rsidR="00DE14A8" w:rsidRPr="00DE14A8">
        <w:rPr>
          <w:rFonts w:eastAsia="Calibri" w:cs="Arial"/>
          <w:szCs w:val="24"/>
        </w:rPr>
        <w:t>Off-site replacement dwelling and garage. Existing building to be retained for ancillary use to the main house</w:t>
      </w:r>
    </w:p>
    <w:p w14:paraId="7BC088CA" w14:textId="16FBEE38" w:rsidR="001A66B0" w:rsidRPr="00664BEB" w:rsidRDefault="001A66B0" w:rsidP="003F18D6">
      <w:pPr>
        <w:tabs>
          <w:tab w:val="left" w:pos="0"/>
        </w:tabs>
        <w:rPr>
          <w:rFonts w:cs="Arial"/>
          <w:bCs/>
          <w:szCs w:val="24"/>
        </w:rPr>
      </w:pPr>
      <w:r w:rsidRPr="001945E2">
        <w:rPr>
          <w:rFonts w:eastAsia="Calibri" w:cs="Arial"/>
          <w:b/>
          <w:szCs w:val="24"/>
        </w:rPr>
        <w:t>Site Location</w:t>
      </w:r>
      <w:r w:rsidRPr="001945E2">
        <w:rPr>
          <w:rFonts w:eastAsia="Calibri" w:cs="Arial"/>
          <w:bCs/>
          <w:szCs w:val="24"/>
        </w:rPr>
        <w:t xml:space="preserve">: </w:t>
      </w:r>
      <w:r w:rsidR="00DE14A8" w:rsidRPr="00DE14A8">
        <w:rPr>
          <w:rFonts w:eastAsia="Calibri" w:cs="Arial"/>
          <w:bCs/>
          <w:szCs w:val="24"/>
        </w:rPr>
        <w:t>25m north of 22 Lisbane Road, Comber</w:t>
      </w:r>
    </w:p>
    <w:p w14:paraId="244CA3FF" w14:textId="5FA55AA6" w:rsidR="001A66B0" w:rsidRDefault="001A66B0" w:rsidP="003F18D6">
      <w:pPr>
        <w:tabs>
          <w:tab w:val="left" w:pos="0"/>
        </w:tabs>
        <w:rPr>
          <w:rFonts w:eastAsia="Calibri" w:cs="Arial"/>
          <w:bCs/>
          <w:szCs w:val="24"/>
        </w:rPr>
      </w:pPr>
      <w:r w:rsidRPr="001945E2">
        <w:rPr>
          <w:rFonts w:eastAsia="Calibri" w:cs="Arial"/>
          <w:b/>
          <w:szCs w:val="24"/>
        </w:rPr>
        <w:t xml:space="preserve">Recommendation:  </w:t>
      </w:r>
      <w:r w:rsidR="00DE14A8" w:rsidRPr="00DE14A8">
        <w:rPr>
          <w:rFonts w:eastAsia="Calibri" w:cs="Arial"/>
          <w:bCs/>
          <w:szCs w:val="24"/>
        </w:rPr>
        <w:t>Refusal</w:t>
      </w:r>
    </w:p>
    <w:p w14:paraId="0152B666" w14:textId="5D2C0553" w:rsidR="00433AC6" w:rsidRDefault="00433AC6" w:rsidP="003F18D6"/>
    <w:p w14:paraId="383E6B0A" w14:textId="6C86A4DE" w:rsidR="003955F8" w:rsidRPr="003955F8" w:rsidRDefault="00A5670C" w:rsidP="003F18D6">
      <w:pPr>
        <w:rPr>
          <w:rFonts w:cs="Arial"/>
          <w:bCs/>
          <w:color w:val="000000"/>
          <w:szCs w:val="24"/>
          <w:lang w:val="en-US"/>
        </w:rPr>
      </w:pPr>
      <w:r>
        <w:rPr>
          <w:rFonts w:cs="Arial"/>
          <w:color w:val="000000"/>
          <w:szCs w:val="24"/>
        </w:rPr>
        <w:t>The Principal Planning and Technical Officer</w:t>
      </w:r>
      <w:r w:rsidR="002B3A11">
        <w:rPr>
          <w:rFonts w:cs="Arial"/>
          <w:color w:val="000000"/>
          <w:szCs w:val="24"/>
        </w:rPr>
        <w:t xml:space="preserve"> </w:t>
      </w:r>
      <w:r w:rsidR="00E752E2">
        <w:rPr>
          <w:rFonts w:cs="Arial"/>
          <w:color w:val="000000"/>
          <w:szCs w:val="24"/>
        </w:rPr>
        <w:t xml:space="preserve">(G Kerr) </w:t>
      </w:r>
      <w:r w:rsidR="002B3A11">
        <w:rPr>
          <w:rFonts w:cs="Arial"/>
          <w:color w:val="000000"/>
          <w:szCs w:val="24"/>
        </w:rPr>
        <w:t xml:space="preserve">explained the application </w:t>
      </w:r>
      <w:r w:rsidR="003955F8" w:rsidRPr="003955F8">
        <w:rPr>
          <w:rFonts w:cs="Arial"/>
          <w:color w:val="000000"/>
          <w:szCs w:val="24"/>
          <w:lang w:val="en-US"/>
        </w:rPr>
        <w:t>was for an</w:t>
      </w:r>
      <w:r w:rsidR="003955F8" w:rsidRPr="003955F8">
        <w:rPr>
          <w:rFonts w:cs="Arial"/>
          <w:b/>
          <w:bCs/>
          <w:color w:val="000000"/>
          <w:szCs w:val="24"/>
          <w:lang w:val="en-US"/>
        </w:rPr>
        <w:t xml:space="preserve"> </w:t>
      </w:r>
      <w:r w:rsidR="00E752E2" w:rsidRPr="00E752E2">
        <w:rPr>
          <w:rFonts w:cs="Arial"/>
          <w:color w:val="000000"/>
          <w:szCs w:val="24"/>
          <w:lang w:val="en-US"/>
        </w:rPr>
        <w:t>o</w:t>
      </w:r>
      <w:r w:rsidR="003955F8" w:rsidRPr="003955F8">
        <w:rPr>
          <w:rFonts w:cs="Arial"/>
          <w:bCs/>
          <w:color w:val="000000"/>
          <w:szCs w:val="24"/>
          <w:lang w:val="en-US"/>
        </w:rPr>
        <w:t xml:space="preserve">ff-site replacement dwelling and garage. The </w:t>
      </w:r>
      <w:r w:rsidR="00E752E2">
        <w:rPr>
          <w:rFonts w:cs="Arial"/>
          <w:bCs/>
          <w:color w:val="000000"/>
          <w:szCs w:val="24"/>
          <w:lang w:val="en-US"/>
        </w:rPr>
        <w:t>e</w:t>
      </w:r>
      <w:r w:rsidR="003955F8" w:rsidRPr="003955F8">
        <w:rPr>
          <w:rFonts w:cs="Arial"/>
          <w:bCs/>
          <w:color w:val="000000"/>
          <w:szCs w:val="24"/>
          <w:lang w:val="en-US"/>
        </w:rPr>
        <w:t>xisting building was to be retained for ancillary use to the main house 25m North of 22 Lisbane Road, Comber.</w:t>
      </w:r>
    </w:p>
    <w:p w14:paraId="4D9D32A0" w14:textId="77777777" w:rsidR="003955F8" w:rsidRPr="003955F8" w:rsidRDefault="003955F8" w:rsidP="003F18D6">
      <w:pPr>
        <w:rPr>
          <w:rFonts w:cs="Arial"/>
          <w:bCs/>
          <w:color w:val="000000"/>
          <w:szCs w:val="24"/>
          <w:lang w:val="en-US"/>
        </w:rPr>
      </w:pPr>
    </w:p>
    <w:p w14:paraId="22AC15B8" w14:textId="7562A29E" w:rsidR="003955F8" w:rsidRPr="003955F8" w:rsidRDefault="003955F8" w:rsidP="003F18D6">
      <w:pPr>
        <w:rPr>
          <w:rFonts w:cs="Arial"/>
          <w:color w:val="000000"/>
          <w:szCs w:val="24"/>
          <w:lang w:val="en-US"/>
        </w:rPr>
      </w:pPr>
      <w:r w:rsidRPr="003955F8">
        <w:rPr>
          <w:rFonts w:cs="Arial"/>
          <w:color w:val="000000"/>
          <w:szCs w:val="24"/>
          <w:lang w:val="en-US"/>
        </w:rPr>
        <w:t>The application was before members due to a call in by Ald</w:t>
      </w:r>
      <w:r w:rsidR="00E752E2">
        <w:rPr>
          <w:rFonts w:cs="Arial"/>
          <w:color w:val="000000"/>
          <w:szCs w:val="24"/>
          <w:lang w:val="en-US"/>
        </w:rPr>
        <w:t>erman</w:t>
      </w:r>
      <w:r w:rsidRPr="003955F8">
        <w:rPr>
          <w:rFonts w:cs="Arial"/>
          <w:color w:val="000000"/>
          <w:szCs w:val="24"/>
          <w:lang w:val="en-US"/>
        </w:rPr>
        <w:t xml:space="preserve"> McIlveen.</w:t>
      </w:r>
    </w:p>
    <w:p w14:paraId="3EC9F568" w14:textId="77777777" w:rsidR="003955F8" w:rsidRPr="003955F8" w:rsidRDefault="003955F8" w:rsidP="003F18D6">
      <w:pPr>
        <w:rPr>
          <w:rFonts w:cs="Arial"/>
          <w:color w:val="000000"/>
          <w:szCs w:val="24"/>
          <w:lang w:val="en-US"/>
        </w:rPr>
      </w:pPr>
    </w:p>
    <w:p w14:paraId="64D86E25" w14:textId="77777777" w:rsidR="003955F8" w:rsidRPr="003955F8" w:rsidRDefault="003955F8" w:rsidP="003F18D6">
      <w:pPr>
        <w:rPr>
          <w:rFonts w:cs="Arial"/>
          <w:color w:val="000000"/>
          <w:szCs w:val="24"/>
          <w:lang w:val="en-US"/>
        </w:rPr>
      </w:pPr>
      <w:r w:rsidRPr="003955F8">
        <w:rPr>
          <w:rFonts w:cs="Arial"/>
          <w:color w:val="000000"/>
          <w:szCs w:val="24"/>
          <w:lang w:val="en-US"/>
        </w:rPr>
        <w:t>The recommendation was to refuse planning permission.</w:t>
      </w:r>
    </w:p>
    <w:p w14:paraId="5E0679B3" w14:textId="77777777" w:rsidR="003955F8" w:rsidRPr="003955F8" w:rsidRDefault="003955F8" w:rsidP="003F18D6">
      <w:pPr>
        <w:rPr>
          <w:rFonts w:cs="Arial"/>
          <w:color w:val="000000"/>
          <w:szCs w:val="24"/>
          <w:lang w:val="en-US"/>
        </w:rPr>
      </w:pPr>
    </w:p>
    <w:p w14:paraId="409A5004" w14:textId="033273F8" w:rsidR="003955F8" w:rsidRPr="003955F8" w:rsidRDefault="003955F8" w:rsidP="003F18D6">
      <w:pPr>
        <w:rPr>
          <w:rFonts w:cs="Arial"/>
          <w:color w:val="000000"/>
          <w:szCs w:val="24"/>
          <w:lang w:val="en-US"/>
        </w:rPr>
      </w:pPr>
      <w:r w:rsidRPr="003955F8">
        <w:rPr>
          <w:rFonts w:cs="Arial"/>
          <w:color w:val="000000"/>
          <w:szCs w:val="24"/>
          <w:lang w:val="en-US"/>
        </w:rPr>
        <w:t>There was a previous application submitted in 2018 Planning ref</w:t>
      </w:r>
      <w:r w:rsidR="00AD6A1A">
        <w:rPr>
          <w:rFonts w:cs="Arial"/>
          <w:color w:val="000000"/>
          <w:szCs w:val="24"/>
          <w:lang w:val="en-US"/>
        </w:rPr>
        <w:t xml:space="preserve"> </w:t>
      </w:r>
      <w:r w:rsidRPr="003955F8">
        <w:rPr>
          <w:rFonts w:cs="Arial"/>
          <w:color w:val="000000"/>
          <w:szCs w:val="24"/>
          <w:lang w:val="en-US"/>
        </w:rPr>
        <w:t>- LA06/2018/0868/F for an off-site replacement dwelling and garage. Existing building to be retained for ancillary use to the main house - 40m East of 22 Lisbane Road Comber BT23 6AF which was withdrawn.</w:t>
      </w:r>
    </w:p>
    <w:p w14:paraId="7AFC7654" w14:textId="77777777" w:rsidR="003955F8" w:rsidRPr="003955F8" w:rsidRDefault="003955F8" w:rsidP="003F18D6">
      <w:pPr>
        <w:rPr>
          <w:rFonts w:cs="Arial"/>
          <w:b/>
          <w:bCs/>
          <w:color w:val="000000"/>
          <w:szCs w:val="24"/>
          <w:lang w:val="en-US"/>
        </w:rPr>
      </w:pPr>
    </w:p>
    <w:p w14:paraId="42545C4B" w14:textId="77777777" w:rsidR="003955F8" w:rsidRPr="003955F8" w:rsidRDefault="003955F8" w:rsidP="003F18D6">
      <w:pPr>
        <w:rPr>
          <w:rFonts w:cs="Arial"/>
          <w:color w:val="000000"/>
          <w:szCs w:val="24"/>
          <w:lang w:val="en-US"/>
        </w:rPr>
      </w:pPr>
      <w:r w:rsidRPr="003955F8">
        <w:rPr>
          <w:rFonts w:cs="Arial"/>
          <w:color w:val="000000"/>
          <w:szCs w:val="24"/>
          <w:lang w:val="en-US"/>
        </w:rPr>
        <w:t>An image showed the site was located in the countryside as shown in the Ards &amp; Down Area Plan 2015 and the surrounding area had a typical rural and agricultural character. The site was also located within the Strangford and Lecale Area of outstanding Natural Beauty.</w:t>
      </w:r>
    </w:p>
    <w:p w14:paraId="396572C0" w14:textId="77777777" w:rsidR="003955F8" w:rsidRPr="003955F8" w:rsidRDefault="003955F8" w:rsidP="003F18D6">
      <w:pPr>
        <w:rPr>
          <w:rFonts w:cs="Arial"/>
          <w:b/>
          <w:bCs/>
          <w:color w:val="000000"/>
          <w:szCs w:val="24"/>
          <w:lang w:val="en-US"/>
        </w:rPr>
      </w:pPr>
    </w:p>
    <w:p w14:paraId="03F010DC" w14:textId="0D25D5E4" w:rsidR="003955F8" w:rsidRPr="003955F8" w:rsidRDefault="003955F8" w:rsidP="003F18D6">
      <w:pPr>
        <w:rPr>
          <w:rFonts w:cs="Arial"/>
          <w:color w:val="000000"/>
          <w:szCs w:val="24"/>
          <w:lang w:val="en-US"/>
        </w:rPr>
      </w:pPr>
      <w:r w:rsidRPr="003955F8">
        <w:rPr>
          <w:rFonts w:cs="Arial"/>
          <w:color w:val="000000"/>
          <w:szCs w:val="24"/>
          <w:lang w:val="en-US"/>
        </w:rPr>
        <w:lastRenderedPageBreak/>
        <w:t xml:space="preserve">The site was </w:t>
      </w:r>
      <w:r w:rsidR="003A0B8A" w:rsidRPr="003955F8">
        <w:rPr>
          <w:rFonts w:cs="Arial"/>
          <w:color w:val="000000"/>
          <w:szCs w:val="24"/>
          <w:lang w:val="en-US"/>
        </w:rPr>
        <w:t>in grassland</w:t>
      </w:r>
      <w:r w:rsidRPr="003955F8">
        <w:rPr>
          <w:rFonts w:cs="Arial"/>
          <w:color w:val="000000"/>
          <w:szCs w:val="24"/>
          <w:lang w:val="en-US"/>
        </w:rPr>
        <w:t xml:space="preserve"> and a gravel area. The rear boundary of the site was defined by hedging and the boundary shared with No. 22 was defined by 1m high ranch style fencing. The topography of the site fell to the north boundary.  </w:t>
      </w:r>
    </w:p>
    <w:p w14:paraId="2BC38AFC" w14:textId="77777777" w:rsidR="003955F8" w:rsidRPr="003955F8" w:rsidRDefault="003955F8" w:rsidP="003F18D6">
      <w:pPr>
        <w:rPr>
          <w:rFonts w:cs="Arial"/>
          <w:b/>
          <w:bCs/>
          <w:color w:val="000000"/>
          <w:szCs w:val="24"/>
          <w:lang w:val="en-US"/>
        </w:rPr>
      </w:pPr>
    </w:p>
    <w:p w14:paraId="07B7AED5" w14:textId="77777777" w:rsidR="003955F8" w:rsidRPr="003955F8" w:rsidRDefault="003955F8" w:rsidP="003F18D6">
      <w:pPr>
        <w:rPr>
          <w:rFonts w:cs="Arial"/>
          <w:color w:val="000000"/>
          <w:szCs w:val="24"/>
          <w:lang w:val="en-US"/>
        </w:rPr>
      </w:pPr>
      <w:r w:rsidRPr="003955F8">
        <w:rPr>
          <w:rFonts w:cs="Arial"/>
          <w:color w:val="000000"/>
          <w:szCs w:val="24"/>
          <w:lang w:val="en-US"/>
        </w:rPr>
        <w:t>Further slides showed that the building subject of the application was located within an existing farm courtyard.</w:t>
      </w:r>
    </w:p>
    <w:p w14:paraId="2CBAC738" w14:textId="77777777" w:rsidR="003955F8" w:rsidRPr="003955F8" w:rsidRDefault="003955F8" w:rsidP="003F18D6">
      <w:pPr>
        <w:rPr>
          <w:rFonts w:cs="Arial"/>
          <w:b/>
          <w:bCs/>
          <w:color w:val="000000"/>
          <w:szCs w:val="24"/>
          <w:lang w:val="en-US"/>
        </w:rPr>
      </w:pPr>
    </w:p>
    <w:p w14:paraId="14797EC5" w14:textId="77777777" w:rsidR="003955F8" w:rsidRPr="003955F8" w:rsidRDefault="003955F8" w:rsidP="003F18D6">
      <w:pPr>
        <w:rPr>
          <w:rFonts w:cs="Arial"/>
          <w:color w:val="000000"/>
          <w:szCs w:val="24"/>
          <w:lang w:val="en-US"/>
        </w:rPr>
      </w:pPr>
      <w:r w:rsidRPr="003955F8">
        <w:rPr>
          <w:rFonts w:cs="Arial"/>
          <w:color w:val="000000"/>
          <w:szCs w:val="24"/>
          <w:lang w:val="en-US"/>
        </w:rPr>
        <w:t>Moving inside, the building consisted of a singular room and did not contain separate rooms which again would have been associated with a dwelling. At the time of the site visit there appeared to be no original chimney or fireplace but there was a modern oil burner and flue has been installed in the building.</w:t>
      </w:r>
    </w:p>
    <w:p w14:paraId="140113BA" w14:textId="77777777" w:rsidR="003955F8" w:rsidRPr="003955F8" w:rsidRDefault="003955F8" w:rsidP="003F18D6">
      <w:pPr>
        <w:rPr>
          <w:rFonts w:cs="Arial"/>
          <w:color w:val="000000"/>
          <w:szCs w:val="24"/>
          <w:lang w:val="en-US"/>
        </w:rPr>
      </w:pPr>
    </w:p>
    <w:p w14:paraId="085E76FA" w14:textId="491C857D" w:rsidR="003955F8" w:rsidRDefault="003955F8" w:rsidP="003F18D6">
      <w:pPr>
        <w:rPr>
          <w:rFonts w:cs="Arial"/>
          <w:color w:val="000000"/>
          <w:szCs w:val="24"/>
          <w:lang w:val="en-US"/>
        </w:rPr>
      </w:pPr>
      <w:r w:rsidRPr="003955F8">
        <w:rPr>
          <w:rFonts w:cs="Arial"/>
          <w:color w:val="000000"/>
          <w:szCs w:val="24"/>
          <w:lang w:val="en-US"/>
        </w:rPr>
        <w:t>The building did not appear to have been designed for use as a dwelling and now appeared to be used for ancillary accommodation/store to the adjoining dwelling at 24 Lisbane Road and farm. It also appeared to be used to store various domestic and agricultural items as seen in the images</w:t>
      </w:r>
      <w:r w:rsidR="00AE5642">
        <w:rPr>
          <w:rFonts w:cs="Arial"/>
          <w:color w:val="000000"/>
          <w:szCs w:val="24"/>
          <w:lang w:val="en-US"/>
        </w:rPr>
        <w:t>.</w:t>
      </w:r>
    </w:p>
    <w:p w14:paraId="6639F382" w14:textId="77777777" w:rsidR="00AE5642" w:rsidRPr="003955F8" w:rsidRDefault="00AE5642" w:rsidP="003F18D6">
      <w:pPr>
        <w:rPr>
          <w:rFonts w:cs="Arial"/>
          <w:color w:val="000000"/>
          <w:szCs w:val="24"/>
          <w:lang w:val="en-US"/>
        </w:rPr>
      </w:pPr>
    </w:p>
    <w:p w14:paraId="2B071556" w14:textId="77777777" w:rsidR="003955F8" w:rsidRPr="003955F8" w:rsidRDefault="003955F8" w:rsidP="003F18D6">
      <w:pPr>
        <w:rPr>
          <w:rFonts w:cs="Arial"/>
          <w:color w:val="000000"/>
          <w:szCs w:val="24"/>
          <w:lang w:val="en-US"/>
        </w:rPr>
      </w:pPr>
      <w:r w:rsidRPr="003955F8">
        <w:rPr>
          <w:rFonts w:cs="Arial"/>
          <w:color w:val="000000"/>
          <w:szCs w:val="24"/>
          <w:lang w:val="en-US"/>
        </w:rPr>
        <w:t xml:space="preserve">Turning to the policy consideration, the officer added that the SPPS referenced replacement dwellings and allowed for such proposals where the building to be replaced exhibited the essential characteristics of a dwelling and, as a minimum all external structural walls were substantially intact. </w:t>
      </w:r>
    </w:p>
    <w:p w14:paraId="49CA46C7" w14:textId="77777777" w:rsidR="003955F8" w:rsidRPr="003955F8" w:rsidRDefault="003955F8" w:rsidP="003F18D6">
      <w:pPr>
        <w:rPr>
          <w:rFonts w:cs="Arial"/>
          <w:color w:val="000000"/>
          <w:szCs w:val="24"/>
          <w:lang w:val="en-US"/>
        </w:rPr>
      </w:pPr>
    </w:p>
    <w:p w14:paraId="700A2585" w14:textId="77777777" w:rsidR="003955F8" w:rsidRPr="003955F8" w:rsidRDefault="003955F8" w:rsidP="003F18D6">
      <w:pPr>
        <w:rPr>
          <w:rFonts w:cs="Arial"/>
          <w:color w:val="000000"/>
          <w:szCs w:val="24"/>
          <w:lang w:val="en-US"/>
        </w:rPr>
      </w:pPr>
      <w:r w:rsidRPr="003955F8">
        <w:rPr>
          <w:rFonts w:cs="Arial"/>
          <w:color w:val="000000"/>
          <w:szCs w:val="24"/>
          <w:lang w:val="en-US"/>
        </w:rPr>
        <w:t>Replacement dwellings needed to be located within the curtilage of the original dwelling where practicable, or at an alternative position nearby where there were demonstrable benefits in doing so.</w:t>
      </w:r>
    </w:p>
    <w:p w14:paraId="504E485D" w14:textId="77777777" w:rsidR="003955F8" w:rsidRPr="003955F8" w:rsidRDefault="003955F8" w:rsidP="003F18D6">
      <w:pPr>
        <w:rPr>
          <w:rFonts w:cs="Arial"/>
          <w:color w:val="000000"/>
          <w:szCs w:val="24"/>
          <w:lang w:val="en-US"/>
        </w:rPr>
      </w:pPr>
    </w:p>
    <w:p w14:paraId="663B0B19" w14:textId="77777777" w:rsidR="003955F8" w:rsidRPr="003955F8" w:rsidRDefault="003955F8" w:rsidP="003F18D6">
      <w:pPr>
        <w:rPr>
          <w:rFonts w:cs="Arial"/>
          <w:color w:val="000000"/>
          <w:szCs w:val="24"/>
          <w:lang w:val="en-US"/>
        </w:rPr>
      </w:pPr>
      <w:r w:rsidRPr="003955F8">
        <w:rPr>
          <w:rFonts w:cs="Arial"/>
          <w:color w:val="000000"/>
          <w:szCs w:val="24"/>
          <w:lang w:val="en-US"/>
        </w:rPr>
        <w:t>CTY 3 of PPS 21 contained a list of criteria to be complied with and it was considered that the building did not meet the initial test of being a dwelling and had been altered and adapted to be used for agricultural purposes/ancillary living accommodation and as such was not acceptable for replacement under Policy CTY 3.</w:t>
      </w:r>
    </w:p>
    <w:p w14:paraId="0225ACD5" w14:textId="77777777" w:rsidR="003955F8" w:rsidRPr="003955F8" w:rsidRDefault="003955F8" w:rsidP="003F18D6">
      <w:pPr>
        <w:rPr>
          <w:rFonts w:cs="Arial"/>
          <w:color w:val="000000"/>
          <w:szCs w:val="24"/>
          <w:lang w:val="en-US"/>
        </w:rPr>
      </w:pPr>
    </w:p>
    <w:p w14:paraId="7A640652" w14:textId="77777777" w:rsidR="003955F8" w:rsidRPr="003955F8" w:rsidRDefault="003955F8" w:rsidP="003F18D6">
      <w:pPr>
        <w:rPr>
          <w:rFonts w:cs="Arial"/>
          <w:color w:val="000000"/>
          <w:szCs w:val="24"/>
          <w:lang w:val="en-US"/>
        </w:rPr>
      </w:pPr>
      <w:r w:rsidRPr="003955F8">
        <w:rPr>
          <w:rFonts w:cs="Arial"/>
          <w:color w:val="000000"/>
          <w:szCs w:val="24"/>
          <w:lang w:val="en-US"/>
        </w:rPr>
        <w:t xml:space="preserve">From evidence submitted by the agent, whilst the original use of the building may have been used as dwelling, it was clear it had been physically adapted for ancillary/storage used in the present day. </w:t>
      </w:r>
    </w:p>
    <w:p w14:paraId="6A5378AA" w14:textId="77777777" w:rsidR="003955F8" w:rsidRPr="003955F8" w:rsidRDefault="003955F8" w:rsidP="003F18D6">
      <w:pPr>
        <w:rPr>
          <w:rFonts w:cs="Arial"/>
          <w:color w:val="000000"/>
          <w:szCs w:val="24"/>
          <w:lang w:val="en-US"/>
        </w:rPr>
      </w:pPr>
    </w:p>
    <w:p w14:paraId="1F4912DD" w14:textId="77777777" w:rsidR="003955F8" w:rsidRPr="003955F8" w:rsidRDefault="003955F8" w:rsidP="003F18D6">
      <w:pPr>
        <w:rPr>
          <w:rFonts w:cs="Arial"/>
          <w:color w:val="000000"/>
          <w:szCs w:val="24"/>
          <w:lang w:val="en-US"/>
        </w:rPr>
      </w:pPr>
      <w:r w:rsidRPr="003955F8">
        <w:rPr>
          <w:rFonts w:cs="Arial"/>
          <w:color w:val="000000"/>
          <w:szCs w:val="24"/>
          <w:lang w:val="en-US"/>
        </w:rPr>
        <w:t>The policy was clear - If a building no longer had the essential characteristics of a dwelling or if it had been physically adapted for another use either internally or externally i.e. storage/agriculture, it could not be accepted as a genuine replacement.</w:t>
      </w:r>
    </w:p>
    <w:p w14:paraId="51655A7D" w14:textId="77777777" w:rsidR="003955F8" w:rsidRPr="003955F8" w:rsidRDefault="003955F8" w:rsidP="003F18D6">
      <w:pPr>
        <w:rPr>
          <w:rFonts w:cs="Arial"/>
          <w:color w:val="000000"/>
          <w:szCs w:val="24"/>
          <w:lang w:val="en-US"/>
        </w:rPr>
      </w:pPr>
    </w:p>
    <w:p w14:paraId="384D3BB6" w14:textId="77777777" w:rsidR="003955F8" w:rsidRPr="003955F8" w:rsidRDefault="003955F8" w:rsidP="003F18D6">
      <w:pPr>
        <w:rPr>
          <w:rFonts w:cs="Arial"/>
          <w:color w:val="000000"/>
          <w:szCs w:val="24"/>
          <w:lang w:val="en-US"/>
        </w:rPr>
      </w:pPr>
      <w:r w:rsidRPr="003955F8">
        <w:rPr>
          <w:rFonts w:cs="Arial"/>
          <w:color w:val="000000"/>
          <w:szCs w:val="24"/>
          <w:lang w:val="en-US"/>
        </w:rPr>
        <w:t xml:space="preserve">In addition, it was considered that the proposal would result in a suburban style build-up of development when viewed with existing and proposed buildings. </w:t>
      </w:r>
    </w:p>
    <w:p w14:paraId="05F887D8" w14:textId="77777777" w:rsidR="003955F8" w:rsidRPr="003955F8" w:rsidRDefault="003955F8" w:rsidP="003F18D6">
      <w:pPr>
        <w:rPr>
          <w:rFonts w:cs="Arial"/>
          <w:color w:val="000000"/>
          <w:szCs w:val="24"/>
          <w:lang w:val="en-US"/>
        </w:rPr>
      </w:pPr>
    </w:p>
    <w:p w14:paraId="2A800AF7" w14:textId="77777777" w:rsidR="003955F8" w:rsidRPr="003955F8" w:rsidRDefault="003955F8" w:rsidP="003F18D6">
      <w:pPr>
        <w:rPr>
          <w:rFonts w:cs="Arial"/>
          <w:color w:val="000000"/>
          <w:szCs w:val="24"/>
          <w:lang w:val="en-US"/>
        </w:rPr>
      </w:pPr>
      <w:r w:rsidRPr="003955F8">
        <w:rPr>
          <w:rFonts w:cs="Arial"/>
          <w:color w:val="000000"/>
          <w:szCs w:val="24"/>
          <w:lang w:val="en-US"/>
        </w:rPr>
        <w:t xml:space="preserve">The addition of this proposed dwelling, along with the existing neighbouring dwellings, would have adverse impact on the rural character of the area as it would create a suburban style cluster of dwellings. </w:t>
      </w:r>
    </w:p>
    <w:p w14:paraId="0D3160A1" w14:textId="77777777" w:rsidR="003955F8" w:rsidRPr="003955F8" w:rsidRDefault="003955F8" w:rsidP="003F18D6">
      <w:pPr>
        <w:rPr>
          <w:rFonts w:cs="Arial"/>
          <w:color w:val="000000"/>
          <w:szCs w:val="24"/>
          <w:lang w:val="en-US"/>
        </w:rPr>
      </w:pPr>
    </w:p>
    <w:p w14:paraId="6F0765B5" w14:textId="77777777" w:rsidR="003955F8" w:rsidRPr="003955F8" w:rsidRDefault="003955F8" w:rsidP="003F18D6">
      <w:pPr>
        <w:rPr>
          <w:rFonts w:cs="Arial"/>
          <w:color w:val="000000"/>
          <w:szCs w:val="24"/>
          <w:lang w:val="en-US"/>
        </w:rPr>
      </w:pPr>
      <w:r w:rsidRPr="003955F8">
        <w:rPr>
          <w:rFonts w:cs="Arial"/>
          <w:color w:val="000000"/>
          <w:szCs w:val="24"/>
          <w:lang w:val="en-US"/>
        </w:rPr>
        <w:t>Given the above summary of the proposal refusal of planning permission was recommended.</w:t>
      </w:r>
    </w:p>
    <w:p w14:paraId="7955588F" w14:textId="725D3320" w:rsidR="00C04BDB" w:rsidRDefault="00C04BDB" w:rsidP="003F18D6">
      <w:pPr>
        <w:rPr>
          <w:rFonts w:cs="Arial"/>
          <w:color w:val="000000"/>
          <w:szCs w:val="24"/>
        </w:rPr>
      </w:pPr>
      <w:r w:rsidRPr="00C04BDB">
        <w:rPr>
          <w:rFonts w:cs="Arial"/>
          <w:color w:val="000000"/>
          <w:szCs w:val="24"/>
        </w:rPr>
        <w:lastRenderedPageBreak/>
        <w:t xml:space="preserve">The </w:t>
      </w:r>
      <w:r w:rsidR="008A50EC">
        <w:rPr>
          <w:rFonts w:cs="Arial"/>
          <w:color w:val="000000"/>
          <w:szCs w:val="24"/>
        </w:rPr>
        <w:t>C</w:t>
      </w:r>
      <w:r w:rsidRPr="00C04BDB">
        <w:rPr>
          <w:rFonts w:cs="Arial"/>
          <w:color w:val="000000"/>
          <w:szCs w:val="24"/>
        </w:rPr>
        <w:t xml:space="preserve">hair invited questions from </w:t>
      </w:r>
      <w:r w:rsidR="00E752E2">
        <w:rPr>
          <w:rFonts w:cs="Arial"/>
          <w:color w:val="000000"/>
          <w:szCs w:val="24"/>
        </w:rPr>
        <w:t>M</w:t>
      </w:r>
      <w:r w:rsidRPr="00C04BDB">
        <w:rPr>
          <w:rFonts w:cs="Arial"/>
          <w:color w:val="000000"/>
          <w:szCs w:val="24"/>
        </w:rPr>
        <w:t>embers.</w:t>
      </w:r>
    </w:p>
    <w:p w14:paraId="37D1B5B2" w14:textId="77777777" w:rsidR="00C04BDB" w:rsidRPr="00C04BDB" w:rsidRDefault="00C04BDB" w:rsidP="003F18D6">
      <w:pPr>
        <w:rPr>
          <w:rFonts w:cs="Arial"/>
          <w:color w:val="000000"/>
          <w:szCs w:val="24"/>
        </w:rPr>
      </w:pPr>
    </w:p>
    <w:p w14:paraId="5A336088" w14:textId="03342CFC" w:rsidR="00C04BDB" w:rsidRDefault="00C04BDB" w:rsidP="003F18D6">
      <w:pPr>
        <w:rPr>
          <w:rFonts w:cs="Arial"/>
          <w:color w:val="000000"/>
          <w:szCs w:val="24"/>
        </w:rPr>
      </w:pPr>
      <w:r w:rsidRPr="00C04BDB">
        <w:rPr>
          <w:rFonts w:cs="Arial"/>
          <w:color w:val="000000"/>
          <w:szCs w:val="24"/>
        </w:rPr>
        <w:t>Councillor P Smith felt that the suggested replacement building appeared to be an outbuilding of an existing farm and asked if there was justification for it being a dwelling based on the historical information provided.</w:t>
      </w:r>
    </w:p>
    <w:p w14:paraId="03AE5F52" w14:textId="77777777" w:rsidR="00C04BDB" w:rsidRPr="00C04BDB" w:rsidRDefault="00C04BDB" w:rsidP="003F18D6">
      <w:pPr>
        <w:rPr>
          <w:rFonts w:cs="Arial"/>
          <w:color w:val="000000"/>
          <w:szCs w:val="24"/>
        </w:rPr>
      </w:pPr>
    </w:p>
    <w:p w14:paraId="000B218B" w14:textId="538B80DE" w:rsidR="00C04BDB" w:rsidRDefault="00C04BDB" w:rsidP="003F18D6">
      <w:pPr>
        <w:rPr>
          <w:rFonts w:cs="Arial"/>
          <w:color w:val="000000"/>
          <w:szCs w:val="24"/>
        </w:rPr>
      </w:pPr>
      <w:r w:rsidRPr="00C04BDB">
        <w:rPr>
          <w:rFonts w:cs="Arial"/>
          <w:color w:val="000000"/>
          <w:szCs w:val="24"/>
        </w:rPr>
        <w:t>The officers advised that the applicant had provided information that suggested the building had been used as a dwelling in the 19th century. While the original use of the building may have been a dwelling it was clear that it had been adapted for use in the present day and no longer had the characteristics so therefore could not be accepted as a genuine replacement. She referred members to the case officer’s report and relevant legislation covered under CTY3.</w:t>
      </w:r>
    </w:p>
    <w:p w14:paraId="29DB9856" w14:textId="77777777" w:rsidR="00C04BDB" w:rsidRPr="00C04BDB" w:rsidRDefault="00C04BDB" w:rsidP="003F18D6">
      <w:pPr>
        <w:rPr>
          <w:rFonts w:cs="Arial"/>
          <w:color w:val="000000"/>
          <w:szCs w:val="24"/>
        </w:rPr>
      </w:pPr>
    </w:p>
    <w:p w14:paraId="461286B2" w14:textId="0E4255A7" w:rsidR="00C04BDB" w:rsidRPr="00C04BDB" w:rsidRDefault="00C04BDB" w:rsidP="003F18D6">
      <w:pPr>
        <w:rPr>
          <w:rFonts w:cs="Arial"/>
          <w:color w:val="000000"/>
          <w:szCs w:val="24"/>
        </w:rPr>
      </w:pPr>
      <w:r w:rsidRPr="00C04BDB">
        <w:rPr>
          <w:rFonts w:cs="Arial"/>
          <w:color w:val="000000"/>
          <w:szCs w:val="24"/>
        </w:rPr>
        <w:t xml:space="preserve">Councillor P Smith queried the curtilage and asked what the norm was in terms of distance from the main site. The officer explained that it depended on the individual case and sometimes an </w:t>
      </w:r>
      <w:r w:rsidR="004571FE" w:rsidRPr="00C04BDB">
        <w:rPr>
          <w:rFonts w:cs="Arial"/>
          <w:color w:val="000000"/>
          <w:szCs w:val="24"/>
        </w:rPr>
        <w:t>offsite</w:t>
      </w:r>
      <w:r w:rsidRPr="00C04BDB">
        <w:rPr>
          <w:rFonts w:cs="Arial"/>
          <w:color w:val="000000"/>
          <w:szCs w:val="24"/>
        </w:rPr>
        <w:t xml:space="preserve"> was justified because the curtilage could be so limited. This building was in an existing </w:t>
      </w:r>
      <w:r w:rsidR="004571FE" w:rsidRPr="00C04BDB">
        <w:rPr>
          <w:rFonts w:cs="Arial"/>
          <w:color w:val="000000"/>
          <w:szCs w:val="24"/>
        </w:rPr>
        <w:t>farmyard</w:t>
      </w:r>
      <w:r w:rsidRPr="00C04BDB">
        <w:rPr>
          <w:rFonts w:cs="Arial"/>
          <w:color w:val="000000"/>
          <w:szCs w:val="24"/>
        </w:rPr>
        <w:t xml:space="preserve"> and it could not be replaced directly on site. I</w:t>
      </w:r>
      <w:r w:rsidR="00CA4FC1">
        <w:rPr>
          <w:rFonts w:cs="Arial"/>
          <w:color w:val="000000"/>
          <w:szCs w:val="24"/>
        </w:rPr>
        <w:t>t</w:t>
      </w:r>
      <w:r w:rsidRPr="00C04BDB">
        <w:rPr>
          <w:rFonts w:cs="Arial"/>
          <w:color w:val="000000"/>
          <w:szCs w:val="24"/>
        </w:rPr>
        <w:t xml:space="preserve"> was felt in this case it would result in a </w:t>
      </w:r>
      <w:r w:rsidR="00CA4FC1" w:rsidRPr="00C04BDB">
        <w:rPr>
          <w:rFonts w:cs="Arial"/>
          <w:color w:val="000000"/>
          <w:szCs w:val="24"/>
        </w:rPr>
        <w:t>suburban</w:t>
      </w:r>
      <w:r w:rsidRPr="00C04BDB">
        <w:rPr>
          <w:rFonts w:cs="Arial"/>
          <w:color w:val="000000"/>
          <w:szCs w:val="24"/>
        </w:rPr>
        <w:t xml:space="preserve"> build up.</w:t>
      </w:r>
    </w:p>
    <w:p w14:paraId="4FC63328" w14:textId="5FBCF345" w:rsidR="00C04BDB" w:rsidRDefault="00C04BDB" w:rsidP="003F18D6">
      <w:pPr>
        <w:rPr>
          <w:rFonts w:cs="Arial"/>
          <w:color w:val="000000"/>
          <w:szCs w:val="24"/>
        </w:rPr>
      </w:pPr>
      <w:r w:rsidRPr="00C04BDB">
        <w:rPr>
          <w:rFonts w:cs="Arial"/>
          <w:color w:val="000000"/>
          <w:szCs w:val="24"/>
        </w:rPr>
        <w:t>Speaking in support of the application, Chris Cassidy, an agent representing the applicant, began by explaining the planning history of the site.</w:t>
      </w:r>
    </w:p>
    <w:p w14:paraId="6ECD94AD" w14:textId="77777777" w:rsidR="00C04BDB" w:rsidRPr="00C04BDB" w:rsidRDefault="00C04BDB" w:rsidP="003F18D6">
      <w:pPr>
        <w:rPr>
          <w:rFonts w:cs="Arial"/>
          <w:color w:val="000000"/>
          <w:szCs w:val="24"/>
        </w:rPr>
      </w:pPr>
    </w:p>
    <w:p w14:paraId="01A55A81" w14:textId="77777777" w:rsidR="00C04BDB" w:rsidRPr="00C04BDB" w:rsidRDefault="00C04BDB" w:rsidP="003F18D6">
      <w:pPr>
        <w:rPr>
          <w:rFonts w:cs="Arial"/>
          <w:color w:val="000000"/>
          <w:szCs w:val="24"/>
        </w:rPr>
      </w:pPr>
      <w:r w:rsidRPr="00C04BDB">
        <w:rPr>
          <w:rFonts w:cs="Arial"/>
          <w:color w:val="000000"/>
          <w:szCs w:val="24"/>
        </w:rPr>
        <w:t>An application had been submitted in 2018 for an offsite replacement for the same building under reference LA06/2018/0868/F. The building was accepted as a replacement opportunity but the Council had an issue with the chosen location.</w:t>
      </w:r>
    </w:p>
    <w:p w14:paraId="3F8DB997" w14:textId="23C6FBBC" w:rsidR="00C04BDB" w:rsidRDefault="00C04BDB" w:rsidP="003F18D6">
      <w:pPr>
        <w:rPr>
          <w:rFonts w:cs="Arial"/>
          <w:color w:val="000000"/>
          <w:szCs w:val="24"/>
        </w:rPr>
      </w:pPr>
      <w:r w:rsidRPr="00C04BDB">
        <w:rPr>
          <w:rFonts w:cs="Arial"/>
          <w:color w:val="000000"/>
          <w:szCs w:val="24"/>
        </w:rPr>
        <w:t>Mr Cassidy said that a case officer had contacted him and advised if the application was resubmitted in an alternative location it could be approved. The case officer emailed a location map suggesting a site which would be acceptable.</w:t>
      </w:r>
    </w:p>
    <w:p w14:paraId="23B42421" w14:textId="77777777" w:rsidR="00C04BDB" w:rsidRPr="00C04BDB" w:rsidRDefault="00C04BDB" w:rsidP="003F18D6">
      <w:pPr>
        <w:rPr>
          <w:rFonts w:cs="Arial"/>
          <w:color w:val="000000"/>
          <w:szCs w:val="24"/>
        </w:rPr>
      </w:pPr>
    </w:p>
    <w:p w14:paraId="3B15AE93" w14:textId="50DACEBE" w:rsidR="00C04BDB" w:rsidRDefault="00C04BDB" w:rsidP="003F18D6">
      <w:pPr>
        <w:rPr>
          <w:rFonts w:cs="Arial"/>
          <w:color w:val="000000"/>
          <w:szCs w:val="24"/>
        </w:rPr>
      </w:pPr>
      <w:r w:rsidRPr="00C04BDB">
        <w:rPr>
          <w:rFonts w:cs="Arial"/>
          <w:color w:val="000000"/>
          <w:szCs w:val="24"/>
        </w:rPr>
        <w:t>On this advice the applicant withdrew the 2018 application and resubmitted it after agreeing an alternative location which was acceptable to the Council. This was the current application LA06/2019/0518/O and the one in front of members.</w:t>
      </w:r>
    </w:p>
    <w:p w14:paraId="753A372C" w14:textId="77777777" w:rsidR="00C04BDB" w:rsidRPr="00C04BDB" w:rsidRDefault="00C04BDB" w:rsidP="003F18D6">
      <w:pPr>
        <w:rPr>
          <w:rFonts w:cs="Arial"/>
          <w:color w:val="000000"/>
          <w:szCs w:val="24"/>
        </w:rPr>
      </w:pPr>
    </w:p>
    <w:p w14:paraId="49D6FEBD" w14:textId="77777777" w:rsidR="00C04BDB" w:rsidRPr="00C04BDB" w:rsidRDefault="00C04BDB" w:rsidP="003F18D6">
      <w:pPr>
        <w:rPr>
          <w:rFonts w:cs="Arial"/>
          <w:color w:val="000000"/>
          <w:szCs w:val="24"/>
        </w:rPr>
      </w:pPr>
      <w:r w:rsidRPr="00C04BDB">
        <w:rPr>
          <w:rFonts w:cs="Arial"/>
          <w:color w:val="000000"/>
          <w:szCs w:val="24"/>
        </w:rPr>
        <w:t xml:space="preserve">In terms of the current building, the Council accepted it was once a dwelling. The applicant had provided evidence of its use as a building as far back as 1840. It had been established that the occupant of the building was a man called William Mitchell. </w:t>
      </w:r>
    </w:p>
    <w:p w14:paraId="57F7817C" w14:textId="55637F41" w:rsidR="00C04BDB" w:rsidRDefault="00C04BDB" w:rsidP="003F18D6">
      <w:pPr>
        <w:rPr>
          <w:rFonts w:cs="Arial"/>
          <w:color w:val="000000"/>
          <w:szCs w:val="24"/>
        </w:rPr>
      </w:pPr>
      <w:r w:rsidRPr="00C04BDB">
        <w:rPr>
          <w:rFonts w:cs="Arial"/>
          <w:color w:val="000000"/>
          <w:szCs w:val="24"/>
        </w:rPr>
        <w:t xml:space="preserve">PPS 21 stipulated that for the replacement policy all references to ‘dwellings’ would include buildings previously used as dwellings. The policy indicated that there could be intervening uses of the building to be replaced. </w:t>
      </w:r>
    </w:p>
    <w:p w14:paraId="6515CC95" w14:textId="77777777" w:rsidR="00C04BDB" w:rsidRPr="00C04BDB" w:rsidRDefault="00C04BDB" w:rsidP="003F18D6">
      <w:pPr>
        <w:rPr>
          <w:rFonts w:cs="Arial"/>
          <w:color w:val="000000"/>
          <w:szCs w:val="24"/>
        </w:rPr>
      </w:pPr>
    </w:p>
    <w:p w14:paraId="4D2F504E" w14:textId="10566685" w:rsidR="00C04BDB" w:rsidRDefault="00C04BDB" w:rsidP="003F18D6">
      <w:pPr>
        <w:rPr>
          <w:rFonts w:cs="Arial"/>
          <w:color w:val="000000"/>
          <w:szCs w:val="24"/>
        </w:rPr>
      </w:pPr>
      <w:r w:rsidRPr="00C04BDB">
        <w:rPr>
          <w:rFonts w:cs="Arial"/>
          <w:color w:val="000000"/>
          <w:szCs w:val="24"/>
        </w:rPr>
        <w:t>The wording of Policy CTY3 allowed buildings which were now repurposed to be replaced if the current building still exhibited the essential characteristics of a dwelling. Guidance within Policy explained as a minimum requirement of characteristics all external structural walls should be substantially intact.</w:t>
      </w:r>
    </w:p>
    <w:p w14:paraId="5DA7AF7E" w14:textId="77777777" w:rsidR="00C04BDB" w:rsidRPr="00C04BDB" w:rsidRDefault="00C04BDB" w:rsidP="003F18D6">
      <w:pPr>
        <w:rPr>
          <w:rFonts w:cs="Arial"/>
          <w:color w:val="000000"/>
          <w:szCs w:val="24"/>
        </w:rPr>
      </w:pPr>
    </w:p>
    <w:p w14:paraId="2B28AD82" w14:textId="050450F0" w:rsidR="00C04BDB" w:rsidRDefault="00C04BDB" w:rsidP="003F18D6">
      <w:pPr>
        <w:rPr>
          <w:rFonts w:cs="Arial"/>
          <w:color w:val="000000"/>
          <w:szCs w:val="24"/>
        </w:rPr>
      </w:pPr>
      <w:r w:rsidRPr="00C04BDB">
        <w:rPr>
          <w:rFonts w:cs="Arial"/>
          <w:color w:val="000000"/>
          <w:szCs w:val="24"/>
        </w:rPr>
        <w:t>The building here retained all the original external walls. Original windows, heads and sills were evident on the southern elevations. Original floors were evident throughout the building. Original timbers to the roof remained in place along with evidence of electrical fittings from the 1950s.</w:t>
      </w:r>
    </w:p>
    <w:p w14:paraId="11A1CAB3" w14:textId="77777777" w:rsidR="00C04BDB" w:rsidRPr="00C04BDB" w:rsidRDefault="00C04BDB" w:rsidP="003F18D6">
      <w:pPr>
        <w:rPr>
          <w:rFonts w:cs="Arial"/>
          <w:color w:val="000000"/>
          <w:szCs w:val="24"/>
        </w:rPr>
      </w:pPr>
    </w:p>
    <w:p w14:paraId="529520A7" w14:textId="77777777" w:rsidR="00C04BDB" w:rsidRPr="00C04BDB" w:rsidRDefault="00C04BDB" w:rsidP="003F18D6">
      <w:pPr>
        <w:rPr>
          <w:rFonts w:cs="Arial"/>
          <w:color w:val="000000"/>
          <w:szCs w:val="24"/>
        </w:rPr>
      </w:pPr>
      <w:r w:rsidRPr="00C04BDB">
        <w:rPr>
          <w:rFonts w:cs="Arial"/>
          <w:color w:val="000000"/>
          <w:szCs w:val="24"/>
        </w:rPr>
        <w:lastRenderedPageBreak/>
        <w:t>The current structure did exhibit above the minimum essential characteristics required to identify it as a former dwelling and therefore represented a replacement opportunity in accordance with Policy.</w:t>
      </w:r>
    </w:p>
    <w:p w14:paraId="3E128AFF" w14:textId="77777777" w:rsidR="00C04BDB" w:rsidRPr="00C04BDB" w:rsidRDefault="00C04BDB" w:rsidP="003F18D6">
      <w:pPr>
        <w:rPr>
          <w:rFonts w:cs="Arial"/>
          <w:color w:val="000000"/>
          <w:szCs w:val="24"/>
        </w:rPr>
      </w:pPr>
      <w:r w:rsidRPr="00C04BDB">
        <w:rPr>
          <w:rFonts w:cs="Arial"/>
          <w:color w:val="000000"/>
          <w:szCs w:val="24"/>
        </w:rPr>
        <w:t xml:space="preserve"> </w:t>
      </w:r>
    </w:p>
    <w:p w14:paraId="686B3ACA" w14:textId="06EA01C2" w:rsidR="00C04BDB" w:rsidRDefault="00C04BDB" w:rsidP="003F18D6">
      <w:pPr>
        <w:rPr>
          <w:rFonts w:cs="Arial"/>
          <w:color w:val="000000"/>
          <w:szCs w:val="24"/>
        </w:rPr>
      </w:pPr>
      <w:r w:rsidRPr="00C04BDB">
        <w:rPr>
          <w:rFonts w:cs="Arial"/>
          <w:color w:val="000000"/>
          <w:szCs w:val="24"/>
        </w:rPr>
        <w:t>He said the appellant raised concerns regarding the Council’s handling of the case, and in particular with regard to email correspondence where it was indicated that officers were ‘minded to approve’ the original application if the location was amended.</w:t>
      </w:r>
    </w:p>
    <w:p w14:paraId="5A5222F3" w14:textId="77777777" w:rsidR="00C04BDB" w:rsidRPr="00C04BDB" w:rsidRDefault="00C04BDB" w:rsidP="003F18D6">
      <w:pPr>
        <w:rPr>
          <w:rFonts w:cs="Arial"/>
          <w:color w:val="000000"/>
          <w:szCs w:val="24"/>
        </w:rPr>
      </w:pPr>
    </w:p>
    <w:p w14:paraId="74BB55A2" w14:textId="42251278" w:rsidR="00C04BDB" w:rsidRDefault="00C04BDB" w:rsidP="003F18D6">
      <w:pPr>
        <w:rPr>
          <w:rFonts w:cs="Arial"/>
          <w:color w:val="000000"/>
          <w:szCs w:val="24"/>
        </w:rPr>
      </w:pPr>
      <w:r w:rsidRPr="00C04BDB">
        <w:rPr>
          <w:rFonts w:cs="Arial"/>
          <w:color w:val="000000"/>
          <w:szCs w:val="24"/>
        </w:rPr>
        <w:t>Following the original advice</w:t>
      </w:r>
      <w:r w:rsidR="004571FE">
        <w:rPr>
          <w:rFonts w:cs="Arial"/>
          <w:color w:val="000000"/>
          <w:szCs w:val="24"/>
        </w:rPr>
        <w:t>,</w:t>
      </w:r>
      <w:r w:rsidRPr="00C04BDB">
        <w:rPr>
          <w:rFonts w:cs="Arial"/>
          <w:color w:val="000000"/>
          <w:szCs w:val="24"/>
        </w:rPr>
        <w:t xml:space="preserve"> the new application was submitted. The location was amended as agreed and a new fee enclosed. Since then he said the applicant had submitted over 20 requests for updates. The majority of emails, he claimed, went unanswered with the file passed around at least </w:t>
      </w:r>
      <w:r w:rsidR="00B4663C">
        <w:rPr>
          <w:rFonts w:cs="Arial"/>
          <w:color w:val="000000"/>
          <w:szCs w:val="24"/>
        </w:rPr>
        <w:t>four</w:t>
      </w:r>
      <w:r w:rsidRPr="00C04BDB">
        <w:rPr>
          <w:rFonts w:cs="Arial"/>
          <w:color w:val="000000"/>
          <w:szCs w:val="24"/>
        </w:rPr>
        <w:t xml:space="preserve"> different officers.</w:t>
      </w:r>
    </w:p>
    <w:p w14:paraId="3C2C2274" w14:textId="77777777" w:rsidR="00C04BDB" w:rsidRPr="00C04BDB" w:rsidRDefault="00C04BDB" w:rsidP="003F18D6">
      <w:pPr>
        <w:rPr>
          <w:rFonts w:cs="Arial"/>
          <w:color w:val="000000"/>
          <w:szCs w:val="24"/>
        </w:rPr>
      </w:pPr>
    </w:p>
    <w:p w14:paraId="51D12A87" w14:textId="7F95F08B" w:rsidR="00C04BDB" w:rsidRDefault="00C04BDB" w:rsidP="003F18D6">
      <w:pPr>
        <w:rPr>
          <w:rFonts w:cs="Arial"/>
          <w:color w:val="000000"/>
          <w:szCs w:val="24"/>
        </w:rPr>
      </w:pPr>
      <w:r w:rsidRPr="00C04BDB">
        <w:rPr>
          <w:rFonts w:cs="Arial"/>
          <w:color w:val="000000"/>
          <w:szCs w:val="24"/>
        </w:rPr>
        <w:t>He found it strange that the same case officer dealing with the application now was the same case officer that accepted the building was a house in 2018 and now contended it was not</w:t>
      </w:r>
      <w:r w:rsidR="00CA4FC1">
        <w:rPr>
          <w:rFonts w:cs="Arial"/>
          <w:color w:val="000000"/>
          <w:szCs w:val="24"/>
        </w:rPr>
        <w:t>, yet n</w:t>
      </w:r>
      <w:r w:rsidRPr="00C04BDB">
        <w:rPr>
          <w:rFonts w:cs="Arial"/>
          <w:color w:val="000000"/>
          <w:szCs w:val="24"/>
        </w:rPr>
        <w:t>othing had changed.</w:t>
      </w:r>
    </w:p>
    <w:p w14:paraId="5F726F8B" w14:textId="77777777" w:rsidR="00B4663C" w:rsidRPr="00C04BDB" w:rsidRDefault="00B4663C" w:rsidP="003F18D6">
      <w:pPr>
        <w:rPr>
          <w:rFonts w:cs="Arial"/>
          <w:color w:val="000000"/>
          <w:szCs w:val="24"/>
        </w:rPr>
      </w:pPr>
    </w:p>
    <w:p w14:paraId="60594E7D" w14:textId="23425851" w:rsidR="00C04BDB" w:rsidRDefault="00C04BDB" w:rsidP="003F18D6">
      <w:pPr>
        <w:rPr>
          <w:rFonts w:cs="Arial"/>
          <w:color w:val="000000"/>
          <w:szCs w:val="24"/>
        </w:rPr>
      </w:pPr>
      <w:r w:rsidRPr="00C04BDB">
        <w:rPr>
          <w:rFonts w:cs="Arial"/>
          <w:color w:val="000000"/>
          <w:szCs w:val="24"/>
        </w:rPr>
        <w:t>When submitting the new application</w:t>
      </w:r>
      <w:r w:rsidR="004571FE">
        <w:rPr>
          <w:rFonts w:cs="Arial"/>
          <w:color w:val="000000"/>
          <w:szCs w:val="24"/>
        </w:rPr>
        <w:t>,</w:t>
      </w:r>
      <w:r w:rsidRPr="00C04BDB">
        <w:rPr>
          <w:rFonts w:cs="Arial"/>
          <w:color w:val="000000"/>
          <w:szCs w:val="24"/>
        </w:rPr>
        <w:t xml:space="preserve"> the applicant had a legitimate expectation that they would be granted Planning Permission. A copy of emails from the case officer confirmed the chain of events.</w:t>
      </w:r>
    </w:p>
    <w:p w14:paraId="21F303E7" w14:textId="77777777" w:rsidR="00C04BDB" w:rsidRPr="00C04BDB" w:rsidRDefault="00C04BDB" w:rsidP="003F18D6">
      <w:pPr>
        <w:rPr>
          <w:rFonts w:cs="Arial"/>
          <w:color w:val="000000"/>
          <w:szCs w:val="24"/>
        </w:rPr>
      </w:pPr>
    </w:p>
    <w:p w14:paraId="5D24FC42" w14:textId="02E980E6" w:rsidR="00C04BDB" w:rsidRDefault="00C04BDB" w:rsidP="003F18D6">
      <w:pPr>
        <w:rPr>
          <w:rFonts w:cs="Arial"/>
          <w:color w:val="000000"/>
          <w:szCs w:val="24"/>
        </w:rPr>
      </w:pPr>
      <w:r w:rsidRPr="00C04BDB">
        <w:rPr>
          <w:rFonts w:cs="Arial"/>
          <w:color w:val="000000"/>
          <w:szCs w:val="24"/>
        </w:rPr>
        <w:t>The building, he believed, conformed to all policy and he would ask members to reconsider the recommendation.</w:t>
      </w:r>
    </w:p>
    <w:p w14:paraId="5302B213" w14:textId="77777777" w:rsidR="00C04BDB" w:rsidRPr="00C04BDB" w:rsidRDefault="00C04BDB" w:rsidP="003F18D6">
      <w:pPr>
        <w:rPr>
          <w:rFonts w:cs="Arial"/>
          <w:color w:val="000000"/>
          <w:szCs w:val="24"/>
        </w:rPr>
      </w:pPr>
    </w:p>
    <w:p w14:paraId="6EEE4A90" w14:textId="77777777" w:rsidR="00C04BDB" w:rsidRPr="00C04BDB" w:rsidRDefault="00C04BDB" w:rsidP="003F18D6">
      <w:pPr>
        <w:rPr>
          <w:rFonts w:cs="Arial"/>
          <w:color w:val="000000"/>
          <w:szCs w:val="24"/>
        </w:rPr>
      </w:pPr>
      <w:r w:rsidRPr="00C04BDB">
        <w:rPr>
          <w:rFonts w:cs="Arial"/>
          <w:color w:val="000000"/>
          <w:szCs w:val="24"/>
        </w:rPr>
        <w:t>Councillor P Smith asked about the potential around ribbon development and asked for his views on why he thought it was not over development of the area.</w:t>
      </w:r>
    </w:p>
    <w:p w14:paraId="46AF674E" w14:textId="2976576D" w:rsidR="00C04BDB" w:rsidRDefault="00C04BDB" w:rsidP="003F18D6">
      <w:pPr>
        <w:rPr>
          <w:rFonts w:cs="Arial"/>
          <w:color w:val="000000"/>
          <w:szCs w:val="24"/>
        </w:rPr>
      </w:pPr>
      <w:r w:rsidRPr="00C04BDB">
        <w:rPr>
          <w:rFonts w:cs="Arial"/>
          <w:color w:val="000000"/>
          <w:szCs w:val="24"/>
        </w:rPr>
        <w:t>Mr Cassidy said it was one dwelling replacing another dwelling and therefore no intensification of dwellings. He pointed to the map explaining that it was located between two houses so could almost be considered an infill site. It would not bring any detriment to what was there at the moment.</w:t>
      </w:r>
    </w:p>
    <w:p w14:paraId="3C04B6E2" w14:textId="77777777" w:rsidR="00C04BDB" w:rsidRPr="00C04BDB" w:rsidRDefault="00C04BDB" w:rsidP="003F18D6">
      <w:pPr>
        <w:rPr>
          <w:rFonts w:cs="Arial"/>
          <w:color w:val="000000"/>
          <w:szCs w:val="24"/>
        </w:rPr>
      </w:pPr>
    </w:p>
    <w:p w14:paraId="521AF1E1" w14:textId="477BB845" w:rsidR="00C04BDB" w:rsidRDefault="00B9001C" w:rsidP="003F18D6">
      <w:pPr>
        <w:rPr>
          <w:rFonts w:cs="Arial"/>
          <w:color w:val="000000"/>
          <w:szCs w:val="24"/>
        </w:rPr>
      </w:pPr>
      <w:r>
        <w:rPr>
          <w:rFonts w:cs="Arial"/>
          <w:color w:val="000000"/>
          <w:szCs w:val="24"/>
        </w:rPr>
        <w:t xml:space="preserve">The Chair thanked </w:t>
      </w:r>
      <w:r w:rsidR="00C04BDB" w:rsidRPr="00C04BDB">
        <w:rPr>
          <w:rFonts w:cs="Arial"/>
          <w:color w:val="000000"/>
          <w:szCs w:val="24"/>
        </w:rPr>
        <w:t>Mr Cassidy</w:t>
      </w:r>
      <w:r>
        <w:rPr>
          <w:rFonts w:cs="Arial"/>
          <w:color w:val="000000"/>
          <w:szCs w:val="24"/>
        </w:rPr>
        <w:t xml:space="preserve"> and he</w:t>
      </w:r>
      <w:r w:rsidR="00C04BDB" w:rsidRPr="00C04BDB">
        <w:rPr>
          <w:rFonts w:cs="Arial"/>
          <w:color w:val="000000"/>
          <w:szCs w:val="24"/>
        </w:rPr>
        <w:t xml:space="preserve"> was returned to the public gallery.</w:t>
      </w:r>
    </w:p>
    <w:p w14:paraId="4AD23959" w14:textId="77777777" w:rsidR="00C04BDB" w:rsidRPr="00C04BDB" w:rsidRDefault="00C04BDB" w:rsidP="003F18D6">
      <w:pPr>
        <w:rPr>
          <w:rFonts w:cs="Arial"/>
          <w:color w:val="000000"/>
          <w:szCs w:val="24"/>
        </w:rPr>
      </w:pPr>
    </w:p>
    <w:p w14:paraId="6EBE16B5" w14:textId="6D21468B" w:rsidR="00C04BDB" w:rsidRDefault="00C04BDB" w:rsidP="003F18D6">
      <w:pPr>
        <w:rPr>
          <w:rFonts w:cs="Arial"/>
          <w:color w:val="000000"/>
          <w:szCs w:val="24"/>
        </w:rPr>
      </w:pPr>
      <w:r w:rsidRPr="00C04BDB">
        <w:rPr>
          <w:rFonts w:cs="Arial"/>
          <w:color w:val="000000"/>
          <w:szCs w:val="24"/>
        </w:rPr>
        <w:t>Councillor P Smith sought clarity from the officer on</w:t>
      </w:r>
      <w:r>
        <w:rPr>
          <w:rFonts w:cs="Arial"/>
          <w:color w:val="000000"/>
          <w:szCs w:val="24"/>
        </w:rPr>
        <w:t xml:space="preserve"> claims that</w:t>
      </w:r>
      <w:r w:rsidRPr="00C04BDB">
        <w:rPr>
          <w:rFonts w:cs="Arial"/>
          <w:color w:val="000000"/>
          <w:szCs w:val="24"/>
        </w:rPr>
        <w:t xml:space="preserve"> the proposed dwelling </w:t>
      </w:r>
      <w:r>
        <w:rPr>
          <w:rFonts w:cs="Arial"/>
          <w:color w:val="000000"/>
          <w:szCs w:val="24"/>
        </w:rPr>
        <w:t>was</w:t>
      </w:r>
      <w:r w:rsidRPr="00C04BDB">
        <w:rPr>
          <w:rFonts w:cs="Arial"/>
          <w:color w:val="000000"/>
          <w:szCs w:val="24"/>
        </w:rPr>
        <w:t xml:space="preserve"> potentially </w:t>
      </w:r>
      <w:r>
        <w:rPr>
          <w:rFonts w:cs="Arial"/>
          <w:color w:val="000000"/>
          <w:szCs w:val="24"/>
        </w:rPr>
        <w:t>an</w:t>
      </w:r>
      <w:r w:rsidRPr="00C04BDB">
        <w:rPr>
          <w:rFonts w:cs="Arial"/>
          <w:color w:val="000000"/>
          <w:szCs w:val="24"/>
        </w:rPr>
        <w:t xml:space="preserve"> infill site and </w:t>
      </w:r>
      <w:r w:rsidR="00B9001C">
        <w:rPr>
          <w:rFonts w:cs="Arial"/>
          <w:color w:val="000000"/>
          <w:szCs w:val="24"/>
        </w:rPr>
        <w:t>therefore no</w:t>
      </w:r>
      <w:r w:rsidRPr="00C04BDB">
        <w:rPr>
          <w:rFonts w:cs="Arial"/>
          <w:color w:val="000000"/>
          <w:szCs w:val="24"/>
        </w:rPr>
        <w:t xml:space="preserve"> overdevelopment</w:t>
      </w:r>
      <w:r w:rsidR="002041C8">
        <w:rPr>
          <w:rFonts w:cs="Arial"/>
          <w:color w:val="000000"/>
          <w:szCs w:val="24"/>
        </w:rPr>
        <w:t xml:space="preserve"> would occur.</w:t>
      </w:r>
    </w:p>
    <w:p w14:paraId="51B510D4" w14:textId="77777777" w:rsidR="00C04BDB" w:rsidRPr="00C04BDB" w:rsidRDefault="00C04BDB" w:rsidP="003F18D6">
      <w:pPr>
        <w:rPr>
          <w:rFonts w:cs="Arial"/>
          <w:color w:val="000000"/>
          <w:szCs w:val="24"/>
        </w:rPr>
      </w:pPr>
    </w:p>
    <w:p w14:paraId="0D7A1305" w14:textId="1E2C9709" w:rsidR="00C04BDB" w:rsidRDefault="00C04BDB" w:rsidP="003F18D6">
      <w:pPr>
        <w:rPr>
          <w:rFonts w:cs="Arial"/>
          <w:color w:val="000000"/>
          <w:szCs w:val="24"/>
        </w:rPr>
      </w:pPr>
      <w:r w:rsidRPr="00C04BDB">
        <w:rPr>
          <w:rFonts w:cs="Arial"/>
          <w:color w:val="000000"/>
          <w:szCs w:val="24"/>
        </w:rPr>
        <w:t xml:space="preserve">The officer said she had considered the infill element but was of the opinion that it was not an infill opportunity </w:t>
      </w:r>
      <w:r>
        <w:rPr>
          <w:rFonts w:cs="Arial"/>
          <w:color w:val="000000"/>
          <w:szCs w:val="24"/>
        </w:rPr>
        <w:t>as</w:t>
      </w:r>
      <w:r w:rsidRPr="00C04BDB">
        <w:rPr>
          <w:rFonts w:cs="Arial"/>
          <w:color w:val="000000"/>
          <w:szCs w:val="24"/>
        </w:rPr>
        <w:t xml:space="preserve"> that would require it to be where the site abutted the laneway.</w:t>
      </w:r>
      <w:r w:rsidR="009D5ECA">
        <w:rPr>
          <w:rFonts w:cs="Arial"/>
          <w:color w:val="000000"/>
          <w:szCs w:val="24"/>
        </w:rPr>
        <w:t xml:space="preserve"> She showed</w:t>
      </w:r>
      <w:r w:rsidRPr="00C04BDB">
        <w:rPr>
          <w:rFonts w:cs="Arial"/>
          <w:color w:val="000000"/>
          <w:szCs w:val="24"/>
        </w:rPr>
        <w:t xml:space="preserve"> </w:t>
      </w:r>
      <w:r w:rsidR="009D5ECA">
        <w:rPr>
          <w:rFonts w:cs="Arial"/>
          <w:color w:val="000000"/>
          <w:szCs w:val="24"/>
        </w:rPr>
        <w:t>i</w:t>
      </w:r>
      <w:r w:rsidRPr="00C04BDB">
        <w:rPr>
          <w:rFonts w:cs="Arial"/>
          <w:color w:val="000000"/>
          <w:szCs w:val="24"/>
        </w:rPr>
        <w:t>mages of the site</w:t>
      </w:r>
      <w:r w:rsidR="009D5ECA">
        <w:rPr>
          <w:rFonts w:cs="Arial"/>
          <w:color w:val="000000"/>
          <w:szCs w:val="24"/>
        </w:rPr>
        <w:t xml:space="preserve"> </w:t>
      </w:r>
      <w:r w:rsidR="002041C8">
        <w:rPr>
          <w:rFonts w:cs="Arial"/>
          <w:color w:val="000000"/>
          <w:szCs w:val="24"/>
        </w:rPr>
        <w:t>to confirm that.</w:t>
      </w:r>
    </w:p>
    <w:p w14:paraId="5CD3A49C" w14:textId="77777777" w:rsidR="00C04BDB" w:rsidRPr="00C04BDB" w:rsidRDefault="00C04BDB" w:rsidP="003F18D6">
      <w:pPr>
        <w:rPr>
          <w:rFonts w:cs="Arial"/>
          <w:color w:val="000000"/>
          <w:szCs w:val="24"/>
        </w:rPr>
      </w:pPr>
    </w:p>
    <w:p w14:paraId="1F3864A2" w14:textId="6680EF4B" w:rsidR="00C04BDB" w:rsidRDefault="00C04BDB" w:rsidP="003F18D6">
      <w:pPr>
        <w:rPr>
          <w:rFonts w:cs="Arial"/>
          <w:color w:val="000000"/>
          <w:szCs w:val="24"/>
        </w:rPr>
      </w:pPr>
      <w:r w:rsidRPr="00C04BDB">
        <w:rPr>
          <w:rFonts w:cs="Arial"/>
          <w:color w:val="000000"/>
          <w:szCs w:val="24"/>
        </w:rPr>
        <w:t>Councillor P Smith asked for</w:t>
      </w:r>
      <w:r>
        <w:rPr>
          <w:rFonts w:cs="Arial"/>
          <w:color w:val="000000"/>
          <w:szCs w:val="24"/>
        </w:rPr>
        <w:t xml:space="preserve"> the</w:t>
      </w:r>
      <w:r w:rsidRPr="00C04BDB">
        <w:rPr>
          <w:rFonts w:cs="Arial"/>
          <w:color w:val="000000"/>
          <w:szCs w:val="24"/>
        </w:rPr>
        <w:t xml:space="preserve"> officer’s thoughts on </w:t>
      </w:r>
      <w:r>
        <w:rPr>
          <w:rFonts w:cs="Arial"/>
          <w:color w:val="000000"/>
          <w:szCs w:val="24"/>
        </w:rPr>
        <w:t>claims</w:t>
      </w:r>
      <w:r w:rsidRPr="00C04BDB">
        <w:rPr>
          <w:rFonts w:cs="Arial"/>
          <w:color w:val="000000"/>
          <w:szCs w:val="24"/>
        </w:rPr>
        <w:t xml:space="preserve"> made by Mr Cassidy around the handling of the case and previous indications</w:t>
      </w:r>
      <w:r>
        <w:rPr>
          <w:rFonts w:cs="Arial"/>
          <w:color w:val="000000"/>
          <w:szCs w:val="24"/>
        </w:rPr>
        <w:t xml:space="preserve"> from an officer</w:t>
      </w:r>
      <w:r w:rsidRPr="00C04BDB">
        <w:rPr>
          <w:rFonts w:cs="Arial"/>
          <w:color w:val="000000"/>
          <w:szCs w:val="24"/>
        </w:rPr>
        <w:t xml:space="preserve"> that the proposal would be granted planning permission.</w:t>
      </w:r>
    </w:p>
    <w:p w14:paraId="58AEEC08" w14:textId="77777777" w:rsidR="00C04BDB" w:rsidRPr="00C04BDB" w:rsidRDefault="00C04BDB" w:rsidP="003F18D6">
      <w:pPr>
        <w:rPr>
          <w:rFonts w:cs="Arial"/>
          <w:color w:val="000000"/>
          <w:szCs w:val="24"/>
        </w:rPr>
      </w:pPr>
    </w:p>
    <w:p w14:paraId="518CB8AD" w14:textId="3639F26B" w:rsidR="00C04BDB" w:rsidRDefault="00C04BDB" w:rsidP="003F18D6">
      <w:pPr>
        <w:rPr>
          <w:rFonts w:cs="Arial"/>
          <w:color w:val="000000"/>
          <w:szCs w:val="24"/>
        </w:rPr>
      </w:pPr>
      <w:r>
        <w:rPr>
          <w:rFonts w:cs="Arial"/>
          <w:color w:val="000000"/>
          <w:szCs w:val="24"/>
        </w:rPr>
        <w:t xml:space="preserve">In terms of the speaker’s claims that emails </w:t>
      </w:r>
      <w:r w:rsidR="002041C8">
        <w:rPr>
          <w:rFonts w:cs="Arial"/>
          <w:color w:val="000000"/>
          <w:szCs w:val="24"/>
        </w:rPr>
        <w:t>had been left</w:t>
      </w:r>
      <w:r>
        <w:rPr>
          <w:rFonts w:cs="Arial"/>
          <w:color w:val="000000"/>
          <w:szCs w:val="24"/>
        </w:rPr>
        <w:t xml:space="preserve"> unanswered, the</w:t>
      </w:r>
      <w:r w:rsidRPr="00C04BDB">
        <w:rPr>
          <w:rFonts w:cs="Arial"/>
          <w:color w:val="000000"/>
          <w:szCs w:val="24"/>
        </w:rPr>
        <w:t xml:space="preserve"> officer wished to apologise for any inconvenience and did not like to hear of any dissatisfaction with the processing of a case. Members were there to either accept or reject a recommendation by officers</w:t>
      </w:r>
      <w:r>
        <w:rPr>
          <w:rFonts w:cs="Arial"/>
          <w:color w:val="000000"/>
          <w:szCs w:val="24"/>
        </w:rPr>
        <w:t xml:space="preserve"> however</w:t>
      </w:r>
      <w:r w:rsidRPr="00C04BDB">
        <w:rPr>
          <w:rFonts w:cs="Arial"/>
          <w:color w:val="000000"/>
          <w:szCs w:val="24"/>
        </w:rPr>
        <w:t xml:space="preserve"> and there was a separate complaints procedure</w:t>
      </w:r>
      <w:r>
        <w:rPr>
          <w:rFonts w:cs="Arial"/>
          <w:color w:val="000000"/>
          <w:szCs w:val="24"/>
        </w:rPr>
        <w:t xml:space="preserve"> open to the applicant.</w:t>
      </w:r>
    </w:p>
    <w:p w14:paraId="51796F12" w14:textId="7D9AC6B8" w:rsidR="00C04BDB" w:rsidRDefault="00C04BDB" w:rsidP="003F18D6">
      <w:pPr>
        <w:rPr>
          <w:rFonts w:cs="Arial"/>
          <w:color w:val="000000"/>
          <w:szCs w:val="24"/>
        </w:rPr>
      </w:pPr>
      <w:r w:rsidRPr="00C04BDB">
        <w:rPr>
          <w:rFonts w:cs="Arial"/>
          <w:color w:val="000000"/>
          <w:szCs w:val="24"/>
        </w:rPr>
        <w:lastRenderedPageBreak/>
        <w:t xml:space="preserve">She explained that officers were there to give advice and guidance on the information they </w:t>
      </w:r>
      <w:r>
        <w:rPr>
          <w:rFonts w:cs="Arial"/>
          <w:color w:val="000000"/>
          <w:szCs w:val="24"/>
        </w:rPr>
        <w:t>were</w:t>
      </w:r>
      <w:r w:rsidRPr="00C04BDB">
        <w:rPr>
          <w:rFonts w:cs="Arial"/>
          <w:color w:val="000000"/>
          <w:szCs w:val="24"/>
        </w:rPr>
        <w:t xml:space="preserve"> provided with but decisions </w:t>
      </w:r>
      <w:r>
        <w:rPr>
          <w:rFonts w:cs="Arial"/>
          <w:color w:val="000000"/>
          <w:szCs w:val="24"/>
        </w:rPr>
        <w:t>were</w:t>
      </w:r>
      <w:r w:rsidRPr="00C04BDB">
        <w:rPr>
          <w:rFonts w:cs="Arial"/>
          <w:color w:val="000000"/>
          <w:szCs w:val="24"/>
        </w:rPr>
        <w:t xml:space="preserve"> always reached through group discussion and signed off by three officers</w:t>
      </w:r>
      <w:r>
        <w:rPr>
          <w:rFonts w:cs="Arial"/>
          <w:color w:val="000000"/>
          <w:szCs w:val="24"/>
        </w:rPr>
        <w:t xml:space="preserve"> including a senior planning officer</w:t>
      </w:r>
      <w:r w:rsidRPr="00C04BDB">
        <w:rPr>
          <w:rFonts w:cs="Arial"/>
          <w:color w:val="000000"/>
          <w:szCs w:val="24"/>
        </w:rPr>
        <w:t xml:space="preserve">. The facts given at the time were for a replacement dwelling but it was only later discovered that the intervening use had changed to a storage facility. </w:t>
      </w:r>
    </w:p>
    <w:p w14:paraId="62B569FB" w14:textId="77777777" w:rsidR="00C04BDB" w:rsidRPr="00C04BDB" w:rsidRDefault="00C04BDB" w:rsidP="003F18D6">
      <w:pPr>
        <w:rPr>
          <w:rFonts w:cs="Arial"/>
          <w:color w:val="000000"/>
          <w:szCs w:val="24"/>
        </w:rPr>
      </w:pPr>
    </w:p>
    <w:p w14:paraId="3AA6E5AC" w14:textId="545DBB91" w:rsidR="00C04BDB" w:rsidRDefault="00C04BDB" w:rsidP="003F18D6">
      <w:pPr>
        <w:rPr>
          <w:rFonts w:cs="Arial"/>
          <w:color w:val="000000"/>
          <w:szCs w:val="24"/>
        </w:rPr>
      </w:pPr>
      <w:r w:rsidRPr="00C04BDB">
        <w:rPr>
          <w:rFonts w:cs="Arial"/>
          <w:color w:val="000000"/>
          <w:szCs w:val="24"/>
        </w:rPr>
        <w:t>Councillor P Smith referred to the speaker’s claims that, historically, the building met all the criteria of a dwelling. He asked why the view of officers differed.</w:t>
      </w:r>
    </w:p>
    <w:p w14:paraId="2AF17C9F" w14:textId="77777777" w:rsidR="00946F33" w:rsidRPr="00C04BDB" w:rsidRDefault="00946F33" w:rsidP="003F18D6">
      <w:pPr>
        <w:rPr>
          <w:rFonts w:cs="Arial"/>
          <w:color w:val="000000"/>
          <w:szCs w:val="24"/>
        </w:rPr>
      </w:pPr>
    </w:p>
    <w:p w14:paraId="6EFEA8A9" w14:textId="0CC0A5CB" w:rsidR="00946F33" w:rsidRDefault="00946F33" w:rsidP="003F18D6">
      <w:pPr>
        <w:rPr>
          <w:rFonts w:cs="Arial"/>
          <w:color w:val="000000"/>
          <w:szCs w:val="24"/>
        </w:rPr>
      </w:pPr>
      <w:r>
        <w:rPr>
          <w:rFonts w:cs="Arial"/>
          <w:color w:val="000000"/>
          <w:szCs w:val="24"/>
        </w:rPr>
        <w:t>It was advised that the applicant had made no</w:t>
      </w:r>
      <w:r w:rsidR="00C04BDB" w:rsidRPr="00C04BDB">
        <w:rPr>
          <w:rFonts w:cs="Arial"/>
          <w:color w:val="000000"/>
          <w:szCs w:val="24"/>
        </w:rPr>
        <w:t xml:space="preserve"> reference to the change of use</w:t>
      </w:r>
      <w:r>
        <w:rPr>
          <w:rFonts w:cs="Arial"/>
          <w:color w:val="000000"/>
          <w:szCs w:val="24"/>
        </w:rPr>
        <w:t xml:space="preserve"> of the building</w:t>
      </w:r>
      <w:r w:rsidR="00C04BDB" w:rsidRPr="00C04BDB">
        <w:rPr>
          <w:rFonts w:cs="Arial"/>
          <w:color w:val="000000"/>
          <w:szCs w:val="24"/>
        </w:rPr>
        <w:t xml:space="preserve">. </w:t>
      </w:r>
      <w:r>
        <w:rPr>
          <w:rFonts w:cs="Arial"/>
          <w:color w:val="000000"/>
          <w:szCs w:val="24"/>
        </w:rPr>
        <w:t>It was only on internal inspection that this was identified and t</w:t>
      </w:r>
      <w:r w:rsidR="00C04BDB" w:rsidRPr="00C04BDB">
        <w:rPr>
          <w:rFonts w:cs="Arial"/>
          <w:color w:val="000000"/>
          <w:szCs w:val="24"/>
        </w:rPr>
        <w:t xml:space="preserve">here </w:t>
      </w:r>
      <w:r>
        <w:rPr>
          <w:rFonts w:cs="Arial"/>
          <w:color w:val="000000"/>
          <w:szCs w:val="24"/>
        </w:rPr>
        <w:t xml:space="preserve">were no internal walls or other characterises of a dwelling, there was also </w:t>
      </w:r>
      <w:r w:rsidR="00C04BDB" w:rsidRPr="00C04BDB">
        <w:rPr>
          <w:rFonts w:cs="Arial"/>
          <w:color w:val="000000"/>
          <w:szCs w:val="24"/>
        </w:rPr>
        <w:t xml:space="preserve">evidence of a large </w:t>
      </w:r>
      <w:r w:rsidRPr="00C04BDB">
        <w:rPr>
          <w:rFonts w:cs="Arial"/>
          <w:color w:val="000000"/>
          <w:szCs w:val="24"/>
        </w:rPr>
        <w:t>agricultural</w:t>
      </w:r>
      <w:r w:rsidR="00C04BDB" w:rsidRPr="00C04BDB">
        <w:rPr>
          <w:rFonts w:cs="Arial"/>
          <w:color w:val="000000"/>
          <w:szCs w:val="24"/>
        </w:rPr>
        <w:t xml:space="preserve"> sliding door. </w:t>
      </w:r>
    </w:p>
    <w:p w14:paraId="25AFAD1C" w14:textId="77777777" w:rsidR="00946F33" w:rsidRDefault="00946F33" w:rsidP="003F18D6">
      <w:pPr>
        <w:rPr>
          <w:rFonts w:cs="Arial"/>
          <w:color w:val="000000"/>
          <w:szCs w:val="24"/>
        </w:rPr>
      </w:pPr>
    </w:p>
    <w:p w14:paraId="533E4BD9" w14:textId="5E3E6740" w:rsidR="00C04BDB" w:rsidRDefault="00C04BDB" w:rsidP="003F18D6">
      <w:pPr>
        <w:rPr>
          <w:rFonts w:cs="Arial"/>
          <w:color w:val="000000"/>
          <w:szCs w:val="24"/>
        </w:rPr>
      </w:pPr>
      <w:r w:rsidRPr="00C04BDB">
        <w:rPr>
          <w:rFonts w:cs="Arial"/>
          <w:color w:val="000000"/>
          <w:szCs w:val="24"/>
        </w:rPr>
        <w:t>Proposed by Councillor Walker, seconded by Councillor Cathcart, that the officer’s recommendation be adopted and that planning permission be refused.</w:t>
      </w:r>
    </w:p>
    <w:p w14:paraId="1B0BE9E1" w14:textId="77777777" w:rsidR="00EC28C9" w:rsidRPr="00C04BDB" w:rsidRDefault="00EC28C9" w:rsidP="003F18D6">
      <w:pPr>
        <w:rPr>
          <w:rFonts w:cs="Arial"/>
          <w:color w:val="000000"/>
          <w:szCs w:val="24"/>
        </w:rPr>
      </w:pPr>
    </w:p>
    <w:p w14:paraId="17F0B188" w14:textId="12DA04D5" w:rsidR="00C04BDB" w:rsidRDefault="00C04BDB" w:rsidP="003F18D6">
      <w:pPr>
        <w:rPr>
          <w:rFonts w:cs="Arial"/>
          <w:color w:val="000000"/>
          <w:szCs w:val="24"/>
        </w:rPr>
      </w:pPr>
      <w:r w:rsidRPr="00C04BDB">
        <w:rPr>
          <w:rFonts w:cs="Arial"/>
          <w:color w:val="000000"/>
          <w:szCs w:val="24"/>
        </w:rPr>
        <w:t xml:space="preserve">The proposer, Councillor Walker, felt that any suggestion of the building resembling a dwelling was </w:t>
      </w:r>
      <w:r w:rsidR="00946F33">
        <w:rPr>
          <w:rFonts w:cs="Arial"/>
          <w:color w:val="000000"/>
          <w:szCs w:val="24"/>
        </w:rPr>
        <w:t>a stretch and accepted the officer’s recommendation.</w:t>
      </w:r>
    </w:p>
    <w:p w14:paraId="374139D4" w14:textId="77777777" w:rsidR="00946F33" w:rsidRPr="00C04BDB" w:rsidRDefault="00946F33" w:rsidP="003F18D6">
      <w:pPr>
        <w:rPr>
          <w:rFonts w:cs="Arial"/>
          <w:color w:val="000000"/>
          <w:szCs w:val="24"/>
        </w:rPr>
      </w:pPr>
    </w:p>
    <w:p w14:paraId="1AE51ADD" w14:textId="2FF60235" w:rsidR="009E49DD" w:rsidRDefault="00C04BDB" w:rsidP="003F18D6">
      <w:pPr>
        <w:rPr>
          <w:b/>
          <w:bCs/>
        </w:rPr>
      </w:pPr>
      <w:r w:rsidRPr="00C04BDB">
        <w:rPr>
          <w:rFonts w:cs="Arial"/>
          <w:color w:val="000000"/>
          <w:szCs w:val="24"/>
        </w:rPr>
        <w:t xml:space="preserve">Councillor Adair wished to be recorded as against the </w:t>
      </w:r>
      <w:r w:rsidR="00946F33">
        <w:rPr>
          <w:rFonts w:cs="Arial"/>
          <w:color w:val="000000"/>
          <w:szCs w:val="24"/>
        </w:rPr>
        <w:t>recommendation to refuse</w:t>
      </w:r>
      <w:r w:rsidRPr="00C04BDB">
        <w:rPr>
          <w:rFonts w:cs="Arial"/>
          <w:color w:val="000000"/>
          <w:szCs w:val="24"/>
        </w:rPr>
        <w:t xml:space="preserve"> </w:t>
      </w:r>
      <w:r w:rsidR="00946F33">
        <w:rPr>
          <w:rFonts w:cs="Arial"/>
          <w:color w:val="000000"/>
          <w:szCs w:val="24"/>
        </w:rPr>
        <w:t xml:space="preserve">planning consent </w:t>
      </w:r>
      <w:r w:rsidRPr="00C04BDB">
        <w:rPr>
          <w:rFonts w:cs="Arial"/>
          <w:color w:val="000000"/>
          <w:szCs w:val="24"/>
        </w:rPr>
        <w:t>and the Chair asked to be recorded as abstained.</w:t>
      </w:r>
    </w:p>
    <w:p w14:paraId="3737232A" w14:textId="77777777" w:rsidR="00433AC6" w:rsidRPr="00601C1F" w:rsidRDefault="00433AC6" w:rsidP="003F18D6">
      <w:pPr>
        <w:ind w:left="720" w:hanging="720"/>
        <w:rPr>
          <w:rFonts w:cs="Arial"/>
          <w:bCs/>
          <w:szCs w:val="24"/>
        </w:rPr>
      </w:pPr>
    </w:p>
    <w:p w14:paraId="5ACE9DC9" w14:textId="07A4541A" w:rsidR="005054FE" w:rsidRDefault="000C5771" w:rsidP="003F18D6">
      <w:pPr>
        <w:rPr>
          <w:b/>
          <w:bCs/>
        </w:rPr>
      </w:pPr>
      <w:r>
        <w:rPr>
          <w:b/>
          <w:bCs/>
        </w:rPr>
        <w:t>RESOLVED,</w:t>
      </w:r>
      <w:r w:rsidR="00172237">
        <w:rPr>
          <w:b/>
          <w:bCs/>
        </w:rPr>
        <w:t xml:space="preserve"> </w:t>
      </w:r>
      <w:r>
        <w:rPr>
          <w:b/>
          <w:bCs/>
        </w:rPr>
        <w:t>o</w:t>
      </w:r>
      <w:r w:rsidR="005054FE">
        <w:rPr>
          <w:b/>
          <w:bCs/>
        </w:rPr>
        <w:t xml:space="preserve">n the proposal of </w:t>
      </w:r>
      <w:r w:rsidR="00946F33">
        <w:rPr>
          <w:b/>
          <w:bCs/>
        </w:rPr>
        <w:t>Councillor Walker</w:t>
      </w:r>
      <w:r w:rsidR="005054FE">
        <w:rPr>
          <w:b/>
          <w:bCs/>
        </w:rPr>
        <w:t xml:space="preserve">, seconded by </w:t>
      </w:r>
      <w:r w:rsidR="002F0CD4">
        <w:rPr>
          <w:b/>
          <w:bCs/>
        </w:rPr>
        <w:t>Councillor Cathcart,</w:t>
      </w:r>
      <w:r w:rsidR="005054FE">
        <w:rPr>
          <w:b/>
          <w:bCs/>
        </w:rPr>
        <w:t xml:space="preserve"> that the recommendation be adopted</w:t>
      </w:r>
      <w:r w:rsidR="00531B37">
        <w:rPr>
          <w:b/>
          <w:bCs/>
        </w:rPr>
        <w:t xml:space="preserve"> </w:t>
      </w:r>
      <w:r>
        <w:rPr>
          <w:b/>
          <w:bCs/>
        </w:rPr>
        <w:t>and</w:t>
      </w:r>
      <w:r w:rsidR="005054FE">
        <w:rPr>
          <w:b/>
          <w:bCs/>
        </w:rPr>
        <w:t xml:space="preserve"> </w:t>
      </w:r>
      <w:r w:rsidR="003955F8">
        <w:rPr>
          <w:b/>
          <w:bCs/>
        </w:rPr>
        <w:t xml:space="preserve">that </w:t>
      </w:r>
      <w:r w:rsidR="002F0CD4">
        <w:rPr>
          <w:b/>
          <w:bCs/>
        </w:rPr>
        <w:t>planning permission be refused.</w:t>
      </w:r>
    </w:p>
    <w:p w14:paraId="7655226C" w14:textId="3B1671E9" w:rsidR="000B0C21" w:rsidRPr="000B0C21" w:rsidRDefault="000B0C21" w:rsidP="003F18D6">
      <w:pPr>
        <w:rPr>
          <w:b/>
          <w:bCs/>
        </w:rPr>
      </w:pPr>
    </w:p>
    <w:p w14:paraId="42935417" w14:textId="70DA527C" w:rsidR="00D858B5" w:rsidRPr="00D858B5" w:rsidRDefault="000B0C21" w:rsidP="00B820D3">
      <w:pPr>
        <w:pStyle w:val="Heading2"/>
        <w:ind w:left="720" w:hanging="720"/>
        <w:rPr>
          <w:b/>
          <w:bCs/>
          <w:u w:val="single"/>
        </w:rPr>
      </w:pPr>
      <w:r w:rsidRPr="000B0C21">
        <w:rPr>
          <w:b/>
          <w:bCs/>
        </w:rPr>
        <w:t>4.3</w:t>
      </w:r>
      <w:r w:rsidRPr="000B0C21">
        <w:rPr>
          <w:b/>
          <w:bCs/>
        </w:rPr>
        <w:tab/>
      </w:r>
      <w:r w:rsidR="00D858B5" w:rsidRPr="00D858B5">
        <w:rPr>
          <w:b/>
          <w:bCs/>
          <w:u w:val="single"/>
        </w:rPr>
        <w:t xml:space="preserve">LA06/2021/1293/F </w:t>
      </w:r>
      <w:r w:rsidR="00AD6A1A" w:rsidRPr="00AD6A1A">
        <w:rPr>
          <w:b/>
          <w:bCs/>
          <w:u w:val="single"/>
        </w:rPr>
        <w:t>–</w:t>
      </w:r>
      <w:r w:rsidRPr="000B0C21">
        <w:rPr>
          <w:b/>
          <w:bCs/>
          <w:u w:val="single"/>
        </w:rPr>
        <w:t xml:space="preserve"> </w:t>
      </w:r>
      <w:r w:rsidR="00D858B5" w:rsidRPr="00D858B5">
        <w:rPr>
          <w:b/>
          <w:bCs/>
          <w:u w:val="single"/>
        </w:rPr>
        <w:t>Demolition of existing primary school to accommodate erection of new 8 classroom primary school incorporating multi-purpose hall, associated outdoor play areas, landscaping and enhanced parking, drop-off and pick up areas</w:t>
      </w:r>
      <w:r w:rsidR="00B820D3">
        <w:rPr>
          <w:b/>
          <w:bCs/>
          <w:u w:val="single"/>
        </w:rPr>
        <w:t xml:space="preserve">. </w:t>
      </w:r>
      <w:r w:rsidR="00D858B5" w:rsidRPr="00D858B5">
        <w:rPr>
          <w:b/>
          <w:bCs/>
          <w:u w:val="single"/>
        </w:rPr>
        <w:t>Lands at and to the east of Crawfordsburn Primary School, 4 Cootehall Road Crawfordsburn</w:t>
      </w:r>
    </w:p>
    <w:p w14:paraId="0F4A5834" w14:textId="38101901" w:rsidR="000B0C21" w:rsidRDefault="00CE1A72" w:rsidP="003F18D6">
      <w:pPr>
        <w:tabs>
          <w:tab w:val="left" w:pos="0"/>
        </w:tabs>
        <w:rPr>
          <w:rFonts w:cs="Arial"/>
          <w:bCs/>
          <w:szCs w:val="24"/>
        </w:rPr>
      </w:pPr>
      <w:r>
        <w:rPr>
          <w:rFonts w:cs="Arial"/>
          <w:bCs/>
          <w:szCs w:val="24"/>
        </w:rPr>
        <w:tab/>
        <w:t xml:space="preserve">(Appendix </w:t>
      </w:r>
      <w:r w:rsidR="00C63C31">
        <w:rPr>
          <w:rFonts w:cs="Arial"/>
          <w:bCs/>
          <w:szCs w:val="24"/>
        </w:rPr>
        <w:t>II</w:t>
      </w:r>
      <w:r w:rsidR="00DC6B4C">
        <w:rPr>
          <w:rFonts w:cs="Arial"/>
          <w:bCs/>
          <w:szCs w:val="24"/>
        </w:rPr>
        <w:t>I</w:t>
      </w:r>
      <w:r>
        <w:rPr>
          <w:rFonts w:cs="Arial"/>
          <w:bCs/>
          <w:szCs w:val="24"/>
        </w:rPr>
        <w:t>)</w:t>
      </w:r>
    </w:p>
    <w:p w14:paraId="7EBA1D3A" w14:textId="77777777" w:rsidR="00CE1A72" w:rsidRDefault="00CE1A72" w:rsidP="003F18D6">
      <w:pPr>
        <w:rPr>
          <w:rFonts w:cs="Arial"/>
          <w:bCs/>
          <w:szCs w:val="24"/>
        </w:rPr>
      </w:pPr>
    </w:p>
    <w:p w14:paraId="45002EE2" w14:textId="77777777" w:rsidR="00CE1A72" w:rsidRDefault="00CE1A72" w:rsidP="003F18D6">
      <w:pPr>
        <w:rPr>
          <w:rFonts w:cs="Arial"/>
          <w:bCs/>
          <w:szCs w:val="24"/>
        </w:rPr>
      </w:pPr>
      <w:r w:rsidRPr="00CE1A72">
        <w:rPr>
          <w:rFonts w:cs="Arial"/>
          <w:bCs/>
          <w:caps/>
          <w:szCs w:val="24"/>
        </w:rPr>
        <w:t>Previously circulated:</w:t>
      </w:r>
      <w:r>
        <w:rPr>
          <w:rFonts w:cs="Arial"/>
          <w:bCs/>
          <w:caps/>
          <w:szCs w:val="24"/>
        </w:rPr>
        <w:t>-</w:t>
      </w:r>
      <w:r>
        <w:rPr>
          <w:rFonts w:cs="Arial"/>
          <w:bCs/>
          <w:szCs w:val="24"/>
        </w:rPr>
        <w:t xml:space="preserve"> Case Officer’s Report.</w:t>
      </w:r>
    </w:p>
    <w:p w14:paraId="36D75A90" w14:textId="77777777" w:rsidR="00CE1A72" w:rsidRPr="000B0C21" w:rsidRDefault="00CE1A72" w:rsidP="003F18D6">
      <w:pPr>
        <w:tabs>
          <w:tab w:val="left" w:pos="0"/>
        </w:tabs>
        <w:rPr>
          <w:rFonts w:cs="Arial"/>
          <w:bCs/>
          <w:szCs w:val="24"/>
        </w:rPr>
      </w:pPr>
    </w:p>
    <w:p w14:paraId="560A1F77" w14:textId="68FAA8C6" w:rsidR="001A66B0" w:rsidRDefault="001A66B0" w:rsidP="003F18D6">
      <w:pPr>
        <w:rPr>
          <w:rFonts w:eastAsia="Calibri" w:cs="Arial"/>
          <w:bCs/>
          <w:szCs w:val="24"/>
        </w:rPr>
      </w:pPr>
      <w:r w:rsidRPr="001945E2">
        <w:rPr>
          <w:rFonts w:eastAsia="Calibri" w:cs="Arial"/>
          <w:b/>
          <w:szCs w:val="24"/>
        </w:rPr>
        <w:t xml:space="preserve">DEA: </w:t>
      </w:r>
      <w:r w:rsidRPr="001945E2">
        <w:rPr>
          <w:rFonts w:eastAsia="Calibri" w:cs="Arial"/>
          <w:bCs/>
          <w:szCs w:val="24"/>
        </w:rPr>
        <w:t xml:space="preserve"> </w:t>
      </w:r>
      <w:r w:rsidR="00165017" w:rsidRPr="00165017">
        <w:rPr>
          <w:rFonts w:eastAsia="Calibri" w:cs="Arial"/>
          <w:bCs/>
          <w:szCs w:val="24"/>
        </w:rPr>
        <w:t>Holywood and Clandeboye</w:t>
      </w:r>
    </w:p>
    <w:p w14:paraId="5D660121" w14:textId="4FB8989F" w:rsidR="001A66B0" w:rsidRPr="00601F78" w:rsidRDefault="001A66B0" w:rsidP="003F18D6">
      <w:pPr>
        <w:rPr>
          <w:rFonts w:eastAsia="Calibri" w:cs="Arial"/>
          <w:bCs/>
          <w:szCs w:val="24"/>
        </w:rPr>
      </w:pPr>
      <w:r w:rsidRPr="001945E2">
        <w:rPr>
          <w:rFonts w:cs="Arial"/>
          <w:b/>
          <w:szCs w:val="24"/>
        </w:rPr>
        <w:t xml:space="preserve">Committee Interest: </w:t>
      </w:r>
      <w:r w:rsidR="001C443C" w:rsidRPr="001C443C">
        <w:rPr>
          <w:rFonts w:cs="Arial"/>
          <w:bCs/>
          <w:szCs w:val="24"/>
        </w:rPr>
        <w:t>A Major Planning Application</w:t>
      </w:r>
    </w:p>
    <w:p w14:paraId="2D463438" w14:textId="2B7353E4" w:rsidR="001A66B0" w:rsidRPr="001945E2" w:rsidRDefault="001A66B0" w:rsidP="003F18D6">
      <w:pPr>
        <w:tabs>
          <w:tab w:val="left" w:pos="0"/>
        </w:tabs>
        <w:rPr>
          <w:rFonts w:cs="Arial"/>
          <w:szCs w:val="24"/>
        </w:rPr>
      </w:pPr>
      <w:r w:rsidRPr="001945E2">
        <w:rPr>
          <w:rFonts w:eastAsia="Calibri" w:cs="Arial"/>
          <w:b/>
          <w:szCs w:val="24"/>
        </w:rPr>
        <w:t>Proposal</w:t>
      </w:r>
      <w:r w:rsidRPr="001945E2">
        <w:rPr>
          <w:rFonts w:eastAsia="Calibri" w:cs="Arial"/>
          <w:szCs w:val="24"/>
        </w:rPr>
        <w:t xml:space="preserve">: </w:t>
      </w:r>
      <w:r w:rsidR="001C443C" w:rsidRPr="001C443C">
        <w:rPr>
          <w:rFonts w:eastAsia="Calibri" w:cs="Arial"/>
          <w:szCs w:val="24"/>
        </w:rPr>
        <w:t>Demolition of existing primary school to accommodate erection of new 8 classroom primary school incorporating multi-purpose hall, associated outdoor play areas, landscaping and enhanced parking, drop-off and pick up areas.</w:t>
      </w:r>
    </w:p>
    <w:p w14:paraId="794E0B07" w14:textId="681920E6" w:rsidR="001A66B0" w:rsidRPr="00664BEB" w:rsidRDefault="001A66B0" w:rsidP="003F18D6">
      <w:pPr>
        <w:tabs>
          <w:tab w:val="left" w:pos="0"/>
        </w:tabs>
        <w:rPr>
          <w:rFonts w:cs="Arial"/>
          <w:bCs/>
          <w:szCs w:val="24"/>
        </w:rPr>
      </w:pPr>
      <w:r w:rsidRPr="001945E2">
        <w:rPr>
          <w:rFonts w:eastAsia="Calibri" w:cs="Arial"/>
          <w:b/>
          <w:szCs w:val="24"/>
        </w:rPr>
        <w:t>Site Location</w:t>
      </w:r>
      <w:r w:rsidRPr="001945E2">
        <w:rPr>
          <w:rFonts w:eastAsia="Calibri" w:cs="Arial"/>
          <w:bCs/>
          <w:szCs w:val="24"/>
        </w:rPr>
        <w:t xml:space="preserve">: </w:t>
      </w:r>
      <w:r w:rsidR="001C443C" w:rsidRPr="001C443C">
        <w:rPr>
          <w:rFonts w:eastAsia="Calibri" w:cs="Arial"/>
          <w:bCs/>
          <w:szCs w:val="24"/>
        </w:rPr>
        <w:t>Lands at and to the east of Crawfordsburn Primary School, 4 Cootehall Road Crawfordsburn</w:t>
      </w:r>
    </w:p>
    <w:p w14:paraId="4209FEB5" w14:textId="7893D971" w:rsidR="001A66B0" w:rsidRDefault="001A66B0" w:rsidP="003F18D6">
      <w:pPr>
        <w:tabs>
          <w:tab w:val="left" w:pos="0"/>
        </w:tabs>
        <w:rPr>
          <w:rFonts w:eastAsia="Calibri" w:cs="Arial"/>
          <w:bCs/>
          <w:szCs w:val="24"/>
        </w:rPr>
      </w:pPr>
      <w:r w:rsidRPr="001945E2">
        <w:rPr>
          <w:rFonts w:eastAsia="Calibri" w:cs="Arial"/>
          <w:b/>
          <w:szCs w:val="24"/>
        </w:rPr>
        <w:t xml:space="preserve">Recommendation:  </w:t>
      </w:r>
      <w:r w:rsidR="00165017" w:rsidRPr="00165017">
        <w:rPr>
          <w:rFonts w:eastAsia="Calibri" w:cs="Arial"/>
          <w:bCs/>
          <w:szCs w:val="24"/>
        </w:rPr>
        <w:t>Approval</w:t>
      </w:r>
    </w:p>
    <w:p w14:paraId="671CC80A" w14:textId="322677B7" w:rsidR="000B0C21" w:rsidRDefault="000B0C21" w:rsidP="003F18D6"/>
    <w:p w14:paraId="126D3B85" w14:textId="485E8499" w:rsidR="00A7440D" w:rsidRDefault="00F17916" w:rsidP="003F18D6">
      <w:pPr>
        <w:rPr>
          <w:rFonts w:cs="Arial"/>
          <w:bCs/>
          <w:color w:val="000000"/>
          <w:szCs w:val="24"/>
        </w:rPr>
      </w:pPr>
      <w:r>
        <w:rPr>
          <w:rFonts w:cs="Arial"/>
          <w:color w:val="000000"/>
          <w:szCs w:val="24"/>
        </w:rPr>
        <w:t xml:space="preserve">The </w:t>
      </w:r>
      <w:r w:rsidR="00E752E2">
        <w:rPr>
          <w:rFonts w:cs="Arial"/>
          <w:color w:val="000000"/>
          <w:szCs w:val="24"/>
        </w:rPr>
        <w:t>Senior</w:t>
      </w:r>
      <w:r>
        <w:rPr>
          <w:rFonts w:cs="Arial"/>
          <w:color w:val="000000"/>
          <w:szCs w:val="24"/>
        </w:rPr>
        <w:t xml:space="preserve"> P</w:t>
      </w:r>
      <w:r w:rsidR="00476666">
        <w:rPr>
          <w:rFonts w:cs="Arial"/>
          <w:color w:val="000000"/>
          <w:szCs w:val="24"/>
        </w:rPr>
        <w:t>rofessional</w:t>
      </w:r>
      <w:r>
        <w:rPr>
          <w:rFonts w:cs="Arial"/>
          <w:color w:val="000000"/>
          <w:szCs w:val="24"/>
        </w:rPr>
        <w:t xml:space="preserve"> and Technical Officer </w:t>
      </w:r>
      <w:r w:rsidR="00C82ADC">
        <w:rPr>
          <w:rFonts w:cs="Arial"/>
          <w:color w:val="000000"/>
          <w:szCs w:val="24"/>
        </w:rPr>
        <w:t xml:space="preserve">(P Kerr) outlined that </w:t>
      </w:r>
      <w:r w:rsidR="007366B1">
        <w:rPr>
          <w:rFonts w:cs="Arial"/>
          <w:color w:val="000000"/>
          <w:szCs w:val="24"/>
        </w:rPr>
        <w:t xml:space="preserve">the </w:t>
      </w:r>
      <w:r w:rsidR="00A7440D" w:rsidRPr="00A7440D">
        <w:rPr>
          <w:rFonts w:cs="Arial"/>
          <w:bCs/>
          <w:color w:val="000000"/>
          <w:szCs w:val="24"/>
        </w:rPr>
        <w:t xml:space="preserve">proposal was for the demolition of the existing Crawfordsburn primary school to accommodate erection of new </w:t>
      </w:r>
      <w:r w:rsidR="00AD6A1A">
        <w:rPr>
          <w:rFonts w:cs="Arial"/>
          <w:bCs/>
          <w:color w:val="000000"/>
          <w:szCs w:val="24"/>
        </w:rPr>
        <w:t>eight</w:t>
      </w:r>
      <w:r w:rsidR="00A7440D" w:rsidRPr="00A7440D">
        <w:rPr>
          <w:rFonts w:cs="Arial"/>
          <w:bCs/>
          <w:color w:val="000000"/>
          <w:szCs w:val="24"/>
        </w:rPr>
        <w:t xml:space="preserve"> classroom primary school incorporating multi-purpose hall, </w:t>
      </w:r>
      <w:r w:rsidR="00A7440D" w:rsidRPr="00A7440D">
        <w:rPr>
          <w:rFonts w:cs="Arial"/>
          <w:bCs/>
          <w:color w:val="000000"/>
          <w:szCs w:val="24"/>
        </w:rPr>
        <w:lastRenderedPageBreak/>
        <w:t>associated outdoor play areas, landscaping and enhanced parking, drop-off and pick up areas</w:t>
      </w:r>
      <w:r w:rsidR="008A50EC">
        <w:rPr>
          <w:rFonts w:cs="Arial"/>
          <w:bCs/>
          <w:color w:val="000000"/>
          <w:szCs w:val="24"/>
        </w:rPr>
        <w:t>.</w:t>
      </w:r>
    </w:p>
    <w:p w14:paraId="6D11AAB6" w14:textId="77777777" w:rsidR="008A50EC" w:rsidRPr="00A7440D" w:rsidRDefault="008A50EC" w:rsidP="003F18D6">
      <w:pPr>
        <w:rPr>
          <w:rFonts w:cs="Arial"/>
          <w:bCs/>
          <w:color w:val="000000"/>
          <w:szCs w:val="24"/>
        </w:rPr>
      </w:pPr>
    </w:p>
    <w:p w14:paraId="702F828D" w14:textId="77777777" w:rsidR="00A7440D" w:rsidRPr="00A7440D" w:rsidRDefault="00A7440D" w:rsidP="003F18D6">
      <w:pPr>
        <w:rPr>
          <w:rFonts w:cs="Arial"/>
          <w:color w:val="000000"/>
          <w:szCs w:val="24"/>
        </w:rPr>
      </w:pPr>
      <w:r w:rsidRPr="00A7440D">
        <w:rPr>
          <w:rFonts w:cs="Arial"/>
          <w:color w:val="000000"/>
          <w:szCs w:val="24"/>
        </w:rPr>
        <w:t>The site was located at Lands at and to the east of Crawfordsburn Primary School, 4 Cootehall Road Crawfordsburn</w:t>
      </w:r>
    </w:p>
    <w:p w14:paraId="69B05A13" w14:textId="77777777" w:rsidR="00A7440D" w:rsidRPr="00A7440D" w:rsidRDefault="00A7440D" w:rsidP="003F18D6">
      <w:pPr>
        <w:rPr>
          <w:rFonts w:cs="Arial"/>
          <w:color w:val="000000"/>
          <w:szCs w:val="24"/>
        </w:rPr>
      </w:pPr>
    </w:p>
    <w:p w14:paraId="2D7C78AC" w14:textId="77777777" w:rsidR="00A7440D" w:rsidRPr="00A7440D" w:rsidRDefault="00A7440D" w:rsidP="003F18D6">
      <w:pPr>
        <w:rPr>
          <w:rFonts w:cs="Arial"/>
          <w:color w:val="000000"/>
          <w:szCs w:val="24"/>
        </w:rPr>
      </w:pPr>
      <w:r w:rsidRPr="00A7440D">
        <w:rPr>
          <w:rFonts w:cs="Arial"/>
          <w:color w:val="000000"/>
          <w:szCs w:val="24"/>
        </w:rPr>
        <w:t>The proposal was being presented at committee this evening as it was a major application. The submission of an environmental statement was not required.</w:t>
      </w:r>
    </w:p>
    <w:p w14:paraId="1B2E3C4C" w14:textId="77777777" w:rsidR="00A7440D" w:rsidRPr="00A7440D" w:rsidRDefault="00A7440D" w:rsidP="003F18D6">
      <w:pPr>
        <w:rPr>
          <w:rFonts w:cs="Arial"/>
          <w:color w:val="000000"/>
          <w:szCs w:val="24"/>
        </w:rPr>
      </w:pPr>
    </w:p>
    <w:p w14:paraId="57CBF2F8" w14:textId="77777777" w:rsidR="00A7440D" w:rsidRPr="00A7440D" w:rsidRDefault="00A7440D" w:rsidP="003F18D6">
      <w:pPr>
        <w:rPr>
          <w:rFonts w:cs="Arial"/>
          <w:color w:val="000000"/>
          <w:szCs w:val="24"/>
        </w:rPr>
      </w:pPr>
      <w:r w:rsidRPr="00A7440D">
        <w:rPr>
          <w:rFonts w:cs="Arial"/>
          <w:color w:val="000000"/>
          <w:szCs w:val="24"/>
        </w:rPr>
        <w:t>There were no public objections received with respect to this proposal</w:t>
      </w:r>
    </w:p>
    <w:p w14:paraId="4634F93F" w14:textId="77777777" w:rsidR="00A7440D" w:rsidRPr="00A7440D" w:rsidRDefault="00A7440D" w:rsidP="003F18D6">
      <w:pPr>
        <w:rPr>
          <w:rFonts w:cs="Arial"/>
          <w:color w:val="000000"/>
          <w:szCs w:val="24"/>
        </w:rPr>
      </w:pPr>
    </w:p>
    <w:p w14:paraId="794AC7F7" w14:textId="77777777" w:rsidR="00A7440D" w:rsidRPr="00A7440D" w:rsidRDefault="00A7440D" w:rsidP="003F18D6">
      <w:pPr>
        <w:rPr>
          <w:rFonts w:cs="Arial"/>
          <w:color w:val="000000"/>
          <w:szCs w:val="24"/>
        </w:rPr>
      </w:pPr>
      <w:r w:rsidRPr="00A7440D">
        <w:rPr>
          <w:rFonts w:cs="Arial"/>
          <w:color w:val="000000"/>
          <w:szCs w:val="24"/>
        </w:rPr>
        <w:t>All consultees were content with the proposal subject to conditions.</w:t>
      </w:r>
    </w:p>
    <w:p w14:paraId="44E64604" w14:textId="77777777" w:rsidR="00A7440D" w:rsidRPr="00A7440D" w:rsidRDefault="00A7440D" w:rsidP="003F18D6">
      <w:pPr>
        <w:rPr>
          <w:rFonts w:cs="Arial"/>
          <w:color w:val="000000"/>
          <w:szCs w:val="24"/>
        </w:rPr>
      </w:pPr>
    </w:p>
    <w:p w14:paraId="5118E7E3" w14:textId="77777777" w:rsidR="00A7440D" w:rsidRPr="00A7440D" w:rsidRDefault="00A7440D" w:rsidP="003F18D6">
      <w:pPr>
        <w:rPr>
          <w:rFonts w:cs="Arial"/>
          <w:color w:val="000000"/>
          <w:szCs w:val="24"/>
        </w:rPr>
      </w:pPr>
      <w:r w:rsidRPr="00A7440D">
        <w:rPr>
          <w:rFonts w:cs="Arial"/>
          <w:color w:val="000000"/>
          <w:szCs w:val="24"/>
        </w:rPr>
        <w:t>A pre application discussion was held in 2020 prior to submission of this planning application.</w:t>
      </w:r>
    </w:p>
    <w:p w14:paraId="4384C08A" w14:textId="77777777" w:rsidR="00A7440D" w:rsidRPr="00A7440D" w:rsidRDefault="00A7440D" w:rsidP="003F18D6">
      <w:pPr>
        <w:rPr>
          <w:rFonts w:cs="Arial"/>
          <w:color w:val="000000"/>
          <w:szCs w:val="24"/>
        </w:rPr>
      </w:pPr>
    </w:p>
    <w:p w14:paraId="56DB3623" w14:textId="77777777" w:rsidR="00A7440D" w:rsidRPr="00A7440D" w:rsidRDefault="00A7440D" w:rsidP="003F18D6">
      <w:pPr>
        <w:rPr>
          <w:rFonts w:cs="Arial"/>
          <w:color w:val="000000"/>
          <w:szCs w:val="24"/>
        </w:rPr>
      </w:pPr>
      <w:r w:rsidRPr="00A7440D">
        <w:rPr>
          <w:rFonts w:cs="Arial"/>
          <w:color w:val="000000"/>
          <w:szCs w:val="24"/>
        </w:rPr>
        <w:t>A PAN was received in respect of this application in line with legislation and PACC carried out as required and a report subsequently submitted with the application.</w:t>
      </w:r>
    </w:p>
    <w:p w14:paraId="32B8CBE9" w14:textId="77777777" w:rsidR="00A7440D" w:rsidRPr="00A7440D" w:rsidRDefault="00A7440D" w:rsidP="003F18D6">
      <w:pPr>
        <w:rPr>
          <w:rFonts w:cs="Arial"/>
          <w:color w:val="000000"/>
          <w:szCs w:val="24"/>
        </w:rPr>
      </w:pPr>
    </w:p>
    <w:p w14:paraId="76737266" w14:textId="79ED92BD" w:rsidR="00A7440D" w:rsidRPr="00A7440D" w:rsidRDefault="00A7440D" w:rsidP="003F18D6">
      <w:pPr>
        <w:rPr>
          <w:rFonts w:cs="Arial"/>
          <w:color w:val="000000"/>
          <w:szCs w:val="24"/>
        </w:rPr>
      </w:pPr>
      <w:r w:rsidRPr="00A7440D">
        <w:rPr>
          <w:rFonts w:cs="Arial"/>
          <w:color w:val="000000"/>
          <w:szCs w:val="24"/>
        </w:rPr>
        <w:t xml:space="preserve">Turning to the Development Plan within both the Extant North Down and Ards Area plan 1984-1995 and Draft BMAP 2015, the </w:t>
      </w:r>
      <w:r w:rsidR="00C82ADC">
        <w:rPr>
          <w:rFonts w:cs="Arial"/>
          <w:color w:val="000000"/>
          <w:szCs w:val="24"/>
        </w:rPr>
        <w:t>O</w:t>
      </w:r>
      <w:r w:rsidRPr="00A7440D">
        <w:rPr>
          <w:rFonts w:cs="Arial"/>
          <w:color w:val="000000"/>
          <w:szCs w:val="24"/>
        </w:rPr>
        <w:t>fficer explained the site lay within both the settlement limit and the countryside. Within Draft BMAP the site was also affected by designations for an area of existing open space, rural landscape wedge, and within an Area of Village Character</w:t>
      </w:r>
    </w:p>
    <w:p w14:paraId="45F89B34" w14:textId="77777777" w:rsidR="00A7440D" w:rsidRPr="00A7440D" w:rsidRDefault="00A7440D" w:rsidP="003F18D6">
      <w:pPr>
        <w:rPr>
          <w:rFonts w:cs="Arial"/>
          <w:color w:val="000000"/>
          <w:szCs w:val="24"/>
        </w:rPr>
      </w:pPr>
    </w:p>
    <w:p w14:paraId="6D67064F" w14:textId="77777777" w:rsidR="00A7440D" w:rsidRPr="00A7440D" w:rsidRDefault="00A7440D" w:rsidP="003F18D6">
      <w:pPr>
        <w:rPr>
          <w:rFonts w:cs="Arial"/>
          <w:color w:val="000000"/>
          <w:szCs w:val="24"/>
        </w:rPr>
      </w:pPr>
      <w:r w:rsidRPr="00A7440D">
        <w:rPr>
          <w:rFonts w:cs="Arial"/>
          <w:color w:val="000000"/>
          <w:szCs w:val="24"/>
        </w:rPr>
        <w:t>The relevant policy considerations were SPPS PPS2 Natural heritage PPS3 Access Movement and Parking PPS6 Planning Archaeology and the Built Heritage  and APPS6  Areas of Townscape Character PPS8 Open Space Sport and Outdoor Recreation PPS15 Planning and Flood risk and PPS21 Sustainable Development in the Countryside.</w:t>
      </w:r>
    </w:p>
    <w:p w14:paraId="2469FE89" w14:textId="77777777" w:rsidR="00A7440D" w:rsidRPr="00A7440D" w:rsidRDefault="00A7440D" w:rsidP="003F18D6">
      <w:pPr>
        <w:rPr>
          <w:rFonts w:cs="Arial"/>
          <w:color w:val="000000"/>
          <w:szCs w:val="24"/>
        </w:rPr>
      </w:pPr>
    </w:p>
    <w:p w14:paraId="11568EBC" w14:textId="77777777" w:rsidR="00A7440D" w:rsidRPr="00A7440D" w:rsidRDefault="00A7440D" w:rsidP="003F18D6">
      <w:pPr>
        <w:rPr>
          <w:rFonts w:cs="Arial"/>
          <w:color w:val="000000"/>
          <w:szCs w:val="24"/>
        </w:rPr>
      </w:pPr>
      <w:r w:rsidRPr="00A7440D">
        <w:rPr>
          <w:rFonts w:cs="Arial"/>
          <w:color w:val="000000"/>
          <w:szCs w:val="24"/>
        </w:rPr>
        <w:t>The existing primary school was located at this site and continued to operate on site. The existing school site consisted of the main school building, associated buildings, play areas and parking and access arrangements.</w:t>
      </w:r>
    </w:p>
    <w:p w14:paraId="40AE8848" w14:textId="77777777" w:rsidR="00A7440D" w:rsidRPr="00A7440D" w:rsidRDefault="00A7440D" w:rsidP="003F18D6">
      <w:pPr>
        <w:rPr>
          <w:rFonts w:cs="Arial"/>
          <w:color w:val="000000"/>
          <w:szCs w:val="24"/>
        </w:rPr>
      </w:pPr>
    </w:p>
    <w:p w14:paraId="02AEFEA9" w14:textId="77777777" w:rsidR="00A7440D" w:rsidRPr="00A7440D" w:rsidRDefault="00A7440D" w:rsidP="003F18D6">
      <w:pPr>
        <w:rPr>
          <w:rFonts w:cs="Arial"/>
          <w:color w:val="000000"/>
          <w:szCs w:val="24"/>
        </w:rPr>
      </w:pPr>
      <w:r w:rsidRPr="00A7440D">
        <w:rPr>
          <w:rFonts w:cs="Arial"/>
          <w:color w:val="000000"/>
          <w:szCs w:val="24"/>
        </w:rPr>
        <w:t>The proposal involved the erection of a low lying main school building and associated hall of simple design and finishes. There would be associated play areas/pitches as well as parking, drop off/pick up area to the front of the building.</w:t>
      </w:r>
    </w:p>
    <w:p w14:paraId="0E6C5E55" w14:textId="77777777" w:rsidR="00A7440D" w:rsidRPr="00A7440D" w:rsidRDefault="00A7440D" w:rsidP="003F18D6">
      <w:pPr>
        <w:rPr>
          <w:rFonts w:cs="Arial"/>
          <w:color w:val="000000"/>
          <w:szCs w:val="24"/>
        </w:rPr>
      </w:pPr>
    </w:p>
    <w:p w14:paraId="6E6B9A8D" w14:textId="1F835015" w:rsidR="00A7440D" w:rsidRPr="00A7440D" w:rsidRDefault="00A7440D" w:rsidP="003F18D6">
      <w:pPr>
        <w:rPr>
          <w:rFonts w:cs="Arial"/>
          <w:color w:val="000000"/>
          <w:szCs w:val="24"/>
        </w:rPr>
      </w:pPr>
      <w:r w:rsidRPr="00A7440D">
        <w:rPr>
          <w:rFonts w:cs="Arial"/>
          <w:color w:val="000000"/>
          <w:szCs w:val="24"/>
        </w:rPr>
        <w:t>APPS6</w:t>
      </w:r>
      <w:r w:rsidR="00AD6A1A">
        <w:rPr>
          <w:rFonts w:cs="Arial"/>
          <w:color w:val="000000"/>
          <w:szCs w:val="24"/>
        </w:rPr>
        <w:t xml:space="preserve"> </w:t>
      </w:r>
      <w:r w:rsidR="00AD6A1A">
        <w:t>–</w:t>
      </w:r>
      <w:r w:rsidR="00AD6A1A">
        <w:rPr>
          <w:rFonts w:cs="Arial"/>
          <w:color w:val="000000"/>
          <w:szCs w:val="24"/>
        </w:rPr>
        <w:t xml:space="preserve"> </w:t>
      </w:r>
      <w:r w:rsidRPr="00A7440D">
        <w:rPr>
          <w:rFonts w:cs="Arial"/>
          <w:color w:val="000000"/>
          <w:szCs w:val="24"/>
        </w:rPr>
        <w:t>The proposal lay within an area of village character. With regard to the demolition of the existing primary school, as the existing building was thought to make no positive contribution to the AVC its removal was deemed acceptable. With regard to the application proposal, due to modest design and appropriate scale the proposal would maintain the distinctive character of the AVC.</w:t>
      </w:r>
    </w:p>
    <w:p w14:paraId="3115027E" w14:textId="77777777" w:rsidR="00A7440D" w:rsidRPr="00A7440D" w:rsidRDefault="00A7440D" w:rsidP="003F18D6">
      <w:pPr>
        <w:rPr>
          <w:rFonts w:cs="Arial"/>
          <w:color w:val="000000"/>
          <w:szCs w:val="24"/>
        </w:rPr>
      </w:pPr>
    </w:p>
    <w:p w14:paraId="0E0D6B93" w14:textId="4CFB01C6" w:rsidR="00A7440D" w:rsidRDefault="00A7440D" w:rsidP="003F18D6">
      <w:pPr>
        <w:rPr>
          <w:rFonts w:cs="Arial"/>
          <w:color w:val="000000"/>
          <w:szCs w:val="24"/>
        </w:rPr>
      </w:pPr>
      <w:r w:rsidRPr="00A7440D">
        <w:rPr>
          <w:rFonts w:cs="Arial"/>
          <w:color w:val="000000"/>
          <w:szCs w:val="24"/>
        </w:rPr>
        <w:t>PPS3</w:t>
      </w:r>
      <w:r w:rsidR="00AD6A1A">
        <w:rPr>
          <w:rFonts w:cs="Arial"/>
          <w:color w:val="000000"/>
          <w:szCs w:val="24"/>
        </w:rPr>
        <w:t xml:space="preserve"> </w:t>
      </w:r>
      <w:r w:rsidR="00AD6A1A">
        <w:t>–</w:t>
      </w:r>
      <w:r w:rsidR="00AD6A1A">
        <w:rPr>
          <w:rFonts w:cs="Arial"/>
          <w:color w:val="000000"/>
          <w:szCs w:val="24"/>
        </w:rPr>
        <w:t xml:space="preserve"> </w:t>
      </w:r>
      <w:r w:rsidRPr="00A7440D">
        <w:rPr>
          <w:rFonts w:cs="Arial"/>
          <w:color w:val="000000"/>
          <w:szCs w:val="24"/>
        </w:rPr>
        <w:t xml:space="preserve">The current site had issues with traffic and parking which resulted in unsafe and obstructive parking along the Cootehall Road. This proposal would alleviate traffic, parking and pedestrian issues and would result in a safer and more appropriate parking and access layout which would have wide reaching benefits for the school users and the local community. </w:t>
      </w:r>
    </w:p>
    <w:p w14:paraId="668260CB" w14:textId="2BC7A2CF" w:rsidR="00A7440D" w:rsidRPr="00A7440D" w:rsidRDefault="00A7440D" w:rsidP="003F18D6">
      <w:pPr>
        <w:rPr>
          <w:rFonts w:cs="Arial"/>
          <w:color w:val="000000"/>
          <w:szCs w:val="24"/>
        </w:rPr>
      </w:pPr>
      <w:r w:rsidRPr="00A7440D">
        <w:rPr>
          <w:rFonts w:cs="Arial"/>
          <w:color w:val="000000"/>
          <w:szCs w:val="24"/>
        </w:rPr>
        <w:lastRenderedPageBreak/>
        <w:t>PPS21</w:t>
      </w:r>
      <w:r w:rsidR="00AD6A1A">
        <w:rPr>
          <w:rFonts w:cs="Arial"/>
          <w:color w:val="000000"/>
          <w:szCs w:val="24"/>
        </w:rPr>
        <w:t xml:space="preserve"> </w:t>
      </w:r>
      <w:r w:rsidR="00AD6A1A">
        <w:t>–</w:t>
      </w:r>
      <w:r w:rsidR="00AD6A1A">
        <w:rPr>
          <w:rFonts w:cs="Arial"/>
          <w:color w:val="000000"/>
          <w:szCs w:val="24"/>
        </w:rPr>
        <w:t xml:space="preserve"> </w:t>
      </w:r>
      <w:r w:rsidRPr="00A7440D">
        <w:rPr>
          <w:rFonts w:cs="Arial"/>
          <w:color w:val="000000"/>
          <w:szCs w:val="24"/>
        </w:rPr>
        <w:t>With regard to the portion of the site that involves encroachment into countryside, this proposal was considered a necessary community facility to serve the local rural population. This proposal required the use of the adjacent field in order to have safe and appropriate access arrangements for both traffic and pedestrians. The building was required to be positioned behind the parking and access area to provide a safe environment for children staff and parents entering and exiting the school. Due to the location of the main school building  and a suitable landscape buffer the distinction between the settlement limit and the surrounding countryside would not be marred.</w:t>
      </w:r>
    </w:p>
    <w:p w14:paraId="32C8347F" w14:textId="77777777" w:rsidR="00A7440D" w:rsidRPr="00A7440D" w:rsidRDefault="00A7440D" w:rsidP="003F18D6">
      <w:pPr>
        <w:rPr>
          <w:rFonts w:cs="Arial"/>
          <w:color w:val="000000"/>
          <w:szCs w:val="24"/>
        </w:rPr>
      </w:pPr>
    </w:p>
    <w:p w14:paraId="4592C36E" w14:textId="1D1E6FFC" w:rsidR="00A7440D" w:rsidRPr="00A7440D" w:rsidRDefault="00A7440D" w:rsidP="003F18D6">
      <w:pPr>
        <w:rPr>
          <w:rFonts w:cs="Arial"/>
          <w:color w:val="000000"/>
          <w:szCs w:val="24"/>
        </w:rPr>
      </w:pPr>
      <w:r w:rsidRPr="00A7440D">
        <w:rPr>
          <w:rFonts w:cs="Arial"/>
          <w:color w:val="000000"/>
          <w:szCs w:val="24"/>
        </w:rPr>
        <w:t>PPS8</w:t>
      </w:r>
      <w:r w:rsidR="00AD6A1A">
        <w:rPr>
          <w:rFonts w:cs="Arial"/>
          <w:color w:val="000000"/>
          <w:szCs w:val="24"/>
        </w:rPr>
        <w:t xml:space="preserve"> </w:t>
      </w:r>
      <w:r w:rsidR="00AD6A1A">
        <w:t xml:space="preserve">– </w:t>
      </w:r>
      <w:r w:rsidRPr="00A7440D">
        <w:rPr>
          <w:rFonts w:cs="Arial"/>
          <w:color w:val="000000"/>
          <w:szCs w:val="24"/>
        </w:rPr>
        <w:t xml:space="preserve">As there were areas of existing open space identified in Draft BMAP the loss of these areas had been considered alongside the community benefit.  The community benefit was thought to outweigh any loss of open space considered alongside the fact that the new school brings with it both informal and formal areas of open space. </w:t>
      </w:r>
    </w:p>
    <w:p w14:paraId="2A601DE4" w14:textId="77777777" w:rsidR="00A7440D" w:rsidRPr="00A7440D" w:rsidRDefault="00A7440D" w:rsidP="003F18D6">
      <w:pPr>
        <w:rPr>
          <w:rFonts w:cs="Arial"/>
          <w:color w:val="000000"/>
          <w:szCs w:val="24"/>
        </w:rPr>
      </w:pPr>
    </w:p>
    <w:p w14:paraId="44677FE1" w14:textId="77777777" w:rsidR="00A7440D" w:rsidRPr="00A7440D" w:rsidRDefault="00A7440D" w:rsidP="003F18D6">
      <w:pPr>
        <w:rPr>
          <w:rFonts w:cs="Arial"/>
          <w:color w:val="000000"/>
          <w:szCs w:val="24"/>
        </w:rPr>
      </w:pPr>
      <w:r w:rsidRPr="00A7440D">
        <w:rPr>
          <w:rFonts w:cs="Arial"/>
          <w:color w:val="000000"/>
          <w:szCs w:val="24"/>
        </w:rPr>
        <w:t>There would be no significant impact on natural and built heritage</w:t>
      </w:r>
    </w:p>
    <w:p w14:paraId="51A1C297" w14:textId="77777777" w:rsidR="00A7440D" w:rsidRPr="00A7440D" w:rsidRDefault="00A7440D" w:rsidP="003F18D6">
      <w:pPr>
        <w:rPr>
          <w:rFonts w:cs="Arial"/>
          <w:color w:val="000000"/>
          <w:szCs w:val="24"/>
        </w:rPr>
      </w:pPr>
    </w:p>
    <w:p w14:paraId="45B2EB41" w14:textId="4342E348" w:rsidR="00A7440D" w:rsidRPr="00A7440D" w:rsidRDefault="00A7440D" w:rsidP="003F18D6">
      <w:pPr>
        <w:rPr>
          <w:rFonts w:cs="Arial"/>
          <w:color w:val="000000"/>
          <w:szCs w:val="24"/>
        </w:rPr>
      </w:pPr>
      <w:r w:rsidRPr="00A7440D">
        <w:rPr>
          <w:rFonts w:cs="Arial"/>
          <w:color w:val="000000"/>
          <w:szCs w:val="24"/>
        </w:rPr>
        <w:t>With regard to the impact of the proposal on visual amenity, this was considered taking into account of what already exist</w:t>
      </w:r>
      <w:r w:rsidR="00AD6A1A">
        <w:rPr>
          <w:rFonts w:cs="Arial"/>
          <w:color w:val="000000"/>
          <w:szCs w:val="24"/>
        </w:rPr>
        <w:t>ed</w:t>
      </w:r>
      <w:r w:rsidRPr="00A7440D">
        <w:rPr>
          <w:rFonts w:cs="Arial"/>
          <w:color w:val="000000"/>
          <w:szCs w:val="24"/>
        </w:rPr>
        <w:t xml:space="preserve"> on the site. The proposed building had a low ridge and was of an appropriate scale and design surrounded by associated lands and landscaping which softened the impact. Also</w:t>
      </w:r>
      <w:r w:rsidR="004571FE">
        <w:rPr>
          <w:rFonts w:cs="Arial"/>
          <w:color w:val="000000"/>
          <w:szCs w:val="24"/>
        </w:rPr>
        <w:t>,</w:t>
      </w:r>
      <w:r w:rsidRPr="00A7440D">
        <w:rPr>
          <w:rFonts w:cs="Arial"/>
          <w:color w:val="000000"/>
          <w:szCs w:val="24"/>
        </w:rPr>
        <w:t xml:space="preserve"> the fact that the proposal was set back further from the road than the existing building meant that the visual impact would also be softened. There were appropriate boundary treatments proposed which would aid visual integration. As the site was also affected by a Rural landscape wedge the fact that there was a local community need and that the proposal was sensitively located and integrated into the landscape was assessed and was deemed acceptable. Visual separation between the site and settlement was maintained. </w:t>
      </w:r>
    </w:p>
    <w:p w14:paraId="7BF7F2A1" w14:textId="77777777" w:rsidR="00A7440D" w:rsidRPr="00A7440D" w:rsidRDefault="00A7440D" w:rsidP="003F18D6">
      <w:pPr>
        <w:rPr>
          <w:rFonts w:cs="Arial"/>
          <w:color w:val="000000"/>
          <w:szCs w:val="24"/>
        </w:rPr>
      </w:pPr>
    </w:p>
    <w:p w14:paraId="7223F868" w14:textId="1D15E884" w:rsidR="00A7440D" w:rsidRPr="00A7440D" w:rsidRDefault="00A7440D" w:rsidP="003F18D6">
      <w:pPr>
        <w:rPr>
          <w:rFonts w:cs="Arial"/>
          <w:color w:val="000000"/>
          <w:szCs w:val="24"/>
        </w:rPr>
      </w:pPr>
      <w:r w:rsidRPr="00A7440D">
        <w:rPr>
          <w:rFonts w:cs="Arial"/>
          <w:color w:val="000000"/>
          <w:szCs w:val="24"/>
        </w:rPr>
        <w:t xml:space="preserve">Impact on residential amenity would be minimal and would </w:t>
      </w:r>
      <w:r w:rsidR="00F20CB6">
        <w:rPr>
          <w:rFonts w:cs="Arial"/>
          <w:color w:val="000000"/>
          <w:szCs w:val="24"/>
        </w:rPr>
        <w:t xml:space="preserve">not </w:t>
      </w:r>
      <w:r w:rsidRPr="00A7440D">
        <w:rPr>
          <w:rFonts w:cs="Arial"/>
          <w:color w:val="000000"/>
          <w:szCs w:val="24"/>
        </w:rPr>
        <w:t xml:space="preserve">be significantly greater than what already existed at the existing school site. The surrounding residents would benefit from the improved access and parking arrangements. </w:t>
      </w:r>
    </w:p>
    <w:p w14:paraId="68FD999A" w14:textId="77777777" w:rsidR="00A7440D" w:rsidRPr="00A7440D" w:rsidRDefault="00A7440D" w:rsidP="003F18D6">
      <w:pPr>
        <w:rPr>
          <w:rFonts w:cs="Arial"/>
          <w:color w:val="000000"/>
          <w:szCs w:val="24"/>
        </w:rPr>
      </w:pPr>
    </w:p>
    <w:p w14:paraId="02F97504" w14:textId="4A4062B1" w:rsidR="000B0C21" w:rsidRDefault="00A7440D" w:rsidP="003F18D6">
      <w:pPr>
        <w:rPr>
          <w:rFonts w:cs="Arial"/>
          <w:color w:val="000000"/>
          <w:szCs w:val="24"/>
        </w:rPr>
      </w:pPr>
      <w:r w:rsidRPr="00A7440D">
        <w:rPr>
          <w:rFonts w:cs="Arial"/>
          <w:color w:val="000000"/>
          <w:szCs w:val="24"/>
        </w:rPr>
        <w:t>In conclusion the proposal would result in wide reaching community benefit due to a new and improved primary school serving the local population and due to a vast improvement to access and parking arrangements at the school site. The simple design and sensitive landscaping were appropriate for the character of area and no loss of residential amenity would be suffered. Approval was recommended.</w:t>
      </w:r>
    </w:p>
    <w:p w14:paraId="2316F280" w14:textId="4261D5F1" w:rsidR="00A7440D" w:rsidRDefault="00A7440D" w:rsidP="003F18D6">
      <w:pPr>
        <w:rPr>
          <w:rFonts w:cs="Arial"/>
          <w:color w:val="000000"/>
          <w:szCs w:val="24"/>
        </w:rPr>
      </w:pPr>
    </w:p>
    <w:p w14:paraId="2F7CABAF" w14:textId="77777777" w:rsidR="0061585A" w:rsidRDefault="0061585A" w:rsidP="003F18D6">
      <w:pPr>
        <w:rPr>
          <w:rFonts w:cs="Arial"/>
          <w:color w:val="000000"/>
          <w:szCs w:val="24"/>
        </w:rPr>
      </w:pPr>
      <w:r>
        <w:rPr>
          <w:rFonts w:cs="Arial"/>
          <w:color w:val="000000"/>
          <w:szCs w:val="24"/>
        </w:rPr>
        <w:t>The Chairman invited questions from Members.</w:t>
      </w:r>
    </w:p>
    <w:p w14:paraId="2BE8EDB3" w14:textId="77777777" w:rsidR="0061585A" w:rsidRDefault="0061585A" w:rsidP="003F18D6">
      <w:pPr>
        <w:rPr>
          <w:rFonts w:cs="Arial"/>
          <w:color w:val="000000"/>
          <w:szCs w:val="24"/>
        </w:rPr>
      </w:pPr>
    </w:p>
    <w:p w14:paraId="3CC3D0D8" w14:textId="02301D57" w:rsidR="00241F16" w:rsidRDefault="00C02996" w:rsidP="003F18D6">
      <w:pPr>
        <w:rPr>
          <w:rFonts w:cs="Arial"/>
          <w:color w:val="000000"/>
          <w:szCs w:val="24"/>
        </w:rPr>
      </w:pPr>
      <w:r>
        <w:rPr>
          <w:rFonts w:cs="Arial"/>
          <w:color w:val="000000"/>
          <w:szCs w:val="24"/>
        </w:rPr>
        <w:t xml:space="preserve">Councillor McClean </w:t>
      </w:r>
      <w:r w:rsidR="00CE271E">
        <w:rPr>
          <w:rFonts w:cs="Arial"/>
          <w:color w:val="000000"/>
          <w:szCs w:val="24"/>
        </w:rPr>
        <w:t>acknowledged</w:t>
      </w:r>
      <w:r w:rsidR="00AD6A1A">
        <w:rPr>
          <w:rFonts w:cs="Arial"/>
          <w:color w:val="000000"/>
          <w:szCs w:val="24"/>
        </w:rPr>
        <w:t xml:space="preserve"> that this </w:t>
      </w:r>
      <w:r>
        <w:rPr>
          <w:rFonts w:cs="Arial"/>
          <w:color w:val="000000"/>
          <w:szCs w:val="24"/>
        </w:rPr>
        <w:t xml:space="preserve">had been a </w:t>
      </w:r>
      <w:r w:rsidR="00241F16">
        <w:rPr>
          <w:rFonts w:cs="Arial"/>
          <w:color w:val="000000"/>
          <w:szCs w:val="24"/>
        </w:rPr>
        <w:t xml:space="preserve">long awaited and </w:t>
      </w:r>
      <w:r>
        <w:rPr>
          <w:rFonts w:cs="Arial"/>
          <w:color w:val="000000"/>
          <w:szCs w:val="24"/>
        </w:rPr>
        <w:t>necessary</w:t>
      </w:r>
      <w:r w:rsidR="00241F16">
        <w:rPr>
          <w:rFonts w:cs="Arial"/>
          <w:color w:val="000000"/>
          <w:szCs w:val="24"/>
        </w:rPr>
        <w:t xml:space="preserve"> development</w:t>
      </w:r>
      <w:r w:rsidR="00AD6A1A">
        <w:rPr>
          <w:rFonts w:cs="Arial"/>
          <w:color w:val="000000"/>
          <w:szCs w:val="24"/>
        </w:rPr>
        <w:t xml:space="preserve"> and it was notable that no objections had been received.  He brought attention to the notorious parking issues at that location and wondered if the</w:t>
      </w:r>
      <w:r w:rsidR="00241F16">
        <w:rPr>
          <w:rFonts w:cs="Arial"/>
          <w:color w:val="000000"/>
          <w:szCs w:val="24"/>
        </w:rPr>
        <w:t xml:space="preserve"> three additional parking spaces and a layby</w:t>
      </w:r>
      <w:r w:rsidR="00AD6A1A">
        <w:rPr>
          <w:rFonts w:cs="Arial"/>
          <w:color w:val="000000"/>
          <w:szCs w:val="24"/>
        </w:rPr>
        <w:t xml:space="preserve"> would be sufficient</w:t>
      </w:r>
      <w:r w:rsidR="00CE271E">
        <w:rPr>
          <w:rFonts w:cs="Arial"/>
          <w:color w:val="000000"/>
          <w:szCs w:val="24"/>
        </w:rPr>
        <w:t xml:space="preserve"> in</w:t>
      </w:r>
      <w:r w:rsidR="00241F16">
        <w:rPr>
          <w:rFonts w:cs="Arial"/>
          <w:color w:val="000000"/>
          <w:szCs w:val="24"/>
        </w:rPr>
        <w:t xml:space="preserve"> totality </w:t>
      </w:r>
      <w:r w:rsidR="00CE271E">
        <w:rPr>
          <w:rFonts w:cs="Arial"/>
          <w:color w:val="000000"/>
          <w:szCs w:val="24"/>
        </w:rPr>
        <w:t xml:space="preserve">as a provision to completely alleviate those problems. </w:t>
      </w:r>
      <w:r>
        <w:rPr>
          <w:rFonts w:cs="Arial"/>
          <w:color w:val="000000"/>
          <w:szCs w:val="24"/>
        </w:rPr>
        <w:t xml:space="preserve"> </w:t>
      </w:r>
      <w:r w:rsidR="00CE271E">
        <w:rPr>
          <w:rFonts w:cs="Arial"/>
          <w:color w:val="000000"/>
          <w:szCs w:val="24"/>
        </w:rPr>
        <w:t>On a technical matter, he</w:t>
      </w:r>
      <w:r>
        <w:rPr>
          <w:rFonts w:cs="Arial"/>
          <w:color w:val="000000"/>
          <w:szCs w:val="24"/>
        </w:rPr>
        <w:t xml:space="preserve"> also asked how the development complied with countryside policy, querying if it met a necessity for a rural population</w:t>
      </w:r>
      <w:r w:rsidR="00CE271E">
        <w:rPr>
          <w:rFonts w:cs="Arial"/>
          <w:color w:val="000000"/>
          <w:szCs w:val="24"/>
        </w:rPr>
        <w:t>.  Also</w:t>
      </w:r>
      <w:r>
        <w:rPr>
          <w:rFonts w:cs="Arial"/>
          <w:color w:val="000000"/>
          <w:szCs w:val="24"/>
        </w:rPr>
        <w:t xml:space="preserve">, </w:t>
      </w:r>
      <w:r w:rsidR="0061585A">
        <w:rPr>
          <w:rFonts w:cs="Arial"/>
          <w:color w:val="000000"/>
          <w:szCs w:val="24"/>
        </w:rPr>
        <w:t xml:space="preserve">he pondered </w:t>
      </w:r>
      <w:r>
        <w:rPr>
          <w:rFonts w:cs="Arial"/>
          <w:color w:val="000000"/>
          <w:szCs w:val="24"/>
        </w:rPr>
        <w:t xml:space="preserve">if the </w:t>
      </w:r>
      <w:r w:rsidR="00CE271E">
        <w:rPr>
          <w:rFonts w:cs="Arial"/>
          <w:color w:val="000000"/>
          <w:szCs w:val="24"/>
        </w:rPr>
        <w:t>O</w:t>
      </w:r>
      <w:r>
        <w:rPr>
          <w:rFonts w:cs="Arial"/>
          <w:color w:val="000000"/>
          <w:szCs w:val="24"/>
        </w:rPr>
        <w:t xml:space="preserve">fficer </w:t>
      </w:r>
      <w:r w:rsidR="0061585A">
        <w:rPr>
          <w:rFonts w:cs="Arial"/>
          <w:color w:val="000000"/>
          <w:szCs w:val="24"/>
        </w:rPr>
        <w:t>considered</w:t>
      </w:r>
      <w:r>
        <w:rPr>
          <w:rFonts w:cs="Arial"/>
          <w:color w:val="000000"/>
          <w:szCs w:val="24"/>
        </w:rPr>
        <w:t xml:space="preserve"> enough had been done in terms of the visual aspect, recognising that it was </w:t>
      </w:r>
      <w:r w:rsidR="00CE271E">
        <w:rPr>
          <w:rFonts w:cs="Arial"/>
          <w:color w:val="000000"/>
          <w:szCs w:val="24"/>
        </w:rPr>
        <w:t>an</w:t>
      </w:r>
      <w:r>
        <w:rPr>
          <w:rFonts w:cs="Arial"/>
          <w:color w:val="000000"/>
          <w:szCs w:val="24"/>
        </w:rPr>
        <w:t xml:space="preserve"> area of village character</w:t>
      </w:r>
      <w:r w:rsidR="00CE271E">
        <w:rPr>
          <w:rFonts w:cs="Arial"/>
          <w:color w:val="000000"/>
          <w:szCs w:val="24"/>
        </w:rPr>
        <w:t xml:space="preserve"> and </w:t>
      </w:r>
      <w:r w:rsidR="00CE271E">
        <w:rPr>
          <w:rFonts w:cs="Arial"/>
          <w:color w:val="000000"/>
          <w:szCs w:val="24"/>
        </w:rPr>
        <w:lastRenderedPageBreak/>
        <w:t>abutted the countryside</w:t>
      </w:r>
      <w:r>
        <w:rPr>
          <w:rFonts w:cs="Arial"/>
          <w:color w:val="000000"/>
          <w:szCs w:val="24"/>
        </w:rPr>
        <w:t>.</w:t>
      </w:r>
      <w:r w:rsidR="00CE271E">
        <w:rPr>
          <w:rFonts w:cs="Arial"/>
          <w:color w:val="000000"/>
          <w:szCs w:val="24"/>
        </w:rPr>
        <w:t xml:space="preserve">  He further commented that it would have been helpful to have had more visual details as it was difficult to assess the elevation from the black and white drawings displayed.</w:t>
      </w:r>
    </w:p>
    <w:p w14:paraId="0AE242A3" w14:textId="77777777" w:rsidR="00476666" w:rsidRDefault="00476666" w:rsidP="003F18D6">
      <w:pPr>
        <w:rPr>
          <w:rFonts w:cs="Arial"/>
          <w:color w:val="000000"/>
          <w:szCs w:val="24"/>
        </w:rPr>
      </w:pPr>
    </w:p>
    <w:p w14:paraId="51DE82D9" w14:textId="0B2DEF94" w:rsidR="000A6BA7" w:rsidRDefault="000F42FC" w:rsidP="003F18D6">
      <w:pPr>
        <w:rPr>
          <w:rFonts w:cs="Arial"/>
          <w:color w:val="000000"/>
          <w:szCs w:val="24"/>
        </w:rPr>
      </w:pPr>
      <w:r>
        <w:rPr>
          <w:rFonts w:cs="Arial"/>
          <w:color w:val="000000"/>
          <w:szCs w:val="24"/>
        </w:rPr>
        <w:t xml:space="preserve">The </w:t>
      </w:r>
      <w:r w:rsidR="00CE271E">
        <w:rPr>
          <w:rFonts w:cs="Arial"/>
          <w:color w:val="000000"/>
          <w:szCs w:val="24"/>
        </w:rPr>
        <w:t>Planning O</w:t>
      </w:r>
      <w:r>
        <w:rPr>
          <w:rFonts w:cs="Arial"/>
          <w:color w:val="000000"/>
          <w:szCs w:val="24"/>
        </w:rPr>
        <w:t>fficer explained that there w</w:t>
      </w:r>
      <w:r w:rsidR="004D1050">
        <w:rPr>
          <w:rFonts w:cs="Arial"/>
          <w:color w:val="000000"/>
          <w:szCs w:val="24"/>
        </w:rPr>
        <w:t xml:space="preserve">ould be </w:t>
      </w:r>
      <w:r w:rsidR="00CE271E">
        <w:rPr>
          <w:rFonts w:cs="Arial"/>
          <w:color w:val="000000"/>
          <w:szCs w:val="24"/>
        </w:rPr>
        <w:t xml:space="preserve">a </w:t>
      </w:r>
      <w:r>
        <w:rPr>
          <w:rFonts w:cs="Arial"/>
          <w:color w:val="000000"/>
          <w:szCs w:val="24"/>
        </w:rPr>
        <w:t xml:space="preserve">significant increased parking provision with two large laybys at either side alleviating the issues at pick up and drop off times and taking </w:t>
      </w:r>
      <w:r w:rsidR="00DB0EC5">
        <w:rPr>
          <w:rFonts w:cs="Arial"/>
          <w:color w:val="000000"/>
          <w:szCs w:val="24"/>
        </w:rPr>
        <w:t>existing parking problems</w:t>
      </w:r>
      <w:r>
        <w:rPr>
          <w:rFonts w:cs="Arial"/>
          <w:color w:val="000000"/>
          <w:szCs w:val="24"/>
        </w:rPr>
        <w:t xml:space="preserve"> away from Cootehall Road.</w:t>
      </w:r>
      <w:r w:rsidR="00932D0D">
        <w:rPr>
          <w:rFonts w:cs="Arial"/>
          <w:color w:val="000000"/>
          <w:szCs w:val="24"/>
        </w:rPr>
        <w:t xml:space="preserve"> The school benefit</w:t>
      </w:r>
      <w:r w:rsidR="004D1050">
        <w:rPr>
          <w:rFonts w:cs="Arial"/>
          <w:color w:val="000000"/>
          <w:szCs w:val="24"/>
        </w:rPr>
        <w:t>t</w:t>
      </w:r>
      <w:r w:rsidR="00932D0D">
        <w:rPr>
          <w:rFonts w:cs="Arial"/>
          <w:color w:val="000000"/>
          <w:szCs w:val="24"/>
        </w:rPr>
        <w:t xml:space="preserve">ed both the rural and settled community and visually, </w:t>
      </w:r>
      <w:r w:rsidR="003E7A80">
        <w:rPr>
          <w:rFonts w:cs="Arial"/>
          <w:color w:val="000000"/>
          <w:szCs w:val="24"/>
        </w:rPr>
        <w:t>she</w:t>
      </w:r>
      <w:r w:rsidR="00932D0D">
        <w:rPr>
          <w:rFonts w:cs="Arial"/>
          <w:color w:val="000000"/>
          <w:szCs w:val="24"/>
        </w:rPr>
        <w:t xml:space="preserve"> </w:t>
      </w:r>
      <w:r w:rsidR="003E7A80">
        <w:rPr>
          <w:rFonts w:cs="Arial"/>
          <w:color w:val="000000"/>
          <w:szCs w:val="24"/>
        </w:rPr>
        <w:t>described how the</w:t>
      </w:r>
      <w:r w:rsidR="00932D0D">
        <w:rPr>
          <w:rFonts w:cs="Arial"/>
          <w:color w:val="000000"/>
          <w:szCs w:val="24"/>
        </w:rPr>
        <w:t xml:space="preserve"> school w</w:t>
      </w:r>
      <w:r w:rsidR="003E7A80">
        <w:rPr>
          <w:rFonts w:cs="Arial"/>
          <w:color w:val="000000"/>
          <w:szCs w:val="24"/>
        </w:rPr>
        <w:t xml:space="preserve">ould be </w:t>
      </w:r>
      <w:r w:rsidR="00932D0D">
        <w:rPr>
          <w:rFonts w:cs="Arial"/>
          <w:color w:val="000000"/>
          <w:szCs w:val="24"/>
        </w:rPr>
        <w:t>built with high quality finishes including painted sandstone and laminated cladding.</w:t>
      </w:r>
      <w:r w:rsidR="000A6BA7">
        <w:rPr>
          <w:rFonts w:cs="Arial"/>
          <w:color w:val="000000"/>
          <w:szCs w:val="24"/>
        </w:rPr>
        <w:t xml:space="preserve"> It </w:t>
      </w:r>
      <w:r w:rsidR="003E7A80">
        <w:rPr>
          <w:rFonts w:cs="Arial"/>
          <w:color w:val="000000"/>
          <w:szCs w:val="24"/>
        </w:rPr>
        <w:t xml:space="preserve">would sit </w:t>
      </w:r>
      <w:r w:rsidR="000A6BA7">
        <w:rPr>
          <w:rFonts w:cs="Arial"/>
          <w:color w:val="000000"/>
          <w:szCs w:val="24"/>
        </w:rPr>
        <w:t>far back from the road and it was lower lying in many areas tha</w:t>
      </w:r>
      <w:r w:rsidR="00DB0EC5">
        <w:rPr>
          <w:rFonts w:cs="Arial"/>
          <w:color w:val="000000"/>
          <w:szCs w:val="24"/>
        </w:rPr>
        <w:t>n</w:t>
      </w:r>
      <w:r w:rsidR="000A6BA7">
        <w:rPr>
          <w:rFonts w:cs="Arial"/>
          <w:color w:val="000000"/>
          <w:szCs w:val="24"/>
        </w:rPr>
        <w:t xml:space="preserve"> the existing building. The </w:t>
      </w:r>
      <w:r w:rsidR="003E7A80">
        <w:rPr>
          <w:rFonts w:cs="Arial"/>
          <w:color w:val="000000"/>
          <w:szCs w:val="24"/>
        </w:rPr>
        <w:t xml:space="preserve">landscape buffers would ensure that it </w:t>
      </w:r>
      <w:r w:rsidR="000A6BA7">
        <w:rPr>
          <w:rFonts w:cs="Arial"/>
          <w:color w:val="000000"/>
          <w:szCs w:val="24"/>
        </w:rPr>
        <w:t xml:space="preserve"> would integrate well</w:t>
      </w:r>
      <w:r w:rsidR="003E7A80">
        <w:rPr>
          <w:rFonts w:cs="Arial"/>
          <w:color w:val="000000"/>
          <w:szCs w:val="24"/>
        </w:rPr>
        <w:t xml:space="preserve"> on the site</w:t>
      </w:r>
      <w:r w:rsidR="000A6BA7">
        <w:rPr>
          <w:rFonts w:cs="Arial"/>
          <w:color w:val="000000"/>
          <w:szCs w:val="24"/>
        </w:rPr>
        <w:t>.</w:t>
      </w:r>
    </w:p>
    <w:p w14:paraId="4482B64B" w14:textId="77777777" w:rsidR="000A6BA7" w:rsidRDefault="000A6BA7" w:rsidP="003F18D6">
      <w:pPr>
        <w:rPr>
          <w:rFonts w:cs="Arial"/>
          <w:color w:val="000000"/>
          <w:szCs w:val="24"/>
        </w:rPr>
      </w:pPr>
    </w:p>
    <w:p w14:paraId="5B9E9116" w14:textId="3C917DBD" w:rsidR="000F42FC" w:rsidRDefault="000A6BA7" w:rsidP="003F18D6">
      <w:pPr>
        <w:rPr>
          <w:rFonts w:cs="Arial"/>
          <w:color w:val="000000"/>
          <w:szCs w:val="24"/>
        </w:rPr>
      </w:pPr>
      <w:r>
        <w:rPr>
          <w:rFonts w:cs="Arial"/>
          <w:color w:val="000000"/>
          <w:szCs w:val="24"/>
        </w:rPr>
        <w:t xml:space="preserve">Councillor Cathcart </w:t>
      </w:r>
      <w:r w:rsidR="00D845AA">
        <w:rPr>
          <w:rFonts w:cs="Arial"/>
          <w:color w:val="000000"/>
          <w:szCs w:val="24"/>
        </w:rPr>
        <w:t xml:space="preserve">sought clarification </w:t>
      </w:r>
      <w:r>
        <w:rPr>
          <w:rFonts w:cs="Arial"/>
          <w:color w:val="000000"/>
          <w:szCs w:val="24"/>
        </w:rPr>
        <w:t>if the additional land shown on the site map had always been owned by the school</w:t>
      </w:r>
      <w:r w:rsidR="00D845AA">
        <w:rPr>
          <w:rFonts w:cs="Arial"/>
          <w:color w:val="000000"/>
          <w:szCs w:val="24"/>
        </w:rPr>
        <w:t xml:space="preserve"> or </w:t>
      </w:r>
      <w:r w:rsidR="004D1050">
        <w:rPr>
          <w:rFonts w:cs="Arial"/>
          <w:color w:val="000000"/>
          <w:szCs w:val="24"/>
        </w:rPr>
        <w:t xml:space="preserve">if it </w:t>
      </w:r>
      <w:r w:rsidR="00D845AA">
        <w:rPr>
          <w:rFonts w:cs="Arial"/>
          <w:color w:val="000000"/>
          <w:szCs w:val="24"/>
        </w:rPr>
        <w:t xml:space="preserve">was newly purchased.  He </w:t>
      </w:r>
      <w:r>
        <w:rPr>
          <w:rFonts w:cs="Arial"/>
          <w:color w:val="000000"/>
          <w:szCs w:val="24"/>
        </w:rPr>
        <w:t xml:space="preserve"> was </w:t>
      </w:r>
      <w:r w:rsidR="004D1050">
        <w:rPr>
          <w:rFonts w:cs="Arial"/>
          <w:color w:val="000000"/>
          <w:szCs w:val="24"/>
        </w:rPr>
        <w:t>informed</w:t>
      </w:r>
      <w:r>
        <w:rPr>
          <w:rFonts w:cs="Arial"/>
          <w:color w:val="000000"/>
          <w:szCs w:val="24"/>
        </w:rPr>
        <w:t xml:space="preserve"> that the land had been acquired by the Education Authority. </w:t>
      </w:r>
      <w:r w:rsidR="004D1050">
        <w:rPr>
          <w:rFonts w:cs="Arial"/>
          <w:color w:val="000000"/>
          <w:szCs w:val="24"/>
        </w:rPr>
        <w:t xml:space="preserve"> </w:t>
      </w:r>
      <w:r w:rsidR="00F55375">
        <w:rPr>
          <w:rFonts w:cs="Arial"/>
          <w:color w:val="000000"/>
          <w:szCs w:val="24"/>
        </w:rPr>
        <w:t xml:space="preserve">Councillor Cathcart understood the concerns </w:t>
      </w:r>
      <w:r w:rsidR="00D845AA">
        <w:rPr>
          <w:rFonts w:cs="Arial"/>
          <w:color w:val="000000"/>
          <w:szCs w:val="24"/>
        </w:rPr>
        <w:t xml:space="preserve">raised </w:t>
      </w:r>
      <w:r w:rsidR="00F55375">
        <w:rPr>
          <w:rFonts w:cs="Arial"/>
          <w:color w:val="000000"/>
          <w:szCs w:val="24"/>
        </w:rPr>
        <w:t xml:space="preserve">about the visual impact but the </w:t>
      </w:r>
      <w:r w:rsidR="004D1050">
        <w:rPr>
          <w:rFonts w:cs="Arial"/>
          <w:color w:val="000000"/>
          <w:szCs w:val="24"/>
        </w:rPr>
        <w:t xml:space="preserve">Planning </w:t>
      </w:r>
      <w:r w:rsidR="00D845AA">
        <w:rPr>
          <w:rFonts w:cs="Arial"/>
          <w:color w:val="000000"/>
          <w:szCs w:val="24"/>
        </w:rPr>
        <w:t>O</w:t>
      </w:r>
      <w:r w:rsidR="00F55375">
        <w:rPr>
          <w:rFonts w:cs="Arial"/>
          <w:color w:val="000000"/>
          <w:szCs w:val="24"/>
        </w:rPr>
        <w:t xml:space="preserve">fficer </w:t>
      </w:r>
      <w:r w:rsidR="0061585A">
        <w:rPr>
          <w:rFonts w:cs="Arial"/>
          <w:color w:val="000000"/>
          <w:szCs w:val="24"/>
        </w:rPr>
        <w:t>reiterated</w:t>
      </w:r>
      <w:r w:rsidR="00F55375">
        <w:rPr>
          <w:rFonts w:cs="Arial"/>
          <w:color w:val="000000"/>
          <w:szCs w:val="24"/>
        </w:rPr>
        <w:t xml:space="preserve"> that the development was low lying and well landscaped with buffers around all boundaries and </w:t>
      </w:r>
      <w:r w:rsidR="004D1050">
        <w:rPr>
          <w:rFonts w:cs="Arial"/>
          <w:color w:val="000000"/>
          <w:szCs w:val="24"/>
        </w:rPr>
        <w:t xml:space="preserve">hence </w:t>
      </w:r>
      <w:r w:rsidR="00F55375">
        <w:rPr>
          <w:rFonts w:cs="Arial"/>
          <w:color w:val="000000"/>
          <w:szCs w:val="24"/>
        </w:rPr>
        <w:t>the visual impact would be minimal.</w:t>
      </w:r>
    </w:p>
    <w:p w14:paraId="644B55FA" w14:textId="392E358E" w:rsidR="00F55375" w:rsidRDefault="00F55375" w:rsidP="003F18D6">
      <w:pPr>
        <w:rPr>
          <w:rFonts w:cs="Arial"/>
          <w:color w:val="000000"/>
          <w:szCs w:val="24"/>
        </w:rPr>
      </w:pPr>
    </w:p>
    <w:p w14:paraId="3CC96B58" w14:textId="0B69DEFA" w:rsidR="00F55375" w:rsidRDefault="00F55375" w:rsidP="003F18D6">
      <w:pPr>
        <w:rPr>
          <w:rFonts w:cs="Arial"/>
          <w:color w:val="000000"/>
          <w:szCs w:val="24"/>
        </w:rPr>
      </w:pPr>
      <w:bookmarkStart w:id="4" w:name="_Hlk106014073"/>
      <w:r>
        <w:rPr>
          <w:rFonts w:cs="Arial"/>
          <w:color w:val="000000"/>
          <w:szCs w:val="24"/>
        </w:rPr>
        <w:t>(</w:t>
      </w:r>
      <w:r w:rsidR="004D1050">
        <w:rPr>
          <w:rFonts w:cs="Arial"/>
          <w:color w:val="000000"/>
          <w:szCs w:val="24"/>
        </w:rPr>
        <w:t xml:space="preserve">At this stage, </w:t>
      </w:r>
      <w:r>
        <w:rPr>
          <w:rFonts w:cs="Arial"/>
          <w:color w:val="000000"/>
          <w:szCs w:val="24"/>
        </w:rPr>
        <w:t xml:space="preserve">Mr Sean Sloan, </w:t>
      </w:r>
      <w:r w:rsidR="00393552">
        <w:rPr>
          <w:rFonts w:cs="Arial"/>
          <w:color w:val="000000"/>
          <w:szCs w:val="24"/>
        </w:rPr>
        <w:t xml:space="preserve">Mr </w:t>
      </w:r>
      <w:r>
        <w:rPr>
          <w:rFonts w:cs="Arial"/>
          <w:color w:val="000000"/>
          <w:szCs w:val="24"/>
        </w:rPr>
        <w:t xml:space="preserve">Adam Larkin and </w:t>
      </w:r>
      <w:r w:rsidR="00393552">
        <w:rPr>
          <w:rFonts w:cs="Arial"/>
          <w:color w:val="000000"/>
          <w:szCs w:val="24"/>
        </w:rPr>
        <w:t xml:space="preserve">Ms </w:t>
      </w:r>
      <w:r>
        <w:rPr>
          <w:rFonts w:cs="Arial"/>
          <w:color w:val="000000"/>
          <w:szCs w:val="24"/>
        </w:rPr>
        <w:t xml:space="preserve">Abigail McConville </w:t>
      </w:r>
      <w:bookmarkEnd w:id="4"/>
      <w:r>
        <w:rPr>
          <w:rFonts w:cs="Arial"/>
          <w:color w:val="000000"/>
          <w:szCs w:val="24"/>
        </w:rPr>
        <w:t>were admitted to the meeting to speak in support of the applicatio</w:t>
      </w:r>
      <w:r w:rsidR="00476666">
        <w:rPr>
          <w:rFonts w:cs="Arial"/>
          <w:color w:val="000000"/>
          <w:szCs w:val="24"/>
        </w:rPr>
        <w:t>n – 8.37pm</w:t>
      </w:r>
      <w:r>
        <w:rPr>
          <w:rFonts w:cs="Arial"/>
          <w:color w:val="000000"/>
          <w:szCs w:val="24"/>
        </w:rPr>
        <w:t>)</w:t>
      </w:r>
    </w:p>
    <w:p w14:paraId="34E36535" w14:textId="12AE6CF6" w:rsidR="00F55375" w:rsidRDefault="00F55375" w:rsidP="003F18D6">
      <w:pPr>
        <w:rPr>
          <w:rFonts w:cs="Arial"/>
          <w:color w:val="000000"/>
          <w:szCs w:val="24"/>
        </w:rPr>
      </w:pPr>
    </w:p>
    <w:p w14:paraId="6116EF75" w14:textId="05F525D0" w:rsidR="00BD7487" w:rsidRDefault="004D1050" w:rsidP="003F18D6">
      <w:pPr>
        <w:rPr>
          <w:rFonts w:cs="Arial"/>
          <w:color w:val="000000"/>
          <w:szCs w:val="24"/>
        </w:rPr>
      </w:pPr>
      <w:r>
        <w:rPr>
          <w:rFonts w:cs="Arial"/>
          <w:color w:val="000000"/>
          <w:szCs w:val="24"/>
        </w:rPr>
        <w:t xml:space="preserve">Thanking the Chairman, </w:t>
      </w:r>
      <w:r w:rsidR="00065CDF">
        <w:rPr>
          <w:rFonts w:cs="Arial"/>
          <w:color w:val="000000"/>
          <w:szCs w:val="24"/>
        </w:rPr>
        <w:t xml:space="preserve">Mr Larkin </w:t>
      </w:r>
      <w:r>
        <w:rPr>
          <w:rFonts w:cs="Arial"/>
          <w:color w:val="000000"/>
          <w:szCs w:val="24"/>
        </w:rPr>
        <w:t>confirmed</w:t>
      </w:r>
      <w:r w:rsidR="00065CDF">
        <w:rPr>
          <w:rFonts w:cs="Arial"/>
          <w:color w:val="000000"/>
          <w:szCs w:val="24"/>
        </w:rPr>
        <w:t xml:space="preserve"> that there </w:t>
      </w:r>
      <w:r w:rsidR="0061585A">
        <w:rPr>
          <w:rFonts w:cs="Arial"/>
          <w:color w:val="000000"/>
          <w:szCs w:val="24"/>
        </w:rPr>
        <w:t>were</w:t>
      </w:r>
      <w:r w:rsidR="00065CDF">
        <w:rPr>
          <w:rFonts w:cs="Arial"/>
          <w:color w:val="000000"/>
          <w:szCs w:val="24"/>
        </w:rPr>
        <w:t xml:space="preserve"> currently 32 parking spaces but the new development would increase that to 50 </w:t>
      </w:r>
      <w:r w:rsidR="0061585A">
        <w:rPr>
          <w:rFonts w:cs="Arial"/>
          <w:color w:val="000000"/>
          <w:szCs w:val="24"/>
        </w:rPr>
        <w:t>together with a</w:t>
      </w:r>
      <w:r w:rsidR="00065CDF">
        <w:rPr>
          <w:rFonts w:cs="Arial"/>
          <w:color w:val="000000"/>
          <w:szCs w:val="24"/>
        </w:rPr>
        <w:t xml:space="preserve"> new layby for an additional 10 </w:t>
      </w:r>
      <w:r w:rsidR="00BD7487">
        <w:rPr>
          <w:rFonts w:cs="Arial"/>
          <w:color w:val="000000"/>
          <w:szCs w:val="24"/>
        </w:rPr>
        <w:t>vehicles</w:t>
      </w:r>
      <w:r w:rsidR="00065CDF">
        <w:rPr>
          <w:rFonts w:cs="Arial"/>
          <w:color w:val="000000"/>
          <w:szCs w:val="24"/>
        </w:rPr>
        <w:t xml:space="preserve">. That would </w:t>
      </w:r>
      <w:r>
        <w:rPr>
          <w:rFonts w:cs="Arial"/>
          <w:color w:val="000000"/>
          <w:szCs w:val="24"/>
        </w:rPr>
        <w:t xml:space="preserve">achieve a substantial </w:t>
      </w:r>
      <w:r w:rsidR="00065CDF">
        <w:rPr>
          <w:rFonts w:cs="Arial"/>
          <w:color w:val="000000"/>
          <w:szCs w:val="24"/>
        </w:rPr>
        <w:t xml:space="preserve">improvement and prevent </w:t>
      </w:r>
      <w:r w:rsidR="00BD7487">
        <w:rPr>
          <w:rFonts w:cs="Arial"/>
          <w:color w:val="000000"/>
          <w:szCs w:val="24"/>
        </w:rPr>
        <w:t>congestion</w:t>
      </w:r>
      <w:r w:rsidR="00065CDF">
        <w:rPr>
          <w:rFonts w:cs="Arial"/>
          <w:color w:val="000000"/>
          <w:szCs w:val="24"/>
        </w:rPr>
        <w:t xml:space="preserve"> on the Cootehall Road at drop-off and pick-up times.</w:t>
      </w:r>
      <w:r>
        <w:rPr>
          <w:rFonts w:cs="Arial"/>
          <w:color w:val="000000"/>
          <w:szCs w:val="24"/>
        </w:rPr>
        <w:t xml:space="preserve">  </w:t>
      </w:r>
      <w:r w:rsidR="00BD7487">
        <w:rPr>
          <w:rFonts w:cs="Arial"/>
          <w:color w:val="000000"/>
          <w:szCs w:val="24"/>
        </w:rPr>
        <w:t xml:space="preserve">He added that hard work had been </w:t>
      </w:r>
      <w:r>
        <w:rPr>
          <w:rFonts w:cs="Arial"/>
          <w:color w:val="000000"/>
          <w:szCs w:val="24"/>
        </w:rPr>
        <w:t xml:space="preserve">carried out </w:t>
      </w:r>
      <w:r w:rsidR="00BD7487">
        <w:rPr>
          <w:rFonts w:cs="Arial"/>
          <w:color w:val="000000"/>
          <w:szCs w:val="24"/>
        </w:rPr>
        <w:t xml:space="preserve">on some images to show the integration </w:t>
      </w:r>
      <w:r>
        <w:rPr>
          <w:rFonts w:cs="Arial"/>
          <w:color w:val="000000"/>
          <w:szCs w:val="24"/>
        </w:rPr>
        <w:t>into</w:t>
      </w:r>
      <w:r w:rsidR="00BD7487">
        <w:rPr>
          <w:rFonts w:cs="Arial"/>
          <w:color w:val="000000"/>
          <w:szCs w:val="24"/>
        </w:rPr>
        <w:t xml:space="preserve"> the countryside but those images had not been included in the presentation.</w:t>
      </w:r>
    </w:p>
    <w:p w14:paraId="5E677026" w14:textId="6A80E5EE" w:rsidR="00F55375" w:rsidRDefault="00F55375" w:rsidP="003F18D6">
      <w:pPr>
        <w:rPr>
          <w:rFonts w:cs="Arial"/>
          <w:color w:val="000000"/>
          <w:szCs w:val="24"/>
        </w:rPr>
      </w:pPr>
    </w:p>
    <w:p w14:paraId="0DEF724D" w14:textId="78162269" w:rsidR="00CE5AA8" w:rsidRDefault="00BD7487" w:rsidP="003F18D6">
      <w:pPr>
        <w:rPr>
          <w:rFonts w:cs="Arial"/>
          <w:color w:val="000000"/>
          <w:szCs w:val="24"/>
        </w:rPr>
      </w:pPr>
      <w:r>
        <w:rPr>
          <w:rFonts w:cs="Arial"/>
          <w:color w:val="000000"/>
          <w:szCs w:val="24"/>
        </w:rPr>
        <w:t xml:space="preserve">In terms of the previous queries raised around visual impacts, Mr Sloan explained that there was always a requirement for an increase in size in order for the school to remain viable. </w:t>
      </w:r>
      <w:r w:rsidR="0061585A">
        <w:rPr>
          <w:rFonts w:cs="Arial"/>
          <w:color w:val="000000"/>
          <w:szCs w:val="24"/>
        </w:rPr>
        <w:t xml:space="preserve">Accordingly, </w:t>
      </w:r>
      <w:r>
        <w:rPr>
          <w:rFonts w:cs="Arial"/>
          <w:color w:val="000000"/>
          <w:szCs w:val="24"/>
        </w:rPr>
        <w:t>27% of pupils lived within one mile and 52% lived within two miles of the school which had been the reasoning for the school to remain on its existing site.</w:t>
      </w:r>
      <w:r w:rsidR="0061585A">
        <w:rPr>
          <w:rFonts w:cs="Arial"/>
          <w:color w:val="000000"/>
          <w:szCs w:val="24"/>
        </w:rPr>
        <w:t xml:space="preserve">  </w:t>
      </w:r>
      <w:r>
        <w:rPr>
          <w:rFonts w:cs="Arial"/>
          <w:color w:val="000000"/>
          <w:szCs w:val="24"/>
        </w:rPr>
        <w:t xml:space="preserve">There was no current provision for buses or drop-off which </w:t>
      </w:r>
      <w:r w:rsidR="001B1071">
        <w:rPr>
          <w:rFonts w:cs="Arial"/>
          <w:color w:val="000000"/>
          <w:szCs w:val="24"/>
        </w:rPr>
        <w:t xml:space="preserve">was the </w:t>
      </w:r>
      <w:r w:rsidR="004D1050">
        <w:rPr>
          <w:rFonts w:cs="Arial"/>
          <w:color w:val="000000"/>
          <w:szCs w:val="24"/>
        </w:rPr>
        <w:t xml:space="preserve">predominant </w:t>
      </w:r>
      <w:r w:rsidR="001B1071">
        <w:rPr>
          <w:rFonts w:cs="Arial"/>
          <w:color w:val="000000"/>
          <w:szCs w:val="24"/>
        </w:rPr>
        <w:t xml:space="preserve">cause of the problems and the current plan </w:t>
      </w:r>
      <w:r w:rsidR="004D1050">
        <w:rPr>
          <w:rFonts w:cs="Arial"/>
          <w:color w:val="000000"/>
          <w:szCs w:val="24"/>
        </w:rPr>
        <w:t>would</w:t>
      </w:r>
      <w:r w:rsidR="001B1071">
        <w:rPr>
          <w:rFonts w:cs="Arial"/>
          <w:color w:val="000000"/>
          <w:szCs w:val="24"/>
        </w:rPr>
        <w:t xml:space="preserve"> alleviate the congestion on </w:t>
      </w:r>
      <w:r w:rsidR="004D1050">
        <w:rPr>
          <w:rFonts w:cs="Arial"/>
          <w:color w:val="000000"/>
          <w:szCs w:val="24"/>
        </w:rPr>
        <w:t xml:space="preserve">the </w:t>
      </w:r>
      <w:r w:rsidR="001B1071">
        <w:rPr>
          <w:rFonts w:cs="Arial"/>
          <w:color w:val="000000"/>
          <w:szCs w:val="24"/>
        </w:rPr>
        <w:t xml:space="preserve">Cootehall Road. The phasing required additional land to </w:t>
      </w:r>
      <w:r w:rsidR="0061585A">
        <w:rPr>
          <w:rFonts w:cs="Arial"/>
          <w:color w:val="000000"/>
          <w:szCs w:val="24"/>
        </w:rPr>
        <w:t xml:space="preserve">permit </w:t>
      </w:r>
      <w:r w:rsidR="001B1071">
        <w:rPr>
          <w:rFonts w:cs="Arial"/>
          <w:color w:val="000000"/>
          <w:szCs w:val="24"/>
        </w:rPr>
        <w:t>development whil</w:t>
      </w:r>
      <w:r w:rsidR="004D1050">
        <w:rPr>
          <w:rFonts w:cs="Arial"/>
          <w:color w:val="000000"/>
          <w:szCs w:val="24"/>
        </w:rPr>
        <w:t>st</w:t>
      </w:r>
      <w:r w:rsidR="001B1071">
        <w:rPr>
          <w:rFonts w:cs="Arial"/>
          <w:color w:val="000000"/>
          <w:szCs w:val="24"/>
        </w:rPr>
        <w:t xml:space="preserve"> the existing school was still in operation.</w:t>
      </w:r>
      <w:r w:rsidR="00CE5AA8">
        <w:rPr>
          <w:rFonts w:cs="Arial"/>
          <w:color w:val="000000"/>
          <w:szCs w:val="24"/>
        </w:rPr>
        <w:t xml:space="preserve"> </w:t>
      </w:r>
      <w:r w:rsidR="004D1050">
        <w:rPr>
          <w:rFonts w:cs="Arial"/>
          <w:color w:val="000000"/>
          <w:szCs w:val="24"/>
        </w:rPr>
        <w:t xml:space="preserve"> </w:t>
      </w:r>
      <w:r w:rsidR="00CE5AA8">
        <w:rPr>
          <w:rFonts w:cs="Arial"/>
          <w:color w:val="000000"/>
          <w:szCs w:val="24"/>
        </w:rPr>
        <w:t xml:space="preserve">Another key element was pupil safety and it meant that once pupils were </w:t>
      </w:r>
      <w:r w:rsidR="00620242">
        <w:rPr>
          <w:rFonts w:cs="Arial"/>
          <w:color w:val="000000"/>
          <w:szCs w:val="24"/>
        </w:rPr>
        <w:t>with</w:t>
      </w:r>
      <w:r w:rsidR="00CE5AA8">
        <w:rPr>
          <w:rFonts w:cs="Arial"/>
          <w:color w:val="000000"/>
          <w:szCs w:val="24"/>
        </w:rPr>
        <w:t>in the school site</w:t>
      </w:r>
      <w:r w:rsidR="004571FE">
        <w:rPr>
          <w:rFonts w:cs="Arial"/>
          <w:color w:val="000000"/>
          <w:szCs w:val="24"/>
        </w:rPr>
        <w:t>,</w:t>
      </w:r>
      <w:r w:rsidR="00CE5AA8">
        <w:rPr>
          <w:rFonts w:cs="Arial"/>
          <w:color w:val="000000"/>
          <w:szCs w:val="24"/>
        </w:rPr>
        <w:t xml:space="preserve"> they did not have to cross any traffic</w:t>
      </w:r>
      <w:r w:rsidR="00620242">
        <w:rPr>
          <w:rFonts w:cs="Arial"/>
          <w:color w:val="000000"/>
          <w:szCs w:val="24"/>
        </w:rPr>
        <w:t xml:space="preserve"> route</w:t>
      </w:r>
      <w:r w:rsidR="00CE5AA8">
        <w:rPr>
          <w:rFonts w:cs="Arial"/>
          <w:color w:val="000000"/>
          <w:szCs w:val="24"/>
        </w:rPr>
        <w:t xml:space="preserve">. </w:t>
      </w:r>
      <w:r w:rsidR="004D1050">
        <w:rPr>
          <w:rFonts w:cs="Arial"/>
          <w:color w:val="000000"/>
          <w:szCs w:val="24"/>
        </w:rPr>
        <w:t xml:space="preserve"> </w:t>
      </w:r>
      <w:r w:rsidR="00CE5AA8">
        <w:rPr>
          <w:rFonts w:cs="Arial"/>
          <w:color w:val="000000"/>
          <w:szCs w:val="24"/>
        </w:rPr>
        <w:t xml:space="preserve">Aesthetically the building would be constructed from materials used locally including some elements on neighbouring buildings. He spoke about the sustainable aspects of the building and </w:t>
      </w:r>
      <w:r w:rsidR="00620242">
        <w:rPr>
          <w:rFonts w:cs="Arial"/>
          <w:color w:val="000000"/>
          <w:szCs w:val="24"/>
        </w:rPr>
        <w:t>remarked</w:t>
      </w:r>
      <w:r w:rsidR="00CE5AA8">
        <w:rPr>
          <w:rFonts w:cs="Arial"/>
          <w:color w:val="000000"/>
          <w:szCs w:val="24"/>
        </w:rPr>
        <w:t xml:space="preserve"> that </w:t>
      </w:r>
      <w:r w:rsidR="00AB6F4A">
        <w:rPr>
          <w:rFonts w:cs="Arial"/>
          <w:color w:val="000000"/>
          <w:szCs w:val="24"/>
        </w:rPr>
        <w:t xml:space="preserve">he had </w:t>
      </w:r>
      <w:r w:rsidR="00620242">
        <w:rPr>
          <w:rFonts w:cs="Arial"/>
          <w:color w:val="000000"/>
          <w:szCs w:val="24"/>
        </w:rPr>
        <w:t xml:space="preserve">extra </w:t>
      </w:r>
      <w:r w:rsidR="00AB6F4A">
        <w:rPr>
          <w:rFonts w:cs="Arial"/>
          <w:color w:val="000000"/>
          <w:szCs w:val="24"/>
        </w:rPr>
        <w:t>images of the design of the building.</w:t>
      </w:r>
    </w:p>
    <w:p w14:paraId="6846D645" w14:textId="009715CC" w:rsidR="00AB6F4A" w:rsidRDefault="00AB6F4A" w:rsidP="003F18D6">
      <w:pPr>
        <w:rPr>
          <w:rFonts w:cs="Arial"/>
          <w:color w:val="000000"/>
          <w:szCs w:val="24"/>
        </w:rPr>
      </w:pPr>
    </w:p>
    <w:p w14:paraId="4FA2DE9E" w14:textId="77777777" w:rsidR="00620242" w:rsidRDefault="00620242" w:rsidP="003F18D6">
      <w:pPr>
        <w:rPr>
          <w:rFonts w:cs="Arial"/>
          <w:color w:val="000000"/>
          <w:szCs w:val="24"/>
        </w:rPr>
      </w:pPr>
      <w:r>
        <w:rPr>
          <w:rFonts w:cs="Arial"/>
          <w:color w:val="000000"/>
          <w:szCs w:val="24"/>
        </w:rPr>
        <w:t xml:space="preserve">Following on, </w:t>
      </w:r>
      <w:r w:rsidR="00AB6F4A">
        <w:rPr>
          <w:rFonts w:cs="Arial"/>
          <w:color w:val="000000"/>
          <w:szCs w:val="24"/>
        </w:rPr>
        <w:t>Councillor Cathcart que</w:t>
      </w:r>
      <w:r>
        <w:rPr>
          <w:rFonts w:cs="Arial"/>
          <w:color w:val="000000"/>
          <w:szCs w:val="24"/>
        </w:rPr>
        <w:t>stioned</w:t>
      </w:r>
      <w:r w:rsidR="00AB6F4A">
        <w:rPr>
          <w:rFonts w:cs="Arial"/>
          <w:color w:val="000000"/>
          <w:szCs w:val="24"/>
        </w:rPr>
        <w:t xml:space="preserve"> the rear construction site and </w:t>
      </w:r>
      <w:r w:rsidR="003C2F20">
        <w:rPr>
          <w:rFonts w:cs="Arial"/>
          <w:color w:val="000000"/>
          <w:szCs w:val="24"/>
        </w:rPr>
        <w:t xml:space="preserve">if </w:t>
      </w:r>
      <w:r>
        <w:rPr>
          <w:rFonts w:cs="Arial"/>
          <w:color w:val="000000"/>
          <w:szCs w:val="24"/>
        </w:rPr>
        <w:t xml:space="preserve">a </w:t>
      </w:r>
      <w:r w:rsidR="00393552">
        <w:rPr>
          <w:rFonts w:cs="Arial"/>
          <w:color w:val="000000"/>
          <w:szCs w:val="24"/>
        </w:rPr>
        <w:t>separate</w:t>
      </w:r>
      <w:r w:rsidR="00AB6F4A">
        <w:rPr>
          <w:rFonts w:cs="Arial"/>
          <w:color w:val="000000"/>
          <w:szCs w:val="24"/>
        </w:rPr>
        <w:t xml:space="preserve"> access for that would be </w:t>
      </w:r>
      <w:r w:rsidR="003C2F20">
        <w:rPr>
          <w:rFonts w:cs="Arial"/>
          <w:color w:val="000000"/>
          <w:szCs w:val="24"/>
        </w:rPr>
        <w:t>created</w:t>
      </w:r>
      <w:r w:rsidR="00AB6F4A">
        <w:rPr>
          <w:rFonts w:cs="Arial"/>
          <w:color w:val="000000"/>
          <w:szCs w:val="24"/>
        </w:rPr>
        <w:t>.</w:t>
      </w:r>
      <w:r w:rsidR="003C2F20">
        <w:rPr>
          <w:rFonts w:cs="Arial"/>
          <w:color w:val="000000"/>
          <w:szCs w:val="24"/>
        </w:rPr>
        <w:t xml:space="preserve"> </w:t>
      </w:r>
    </w:p>
    <w:p w14:paraId="497BF6B8" w14:textId="77777777" w:rsidR="00620242" w:rsidRDefault="00620242" w:rsidP="003F18D6">
      <w:pPr>
        <w:rPr>
          <w:rFonts w:cs="Arial"/>
          <w:color w:val="000000"/>
          <w:szCs w:val="24"/>
        </w:rPr>
      </w:pPr>
    </w:p>
    <w:p w14:paraId="3F2BE8D5" w14:textId="6C11A1EB" w:rsidR="00AB6F4A" w:rsidRDefault="003C2F20" w:rsidP="003F18D6">
      <w:pPr>
        <w:rPr>
          <w:rFonts w:cs="Arial"/>
          <w:color w:val="000000"/>
          <w:szCs w:val="24"/>
        </w:rPr>
      </w:pPr>
      <w:r>
        <w:rPr>
          <w:rFonts w:cs="Arial"/>
          <w:color w:val="000000"/>
          <w:szCs w:val="24"/>
        </w:rPr>
        <w:t xml:space="preserve">Mr Sloan </w:t>
      </w:r>
      <w:r w:rsidR="00620242">
        <w:rPr>
          <w:rFonts w:cs="Arial"/>
          <w:color w:val="000000"/>
          <w:szCs w:val="24"/>
        </w:rPr>
        <w:t>clarified</w:t>
      </w:r>
      <w:r>
        <w:rPr>
          <w:rFonts w:cs="Arial"/>
          <w:color w:val="000000"/>
          <w:szCs w:val="24"/>
        </w:rPr>
        <w:t xml:space="preserve"> that </w:t>
      </w:r>
      <w:r w:rsidR="00393552">
        <w:rPr>
          <w:rFonts w:cs="Arial"/>
          <w:color w:val="000000"/>
          <w:szCs w:val="24"/>
        </w:rPr>
        <w:t xml:space="preserve">the </w:t>
      </w:r>
      <w:r>
        <w:rPr>
          <w:rFonts w:cs="Arial"/>
          <w:color w:val="000000"/>
          <w:szCs w:val="24"/>
        </w:rPr>
        <w:t xml:space="preserve">contractor would have ownership of the northern entrance of the site and once construction was complete after 15 to 18 months, that entrance </w:t>
      </w:r>
      <w:r>
        <w:rPr>
          <w:rFonts w:cs="Arial"/>
          <w:color w:val="000000"/>
          <w:szCs w:val="24"/>
        </w:rPr>
        <w:lastRenderedPageBreak/>
        <w:t xml:space="preserve">would be handed back to the school. The plans had mitigated against any potential cross over by the contractor and the </w:t>
      </w:r>
      <w:r w:rsidR="0061585A">
        <w:rPr>
          <w:rFonts w:cs="Arial"/>
          <w:color w:val="000000"/>
          <w:szCs w:val="24"/>
        </w:rPr>
        <w:t>present</w:t>
      </w:r>
      <w:r>
        <w:rPr>
          <w:rFonts w:cs="Arial"/>
          <w:color w:val="000000"/>
          <w:szCs w:val="24"/>
        </w:rPr>
        <w:t xml:space="preserve"> school operations.</w:t>
      </w:r>
    </w:p>
    <w:p w14:paraId="7538E5EF" w14:textId="7D291B69" w:rsidR="00393552" w:rsidRDefault="00393552" w:rsidP="003F18D6">
      <w:pPr>
        <w:rPr>
          <w:rFonts w:cs="Arial"/>
          <w:color w:val="000000"/>
          <w:szCs w:val="24"/>
        </w:rPr>
      </w:pPr>
      <w:r>
        <w:rPr>
          <w:rFonts w:cs="Arial"/>
          <w:color w:val="000000"/>
          <w:szCs w:val="24"/>
        </w:rPr>
        <w:t>There were no further questions for the speakers and the Chair thanked them for attending.</w:t>
      </w:r>
    </w:p>
    <w:p w14:paraId="0BE2B671" w14:textId="137DC241" w:rsidR="003C2F20" w:rsidRDefault="003C2F20" w:rsidP="003F18D6">
      <w:pPr>
        <w:rPr>
          <w:rFonts w:cs="Arial"/>
          <w:color w:val="000000"/>
          <w:szCs w:val="24"/>
        </w:rPr>
      </w:pPr>
    </w:p>
    <w:p w14:paraId="434D625B" w14:textId="3F5BD8FB" w:rsidR="00F55375" w:rsidRDefault="003C2F20" w:rsidP="003F18D6">
      <w:pPr>
        <w:rPr>
          <w:rFonts w:cs="Arial"/>
          <w:color w:val="000000"/>
          <w:szCs w:val="24"/>
        </w:rPr>
      </w:pPr>
      <w:r>
        <w:rPr>
          <w:rFonts w:cs="Arial"/>
          <w:color w:val="000000"/>
          <w:szCs w:val="24"/>
        </w:rPr>
        <w:t>(</w:t>
      </w:r>
      <w:r w:rsidR="00393552">
        <w:rPr>
          <w:rFonts w:cs="Arial"/>
          <w:color w:val="000000"/>
          <w:szCs w:val="24"/>
        </w:rPr>
        <w:t>Mr</w:t>
      </w:r>
      <w:r>
        <w:rPr>
          <w:rFonts w:cs="Arial"/>
          <w:color w:val="000000"/>
          <w:szCs w:val="24"/>
        </w:rPr>
        <w:t xml:space="preserve"> Sloan, </w:t>
      </w:r>
      <w:r w:rsidR="00393552">
        <w:rPr>
          <w:rFonts w:cs="Arial"/>
          <w:color w:val="000000"/>
          <w:szCs w:val="24"/>
        </w:rPr>
        <w:t>Mr</w:t>
      </w:r>
      <w:r>
        <w:rPr>
          <w:rFonts w:cs="Arial"/>
          <w:color w:val="000000"/>
          <w:szCs w:val="24"/>
        </w:rPr>
        <w:t xml:space="preserve"> Larkin and </w:t>
      </w:r>
      <w:r w:rsidR="00393552">
        <w:rPr>
          <w:rFonts w:cs="Arial"/>
          <w:color w:val="000000"/>
          <w:szCs w:val="24"/>
        </w:rPr>
        <w:t>Ms</w:t>
      </w:r>
      <w:r>
        <w:rPr>
          <w:rFonts w:cs="Arial"/>
          <w:color w:val="000000"/>
          <w:szCs w:val="24"/>
        </w:rPr>
        <w:t xml:space="preserve"> McConville were returned to the public gallery </w:t>
      </w:r>
      <w:r w:rsidR="00393552">
        <w:rPr>
          <w:rFonts w:cs="Arial"/>
          <w:color w:val="000000"/>
          <w:szCs w:val="24"/>
        </w:rPr>
        <w:t>–</w:t>
      </w:r>
      <w:r>
        <w:rPr>
          <w:rFonts w:cs="Arial"/>
          <w:color w:val="000000"/>
          <w:szCs w:val="24"/>
        </w:rPr>
        <w:t xml:space="preserve"> </w:t>
      </w:r>
      <w:r w:rsidR="00393552">
        <w:rPr>
          <w:rFonts w:cs="Arial"/>
          <w:color w:val="000000"/>
          <w:szCs w:val="24"/>
        </w:rPr>
        <w:t>8.46pm)</w:t>
      </w:r>
    </w:p>
    <w:p w14:paraId="3E8D55D4" w14:textId="4F228240" w:rsidR="00C02996" w:rsidRDefault="00C02996" w:rsidP="003F18D6">
      <w:pPr>
        <w:rPr>
          <w:rFonts w:cs="Arial"/>
          <w:color w:val="000000"/>
          <w:szCs w:val="24"/>
        </w:rPr>
      </w:pPr>
    </w:p>
    <w:p w14:paraId="17253274" w14:textId="2B4281E3" w:rsidR="00A7440D" w:rsidRDefault="001F702B" w:rsidP="003F18D6">
      <w:pPr>
        <w:rPr>
          <w:rFonts w:cs="Arial"/>
          <w:color w:val="000000"/>
          <w:szCs w:val="24"/>
        </w:rPr>
      </w:pPr>
      <w:r>
        <w:rPr>
          <w:rFonts w:cs="Arial"/>
          <w:color w:val="000000"/>
          <w:szCs w:val="24"/>
        </w:rPr>
        <w:t>Proposed by Councillor McClean, seconded by Councillor McRandal, that the recommendation be adopted.</w:t>
      </w:r>
    </w:p>
    <w:p w14:paraId="317D9DDC" w14:textId="3B1DC3D5" w:rsidR="00B14997" w:rsidRDefault="00B14997" w:rsidP="003F18D6">
      <w:pPr>
        <w:rPr>
          <w:rFonts w:cs="Arial"/>
          <w:color w:val="000000"/>
          <w:szCs w:val="24"/>
        </w:rPr>
      </w:pPr>
    </w:p>
    <w:p w14:paraId="7FEEA415" w14:textId="318AE2E7" w:rsidR="00B14997" w:rsidRDefault="001E4EE9" w:rsidP="003F18D6">
      <w:pPr>
        <w:rPr>
          <w:rFonts w:cs="Arial"/>
          <w:color w:val="000000"/>
          <w:szCs w:val="24"/>
        </w:rPr>
      </w:pPr>
      <w:r>
        <w:rPr>
          <w:rFonts w:cs="Arial"/>
          <w:color w:val="000000"/>
          <w:szCs w:val="24"/>
        </w:rPr>
        <w:t xml:space="preserve">Although accepting of </w:t>
      </w:r>
      <w:r w:rsidR="00B14997">
        <w:rPr>
          <w:rFonts w:cs="Arial"/>
          <w:color w:val="000000"/>
          <w:szCs w:val="24"/>
        </w:rPr>
        <w:t xml:space="preserve">the </w:t>
      </w:r>
      <w:r w:rsidR="00CD661F">
        <w:rPr>
          <w:rFonts w:cs="Arial"/>
          <w:color w:val="000000"/>
          <w:szCs w:val="24"/>
        </w:rPr>
        <w:t>reassurances around parking</w:t>
      </w:r>
      <w:r w:rsidR="00C5385A">
        <w:rPr>
          <w:rFonts w:cs="Arial"/>
          <w:color w:val="000000"/>
          <w:szCs w:val="24"/>
        </w:rPr>
        <w:t>, sustainability</w:t>
      </w:r>
      <w:r w:rsidR="00CD661F">
        <w:rPr>
          <w:rFonts w:cs="Arial"/>
          <w:color w:val="000000"/>
          <w:szCs w:val="24"/>
        </w:rPr>
        <w:t xml:space="preserve"> and design at face value </w:t>
      </w:r>
      <w:r>
        <w:rPr>
          <w:rFonts w:cs="Arial"/>
          <w:color w:val="000000"/>
          <w:szCs w:val="24"/>
        </w:rPr>
        <w:t>Councillor McClean</w:t>
      </w:r>
      <w:r w:rsidR="00F83270">
        <w:rPr>
          <w:rFonts w:cs="Arial"/>
          <w:color w:val="000000"/>
          <w:szCs w:val="24"/>
        </w:rPr>
        <w:t xml:space="preserve"> would have liked to have seen more pictures of the proposed design. </w:t>
      </w:r>
      <w:r w:rsidR="00CE162C">
        <w:rPr>
          <w:rFonts w:cs="Arial"/>
          <w:color w:val="000000"/>
          <w:szCs w:val="24"/>
        </w:rPr>
        <w:t>He h</w:t>
      </w:r>
      <w:r w:rsidR="004329AF">
        <w:rPr>
          <w:rFonts w:cs="Arial"/>
          <w:color w:val="000000"/>
          <w:szCs w:val="24"/>
        </w:rPr>
        <w:t>eld</w:t>
      </w:r>
      <w:r w:rsidR="00CE162C">
        <w:rPr>
          <w:rFonts w:cs="Arial"/>
          <w:color w:val="000000"/>
          <w:szCs w:val="24"/>
        </w:rPr>
        <w:t xml:space="preserve"> some reservations about the designs of modern buildings, referring to the </w:t>
      </w:r>
      <w:r>
        <w:rPr>
          <w:rFonts w:cs="Arial"/>
          <w:color w:val="000000"/>
          <w:szCs w:val="24"/>
        </w:rPr>
        <w:t>O</w:t>
      </w:r>
      <w:r w:rsidR="00CE162C">
        <w:rPr>
          <w:rFonts w:cs="Arial"/>
          <w:color w:val="000000"/>
          <w:szCs w:val="24"/>
        </w:rPr>
        <w:t>fficer’s previous comments about minimal visual impacts</w:t>
      </w:r>
      <w:r w:rsidR="002D4D21">
        <w:rPr>
          <w:rFonts w:cs="Arial"/>
          <w:color w:val="000000"/>
          <w:szCs w:val="24"/>
        </w:rPr>
        <w:t xml:space="preserve">. That was an indication, he felt, of modern standards and how it was deemed preferable </w:t>
      </w:r>
      <w:r w:rsidR="009452F6">
        <w:rPr>
          <w:rFonts w:cs="Arial"/>
          <w:color w:val="000000"/>
          <w:szCs w:val="24"/>
        </w:rPr>
        <w:t>for a building to be hidden from the road in order to cause less offence to the eyes.</w:t>
      </w:r>
      <w:r w:rsidR="004329AF">
        <w:rPr>
          <w:rFonts w:cs="Arial"/>
          <w:color w:val="000000"/>
          <w:szCs w:val="24"/>
        </w:rPr>
        <w:t xml:space="preserve"> However, voicing satisfied with the assurances received, he said he was happy to support the recommendation.  </w:t>
      </w:r>
      <w:r w:rsidR="00CE162C">
        <w:rPr>
          <w:rFonts w:cs="Arial"/>
          <w:color w:val="000000"/>
          <w:szCs w:val="24"/>
        </w:rPr>
        <w:t>He argued that the Old Inn was the most handsome building in Crawfordsburn and it was the most visible, and he hoped modern design could edge towards that standard.</w:t>
      </w:r>
    </w:p>
    <w:p w14:paraId="715979AE" w14:textId="109E05DE" w:rsidR="00CE162C" w:rsidRDefault="00CE162C" w:rsidP="003F18D6">
      <w:pPr>
        <w:rPr>
          <w:rFonts w:cs="Arial"/>
          <w:color w:val="000000"/>
          <w:szCs w:val="24"/>
        </w:rPr>
      </w:pPr>
    </w:p>
    <w:p w14:paraId="34C4DDB1" w14:textId="16408481" w:rsidR="004329AF" w:rsidRDefault="004329AF" w:rsidP="003F18D6">
      <w:pPr>
        <w:rPr>
          <w:rFonts w:cs="Arial"/>
          <w:color w:val="000000"/>
          <w:szCs w:val="24"/>
        </w:rPr>
      </w:pPr>
      <w:r>
        <w:rPr>
          <w:rFonts w:cs="Arial"/>
          <w:color w:val="000000"/>
          <w:szCs w:val="24"/>
        </w:rPr>
        <w:t>However, Councillor McRandal’s stance differed from that of the previous speaker as he outlined how it had been made clear that the proposed construction was sympathetic to its surroundings.  Furthermore, no objections were received and he assumed that th</w:t>
      </w:r>
      <w:r w:rsidR="004571FE">
        <w:rPr>
          <w:rFonts w:cs="Arial"/>
          <w:color w:val="000000"/>
          <w:szCs w:val="24"/>
        </w:rPr>
        <w:t>is</w:t>
      </w:r>
      <w:r>
        <w:rPr>
          <w:rFonts w:cs="Arial"/>
          <w:color w:val="000000"/>
          <w:szCs w:val="24"/>
        </w:rPr>
        <w:t xml:space="preserve"> was the proof that local people were happy that the plans offered a much needed upgrade for the school.</w:t>
      </w:r>
    </w:p>
    <w:p w14:paraId="7A8B4E0A" w14:textId="77777777" w:rsidR="004329AF" w:rsidRDefault="004329AF" w:rsidP="003F18D6">
      <w:pPr>
        <w:rPr>
          <w:rFonts w:cs="Arial"/>
          <w:color w:val="000000"/>
          <w:szCs w:val="24"/>
        </w:rPr>
      </w:pPr>
    </w:p>
    <w:p w14:paraId="36EC576F" w14:textId="77777777" w:rsidR="004329AF" w:rsidRDefault="004329AF" w:rsidP="003F18D6">
      <w:pPr>
        <w:rPr>
          <w:rFonts w:cs="Arial"/>
          <w:color w:val="000000"/>
          <w:szCs w:val="24"/>
        </w:rPr>
      </w:pPr>
      <w:r>
        <w:rPr>
          <w:rFonts w:cs="Arial"/>
          <w:color w:val="000000"/>
          <w:szCs w:val="24"/>
        </w:rPr>
        <w:t>Councillor McClean recognised however that it was a hugely needed development and the issues with parking were well known.</w:t>
      </w:r>
    </w:p>
    <w:p w14:paraId="4B3E7A72" w14:textId="77777777" w:rsidR="004329AF" w:rsidRDefault="004329AF" w:rsidP="003F18D6">
      <w:pPr>
        <w:rPr>
          <w:rFonts w:cs="Arial"/>
          <w:color w:val="000000"/>
          <w:szCs w:val="24"/>
        </w:rPr>
      </w:pPr>
    </w:p>
    <w:p w14:paraId="5EBE2601" w14:textId="2DD2C1C0" w:rsidR="00A7440D" w:rsidRDefault="00CE162C" w:rsidP="003F18D6">
      <w:pPr>
        <w:rPr>
          <w:rFonts w:cs="Arial"/>
          <w:color w:val="000000"/>
          <w:szCs w:val="24"/>
        </w:rPr>
      </w:pPr>
      <w:r>
        <w:rPr>
          <w:rFonts w:cs="Arial"/>
          <w:color w:val="000000"/>
          <w:szCs w:val="24"/>
        </w:rPr>
        <w:t xml:space="preserve">Councillor Cathcart </w:t>
      </w:r>
      <w:r w:rsidR="000D74AD">
        <w:rPr>
          <w:rFonts w:cs="Arial"/>
          <w:color w:val="000000"/>
          <w:szCs w:val="24"/>
        </w:rPr>
        <w:t xml:space="preserve">recognised the </w:t>
      </w:r>
      <w:r w:rsidR="009452F6">
        <w:rPr>
          <w:rFonts w:cs="Arial"/>
          <w:color w:val="000000"/>
          <w:szCs w:val="24"/>
        </w:rPr>
        <w:t xml:space="preserve">significance of the decision that the </w:t>
      </w:r>
      <w:r w:rsidR="000D74AD">
        <w:rPr>
          <w:rFonts w:cs="Arial"/>
          <w:color w:val="000000"/>
          <w:szCs w:val="24"/>
        </w:rPr>
        <w:t xml:space="preserve">Planning Committee was about to make on building in the countryside. </w:t>
      </w:r>
      <w:r w:rsidR="00F20CB6">
        <w:rPr>
          <w:rFonts w:cs="Arial"/>
          <w:color w:val="000000"/>
          <w:szCs w:val="24"/>
        </w:rPr>
        <w:t>Nevertheless,</w:t>
      </w:r>
      <w:r w:rsidR="000D74AD">
        <w:rPr>
          <w:rFonts w:cs="Arial"/>
          <w:color w:val="000000"/>
          <w:szCs w:val="24"/>
        </w:rPr>
        <w:t xml:space="preserve"> he </w:t>
      </w:r>
      <w:r w:rsidR="00F20CB6">
        <w:rPr>
          <w:rFonts w:cs="Arial"/>
          <w:color w:val="000000"/>
          <w:szCs w:val="24"/>
        </w:rPr>
        <w:t xml:space="preserve">thought </w:t>
      </w:r>
      <w:r w:rsidR="000D74AD">
        <w:rPr>
          <w:rFonts w:cs="Arial"/>
          <w:color w:val="000000"/>
          <w:szCs w:val="24"/>
        </w:rPr>
        <w:t xml:space="preserve">that it was a necessary development for the community </w:t>
      </w:r>
      <w:r w:rsidR="002D4D21">
        <w:rPr>
          <w:rFonts w:cs="Arial"/>
          <w:color w:val="000000"/>
          <w:szCs w:val="24"/>
        </w:rPr>
        <w:t>as</w:t>
      </w:r>
      <w:r w:rsidR="000D74AD">
        <w:rPr>
          <w:rFonts w:cs="Arial"/>
          <w:color w:val="000000"/>
          <w:szCs w:val="24"/>
        </w:rPr>
        <w:t xml:space="preserve"> the </w:t>
      </w:r>
      <w:r w:rsidR="002D4D21">
        <w:rPr>
          <w:rFonts w:cs="Arial"/>
          <w:color w:val="000000"/>
          <w:szCs w:val="24"/>
        </w:rPr>
        <w:t xml:space="preserve">existing </w:t>
      </w:r>
      <w:r w:rsidR="000D74AD">
        <w:rPr>
          <w:rFonts w:cs="Arial"/>
          <w:color w:val="000000"/>
          <w:szCs w:val="24"/>
        </w:rPr>
        <w:t xml:space="preserve">facilities were no longer fit for modern use. </w:t>
      </w:r>
      <w:r w:rsidR="00F20CB6">
        <w:rPr>
          <w:rFonts w:cs="Arial"/>
          <w:color w:val="000000"/>
          <w:szCs w:val="24"/>
        </w:rPr>
        <w:t xml:space="preserve"> Making a final brief point, Councillor Cathcart highlighted that previously the school struggled to gain pupil numbers but </w:t>
      </w:r>
      <w:r w:rsidR="00113E50">
        <w:rPr>
          <w:rFonts w:cs="Arial"/>
          <w:color w:val="000000"/>
          <w:szCs w:val="24"/>
        </w:rPr>
        <w:t xml:space="preserve">in recent times it had become </w:t>
      </w:r>
      <w:r w:rsidR="00F20CB6">
        <w:rPr>
          <w:rFonts w:cs="Arial"/>
          <w:color w:val="000000"/>
          <w:szCs w:val="24"/>
        </w:rPr>
        <w:t xml:space="preserve">fully subscribed.  He was delighted with the proposed new school facility that would be welcomed by the community </w:t>
      </w:r>
      <w:r w:rsidR="000D74AD">
        <w:rPr>
          <w:rFonts w:cs="Arial"/>
          <w:color w:val="000000"/>
          <w:szCs w:val="24"/>
        </w:rPr>
        <w:t>and hoped to see approval</w:t>
      </w:r>
      <w:r w:rsidR="002D4D21">
        <w:rPr>
          <w:rFonts w:cs="Arial"/>
          <w:color w:val="000000"/>
          <w:szCs w:val="24"/>
        </w:rPr>
        <w:t xml:space="preserve"> of the application.</w:t>
      </w:r>
    </w:p>
    <w:p w14:paraId="79BBAE9F" w14:textId="3026FA15" w:rsidR="009F6BF9" w:rsidRDefault="009F6BF9" w:rsidP="003F18D6">
      <w:pPr>
        <w:rPr>
          <w:rFonts w:cs="Arial"/>
          <w:color w:val="000000"/>
          <w:szCs w:val="24"/>
        </w:rPr>
      </w:pPr>
    </w:p>
    <w:p w14:paraId="317A3871" w14:textId="011C6534" w:rsidR="000B0C21" w:rsidRDefault="00172237" w:rsidP="003F18D6">
      <w:pPr>
        <w:tabs>
          <w:tab w:val="left" w:pos="0"/>
        </w:tabs>
        <w:rPr>
          <w:rFonts w:cs="Arial"/>
          <w:b/>
          <w:bCs/>
          <w:color w:val="000000"/>
          <w:szCs w:val="24"/>
        </w:rPr>
      </w:pPr>
      <w:r>
        <w:rPr>
          <w:b/>
          <w:bCs/>
        </w:rPr>
        <w:t>RESOLVED, o</w:t>
      </w:r>
      <w:r w:rsidR="00531B37">
        <w:rPr>
          <w:rFonts w:cs="Arial"/>
          <w:b/>
          <w:bCs/>
          <w:color w:val="000000"/>
          <w:szCs w:val="24"/>
        </w:rPr>
        <w:t>n the proposal of</w:t>
      </w:r>
      <w:r w:rsidR="009F6BF9" w:rsidRPr="00531B37">
        <w:rPr>
          <w:rFonts w:cs="Arial"/>
          <w:b/>
          <w:bCs/>
          <w:color w:val="000000"/>
          <w:szCs w:val="24"/>
        </w:rPr>
        <w:t xml:space="preserve"> </w:t>
      </w:r>
      <w:r w:rsidR="000D74AD">
        <w:rPr>
          <w:rFonts w:cs="Arial"/>
          <w:b/>
          <w:bCs/>
          <w:color w:val="000000"/>
          <w:szCs w:val="24"/>
        </w:rPr>
        <w:t>Councillor McClean</w:t>
      </w:r>
      <w:r w:rsidR="009F6BF9" w:rsidRPr="00531B37">
        <w:rPr>
          <w:rFonts w:cs="Arial"/>
          <w:b/>
          <w:bCs/>
          <w:color w:val="000000"/>
          <w:szCs w:val="24"/>
        </w:rPr>
        <w:t xml:space="preserve">, seconded by </w:t>
      </w:r>
      <w:r w:rsidR="00AC537D" w:rsidRPr="00531B37">
        <w:rPr>
          <w:rFonts w:cs="Arial"/>
          <w:b/>
          <w:bCs/>
          <w:color w:val="000000"/>
          <w:szCs w:val="24"/>
        </w:rPr>
        <w:t xml:space="preserve">Councillor </w:t>
      </w:r>
      <w:r w:rsidR="000D74AD">
        <w:rPr>
          <w:rFonts w:cs="Arial"/>
          <w:b/>
          <w:bCs/>
          <w:color w:val="000000"/>
          <w:szCs w:val="24"/>
        </w:rPr>
        <w:t xml:space="preserve">McRandal </w:t>
      </w:r>
      <w:r w:rsidR="009F6BF9" w:rsidRPr="00531B37">
        <w:rPr>
          <w:rFonts w:cs="Arial"/>
          <w:b/>
          <w:bCs/>
          <w:color w:val="000000"/>
          <w:szCs w:val="24"/>
        </w:rPr>
        <w:t>that the recommendation b</w:t>
      </w:r>
      <w:r w:rsidR="00916B74">
        <w:rPr>
          <w:rFonts w:cs="Arial"/>
          <w:b/>
          <w:bCs/>
          <w:color w:val="000000"/>
          <w:szCs w:val="24"/>
        </w:rPr>
        <w:t>e</w:t>
      </w:r>
      <w:r w:rsidR="009F6BF9" w:rsidRPr="00531B37">
        <w:rPr>
          <w:rFonts w:cs="Arial"/>
          <w:b/>
          <w:bCs/>
          <w:color w:val="000000"/>
          <w:szCs w:val="24"/>
        </w:rPr>
        <w:t xml:space="preserve"> adopted </w:t>
      </w:r>
      <w:r>
        <w:rPr>
          <w:rFonts w:cs="Arial"/>
          <w:b/>
          <w:bCs/>
          <w:color w:val="000000"/>
          <w:szCs w:val="24"/>
        </w:rPr>
        <w:t xml:space="preserve">and </w:t>
      </w:r>
      <w:r w:rsidR="00EB0985">
        <w:rPr>
          <w:rFonts w:cs="Arial"/>
          <w:b/>
          <w:bCs/>
          <w:color w:val="000000"/>
          <w:szCs w:val="24"/>
        </w:rPr>
        <w:t>p</w:t>
      </w:r>
      <w:r w:rsidR="00916B74">
        <w:rPr>
          <w:rFonts w:cs="Arial"/>
          <w:b/>
          <w:bCs/>
          <w:color w:val="000000"/>
          <w:szCs w:val="24"/>
        </w:rPr>
        <w:t xml:space="preserve">lanning </w:t>
      </w:r>
      <w:r w:rsidR="00EB0985">
        <w:rPr>
          <w:rFonts w:cs="Arial"/>
          <w:b/>
          <w:bCs/>
          <w:color w:val="000000"/>
          <w:szCs w:val="24"/>
        </w:rPr>
        <w:t>p</w:t>
      </w:r>
      <w:r w:rsidR="00AC537D" w:rsidRPr="00531B37">
        <w:rPr>
          <w:rFonts w:cs="Arial"/>
          <w:b/>
          <w:bCs/>
          <w:color w:val="000000"/>
          <w:szCs w:val="24"/>
        </w:rPr>
        <w:t>ermission b</w:t>
      </w:r>
      <w:r w:rsidR="00916B74">
        <w:rPr>
          <w:rFonts w:cs="Arial"/>
          <w:b/>
          <w:bCs/>
          <w:color w:val="000000"/>
          <w:szCs w:val="24"/>
        </w:rPr>
        <w:t>e</w:t>
      </w:r>
      <w:r>
        <w:rPr>
          <w:rFonts w:cs="Arial"/>
          <w:b/>
          <w:bCs/>
          <w:color w:val="000000"/>
          <w:szCs w:val="24"/>
        </w:rPr>
        <w:t xml:space="preserve"> </w:t>
      </w:r>
      <w:r w:rsidR="00AC537D" w:rsidRPr="00531B37">
        <w:rPr>
          <w:rFonts w:cs="Arial"/>
          <w:b/>
          <w:bCs/>
          <w:color w:val="000000"/>
          <w:szCs w:val="24"/>
        </w:rPr>
        <w:t>granted</w:t>
      </w:r>
      <w:r w:rsidR="0073418A" w:rsidRPr="00531B37">
        <w:rPr>
          <w:rFonts w:cs="Arial"/>
          <w:b/>
          <w:bCs/>
          <w:color w:val="000000"/>
          <w:szCs w:val="24"/>
        </w:rPr>
        <w:t>.</w:t>
      </w:r>
      <w:r w:rsidR="009F6BF9" w:rsidRPr="00531B37">
        <w:rPr>
          <w:rFonts w:cs="Arial"/>
          <w:b/>
          <w:bCs/>
          <w:color w:val="000000"/>
          <w:szCs w:val="24"/>
        </w:rPr>
        <w:t xml:space="preserve"> </w:t>
      </w:r>
    </w:p>
    <w:p w14:paraId="6F3FBEC0" w14:textId="7B85B4DF" w:rsidR="00D858B5" w:rsidRDefault="00D858B5" w:rsidP="003F18D6">
      <w:pPr>
        <w:tabs>
          <w:tab w:val="left" w:pos="0"/>
        </w:tabs>
        <w:rPr>
          <w:rFonts w:cs="Arial"/>
          <w:b/>
          <w:bCs/>
          <w:color w:val="000000"/>
          <w:szCs w:val="24"/>
        </w:rPr>
      </w:pPr>
    </w:p>
    <w:p w14:paraId="34C9A3AC" w14:textId="654206A1" w:rsidR="002F3C73" w:rsidRPr="002F3C73" w:rsidRDefault="00D858B5" w:rsidP="003F18D6">
      <w:pPr>
        <w:pStyle w:val="Heading2"/>
        <w:ind w:left="720" w:hanging="720"/>
        <w:rPr>
          <w:b/>
          <w:bCs/>
          <w:u w:val="single"/>
        </w:rPr>
      </w:pPr>
      <w:r w:rsidRPr="000B0C21">
        <w:rPr>
          <w:b/>
          <w:bCs/>
        </w:rPr>
        <w:t>4.</w:t>
      </w:r>
      <w:r>
        <w:rPr>
          <w:b/>
          <w:bCs/>
        </w:rPr>
        <w:t>4</w:t>
      </w:r>
      <w:r w:rsidRPr="000B0C21">
        <w:rPr>
          <w:b/>
          <w:bCs/>
        </w:rPr>
        <w:tab/>
      </w:r>
      <w:r w:rsidR="002F3C73" w:rsidRPr="002F3C73">
        <w:rPr>
          <w:b/>
          <w:bCs/>
          <w:u w:val="single"/>
        </w:rPr>
        <w:t xml:space="preserve">LA06/2022/0231/F </w:t>
      </w:r>
      <w:r w:rsidR="00F20CB6" w:rsidRPr="00F20CB6">
        <w:rPr>
          <w:b/>
          <w:bCs/>
          <w:u w:val="single"/>
        </w:rPr>
        <w:t>–</w:t>
      </w:r>
      <w:r w:rsidRPr="000B0C21">
        <w:rPr>
          <w:b/>
          <w:bCs/>
          <w:u w:val="single"/>
        </w:rPr>
        <w:t xml:space="preserve"> </w:t>
      </w:r>
      <w:r w:rsidR="002F3C73" w:rsidRPr="002F3C73">
        <w:rPr>
          <w:b/>
          <w:bCs/>
          <w:u w:val="single"/>
        </w:rPr>
        <w:t>Retention of Open Space (Two year Time Extension to Temporary Permission issued under LA06/2020/0113/F)</w:t>
      </w:r>
    </w:p>
    <w:p w14:paraId="48792B3E" w14:textId="69DAE996" w:rsidR="00D858B5" w:rsidRDefault="00D858B5" w:rsidP="003F18D6">
      <w:pPr>
        <w:tabs>
          <w:tab w:val="left" w:pos="0"/>
        </w:tabs>
        <w:rPr>
          <w:rFonts w:cs="Arial"/>
          <w:bCs/>
          <w:szCs w:val="24"/>
        </w:rPr>
      </w:pPr>
      <w:r>
        <w:rPr>
          <w:rFonts w:cs="Arial"/>
          <w:bCs/>
          <w:szCs w:val="24"/>
        </w:rPr>
        <w:tab/>
        <w:t>(Appendix I</w:t>
      </w:r>
      <w:r w:rsidR="00DC6B4C">
        <w:rPr>
          <w:rFonts w:cs="Arial"/>
          <w:bCs/>
          <w:szCs w:val="24"/>
        </w:rPr>
        <w:t>V</w:t>
      </w:r>
      <w:r>
        <w:rPr>
          <w:rFonts w:cs="Arial"/>
          <w:bCs/>
          <w:szCs w:val="24"/>
        </w:rPr>
        <w:t>)</w:t>
      </w:r>
    </w:p>
    <w:p w14:paraId="6B7CBC18" w14:textId="77777777" w:rsidR="00D858B5" w:rsidRDefault="00D858B5" w:rsidP="003F18D6">
      <w:pPr>
        <w:rPr>
          <w:rFonts w:cs="Arial"/>
          <w:bCs/>
          <w:szCs w:val="24"/>
        </w:rPr>
      </w:pPr>
    </w:p>
    <w:p w14:paraId="2B48C501" w14:textId="77777777" w:rsidR="00D858B5" w:rsidRDefault="00D858B5" w:rsidP="003F18D6">
      <w:pPr>
        <w:rPr>
          <w:rFonts w:cs="Arial"/>
          <w:bCs/>
          <w:szCs w:val="24"/>
        </w:rPr>
      </w:pPr>
      <w:r w:rsidRPr="00CE1A72">
        <w:rPr>
          <w:rFonts w:cs="Arial"/>
          <w:bCs/>
          <w:caps/>
          <w:szCs w:val="24"/>
        </w:rPr>
        <w:t>Previously circulated:</w:t>
      </w:r>
      <w:r>
        <w:rPr>
          <w:rFonts w:cs="Arial"/>
          <w:bCs/>
          <w:caps/>
          <w:szCs w:val="24"/>
        </w:rPr>
        <w:t>-</w:t>
      </w:r>
      <w:r>
        <w:rPr>
          <w:rFonts w:cs="Arial"/>
          <w:bCs/>
          <w:szCs w:val="24"/>
        </w:rPr>
        <w:t xml:space="preserve"> Case Officer’s Report.</w:t>
      </w:r>
    </w:p>
    <w:p w14:paraId="4C6194F1" w14:textId="7602256D" w:rsidR="001A66B0" w:rsidRDefault="001A66B0" w:rsidP="003F18D6">
      <w:pPr>
        <w:rPr>
          <w:rFonts w:eastAsia="Calibri" w:cs="Arial"/>
          <w:bCs/>
          <w:szCs w:val="24"/>
        </w:rPr>
      </w:pPr>
      <w:r w:rsidRPr="001945E2">
        <w:rPr>
          <w:rFonts w:eastAsia="Calibri" w:cs="Arial"/>
          <w:b/>
          <w:szCs w:val="24"/>
        </w:rPr>
        <w:t xml:space="preserve">DEA: </w:t>
      </w:r>
      <w:r w:rsidRPr="001945E2">
        <w:rPr>
          <w:rFonts w:eastAsia="Calibri" w:cs="Arial"/>
          <w:bCs/>
          <w:szCs w:val="24"/>
        </w:rPr>
        <w:t xml:space="preserve"> </w:t>
      </w:r>
      <w:r w:rsidR="002F1885">
        <w:rPr>
          <w:rFonts w:eastAsia="Calibri" w:cs="Arial"/>
          <w:bCs/>
          <w:szCs w:val="24"/>
        </w:rPr>
        <w:t>Bangor Central</w:t>
      </w:r>
    </w:p>
    <w:p w14:paraId="569BACA1" w14:textId="0DF8DE46" w:rsidR="001A66B0" w:rsidRPr="00601F78" w:rsidRDefault="001A66B0" w:rsidP="003F18D6">
      <w:pPr>
        <w:rPr>
          <w:rFonts w:eastAsia="Calibri" w:cs="Arial"/>
          <w:bCs/>
          <w:szCs w:val="24"/>
        </w:rPr>
      </w:pPr>
      <w:r w:rsidRPr="001945E2">
        <w:rPr>
          <w:rFonts w:cs="Arial"/>
          <w:b/>
          <w:szCs w:val="24"/>
        </w:rPr>
        <w:lastRenderedPageBreak/>
        <w:t xml:space="preserve">Committee Interest: </w:t>
      </w:r>
      <w:r w:rsidR="002F1885" w:rsidRPr="002F1885">
        <w:rPr>
          <w:rFonts w:cs="Arial"/>
          <w:bCs/>
          <w:szCs w:val="24"/>
        </w:rPr>
        <w:t>Application made by the Council</w:t>
      </w:r>
    </w:p>
    <w:p w14:paraId="2D3A767B" w14:textId="456FF9C5" w:rsidR="001A66B0" w:rsidRPr="001945E2" w:rsidRDefault="001A66B0" w:rsidP="003F18D6">
      <w:pPr>
        <w:tabs>
          <w:tab w:val="left" w:pos="0"/>
        </w:tabs>
        <w:rPr>
          <w:rFonts w:cs="Arial"/>
          <w:szCs w:val="24"/>
        </w:rPr>
      </w:pPr>
      <w:r w:rsidRPr="001945E2">
        <w:rPr>
          <w:rFonts w:eastAsia="Calibri" w:cs="Arial"/>
          <w:b/>
          <w:szCs w:val="24"/>
        </w:rPr>
        <w:t>Proposal</w:t>
      </w:r>
      <w:r w:rsidRPr="001945E2">
        <w:rPr>
          <w:rFonts w:eastAsia="Calibri" w:cs="Arial"/>
          <w:szCs w:val="24"/>
        </w:rPr>
        <w:t xml:space="preserve">: </w:t>
      </w:r>
      <w:r w:rsidR="002F1885" w:rsidRPr="002F1885">
        <w:rPr>
          <w:rFonts w:eastAsia="Calibri" w:cs="Arial"/>
          <w:szCs w:val="24"/>
        </w:rPr>
        <w:t>Retention of Open Space (Two year Time Extension to Temporary Permission issued under LA06/2020/0113/F)</w:t>
      </w:r>
    </w:p>
    <w:p w14:paraId="634A64D8" w14:textId="77777777" w:rsidR="002F1885" w:rsidRPr="002F1885" w:rsidRDefault="001A66B0" w:rsidP="003F18D6">
      <w:pPr>
        <w:tabs>
          <w:tab w:val="left" w:pos="0"/>
        </w:tabs>
        <w:rPr>
          <w:rFonts w:eastAsia="Calibri" w:cs="Arial"/>
          <w:bCs/>
          <w:szCs w:val="24"/>
        </w:rPr>
      </w:pPr>
      <w:r w:rsidRPr="001945E2">
        <w:rPr>
          <w:rFonts w:eastAsia="Calibri" w:cs="Arial"/>
          <w:b/>
          <w:szCs w:val="24"/>
        </w:rPr>
        <w:t>Site Location</w:t>
      </w:r>
      <w:r w:rsidRPr="001945E2">
        <w:rPr>
          <w:rFonts w:eastAsia="Calibri" w:cs="Arial"/>
          <w:bCs/>
          <w:szCs w:val="24"/>
        </w:rPr>
        <w:t xml:space="preserve">: </w:t>
      </w:r>
      <w:r w:rsidR="002F1885" w:rsidRPr="002F1885">
        <w:rPr>
          <w:rFonts w:eastAsia="Calibri" w:cs="Arial"/>
          <w:bCs/>
          <w:szCs w:val="24"/>
        </w:rPr>
        <w:t>Land immediately east of 41 Hamilton Road and south of 1 Springfield Avenue, Bangor. (Site of former Hamilton House &amp; Sea Scout Hall)</w:t>
      </w:r>
    </w:p>
    <w:p w14:paraId="4B504C9C" w14:textId="4D705BD1" w:rsidR="001A66B0" w:rsidRDefault="001A66B0" w:rsidP="003F18D6">
      <w:pPr>
        <w:tabs>
          <w:tab w:val="left" w:pos="0"/>
        </w:tabs>
        <w:rPr>
          <w:rFonts w:eastAsia="Calibri" w:cs="Arial"/>
          <w:bCs/>
          <w:szCs w:val="24"/>
        </w:rPr>
      </w:pPr>
      <w:r w:rsidRPr="001945E2">
        <w:rPr>
          <w:rFonts w:eastAsia="Calibri" w:cs="Arial"/>
          <w:b/>
          <w:szCs w:val="24"/>
        </w:rPr>
        <w:t xml:space="preserve">Recommendation:  </w:t>
      </w:r>
      <w:r w:rsidR="002F1885" w:rsidRPr="002F1885">
        <w:rPr>
          <w:rFonts w:eastAsia="Calibri" w:cs="Arial"/>
          <w:bCs/>
          <w:szCs w:val="24"/>
        </w:rPr>
        <w:t>Approval</w:t>
      </w:r>
    </w:p>
    <w:p w14:paraId="3A91A78D" w14:textId="77777777" w:rsidR="00D858B5" w:rsidRDefault="00D858B5" w:rsidP="003F18D6"/>
    <w:p w14:paraId="5BF04390" w14:textId="0C538576" w:rsidR="003544B8" w:rsidRDefault="00D858B5" w:rsidP="003F18D6">
      <w:pPr>
        <w:rPr>
          <w:rFonts w:cs="Arial"/>
          <w:bCs/>
          <w:color w:val="000000"/>
          <w:szCs w:val="24"/>
        </w:rPr>
      </w:pPr>
      <w:r>
        <w:rPr>
          <w:rFonts w:cs="Arial"/>
          <w:color w:val="000000"/>
          <w:szCs w:val="24"/>
        </w:rPr>
        <w:t xml:space="preserve">The Principal Planning and Technical Officer </w:t>
      </w:r>
      <w:r w:rsidR="00476666">
        <w:rPr>
          <w:rFonts w:cs="Arial"/>
          <w:color w:val="000000"/>
          <w:szCs w:val="24"/>
        </w:rPr>
        <w:t>(G Kerr) outlined that</w:t>
      </w:r>
      <w:r>
        <w:rPr>
          <w:rFonts w:cs="Arial"/>
          <w:color w:val="000000"/>
          <w:szCs w:val="24"/>
        </w:rPr>
        <w:t xml:space="preserve"> the application </w:t>
      </w:r>
      <w:r w:rsidR="003544B8" w:rsidRPr="003544B8">
        <w:rPr>
          <w:rFonts w:cs="Arial"/>
          <w:color w:val="000000"/>
          <w:szCs w:val="24"/>
        </w:rPr>
        <w:t xml:space="preserve">was for the </w:t>
      </w:r>
      <w:r w:rsidR="003544B8" w:rsidRPr="003544B8">
        <w:rPr>
          <w:rFonts w:cs="Arial"/>
          <w:bCs/>
          <w:color w:val="000000"/>
          <w:szCs w:val="24"/>
        </w:rPr>
        <w:t>Retention of Open Space for a further Two-</w:t>
      </w:r>
      <w:r w:rsidR="00F20CB6">
        <w:rPr>
          <w:rFonts w:cs="Arial"/>
          <w:bCs/>
          <w:color w:val="000000"/>
          <w:szCs w:val="24"/>
        </w:rPr>
        <w:t>Y</w:t>
      </w:r>
      <w:r w:rsidR="003544B8" w:rsidRPr="003544B8">
        <w:rPr>
          <w:rFonts w:cs="Arial"/>
          <w:bCs/>
          <w:color w:val="000000"/>
          <w:szCs w:val="24"/>
        </w:rPr>
        <w:t>ear Time Extension to a Temporary Permission issued under LA06/2020/0113/F</w:t>
      </w:r>
      <w:r w:rsidR="003544B8">
        <w:rPr>
          <w:rFonts w:cs="Arial"/>
          <w:bCs/>
          <w:color w:val="000000"/>
          <w:szCs w:val="24"/>
        </w:rPr>
        <w:t>.</w:t>
      </w:r>
    </w:p>
    <w:p w14:paraId="4FB61B6A" w14:textId="77777777" w:rsidR="003544B8" w:rsidRPr="003544B8" w:rsidRDefault="003544B8" w:rsidP="003F18D6">
      <w:pPr>
        <w:rPr>
          <w:rFonts w:cs="Arial"/>
          <w:bCs/>
          <w:color w:val="000000"/>
          <w:szCs w:val="24"/>
        </w:rPr>
      </w:pPr>
    </w:p>
    <w:p w14:paraId="2B5CD5A3" w14:textId="1846A247" w:rsidR="003544B8" w:rsidRDefault="003544B8" w:rsidP="003F18D6">
      <w:pPr>
        <w:rPr>
          <w:rFonts w:cs="Arial"/>
          <w:bCs/>
          <w:color w:val="000000"/>
          <w:szCs w:val="24"/>
        </w:rPr>
      </w:pPr>
      <w:r w:rsidRPr="003544B8">
        <w:rPr>
          <w:rFonts w:cs="Arial"/>
          <w:bCs/>
          <w:color w:val="000000"/>
          <w:szCs w:val="24"/>
        </w:rPr>
        <w:t>Members would recall the previous application brought before Committee in March 2020 for the demolition of what was Hamilton House for an area of temporary open space.</w:t>
      </w:r>
    </w:p>
    <w:p w14:paraId="68CC3F6E" w14:textId="77777777" w:rsidR="003544B8" w:rsidRPr="003544B8" w:rsidRDefault="003544B8" w:rsidP="003F18D6">
      <w:pPr>
        <w:rPr>
          <w:rFonts w:cs="Arial"/>
          <w:bCs/>
          <w:color w:val="000000"/>
          <w:szCs w:val="24"/>
        </w:rPr>
      </w:pPr>
    </w:p>
    <w:p w14:paraId="237C9E64" w14:textId="13D2DE18" w:rsidR="003544B8" w:rsidRPr="003544B8" w:rsidRDefault="003544B8" w:rsidP="003F18D6">
      <w:pPr>
        <w:rPr>
          <w:rFonts w:cs="Arial"/>
          <w:color w:val="000000"/>
          <w:szCs w:val="24"/>
        </w:rPr>
      </w:pPr>
      <w:r w:rsidRPr="003544B8">
        <w:rPr>
          <w:rFonts w:cs="Arial"/>
          <w:color w:val="000000"/>
          <w:szCs w:val="24"/>
        </w:rPr>
        <w:t xml:space="preserve">The application was before members as it </w:t>
      </w:r>
      <w:r w:rsidR="00B820D3">
        <w:rPr>
          <w:rFonts w:cs="Arial"/>
          <w:color w:val="000000"/>
          <w:szCs w:val="24"/>
        </w:rPr>
        <w:t>wa</w:t>
      </w:r>
      <w:r w:rsidRPr="003544B8">
        <w:rPr>
          <w:rFonts w:cs="Arial"/>
          <w:color w:val="000000"/>
          <w:szCs w:val="24"/>
        </w:rPr>
        <w:t>s a Council application</w:t>
      </w:r>
      <w:r>
        <w:rPr>
          <w:rFonts w:cs="Arial"/>
          <w:color w:val="000000"/>
          <w:szCs w:val="24"/>
        </w:rPr>
        <w:t>.</w:t>
      </w:r>
    </w:p>
    <w:p w14:paraId="7ED52370" w14:textId="77777777" w:rsidR="003544B8" w:rsidRPr="003544B8" w:rsidRDefault="003544B8" w:rsidP="003F18D6">
      <w:pPr>
        <w:rPr>
          <w:rFonts w:cs="Arial"/>
          <w:color w:val="000000"/>
          <w:szCs w:val="24"/>
        </w:rPr>
      </w:pPr>
    </w:p>
    <w:p w14:paraId="51BD79F8" w14:textId="77777777" w:rsidR="003544B8" w:rsidRPr="003544B8" w:rsidRDefault="003544B8" w:rsidP="003F18D6">
      <w:pPr>
        <w:rPr>
          <w:rFonts w:cs="Arial"/>
          <w:color w:val="000000"/>
          <w:szCs w:val="24"/>
        </w:rPr>
      </w:pPr>
      <w:r w:rsidRPr="003544B8">
        <w:rPr>
          <w:rFonts w:cs="Arial"/>
          <w:color w:val="000000"/>
          <w:szCs w:val="24"/>
        </w:rPr>
        <w:t>An image showed the site occupied a triangular plot of land opposite the junction of Hamilton Road and Park Avenue. Ward Park lay to the south east on the opposite side of the road, whilst Springfield Avenue, which housed several private residential properties ran parallel to the rear of the site.</w:t>
      </w:r>
    </w:p>
    <w:p w14:paraId="6CFD09B7" w14:textId="77777777" w:rsidR="003544B8" w:rsidRPr="003544B8" w:rsidRDefault="003544B8" w:rsidP="003F18D6">
      <w:pPr>
        <w:rPr>
          <w:rFonts w:cs="Arial"/>
          <w:color w:val="000000"/>
          <w:szCs w:val="24"/>
        </w:rPr>
      </w:pPr>
    </w:p>
    <w:p w14:paraId="426A9D87" w14:textId="77777777" w:rsidR="003544B8" w:rsidRPr="003544B8" w:rsidRDefault="003544B8" w:rsidP="003F18D6">
      <w:pPr>
        <w:rPr>
          <w:rFonts w:cs="Arial"/>
          <w:color w:val="000000"/>
          <w:szCs w:val="24"/>
        </w:rPr>
      </w:pPr>
      <w:r w:rsidRPr="003544B8">
        <w:rPr>
          <w:rFonts w:cs="Arial"/>
          <w:color w:val="000000"/>
          <w:szCs w:val="24"/>
        </w:rPr>
        <w:t xml:space="preserve">Further slides showed images including the layout of the site. It was situated within the proposed Bangor Central Area of Townscape Character (ATC) </w:t>
      </w:r>
    </w:p>
    <w:p w14:paraId="0F2A1B30" w14:textId="77777777" w:rsidR="003544B8" w:rsidRPr="003544B8" w:rsidRDefault="003544B8" w:rsidP="003F18D6">
      <w:pPr>
        <w:rPr>
          <w:rFonts w:cs="Arial"/>
          <w:color w:val="000000"/>
          <w:szCs w:val="24"/>
        </w:rPr>
      </w:pPr>
    </w:p>
    <w:p w14:paraId="5D61BD6D" w14:textId="249F10E3" w:rsidR="003544B8" w:rsidRDefault="003544B8" w:rsidP="003F18D6">
      <w:pPr>
        <w:rPr>
          <w:rFonts w:cs="Arial"/>
          <w:color w:val="000000"/>
          <w:szCs w:val="24"/>
        </w:rPr>
      </w:pPr>
      <w:r w:rsidRPr="003544B8">
        <w:rPr>
          <w:rFonts w:cs="Arial"/>
          <w:color w:val="000000"/>
          <w:szCs w:val="24"/>
        </w:rPr>
        <w:t xml:space="preserve">The continuation of the site for temporary use as an area of open space, was acceptable in context of the surrounding area was a suitable ‘mean-while’ use until such time as an appropriate replacement proposal was submitted. </w:t>
      </w:r>
    </w:p>
    <w:p w14:paraId="05578971" w14:textId="0A4077A4" w:rsidR="00B54472" w:rsidRDefault="00B54472" w:rsidP="003F18D6">
      <w:pPr>
        <w:rPr>
          <w:rFonts w:cs="Arial"/>
          <w:color w:val="000000"/>
          <w:szCs w:val="24"/>
        </w:rPr>
      </w:pPr>
    </w:p>
    <w:p w14:paraId="3272C80F" w14:textId="29A877D0" w:rsidR="00113E50" w:rsidRDefault="00113E50" w:rsidP="003F18D6">
      <w:pPr>
        <w:rPr>
          <w:rFonts w:cs="Arial"/>
          <w:color w:val="000000"/>
          <w:szCs w:val="24"/>
        </w:rPr>
      </w:pPr>
      <w:r>
        <w:rPr>
          <w:rFonts w:cs="Arial"/>
          <w:color w:val="000000"/>
          <w:szCs w:val="24"/>
        </w:rPr>
        <w:t>F</w:t>
      </w:r>
      <w:r w:rsidR="00B54472">
        <w:rPr>
          <w:rFonts w:cs="Arial"/>
          <w:color w:val="000000"/>
          <w:szCs w:val="24"/>
        </w:rPr>
        <w:t xml:space="preserve">rom an enforcement point of view </w:t>
      </w:r>
      <w:r>
        <w:rPr>
          <w:rFonts w:cs="Arial"/>
          <w:color w:val="000000"/>
          <w:szCs w:val="24"/>
        </w:rPr>
        <w:t xml:space="preserve">Councillor Cathcart asked </w:t>
      </w:r>
      <w:r w:rsidR="00B54472">
        <w:rPr>
          <w:rFonts w:cs="Arial"/>
          <w:color w:val="000000"/>
          <w:szCs w:val="24"/>
        </w:rPr>
        <w:t xml:space="preserve">what would happen if permission was no longer granted for </w:t>
      </w:r>
      <w:r>
        <w:rPr>
          <w:rFonts w:cs="Arial"/>
          <w:color w:val="000000"/>
          <w:szCs w:val="24"/>
        </w:rPr>
        <w:t>that</w:t>
      </w:r>
      <w:r w:rsidR="00B54472">
        <w:rPr>
          <w:rFonts w:cs="Arial"/>
          <w:color w:val="000000"/>
          <w:szCs w:val="24"/>
        </w:rPr>
        <w:t xml:space="preserve"> open space and </w:t>
      </w:r>
      <w:r w:rsidR="00524828">
        <w:rPr>
          <w:rFonts w:cs="Arial"/>
          <w:color w:val="000000"/>
          <w:szCs w:val="24"/>
        </w:rPr>
        <w:t>if the Council would be required to</w:t>
      </w:r>
      <w:r w:rsidR="00B04919">
        <w:rPr>
          <w:rFonts w:cs="Arial"/>
          <w:color w:val="000000"/>
          <w:szCs w:val="24"/>
        </w:rPr>
        <w:t xml:space="preserve"> eventually</w:t>
      </w:r>
      <w:r w:rsidR="00524828">
        <w:rPr>
          <w:rFonts w:cs="Arial"/>
          <w:color w:val="000000"/>
          <w:szCs w:val="24"/>
        </w:rPr>
        <w:t xml:space="preserve"> build </w:t>
      </w:r>
      <w:r w:rsidR="00B04919">
        <w:rPr>
          <w:rFonts w:cs="Arial"/>
          <w:color w:val="000000"/>
          <w:szCs w:val="24"/>
        </w:rPr>
        <w:t>up</w:t>
      </w:r>
      <w:r w:rsidR="00524828">
        <w:rPr>
          <w:rFonts w:cs="Arial"/>
          <w:color w:val="000000"/>
          <w:szCs w:val="24"/>
        </w:rPr>
        <w:t>on it.</w:t>
      </w:r>
    </w:p>
    <w:p w14:paraId="3B429166" w14:textId="77777777" w:rsidR="00113E50" w:rsidRDefault="00113E50" w:rsidP="003F18D6">
      <w:pPr>
        <w:rPr>
          <w:rFonts w:cs="Arial"/>
          <w:color w:val="000000"/>
          <w:szCs w:val="24"/>
        </w:rPr>
      </w:pPr>
    </w:p>
    <w:p w14:paraId="663A7BE8" w14:textId="3599F557" w:rsidR="00B54472" w:rsidRDefault="00524828" w:rsidP="003F18D6">
      <w:pPr>
        <w:rPr>
          <w:rFonts w:cs="Arial"/>
          <w:color w:val="000000"/>
          <w:szCs w:val="24"/>
        </w:rPr>
      </w:pPr>
      <w:r>
        <w:rPr>
          <w:rFonts w:cs="Arial"/>
          <w:color w:val="000000"/>
          <w:szCs w:val="24"/>
        </w:rPr>
        <w:t xml:space="preserve">The </w:t>
      </w:r>
      <w:r w:rsidR="00113E50">
        <w:rPr>
          <w:rFonts w:cs="Arial"/>
          <w:color w:val="000000"/>
          <w:szCs w:val="24"/>
        </w:rPr>
        <w:t>Planning O</w:t>
      </w:r>
      <w:r>
        <w:rPr>
          <w:rFonts w:cs="Arial"/>
          <w:color w:val="000000"/>
          <w:szCs w:val="24"/>
        </w:rPr>
        <w:t xml:space="preserve">fficer </w:t>
      </w:r>
      <w:r w:rsidR="00113E50">
        <w:rPr>
          <w:rFonts w:cs="Arial"/>
          <w:color w:val="000000"/>
          <w:szCs w:val="24"/>
        </w:rPr>
        <w:t>established</w:t>
      </w:r>
      <w:r>
        <w:rPr>
          <w:rFonts w:cs="Arial"/>
          <w:color w:val="000000"/>
          <w:szCs w:val="24"/>
        </w:rPr>
        <w:t xml:space="preserve"> that if a decision was not made </w:t>
      </w:r>
      <w:r w:rsidR="00113E50">
        <w:rPr>
          <w:rFonts w:cs="Arial"/>
          <w:color w:val="000000"/>
          <w:szCs w:val="24"/>
        </w:rPr>
        <w:t xml:space="preserve">in respect of </w:t>
      </w:r>
      <w:r>
        <w:rPr>
          <w:rFonts w:cs="Arial"/>
          <w:color w:val="000000"/>
          <w:szCs w:val="24"/>
        </w:rPr>
        <w:t>building on the site</w:t>
      </w:r>
      <w:r w:rsidR="00113E50">
        <w:rPr>
          <w:rFonts w:cs="Arial"/>
          <w:color w:val="000000"/>
          <w:szCs w:val="24"/>
        </w:rPr>
        <w:t>,</w:t>
      </w:r>
      <w:r>
        <w:rPr>
          <w:rFonts w:cs="Arial"/>
          <w:color w:val="000000"/>
          <w:szCs w:val="24"/>
        </w:rPr>
        <w:t xml:space="preserve"> it would just continue to apply for the retention of the open space for an additional period until </w:t>
      </w:r>
      <w:r w:rsidR="00B04919">
        <w:rPr>
          <w:rFonts w:cs="Arial"/>
          <w:color w:val="000000"/>
          <w:szCs w:val="24"/>
        </w:rPr>
        <w:t xml:space="preserve">such times as </w:t>
      </w:r>
      <w:r>
        <w:rPr>
          <w:rFonts w:cs="Arial"/>
          <w:color w:val="000000"/>
          <w:szCs w:val="24"/>
        </w:rPr>
        <w:t>a planning application was brought forward.</w:t>
      </w:r>
      <w:r w:rsidR="00113E50">
        <w:rPr>
          <w:rFonts w:cs="Arial"/>
          <w:color w:val="000000"/>
          <w:szCs w:val="24"/>
        </w:rPr>
        <w:t xml:space="preserve">  </w:t>
      </w:r>
      <w:r w:rsidR="007C0A79">
        <w:rPr>
          <w:rFonts w:cs="Arial"/>
          <w:color w:val="000000"/>
          <w:szCs w:val="24"/>
        </w:rPr>
        <w:t xml:space="preserve">As there had been </w:t>
      </w:r>
      <w:r w:rsidR="00113E50">
        <w:rPr>
          <w:rFonts w:cs="Arial"/>
          <w:color w:val="000000"/>
          <w:szCs w:val="24"/>
        </w:rPr>
        <w:t xml:space="preserve">incidences of </w:t>
      </w:r>
      <w:r w:rsidR="004571FE">
        <w:rPr>
          <w:rFonts w:cs="Arial"/>
          <w:color w:val="000000"/>
          <w:szCs w:val="24"/>
        </w:rPr>
        <w:t>anti-social</w:t>
      </w:r>
      <w:r w:rsidR="00113E50">
        <w:rPr>
          <w:rFonts w:cs="Arial"/>
          <w:color w:val="000000"/>
          <w:szCs w:val="24"/>
        </w:rPr>
        <w:t xml:space="preserve"> behaviour and vandalism</w:t>
      </w:r>
      <w:r w:rsidR="007C0A79">
        <w:rPr>
          <w:rFonts w:cs="Arial"/>
          <w:color w:val="000000"/>
          <w:szCs w:val="24"/>
        </w:rPr>
        <w:t>, this interim arrangement had been favourably received.</w:t>
      </w:r>
    </w:p>
    <w:p w14:paraId="2F26D5FC" w14:textId="7FEBF517" w:rsidR="00524828" w:rsidRDefault="00524828" w:rsidP="003F18D6">
      <w:pPr>
        <w:rPr>
          <w:rFonts w:cs="Arial"/>
          <w:color w:val="000000"/>
          <w:szCs w:val="24"/>
        </w:rPr>
      </w:pPr>
    </w:p>
    <w:p w14:paraId="1A267DAD" w14:textId="72D0A63A" w:rsidR="00524828" w:rsidRDefault="00524828" w:rsidP="003F18D6">
      <w:pPr>
        <w:rPr>
          <w:rFonts w:cs="Arial"/>
          <w:color w:val="000000"/>
          <w:szCs w:val="24"/>
        </w:rPr>
      </w:pPr>
      <w:r>
        <w:rPr>
          <w:rFonts w:cs="Arial"/>
          <w:color w:val="000000"/>
          <w:szCs w:val="24"/>
        </w:rPr>
        <w:t>Councillor Cathcart said that it was preferable by residents in the area, to keep the site as open space until longer term plans were de</w:t>
      </w:r>
      <w:r w:rsidR="00113E50">
        <w:rPr>
          <w:rFonts w:cs="Arial"/>
          <w:color w:val="000000"/>
          <w:szCs w:val="24"/>
        </w:rPr>
        <w:t>cided upon</w:t>
      </w:r>
      <w:r>
        <w:rPr>
          <w:rFonts w:cs="Arial"/>
          <w:color w:val="000000"/>
          <w:szCs w:val="24"/>
        </w:rPr>
        <w:t>. He was happy to propose the recommendation.</w:t>
      </w:r>
    </w:p>
    <w:p w14:paraId="7F91A27E" w14:textId="1113BC81" w:rsidR="00B54472" w:rsidRDefault="00B54472" w:rsidP="003F18D6">
      <w:pPr>
        <w:rPr>
          <w:rFonts w:cs="Arial"/>
          <w:color w:val="000000"/>
          <w:szCs w:val="24"/>
        </w:rPr>
      </w:pPr>
    </w:p>
    <w:p w14:paraId="3D3356BD" w14:textId="077D85F6" w:rsidR="00B54472" w:rsidRDefault="00B54472" w:rsidP="003F18D6">
      <w:pPr>
        <w:rPr>
          <w:rFonts w:cs="Arial"/>
          <w:color w:val="000000"/>
          <w:szCs w:val="24"/>
        </w:rPr>
      </w:pPr>
      <w:r>
        <w:rPr>
          <w:rFonts w:cs="Arial"/>
          <w:color w:val="000000"/>
          <w:szCs w:val="24"/>
        </w:rPr>
        <w:t xml:space="preserve">Proposed by Councillor Cathcart, seconded by Councillor Brooks, that the </w:t>
      </w:r>
      <w:r w:rsidR="00524828">
        <w:rPr>
          <w:rFonts w:cs="Arial"/>
          <w:color w:val="000000"/>
          <w:szCs w:val="24"/>
        </w:rPr>
        <w:t>recommendation</w:t>
      </w:r>
      <w:r>
        <w:rPr>
          <w:rFonts w:cs="Arial"/>
          <w:color w:val="000000"/>
          <w:szCs w:val="24"/>
        </w:rPr>
        <w:t xml:space="preserve"> be adopted and </w:t>
      </w:r>
      <w:r w:rsidR="00B04919">
        <w:rPr>
          <w:rFonts w:cs="Arial"/>
          <w:color w:val="000000"/>
          <w:szCs w:val="24"/>
        </w:rPr>
        <w:t>p</w:t>
      </w:r>
      <w:r>
        <w:rPr>
          <w:rFonts w:cs="Arial"/>
          <w:color w:val="000000"/>
          <w:szCs w:val="24"/>
        </w:rPr>
        <w:t xml:space="preserve">lanning </w:t>
      </w:r>
      <w:r w:rsidR="00B04919">
        <w:rPr>
          <w:rFonts w:cs="Arial"/>
          <w:color w:val="000000"/>
          <w:szCs w:val="24"/>
        </w:rPr>
        <w:t>p</w:t>
      </w:r>
      <w:r>
        <w:rPr>
          <w:rFonts w:cs="Arial"/>
          <w:color w:val="000000"/>
          <w:szCs w:val="24"/>
        </w:rPr>
        <w:t>ermission be granted.</w:t>
      </w:r>
    </w:p>
    <w:p w14:paraId="39281918" w14:textId="52578456" w:rsidR="00B54472" w:rsidRDefault="00B54472" w:rsidP="003F18D6">
      <w:pPr>
        <w:rPr>
          <w:rFonts w:cs="Arial"/>
          <w:color w:val="000000"/>
          <w:szCs w:val="24"/>
        </w:rPr>
      </w:pPr>
    </w:p>
    <w:p w14:paraId="027CB030" w14:textId="2A37C1A3" w:rsidR="00B54472" w:rsidRDefault="00B54472" w:rsidP="003F18D6">
      <w:pPr>
        <w:rPr>
          <w:rFonts w:cs="Arial"/>
          <w:color w:val="000000"/>
          <w:szCs w:val="24"/>
        </w:rPr>
      </w:pPr>
      <w:r>
        <w:rPr>
          <w:rFonts w:cs="Arial"/>
          <w:color w:val="000000"/>
          <w:szCs w:val="24"/>
        </w:rPr>
        <w:t xml:space="preserve">The seconder, Councillor Brooks, </w:t>
      </w:r>
      <w:r w:rsidR="007C0A79">
        <w:rPr>
          <w:rFonts w:cs="Arial"/>
          <w:color w:val="000000"/>
          <w:szCs w:val="24"/>
        </w:rPr>
        <w:t>emphasised</w:t>
      </w:r>
      <w:r w:rsidR="00113E50">
        <w:rPr>
          <w:rFonts w:cs="Arial"/>
          <w:color w:val="000000"/>
          <w:szCs w:val="24"/>
        </w:rPr>
        <w:t xml:space="preserve"> that </w:t>
      </w:r>
      <w:r>
        <w:rPr>
          <w:rFonts w:cs="Arial"/>
          <w:color w:val="000000"/>
          <w:szCs w:val="24"/>
        </w:rPr>
        <w:t>it was very rare to see a town centre site returned to a</w:t>
      </w:r>
      <w:r w:rsidR="007C0A79">
        <w:rPr>
          <w:rFonts w:cs="Arial"/>
          <w:color w:val="000000"/>
          <w:szCs w:val="24"/>
        </w:rPr>
        <w:t xml:space="preserve"> green</w:t>
      </w:r>
      <w:r w:rsidR="0091137D">
        <w:rPr>
          <w:rFonts w:cs="Arial"/>
          <w:color w:val="000000"/>
          <w:szCs w:val="24"/>
        </w:rPr>
        <w:t xml:space="preserve"> </w:t>
      </w:r>
      <w:r w:rsidR="007C0A79">
        <w:rPr>
          <w:rFonts w:cs="Arial"/>
          <w:color w:val="000000"/>
          <w:szCs w:val="24"/>
        </w:rPr>
        <w:t xml:space="preserve">open </w:t>
      </w:r>
      <w:r>
        <w:rPr>
          <w:rFonts w:cs="Arial"/>
          <w:color w:val="000000"/>
          <w:szCs w:val="24"/>
        </w:rPr>
        <w:t xml:space="preserve">space and </w:t>
      </w:r>
      <w:r w:rsidR="00113E50">
        <w:rPr>
          <w:rFonts w:cs="Arial"/>
          <w:color w:val="000000"/>
          <w:szCs w:val="24"/>
        </w:rPr>
        <w:t xml:space="preserve">he </w:t>
      </w:r>
      <w:r w:rsidR="007C0A79">
        <w:rPr>
          <w:rFonts w:cs="Arial"/>
          <w:color w:val="000000"/>
          <w:szCs w:val="24"/>
        </w:rPr>
        <w:t xml:space="preserve">would be happy for that </w:t>
      </w:r>
      <w:r w:rsidR="00713997">
        <w:rPr>
          <w:rFonts w:cs="Arial"/>
          <w:color w:val="000000"/>
          <w:szCs w:val="24"/>
        </w:rPr>
        <w:t>situation</w:t>
      </w:r>
      <w:r w:rsidR="007C0A79">
        <w:rPr>
          <w:rFonts w:cs="Arial"/>
          <w:color w:val="000000"/>
          <w:szCs w:val="24"/>
        </w:rPr>
        <w:t xml:space="preserve"> to continue f</w:t>
      </w:r>
      <w:r w:rsidR="00524828">
        <w:rPr>
          <w:rFonts w:cs="Arial"/>
          <w:color w:val="000000"/>
          <w:szCs w:val="24"/>
        </w:rPr>
        <w:t>or as long as possible.</w:t>
      </w:r>
    </w:p>
    <w:p w14:paraId="380C60E8" w14:textId="77777777" w:rsidR="001915AE" w:rsidRDefault="001915AE" w:rsidP="003F18D6">
      <w:pPr>
        <w:rPr>
          <w:rFonts w:cs="Arial"/>
          <w:color w:val="000000"/>
          <w:szCs w:val="24"/>
        </w:rPr>
      </w:pPr>
    </w:p>
    <w:p w14:paraId="5DFFBADC" w14:textId="4F65D161" w:rsidR="00D858B5" w:rsidRDefault="00D858B5" w:rsidP="003F18D6">
      <w:pPr>
        <w:tabs>
          <w:tab w:val="left" w:pos="0"/>
        </w:tabs>
        <w:rPr>
          <w:rFonts w:cs="Arial"/>
          <w:b/>
          <w:bCs/>
          <w:color w:val="000000"/>
          <w:szCs w:val="24"/>
        </w:rPr>
      </w:pPr>
      <w:r>
        <w:rPr>
          <w:b/>
          <w:bCs/>
        </w:rPr>
        <w:lastRenderedPageBreak/>
        <w:t>RESOLVED, o</w:t>
      </w:r>
      <w:r>
        <w:rPr>
          <w:rFonts w:cs="Arial"/>
          <w:b/>
          <w:bCs/>
          <w:color w:val="000000"/>
          <w:szCs w:val="24"/>
        </w:rPr>
        <w:t>n the proposal of</w:t>
      </w:r>
      <w:r w:rsidRPr="00531B37">
        <w:rPr>
          <w:rFonts w:cs="Arial"/>
          <w:b/>
          <w:bCs/>
          <w:color w:val="000000"/>
          <w:szCs w:val="24"/>
        </w:rPr>
        <w:t xml:space="preserve"> </w:t>
      </w:r>
      <w:r w:rsidR="00524828">
        <w:rPr>
          <w:rFonts w:cs="Arial"/>
          <w:b/>
          <w:bCs/>
          <w:color w:val="000000"/>
          <w:szCs w:val="24"/>
        </w:rPr>
        <w:t>Councillor Cathcart</w:t>
      </w:r>
      <w:r w:rsidRPr="00531B37">
        <w:rPr>
          <w:rFonts w:cs="Arial"/>
          <w:b/>
          <w:bCs/>
          <w:color w:val="000000"/>
          <w:szCs w:val="24"/>
        </w:rPr>
        <w:t xml:space="preserve">, seconded by Councillor </w:t>
      </w:r>
      <w:r w:rsidR="00524828">
        <w:rPr>
          <w:rFonts w:cs="Arial"/>
          <w:b/>
          <w:bCs/>
          <w:color w:val="000000"/>
          <w:szCs w:val="24"/>
        </w:rPr>
        <w:t xml:space="preserve">Brooks, </w:t>
      </w:r>
      <w:r w:rsidRPr="00531B37">
        <w:rPr>
          <w:rFonts w:cs="Arial"/>
          <w:b/>
          <w:bCs/>
          <w:color w:val="000000"/>
          <w:szCs w:val="24"/>
        </w:rPr>
        <w:t>that the recommendation b</w:t>
      </w:r>
      <w:r>
        <w:rPr>
          <w:rFonts w:cs="Arial"/>
          <w:b/>
          <w:bCs/>
          <w:color w:val="000000"/>
          <w:szCs w:val="24"/>
        </w:rPr>
        <w:t>e</w:t>
      </w:r>
      <w:r w:rsidRPr="00531B37">
        <w:rPr>
          <w:rFonts w:cs="Arial"/>
          <w:b/>
          <w:bCs/>
          <w:color w:val="000000"/>
          <w:szCs w:val="24"/>
        </w:rPr>
        <w:t xml:space="preserve"> adopted </w:t>
      </w:r>
      <w:r>
        <w:rPr>
          <w:rFonts w:cs="Arial"/>
          <w:b/>
          <w:bCs/>
          <w:color w:val="000000"/>
          <w:szCs w:val="24"/>
        </w:rPr>
        <w:t>and planning p</w:t>
      </w:r>
      <w:r w:rsidRPr="00531B37">
        <w:rPr>
          <w:rFonts w:cs="Arial"/>
          <w:b/>
          <w:bCs/>
          <w:color w:val="000000"/>
          <w:szCs w:val="24"/>
        </w:rPr>
        <w:t>ermission b</w:t>
      </w:r>
      <w:r>
        <w:rPr>
          <w:rFonts w:cs="Arial"/>
          <w:b/>
          <w:bCs/>
          <w:color w:val="000000"/>
          <w:szCs w:val="24"/>
        </w:rPr>
        <w:t xml:space="preserve">e </w:t>
      </w:r>
      <w:r w:rsidR="00EF43FE">
        <w:rPr>
          <w:rFonts w:cs="Arial"/>
          <w:b/>
          <w:bCs/>
          <w:color w:val="000000"/>
          <w:szCs w:val="24"/>
        </w:rPr>
        <w:t>granted</w:t>
      </w:r>
      <w:r w:rsidRPr="00531B37">
        <w:rPr>
          <w:rFonts w:cs="Arial"/>
          <w:b/>
          <w:bCs/>
          <w:color w:val="000000"/>
          <w:szCs w:val="24"/>
        </w:rPr>
        <w:t xml:space="preserve">. </w:t>
      </w:r>
    </w:p>
    <w:p w14:paraId="101E5EFE" w14:textId="782EE733" w:rsidR="0059008A" w:rsidRDefault="0059008A" w:rsidP="003F18D6">
      <w:pPr>
        <w:tabs>
          <w:tab w:val="left" w:pos="0"/>
        </w:tabs>
        <w:rPr>
          <w:rFonts w:cs="Arial"/>
          <w:b/>
          <w:bCs/>
          <w:color w:val="000000"/>
          <w:szCs w:val="24"/>
        </w:rPr>
      </w:pPr>
    </w:p>
    <w:p w14:paraId="39E194A0" w14:textId="5EA09FE0" w:rsidR="008A50EC" w:rsidRPr="006300FF" w:rsidRDefault="006300FF" w:rsidP="003F18D6">
      <w:pPr>
        <w:tabs>
          <w:tab w:val="left" w:pos="0"/>
        </w:tabs>
        <w:rPr>
          <w:rFonts w:cs="Arial"/>
          <w:b/>
          <w:bCs/>
          <w:color w:val="000000"/>
          <w:sz w:val="28"/>
          <w:szCs w:val="28"/>
          <w:u w:val="single"/>
        </w:rPr>
      </w:pPr>
      <w:r w:rsidRPr="006300FF">
        <w:rPr>
          <w:rFonts w:cs="Arial"/>
          <w:b/>
          <w:bCs/>
          <w:color w:val="000000"/>
          <w:sz w:val="28"/>
          <w:szCs w:val="28"/>
          <w:u w:val="single"/>
        </w:rPr>
        <w:t>RECESS</w:t>
      </w:r>
    </w:p>
    <w:p w14:paraId="560F3E5E" w14:textId="77777777" w:rsidR="008A50EC" w:rsidRDefault="008A50EC" w:rsidP="003F18D6">
      <w:pPr>
        <w:tabs>
          <w:tab w:val="left" w:pos="0"/>
        </w:tabs>
        <w:rPr>
          <w:rFonts w:cs="Arial"/>
          <w:color w:val="000000"/>
          <w:szCs w:val="24"/>
        </w:rPr>
      </w:pPr>
    </w:p>
    <w:p w14:paraId="3A6880D2" w14:textId="3BE39828" w:rsidR="0059008A" w:rsidRDefault="0059008A" w:rsidP="003F18D6">
      <w:pPr>
        <w:tabs>
          <w:tab w:val="left" w:pos="0"/>
        </w:tabs>
        <w:rPr>
          <w:rFonts w:cs="Arial"/>
          <w:color w:val="000000"/>
          <w:szCs w:val="24"/>
        </w:rPr>
      </w:pPr>
      <w:r w:rsidRPr="0059008A">
        <w:rPr>
          <w:rFonts w:cs="Arial"/>
          <w:color w:val="000000"/>
          <w:szCs w:val="24"/>
        </w:rPr>
        <w:t>The meeting went into recess at 9</w:t>
      </w:r>
      <w:r w:rsidR="00713997">
        <w:rPr>
          <w:rFonts w:cs="Arial"/>
          <w:color w:val="000000"/>
          <w:szCs w:val="24"/>
        </w:rPr>
        <w:t>.00</w:t>
      </w:r>
      <w:r w:rsidRPr="0059008A">
        <w:rPr>
          <w:rFonts w:cs="Arial"/>
          <w:color w:val="000000"/>
          <w:szCs w:val="24"/>
        </w:rPr>
        <w:t>pm and resumed at 9.1</w:t>
      </w:r>
      <w:r>
        <w:rPr>
          <w:rFonts w:cs="Arial"/>
          <w:color w:val="000000"/>
          <w:szCs w:val="24"/>
        </w:rPr>
        <w:t>4</w:t>
      </w:r>
      <w:r w:rsidRPr="0059008A">
        <w:rPr>
          <w:rFonts w:cs="Arial"/>
          <w:color w:val="000000"/>
          <w:szCs w:val="24"/>
        </w:rPr>
        <w:t>p</w:t>
      </w:r>
      <w:r w:rsidR="006300FF">
        <w:rPr>
          <w:rFonts w:cs="Arial"/>
          <w:color w:val="000000"/>
          <w:szCs w:val="24"/>
        </w:rPr>
        <w:t>m</w:t>
      </w:r>
      <w:r w:rsidR="00B820D3">
        <w:rPr>
          <w:rFonts w:cs="Arial"/>
          <w:color w:val="000000"/>
          <w:szCs w:val="24"/>
        </w:rPr>
        <w:t>.</w:t>
      </w:r>
    </w:p>
    <w:p w14:paraId="6E92EF02" w14:textId="15E81C09" w:rsidR="0059008A" w:rsidRDefault="0059008A" w:rsidP="003F18D6">
      <w:pPr>
        <w:tabs>
          <w:tab w:val="left" w:pos="0"/>
        </w:tabs>
        <w:rPr>
          <w:rFonts w:cs="Arial"/>
          <w:color w:val="000000"/>
          <w:szCs w:val="24"/>
        </w:rPr>
      </w:pPr>
    </w:p>
    <w:p w14:paraId="1AE40449" w14:textId="50CB1200" w:rsidR="00713997" w:rsidRDefault="00713997" w:rsidP="003F18D6">
      <w:pPr>
        <w:tabs>
          <w:tab w:val="left" w:pos="0"/>
        </w:tabs>
        <w:rPr>
          <w:rFonts w:cs="Arial"/>
          <w:color w:val="000000"/>
          <w:szCs w:val="24"/>
        </w:rPr>
      </w:pPr>
      <w:r>
        <w:rPr>
          <w:rFonts w:cs="Arial"/>
          <w:color w:val="000000"/>
          <w:szCs w:val="24"/>
        </w:rPr>
        <w:t>(Councillor Adair left the meeting at this stage – 9.00pm)</w:t>
      </w:r>
    </w:p>
    <w:p w14:paraId="197E760D" w14:textId="77777777" w:rsidR="00713997" w:rsidRDefault="00713997" w:rsidP="003F18D6">
      <w:pPr>
        <w:tabs>
          <w:tab w:val="left" w:pos="0"/>
        </w:tabs>
        <w:rPr>
          <w:rFonts w:cs="Arial"/>
          <w:color w:val="000000"/>
          <w:szCs w:val="24"/>
        </w:rPr>
      </w:pPr>
    </w:p>
    <w:p w14:paraId="048845F0" w14:textId="23BBC0E5" w:rsidR="0059008A" w:rsidRPr="0059008A" w:rsidRDefault="0059008A" w:rsidP="003F18D6">
      <w:pPr>
        <w:tabs>
          <w:tab w:val="left" w:pos="0"/>
        </w:tabs>
      </w:pPr>
      <w:r>
        <w:rPr>
          <w:rFonts w:cs="Arial"/>
          <w:color w:val="000000"/>
          <w:szCs w:val="24"/>
        </w:rPr>
        <w:t xml:space="preserve">(Councillor Cathcart withdrew from the meeting having declared an interest in the next item </w:t>
      </w:r>
      <w:r w:rsidR="00713997">
        <w:rPr>
          <w:rFonts w:cs="Arial"/>
          <w:color w:val="000000"/>
          <w:szCs w:val="24"/>
        </w:rPr>
        <w:t>–</w:t>
      </w:r>
      <w:r>
        <w:rPr>
          <w:rFonts w:cs="Arial"/>
          <w:color w:val="000000"/>
          <w:szCs w:val="24"/>
        </w:rPr>
        <w:t xml:space="preserve"> 9.14pm)</w:t>
      </w:r>
    </w:p>
    <w:p w14:paraId="5378C938" w14:textId="75C4D269" w:rsidR="00D858B5" w:rsidRDefault="00D858B5" w:rsidP="003F18D6">
      <w:pPr>
        <w:tabs>
          <w:tab w:val="left" w:pos="0"/>
        </w:tabs>
      </w:pPr>
    </w:p>
    <w:p w14:paraId="313FBF56" w14:textId="61AEDDC6" w:rsidR="00D858B5" w:rsidRPr="000B0C21" w:rsidRDefault="00D858B5" w:rsidP="003F18D6">
      <w:pPr>
        <w:pStyle w:val="Heading2"/>
        <w:ind w:left="720" w:hanging="720"/>
        <w:rPr>
          <w:b/>
          <w:bCs/>
        </w:rPr>
      </w:pPr>
      <w:r w:rsidRPr="000B0C21">
        <w:rPr>
          <w:b/>
          <w:bCs/>
        </w:rPr>
        <w:t>4.</w:t>
      </w:r>
      <w:r>
        <w:rPr>
          <w:b/>
          <w:bCs/>
        </w:rPr>
        <w:t>5</w:t>
      </w:r>
      <w:r w:rsidRPr="000B0C21">
        <w:rPr>
          <w:b/>
          <w:bCs/>
        </w:rPr>
        <w:tab/>
      </w:r>
      <w:bookmarkStart w:id="5" w:name="_Hlk106029667"/>
      <w:r w:rsidR="00BF2518" w:rsidRPr="00BF2518">
        <w:rPr>
          <w:b/>
          <w:bCs/>
          <w:u w:val="single"/>
        </w:rPr>
        <w:t xml:space="preserve">LA06/2021/1364/F </w:t>
      </w:r>
      <w:r w:rsidR="00713997" w:rsidRPr="00713997">
        <w:rPr>
          <w:rFonts w:cs="Arial"/>
          <w:b/>
          <w:bCs/>
          <w:color w:val="000000"/>
          <w:szCs w:val="24"/>
          <w:u w:val="single"/>
        </w:rPr>
        <w:t>–</w:t>
      </w:r>
      <w:r w:rsidRPr="000B0C21">
        <w:rPr>
          <w:b/>
          <w:bCs/>
          <w:u w:val="single"/>
        </w:rPr>
        <w:t xml:space="preserve"> </w:t>
      </w:r>
      <w:r w:rsidR="00BF2518" w:rsidRPr="00BF2518">
        <w:rPr>
          <w:b/>
          <w:bCs/>
          <w:u w:val="single"/>
        </w:rPr>
        <w:t>Change of use (temporary for 3 years) of parking spaces to parklet (consisting of planters and area for public seating)</w:t>
      </w:r>
      <w:r w:rsidR="00BF2518">
        <w:rPr>
          <w:b/>
          <w:bCs/>
          <w:u w:val="single"/>
        </w:rPr>
        <w:t xml:space="preserve"> to</w:t>
      </w:r>
      <w:r w:rsidR="00BF2518" w:rsidRPr="00BF2518">
        <w:rPr>
          <w:b/>
          <w:bCs/>
          <w:u w:val="single"/>
        </w:rPr>
        <w:t xml:space="preserve"> front of 2-4 Seacliff Road, Bangor</w:t>
      </w:r>
      <w:bookmarkEnd w:id="5"/>
    </w:p>
    <w:p w14:paraId="759C1417" w14:textId="405B4CD6" w:rsidR="00D858B5" w:rsidRDefault="00D858B5" w:rsidP="003F18D6">
      <w:pPr>
        <w:tabs>
          <w:tab w:val="left" w:pos="0"/>
        </w:tabs>
        <w:rPr>
          <w:rFonts w:cs="Arial"/>
          <w:bCs/>
          <w:szCs w:val="24"/>
        </w:rPr>
      </w:pPr>
      <w:r>
        <w:rPr>
          <w:rFonts w:cs="Arial"/>
          <w:bCs/>
          <w:szCs w:val="24"/>
        </w:rPr>
        <w:tab/>
        <w:t xml:space="preserve">(Appendix </w:t>
      </w:r>
      <w:r w:rsidR="00DC6B4C">
        <w:rPr>
          <w:rFonts w:cs="Arial"/>
          <w:bCs/>
          <w:szCs w:val="24"/>
        </w:rPr>
        <w:t>V</w:t>
      </w:r>
      <w:r>
        <w:rPr>
          <w:rFonts w:cs="Arial"/>
          <w:bCs/>
          <w:szCs w:val="24"/>
        </w:rPr>
        <w:t>)</w:t>
      </w:r>
    </w:p>
    <w:p w14:paraId="7FBBABFD" w14:textId="77777777" w:rsidR="00D858B5" w:rsidRDefault="00D858B5" w:rsidP="003F18D6">
      <w:pPr>
        <w:rPr>
          <w:rFonts w:cs="Arial"/>
          <w:bCs/>
          <w:szCs w:val="24"/>
        </w:rPr>
      </w:pPr>
    </w:p>
    <w:p w14:paraId="5DC21001" w14:textId="77777777" w:rsidR="00D858B5" w:rsidRDefault="00D858B5" w:rsidP="003F18D6">
      <w:pPr>
        <w:rPr>
          <w:rFonts w:cs="Arial"/>
          <w:bCs/>
          <w:szCs w:val="24"/>
        </w:rPr>
      </w:pPr>
      <w:r w:rsidRPr="00CE1A72">
        <w:rPr>
          <w:rFonts w:cs="Arial"/>
          <w:bCs/>
          <w:caps/>
          <w:szCs w:val="24"/>
        </w:rPr>
        <w:t>Previously circulated:</w:t>
      </w:r>
      <w:r>
        <w:rPr>
          <w:rFonts w:cs="Arial"/>
          <w:bCs/>
          <w:caps/>
          <w:szCs w:val="24"/>
        </w:rPr>
        <w:t>-</w:t>
      </w:r>
      <w:r>
        <w:rPr>
          <w:rFonts w:cs="Arial"/>
          <w:bCs/>
          <w:szCs w:val="24"/>
        </w:rPr>
        <w:t xml:space="preserve"> Case Officer’s Report.</w:t>
      </w:r>
    </w:p>
    <w:p w14:paraId="78ECE361" w14:textId="77777777" w:rsidR="00D858B5" w:rsidRPr="000B0C21" w:rsidRDefault="00D858B5" w:rsidP="003F18D6">
      <w:pPr>
        <w:tabs>
          <w:tab w:val="left" w:pos="0"/>
        </w:tabs>
        <w:rPr>
          <w:rFonts w:cs="Arial"/>
          <w:bCs/>
          <w:szCs w:val="24"/>
        </w:rPr>
      </w:pPr>
    </w:p>
    <w:p w14:paraId="7D45B694" w14:textId="0EC63CC2" w:rsidR="001A66B0" w:rsidRDefault="001A66B0" w:rsidP="003F18D6">
      <w:pPr>
        <w:rPr>
          <w:rFonts w:eastAsia="Calibri" w:cs="Arial"/>
          <w:bCs/>
          <w:szCs w:val="24"/>
        </w:rPr>
      </w:pPr>
      <w:r w:rsidRPr="001945E2">
        <w:rPr>
          <w:rFonts w:eastAsia="Calibri" w:cs="Arial"/>
          <w:b/>
          <w:szCs w:val="24"/>
        </w:rPr>
        <w:t xml:space="preserve">DEA: </w:t>
      </w:r>
      <w:r w:rsidRPr="001945E2">
        <w:rPr>
          <w:rFonts w:eastAsia="Calibri" w:cs="Arial"/>
          <w:bCs/>
          <w:szCs w:val="24"/>
        </w:rPr>
        <w:t xml:space="preserve"> </w:t>
      </w:r>
      <w:r w:rsidR="002F1885">
        <w:rPr>
          <w:rFonts w:eastAsia="Calibri" w:cs="Arial"/>
          <w:bCs/>
          <w:szCs w:val="24"/>
        </w:rPr>
        <w:t>Bangor Central</w:t>
      </w:r>
    </w:p>
    <w:p w14:paraId="767A56C1" w14:textId="36C3F8CB" w:rsidR="001A66B0" w:rsidRPr="00601F78" w:rsidRDefault="001A66B0" w:rsidP="003F18D6">
      <w:pPr>
        <w:rPr>
          <w:rFonts w:eastAsia="Calibri" w:cs="Arial"/>
          <w:bCs/>
          <w:szCs w:val="24"/>
        </w:rPr>
      </w:pPr>
      <w:r w:rsidRPr="001945E2">
        <w:rPr>
          <w:rFonts w:cs="Arial"/>
          <w:b/>
          <w:szCs w:val="24"/>
        </w:rPr>
        <w:t xml:space="preserve">Committee Interest: </w:t>
      </w:r>
      <w:r w:rsidR="00C15562">
        <w:rPr>
          <w:rFonts w:cs="Arial"/>
          <w:bCs/>
          <w:szCs w:val="24"/>
        </w:rPr>
        <w:t>An application made by Council</w:t>
      </w:r>
    </w:p>
    <w:p w14:paraId="4E5F2838" w14:textId="5F479864" w:rsidR="001A66B0" w:rsidRPr="001945E2" w:rsidRDefault="001A66B0" w:rsidP="003F18D6">
      <w:pPr>
        <w:tabs>
          <w:tab w:val="left" w:pos="0"/>
        </w:tabs>
        <w:rPr>
          <w:rFonts w:cs="Arial"/>
          <w:szCs w:val="24"/>
        </w:rPr>
      </w:pPr>
      <w:r w:rsidRPr="001945E2">
        <w:rPr>
          <w:rFonts w:eastAsia="Calibri" w:cs="Arial"/>
          <w:b/>
          <w:szCs w:val="24"/>
        </w:rPr>
        <w:t>Proposal</w:t>
      </w:r>
      <w:r w:rsidRPr="001945E2">
        <w:rPr>
          <w:rFonts w:eastAsia="Calibri" w:cs="Arial"/>
          <w:szCs w:val="24"/>
        </w:rPr>
        <w:t xml:space="preserve">: </w:t>
      </w:r>
      <w:r w:rsidR="002F1885" w:rsidRPr="002F1885">
        <w:rPr>
          <w:rFonts w:eastAsia="Calibri" w:cs="Arial"/>
          <w:szCs w:val="24"/>
        </w:rPr>
        <w:t>Change of use (temporary for 3 years) of parking spaces to parklet (consisting of planters and area for public seating)</w:t>
      </w:r>
    </w:p>
    <w:p w14:paraId="3396BACB" w14:textId="700BDBAA" w:rsidR="001A66B0" w:rsidRPr="00664BEB" w:rsidRDefault="001A66B0" w:rsidP="003F18D6">
      <w:pPr>
        <w:tabs>
          <w:tab w:val="left" w:pos="0"/>
        </w:tabs>
        <w:rPr>
          <w:rFonts w:cs="Arial"/>
          <w:bCs/>
          <w:szCs w:val="24"/>
        </w:rPr>
      </w:pPr>
      <w:r w:rsidRPr="001945E2">
        <w:rPr>
          <w:rFonts w:eastAsia="Calibri" w:cs="Arial"/>
          <w:b/>
          <w:szCs w:val="24"/>
        </w:rPr>
        <w:t>Site Location</w:t>
      </w:r>
      <w:r w:rsidRPr="001945E2">
        <w:rPr>
          <w:rFonts w:eastAsia="Calibri" w:cs="Arial"/>
          <w:bCs/>
          <w:szCs w:val="24"/>
        </w:rPr>
        <w:t xml:space="preserve">: </w:t>
      </w:r>
      <w:r w:rsidR="00C15562" w:rsidRPr="00C15562">
        <w:rPr>
          <w:rFonts w:eastAsia="Calibri" w:cs="Arial"/>
          <w:bCs/>
          <w:szCs w:val="24"/>
        </w:rPr>
        <w:t>To front of 2-4 Seacliff Road, Bangor</w:t>
      </w:r>
    </w:p>
    <w:p w14:paraId="3888DE68" w14:textId="3058375B" w:rsidR="001A66B0" w:rsidRDefault="001A66B0" w:rsidP="003F18D6">
      <w:pPr>
        <w:tabs>
          <w:tab w:val="left" w:pos="0"/>
        </w:tabs>
        <w:rPr>
          <w:rFonts w:eastAsia="Calibri" w:cs="Arial"/>
          <w:bCs/>
          <w:szCs w:val="24"/>
        </w:rPr>
      </w:pPr>
      <w:r w:rsidRPr="001945E2">
        <w:rPr>
          <w:rFonts w:eastAsia="Calibri" w:cs="Arial"/>
          <w:b/>
          <w:szCs w:val="24"/>
        </w:rPr>
        <w:t xml:space="preserve">Recommendation:  </w:t>
      </w:r>
      <w:r w:rsidR="00C15562" w:rsidRPr="00C15562">
        <w:rPr>
          <w:rFonts w:eastAsia="Calibri" w:cs="Arial"/>
          <w:bCs/>
          <w:szCs w:val="24"/>
        </w:rPr>
        <w:t>Refusal</w:t>
      </w:r>
    </w:p>
    <w:p w14:paraId="2123739B" w14:textId="77777777" w:rsidR="00D858B5" w:rsidRDefault="00D858B5" w:rsidP="003F18D6"/>
    <w:p w14:paraId="536EC9D0" w14:textId="73DE1135" w:rsidR="00E45E06" w:rsidRDefault="00D858B5" w:rsidP="003F18D6">
      <w:pPr>
        <w:rPr>
          <w:rFonts w:cs="Arial"/>
          <w:color w:val="000000"/>
          <w:szCs w:val="24"/>
        </w:rPr>
      </w:pPr>
      <w:r>
        <w:rPr>
          <w:rFonts w:cs="Arial"/>
          <w:color w:val="000000"/>
          <w:szCs w:val="24"/>
        </w:rPr>
        <w:t xml:space="preserve">The Principal Planning and Technical Officer </w:t>
      </w:r>
      <w:r w:rsidR="009405F5">
        <w:rPr>
          <w:rFonts w:cs="Arial"/>
          <w:color w:val="000000"/>
          <w:szCs w:val="24"/>
        </w:rPr>
        <w:t>outlined the detail of t</w:t>
      </w:r>
      <w:r w:rsidR="00E45E06">
        <w:rPr>
          <w:rFonts w:cs="Arial"/>
          <w:color w:val="000000"/>
          <w:szCs w:val="24"/>
        </w:rPr>
        <w:t>he</w:t>
      </w:r>
      <w:r w:rsidR="00E45E06" w:rsidRPr="00E45E06">
        <w:rPr>
          <w:rFonts w:cs="Arial"/>
          <w:color w:val="000000"/>
          <w:szCs w:val="24"/>
        </w:rPr>
        <w:t xml:space="preserve"> application</w:t>
      </w:r>
      <w:r w:rsidR="00E45E06">
        <w:rPr>
          <w:rFonts w:cs="Arial"/>
          <w:color w:val="000000"/>
          <w:szCs w:val="24"/>
        </w:rPr>
        <w:t xml:space="preserve"> </w:t>
      </w:r>
      <w:r w:rsidR="009405F5">
        <w:rPr>
          <w:rFonts w:cs="Arial"/>
          <w:color w:val="000000"/>
          <w:szCs w:val="24"/>
        </w:rPr>
        <w:t xml:space="preserve">stating that it entailed </w:t>
      </w:r>
      <w:r w:rsidR="00E45E06" w:rsidRPr="00E45E06">
        <w:rPr>
          <w:rFonts w:cs="Arial"/>
          <w:color w:val="000000"/>
          <w:szCs w:val="24"/>
        </w:rPr>
        <w:t xml:space="preserve">a change of use of </w:t>
      </w:r>
      <w:r w:rsidR="00713997">
        <w:rPr>
          <w:rFonts w:cs="Arial"/>
          <w:color w:val="000000"/>
          <w:szCs w:val="24"/>
        </w:rPr>
        <w:t>three</w:t>
      </w:r>
      <w:r w:rsidR="00E45E06" w:rsidRPr="00E45E06">
        <w:rPr>
          <w:rFonts w:cs="Arial"/>
          <w:color w:val="000000"/>
          <w:szCs w:val="24"/>
        </w:rPr>
        <w:t xml:space="preserve"> parking spaces to a parklet (for a temporary period of </w:t>
      </w:r>
      <w:r w:rsidR="00713997">
        <w:rPr>
          <w:rFonts w:cs="Arial"/>
          <w:color w:val="000000"/>
          <w:szCs w:val="24"/>
        </w:rPr>
        <w:t>three</w:t>
      </w:r>
      <w:r w:rsidR="00E45E06" w:rsidRPr="00E45E06">
        <w:rPr>
          <w:rFonts w:cs="Arial"/>
          <w:color w:val="000000"/>
          <w:szCs w:val="24"/>
        </w:rPr>
        <w:t xml:space="preserve"> years) consisting of planters and an area of public seating to the front of 2-4 Seacliff Road in Bangor.</w:t>
      </w:r>
    </w:p>
    <w:p w14:paraId="3CE1BC05" w14:textId="77777777" w:rsidR="00E45E06" w:rsidRPr="00E45E06" w:rsidRDefault="00E45E06" w:rsidP="003F18D6">
      <w:pPr>
        <w:rPr>
          <w:rFonts w:cs="Arial"/>
          <w:color w:val="000000"/>
          <w:szCs w:val="24"/>
        </w:rPr>
      </w:pPr>
    </w:p>
    <w:p w14:paraId="5C4107B4" w14:textId="77777777" w:rsidR="00E45E06" w:rsidRPr="00E45E06" w:rsidRDefault="00E45E06" w:rsidP="003F18D6">
      <w:pPr>
        <w:rPr>
          <w:rFonts w:cs="Arial"/>
          <w:color w:val="000000"/>
          <w:szCs w:val="24"/>
        </w:rPr>
      </w:pPr>
      <w:r w:rsidRPr="00E45E06">
        <w:rPr>
          <w:rFonts w:cs="Arial"/>
          <w:color w:val="000000"/>
          <w:szCs w:val="24"/>
        </w:rPr>
        <w:t>The application was before Planning Committee as it was a Council application.</w:t>
      </w:r>
    </w:p>
    <w:p w14:paraId="45D167BF" w14:textId="3AF6D206" w:rsidR="00E45E06" w:rsidRDefault="00E45E06" w:rsidP="003F18D6">
      <w:pPr>
        <w:rPr>
          <w:rFonts w:cs="Arial"/>
          <w:color w:val="000000"/>
          <w:szCs w:val="24"/>
        </w:rPr>
      </w:pPr>
      <w:r w:rsidRPr="00E45E06">
        <w:rPr>
          <w:rFonts w:cs="Arial"/>
          <w:color w:val="000000"/>
          <w:szCs w:val="24"/>
        </w:rPr>
        <w:t>The recommendation was to refuse planning permission</w:t>
      </w:r>
    </w:p>
    <w:p w14:paraId="29E41197" w14:textId="77777777" w:rsidR="00E45E06" w:rsidRPr="00E45E06" w:rsidRDefault="00E45E06" w:rsidP="003F18D6">
      <w:pPr>
        <w:rPr>
          <w:rFonts w:cs="Arial"/>
          <w:color w:val="000000"/>
          <w:szCs w:val="24"/>
        </w:rPr>
      </w:pPr>
    </w:p>
    <w:p w14:paraId="0D85DEAF" w14:textId="5D784053" w:rsidR="00E45E06" w:rsidRDefault="00E45E06" w:rsidP="003F18D6">
      <w:pPr>
        <w:rPr>
          <w:rFonts w:cs="Arial"/>
          <w:color w:val="000000"/>
          <w:szCs w:val="24"/>
        </w:rPr>
      </w:pPr>
      <w:r w:rsidRPr="00E45E06">
        <w:rPr>
          <w:rFonts w:cs="Arial"/>
          <w:color w:val="000000"/>
          <w:szCs w:val="24"/>
        </w:rPr>
        <w:t xml:space="preserve">10 letters of objection from </w:t>
      </w:r>
      <w:r w:rsidR="00713997">
        <w:rPr>
          <w:rFonts w:cs="Arial"/>
          <w:color w:val="000000"/>
          <w:szCs w:val="24"/>
        </w:rPr>
        <w:t xml:space="preserve">nine </w:t>
      </w:r>
      <w:r w:rsidRPr="00E45E06">
        <w:rPr>
          <w:rFonts w:cs="Arial"/>
          <w:color w:val="000000"/>
          <w:szCs w:val="24"/>
        </w:rPr>
        <w:t>addresses had been received. The main areas of concern were the potential for the parklet to create a gathering point for outdoor socialising and consequential impact on residential amenity, as well as impact on parking and roads safety.</w:t>
      </w:r>
    </w:p>
    <w:p w14:paraId="29C8E2C2" w14:textId="77777777" w:rsidR="00E45E06" w:rsidRPr="00E45E06" w:rsidRDefault="00E45E06" w:rsidP="003F18D6">
      <w:pPr>
        <w:rPr>
          <w:rFonts w:cs="Arial"/>
          <w:color w:val="000000"/>
          <w:szCs w:val="24"/>
        </w:rPr>
      </w:pPr>
    </w:p>
    <w:p w14:paraId="63BCA04F" w14:textId="77777777" w:rsidR="00E45E06" w:rsidRPr="00E45E06" w:rsidRDefault="00E45E06" w:rsidP="003F18D6">
      <w:pPr>
        <w:rPr>
          <w:rFonts w:cs="Arial"/>
          <w:color w:val="000000"/>
          <w:szCs w:val="24"/>
        </w:rPr>
      </w:pPr>
      <w:r w:rsidRPr="00E45E06">
        <w:rPr>
          <w:rFonts w:cs="Arial"/>
          <w:color w:val="000000"/>
          <w:szCs w:val="24"/>
        </w:rPr>
        <w:t>A slide showed the site was in Bangor town centre and in Bangor Central ATC. The site occupied a corner location between Seacliff Road and Victoria Road.  There were commercial and residential properties adjacent to the site. Residential apartments could be seen to the left along Seacliff Road and terraced dwellings to the right along Victoria Road.</w:t>
      </w:r>
    </w:p>
    <w:p w14:paraId="565EF481" w14:textId="77777777" w:rsidR="00E45E06" w:rsidRPr="00E45E06" w:rsidRDefault="00E45E06" w:rsidP="003F18D6">
      <w:pPr>
        <w:rPr>
          <w:rFonts w:cs="Arial"/>
          <w:color w:val="000000"/>
          <w:szCs w:val="24"/>
        </w:rPr>
      </w:pPr>
    </w:p>
    <w:p w14:paraId="13D6D1BB" w14:textId="1AAFFA2E" w:rsidR="00E45E06" w:rsidRDefault="00E45E06" w:rsidP="003F18D6">
      <w:pPr>
        <w:rPr>
          <w:rFonts w:cs="Arial"/>
          <w:color w:val="000000"/>
          <w:szCs w:val="24"/>
        </w:rPr>
      </w:pPr>
      <w:r w:rsidRPr="00E45E06">
        <w:rPr>
          <w:rFonts w:cs="Arial"/>
          <w:color w:val="000000"/>
          <w:szCs w:val="24"/>
        </w:rPr>
        <w:t xml:space="preserve">A further slide showed a view from Seacliff Road towards the site and the terraced dwellings along Victoria Road. The Tower House and Boathouse were visible to the right. The slide also showed the site layout and elevations. The proposal was 7.3m long and 3.3m wide. </w:t>
      </w:r>
    </w:p>
    <w:p w14:paraId="3338B6BF" w14:textId="77777777" w:rsidR="00E45E06" w:rsidRPr="00E45E06" w:rsidRDefault="00E45E06" w:rsidP="003F18D6">
      <w:pPr>
        <w:rPr>
          <w:rFonts w:cs="Arial"/>
          <w:color w:val="000000"/>
          <w:szCs w:val="24"/>
        </w:rPr>
      </w:pPr>
      <w:r w:rsidRPr="00E45E06">
        <w:rPr>
          <w:rFonts w:cs="Arial"/>
          <w:color w:val="000000"/>
          <w:szCs w:val="24"/>
        </w:rPr>
        <w:lastRenderedPageBreak/>
        <w:t>The SPPS made good neighbourliness a yardstick with which to judge proposed developments and it was important that residential amenity was protected from ‘unneighbourly’ developments.</w:t>
      </w:r>
    </w:p>
    <w:p w14:paraId="21C77FA0" w14:textId="77777777" w:rsidR="00E45E06" w:rsidRPr="00E45E06" w:rsidRDefault="00E45E06" w:rsidP="003F18D6">
      <w:pPr>
        <w:rPr>
          <w:rFonts w:cs="Arial"/>
          <w:color w:val="000000"/>
          <w:szCs w:val="24"/>
        </w:rPr>
      </w:pPr>
    </w:p>
    <w:p w14:paraId="7D77E67A" w14:textId="62DE3AB4" w:rsidR="00E45E06" w:rsidRDefault="00E45E06" w:rsidP="003F18D6">
      <w:pPr>
        <w:rPr>
          <w:rFonts w:cs="Arial"/>
          <w:color w:val="000000"/>
          <w:szCs w:val="24"/>
        </w:rPr>
      </w:pPr>
      <w:r w:rsidRPr="00E45E06">
        <w:rPr>
          <w:rFonts w:cs="Arial"/>
          <w:color w:val="000000"/>
          <w:szCs w:val="24"/>
        </w:rPr>
        <w:t xml:space="preserve">Environmental Health had confirmed that there was a history of noise complaints in this area, and it objected to this application due to the adverse impact to local residents in terms of noise and disturbance. The parklets would be available to use by the public 24 hours a day. The parklets were not enclosed and there was little that could be done to mitigate potential noise levels. Furthermore, it was not possible to control the potential noise impact by a restriction on the hours of use. </w:t>
      </w:r>
    </w:p>
    <w:p w14:paraId="027F02AE" w14:textId="77777777" w:rsidR="00B04919" w:rsidRPr="00E45E06" w:rsidRDefault="00B04919" w:rsidP="003F18D6">
      <w:pPr>
        <w:rPr>
          <w:rFonts w:cs="Arial"/>
          <w:color w:val="000000"/>
          <w:szCs w:val="24"/>
        </w:rPr>
      </w:pPr>
    </w:p>
    <w:p w14:paraId="3B1FD003" w14:textId="5D968747" w:rsidR="00E45E06" w:rsidRDefault="00E45E06" w:rsidP="003F18D6">
      <w:pPr>
        <w:rPr>
          <w:rFonts w:cs="Arial"/>
          <w:color w:val="000000"/>
          <w:szCs w:val="24"/>
        </w:rPr>
      </w:pPr>
      <w:r w:rsidRPr="00E45E06">
        <w:rPr>
          <w:rFonts w:cs="Arial"/>
          <w:color w:val="000000"/>
          <w:szCs w:val="24"/>
        </w:rPr>
        <w:t>Environmental Health suggested consideration be given to alternative sites in order to increase the separation distance between the parklet and dwellings. The parklet would be a short walking distance from High Street, and given the very close proximity to commercial eateries, it was clear the proposal had the potential to exacerbate noise and nuisance late at night. The Planning Department was in agreement with EH that the proposal had the potential to adversely affect the living conditions of local residents.</w:t>
      </w:r>
    </w:p>
    <w:p w14:paraId="4B04E269" w14:textId="77777777" w:rsidR="00E45E06" w:rsidRPr="00E45E06" w:rsidRDefault="00E45E06" w:rsidP="003F18D6">
      <w:pPr>
        <w:rPr>
          <w:rFonts w:cs="Arial"/>
          <w:color w:val="000000"/>
          <w:szCs w:val="24"/>
        </w:rPr>
      </w:pPr>
    </w:p>
    <w:p w14:paraId="4E7BD9A2" w14:textId="156EA3EC" w:rsidR="00E45E06" w:rsidRDefault="00E45E06" w:rsidP="003F18D6">
      <w:pPr>
        <w:rPr>
          <w:rFonts w:cs="Arial"/>
          <w:color w:val="000000"/>
          <w:szCs w:val="24"/>
        </w:rPr>
      </w:pPr>
      <w:r w:rsidRPr="00E45E06">
        <w:rPr>
          <w:rFonts w:cs="Arial"/>
          <w:color w:val="000000"/>
          <w:szCs w:val="24"/>
        </w:rPr>
        <w:t>HED Historic Buildings considered that the proposal would detract from the setting of the listed buildings.  However, given it was for a temporary period it offered no objection to the application. Similarly, it was considered that the parklet would not detract from the character of the wider area or the appearance of the Bangor Central ATC due to its scale and temporary nature.</w:t>
      </w:r>
    </w:p>
    <w:p w14:paraId="50935D0A" w14:textId="77777777" w:rsidR="00E45E06" w:rsidRPr="00E45E06" w:rsidRDefault="00E45E06" w:rsidP="003F18D6">
      <w:pPr>
        <w:rPr>
          <w:rFonts w:cs="Arial"/>
          <w:color w:val="000000"/>
          <w:szCs w:val="24"/>
        </w:rPr>
      </w:pPr>
    </w:p>
    <w:p w14:paraId="0058EDD4" w14:textId="77777777" w:rsidR="00E45E06" w:rsidRPr="00E45E06" w:rsidRDefault="00E45E06" w:rsidP="003F18D6">
      <w:pPr>
        <w:rPr>
          <w:rFonts w:cs="Arial"/>
          <w:color w:val="000000"/>
          <w:szCs w:val="24"/>
        </w:rPr>
      </w:pPr>
      <w:r w:rsidRPr="00E45E06">
        <w:rPr>
          <w:rFonts w:cs="Arial"/>
          <w:color w:val="000000"/>
          <w:szCs w:val="24"/>
        </w:rPr>
        <w:t>The impact on road safety and parking had been fully considered in the case officer report. The proposal would result in the loss of 3 existing parking spaces.  Given the temporary nature of the development and the proximity of the site to alternative parking provision (both on-street and across the road at the marina), on balance, it was considered that the loss 3 parking spaces was not of such significance to warrant refusal of the application.  DFI Roads had been consulted and did not consider the proposal to prejudice the safety of road users and pedestrians (subject to a number of conditions).</w:t>
      </w:r>
    </w:p>
    <w:p w14:paraId="6EA8868D" w14:textId="77777777" w:rsidR="00E45E06" w:rsidRPr="00E45E06" w:rsidRDefault="00E45E06" w:rsidP="003F18D6">
      <w:pPr>
        <w:rPr>
          <w:rFonts w:cs="Arial"/>
          <w:color w:val="000000"/>
          <w:szCs w:val="24"/>
        </w:rPr>
      </w:pPr>
    </w:p>
    <w:p w14:paraId="523EB354" w14:textId="77777777" w:rsidR="00E45E06" w:rsidRPr="00E45E06" w:rsidRDefault="00E45E06" w:rsidP="003F18D6">
      <w:pPr>
        <w:rPr>
          <w:rFonts w:cs="Arial"/>
          <w:color w:val="000000"/>
          <w:szCs w:val="24"/>
        </w:rPr>
      </w:pPr>
      <w:r w:rsidRPr="00E45E06">
        <w:rPr>
          <w:rFonts w:cs="Arial"/>
          <w:color w:val="000000"/>
          <w:szCs w:val="24"/>
        </w:rPr>
        <w:t>To conclude, having considered all material planning matters it was recommended that planning permission was refused on the basis that the application was contrary to The SPPS (para. 2.3) as it had not been demonstrated that the proposal would not result in a detrimental impact on the residential amenity of properties on Seacliff Road and Victoria Road.</w:t>
      </w:r>
    </w:p>
    <w:p w14:paraId="6816BFCC" w14:textId="5DCCD612" w:rsidR="00D858B5" w:rsidRDefault="00D858B5" w:rsidP="003F18D6">
      <w:pPr>
        <w:rPr>
          <w:rFonts w:cs="Arial"/>
          <w:color w:val="000000"/>
          <w:szCs w:val="24"/>
        </w:rPr>
      </w:pPr>
    </w:p>
    <w:p w14:paraId="163D6162" w14:textId="0EC8447E" w:rsidR="0091137D" w:rsidRDefault="0091137D" w:rsidP="003F18D6">
      <w:pPr>
        <w:rPr>
          <w:rFonts w:cs="Arial"/>
          <w:color w:val="000000"/>
          <w:szCs w:val="24"/>
        </w:rPr>
      </w:pPr>
      <w:r>
        <w:rPr>
          <w:rFonts w:cs="Arial"/>
          <w:color w:val="000000"/>
          <w:szCs w:val="24"/>
        </w:rPr>
        <w:t>Proposed by Councillor McRandal, seconded by Councillor P Smith, that the recommendation be adopted and that planning permission be refused.</w:t>
      </w:r>
    </w:p>
    <w:p w14:paraId="33F851F2" w14:textId="586C75EC" w:rsidR="0091137D" w:rsidRDefault="0091137D" w:rsidP="003F18D6">
      <w:pPr>
        <w:rPr>
          <w:rFonts w:cs="Arial"/>
          <w:color w:val="000000"/>
          <w:szCs w:val="24"/>
        </w:rPr>
      </w:pPr>
    </w:p>
    <w:p w14:paraId="22AEDC7A" w14:textId="397BF120" w:rsidR="00713997" w:rsidRDefault="0091137D" w:rsidP="003F18D6">
      <w:pPr>
        <w:rPr>
          <w:rFonts w:cs="Arial"/>
          <w:color w:val="000000"/>
          <w:szCs w:val="24"/>
        </w:rPr>
      </w:pPr>
      <w:r>
        <w:rPr>
          <w:rFonts w:cs="Arial"/>
          <w:color w:val="000000"/>
          <w:szCs w:val="24"/>
        </w:rPr>
        <w:t xml:space="preserve">Councillor McRandal </w:t>
      </w:r>
      <w:r w:rsidR="00713997">
        <w:rPr>
          <w:rFonts w:cs="Arial"/>
          <w:color w:val="000000"/>
          <w:szCs w:val="24"/>
        </w:rPr>
        <w:t xml:space="preserve">conveyed to </w:t>
      </w:r>
      <w:r w:rsidR="00B04919">
        <w:rPr>
          <w:rFonts w:cs="Arial"/>
          <w:color w:val="000000"/>
          <w:szCs w:val="24"/>
        </w:rPr>
        <w:t xml:space="preserve">the Committee </w:t>
      </w:r>
      <w:r w:rsidR="00713997">
        <w:rPr>
          <w:rFonts w:cs="Arial"/>
          <w:color w:val="000000"/>
          <w:szCs w:val="24"/>
        </w:rPr>
        <w:t>that</w:t>
      </w:r>
      <w:r>
        <w:rPr>
          <w:rFonts w:cs="Arial"/>
          <w:color w:val="000000"/>
          <w:szCs w:val="24"/>
        </w:rPr>
        <w:t xml:space="preserve"> he</w:t>
      </w:r>
      <w:r w:rsidR="00B04919">
        <w:rPr>
          <w:rFonts w:cs="Arial"/>
          <w:color w:val="000000"/>
          <w:szCs w:val="24"/>
        </w:rPr>
        <w:t xml:space="preserve"> had</w:t>
      </w:r>
      <w:r>
        <w:rPr>
          <w:rFonts w:cs="Arial"/>
          <w:color w:val="000000"/>
          <w:szCs w:val="24"/>
        </w:rPr>
        <w:t xml:space="preserve"> reluctantly proposed the recommendation, recognising that it was difficult to get past the </w:t>
      </w:r>
      <w:r w:rsidR="00B27FD1">
        <w:rPr>
          <w:rFonts w:cs="Arial"/>
          <w:color w:val="000000"/>
          <w:szCs w:val="24"/>
        </w:rPr>
        <w:t xml:space="preserve">evidence from Environment Health in terms of the noise impacts on local residents. </w:t>
      </w:r>
    </w:p>
    <w:p w14:paraId="08289A7B" w14:textId="77777777" w:rsidR="00713997" w:rsidRDefault="00713997" w:rsidP="003F18D6">
      <w:pPr>
        <w:rPr>
          <w:rFonts w:cs="Arial"/>
          <w:color w:val="000000"/>
          <w:szCs w:val="24"/>
        </w:rPr>
      </w:pPr>
    </w:p>
    <w:p w14:paraId="40758619" w14:textId="25AC78D1" w:rsidR="00B27FD1" w:rsidRDefault="00713997" w:rsidP="003F18D6">
      <w:pPr>
        <w:rPr>
          <w:rFonts w:cs="Arial"/>
          <w:color w:val="000000"/>
          <w:szCs w:val="24"/>
        </w:rPr>
      </w:pPr>
      <w:r>
        <w:rPr>
          <w:rFonts w:cs="Arial"/>
          <w:color w:val="000000"/>
          <w:szCs w:val="24"/>
        </w:rPr>
        <w:t xml:space="preserve">In a similar vein, </w:t>
      </w:r>
      <w:r w:rsidR="00B27FD1">
        <w:rPr>
          <w:rFonts w:cs="Arial"/>
          <w:color w:val="000000"/>
          <w:szCs w:val="24"/>
        </w:rPr>
        <w:t xml:space="preserve">Councillor P Smith sympathised with </w:t>
      </w:r>
      <w:r>
        <w:rPr>
          <w:rFonts w:cs="Arial"/>
          <w:color w:val="000000"/>
          <w:szCs w:val="24"/>
        </w:rPr>
        <w:t xml:space="preserve">those </w:t>
      </w:r>
      <w:r w:rsidR="00B27FD1">
        <w:rPr>
          <w:rFonts w:cs="Arial"/>
          <w:color w:val="000000"/>
          <w:szCs w:val="24"/>
        </w:rPr>
        <w:t>residents</w:t>
      </w:r>
      <w:r>
        <w:rPr>
          <w:rFonts w:cs="Arial"/>
          <w:color w:val="000000"/>
          <w:szCs w:val="24"/>
        </w:rPr>
        <w:t xml:space="preserve"> living in close proximity </w:t>
      </w:r>
      <w:r w:rsidR="00B27FD1">
        <w:rPr>
          <w:rFonts w:cs="Arial"/>
          <w:color w:val="000000"/>
          <w:szCs w:val="24"/>
        </w:rPr>
        <w:t xml:space="preserve">and understood why they would have concerns. He recognised that the challenge was that the parklets were proposed during the heart of the </w:t>
      </w:r>
      <w:r>
        <w:rPr>
          <w:rFonts w:cs="Arial"/>
          <w:color w:val="000000"/>
          <w:szCs w:val="24"/>
        </w:rPr>
        <w:t>p</w:t>
      </w:r>
      <w:r w:rsidR="00B27FD1">
        <w:rPr>
          <w:rFonts w:cs="Arial"/>
          <w:color w:val="000000"/>
          <w:szCs w:val="24"/>
        </w:rPr>
        <w:t xml:space="preserve">andemic and </w:t>
      </w:r>
      <w:r>
        <w:rPr>
          <w:rFonts w:cs="Arial"/>
          <w:color w:val="000000"/>
          <w:szCs w:val="24"/>
        </w:rPr>
        <w:lastRenderedPageBreak/>
        <w:t>certain elements</w:t>
      </w:r>
      <w:r w:rsidR="00B27FD1">
        <w:rPr>
          <w:rFonts w:cs="Arial"/>
          <w:color w:val="000000"/>
          <w:szCs w:val="24"/>
        </w:rPr>
        <w:t xml:space="preserve"> were now redundant, although he </w:t>
      </w:r>
      <w:r>
        <w:rPr>
          <w:rFonts w:cs="Arial"/>
          <w:color w:val="000000"/>
          <w:szCs w:val="24"/>
        </w:rPr>
        <w:t xml:space="preserve">appreciated that </w:t>
      </w:r>
      <w:r w:rsidR="00B27FD1">
        <w:rPr>
          <w:rFonts w:cs="Arial"/>
          <w:color w:val="000000"/>
          <w:szCs w:val="24"/>
        </w:rPr>
        <w:t>they would be beneficial for some areas.</w:t>
      </w:r>
    </w:p>
    <w:p w14:paraId="4BC8E1AE" w14:textId="77777777" w:rsidR="00D858B5" w:rsidRDefault="00D858B5" w:rsidP="003F18D6">
      <w:pPr>
        <w:rPr>
          <w:rFonts w:cs="Arial"/>
          <w:color w:val="000000"/>
          <w:szCs w:val="24"/>
        </w:rPr>
      </w:pPr>
    </w:p>
    <w:p w14:paraId="7486B19D" w14:textId="0CDC8FFE" w:rsidR="00D858B5" w:rsidRDefault="00D858B5" w:rsidP="003F18D6">
      <w:pPr>
        <w:tabs>
          <w:tab w:val="left" w:pos="0"/>
        </w:tabs>
        <w:rPr>
          <w:rFonts w:cs="Arial"/>
          <w:b/>
          <w:bCs/>
          <w:color w:val="000000"/>
          <w:szCs w:val="24"/>
        </w:rPr>
      </w:pPr>
      <w:r>
        <w:rPr>
          <w:b/>
          <w:bCs/>
        </w:rPr>
        <w:t>RESOLVED, o</w:t>
      </w:r>
      <w:r>
        <w:rPr>
          <w:rFonts w:cs="Arial"/>
          <w:b/>
          <w:bCs/>
          <w:color w:val="000000"/>
          <w:szCs w:val="24"/>
        </w:rPr>
        <w:t>n the proposal of</w:t>
      </w:r>
      <w:r w:rsidRPr="00531B37">
        <w:rPr>
          <w:rFonts w:cs="Arial"/>
          <w:b/>
          <w:bCs/>
          <w:color w:val="000000"/>
          <w:szCs w:val="24"/>
        </w:rPr>
        <w:t xml:space="preserve"> </w:t>
      </w:r>
      <w:r w:rsidR="0091137D">
        <w:rPr>
          <w:rFonts w:cs="Arial"/>
          <w:b/>
          <w:bCs/>
          <w:color w:val="000000"/>
          <w:szCs w:val="24"/>
        </w:rPr>
        <w:t>Councillor McRandal</w:t>
      </w:r>
      <w:r w:rsidRPr="00531B37">
        <w:rPr>
          <w:rFonts w:cs="Arial"/>
          <w:b/>
          <w:bCs/>
          <w:color w:val="000000"/>
          <w:szCs w:val="24"/>
        </w:rPr>
        <w:t>, seconded by Councillor P Smith that the recommendation b</w:t>
      </w:r>
      <w:r>
        <w:rPr>
          <w:rFonts w:cs="Arial"/>
          <w:b/>
          <w:bCs/>
          <w:color w:val="000000"/>
          <w:szCs w:val="24"/>
        </w:rPr>
        <w:t>e</w:t>
      </w:r>
      <w:r w:rsidRPr="00531B37">
        <w:rPr>
          <w:rFonts w:cs="Arial"/>
          <w:b/>
          <w:bCs/>
          <w:color w:val="000000"/>
          <w:szCs w:val="24"/>
        </w:rPr>
        <w:t xml:space="preserve"> adopted </w:t>
      </w:r>
      <w:r>
        <w:rPr>
          <w:rFonts w:cs="Arial"/>
          <w:b/>
          <w:bCs/>
          <w:color w:val="000000"/>
          <w:szCs w:val="24"/>
        </w:rPr>
        <w:t>and planning p</w:t>
      </w:r>
      <w:r w:rsidRPr="00531B37">
        <w:rPr>
          <w:rFonts w:cs="Arial"/>
          <w:b/>
          <w:bCs/>
          <w:color w:val="000000"/>
          <w:szCs w:val="24"/>
        </w:rPr>
        <w:t>ermission b</w:t>
      </w:r>
      <w:r>
        <w:rPr>
          <w:rFonts w:cs="Arial"/>
          <w:b/>
          <w:bCs/>
          <w:color w:val="000000"/>
          <w:szCs w:val="24"/>
        </w:rPr>
        <w:t xml:space="preserve">e </w:t>
      </w:r>
      <w:r w:rsidR="0091137D">
        <w:rPr>
          <w:rFonts w:cs="Arial"/>
          <w:b/>
          <w:bCs/>
          <w:color w:val="000000"/>
          <w:szCs w:val="24"/>
        </w:rPr>
        <w:t>refused</w:t>
      </w:r>
      <w:r w:rsidRPr="00531B37">
        <w:rPr>
          <w:rFonts w:cs="Arial"/>
          <w:b/>
          <w:bCs/>
          <w:color w:val="000000"/>
          <w:szCs w:val="24"/>
        </w:rPr>
        <w:t xml:space="preserve">. </w:t>
      </w:r>
    </w:p>
    <w:p w14:paraId="048CCC08" w14:textId="287C10B2" w:rsidR="00B27FD1" w:rsidRDefault="00B27FD1" w:rsidP="003F18D6">
      <w:pPr>
        <w:tabs>
          <w:tab w:val="left" w:pos="0"/>
        </w:tabs>
        <w:rPr>
          <w:rFonts w:cs="Arial"/>
          <w:b/>
          <w:bCs/>
          <w:color w:val="000000"/>
          <w:szCs w:val="24"/>
        </w:rPr>
      </w:pPr>
    </w:p>
    <w:p w14:paraId="3A994293" w14:textId="14ADA450" w:rsidR="00B27FD1" w:rsidRDefault="00B27FD1" w:rsidP="003F18D6">
      <w:pPr>
        <w:tabs>
          <w:tab w:val="left" w:pos="0"/>
        </w:tabs>
        <w:rPr>
          <w:rFonts w:cs="Arial"/>
          <w:color w:val="000000"/>
          <w:szCs w:val="24"/>
        </w:rPr>
      </w:pPr>
      <w:r w:rsidRPr="00B27FD1">
        <w:rPr>
          <w:rFonts w:cs="Arial"/>
          <w:color w:val="000000"/>
          <w:szCs w:val="24"/>
        </w:rPr>
        <w:t>(Councillor McClean left the meeting at this stage – 9.19pm)</w:t>
      </w:r>
    </w:p>
    <w:p w14:paraId="64853D7E" w14:textId="6694FFF6" w:rsidR="0059008A" w:rsidRDefault="0059008A" w:rsidP="003F18D6">
      <w:pPr>
        <w:tabs>
          <w:tab w:val="left" w:pos="0"/>
        </w:tabs>
        <w:rPr>
          <w:rFonts w:cs="Arial"/>
          <w:color w:val="000000"/>
          <w:szCs w:val="24"/>
        </w:rPr>
      </w:pPr>
    </w:p>
    <w:p w14:paraId="7D2C5D80" w14:textId="3170969A" w:rsidR="0059008A" w:rsidRPr="00B27FD1" w:rsidRDefault="0059008A" w:rsidP="003F18D6">
      <w:pPr>
        <w:tabs>
          <w:tab w:val="left" w:pos="0"/>
        </w:tabs>
      </w:pPr>
      <w:r>
        <w:rPr>
          <w:rFonts w:cs="Arial"/>
          <w:color w:val="000000"/>
          <w:szCs w:val="24"/>
        </w:rPr>
        <w:t>(Councillor Cathcart returned to the meeting – 9.19pm)</w:t>
      </w:r>
    </w:p>
    <w:p w14:paraId="1AC8EFF2" w14:textId="29A9DCAD" w:rsidR="00D858B5" w:rsidRDefault="00D858B5" w:rsidP="003F18D6">
      <w:pPr>
        <w:tabs>
          <w:tab w:val="left" w:pos="0"/>
        </w:tabs>
      </w:pPr>
    </w:p>
    <w:p w14:paraId="354E7E65" w14:textId="5E12B833" w:rsidR="00D858B5" w:rsidRPr="000B0C21" w:rsidRDefault="00D858B5" w:rsidP="003F18D6">
      <w:pPr>
        <w:pStyle w:val="Heading2"/>
        <w:ind w:left="720" w:hanging="720"/>
        <w:rPr>
          <w:b/>
          <w:bCs/>
        </w:rPr>
      </w:pPr>
      <w:r w:rsidRPr="000B0C21">
        <w:rPr>
          <w:b/>
          <w:bCs/>
        </w:rPr>
        <w:t>4.</w:t>
      </w:r>
      <w:r>
        <w:rPr>
          <w:b/>
          <w:bCs/>
        </w:rPr>
        <w:t>6</w:t>
      </w:r>
      <w:r w:rsidRPr="000B0C21">
        <w:rPr>
          <w:b/>
          <w:bCs/>
        </w:rPr>
        <w:tab/>
      </w:r>
      <w:r w:rsidR="00BF2518" w:rsidRPr="00BF2518">
        <w:rPr>
          <w:b/>
          <w:bCs/>
          <w:u w:val="single"/>
        </w:rPr>
        <w:t xml:space="preserve">LA06/2021/1372/F </w:t>
      </w:r>
      <w:r w:rsidR="00B24358" w:rsidRPr="00B24358">
        <w:rPr>
          <w:rFonts w:cs="Arial"/>
          <w:b/>
          <w:bCs/>
          <w:color w:val="000000"/>
          <w:szCs w:val="24"/>
          <w:u w:val="single"/>
        </w:rPr>
        <w:t>–</w:t>
      </w:r>
      <w:r w:rsidRPr="000B0C21">
        <w:rPr>
          <w:b/>
          <w:bCs/>
          <w:u w:val="single"/>
        </w:rPr>
        <w:t xml:space="preserve"> </w:t>
      </w:r>
      <w:r w:rsidR="00BF2518" w:rsidRPr="00BF2518">
        <w:rPr>
          <w:b/>
          <w:bCs/>
          <w:u w:val="single"/>
        </w:rPr>
        <w:t>Change of use (temporary for 3 years) of parking spaces to parklet (consisting of planters and area for public seating)</w:t>
      </w:r>
      <w:r w:rsidR="00BF2518">
        <w:rPr>
          <w:b/>
          <w:bCs/>
          <w:u w:val="single"/>
        </w:rPr>
        <w:t xml:space="preserve"> </w:t>
      </w:r>
      <w:r w:rsidR="00BF2518" w:rsidRPr="00BF2518">
        <w:rPr>
          <w:b/>
          <w:bCs/>
          <w:u w:val="single"/>
        </w:rPr>
        <w:t>15m east of Donaghadee Sailing Club, 20 Shore Street, Donaghadee</w:t>
      </w:r>
    </w:p>
    <w:p w14:paraId="1F53C8C0" w14:textId="5F630468" w:rsidR="00D858B5" w:rsidRDefault="00D858B5" w:rsidP="003F18D6">
      <w:pPr>
        <w:tabs>
          <w:tab w:val="left" w:pos="0"/>
        </w:tabs>
        <w:rPr>
          <w:rFonts w:cs="Arial"/>
          <w:bCs/>
          <w:szCs w:val="24"/>
        </w:rPr>
      </w:pPr>
      <w:r>
        <w:rPr>
          <w:rFonts w:cs="Arial"/>
          <w:bCs/>
          <w:szCs w:val="24"/>
        </w:rPr>
        <w:tab/>
        <w:t xml:space="preserve">(Appendix </w:t>
      </w:r>
      <w:r w:rsidR="00DC6B4C">
        <w:rPr>
          <w:rFonts w:cs="Arial"/>
          <w:bCs/>
          <w:szCs w:val="24"/>
        </w:rPr>
        <w:t>VI</w:t>
      </w:r>
      <w:r>
        <w:rPr>
          <w:rFonts w:cs="Arial"/>
          <w:bCs/>
          <w:szCs w:val="24"/>
        </w:rPr>
        <w:t>)</w:t>
      </w:r>
    </w:p>
    <w:p w14:paraId="6C494257" w14:textId="77777777" w:rsidR="00D858B5" w:rsidRDefault="00D858B5" w:rsidP="003F18D6">
      <w:pPr>
        <w:rPr>
          <w:rFonts w:cs="Arial"/>
          <w:bCs/>
          <w:szCs w:val="24"/>
        </w:rPr>
      </w:pPr>
    </w:p>
    <w:p w14:paraId="51830694" w14:textId="77777777" w:rsidR="00D858B5" w:rsidRDefault="00D858B5" w:rsidP="003F18D6">
      <w:pPr>
        <w:rPr>
          <w:rFonts w:cs="Arial"/>
          <w:bCs/>
          <w:szCs w:val="24"/>
        </w:rPr>
      </w:pPr>
      <w:r w:rsidRPr="00CE1A72">
        <w:rPr>
          <w:rFonts w:cs="Arial"/>
          <w:bCs/>
          <w:caps/>
          <w:szCs w:val="24"/>
        </w:rPr>
        <w:t>Previously circulated:</w:t>
      </w:r>
      <w:r>
        <w:rPr>
          <w:rFonts w:cs="Arial"/>
          <w:bCs/>
          <w:caps/>
          <w:szCs w:val="24"/>
        </w:rPr>
        <w:t>-</w:t>
      </w:r>
      <w:r>
        <w:rPr>
          <w:rFonts w:cs="Arial"/>
          <w:bCs/>
          <w:szCs w:val="24"/>
        </w:rPr>
        <w:t xml:space="preserve"> Case Officer’s Report.</w:t>
      </w:r>
    </w:p>
    <w:p w14:paraId="2AA04916" w14:textId="77777777" w:rsidR="00D858B5" w:rsidRPr="000B0C21" w:rsidRDefault="00D858B5" w:rsidP="003F18D6">
      <w:pPr>
        <w:tabs>
          <w:tab w:val="left" w:pos="0"/>
        </w:tabs>
        <w:rPr>
          <w:rFonts w:cs="Arial"/>
          <w:bCs/>
          <w:szCs w:val="24"/>
        </w:rPr>
      </w:pPr>
    </w:p>
    <w:p w14:paraId="3E0923FB" w14:textId="2BE7A3BF" w:rsidR="001A66B0" w:rsidRDefault="001A66B0" w:rsidP="003F18D6">
      <w:pPr>
        <w:rPr>
          <w:rFonts w:eastAsia="Calibri" w:cs="Arial"/>
          <w:bCs/>
          <w:szCs w:val="24"/>
        </w:rPr>
      </w:pPr>
      <w:r w:rsidRPr="001945E2">
        <w:rPr>
          <w:rFonts w:eastAsia="Calibri" w:cs="Arial"/>
          <w:b/>
          <w:szCs w:val="24"/>
        </w:rPr>
        <w:t xml:space="preserve">DEA: </w:t>
      </w:r>
      <w:r w:rsidRPr="001945E2">
        <w:rPr>
          <w:rFonts w:eastAsia="Calibri" w:cs="Arial"/>
          <w:bCs/>
          <w:szCs w:val="24"/>
        </w:rPr>
        <w:t xml:space="preserve"> </w:t>
      </w:r>
      <w:r w:rsidR="000B2771" w:rsidRPr="000B2771">
        <w:rPr>
          <w:rFonts w:eastAsia="Calibri" w:cs="Arial"/>
          <w:bCs/>
          <w:szCs w:val="24"/>
        </w:rPr>
        <w:t>Bangor East and Donaghadee</w:t>
      </w:r>
    </w:p>
    <w:p w14:paraId="7FB638BC" w14:textId="07518A77" w:rsidR="001A66B0" w:rsidRPr="00601F78" w:rsidRDefault="001A66B0" w:rsidP="003F18D6">
      <w:pPr>
        <w:rPr>
          <w:rFonts w:eastAsia="Calibri" w:cs="Arial"/>
          <w:bCs/>
          <w:szCs w:val="24"/>
        </w:rPr>
      </w:pPr>
      <w:r w:rsidRPr="001945E2">
        <w:rPr>
          <w:rFonts w:cs="Arial"/>
          <w:b/>
          <w:szCs w:val="24"/>
        </w:rPr>
        <w:t xml:space="preserve">Committee Interest: </w:t>
      </w:r>
      <w:r w:rsidR="004406BC" w:rsidRPr="004406BC">
        <w:rPr>
          <w:rFonts w:cs="Arial"/>
          <w:bCs/>
          <w:szCs w:val="24"/>
        </w:rPr>
        <w:t>An application made by the Council</w:t>
      </w:r>
    </w:p>
    <w:p w14:paraId="0CAB7B5D" w14:textId="539EDB36" w:rsidR="001A66B0" w:rsidRPr="001945E2" w:rsidRDefault="001A66B0" w:rsidP="003F18D6">
      <w:pPr>
        <w:tabs>
          <w:tab w:val="left" w:pos="0"/>
        </w:tabs>
        <w:rPr>
          <w:rFonts w:cs="Arial"/>
          <w:szCs w:val="24"/>
        </w:rPr>
      </w:pPr>
      <w:r w:rsidRPr="001945E2">
        <w:rPr>
          <w:rFonts w:eastAsia="Calibri" w:cs="Arial"/>
          <w:b/>
          <w:szCs w:val="24"/>
        </w:rPr>
        <w:t>Proposal</w:t>
      </w:r>
      <w:r w:rsidRPr="001945E2">
        <w:rPr>
          <w:rFonts w:eastAsia="Calibri" w:cs="Arial"/>
          <w:szCs w:val="24"/>
        </w:rPr>
        <w:t xml:space="preserve">: </w:t>
      </w:r>
      <w:r w:rsidR="004406BC" w:rsidRPr="004406BC">
        <w:rPr>
          <w:rFonts w:eastAsia="Calibri" w:cs="Arial"/>
          <w:bCs/>
          <w:szCs w:val="24"/>
        </w:rPr>
        <w:t>Change of use (temporary for 3 years) of parking spaces to parklet (consisting of planters and area for public seating)</w:t>
      </w:r>
    </w:p>
    <w:p w14:paraId="29A84407" w14:textId="0C1E0796" w:rsidR="001A66B0" w:rsidRPr="00664BEB" w:rsidRDefault="001A66B0" w:rsidP="003F18D6">
      <w:pPr>
        <w:tabs>
          <w:tab w:val="left" w:pos="0"/>
        </w:tabs>
        <w:rPr>
          <w:rFonts w:cs="Arial"/>
          <w:bCs/>
          <w:szCs w:val="24"/>
        </w:rPr>
      </w:pPr>
      <w:r w:rsidRPr="001945E2">
        <w:rPr>
          <w:rFonts w:eastAsia="Calibri" w:cs="Arial"/>
          <w:b/>
          <w:szCs w:val="24"/>
        </w:rPr>
        <w:t>Site Location</w:t>
      </w:r>
      <w:r w:rsidRPr="001945E2">
        <w:rPr>
          <w:rFonts w:eastAsia="Calibri" w:cs="Arial"/>
          <w:bCs/>
          <w:szCs w:val="24"/>
        </w:rPr>
        <w:t xml:space="preserve">: </w:t>
      </w:r>
      <w:r w:rsidR="004406BC" w:rsidRPr="004406BC">
        <w:rPr>
          <w:rFonts w:eastAsia="Calibri" w:cs="Arial"/>
          <w:bCs/>
          <w:szCs w:val="24"/>
        </w:rPr>
        <w:t>15m east of Donaghadee Sailing Club, 20 Shore Street, Donaghadee</w:t>
      </w:r>
    </w:p>
    <w:p w14:paraId="37467E96" w14:textId="010A1AB3" w:rsidR="001A66B0" w:rsidRDefault="001A66B0" w:rsidP="003F18D6">
      <w:pPr>
        <w:tabs>
          <w:tab w:val="left" w:pos="0"/>
        </w:tabs>
        <w:rPr>
          <w:rFonts w:eastAsia="Calibri" w:cs="Arial"/>
          <w:bCs/>
          <w:szCs w:val="24"/>
        </w:rPr>
      </w:pPr>
      <w:r w:rsidRPr="001945E2">
        <w:rPr>
          <w:rFonts w:eastAsia="Calibri" w:cs="Arial"/>
          <w:b/>
          <w:szCs w:val="24"/>
        </w:rPr>
        <w:t xml:space="preserve">Recommendation:  </w:t>
      </w:r>
      <w:r w:rsidR="000B2771" w:rsidRPr="000B2771">
        <w:rPr>
          <w:rFonts w:eastAsia="Calibri" w:cs="Arial"/>
          <w:bCs/>
          <w:szCs w:val="24"/>
        </w:rPr>
        <w:t>Approval</w:t>
      </w:r>
    </w:p>
    <w:p w14:paraId="5FA05C8A" w14:textId="77777777" w:rsidR="00D858B5" w:rsidRDefault="00D858B5" w:rsidP="003F18D6"/>
    <w:p w14:paraId="155BBDA2" w14:textId="77777777" w:rsidR="00B04919" w:rsidRDefault="00AE5642" w:rsidP="003F18D6">
      <w:pPr>
        <w:rPr>
          <w:rFonts w:cs="Arial"/>
          <w:color w:val="000000"/>
          <w:szCs w:val="24"/>
        </w:rPr>
      </w:pPr>
      <w:r>
        <w:rPr>
          <w:rFonts w:cs="Arial"/>
          <w:color w:val="000000"/>
          <w:szCs w:val="24"/>
        </w:rPr>
        <w:t>The Planning Officer advised that the above</w:t>
      </w:r>
      <w:r w:rsidRPr="00AE5642">
        <w:rPr>
          <w:rFonts w:cs="Arial"/>
          <w:color w:val="000000"/>
          <w:szCs w:val="24"/>
        </w:rPr>
        <w:t xml:space="preserve"> was an application for a change of use of land to a parklet for a temporary period of 3 years (consisting of planters and an area for public seating). The site was 15m east of Donaghadee Sailing Club </w:t>
      </w:r>
      <w:r w:rsidR="00B24358">
        <w:rPr>
          <w:rFonts w:cs="Arial"/>
          <w:color w:val="000000"/>
          <w:szCs w:val="24"/>
        </w:rPr>
        <w:t>–</w:t>
      </w:r>
      <w:r w:rsidRPr="00AE5642">
        <w:rPr>
          <w:rFonts w:cs="Arial"/>
          <w:color w:val="000000"/>
          <w:szCs w:val="24"/>
        </w:rPr>
        <w:t xml:space="preserve"> 20 Shore Street, Donaghadee</w:t>
      </w:r>
      <w:r w:rsidR="00B04919">
        <w:rPr>
          <w:rFonts w:cs="Arial"/>
          <w:color w:val="000000"/>
          <w:szCs w:val="24"/>
        </w:rPr>
        <w:t>.</w:t>
      </w:r>
    </w:p>
    <w:p w14:paraId="46082B75" w14:textId="1B51349A" w:rsidR="00AE5642" w:rsidRPr="00AE5642" w:rsidRDefault="00AE5642" w:rsidP="003F18D6">
      <w:pPr>
        <w:rPr>
          <w:rFonts w:cs="Arial"/>
          <w:color w:val="000000"/>
          <w:szCs w:val="24"/>
        </w:rPr>
      </w:pPr>
      <w:r w:rsidRPr="00AE5642">
        <w:rPr>
          <w:rFonts w:cs="Arial"/>
          <w:color w:val="000000"/>
          <w:szCs w:val="24"/>
        </w:rPr>
        <w:t xml:space="preserve"> </w:t>
      </w:r>
    </w:p>
    <w:p w14:paraId="42780910" w14:textId="77777777" w:rsidR="00AE5642" w:rsidRPr="00AE5642" w:rsidRDefault="00AE5642" w:rsidP="003F18D6">
      <w:pPr>
        <w:rPr>
          <w:rFonts w:cs="Arial"/>
          <w:color w:val="000000"/>
          <w:szCs w:val="24"/>
        </w:rPr>
      </w:pPr>
      <w:r w:rsidRPr="00AE5642">
        <w:rPr>
          <w:rFonts w:cs="Arial"/>
          <w:color w:val="000000"/>
          <w:szCs w:val="24"/>
        </w:rPr>
        <w:t>The application was before Planning Committee as it was a Council application.</w:t>
      </w:r>
    </w:p>
    <w:p w14:paraId="12007153" w14:textId="664DC027" w:rsidR="00AE5642" w:rsidRDefault="00AE5642" w:rsidP="003F18D6">
      <w:pPr>
        <w:rPr>
          <w:rFonts w:cs="Arial"/>
          <w:color w:val="000000"/>
          <w:szCs w:val="24"/>
        </w:rPr>
      </w:pPr>
      <w:r w:rsidRPr="00AE5642">
        <w:rPr>
          <w:rFonts w:cs="Arial"/>
          <w:color w:val="000000"/>
          <w:szCs w:val="24"/>
        </w:rPr>
        <w:t>The recommendation was to approve planning permission.</w:t>
      </w:r>
    </w:p>
    <w:p w14:paraId="4FD190A7" w14:textId="77777777" w:rsidR="00AE5642" w:rsidRPr="00AE5642" w:rsidRDefault="00AE5642" w:rsidP="003F18D6">
      <w:pPr>
        <w:rPr>
          <w:rFonts w:cs="Arial"/>
          <w:color w:val="000000"/>
          <w:szCs w:val="24"/>
        </w:rPr>
      </w:pPr>
    </w:p>
    <w:p w14:paraId="36082DB5" w14:textId="77777777" w:rsidR="00AE5642" w:rsidRPr="00AE5642" w:rsidRDefault="00AE5642" w:rsidP="003F18D6">
      <w:pPr>
        <w:rPr>
          <w:rFonts w:cs="Arial"/>
          <w:color w:val="000000"/>
          <w:szCs w:val="24"/>
        </w:rPr>
      </w:pPr>
      <w:r w:rsidRPr="00AE5642">
        <w:rPr>
          <w:rFonts w:cs="Arial"/>
          <w:color w:val="000000"/>
          <w:szCs w:val="24"/>
        </w:rPr>
        <w:t xml:space="preserve">A slide showed the site location. The site consisted of a small area of informal open space along the shore front in Donaghadee.  </w:t>
      </w:r>
    </w:p>
    <w:p w14:paraId="72CE4733" w14:textId="77777777" w:rsidR="00AE5642" w:rsidRPr="00AE5642" w:rsidRDefault="00AE5642" w:rsidP="003F18D6">
      <w:pPr>
        <w:rPr>
          <w:rFonts w:cs="Arial"/>
          <w:color w:val="000000"/>
          <w:szCs w:val="24"/>
        </w:rPr>
      </w:pPr>
    </w:p>
    <w:p w14:paraId="6E8E768C" w14:textId="35A73381" w:rsidR="00AE5642" w:rsidRDefault="00AE5642" w:rsidP="003F18D6">
      <w:pPr>
        <w:rPr>
          <w:rFonts w:cs="Arial"/>
          <w:color w:val="000000"/>
          <w:szCs w:val="24"/>
        </w:rPr>
      </w:pPr>
      <w:r w:rsidRPr="00AE5642">
        <w:rPr>
          <w:rFonts w:cs="Arial"/>
          <w:color w:val="000000"/>
          <w:szCs w:val="24"/>
        </w:rPr>
        <w:t>A further slide showed a photograph of the site as well as the site layout and elevations.</w:t>
      </w:r>
    </w:p>
    <w:p w14:paraId="6A6FB7B9" w14:textId="77777777" w:rsidR="00AE5642" w:rsidRPr="00AE5642" w:rsidRDefault="00AE5642" w:rsidP="003F18D6">
      <w:pPr>
        <w:rPr>
          <w:rFonts w:cs="Arial"/>
          <w:color w:val="000000"/>
          <w:szCs w:val="24"/>
        </w:rPr>
      </w:pPr>
    </w:p>
    <w:p w14:paraId="6A66BEFC" w14:textId="5AE82892" w:rsidR="00AE5642" w:rsidRDefault="00AE5642" w:rsidP="003F18D6">
      <w:pPr>
        <w:rPr>
          <w:rFonts w:cs="Arial"/>
          <w:color w:val="000000"/>
          <w:szCs w:val="24"/>
        </w:rPr>
      </w:pPr>
      <w:r w:rsidRPr="00AE5642">
        <w:rPr>
          <w:rFonts w:cs="Arial"/>
          <w:color w:val="000000"/>
          <w:szCs w:val="24"/>
        </w:rPr>
        <w:t>The Parklet was 7.3m long and 3.3m wide and would complement the existing use of the land as open space.</w:t>
      </w:r>
    </w:p>
    <w:p w14:paraId="17694641" w14:textId="77777777" w:rsidR="00AE5642" w:rsidRPr="00AE5642" w:rsidRDefault="00AE5642" w:rsidP="003F18D6">
      <w:pPr>
        <w:rPr>
          <w:rFonts w:cs="Arial"/>
          <w:color w:val="000000"/>
          <w:szCs w:val="24"/>
        </w:rPr>
      </w:pPr>
    </w:p>
    <w:p w14:paraId="02B9B992" w14:textId="77777777" w:rsidR="00AE5642" w:rsidRPr="00AE5642" w:rsidRDefault="00AE5642" w:rsidP="003F18D6">
      <w:pPr>
        <w:rPr>
          <w:rFonts w:cs="Arial"/>
          <w:color w:val="000000"/>
          <w:szCs w:val="24"/>
        </w:rPr>
      </w:pPr>
      <w:r w:rsidRPr="00AE5642">
        <w:rPr>
          <w:rFonts w:cs="Arial"/>
          <w:color w:val="000000"/>
          <w:szCs w:val="24"/>
        </w:rPr>
        <w:t xml:space="preserve">The proposal would supplement existing seating provision in the area and the overall scale was such that the proposal would not cause harm to the character of the surrounding area.  </w:t>
      </w:r>
    </w:p>
    <w:p w14:paraId="2A10B85C" w14:textId="77777777" w:rsidR="00AE5642" w:rsidRPr="00AE5642" w:rsidRDefault="00AE5642" w:rsidP="003F18D6">
      <w:pPr>
        <w:rPr>
          <w:rFonts w:cs="Arial"/>
          <w:color w:val="000000"/>
          <w:szCs w:val="24"/>
        </w:rPr>
      </w:pPr>
    </w:p>
    <w:p w14:paraId="5E7D5C3E" w14:textId="7B33A69A" w:rsidR="00AE5642" w:rsidRDefault="00AE5642" w:rsidP="003F18D6">
      <w:pPr>
        <w:rPr>
          <w:rFonts w:cs="Arial"/>
          <w:color w:val="000000"/>
          <w:szCs w:val="24"/>
        </w:rPr>
      </w:pPr>
      <w:r w:rsidRPr="00AE5642">
        <w:rPr>
          <w:rFonts w:cs="Arial"/>
          <w:color w:val="000000"/>
          <w:szCs w:val="24"/>
        </w:rPr>
        <w:t xml:space="preserve">The closest housing was on the opposite side of Shore Street (approximately 20m to the south-west).  Given the separation distance, and existing use of site it was not considered that the proposal had the potential to adversely impact the amenity of </w:t>
      </w:r>
      <w:r w:rsidRPr="00AE5642">
        <w:rPr>
          <w:rFonts w:cs="Arial"/>
          <w:color w:val="000000"/>
          <w:szCs w:val="24"/>
        </w:rPr>
        <w:lastRenderedPageBreak/>
        <w:t>residents.  As matter of good practice, Environmental Health was consulted, and no objections were raised.</w:t>
      </w:r>
    </w:p>
    <w:p w14:paraId="078B5EA1" w14:textId="77777777" w:rsidR="00476666" w:rsidRPr="00AE5642" w:rsidRDefault="00476666" w:rsidP="003F18D6">
      <w:pPr>
        <w:rPr>
          <w:rFonts w:cs="Arial"/>
          <w:color w:val="000000"/>
          <w:szCs w:val="24"/>
        </w:rPr>
      </w:pPr>
    </w:p>
    <w:p w14:paraId="4FA5C8E2" w14:textId="0546D86C" w:rsidR="00AE5642" w:rsidRDefault="00AE5642" w:rsidP="003F18D6">
      <w:pPr>
        <w:rPr>
          <w:rFonts w:cs="Arial"/>
          <w:color w:val="000000"/>
          <w:szCs w:val="24"/>
        </w:rPr>
      </w:pPr>
      <w:r w:rsidRPr="00AE5642">
        <w:rPr>
          <w:rFonts w:cs="Arial"/>
          <w:color w:val="000000"/>
          <w:szCs w:val="24"/>
        </w:rPr>
        <w:t>The proposal would have no impact on parking or roads safety.  DFI Roads provided no objection to the application.</w:t>
      </w:r>
      <w:r w:rsidR="00B24358">
        <w:rPr>
          <w:rFonts w:cs="Arial"/>
          <w:color w:val="000000"/>
          <w:szCs w:val="24"/>
        </w:rPr>
        <w:t xml:space="preserve">  </w:t>
      </w:r>
      <w:r w:rsidRPr="00AE5642">
        <w:rPr>
          <w:rFonts w:cs="Arial"/>
          <w:color w:val="000000"/>
          <w:szCs w:val="24"/>
        </w:rPr>
        <w:t>No objections were received from members of the public.</w:t>
      </w:r>
    </w:p>
    <w:p w14:paraId="5DE1F693" w14:textId="77777777" w:rsidR="00B24358" w:rsidRPr="00AE5642" w:rsidRDefault="00B24358" w:rsidP="003F18D6">
      <w:pPr>
        <w:rPr>
          <w:rFonts w:cs="Arial"/>
          <w:color w:val="000000"/>
          <w:szCs w:val="24"/>
        </w:rPr>
      </w:pPr>
    </w:p>
    <w:p w14:paraId="2618590D" w14:textId="5CC83523" w:rsidR="00AE5642" w:rsidRDefault="00AE5642" w:rsidP="003F18D6">
      <w:pPr>
        <w:rPr>
          <w:rFonts w:cs="Arial"/>
          <w:color w:val="000000"/>
          <w:szCs w:val="24"/>
        </w:rPr>
      </w:pPr>
      <w:r w:rsidRPr="00AE5642">
        <w:rPr>
          <w:rFonts w:cs="Arial"/>
          <w:color w:val="000000"/>
          <w:szCs w:val="24"/>
        </w:rPr>
        <w:t xml:space="preserve">The parklet was proposed for a temporary period and a condition could be added to ensure the parklet was removed and land restored to its former condition within </w:t>
      </w:r>
      <w:r w:rsidR="00476666">
        <w:rPr>
          <w:rFonts w:cs="Arial"/>
          <w:color w:val="000000"/>
          <w:szCs w:val="24"/>
        </w:rPr>
        <w:t xml:space="preserve">three </w:t>
      </w:r>
      <w:r w:rsidRPr="00AE5642">
        <w:rPr>
          <w:rFonts w:cs="Arial"/>
          <w:color w:val="000000"/>
          <w:szCs w:val="24"/>
        </w:rPr>
        <w:t>years.</w:t>
      </w:r>
    </w:p>
    <w:p w14:paraId="1B19C99E" w14:textId="77777777" w:rsidR="00AE5642" w:rsidRPr="00AE5642" w:rsidRDefault="00AE5642" w:rsidP="003F18D6">
      <w:pPr>
        <w:rPr>
          <w:rFonts w:cs="Arial"/>
          <w:color w:val="000000"/>
          <w:szCs w:val="24"/>
        </w:rPr>
      </w:pPr>
    </w:p>
    <w:p w14:paraId="1043A658" w14:textId="741333E7" w:rsidR="00D858B5" w:rsidRDefault="00AE5642" w:rsidP="003F18D6">
      <w:pPr>
        <w:rPr>
          <w:rFonts w:cs="Arial"/>
          <w:color w:val="000000"/>
          <w:szCs w:val="24"/>
        </w:rPr>
      </w:pPr>
      <w:r w:rsidRPr="00AE5642">
        <w:rPr>
          <w:rFonts w:cs="Arial"/>
          <w:color w:val="000000"/>
          <w:szCs w:val="24"/>
        </w:rPr>
        <w:t xml:space="preserve">Having considered all material planning matters it was recommended that the application </w:t>
      </w:r>
      <w:r w:rsidR="00B24358">
        <w:rPr>
          <w:rFonts w:cs="Arial"/>
          <w:color w:val="000000"/>
          <w:szCs w:val="24"/>
        </w:rPr>
        <w:t>wa</w:t>
      </w:r>
      <w:r w:rsidRPr="00AE5642">
        <w:rPr>
          <w:rFonts w:cs="Arial"/>
          <w:color w:val="000000"/>
          <w:szCs w:val="24"/>
        </w:rPr>
        <w:t>s approved.</w:t>
      </w:r>
    </w:p>
    <w:p w14:paraId="1FBB117E" w14:textId="669AC9E4" w:rsidR="00A65E19" w:rsidRDefault="00A65E19" w:rsidP="003F18D6">
      <w:pPr>
        <w:rPr>
          <w:rFonts w:cs="Arial"/>
          <w:color w:val="000000"/>
          <w:szCs w:val="24"/>
        </w:rPr>
      </w:pPr>
    </w:p>
    <w:p w14:paraId="5B4015BB" w14:textId="0519C044" w:rsidR="00A65E19" w:rsidRDefault="00A65E19" w:rsidP="003F18D6">
      <w:pPr>
        <w:rPr>
          <w:rFonts w:cs="Arial"/>
          <w:color w:val="000000"/>
          <w:szCs w:val="24"/>
        </w:rPr>
      </w:pPr>
      <w:r>
        <w:rPr>
          <w:rFonts w:cs="Arial"/>
          <w:color w:val="000000"/>
          <w:szCs w:val="24"/>
        </w:rPr>
        <w:t>The Chairman sought questions from Members</w:t>
      </w:r>
      <w:r w:rsidR="00B04919">
        <w:rPr>
          <w:rFonts w:cs="Arial"/>
          <w:color w:val="000000"/>
          <w:szCs w:val="24"/>
        </w:rPr>
        <w:t>.</w:t>
      </w:r>
    </w:p>
    <w:p w14:paraId="61E8A20F" w14:textId="349E111C" w:rsidR="00214BC9" w:rsidRDefault="00214BC9" w:rsidP="003F18D6">
      <w:pPr>
        <w:rPr>
          <w:rFonts w:cs="Arial"/>
          <w:color w:val="000000"/>
          <w:szCs w:val="24"/>
        </w:rPr>
      </w:pPr>
    </w:p>
    <w:p w14:paraId="6C57C2FA" w14:textId="77777777" w:rsidR="00B24358" w:rsidRDefault="00214BC9" w:rsidP="003F18D6">
      <w:pPr>
        <w:rPr>
          <w:rFonts w:cs="Arial"/>
          <w:color w:val="000000"/>
          <w:szCs w:val="24"/>
        </w:rPr>
      </w:pPr>
      <w:r>
        <w:rPr>
          <w:rFonts w:cs="Arial"/>
          <w:color w:val="000000"/>
          <w:szCs w:val="24"/>
        </w:rPr>
        <w:t xml:space="preserve">Councillor Brooks </w:t>
      </w:r>
      <w:r w:rsidR="00B24358">
        <w:rPr>
          <w:rFonts w:cs="Arial"/>
          <w:color w:val="000000"/>
          <w:szCs w:val="24"/>
        </w:rPr>
        <w:t xml:space="preserve">was of the understanding </w:t>
      </w:r>
      <w:r>
        <w:rPr>
          <w:rFonts w:cs="Arial"/>
          <w:color w:val="000000"/>
          <w:szCs w:val="24"/>
        </w:rPr>
        <w:t>that the Council was not going to go ahead with this particular parklet and asked for clarity.</w:t>
      </w:r>
    </w:p>
    <w:p w14:paraId="1111DD3E" w14:textId="77777777" w:rsidR="00B24358" w:rsidRDefault="00B24358" w:rsidP="003F18D6">
      <w:pPr>
        <w:rPr>
          <w:rFonts w:cs="Arial"/>
          <w:color w:val="000000"/>
          <w:szCs w:val="24"/>
        </w:rPr>
      </w:pPr>
    </w:p>
    <w:p w14:paraId="2F033C16" w14:textId="73AC6A6E" w:rsidR="00214BC9" w:rsidRDefault="00214BC9" w:rsidP="003F18D6">
      <w:pPr>
        <w:rPr>
          <w:rFonts w:cs="Arial"/>
          <w:color w:val="000000"/>
          <w:szCs w:val="24"/>
        </w:rPr>
      </w:pPr>
      <w:r>
        <w:rPr>
          <w:rFonts w:cs="Arial"/>
          <w:color w:val="000000"/>
          <w:szCs w:val="24"/>
        </w:rPr>
        <w:t xml:space="preserve">The Director of Regeneration, Development and Planning </w:t>
      </w:r>
      <w:r w:rsidR="00B24358">
        <w:rPr>
          <w:rFonts w:cs="Arial"/>
          <w:color w:val="000000"/>
          <w:szCs w:val="24"/>
        </w:rPr>
        <w:t>notified the Member</w:t>
      </w:r>
      <w:r>
        <w:rPr>
          <w:rFonts w:cs="Arial"/>
          <w:color w:val="000000"/>
          <w:szCs w:val="24"/>
        </w:rPr>
        <w:t xml:space="preserve"> that the application had been submitted </w:t>
      </w:r>
      <w:r w:rsidR="00B24358">
        <w:rPr>
          <w:rFonts w:cs="Arial"/>
          <w:color w:val="000000"/>
          <w:szCs w:val="24"/>
        </w:rPr>
        <w:t xml:space="preserve">some time ago, </w:t>
      </w:r>
      <w:r>
        <w:rPr>
          <w:rFonts w:cs="Arial"/>
          <w:color w:val="000000"/>
          <w:szCs w:val="24"/>
        </w:rPr>
        <w:t xml:space="preserve">when the Town Advisory Group had wanted it to be </w:t>
      </w:r>
      <w:r w:rsidR="00B24358">
        <w:rPr>
          <w:rFonts w:cs="Arial"/>
          <w:color w:val="000000"/>
          <w:szCs w:val="24"/>
        </w:rPr>
        <w:t xml:space="preserve">positioned </w:t>
      </w:r>
      <w:r>
        <w:rPr>
          <w:rFonts w:cs="Arial"/>
          <w:color w:val="000000"/>
          <w:szCs w:val="24"/>
        </w:rPr>
        <w:t>at this location</w:t>
      </w:r>
      <w:r w:rsidR="00B24358">
        <w:rPr>
          <w:rFonts w:cs="Arial"/>
          <w:color w:val="000000"/>
          <w:szCs w:val="24"/>
        </w:rPr>
        <w:t>.  H</w:t>
      </w:r>
      <w:r>
        <w:rPr>
          <w:rFonts w:cs="Arial"/>
          <w:color w:val="000000"/>
          <w:szCs w:val="24"/>
        </w:rPr>
        <w:t>owever</w:t>
      </w:r>
      <w:r w:rsidR="00B24358">
        <w:rPr>
          <w:rFonts w:cs="Arial"/>
          <w:color w:val="000000"/>
          <w:szCs w:val="24"/>
        </w:rPr>
        <w:t>,</w:t>
      </w:r>
      <w:r>
        <w:rPr>
          <w:rFonts w:cs="Arial"/>
          <w:color w:val="000000"/>
          <w:szCs w:val="24"/>
        </w:rPr>
        <w:t xml:space="preserve"> she </w:t>
      </w:r>
      <w:r w:rsidR="00B24358">
        <w:rPr>
          <w:rFonts w:cs="Arial"/>
          <w:color w:val="000000"/>
          <w:szCs w:val="24"/>
        </w:rPr>
        <w:t xml:space="preserve">was cognisant of the fact that </w:t>
      </w:r>
      <w:r w:rsidR="000B2832">
        <w:rPr>
          <w:rFonts w:cs="Arial"/>
          <w:color w:val="000000"/>
          <w:szCs w:val="24"/>
        </w:rPr>
        <w:t>the Town Advisory Group had since changed their decision on this, however this was out-with the Planning Application decision</w:t>
      </w:r>
      <w:r>
        <w:rPr>
          <w:rFonts w:cs="Arial"/>
          <w:color w:val="000000"/>
          <w:szCs w:val="24"/>
        </w:rPr>
        <w:t>.</w:t>
      </w:r>
    </w:p>
    <w:p w14:paraId="3909CF0A" w14:textId="48587758" w:rsidR="006F1E7C" w:rsidRDefault="006F1E7C" w:rsidP="003F18D6">
      <w:pPr>
        <w:rPr>
          <w:rFonts w:cs="Arial"/>
          <w:color w:val="000000"/>
          <w:szCs w:val="24"/>
        </w:rPr>
      </w:pPr>
    </w:p>
    <w:p w14:paraId="04E7341A" w14:textId="69BDD931" w:rsidR="006F1E7C" w:rsidRDefault="006F1E7C" w:rsidP="003F18D6">
      <w:pPr>
        <w:rPr>
          <w:rFonts w:cs="Arial"/>
          <w:color w:val="000000"/>
          <w:szCs w:val="24"/>
        </w:rPr>
      </w:pPr>
      <w:r>
        <w:rPr>
          <w:rFonts w:cs="Arial"/>
          <w:color w:val="000000"/>
          <w:szCs w:val="24"/>
        </w:rPr>
        <w:t>Proposed by Councillor McRandal, seconded by Councillor McKee, that the recommendation be adopted and planning permission be granted.</w:t>
      </w:r>
    </w:p>
    <w:p w14:paraId="334217BA" w14:textId="09950CC5" w:rsidR="006F1E7C" w:rsidRDefault="006F1E7C" w:rsidP="003F18D6">
      <w:pPr>
        <w:rPr>
          <w:rFonts w:cs="Arial"/>
          <w:color w:val="000000"/>
          <w:szCs w:val="24"/>
        </w:rPr>
      </w:pPr>
    </w:p>
    <w:p w14:paraId="36179F02" w14:textId="0E9D0C9C" w:rsidR="006F1E7C" w:rsidRDefault="006F1E7C" w:rsidP="003F18D6">
      <w:pPr>
        <w:rPr>
          <w:rFonts w:cs="Arial"/>
          <w:color w:val="000000"/>
          <w:szCs w:val="24"/>
        </w:rPr>
      </w:pPr>
      <w:r>
        <w:rPr>
          <w:rFonts w:cs="Arial"/>
          <w:color w:val="000000"/>
          <w:szCs w:val="24"/>
        </w:rPr>
        <w:t>Councillor Brooks and Councillor Walker indicated that they wished to be recorded against the recommendation.</w:t>
      </w:r>
    </w:p>
    <w:p w14:paraId="2B1434A5" w14:textId="7BEE3CFF" w:rsidR="00AE5642" w:rsidRDefault="00AE5642" w:rsidP="003F18D6">
      <w:pPr>
        <w:rPr>
          <w:rFonts w:cs="Arial"/>
          <w:color w:val="000000"/>
          <w:szCs w:val="24"/>
        </w:rPr>
      </w:pPr>
    </w:p>
    <w:p w14:paraId="0E5134F8" w14:textId="420BD032" w:rsidR="00D858B5" w:rsidRDefault="00D858B5" w:rsidP="003F18D6">
      <w:pPr>
        <w:tabs>
          <w:tab w:val="left" w:pos="0"/>
        </w:tabs>
      </w:pPr>
      <w:r>
        <w:rPr>
          <w:b/>
          <w:bCs/>
        </w:rPr>
        <w:t>RESOLVED, o</w:t>
      </w:r>
      <w:r>
        <w:rPr>
          <w:rFonts w:cs="Arial"/>
          <w:b/>
          <w:bCs/>
          <w:color w:val="000000"/>
          <w:szCs w:val="24"/>
        </w:rPr>
        <w:t>n the proposal of</w:t>
      </w:r>
      <w:r w:rsidRPr="00531B37">
        <w:rPr>
          <w:rFonts w:cs="Arial"/>
          <w:b/>
          <w:bCs/>
          <w:color w:val="000000"/>
          <w:szCs w:val="24"/>
        </w:rPr>
        <w:t xml:space="preserve"> </w:t>
      </w:r>
      <w:r w:rsidR="006F1E7C">
        <w:rPr>
          <w:rFonts w:cs="Arial"/>
          <w:b/>
          <w:bCs/>
          <w:color w:val="000000"/>
          <w:szCs w:val="24"/>
        </w:rPr>
        <w:t>Councillor McRandal</w:t>
      </w:r>
      <w:r w:rsidRPr="00531B37">
        <w:rPr>
          <w:rFonts w:cs="Arial"/>
          <w:b/>
          <w:bCs/>
          <w:color w:val="000000"/>
          <w:szCs w:val="24"/>
        </w:rPr>
        <w:t xml:space="preserve">, seconded by Councillor </w:t>
      </w:r>
      <w:r w:rsidR="006F1E7C">
        <w:rPr>
          <w:rFonts w:cs="Arial"/>
          <w:b/>
          <w:bCs/>
          <w:color w:val="000000"/>
          <w:szCs w:val="24"/>
        </w:rPr>
        <w:t>McKee,</w:t>
      </w:r>
      <w:r w:rsidRPr="00531B37">
        <w:rPr>
          <w:rFonts w:cs="Arial"/>
          <w:b/>
          <w:bCs/>
          <w:color w:val="000000"/>
          <w:szCs w:val="24"/>
        </w:rPr>
        <w:t xml:space="preserve"> that the recommendation b</w:t>
      </w:r>
      <w:r>
        <w:rPr>
          <w:rFonts w:cs="Arial"/>
          <w:b/>
          <w:bCs/>
          <w:color w:val="000000"/>
          <w:szCs w:val="24"/>
        </w:rPr>
        <w:t>e</w:t>
      </w:r>
      <w:r w:rsidRPr="00531B37">
        <w:rPr>
          <w:rFonts w:cs="Arial"/>
          <w:b/>
          <w:bCs/>
          <w:color w:val="000000"/>
          <w:szCs w:val="24"/>
        </w:rPr>
        <w:t xml:space="preserve"> adopted </w:t>
      </w:r>
      <w:r>
        <w:rPr>
          <w:rFonts w:cs="Arial"/>
          <w:b/>
          <w:bCs/>
          <w:color w:val="000000"/>
          <w:szCs w:val="24"/>
        </w:rPr>
        <w:t>and planning p</w:t>
      </w:r>
      <w:r w:rsidRPr="00531B37">
        <w:rPr>
          <w:rFonts w:cs="Arial"/>
          <w:b/>
          <w:bCs/>
          <w:color w:val="000000"/>
          <w:szCs w:val="24"/>
        </w:rPr>
        <w:t>ermission b</w:t>
      </w:r>
      <w:r>
        <w:rPr>
          <w:rFonts w:cs="Arial"/>
          <w:b/>
          <w:bCs/>
          <w:color w:val="000000"/>
          <w:szCs w:val="24"/>
        </w:rPr>
        <w:t xml:space="preserve">e </w:t>
      </w:r>
      <w:r w:rsidRPr="00531B37">
        <w:rPr>
          <w:rFonts w:cs="Arial"/>
          <w:b/>
          <w:bCs/>
          <w:color w:val="000000"/>
          <w:szCs w:val="24"/>
        </w:rPr>
        <w:t xml:space="preserve">granted. </w:t>
      </w:r>
    </w:p>
    <w:p w14:paraId="74839071" w14:textId="764936B5" w:rsidR="00D858B5" w:rsidRDefault="00D858B5" w:rsidP="003F18D6">
      <w:pPr>
        <w:tabs>
          <w:tab w:val="left" w:pos="0"/>
        </w:tabs>
      </w:pPr>
    </w:p>
    <w:p w14:paraId="57BC2924" w14:textId="2319135B" w:rsidR="00D858B5" w:rsidRPr="000B0C21" w:rsidRDefault="00D858B5" w:rsidP="003F18D6">
      <w:pPr>
        <w:pStyle w:val="Heading2"/>
        <w:ind w:left="720" w:hanging="720"/>
        <w:rPr>
          <w:b/>
          <w:bCs/>
        </w:rPr>
      </w:pPr>
      <w:r w:rsidRPr="000B0C21">
        <w:rPr>
          <w:b/>
          <w:bCs/>
        </w:rPr>
        <w:t>4.</w:t>
      </w:r>
      <w:r>
        <w:rPr>
          <w:b/>
          <w:bCs/>
        </w:rPr>
        <w:t>7</w:t>
      </w:r>
      <w:r w:rsidRPr="000B0C21">
        <w:rPr>
          <w:b/>
          <w:bCs/>
        </w:rPr>
        <w:tab/>
      </w:r>
      <w:r w:rsidR="00BF2518" w:rsidRPr="00BF2518">
        <w:rPr>
          <w:b/>
          <w:bCs/>
          <w:u w:val="single"/>
        </w:rPr>
        <w:t xml:space="preserve">LA06/2021/1371/F </w:t>
      </w:r>
      <w:r w:rsidR="00B24358" w:rsidRPr="00B24358">
        <w:rPr>
          <w:rFonts w:cs="Arial"/>
          <w:b/>
          <w:bCs/>
          <w:color w:val="000000"/>
          <w:szCs w:val="24"/>
          <w:u w:val="single"/>
        </w:rPr>
        <w:t xml:space="preserve">– </w:t>
      </w:r>
      <w:r w:rsidR="00BF2518" w:rsidRPr="00BF2518">
        <w:rPr>
          <w:b/>
          <w:bCs/>
          <w:u w:val="single"/>
        </w:rPr>
        <w:t>Change of use (temporary for 3 years) of parking spaces to parklet (consisting of planters and area for public seating)</w:t>
      </w:r>
      <w:r w:rsidR="00BF2518">
        <w:rPr>
          <w:b/>
          <w:bCs/>
          <w:u w:val="single"/>
        </w:rPr>
        <w:t xml:space="preserve"> t</w:t>
      </w:r>
      <w:r w:rsidR="00BF2518" w:rsidRPr="00BF2518">
        <w:rPr>
          <w:b/>
          <w:bCs/>
          <w:u w:val="single"/>
        </w:rPr>
        <w:t>o front of St Mary's Parochial Hall, 24 The Square, Comber</w:t>
      </w:r>
    </w:p>
    <w:p w14:paraId="68833D9E" w14:textId="74AD064F" w:rsidR="00D858B5" w:rsidRDefault="00D858B5" w:rsidP="003F18D6">
      <w:pPr>
        <w:tabs>
          <w:tab w:val="left" w:pos="0"/>
        </w:tabs>
        <w:rPr>
          <w:rFonts w:cs="Arial"/>
          <w:bCs/>
          <w:szCs w:val="24"/>
        </w:rPr>
      </w:pPr>
      <w:r>
        <w:rPr>
          <w:rFonts w:cs="Arial"/>
          <w:bCs/>
          <w:szCs w:val="24"/>
        </w:rPr>
        <w:tab/>
        <w:t xml:space="preserve">(Appendix </w:t>
      </w:r>
      <w:r w:rsidR="00DC6B4C">
        <w:rPr>
          <w:rFonts w:cs="Arial"/>
          <w:bCs/>
          <w:szCs w:val="24"/>
        </w:rPr>
        <w:t>V</w:t>
      </w:r>
      <w:r>
        <w:rPr>
          <w:rFonts w:cs="Arial"/>
          <w:bCs/>
          <w:szCs w:val="24"/>
        </w:rPr>
        <w:t>II)</w:t>
      </w:r>
    </w:p>
    <w:p w14:paraId="0DDFB3B0" w14:textId="77777777" w:rsidR="00D858B5" w:rsidRDefault="00D858B5" w:rsidP="003F18D6">
      <w:pPr>
        <w:rPr>
          <w:rFonts w:cs="Arial"/>
          <w:bCs/>
          <w:szCs w:val="24"/>
        </w:rPr>
      </w:pPr>
    </w:p>
    <w:p w14:paraId="59FD1FE2" w14:textId="77777777" w:rsidR="00D858B5" w:rsidRDefault="00D858B5" w:rsidP="003F18D6">
      <w:pPr>
        <w:rPr>
          <w:rFonts w:cs="Arial"/>
          <w:bCs/>
          <w:szCs w:val="24"/>
        </w:rPr>
      </w:pPr>
      <w:r w:rsidRPr="00CE1A72">
        <w:rPr>
          <w:rFonts w:cs="Arial"/>
          <w:bCs/>
          <w:caps/>
          <w:szCs w:val="24"/>
        </w:rPr>
        <w:t>Previously circulated:</w:t>
      </w:r>
      <w:r>
        <w:rPr>
          <w:rFonts w:cs="Arial"/>
          <w:bCs/>
          <w:caps/>
          <w:szCs w:val="24"/>
        </w:rPr>
        <w:t>-</w:t>
      </w:r>
      <w:r>
        <w:rPr>
          <w:rFonts w:cs="Arial"/>
          <w:bCs/>
          <w:szCs w:val="24"/>
        </w:rPr>
        <w:t xml:space="preserve"> Case Officer’s Report.</w:t>
      </w:r>
    </w:p>
    <w:p w14:paraId="5EBCFCBD" w14:textId="77777777" w:rsidR="00D858B5" w:rsidRPr="000B0C21" w:rsidRDefault="00D858B5" w:rsidP="003F18D6">
      <w:pPr>
        <w:tabs>
          <w:tab w:val="left" w:pos="0"/>
        </w:tabs>
        <w:rPr>
          <w:rFonts w:cs="Arial"/>
          <w:bCs/>
          <w:szCs w:val="24"/>
        </w:rPr>
      </w:pPr>
    </w:p>
    <w:p w14:paraId="2258944A" w14:textId="4A0999F4" w:rsidR="001A66B0" w:rsidRDefault="001A66B0" w:rsidP="003F18D6">
      <w:pPr>
        <w:rPr>
          <w:rFonts w:eastAsia="Calibri" w:cs="Arial"/>
          <w:bCs/>
          <w:szCs w:val="24"/>
        </w:rPr>
      </w:pPr>
      <w:r w:rsidRPr="001945E2">
        <w:rPr>
          <w:rFonts w:eastAsia="Calibri" w:cs="Arial"/>
          <w:b/>
          <w:szCs w:val="24"/>
        </w:rPr>
        <w:t xml:space="preserve">DEA: </w:t>
      </w:r>
      <w:r w:rsidRPr="001945E2">
        <w:rPr>
          <w:rFonts w:eastAsia="Calibri" w:cs="Arial"/>
          <w:bCs/>
          <w:szCs w:val="24"/>
        </w:rPr>
        <w:t xml:space="preserve"> </w:t>
      </w:r>
      <w:r w:rsidR="0025188B">
        <w:rPr>
          <w:rFonts w:eastAsia="Calibri" w:cs="Arial"/>
          <w:bCs/>
          <w:szCs w:val="24"/>
        </w:rPr>
        <w:t>Comber</w:t>
      </w:r>
    </w:p>
    <w:p w14:paraId="3B3DA8CF" w14:textId="752D7091" w:rsidR="001A66B0" w:rsidRPr="00601F78" w:rsidRDefault="001A66B0" w:rsidP="003F18D6">
      <w:pPr>
        <w:rPr>
          <w:rFonts w:eastAsia="Calibri" w:cs="Arial"/>
          <w:bCs/>
          <w:szCs w:val="24"/>
        </w:rPr>
      </w:pPr>
      <w:r w:rsidRPr="001945E2">
        <w:rPr>
          <w:rFonts w:cs="Arial"/>
          <w:b/>
          <w:szCs w:val="24"/>
        </w:rPr>
        <w:t xml:space="preserve">Committee Interest: </w:t>
      </w:r>
      <w:r w:rsidR="0025188B" w:rsidRPr="0025188B">
        <w:rPr>
          <w:rFonts w:cs="Arial"/>
          <w:bCs/>
          <w:szCs w:val="24"/>
        </w:rPr>
        <w:t>An application made by the Council</w:t>
      </w:r>
    </w:p>
    <w:p w14:paraId="4781E371" w14:textId="6141756C" w:rsidR="001A66B0" w:rsidRPr="001945E2" w:rsidRDefault="001A66B0" w:rsidP="003F18D6">
      <w:pPr>
        <w:tabs>
          <w:tab w:val="left" w:pos="0"/>
        </w:tabs>
        <w:rPr>
          <w:rFonts w:cs="Arial"/>
          <w:szCs w:val="24"/>
        </w:rPr>
      </w:pPr>
      <w:r w:rsidRPr="001945E2">
        <w:rPr>
          <w:rFonts w:eastAsia="Calibri" w:cs="Arial"/>
          <w:b/>
          <w:szCs w:val="24"/>
        </w:rPr>
        <w:t>Proposal</w:t>
      </w:r>
      <w:r w:rsidRPr="001945E2">
        <w:rPr>
          <w:rFonts w:eastAsia="Calibri" w:cs="Arial"/>
          <w:szCs w:val="24"/>
        </w:rPr>
        <w:t xml:space="preserve">: </w:t>
      </w:r>
      <w:r w:rsidR="0025188B" w:rsidRPr="0025188B">
        <w:rPr>
          <w:rFonts w:eastAsia="Calibri" w:cs="Arial"/>
          <w:szCs w:val="24"/>
        </w:rPr>
        <w:t>Change of use (temporary for 3 years) of parking spaces to parklet (consisting of planters and area for public seating)</w:t>
      </w:r>
    </w:p>
    <w:p w14:paraId="5CFF4283" w14:textId="2B99E3CD" w:rsidR="001A66B0" w:rsidRPr="00664BEB" w:rsidRDefault="001A66B0" w:rsidP="003F18D6">
      <w:pPr>
        <w:tabs>
          <w:tab w:val="left" w:pos="0"/>
        </w:tabs>
        <w:rPr>
          <w:rFonts w:cs="Arial"/>
          <w:bCs/>
          <w:szCs w:val="24"/>
        </w:rPr>
      </w:pPr>
      <w:r w:rsidRPr="001945E2">
        <w:rPr>
          <w:rFonts w:eastAsia="Calibri" w:cs="Arial"/>
          <w:b/>
          <w:szCs w:val="24"/>
        </w:rPr>
        <w:t>Site Location</w:t>
      </w:r>
      <w:r w:rsidRPr="001945E2">
        <w:rPr>
          <w:rFonts w:eastAsia="Calibri" w:cs="Arial"/>
          <w:bCs/>
          <w:szCs w:val="24"/>
        </w:rPr>
        <w:t xml:space="preserve">: </w:t>
      </w:r>
      <w:r w:rsidR="0025188B" w:rsidRPr="0025188B">
        <w:rPr>
          <w:rFonts w:eastAsia="Calibri" w:cs="Arial"/>
          <w:bCs/>
          <w:szCs w:val="24"/>
        </w:rPr>
        <w:t>To front of St Mary's Parochial Hall, 24 The Square, Comber</w:t>
      </w:r>
    </w:p>
    <w:p w14:paraId="47A77AF9" w14:textId="2ABEFD85" w:rsidR="001A66B0" w:rsidRDefault="001A66B0" w:rsidP="003F18D6">
      <w:pPr>
        <w:tabs>
          <w:tab w:val="left" w:pos="0"/>
        </w:tabs>
        <w:rPr>
          <w:rFonts w:eastAsia="Calibri" w:cs="Arial"/>
          <w:bCs/>
          <w:szCs w:val="24"/>
        </w:rPr>
      </w:pPr>
      <w:r w:rsidRPr="001945E2">
        <w:rPr>
          <w:rFonts w:eastAsia="Calibri" w:cs="Arial"/>
          <w:b/>
          <w:szCs w:val="24"/>
        </w:rPr>
        <w:t xml:space="preserve">Recommendation:  </w:t>
      </w:r>
      <w:r w:rsidR="0025188B" w:rsidRPr="0025188B">
        <w:rPr>
          <w:rFonts w:eastAsia="Calibri" w:cs="Arial"/>
          <w:bCs/>
          <w:szCs w:val="24"/>
        </w:rPr>
        <w:t>Approval</w:t>
      </w:r>
    </w:p>
    <w:p w14:paraId="70C4D5C8" w14:textId="77777777" w:rsidR="00D858B5" w:rsidRDefault="00D858B5" w:rsidP="003F18D6"/>
    <w:p w14:paraId="1221849C" w14:textId="777A8055" w:rsidR="00284133" w:rsidRDefault="00D858B5" w:rsidP="003F18D6">
      <w:pPr>
        <w:rPr>
          <w:rFonts w:cs="Arial"/>
          <w:color w:val="000000"/>
          <w:szCs w:val="24"/>
        </w:rPr>
      </w:pPr>
      <w:r>
        <w:rPr>
          <w:rFonts w:cs="Arial"/>
          <w:color w:val="000000"/>
          <w:szCs w:val="24"/>
        </w:rPr>
        <w:lastRenderedPageBreak/>
        <w:t xml:space="preserve">The Principal Planning and Technical Officer </w:t>
      </w:r>
      <w:r w:rsidR="003F18D6">
        <w:rPr>
          <w:rFonts w:cs="Arial"/>
          <w:color w:val="000000"/>
          <w:szCs w:val="24"/>
        </w:rPr>
        <w:t xml:space="preserve">detailed </w:t>
      </w:r>
      <w:r w:rsidR="00DC6B4C">
        <w:rPr>
          <w:rFonts w:cs="Arial"/>
          <w:color w:val="000000"/>
          <w:szCs w:val="24"/>
        </w:rPr>
        <w:t xml:space="preserve">that this </w:t>
      </w:r>
      <w:r w:rsidR="003F0B10">
        <w:rPr>
          <w:rFonts w:cs="Arial"/>
          <w:color w:val="000000"/>
          <w:szCs w:val="24"/>
        </w:rPr>
        <w:t>application w</w:t>
      </w:r>
      <w:r w:rsidR="00284133" w:rsidRPr="00284133">
        <w:rPr>
          <w:rFonts w:cs="Arial"/>
          <w:color w:val="000000"/>
          <w:szCs w:val="24"/>
        </w:rPr>
        <w:t xml:space="preserve">as </w:t>
      </w:r>
      <w:r w:rsidR="003F0B10">
        <w:rPr>
          <w:rFonts w:cs="Arial"/>
          <w:color w:val="000000"/>
          <w:szCs w:val="24"/>
        </w:rPr>
        <w:t xml:space="preserve">for </w:t>
      </w:r>
      <w:r w:rsidR="00284133" w:rsidRPr="00284133">
        <w:rPr>
          <w:rFonts w:cs="Arial"/>
          <w:color w:val="000000"/>
          <w:szCs w:val="24"/>
        </w:rPr>
        <w:t xml:space="preserve">a change of use of land to a parklet for a temporary period of </w:t>
      </w:r>
      <w:r w:rsidR="00B24358">
        <w:rPr>
          <w:rFonts w:cs="Arial"/>
          <w:color w:val="000000"/>
          <w:szCs w:val="24"/>
        </w:rPr>
        <w:t>three</w:t>
      </w:r>
      <w:r w:rsidR="00284133" w:rsidRPr="00284133">
        <w:rPr>
          <w:rFonts w:cs="Arial"/>
          <w:color w:val="000000"/>
          <w:szCs w:val="24"/>
        </w:rPr>
        <w:t xml:space="preserve"> years (consisting of planters and an area for public seating) located to the front of St Mary's Parochial Hall, 24 The Square, Comber.</w:t>
      </w:r>
    </w:p>
    <w:p w14:paraId="6788B458" w14:textId="77777777" w:rsidR="00DC6B4C" w:rsidRPr="00284133" w:rsidRDefault="00DC6B4C" w:rsidP="003F18D6">
      <w:pPr>
        <w:rPr>
          <w:rFonts w:cs="Arial"/>
          <w:color w:val="000000"/>
          <w:szCs w:val="24"/>
        </w:rPr>
      </w:pPr>
    </w:p>
    <w:p w14:paraId="2AE91CD4" w14:textId="77777777" w:rsidR="00284133" w:rsidRPr="00284133" w:rsidRDefault="00284133" w:rsidP="003F18D6">
      <w:pPr>
        <w:rPr>
          <w:rFonts w:cs="Arial"/>
          <w:color w:val="000000"/>
          <w:szCs w:val="24"/>
        </w:rPr>
      </w:pPr>
      <w:r w:rsidRPr="00284133">
        <w:rPr>
          <w:rFonts w:cs="Arial"/>
          <w:color w:val="000000"/>
          <w:szCs w:val="24"/>
        </w:rPr>
        <w:t>The application was before Planning Committee as it was a Council application.</w:t>
      </w:r>
    </w:p>
    <w:p w14:paraId="4C03C7C8" w14:textId="027B8138" w:rsidR="00284133" w:rsidRDefault="00284133" w:rsidP="003F18D6">
      <w:pPr>
        <w:rPr>
          <w:rFonts w:cs="Arial"/>
          <w:color w:val="000000"/>
          <w:szCs w:val="24"/>
        </w:rPr>
      </w:pPr>
      <w:r w:rsidRPr="00284133">
        <w:rPr>
          <w:rFonts w:cs="Arial"/>
          <w:color w:val="000000"/>
          <w:szCs w:val="24"/>
        </w:rPr>
        <w:t>A slide showed the site location. The site was within the town centre and ‘The Square’ Area of Townscape Character.</w:t>
      </w:r>
    </w:p>
    <w:p w14:paraId="5718EE60" w14:textId="77777777" w:rsidR="00DC6B4C" w:rsidRPr="00284133" w:rsidRDefault="00DC6B4C" w:rsidP="003F18D6">
      <w:pPr>
        <w:rPr>
          <w:rFonts w:cs="Arial"/>
          <w:color w:val="000000"/>
          <w:szCs w:val="24"/>
        </w:rPr>
      </w:pPr>
    </w:p>
    <w:p w14:paraId="48142A88" w14:textId="727DB915" w:rsidR="00284133" w:rsidRDefault="00284133" w:rsidP="003F18D6">
      <w:pPr>
        <w:rPr>
          <w:rFonts w:cs="Arial"/>
          <w:color w:val="000000"/>
          <w:szCs w:val="24"/>
        </w:rPr>
      </w:pPr>
      <w:r w:rsidRPr="00284133">
        <w:rPr>
          <w:rFonts w:cs="Arial"/>
          <w:color w:val="000000"/>
          <w:szCs w:val="24"/>
        </w:rPr>
        <w:t>A further slide showed a photograph of the site as well as the elevations and site plan. The parklet was the same scale as those previously presented.</w:t>
      </w:r>
    </w:p>
    <w:p w14:paraId="5C325429" w14:textId="77777777" w:rsidR="00DC6B4C" w:rsidRPr="00284133" w:rsidRDefault="00DC6B4C" w:rsidP="003F18D6">
      <w:pPr>
        <w:rPr>
          <w:rFonts w:cs="Arial"/>
          <w:color w:val="000000"/>
          <w:szCs w:val="24"/>
        </w:rPr>
      </w:pPr>
    </w:p>
    <w:p w14:paraId="48B08C4E" w14:textId="11D39AB7" w:rsidR="00284133" w:rsidRDefault="00284133" w:rsidP="003F18D6">
      <w:pPr>
        <w:rPr>
          <w:rFonts w:cs="Arial"/>
          <w:color w:val="000000"/>
          <w:szCs w:val="24"/>
        </w:rPr>
      </w:pPr>
      <w:r w:rsidRPr="00284133">
        <w:rPr>
          <w:rFonts w:cs="Arial"/>
          <w:color w:val="000000"/>
          <w:szCs w:val="24"/>
        </w:rPr>
        <w:t xml:space="preserve">There were a number of public benches and planting in the immediate vicinity and the area was a natural hub for locals and visitors to sit out (the proposal would actually involve the re-siting of an existing bench).   Given the scale and temporary nature of the proposal, it was not considered that the proposal would have a detrimental impact on the character of the wider area or the ATC.  </w:t>
      </w:r>
    </w:p>
    <w:p w14:paraId="7DE30E95" w14:textId="77777777" w:rsidR="00DC6B4C" w:rsidRPr="00284133" w:rsidRDefault="00DC6B4C" w:rsidP="003F18D6">
      <w:pPr>
        <w:rPr>
          <w:rFonts w:cs="Arial"/>
          <w:color w:val="000000"/>
          <w:szCs w:val="24"/>
        </w:rPr>
      </w:pPr>
    </w:p>
    <w:p w14:paraId="38037191" w14:textId="77777777" w:rsidR="00284133" w:rsidRPr="00284133" w:rsidRDefault="00284133" w:rsidP="003F18D6">
      <w:pPr>
        <w:rPr>
          <w:rFonts w:cs="Arial"/>
          <w:color w:val="000000"/>
          <w:szCs w:val="24"/>
        </w:rPr>
      </w:pPr>
      <w:r w:rsidRPr="00284133">
        <w:rPr>
          <w:rFonts w:cs="Arial"/>
          <w:color w:val="000000"/>
          <w:szCs w:val="24"/>
        </w:rPr>
        <w:t>The closest residential properties were approximately 30m from the site.  Given the separation distance and the existing public seating around the square, it was considered that the proposal would not have any significant additional impact on residential amenity.  As a matter of good practice, the Council’s Environmental Health Department had been consulted and no objections were raised.</w:t>
      </w:r>
    </w:p>
    <w:p w14:paraId="77288A5C" w14:textId="77777777" w:rsidR="00284133" w:rsidRPr="00284133" w:rsidRDefault="00284133" w:rsidP="003F18D6">
      <w:pPr>
        <w:rPr>
          <w:rFonts w:cs="Arial"/>
          <w:color w:val="000000"/>
          <w:szCs w:val="24"/>
        </w:rPr>
      </w:pPr>
    </w:p>
    <w:p w14:paraId="6950DE96" w14:textId="40DEE04C" w:rsidR="00284133" w:rsidRDefault="00284133" w:rsidP="003F18D6">
      <w:pPr>
        <w:rPr>
          <w:rFonts w:cs="Arial"/>
          <w:color w:val="000000"/>
          <w:szCs w:val="24"/>
        </w:rPr>
      </w:pPr>
      <w:r w:rsidRPr="00284133">
        <w:rPr>
          <w:rFonts w:cs="Arial"/>
          <w:color w:val="000000"/>
          <w:szCs w:val="24"/>
        </w:rPr>
        <w:t xml:space="preserve">Only </w:t>
      </w:r>
      <w:r w:rsidR="009456FC">
        <w:rPr>
          <w:rFonts w:cs="Arial"/>
          <w:color w:val="000000"/>
          <w:szCs w:val="24"/>
        </w:rPr>
        <w:t>one</w:t>
      </w:r>
      <w:r w:rsidRPr="00284133">
        <w:rPr>
          <w:rFonts w:cs="Arial"/>
          <w:color w:val="000000"/>
          <w:szCs w:val="24"/>
        </w:rPr>
        <w:t xml:space="preserve"> letter of representation was received from the adjacent Church which offered broad support for the proposal.</w:t>
      </w:r>
    </w:p>
    <w:p w14:paraId="1DC9EA3C" w14:textId="77777777" w:rsidR="00DC6B4C" w:rsidRPr="00284133" w:rsidRDefault="00DC6B4C" w:rsidP="003F18D6">
      <w:pPr>
        <w:rPr>
          <w:rFonts w:cs="Arial"/>
          <w:color w:val="000000"/>
          <w:szCs w:val="24"/>
        </w:rPr>
      </w:pPr>
    </w:p>
    <w:p w14:paraId="5E78015F" w14:textId="207B2A04" w:rsidR="00284133" w:rsidRDefault="00284133" w:rsidP="003F18D6">
      <w:pPr>
        <w:rPr>
          <w:rFonts w:cs="Arial"/>
          <w:color w:val="000000"/>
          <w:szCs w:val="24"/>
        </w:rPr>
      </w:pPr>
      <w:r w:rsidRPr="00284133">
        <w:rPr>
          <w:rFonts w:cs="Arial"/>
          <w:color w:val="000000"/>
          <w:szCs w:val="24"/>
        </w:rPr>
        <w:t>The parklet was proposed for a temporary period and a condition can be added to ensure parklet is removed and land restored to its former condition within</w:t>
      </w:r>
      <w:r w:rsidR="00A65E19">
        <w:rPr>
          <w:rFonts w:cs="Arial"/>
          <w:color w:val="000000"/>
          <w:szCs w:val="24"/>
        </w:rPr>
        <w:t xml:space="preserve"> three</w:t>
      </w:r>
      <w:r w:rsidRPr="00284133">
        <w:rPr>
          <w:rFonts w:cs="Arial"/>
          <w:color w:val="000000"/>
          <w:szCs w:val="24"/>
        </w:rPr>
        <w:t xml:space="preserve"> years.</w:t>
      </w:r>
      <w:r w:rsidR="00A65E19">
        <w:rPr>
          <w:rFonts w:cs="Arial"/>
          <w:color w:val="000000"/>
          <w:szCs w:val="24"/>
        </w:rPr>
        <w:t xml:space="preserve"> </w:t>
      </w:r>
    </w:p>
    <w:p w14:paraId="3007A46F" w14:textId="77777777" w:rsidR="00A65E19" w:rsidRPr="00284133" w:rsidRDefault="00A65E19" w:rsidP="003F18D6">
      <w:pPr>
        <w:rPr>
          <w:rFonts w:cs="Arial"/>
          <w:color w:val="000000"/>
          <w:szCs w:val="24"/>
        </w:rPr>
      </w:pPr>
    </w:p>
    <w:p w14:paraId="3CD99465" w14:textId="56B4E071" w:rsidR="00284133" w:rsidRDefault="00284133" w:rsidP="003F18D6">
      <w:pPr>
        <w:rPr>
          <w:rFonts w:cs="Arial"/>
          <w:color w:val="000000"/>
          <w:szCs w:val="24"/>
        </w:rPr>
      </w:pPr>
      <w:r w:rsidRPr="00284133">
        <w:rPr>
          <w:rFonts w:cs="Arial"/>
          <w:color w:val="000000"/>
          <w:szCs w:val="24"/>
        </w:rPr>
        <w:t xml:space="preserve">Having considered all material planning matters it was recommended that the application </w:t>
      </w:r>
      <w:r w:rsidR="00A65E19">
        <w:rPr>
          <w:rFonts w:cs="Arial"/>
          <w:color w:val="000000"/>
          <w:szCs w:val="24"/>
        </w:rPr>
        <w:t>wa</w:t>
      </w:r>
      <w:r w:rsidRPr="00284133">
        <w:rPr>
          <w:rFonts w:cs="Arial"/>
          <w:color w:val="000000"/>
          <w:szCs w:val="24"/>
        </w:rPr>
        <w:t>s approved.</w:t>
      </w:r>
    </w:p>
    <w:p w14:paraId="30CED94C" w14:textId="0A730BA2" w:rsidR="006F1E7C" w:rsidRDefault="006F1E7C" w:rsidP="003F18D6">
      <w:pPr>
        <w:rPr>
          <w:rFonts w:cs="Arial"/>
          <w:color w:val="000000"/>
          <w:szCs w:val="24"/>
        </w:rPr>
      </w:pPr>
    </w:p>
    <w:p w14:paraId="5681D141" w14:textId="26E06C33" w:rsidR="00043B40" w:rsidRDefault="00043B40" w:rsidP="003F18D6">
      <w:pPr>
        <w:rPr>
          <w:rFonts w:cs="Arial"/>
          <w:color w:val="000000"/>
          <w:szCs w:val="24"/>
        </w:rPr>
      </w:pPr>
      <w:r>
        <w:rPr>
          <w:rFonts w:cs="Arial"/>
          <w:color w:val="000000"/>
          <w:szCs w:val="24"/>
        </w:rPr>
        <w:t>Proposed by Councillor P Smith, seconded by Councillor McKee, that the recommendation be adopted and planning permission approved.</w:t>
      </w:r>
    </w:p>
    <w:p w14:paraId="0AA3A7CA" w14:textId="436899E5" w:rsidR="00043B40" w:rsidRDefault="00043B40" w:rsidP="003F18D6">
      <w:pPr>
        <w:rPr>
          <w:rFonts w:cs="Arial"/>
          <w:color w:val="000000"/>
          <w:szCs w:val="24"/>
        </w:rPr>
      </w:pPr>
    </w:p>
    <w:p w14:paraId="54B01534" w14:textId="1F65BF2A" w:rsidR="009456FC" w:rsidRDefault="00043B40" w:rsidP="003F18D6">
      <w:pPr>
        <w:rPr>
          <w:rFonts w:cs="Arial"/>
          <w:color w:val="000000"/>
          <w:szCs w:val="24"/>
        </w:rPr>
      </w:pPr>
      <w:r>
        <w:rPr>
          <w:rFonts w:cs="Arial"/>
          <w:color w:val="000000"/>
          <w:szCs w:val="24"/>
        </w:rPr>
        <w:t xml:space="preserve">Councillor P Smith </w:t>
      </w:r>
      <w:r w:rsidR="00A65E19">
        <w:rPr>
          <w:rFonts w:cs="Arial"/>
          <w:color w:val="000000"/>
          <w:szCs w:val="24"/>
        </w:rPr>
        <w:t>articulated</w:t>
      </w:r>
      <w:r>
        <w:rPr>
          <w:rFonts w:cs="Arial"/>
          <w:color w:val="000000"/>
          <w:szCs w:val="24"/>
        </w:rPr>
        <w:t xml:space="preserve"> that the parklet application had been discussed at length by the Comber T</w:t>
      </w:r>
      <w:r w:rsidR="009456FC">
        <w:rPr>
          <w:rFonts w:cs="Arial"/>
          <w:color w:val="000000"/>
          <w:szCs w:val="24"/>
        </w:rPr>
        <w:t xml:space="preserve">own </w:t>
      </w:r>
      <w:r>
        <w:rPr>
          <w:rFonts w:cs="Arial"/>
          <w:color w:val="000000"/>
          <w:szCs w:val="24"/>
        </w:rPr>
        <w:t>A</w:t>
      </w:r>
      <w:r w:rsidR="009456FC">
        <w:rPr>
          <w:rFonts w:cs="Arial"/>
          <w:color w:val="000000"/>
          <w:szCs w:val="24"/>
        </w:rPr>
        <w:t xml:space="preserve">dvisory </w:t>
      </w:r>
      <w:r>
        <w:rPr>
          <w:rFonts w:cs="Arial"/>
          <w:color w:val="000000"/>
          <w:szCs w:val="24"/>
        </w:rPr>
        <w:t>G</w:t>
      </w:r>
      <w:r w:rsidR="009456FC">
        <w:rPr>
          <w:rFonts w:cs="Arial"/>
          <w:color w:val="000000"/>
          <w:szCs w:val="24"/>
        </w:rPr>
        <w:t>roup</w:t>
      </w:r>
      <w:r>
        <w:rPr>
          <w:rFonts w:cs="Arial"/>
          <w:color w:val="000000"/>
          <w:szCs w:val="24"/>
        </w:rPr>
        <w:t xml:space="preserve"> and there was </w:t>
      </w:r>
      <w:r w:rsidR="009456FC">
        <w:rPr>
          <w:rFonts w:cs="Arial"/>
          <w:color w:val="000000"/>
          <w:szCs w:val="24"/>
        </w:rPr>
        <w:t xml:space="preserve">much </w:t>
      </w:r>
      <w:r>
        <w:rPr>
          <w:rFonts w:cs="Arial"/>
          <w:color w:val="000000"/>
          <w:szCs w:val="24"/>
        </w:rPr>
        <w:t>support for it. It w</w:t>
      </w:r>
      <w:r w:rsidR="00A65E19">
        <w:rPr>
          <w:rFonts w:cs="Arial"/>
          <w:color w:val="000000"/>
          <w:szCs w:val="24"/>
        </w:rPr>
        <w:t>ould be sited</w:t>
      </w:r>
      <w:r>
        <w:rPr>
          <w:rFonts w:cs="Arial"/>
          <w:color w:val="000000"/>
          <w:szCs w:val="24"/>
        </w:rPr>
        <w:t xml:space="preserve"> in an area that would be beneficial with </w:t>
      </w:r>
      <w:r w:rsidR="009456FC">
        <w:rPr>
          <w:rFonts w:cs="Arial"/>
          <w:color w:val="000000"/>
          <w:szCs w:val="24"/>
        </w:rPr>
        <w:t>numerous</w:t>
      </w:r>
      <w:r>
        <w:rPr>
          <w:rFonts w:cs="Arial"/>
          <w:color w:val="000000"/>
          <w:szCs w:val="24"/>
        </w:rPr>
        <w:t xml:space="preserve"> coffee shops </w:t>
      </w:r>
      <w:r w:rsidR="009456FC">
        <w:rPr>
          <w:rFonts w:cs="Arial"/>
          <w:color w:val="000000"/>
          <w:szCs w:val="24"/>
        </w:rPr>
        <w:t>nearby</w:t>
      </w:r>
      <w:r>
        <w:rPr>
          <w:rFonts w:cs="Arial"/>
          <w:color w:val="000000"/>
          <w:szCs w:val="24"/>
        </w:rPr>
        <w:t xml:space="preserve"> and it was </w:t>
      </w:r>
      <w:r w:rsidR="009456FC">
        <w:rPr>
          <w:rFonts w:cs="Arial"/>
          <w:color w:val="000000"/>
          <w:szCs w:val="24"/>
        </w:rPr>
        <w:t xml:space="preserve">also </w:t>
      </w:r>
      <w:r>
        <w:rPr>
          <w:rFonts w:cs="Arial"/>
          <w:color w:val="000000"/>
          <w:szCs w:val="24"/>
        </w:rPr>
        <w:t>adjacent to the Comber Farmer’s Market.</w:t>
      </w:r>
    </w:p>
    <w:p w14:paraId="2DC445F3" w14:textId="77777777" w:rsidR="009456FC" w:rsidRDefault="009456FC" w:rsidP="003F18D6">
      <w:pPr>
        <w:rPr>
          <w:rFonts w:cs="Arial"/>
          <w:color w:val="000000"/>
          <w:szCs w:val="24"/>
        </w:rPr>
      </w:pPr>
    </w:p>
    <w:p w14:paraId="1EE4B1CC" w14:textId="00827E0C" w:rsidR="00043B40" w:rsidRDefault="009456FC" w:rsidP="003F18D6">
      <w:pPr>
        <w:rPr>
          <w:rFonts w:cs="Arial"/>
          <w:color w:val="000000"/>
          <w:szCs w:val="24"/>
        </w:rPr>
      </w:pPr>
      <w:r>
        <w:rPr>
          <w:rFonts w:cs="Arial"/>
          <w:color w:val="000000"/>
          <w:szCs w:val="24"/>
        </w:rPr>
        <w:t xml:space="preserve">In concurrence, </w:t>
      </w:r>
      <w:r w:rsidR="00043B40">
        <w:rPr>
          <w:rFonts w:cs="Arial"/>
          <w:color w:val="000000"/>
          <w:szCs w:val="24"/>
        </w:rPr>
        <w:t xml:space="preserve">Councillor McKee welcomed the parklet </w:t>
      </w:r>
      <w:r>
        <w:rPr>
          <w:rFonts w:cs="Arial"/>
          <w:color w:val="000000"/>
          <w:szCs w:val="24"/>
        </w:rPr>
        <w:t xml:space="preserve">noting </w:t>
      </w:r>
      <w:r w:rsidR="00043B40">
        <w:rPr>
          <w:rFonts w:cs="Arial"/>
          <w:color w:val="000000"/>
          <w:szCs w:val="24"/>
        </w:rPr>
        <w:t>that it</w:t>
      </w:r>
      <w:r>
        <w:rPr>
          <w:rFonts w:cs="Arial"/>
          <w:color w:val="000000"/>
          <w:szCs w:val="24"/>
        </w:rPr>
        <w:t xml:space="preserve">s concept </w:t>
      </w:r>
      <w:r w:rsidR="00043B40">
        <w:rPr>
          <w:rFonts w:cs="Arial"/>
          <w:color w:val="000000"/>
          <w:szCs w:val="24"/>
        </w:rPr>
        <w:t xml:space="preserve">had </w:t>
      </w:r>
      <w:r>
        <w:rPr>
          <w:rFonts w:cs="Arial"/>
          <w:color w:val="000000"/>
          <w:szCs w:val="24"/>
        </w:rPr>
        <w:t>been embraced by</w:t>
      </w:r>
      <w:r w:rsidR="00043B40">
        <w:rPr>
          <w:rFonts w:cs="Arial"/>
          <w:color w:val="000000"/>
          <w:szCs w:val="24"/>
        </w:rPr>
        <w:t xml:space="preserve"> the community</w:t>
      </w:r>
      <w:r>
        <w:rPr>
          <w:rFonts w:cs="Arial"/>
          <w:color w:val="000000"/>
          <w:szCs w:val="24"/>
        </w:rPr>
        <w:t xml:space="preserve"> and it would undoubtedly </w:t>
      </w:r>
      <w:r w:rsidR="00043B40">
        <w:rPr>
          <w:rFonts w:cs="Arial"/>
          <w:color w:val="000000"/>
          <w:szCs w:val="24"/>
        </w:rPr>
        <w:t>be a</w:t>
      </w:r>
      <w:r>
        <w:rPr>
          <w:rFonts w:cs="Arial"/>
          <w:color w:val="000000"/>
          <w:szCs w:val="24"/>
        </w:rPr>
        <w:t>n</w:t>
      </w:r>
      <w:r w:rsidR="00043B40">
        <w:rPr>
          <w:rFonts w:cs="Arial"/>
          <w:color w:val="000000"/>
          <w:szCs w:val="24"/>
        </w:rPr>
        <w:t xml:space="preserve"> asset </w:t>
      </w:r>
      <w:r>
        <w:rPr>
          <w:rFonts w:cs="Arial"/>
          <w:color w:val="000000"/>
          <w:szCs w:val="24"/>
        </w:rPr>
        <w:t>for that location.</w:t>
      </w:r>
    </w:p>
    <w:p w14:paraId="5F712FD9" w14:textId="14458AC6" w:rsidR="00043B40" w:rsidRDefault="00043B40" w:rsidP="003F18D6">
      <w:pPr>
        <w:rPr>
          <w:rFonts w:cs="Arial"/>
          <w:color w:val="000000"/>
          <w:szCs w:val="24"/>
        </w:rPr>
      </w:pPr>
    </w:p>
    <w:p w14:paraId="4AE999D5" w14:textId="2F3451F4" w:rsidR="00043B40" w:rsidRPr="00284133" w:rsidRDefault="00043B40" w:rsidP="003F18D6">
      <w:pPr>
        <w:rPr>
          <w:rFonts w:cs="Arial"/>
          <w:color w:val="000000"/>
          <w:szCs w:val="24"/>
        </w:rPr>
      </w:pPr>
      <w:r>
        <w:rPr>
          <w:rFonts w:cs="Arial"/>
          <w:color w:val="000000"/>
          <w:szCs w:val="24"/>
        </w:rPr>
        <w:t>The Chair added his support.</w:t>
      </w:r>
    </w:p>
    <w:p w14:paraId="4A4A54C3" w14:textId="021EBC57" w:rsidR="00D858B5" w:rsidRDefault="00D858B5" w:rsidP="003F18D6">
      <w:pPr>
        <w:rPr>
          <w:rFonts w:cs="Arial"/>
          <w:color w:val="000000"/>
          <w:szCs w:val="24"/>
        </w:rPr>
      </w:pPr>
    </w:p>
    <w:p w14:paraId="03E6D298" w14:textId="6FD4E52E" w:rsidR="00D858B5" w:rsidRDefault="00D858B5" w:rsidP="003F18D6">
      <w:pPr>
        <w:tabs>
          <w:tab w:val="left" w:pos="0"/>
        </w:tabs>
      </w:pPr>
      <w:r>
        <w:rPr>
          <w:b/>
          <w:bCs/>
        </w:rPr>
        <w:lastRenderedPageBreak/>
        <w:t>RESOLVED, o</w:t>
      </w:r>
      <w:r>
        <w:rPr>
          <w:rFonts w:cs="Arial"/>
          <w:b/>
          <w:bCs/>
          <w:color w:val="000000"/>
          <w:szCs w:val="24"/>
        </w:rPr>
        <w:t>n the proposal of</w:t>
      </w:r>
      <w:r w:rsidRPr="00531B37">
        <w:rPr>
          <w:rFonts w:cs="Arial"/>
          <w:b/>
          <w:bCs/>
          <w:color w:val="000000"/>
          <w:szCs w:val="24"/>
        </w:rPr>
        <w:t xml:space="preserve"> </w:t>
      </w:r>
      <w:r w:rsidR="00043B40">
        <w:rPr>
          <w:rFonts w:cs="Arial"/>
          <w:b/>
          <w:bCs/>
          <w:color w:val="000000"/>
          <w:szCs w:val="24"/>
        </w:rPr>
        <w:t>Councillor P Smith</w:t>
      </w:r>
      <w:r w:rsidRPr="00531B37">
        <w:rPr>
          <w:rFonts w:cs="Arial"/>
          <w:b/>
          <w:bCs/>
          <w:color w:val="000000"/>
          <w:szCs w:val="24"/>
        </w:rPr>
        <w:t>, seconded by Councillor</w:t>
      </w:r>
      <w:r w:rsidR="00043B40">
        <w:rPr>
          <w:rFonts w:cs="Arial"/>
          <w:b/>
          <w:bCs/>
          <w:color w:val="000000"/>
          <w:szCs w:val="24"/>
        </w:rPr>
        <w:t xml:space="preserve"> P Smith, </w:t>
      </w:r>
      <w:r w:rsidRPr="00531B37">
        <w:rPr>
          <w:rFonts w:cs="Arial"/>
          <w:b/>
          <w:bCs/>
          <w:color w:val="000000"/>
          <w:szCs w:val="24"/>
        </w:rPr>
        <w:t>that the recommendation b</w:t>
      </w:r>
      <w:r>
        <w:rPr>
          <w:rFonts w:cs="Arial"/>
          <w:b/>
          <w:bCs/>
          <w:color w:val="000000"/>
          <w:szCs w:val="24"/>
        </w:rPr>
        <w:t>e</w:t>
      </w:r>
      <w:r w:rsidRPr="00531B37">
        <w:rPr>
          <w:rFonts w:cs="Arial"/>
          <w:b/>
          <w:bCs/>
          <w:color w:val="000000"/>
          <w:szCs w:val="24"/>
        </w:rPr>
        <w:t xml:space="preserve"> adopted </w:t>
      </w:r>
      <w:r>
        <w:rPr>
          <w:rFonts w:cs="Arial"/>
          <w:b/>
          <w:bCs/>
          <w:color w:val="000000"/>
          <w:szCs w:val="24"/>
        </w:rPr>
        <w:t>and planning p</w:t>
      </w:r>
      <w:r w:rsidRPr="00531B37">
        <w:rPr>
          <w:rFonts w:cs="Arial"/>
          <w:b/>
          <w:bCs/>
          <w:color w:val="000000"/>
          <w:szCs w:val="24"/>
        </w:rPr>
        <w:t>ermission b</w:t>
      </w:r>
      <w:r>
        <w:rPr>
          <w:rFonts w:cs="Arial"/>
          <w:b/>
          <w:bCs/>
          <w:color w:val="000000"/>
          <w:szCs w:val="24"/>
        </w:rPr>
        <w:t xml:space="preserve">e </w:t>
      </w:r>
      <w:r w:rsidRPr="00531B37">
        <w:rPr>
          <w:rFonts w:cs="Arial"/>
          <w:b/>
          <w:bCs/>
          <w:color w:val="000000"/>
          <w:szCs w:val="24"/>
        </w:rPr>
        <w:t xml:space="preserve">granted. </w:t>
      </w:r>
    </w:p>
    <w:p w14:paraId="725D0C37" w14:textId="77777777" w:rsidR="009C087E" w:rsidRDefault="009C087E" w:rsidP="003F18D6">
      <w:pPr>
        <w:ind w:left="360"/>
        <w:rPr>
          <w:rFonts w:cs="Arial"/>
          <w:bCs/>
          <w:szCs w:val="24"/>
        </w:rPr>
      </w:pPr>
    </w:p>
    <w:p w14:paraId="76AA82F4" w14:textId="3676D375" w:rsidR="009C087E" w:rsidRPr="00AA7EBB" w:rsidRDefault="002D0AE0" w:rsidP="003F18D6">
      <w:pPr>
        <w:pStyle w:val="Heading1"/>
        <w:rPr>
          <w:caps w:val="0"/>
          <w:sz w:val="24"/>
          <w:szCs w:val="24"/>
        </w:rPr>
      </w:pPr>
      <w:r w:rsidRPr="002D0AE0">
        <w:rPr>
          <w:b/>
          <w:bCs/>
        </w:rPr>
        <w:t>5.</w:t>
      </w:r>
      <w:r w:rsidRPr="002D0AE0">
        <w:rPr>
          <w:b/>
          <w:bCs/>
        </w:rPr>
        <w:tab/>
      </w:r>
      <w:r w:rsidR="009C087E" w:rsidRPr="002D0AE0">
        <w:rPr>
          <w:b/>
          <w:bCs/>
          <w:u w:val="single"/>
        </w:rPr>
        <w:t>Update on Planning Appeals</w:t>
      </w:r>
      <w:r w:rsidR="009C087E" w:rsidRPr="002D0AE0">
        <w:rPr>
          <w:b/>
          <w:bCs/>
        </w:rPr>
        <w:t xml:space="preserve"> </w:t>
      </w:r>
    </w:p>
    <w:p w14:paraId="754D1BB8" w14:textId="07CC4010" w:rsidR="002D0AE0" w:rsidRDefault="002D0AE0" w:rsidP="003F18D6">
      <w:pPr>
        <w:rPr>
          <w:rFonts w:cs="Arial"/>
          <w:bCs/>
          <w:szCs w:val="24"/>
        </w:rPr>
      </w:pPr>
    </w:p>
    <w:p w14:paraId="41A3601D" w14:textId="2CAAD3C8" w:rsidR="0015066D" w:rsidRPr="0015066D" w:rsidRDefault="00AA7EBB" w:rsidP="003F18D6">
      <w:pPr>
        <w:tabs>
          <w:tab w:val="left" w:pos="2820"/>
        </w:tabs>
        <w:rPr>
          <w:rFonts w:cs="Arial"/>
          <w:bCs/>
          <w:szCs w:val="24"/>
        </w:rPr>
      </w:pPr>
      <w:r w:rsidRPr="00FC2E5D">
        <w:rPr>
          <w:rFonts w:cs="Arial"/>
          <w:bCs/>
          <w:caps/>
          <w:szCs w:val="24"/>
        </w:rPr>
        <w:t>Previously circulated:-</w:t>
      </w:r>
      <w:r>
        <w:rPr>
          <w:rFonts w:cs="Arial"/>
          <w:bCs/>
          <w:szCs w:val="24"/>
        </w:rPr>
        <w:t xml:space="preserve"> Report from the Director of Regeneration, Development and Planning </w:t>
      </w:r>
      <w:r w:rsidR="0015066D">
        <w:rPr>
          <w:rFonts w:cs="Arial"/>
          <w:bCs/>
          <w:szCs w:val="24"/>
        </w:rPr>
        <w:t xml:space="preserve">detailing that the </w:t>
      </w:r>
      <w:r w:rsidR="0015066D" w:rsidRPr="0015066D">
        <w:rPr>
          <w:rFonts w:cs="Arial"/>
          <w:bCs/>
          <w:szCs w:val="24"/>
        </w:rPr>
        <w:t>following appeal was withdrawn on 07 April 2022.</w:t>
      </w:r>
    </w:p>
    <w:p w14:paraId="33AB2136" w14:textId="77777777" w:rsidR="0015066D" w:rsidRPr="0015066D" w:rsidRDefault="0015066D" w:rsidP="003F18D6">
      <w:pPr>
        <w:tabs>
          <w:tab w:val="left" w:pos="2820"/>
        </w:tabs>
        <w:rPr>
          <w:rFonts w:cs="Arial"/>
          <w:bCs/>
          <w:szCs w:val="24"/>
        </w:rPr>
      </w:pPr>
      <w:r w:rsidRPr="0015066D">
        <w:rPr>
          <w:rFonts w:cs="Arial"/>
          <w:bCs/>
          <w:szCs w:val="24"/>
        </w:rPr>
        <w:tab/>
      </w:r>
    </w:p>
    <w:p w14:paraId="4725E4F1" w14:textId="77777777" w:rsidR="0015066D" w:rsidRPr="0015066D" w:rsidRDefault="0015066D" w:rsidP="003F18D6">
      <w:pPr>
        <w:tabs>
          <w:tab w:val="left" w:pos="2820"/>
        </w:tabs>
        <w:rPr>
          <w:rFonts w:cs="Arial"/>
          <w:bCs/>
          <w:szCs w:val="24"/>
        </w:rPr>
      </w:pPr>
      <w:r w:rsidRPr="0015066D">
        <w:rPr>
          <w:rFonts w:cs="Arial"/>
          <w:bCs/>
          <w:szCs w:val="24"/>
        </w:rPr>
        <w:t>Appeal reference:</w:t>
      </w:r>
      <w:r w:rsidRPr="0015066D">
        <w:rPr>
          <w:rFonts w:cs="Arial"/>
          <w:bCs/>
          <w:szCs w:val="24"/>
        </w:rPr>
        <w:tab/>
      </w:r>
      <w:r w:rsidRPr="0015066D">
        <w:rPr>
          <w:rFonts w:cs="Arial"/>
          <w:bCs/>
          <w:szCs w:val="24"/>
        </w:rPr>
        <w:tab/>
        <w:t>2021/E0077</w:t>
      </w:r>
    </w:p>
    <w:p w14:paraId="13CCC09A" w14:textId="77777777" w:rsidR="0015066D" w:rsidRPr="0015066D" w:rsidRDefault="0015066D" w:rsidP="003F18D6">
      <w:pPr>
        <w:tabs>
          <w:tab w:val="left" w:pos="2820"/>
        </w:tabs>
        <w:rPr>
          <w:rFonts w:cs="Arial"/>
          <w:bCs/>
          <w:szCs w:val="24"/>
        </w:rPr>
      </w:pPr>
      <w:r w:rsidRPr="0015066D">
        <w:rPr>
          <w:rFonts w:cs="Arial"/>
          <w:bCs/>
          <w:szCs w:val="24"/>
        </w:rPr>
        <w:t>Application Reference:</w:t>
      </w:r>
      <w:r w:rsidRPr="0015066D">
        <w:rPr>
          <w:rFonts w:cs="Arial"/>
          <w:bCs/>
          <w:szCs w:val="24"/>
        </w:rPr>
        <w:tab/>
        <w:t>LA06/2020/0019/C</w:t>
      </w:r>
    </w:p>
    <w:p w14:paraId="31059FA0" w14:textId="77777777" w:rsidR="0015066D" w:rsidRPr="0015066D" w:rsidRDefault="0015066D" w:rsidP="003F18D6">
      <w:pPr>
        <w:tabs>
          <w:tab w:val="left" w:pos="2820"/>
        </w:tabs>
        <w:rPr>
          <w:rFonts w:cs="Arial"/>
          <w:bCs/>
          <w:szCs w:val="24"/>
        </w:rPr>
      </w:pPr>
      <w:r w:rsidRPr="0015066D">
        <w:rPr>
          <w:rFonts w:cs="Arial"/>
          <w:bCs/>
          <w:szCs w:val="24"/>
        </w:rPr>
        <w:t>Appeal by:</w:t>
      </w:r>
      <w:r w:rsidRPr="0015066D">
        <w:rPr>
          <w:rFonts w:cs="Arial"/>
          <w:bCs/>
          <w:szCs w:val="24"/>
        </w:rPr>
        <w:tab/>
        <w:t>D Graham</w:t>
      </w:r>
    </w:p>
    <w:p w14:paraId="3FC98222" w14:textId="77777777" w:rsidR="0015066D" w:rsidRPr="0015066D" w:rsidRDefault="0015066D" w:rsidP="003F18D6">
      <w:pPr>
        <w:tabs>
          <w:tab w:val="left" w:pos="2820"/>
        </w:tabs>
        <w:rPr>
          <w:rFonts w:cs="Arial"/>
          <w:bCs/>
          <w:szCs w:val="24"/>
        </w:rPr>
      </w:pPr>
      <w:r w:rsidRPr="0015066D">
        <w:rPr>
          <w:rFonts w:cs="Arial"/>
          <w:bCs/>
          <w:szCs w:val="24"/>
        </w:rPr>
        <w:t>Subject of Appeal:</w:t>
      </w:r>
      <w:r w:rsidRPr="0015066D">
        <w:rPr>
          <w:rFonts w:cs="Arial"/>
          <w:bCs/>
          <w:szCs w:val="24"/>
        </w:rPr>
        <w:tab/>
        <w:t>Alleged unauthorised removal of two trees protected by a Tree Preservation Order (TPO)</w:t>
      </w:r>
    </w:p>
    <w:p w14:paraId="3092375B" w14:textId="77777777" w:rsidR="0015066D" w:rsidRPr="0015066D" w:rsidRDefault="0015066D" w:rsidP="003F18D6">
      <w:pPr>
        <w:tabs>
          <w:tab w:val="left" w:pos="2820"/>
        </w:tabs>
        <w:ind w:left="2820" w:hanging="2820"/>
        <w:rPr>
          <w:rFonts w:cs="Arial"/>
          <w:bCs/>
          <w:szCs w:val="24"/>
        </w:rPr>
      </w:pPr>
      <w:r w:rsidRPr="0015066D">
        <w:rPr>
          <w:rFonts w:cs="Arial"/>
          <w:bCs/>
          <w:szCs w:val="24"/>
        </w:rPr>
        <w:t>Location:</w:t>
      </w:r>
      <w:r w:rsidRPr="0015066D">
        <w:rPr>
          <w:rFonts w:cs="Arial"/>
          <w:bCs/>
          <w:szCs w:val="24"/>
        </w:rPr>
        <w:tab/>
        <w:t>Lands adjacent to 5 Bennett House and to the rear of 2b Fort Road, Helens Bay</w:t>
      </w:r>
    </w:p>
    <w:p w14:paraId="74627233" w14:textId="77777777" w:rsidR="0015066D" w:rsidRPr="0015066D" w:rsidRDefault="0015066D" w:rsidP="003F18D6">
      <w:pPr>
        <w:tabs>
          <w:tab w:val="left" w:pos="2820"/>
        </w:tabs>
        <w:rPr>
          <w:rFonts w:cs="Arial"/>
          <w:bCs/>
          <w:szCs w:val="24"/>
        </w:rPr>
      </w:pPr>
    </w:p>
    <w:p w14:paraId="23BE90E9" w14:textId="4126C574" w:rsidR="0015066D" w:rsidRPr="00A65E19" w:rsidRDefault="0015066D" w:rsidP="003F18D6">
      <w:pPr>
        <w:tabs>
          <w:tab w:val="left" w:pos="2820"/>
        </w:tabs>
        <w:rPr>
          <w:rFonts w:cs="Arial"/>
          <w:b/>
          <w:szCs w:val="24"/>
        </w:rPr>
      </w:pPr>
      <w:r w:rsidRPr="00A65E19">
        <w:rPr>
          <w:rFonts w:cs="Arial"/>
          <w:b/>
          <w:szCs w:val="24"/>
        </w:rPr>
        <w:t>New Appeals Lodged</w:t>
      </w:r>
    </w:p>
    <w:p w14:paraId="0771D2FA" w14:textId="77777777" w:rsidR="00A65E19" w:rsidRPr="0015066D" w:rsidRDefault="00A65E19" w:rsidP="003F18D6">
      <w:pPr>
        <w:tabs>
          <w:tab w:val="left" w:pos="2820"/>
        </w:tabs>
        <w:rPr>
          <w:rFonts w:cs="Arial"/>
          <w:bCs/>
          <w:szCs w:val="24"/>
        </w:rPr>
      </w:pPr>
    </w:p>
    <w:p w14:paraId="60CA044C" w14:textId="77777777" w:rsidR="0015066D" w:rsidRPr="0015066D" w:rsidRDefault="0015066D" w:rsidP="003F18D6">
      <w:pPr>
        <w:tabs>
          <w:tab w:val="left" w:pos="2820"/>
        </w:tabs>
        <w:rPr>
          <w:rFonts w:cs="Arial"/>
          <w:bCs/>
          <w:szCs w:val="24"/>
        </w:rPr>
      </w:pPr>
      <w:r w:rsidRPr="0015066D">
        <w:rPr>
          <w:rFonts w:cs="Arial"/>
          <w:bCs/>
          <w:szCs w:val="24"/>
        </w:rPr>
        <w:t>The following appeal was submitted on 28 April 2022.</w:t>
      </w:r>
    </w:p>
    <w:p w14:paraId="4113C6A7" w14:textId="77777777" w:rsidR="0015066D" w:rsidRPr="0015066D" w:rsidRDefault="0015066D" w:rsidP="003F18D6">
      <w:pPr>
        <w:tabs>
          <w:tab w:val="left" w:pos="2820"/>
        </w:tabs>
        <w:rPr>
          <w:rFonts w:cs="Arial"/>
          <w:bCs/>
          <w:szCs w:val="24"/>
        </w:rPr>
      </w:pPr>
    </w:p>
    <w:p w14:paraId="2EB8D5DA" w14:textId="77777777" w:rsidR="0015066D" w:rsidRPr="0015066D" w:rsidRDefault="0015066D" w:rsidP="003F18D6">
      <w:pPr>
        <w:tabs>
          <w:tab w:val="left" w:pos="2820"/>
        </w:tabs>
        <w:rPr>
          <w:rFonts w:cs="Arial"/>
          <w:bCs/>
          <w:szCs w:val="24"/>
        </w:rPr>
      </w:pPr>
      <w:r w:rsidRPr="0015066D">
        <w:rPr>
          <w:rFonts w:cs="Arial"/>
          <w:bCs/>
          <w:szCs w:val="24"/>
        </w:rPr>
        <w:t>Appeal reference:</w:t>
      </w:r>
      <w:r w:rsidRPr="0015066D">
        <w:rPr>
          <w:rFonts w:cs="Arial"/>
          <w:bCs/>
          <w:szCs w:val="24"/>
        </w:rPr>
        <w:tab/>
      </w:r>
      <w:r w:rsidRPr="0015066D">
        <w:rPr>
          <w:rFonts w:cs="Arial"/>
          <w:bCs/>
          <w:szCs w:val="24"/>
        </w:rPr>
        <w:tab/>
        <w:t>2022/A0023</w:t>
      </w:r>
    </w:p>
    <w:p w14:paraId="03F0D63A" w14:textId="77777777" w:rsidR="0015066D" w:rsidRPr="0015066D" w:rsidRDefault="0015066D" w:rsidP="003F18D6">
      <w:pPr>
        <w:tabs>
          <w:tab w:val="left" w:pos="2820"/>
        </w:tabs>
        <w:rPr>
          <w:rFonts w:cs="Arial"/>
          <w:bCs/>
          <w:szCs w:val="24"/>
        </w:rPr>
      </w:pPr>
      <w:r w:rsidRPr="0015066D">
        <w:rPr>
          <w:rFonts w:cs="Arial"/>
          <w:bCs/>
          <w:szCs w:val="24"/>
        </w:rPr>
        <w:t>Application Reference:</w:t>
      </w:r>
      <w:r w:rsidRPr="0015066D">
        <w:rPr>
          <w:rFonts w:cs="Arial"/>
          <w:bCs/>
          <w:szCs w:val="24"/>
        </w:rPr>
        <w:tab/>
        <w:t>LA06/2021/0698/LBC</w:t>
      </w:r>
    </w:p>
    <w:p w14:paraId="4957343B" w14:textId="77777777" w:rsidR="0015066D" w:rsidRPr="0015066D" w:rsidRDefault="0015066D" w:rsidP="003F18D6">
      <w:pPr>
        <w:tabs>
          <w:tab w:val="left" w:pos="2820"/>
        </w:tabs>
        <w:rPr>
          <w:rFonts w:cs="Arial"/>
          <w:bCs/>
          <w:szCs w:val="24"/>
        </w:rPr>
      </w:pPr>
      <w:r w:rsidRPr="0015066D">
        <w:rPr>
          <w:rFonts w:cs="Arial"/>
          <w:bCs/>
          <w:szCs w:val="24"/>
        </w:rPr>
        <w:t>Appeal by:</w:t>
      </w:r>
      <w:r w:rsidRPr="0015066D">
        <w:rPr>
          <w:rFonts w:cs="Arial"/>
          <w:bCs/>
          <w:szCs w:val="24"/>
        </w:rPr>
        <w:tab/>
        <w:t>Mr James Woods (Castlereagh Ltd)</w:t>
      </w:r>
    </w:p>
    <w:p w14:paraId="317B8803" w14:textId="77777777" w:rsidR="0015066D" w:rsidRPr="0015066D" w:rsidRDefault="0015066D" w:rsidP="003F18D6">
      <w:pPr>
        <w:tabs>
          <w:tab w:val="left" w:pos="2820"/>
        </w:tabs>
        <w:rPr>
          <w:rFonts w:cs="Arial"/>
          <w:bCs/>
          <w:szCs w:val="24"/>
        </w:rPr>
      </w:pPr>
      <w:r w:rsidRPr="0015066D">
        <w:rPr>
          <w:rFonts w:cs="Arial"/>
          <w:bCs/>
          <w:szCs w:val="24"/>
        </w:rPr>
        <w:t>Subject of Appeal:</w:t>
      </w:r>
      <w:r w:rsidRPr="0015066D">
        <w:rPr>
          <w:rFonts w:cs="Arial"/>
          <w:bCs/>
          <w:szCs w:val="24"/>
        </w:rPr>
        <w:tab/>
        <w:t>Demolition of structurally unsound and dangerous listed building HB24/01/139</w:t>
      </w:r>
    </w:p>
    <w:p w14:paraId="6B1DA6FD" w14:textId="77777777" w:rsidR="0015066D" w:rsidRPr="0015066D" w:rsidRDefault="0015066D" w:rsidP="003F18D6">
      <w:pPr>
        <w:tabs>
          <w:tab w:val="left" w:pos="2820"/>
        </w:tabs>
        <w:rPr>
          <w:rFonts w:cs="Arial"/>
          <w:bCs/>
          <w:szCs w:val="24"/>
        </w:rPr>
      </w:pPr>
      <w:r w:rsidRPr="0015066D">
        <w:rPr>
          <w:rFonts w:cs="Arial"/>
          <w:bCs/>
          <w:szCs w:val="24"/>
        </w:rPr>
        <w:t>Location:</w:t>
      </w:r>
      <w:r w:rsidRPr="0015066D">
        <w:rPr>
          <w:rFonts w:cs="Arial"/>
          <w:bCs/>
          <w:szCs w:val="24"/>
        </w:rPr>
        <w:tab/>
        <w:t>2-4 Church Street, Portaferry</w:t>
      </w:r>
    </w:p>
    <w:p w14:paraId="6B9C382F" w14:textId="77777777" w:rsidR="0015066D" w:rsidRPr="0015066D" w:rsidRDefault="0015066D" w:rsidP="003F18D6">
      <w:pPr>
        <w:tabs>
          <w:tab w:val="left" w:pos="2820"/>
        </w:tabs>
        <w:rPr>
          <w:rFonts w:cs="Arial"/>
          <w:bCs/>
          <w:szCs w:val="24"/>
        </w:rPr>
      </w:pPr>
    </w:p>
    <w:p w14:paraId="1B472C3E" w14:textId="08C31EC0" w:rsidR="0015066D" w:rsidRPr="0015066D" w:rsidRDefault="0015066D" w:rsidP="003F18D6">
      <w:pPr>
        <w:tabs>
          <w:tab w:val="left" w:pos="2820"/>
        </w:tabs>
        <w:rPr>
          <w:rFonts w:cs="Arial"/>
          <w:bCs/>
          <w:szCs w:val="24"/>
        </w:rPr>
      </w:pPr>
      <w:r w:rsidRPr="0015066D">
        <w:rPr>
          <w:rFonts w:cs="Arial"/>
          <w:bCs/>
          <w:szCs w:val="24"/>
        </w:rPr>
        <w:t xml:space="preserve">Details of appeal decisions, new appeals and scheduled hearings </w:t>
      </w:r>
      <w:r>
        <w:rPr>
          <w:rFonts w:cs="Arial"/>
          <w:bCs/>
          <w:szCs w:val="24"/>
        </w:rPr>
        <w:t>could</w:t>
      </w:r>
      <w:r w:rsidRPr="0015066D">
        <w:rPr>
          <w:rFonts w:cs="Arial"/>
          <w:bCs/>
          <w:szCs w:val="24"/>
        </w:rPr>
        <w:t xml:space="preserve"> be viewed at www.pacni.gov.uk.</w:t>
      </w:r>
    </w:p>
    <w:p w14:paraId="14790AA3" w14:textId="77777777" w:rsidR="0015066D" w:rsidRPr="0015066D" w:rsidRDefault="0015066D" w:rsidP="003F18D6">
      <w:pPr>
        <w:tabs>
          <w:tab w:val="left" w:pos="2820"/>
        </w:tabs>
        <w:rPr>
          <w:rFonts w:cs="Arial"/>
          <w:bCs/>
          <w:szCs w:val="24"/>
        </w:rPr>
      </w:pPr>
    </w:p>
    <w:p w14:paraId="6072AA99" w14:textId="39A14534" w:rsidR="0015066D" w:rsidRPr="0015066D" w:rsidRDefault="0015066D" w:rsidP="003F18D6">
      <w:pPr>
        <w:tabs>
          <w:tab w:val="left" w:pos="2820"/>
        </w:tabs>
        <w:rPr>
          <w:rFonts w:cs="Arial"/>
          <w:bCs/>
          <w:szCs w:val="24"/>
        </w:rPr>
      </w:pPr>
      <w:r w:rsidRPr="0015066D">
        <w:rPr>
          <w:rFonts w:cs="Arial"/>
          <w:bCs/>
          <w:szCs w:val="24"/>
        </w:rPr>
        <w:t>RECOMMENDED that the Council notes this report.</w:t>
      </w:r>
    </w:p>
    <w:p w14:paraId="41C26B7F" w14:textId="2A07AA9E" w:rsidR="00AA7EBB" w:rsidRDefault="00AA7EBB" w:rsidP="003F18D6">
      <w:pPr>
        <w:tabs>
          <w:tab w:val="left" w:pos="2820"/>
        </w:tabs>
        <w:rPr>
          <w:rFonts w:cs="Arial"/>
          <w:bCs/>
          <w:szCs w:val="24"/>
        </w:rPr>
      </w:pPr>
    </w:p>
    <w:p w14:paraId="2C147AE1" w14:textId="0C1DFF8F" w:rsidR="00172237" w:rsidRDefault="00172237" w:rsidP="003F18D6">
      <w:pPr>
        <w:rPr>
          <w:rFonts w:cs="Arial"/>
          <w:b/>
          <w:bCs/>
          <w:szCs w:val="24"/>
        </w:rPr>
      </w:pPr>
      <w:r w:rsidRPr="00BE510D">
        <w:rPr>
          <w:rFonts w:cs="Arial"/>
          <w:b/>
          <w:bCs/>
          <w:szCs w:val="24"/>
        </w:rPr>
        <w:t xml:space="preserve">AGREED TO RECOMMEND, on the proposal of </w:t>
      </w:r>
      <w:r>
        <w:rPr>
          <w:rFonts w:cs="Arial"/>
          <w:b/>
          <w:bCs/>
          <w:szCs w:val="24"/>
        </w:rPr>
        <w:t>Councillor P Smith</w:t>
      </w:r>
      <w:r w:rsidRPr="00BE510D">
        <w:rPr>
          <w:rFonts w:cs="Arial"/>
          <w:b/>
          <w:bCs/>
          <w:szCs w:val="24"/>
        </w:rPr>
        <w:t>, seconded by</w:t>
      </w:r>
      <w:r>
        <w:rPr>
          <w:rFonts w:cs="Arial"/>
          <w:b/>
          <w:bCs/>
          <w:szCs w:val="24"/>
        </w:rPr>
        <w:t xml:space="preserve"> </w:t>
      </w:r>
      <w:r w:rsidR="00043B40">
        <w:rPr>
          <w:rFonts w:cs="Arial"/>
          <w:b/>
          <w:bCs/>
          <w:szCs w:val="24"/>
        </w:rPr>
        <w:t>Councillor Walker</w:t>
      </w:r>
      <w:r w:rsidRPr="00BE510D">
        <w:rPr>
          <w:rFonts w:cs="Arial"/>
          <w:b/>
          <w:bCs/>
          <w:szCs w:val="24"/>
        </w:rPr>
        <w:t>, that the recommendation be adopted.</w:t>
      </w:r>
    </w:p>
    <w:p w14:paraId="5D6E9226" w14:textId="77777777" w:rsidR="001A66B0" w:rsidRPr="00BE510D" w:rsidRDefault="001A66B0" w:rsidP="003F18D6">
      <w:pPr>
        <w:rPr>
          <w:rFonts w:cs="Arial"/>
          <w:b/>
          <w:bCs/>
          <w:szCs w:val="24"/>
        </w:rPr>
      </w:pPr>
    </w:p>
    <w:p w14:paraId="606BF49D" w14:textId="5A06731D" w:rsidR="009C087E" w:rsidRPr="002D0AE0" w:rsidRDefault="002D0AE0" w:rsidP="003F18D6">
      <w:pPr>
        <w:pStyle w:val="Heading1"/>
        <w:ind w:left="720" w:hanging="720"/>
        <w:rPr>
          <w:b/>
          <w:bCs/>
        </w:rPr>
      </w:pPr>
      <w:bookmarkStart w:id="6" w:name="_Hlk105420875"/>
      <w:r w:rsidRPr="002D0AE0">
        <w:rPr>
          <w:b/>
          <w:bCs/>
        </w:rPr>
        <w:t>6.</w:t>
      </w:r>
      <w:r w:rsidRPr="002D0AE0">
        <w:rPr>
          <w:b/>
          <w:bCs/>
        </w:rPr>
        <w:tab/>
      </w:r>
      <w:r w:rsidR="008D3114" w:rsidRPr="008D3114">
        <w:rPr>
          <w:b/>
          <w:bCs/>
          <w:u w:val="single"/>
        </w:rPr>
        <w:t>Retention and Disposal Schedule</w:t>
      </w:r>
    </w:p>
    <w:p w14:paraId="4C0CD959" w14:textId="213F73B2" w:rsidR="00FC2E5D" w:rsidRDefault="00AA7EBB" w:rsidP="003F18D6">
      <w:pPr>
        <w:rPr>
          <w:rFonts w:cs="Arial"/>
          <w:szCs w:val="24"/>
        </w:rPr>
      </w:pPr>
      <w:r>
        <w:rPr>
          <w:rFonts w:cs="Arial"/>
          <w:szCs w:val="24"/>
        </w:rPr>
        <w:tab/>
        <w:t>(Appendi</w:t>
      </w:r>
      <w:r w:rsidR="00FC2E5D">
        <w:rPr>
          <w:rFonts w:cs="Arial"/>
          <w:szCs w:val="24"/>
        </w:rPr>
        <w:t>ces</w:t>
      </w:r>
      <w:r>
        <w:rPr>
          <w:rFonts w:cs="Arial"/>
          <w:szCs w:val="24"/>
        </w:rPr>
        <w:t xml:space="preserve"> </w:t>
      </w:r>
      <w:r w:rsidR="00C63C31">
        <w:rPr>
          <w:rFonts w:cs="Arial"/>
          <w:szCs w:val="24"/>
        </w:rPr>
        <w:t>V</w:t>
      </w:r>
      <w:r w:rsidR="00DC6B4C">
        <w:rPr>
          <w:rFonts w:cs="Arial"/>
          <w:szCs w:val="24"/>
        </w:rPr>
        <w:t>III</w:t>
      </w:r>
      <w:r w:rsidR="00C63C31">
        <w:rPr>
          <w:rFonts w:cs="Arial"/>
          <w:szCs w:val="24"/>
        </w:rPr>
        <w:t xml:space="preserve">, </w:t>
      </w:r>
      <w:r w:rsidR="00DC6B4C">
        <w:rPr>
          <w:rFonts w:cs="Arial"/>
          <w:szCs w:val="24"/>
        </w:rPr>
        <w:t>IX</w:t>
      </w:r>
      <w:r>
        <w:rPr>
          <w:rFonts w:cs="Arial"/>
          <w:szCs w:val="24"/>
        </w:rPr>
        <w:t>)</w:t>
      </w:r>
    </w:p>
    <w:p w14:paraId="58CCA294" w14:textId="77777777" w:rsidR="00EB7509" w:rsidRDefault="00EB7509" w:rsidP="003F18D6">
      <w:pPr>
        <w:rPr>
          <w:rFonts w:cs="Arial"/>
          <w:szCs w:val="24"/>
        </w:rPr>
      </w:pPr>
    </w:p>
    <w:p w14:paraId="77D49A83" w14:textId="00808800" w:rsidR="000C32B1" w:rsidRDefault="00FC2E5D" w:rsidP="003F18D6">
      <w:pPr>
        <w:rPr>
          <w:rFonts w:cs="Arial"/>
          <w:szCs w:val="24"/>
        </w:rPr>
      </w:pPr>
      <w:r w:rsidRPr="00FC2E5D">
        <w:rPr>
          <w:rFonts w:cs="Arial"/>
          <w:caps/>
          <w:szCs w:val="24"/>
        </w:rPr>
        <w:t>Previously circulated</w:t>
      </w:r>
      <w:r>
        <w:rPr>
          <w:rFonts w:cs="Arial"/>
          <w:szCs w:val="24"/>
        </w:rPr>
        <w:t xml:space="preserve">:- Report from the Director of Regeneration, Development and Planning </w:t>
      </w:r>
      <w:bookmarkEnd w:id="6"/>
      <w:r w:rsidR="005B33BE">
        <w:rPr>
          <w:rFonts w:cs="Arial"/>
          <w:szCs w:val="24"/>
        </w:rPr>
        <w:t>detailing the undernoted:</w:t>
      </w:r>
    </w:p>
    <w:p w14:paraId="5DEE1D92" w14:textId="12F16560" w:rsidR="005B33BE" w:rsidRDefault="005B33BE" w:rsidP="003F18D6">
      <w:pPr>
        <w:rPr>
          <w:rFonts w:cs="Arial"/>
          <w:szCs w:val="24"/>
        </w:rPr>
      </w:pPr>
    </w:p>
    <w:p w14:paraId="5305C9B0" w14:textId="73DBF7D0" w:rsidR="005B33BE" w:rsidRDefault="005B33BE" w:rsidP="003F18D6">
      <w:pPr>
        <w:rPr>
          <w:rFonts w:eastAsia="Times New Roman" w:cs="Arial"/>
          <w:b/>
          <w:szCs w:val="24"/>
        </w:rPr>
      </w:pPr>
      <w:r w:rsidRPr="005B33BE">
        <w:rPr>
          <w:rFonts w:eastAsia="Times New Roman" w:cs="Arial"/>
          <w:b/>
          <w:szCs w:val="24"/>
        </w:rPr>
        <w:t>Retention and Disposal Schedule for Planning Service</w:t>
      </w:r>
    </w:p>
    <w:p w14:paraId="58BEDC93" w14:textId="77777777" w:rsidR="00EE29CF" w:rsidRPr="005B33BE" w:rsidRDefault="00EE29CF" w:rsidP="003F18D6">
      <w:pPr>
        <w:rPr>
          <w:rFonts w:eastAsia="Times New Roman" w:cs="Arial"/>
          <w:b/>
          <w:szCs w:val="24"/>
        </w:rPr>
      </w:pPr>
    </w:p>
    <w:p w14:paraId="201747EC" w14:textId="77777777" w:rsidR="005B33BE" w:rsidRPr="005B33BE" w:rsidRDefault="005B33BE" w:rsidP="003F18D6">
      <w:pPr>
        <w:numPr>
          <w:ilvl w:val="0"/>
          <w:numId w:val="6"/>
        </w:numPr>
        <w:ind w:left="426" w:hanging="426"/>
        <w:contextualSpacing/>
        <w:rPr>
          <w:rFonts w:eastAsia="Times New Roman" w:cs="Arial"/>
          <w:szCs w:val="20"/>
        </w:rPr>
      </w:pPr>
      <w:r w:rsidRPr="005B33BE">
        <w:rPr>
          <w:rFonts w:eastAsia="Times New Roman" w:cs="Arial"/>
          <w:szCs w:val="20"/>
        </w:rPr>
        <w:t xml:space="preserve">Following transfer of the majority of planning powers to local Councils on 1 April 2015, the Council’s Retention and Disposal Schedule (RADS) for planning files remained in line with the previous DOE Planning schedule, pending review.  </w:t>
      </w:r>
    </w:p>
    <w:p w14:paraId="382EDA30" w14:textId="77777777" w:rsidR="005B33BE" w:rsidRPr="005B33BE" w:rsidRDefault="005B33BE" w:rsidP="003F18D6">
      <w:pPr>
        <w:ind w:left="426" w:hanging="426"/>
        <w:rPr>
          <w:rFonts w:eastAsia="Times New Roman" w:cs="Arial"/>
          <w:szCs w:val="20"/>
        </w:rPr>
      </w:pPr>
    </w:p>
    <w:p w14:paraId="36C8C5C1" w14:textId="2E61F955" w:rsidR="005B33BE" w:rsidRPr="005B33BE" w:rsidRDefault="005B33BE" w:rsidP="003F18D6">
      <w:pPr>
        <w:numPr>
          <w:ilvl w:val="0"/>
          <w:numId w:val="6"/>
        </w:numPr>
        <w:ind w:left="426" w:hanging="426"/>
        <w:contextualSpacing/>
        <w:rPr>
          <w:rFonts w:eastAsia="Times New Roman" w:cs="Arial"/>
          <w:szCs w:val="20"/>
        </w:rPr>
      </w:pPr>
      <w:r w:rsidRPr="005B33BE">
        <w:rPr>
          <w:rFonts w:eastAsia="Times New Roman" w:cs="Arial"/>
          <w:szCs w:val="20"/>
        </w:rPr>
        <w:lastRenderedPageBreak/>
        <w:t xml:space="preserve">All 11 Councils, through the Planning Senior Administrative Officer Group, and in liaison with representatives from PRONI, reviewed the position and a revised RADS schedule (copy enclosed) consistent across all Councils was presented and agreed in February 2021.  The RADS schedule allowed the Council to comply with both the current Data Protection Act 1988 and the General Data Protection Regulations which came into operation in May 2018.  The revised RADS was also envisaged to be taken into account in the specification for the new Planning Portal system to enable Councils to apply the retention and disposal requirements to both hard copy and electronic files.  </w:t>
      </w:r>
    </w:p>
    <w:p w14:paraId="4F5759A6" w14:textId="77777777" w:rsidR="005B33BE" w:rsidRPr="005B33BE" w:rsidRDefault="005B33BE" w:rsidP="003F18D6">
      <w:pPr>
        <w:ind w:left="426" w:hanging="426"/>
        <w:rPr>
          <w:rFonts w:eastAsia="Times New Roman" w:cs="Arial"/>
          <w:szCs w:val="20"/>
        </w:rPr>
      </w:pPr>
    </w:p>
    <w:p w14:paraId="65171BA8" w14:textId="77777777" w:rsidR="005B33BE" w:rsidRPr="005B33BE" w:rsidRDefault="005B33BE" w:rsidP="003F18D6">
      <w:pPr>
        <w:numPr>
          <w:ilvl w:val="0"/>
          <w:numId w:val="6"/>
        </w:numPr>
        <w:ind w:left="426" w:hanging="426"/>
        <w:contextualSpacing/>
        <w:rPr>
          <w:rFonts w:eastAsia="Times New Roman" w:cs="Arial"/>
          <w:szCs w:val="20"/>
        </w:rPr>
      </w:pPr>
      <w:r w:rsidRPr="005B33BE">
        <w:rPr>
          <w:rFonts w:eastAsia="Times New Roman" w:cs="Arial"/>
          <w:szCs w:val="20"/>
        </w:rPr>
        <w:t>The revised RADS remained broadly in line with the previous DOE Planning schedule.  The main changes were noted as:</w:t>
      </w:r>
    </w:p>
    <w:p w14:paraId="428CDA84" w14:textId="77777777" w:rsidR="005B33BE" w:rsidRPr="005B33BE" w:rsidRDefault="005B33BE" w:rsidP="003F18D6">
      <w:pPr>
        <w:ind w:left="720"/>
        <w:contextualSpacing/>
        <w:rPr>
          <w:rFonts w:eastAsia="Times New Roman" w:cs="Arial"/>
          <w:szCs w:val="20"/>
        </w:rPr>
      </w:pPr>
    </w:p>
    <w:p w14:paraId="30A7D5AB" w14:textId="52DF09D9" w:rsidR="005B33BE" w:rsidRPr="005B33BE" w:rsidRDefault="005B33BE" w:rsidP="003F18D6">
      <w:pPr>
        <w:numPr>
          <w:ilvl w:val="0"/>
          <w:numId w:val="7"/>
        </w:numPr>
        <w:rPr>
          <w:rFonts w:eastAsia="Times New Roman" w:cs="Arial"/>
          <w:szCs w:val="24"/>
          <w:lang w:eastAsia="en-GB"/>
        </w:rPr>
      </w:pPr>
      <w:r w:rsidRPr="005B33BE">
        <w:rPr>
          <w:rFonts w:eastAsia="Times New Roman" w:cs="Arial"/>
          <w:szCs w:val="24"/>
          <w:lang w:eastAsia="en-GB"/>
        </w:rPr>
        <w:t xml:space="preserve">Preliminary Enquiries and PADs had been called out as non-statutory and for destruction after </w:t>
      </w:r>
      <w:r w:rsidR="009456FC">
        <w:rPr>
          <w:rFonts w:eastAsia="Times New Roman" w:cs="Arial"/>
          <w:szCs w:val="24"/>
          <w:lang w:eastAsia="en-GB"/>
        </w:rPr>
        <w:t>six</w:t>
      </w:r>
      <w:r w:rsidRPr="005B33BE">
        <w:rPr>
          <w:rFonts w:eastAsia="Times New Roman" w:cs="Arial"/>
          <w:szCs w:val="24"/>
          <w:lang w:eastAsia="en-GB"/>
        </w:rPr>
        <w:t xml:space="preserve"> years from the date of the last paper/action on the file once it was closed/concluded.</w:t>
      </w:r>
    </w:p>
    <w:p w14:paraId="31BCC130" w14:textId="63FCF282" w:rsidR="005B33BE" w:rsidRPr="005B33BE" w:rsidRDefault="005B33BE" w:rsidP="003F18D6">
      <w:pPr>
        <w:numPr>
          <w:ilvl w:val="0"/>
          <w:numId w:val="7"/>
        </w:numPr>
        <w:rPr>
          <w:rFonts w:eastAsia="Times New Roman" w:cs="Arial"/>
          <w:szCs w:val="24"/>
          <w:lang w:eastAsia="en-GB"/>
        </w:rPr>
      </w:pPr>
      <w:r w:rsidRPr="005B33BE">
        <w:rPr>
          <w:rFonts w:eastAsia="Times New Roman" w:cs="Arial"/>
          <w:szCs w:val="24"/>
          <w:lang w:eastAsia="en-GB"/>
        </w:rPr>
        <w:t xml:space="preserve">Invalid cases had been noted for destruction </w:t>
      </w:r>
      <w:r w:rsidR="009456FC">
        <w:rPr>
          <w:rFonts w:eastAsia="Times New Roman" w:cs="Arial"/>
          <w:szCs w:val="24"/>
          <w:lang w:eastAsia="en-GB"/>
        </w:rPr>
        <w:t>six</w:t>
      </w:r>
      <w:r w:rsidRPr="005B33BE">
        <w:rPr>
          <w:rFonts w:eastAsia="Times New Roman" w:cs="Arial"/>
          <w:szCs w:val="24"/>
          <w:lang w:eastAsia="en-GB"/>
        </w:rPr>
        <w:t xml:space="preserve"> years from the date of the last paper/action on the file once it was closed/returned.</w:t>
      </w:r>
    </w:p>
    <w:p w14:paraId="314C0D87" w14:textId="5A90FF7F" w:rsidR="005B33BE" w:rsidRPr="005B33BE" w:rsidRDefault="005B33BE" w:rsidP="003F18D6">
      <w:pPr>
        <w:numPr>
          <w:ilvl w:val="0"/>
          <w:numId w:val="7"/>
        </w:numPr>
        <w:rPr>
          <w:rFonts w:eastAsia="Times New Roman" w:cs="Arial"/>
          <w:szCs w:val="24"/>
          <w:lang w:eastAsia="en-GB"/>
        </w:rPr>
      </w:pPr>
      <w:r w:rsidRPr="005B33BE">
        <w:rPr>
          <w:rFonts w:eastAsia="Times New Roman" w:cs="Arial"/>
          <w:szCs w:val="24"/>
          <w:lang w:eastAsia="en-GB"/>
        </w:rPr>
        <w:t xml:space="preserve">Third party representations on planning application files had been noted for destruction </w:t>
      </w:r>
      <w:r w:rsidR="009456FC">
        <w:rPr>
          <w:rFonts w:eastAsia="Times New Roman" w:cs="Arial"/>
          <w:szCs w:val="24"/>
          <w:lang w:eastAsia="en-GB"/>
        </w:rPr>
        <w:t>three</w:t>
      </w:r>
      <w:r w:rsidRPr="005B33BE">
        <w:rPr>
          <w:rFonts w:eastAsia="Times New Roman" w:cs="Arial"/>
          <w:szCs w:val="24"/>
          <w:lang w:eastAsia="en-GB"/>
        </w:rPr>
        <w:t xml:space="preserve"> years from the date of the last paper/action on the file once it was closed/concluded. </w:t>
      </w:r>
    </w:p>
    <w:p w14:paraId="4DAFCBA2" w14:textId="16AB6E07" w:rsidR="005B33BE" w:rsidRPr="005B33BE" w:rsidRDefault="005B33BE" w:rsidP="003F18D6">
      <w:pPr>
        <w:numPr>
          <w:ilvl w:val="0"/>
          <w:numId w:val="7"/>
        </w:numPr>
        <w:rPr>
          <w:rFonts w:eastAsia="Times New Roman" w:cs="Arial"/>
          <w:szCs w:val="24"/>
          <w:lang w:eastAsia="en-GB"/>
        </w:rPr>
      </w:pPr>
      <w:r w:rsidRPr="005B33BE">
        <w:rPr>
          <w:rFonts w:eastAsia="Times New Roman" w:cs="Arial"/>
          <w:szCs w:val="24"/>
          <w:lang w:eastAsia="en-GB"/>
        </w:rPr>
        <w:t xml:space="preserve">The retention period for Enforcement files had been increased from </w:t>
      </w:r>
      <w:r w:rsidR="009456FC">
        <w:rPr>
          <w:rFonts w:eastAsia="Times New Roman" w:cs="Arial"/>
          <w:szCs w:val="24"/>
          <w:lang w:eastAsia="en-GB"/>
        </w:rPr>
        <w:t>one</w:t>
      </w:r>
      <w:r w:rsidRPr="005B33BE">
        <w:rPr>
          <w:rFonts w:eastAsia="Times New Roman" w:cs="Arial"/>
          <w:szCs w:val="24"/>
          <w:lang w:eastAsia="en-GB"/>
        </w:rPr>
        <w:t xml:space="preserve"> year to </w:t>
      </w:r>
      <w:r w:rsidR="009456FC">
        <w:rPr>
          <w:rFonts w:eastAsia="Times New Roman" w:cs="Arial"/>
          <w:szCs w:val="24"/>
          <w:lang w:eastAsia="en-GB"/>
        </w:rPr>
        <w:t>two</w:t>
      </w:r>
      <w:r w:rsidRPr="005B33BE">
        <w:rPr>
          <w:rFonts w:eastAsia="Times New Roman" w:cs="Arial"/>
          <w:szCs w:val="24"/>
          <w:lang w:eastAsia="en-GB"/>
        </w:rPr>
        <w:t xml:space="preserve"> years (from date of last paper/action on the file once case was closed/concluded). This increase was because the annual statistical reports were usually not pulled from the system until June at the earliest i.e. month 15, and may have needed to be pulled again later in the year should a fault be noticed during the analysis of the data. Therefore, if the 1-year rule was applied, enforcement cases that had been closed with no action having been taken during the first </w:t>
      </w:r>
      <w:r w:rsidR="009456FC">
        <w:rPr>
          <w:rFonts w:eastAsia="Times New Roman" w:cs="Arial"/>
          <w:szCs w:val="24"/>
          <w:lang w:eastAsia="en-GB"/>
        </w:rPr>
        <w:t>three</w:t>
      </w:r>
      <w:r w:rsidRPr="005B33BE">
        <w:rPr>
          <w:rFonts w:eastAsia="Times New Roman" w:cs="Arial"/>
          <w:szCs w:val="24"/>
          <w:lang w:eastAsia="en-GB"/>
        </w:rPr>
        <w:t xml:space="preserve"> months of the reporting period would be destroyed and consequently missing from the statistical data. (Note - Cases that proceeded to Notice stage would be unaffected as they would be retained for the Enforcement Notice Register).</w:t>
      </w:r>
    </w:p>
    <w:p w14:paraId="6C23ECA7" w14:textId="77777777" w:rsidR="005B33BE" w:rsidRPr="005B33BE" w:rsidRDefault="005B33BE" w:rsidP="003F18D6">
      <w:pPr>
        <w:ind w:left="720"/>
        <w:contextualSpacing/>
        <w:rPr>
          <w:rFonts w:eastAsia="Times New Roman" w:cs="Arial"/>
          <w:szCs w:val="20"/>
        </w:rPr>
      </w:pPr>
    </w:p>
    <w:p w14:paraId="393AA49A" w14:textId="77777777" w:rsidR="005B33BE" w:rsidRPr="005B33BE" w:rsidRDefault="005B33BE" w:rsidP="003F18D6">
      <w:pPr>
        <w:numPr>
          <w:ilvl w:val="0"/>
          <w:numId w:val="6"/>
        </w:numPr>
        <w:ind w:left="426" w:hanging="426"/>
        <w:contextualSpacing/>
        <w:rPr>
          <w:rFonts w:eastAsia="Times New Roman" w:cs="Arial"/>
          <w:szCs w:val="20"/>
        </w:rPr>
      </w:pPr>
      <w:r w:rsidRPr="005B33BE">
        <w:rPr>
          <w:rFonts w:eastAsia="Times New Roman" w:cs="Arial"/>
          <w:szCs w:val="20"/>
        </w:rPr>
        <w:t>Members were asked to note that Section 242 of the Planning Act (NI) 2011 required the permanent retention of a Public Register and, therefore, the main documents from planning application files such as the application form, decision notice and stamped drawings, and any other documents relevant to Section 242 of the 2011 Act, were to be permanently retained.</w:t>
      </w:r>
    </w:p>
    <w:p w14:paraId="19C96B02" w14:textId="77777777" w:rsidR="005B33BE" w:rsidRPr="005B33BE" w:rsidRDefault="005B33BE" w:rsidP="003F18D6">
      <w:pPr>
        <w:ind w:left="426"/>
        <w:contextualSpacing/>
        <w:rPr>
          <w:rFonts w:eastAsia="Times New Roman" w:cs="Arial"/>
          <w:szCs w:val="20"/>
        </w:rPr>
      </w:pPr>
    </w:p>
    <w:p w14:paraId="5F1AF501" w14:textId="77777777" w:rsidR="005B33BE" w:rsidRPr="005B33BE" w:rsidRDefault="005B33BE" w:rsidP="003F18D6">
      <w:pPr>
        <w:numPr>
          <w:ilvl w:val="0"/>
          <w:numId w:val="6"/>
        </w:numPr>
        <w:ind w:left="426" w:hanging="426"/>
        <w:contextualSpacing/>
        <w:rPr>
          <w:rFonts w:eastAsia="Times New Roman" w:cs="Arial"/>
          <w:szCs w:val="20"/>
        </w:rPr>
      </w:pPr>
      <w:r w:rsidRPr="005B33BE">
        <w:rPr>
          <w:rFonts w:eastAsia="Times New Roman" w:cs="Arial"/>
          <w:szCs w:val="20"/>
        </w:rPr>
        <w:t>Once approved, this Schedule would be sent to PRONI for notification.</w:t>
      </w:r>
    </w:p>
    <w:p w14:paraId="283619EE" w14:textId="77777777" w:rsidR="005B33BE" w:rsidRPr="005B33BE" w:rsidRDefault="005B33BE" w:rsidP="003F18D6">
      <w:pPr>
        <w:rPr>
          <w:rFonts w:eastAsia="Times New Roman" w:cs="Arial"/>
          <w:szCs w:val="20"/>
        </w:rPr>
      </w:pPr>
    </w:p>
    <w:p w14:paraId="579578FA" w14:textId="3B852A97" w:rsidR="006053BC" w:rsidRDefault="005B33BE" w:rsidP="003F18D6">
      <w:pPr>
        <w:rPr>
          <w:rFonts w:cs="Arial"/>
          <w:color w:val="000000"/>
          <w:szCs w:val="24"/>
        </w:rPr>
      </w:pPr>
      <w:r w:rsidRPr="005B33BE">
        <w:rPr>
          <w:rFonts w:eastAsia="Times New Roman" w:cs="Arial"/>
          <w:szCs w:val="20"/>
        </w:rPr>
        <w:t xml:space="preserve">RECOMMENDED that Council agrees the revision to the RADS schedule for planning files. </w:t>
      </w:r>
    </w:p>
    <w:p w14:paraId="49F842AF" w14:textId="54230253" w:rsidR="00283C4D" w:rsidRDefault="00283C4D" w:rsidP="003F18D6">
      <w:pPr>
        <w:tabs>
          <w:tab w:val="left" w:pos="0"/>
        </w:tabs>
        <w:rPr>
          <w:rFonts w:cs="Arial"/>
          <w:color w:val="000000"/>
          <w:szCs w:val="24"/>
        </w:rPr>
      </w:pPr>
    </w:p>
    <w:p w14:paraId="26109772" w14:textId="488543C1" w:rsidR="000434FE" w:rsidRDefault="000434FE" w:rsidP="003F18D6">
      <w:pPr>
        <w:tabs>
          <w:tab w:val="left" w:pos="0"/>
        </w:tabs>
        <w:rPr>
          <w:rFonts w:cs="Arial"/>
          <w:szCs w:val="24"/>
        </w:rPr>
      </w:pPr>
      <w:r w:rsidRPr="00BE510D">
        <w:rPr>
          <w:rFonts w:cs="Arial"/>
          <w:b/>
          <w:bCs/>
          <w:szCs w:val="24"/>
        </w:rPr>
        <w:t>AGREED TO RECOMMEND</w:t>
      </w:r>
      <w:r>
        <w:rPr>
          <w:rFonts w:cs="Arial"/>
          <w:b/>
          <w:bCs/>
          <w:color w:val="000000"/>
          <w:szCs w:val="24"/>
        </w:rPr>
        <w:t>, on the proposal of</w:t>
      </w:r>
      <w:r w:rsidRPr="00531B37">
        <w:rPr>
          <w:rFonts w:cs="Arial"/>
          <w:b/>
          <w:bCs/>
          <w:color w:val="000000"/>
          <w:szCs w:val="24"/>
        </w:rPr>
        <w:t xml:space="preserve"> </w:t>
      </w:r>
      <w:r>
        <w:rPr>
          <w:rFonts w:cs="Arial"/>
          <w:b/>
          <w:bCs/>
          <w:color w:val="000000"/>
          <w:szCs w:val="24"/>
        </w:rPr>
        <w:t xml:space="preserve">Councillor </w:t>
      </w:r>
      <w:r w:rsidR="006053BC">
        <w:rPr>
          <w:rFonts w:cs="Arial"/>
          <w:b/>
          <w:bCs/>
          <w:color w:val="000000"/>
          <w:szCs w:val="24"/>
        </w:rPr>
        <w:t>P Smith</w:t>
      </w:r>
      <w:r w:rsidRPr="00531B37">
        <w:rPr>
          <w:rFonts w:cs="Arial"/>
          <w:b/>
          <w:bCs/>
          <w:color w:val="000000"/>
          <w:szCs w:val="24"/>
        </w:rPr>
        <w:t xml:space="preserve">, seconded by </w:t>
      </w:r>
      <w:r w:rsidR="006053BC">
        <w:rPr>
          <w:rFonts w:cs="Arial"/>
          <w:b/>
          <w:bCs/>
          <w:color w:val="000000"/>
          <w:szCs w:val="24"/>
        </w:rPr>
        <w:t xml:space="preserve">Councillor McRandal, </w:t>
      </w:r>
      <w:r w:rsidRPr="00531B37">
        <w:rPr>
          <w:rFonts w:cs="Arial"/>
          <w:b/>
          <w:bCs/>
          <w:color w:val="000000"/>
          <w:szCs w:val="24"/>
        </w:rPr>
        <w:t xml:space="preserve">that the </w:t>
      </w:r>
      <w:r>
        <w:rPr>
          <w:rFonts w:cs="Arial"/>
          <w:b/>
          <w:bCs/>
          <w:color w:val="000000"/>
          <w:szCs w:val="24"/>
        </w:rPr>
        <w:t>recommendation</w:t>
      </w:r>
      <w:r w:rsidRPr="00531B37">
        <w:rPr>
          <w:rFonts w:cs="Arial"/>
          <w:b/>
          <w:bCs/>
          <w:color w:val="000000"/>
          <w:szCs w:val="24"/>
        </w:rPr>
        <w:t xml:space="preserve"> </w:t>
      </w:r>
      <w:r>
        <w:rPr>
          <w:rFonts w:cs="Arial"/>
          <w:b/>
          <w:bCs/>
          <w:color w:val="000000"/>
          <w:szCs w:val="24"/>
        </w:rPr>
        <w:t>be adopted</w:t>
      </w:r>
    </w:p>
    <w:p w14:paraId="1DF6075E" w14:textId="02855EE5" w:rsidR="008D3114" w:rsidRDefault="008D3114" w:rsidP="003F18D6">
      <w:pPr>
        <w:tabs>
          <w:tab w:val="left" w:pos="0"/>
        </w:tabs>
        <w:rPr>
          <w:rFonts w:cs="Arial"/>
          <w:b/>
          <w:bCs/>
          <w:color w:val="000000"/>
          <w:szCs w:val="24"/>
        </w:rPr>
      </w:pPr>
    </w:p>
    <w:p w14:paraId="47C07F2C" w14:textId="35945ACF" w:rsidR="008D3114" w:rsidRPr="002D0AE0" w:rsidRDefault="008D3114" w:rsidP="003F18D6">
      <w:pPr>
        <w:pStyle w:val="Heading1"/>
        <w:ind w:left="720" w:hanging="720"/>
        <w:rPr>
          <w:b/>
          <w:bCs/>
        </w:rPr>
      </w:pPr>
      <w:bookmarkStart w:id="7" w:name="_Hlk105421060"/>
      <w:r>
        <w:rPr>
          <w:b/>
          <w:bCs/>
        </w:rPr>
        <w:lastRenderedPageBreak/>
        <w:t>7</w:t>
      </w:r>
      <w:r w:rsidRPr="002D0AE0">
        <w:rPr>
          <w:b/>
          <w:bCs/>
        </w:rPr>
        <w:t>.</w:t>
      </w:r>
      <w:r w:rsidRPr="002D0AE0">
        <w:rPr>
          <w:b/>
          <w:bCs/>
        </w:rPr>
        <w:tab/>
      </w:r>
      <w:r w:rsidRPr="008D3114">
        <w:rPr>
          <w:b/>
          <w:bCs/>
          <w:u w:val="single"/>
        </w:rPr>
        <w:t>Neighbouring Council's (Belfast City Council) consultation in relation to Modification to Draft Plan Strategy and Suite of Supplementary Planning Guidance</w:t>
      </w:r>
    </w:p>
    <w:p w14:paraId="3EDB97BF" w14:textId="6FC0D400" w:rsidR="008D3114" w:rsidRDefault="008D3114" w:rsidP="003F18D6">
      <w:pPr>
        <w:rPr>
          <w:rFonts w:cs="Arial"/>
          <w:szCs w:val="24"/>
        </w:rPr>
      </w:pPr>
      <w:r>
        <w:rPr>
          <w:rFonts w:cs="Arial"/>
          <w:szCs w:val="24"/>
        </w:rPr>
        <w:tab/>
        <w:t xml:space="preserve">(Appendices </w:t>
      </w:r>
      <w:r w:rsidR="00DC6B4C">
        <w:rPr>
          <w:rFonts w:cs="Arial"/>
          <w:szCs w:val="24"/>
        </w:rPr>
        <w:t>X</w:t>
      </w:r>
      <w:r>
        <w:rPr>
          <w:rFonts w:cs="Arial"/>
          <w:szCs w:val="24"/>
        </w:rPr>
        <w:t xml:space="preserve">, </w:t>
      </w:r>
      <w:r w:rsidR="00DC6B4C">
        <w:rPr>
          <w:rFonts w:cs="Arial"/>
          <w:szCs w:val="24"/>
        </w:rPr>
        <w:t>X</w:t>
      </w:r>
      <w:r>
        <w:rPr>
          <w:rFonts w:cs="Arial"/>
          <w:szCs w:val="24"/>
        </w:rPr>
        <w:t>I)</w:t>
      </w:r>
    </w:p>
    <w:p w14:paraId="09594F49" w14:textId="77777777" w:rsidR="008D3114" w:rsidRDefault="008D3114" w:rsidP="003F18D6">
      <w:pPr>
        <w:rPr>
          <w:rFonts w:cs="Arial"/>
          <w:szCs w:val="24"/>
        </w:rPr>
      </w:pPr>
    </w:p>
    <w:p w14:paraId="3C335237" w14:textId="1A723A8D" w:rsidR="007B461F" w:rsidRPr="007B461F" w:rsidRDefault="008D3114" w:rsidP="003F18D6">
      <w:pPr>
        <w:tabs>
          <w:tab w:val="left" w:pos="0"/>
        </w:tabs>
        <w:rPr>
          <w:rFonts w:cs="Arial"/>
          <w:szCs w:val="24"/>
        </w:rPr>
      </w:pPr>
      <w:r w:rsidRPr="00FC2E5D">
        <w:rPr>
          <w:rFonts w:cs="Arial"/>
          <w:caps/>
          <w:szCs w:val="24"/>
        </w:rPr>
        <w:t>Previously circulated</w:t>
      </w:r>
      <w:r>
        <w:rPr>
          <w:rFonts w:cs="Arial"/>
          <w:szCs w:val="24"/>
        </w:rPr>
        <w:t>:- Report from the Director of Regeneration, Development and Planning</w:t>
      </w:r>
      <w:r w:rsidR="007B461F">
        <w:rPr>
          <w:rFonts w:cs="Arial"/>
          <w:szCs w:val="24"/>
        </w:rPr>
        <w:t xml:space="preserve"> detailing that f</w:t>
      </w:r>
      <w:r w:rsidR="007B461F" w:rsidRPr="007B461F">
        <w:rPr>
          <w:rFonts w:cs="Arial"/>
          <w:szCs w:val="24"/>
        </w:rPr>
        <w:t>ollowing Independent Examination and subsequent direction from Department for Infrastructure, Belfast City Council had prepared an additional policy for inclusion in a final adopted plan in relation to phasing of development in line with infrastructure provision.  Public consultation was now taking place and closed on Thursday 7 July 2022. (Item 8</w:t>
      </w:r>
      <w:r w:rsidR="007C6F2E">
        <w:rPr>
          <w:rFonts w:cs="Arial"/>
          <w:szCs w:val="24"/>
        </w:rPr>
        <w:t>a – le</w:t>
      </w:r>
      <w:r w:rsidR="007B461F" w:rsidRPr="007B461F">
        <w:rPr>
          <w:rFonts w:cs="Arial"/>
          <w:szCs w:val="24"/>
        </w:rPr>
        <w:t>tter received by Chief Executive’s office on 18 May 2022 refer</w:t>
      </w:r>
      <w:r w:rsidR="007B461F">
        <w:rPr>
          <w:rFonts w:cs="Arial"/>
          <w:szCs w:val="24"/>
        </w:rPr>
        <w:t>red</w:t>
      </w:r>
      <w:r w:rsidR="007B461F" w:rsidRPr="007B461F">
        <w:rPr>
          <w:rFonts w:cs="Arial"/>
          <w:szCs w:val="24"/>
        </w:rPr>
        <w:t>).</w:t>
      </w:r>
    </w:p>
    <w:p w14:paraId="17E5D310" w14:textId="77777777" w:rsidR="007B461F" w:rsidRPr="007B461F" w:rsidRDefault="007B461F" w:rsidP="003F18D6">
      <w:pPr>
        <w:tabs>
          <w:tab w:val="left" w:pos="0"/>
        </w:tabs>
        <w:rPr>
          <w:rFonts w:cs="Arial"/>
          <w:szCs w:val="24"/>
        </w:rPr>
      </w:pPr>
    </w:p>
    <w:p w14:paraId="66DEC070" w14:textId="77777777" w:rsidR="007B461F" w:rsidRPr="007B461F" w:rsidRDefault="007B461F" w:rsidP="003F18D6">
      <w:pPr>
        <w:tabs>
          <w:tab w:val="left" w:pos="0"/>
        </w:tabs>
        <w:rPr>
          <w:rFonts w:cs="Arial"/>
          <w:szCs w:val="24"/>
        </w:rPr>
      </w:pPr>
      <w:r w:rsidRPr="007B461F">
        <w:rPr>
          <w:rFonts w:cs="Arial"/>
          <w:szCs w:val="24"/>
        </w:rPr>
        <w:t>Planning officers would be reviewing the PAC report along with the report from DfI and the wording of the new policy. It may have been that there were no issues to raise, and to simply acknowledge the modifications to the plan or, following review, a response may have been required.</w:t>
      </w:r>
    </w:p>
    <w:p w14:paraId="0A89684D" w14:textId="77777777" w:rsidR="007B461F" w:rsidRPr="007B461F" w:rsidRDefault="007B461F" w:rsidP="003F18D6">
      <w:pPr>
        <w:tabs>
          <w:tab w:val="left" w:pos="0"/>
        </w:tabs>
        <w:rPr>
          <w:rFonts w:cs="Arial"/>
          <w:szCs w:val="24"/>
        </w:rPr>
      </w:pPr>
    </w:p>
    <w:p w14:paraId="5472FCC1" w14:textId="77777777" w:rsidR="007B461F" w:rsidRPr="007B461F" w:rsidRDefault="007B461F" w:rsidP="003F18D6">
      <w:pPr>
        <w:tabs>
          <w:tab w:val="left" w:pos="0"/>
        </w:tabs>
        <w:rPr>
          <w:rFonts w:cs="Arial"/>
          <w:szCs w:val="24"/>
        </w:rPr>
      </w:pPr>
      <w:r w:rsidRPr="007B461F">
        <w:rPr>
          <w:rFonts w:cs="Arial"/>
          <w:szCs w:val="24"/>
        </w:rPr>
        <w:t>In addition, in advance of the adoption of a final version of a Plan Strategy, Belfast City Council had issued for consultation, a suite of Supplementary Planning Guidance (SPG) to accompany the policies as set out in the Strategy. (Item 8b letter refers).  The 17 SPG were available to view online from the Belfast City Council website and consultation closed on 4 August 2022.  Topics included Retail and Main Town Centre uses, Sustainable Urban Drainage Systems, Affordable Housing and Housing Mix, Loss of Zoned Employment Land, Sensitive uses (full list was set out on letter).</w:t>
      </w:r>
    </w:p>
    <w:p w14:paraId="5A576D73" w14:textId="77777777" w:rsidR="007B461F" w:rsidRPr="007B461F" w:rsidRDefault="007B461F" w:rsidP="003F18D6">
      <w:pPr>
        <w:tabs>
          <w:tab w:val="left" w:pos="0"/>
        </w:tabs>
        <w:rPr>
          <w:rFonts w:cs="Arial"/>
          <w:szCs w:val="24"/>
        </w:rPr>
      </w:pPr>
    </w:p>
    <w:p w14:paraId="670EBFD9" w14:textId="77777777" w:rsidR="007B461F" w:rsidRPr="007B461F" w:rsidRDefault="007B461F" w:rsidP="003F18D6">
      <w:pPr>
        <w:tabs>
          <w:tab w:val="left" w:pos="0"/>
        </w:tabs>
        <w:rPr>
          <w:rFonts w:cs="Arial"/>
          <w:szCs w:val="24"/>
        </w:rPr>
      </w:pPr>
      <w:r w:rsidRPr="007B461F">
        <w:rPr>
          <w:rFonts w:cs="Arial"/>
          <w:szCs w:val="24"/>
        </w:rPr>
        <w:t>Planning officers would be reviewing the 17 SPG documents to ascertain if any response was required.  However, Members were asked to note that it was out with any further scrutiny as SPG was not subject to IE scrutiny so it was unclear how any comments would lead to effectual change and it may not have been beneficial to comment, unless being challenged.</w:t>
      </w:r>
    </w:p>
    <w:p w14:paraId="3BE2D753" w14:textId="77777777" w:rsidR="007B461F" w:rsidRPr="007B461F" w:rsidRDefault="007B461F" w:rsidP="003F18D6">
      <w:pPr>
        <w:tabs>
          <w:tab w:val="left" w:pos="0"/>
        </w:tabs>
        <w:rPr>
          <w:rFonts w:cs="Arial"/>
          <w:b/>
          <w:bCs/>
          <w:szCs w:val="24"/>
        </w:rPr>
      </w:pPr>
    </w:p>
    <w:p w14:paraId="6773C1C2" w14:textId="6C182A20" w:rsidR="007B461F" w:rsidRDefault="007B461F" w:rsidP="003F18D6">
      <w:pPr>
        <w:tabs>
          <w:tab w:val="left" w:pos="0"/>
        </w:tabs>
        <w:rPr>
          <w:rFonts w:cs="Arial"/>
          <w:szCs w:val="24"/>
        </w:rPr>
      </w:pPr>
      <w:r w:rsidRPr="007B461F">
        <w:rPr>
          <w:rFonts w:cs="Arial"/>
          <w:szCs w:val="24"/>
        </w:rPr>
        <w:t>RECOMMENDED that Council:</w:t>
      </w:r>
    </w:p>
    <w:p w14:paraId="7614F865" w14:textId="77777777" w:rsidR="003F18D6" w:rsidRPr="007B461F" w:rsidRDefault="003F18D6" w:rsidP="003F18D6">
      <w:pPr>
        <w:tabs>
          <w:tab w:val="left" w:pos="0"/>
        </w:tabs>
        <w:rPr>
          <w:rFonts w:cs="Arial"/>
          <w:szCs w:val="24"/>
        </w:rPr>
      </w:pPr>
    </w:p>
    <w:p w14:paraId="5EDD1933" w14:textId="77777777" w:rsidR="007B461F" w:rsidRPr="007B461F" w:rsidRDefault="007B461F" w:rsidP="003F18D6">
      <w:pPr>
        <w:numPr>
          <w:ilvl w:val="0"/>
          <w:numId w:val="8"/>
        </w:numPr>
        <w:tabs>
          <w:tab w:val="left" w:pos="0"/>
        </w:tabs>
        <w:rPr>
          <w:rFonts w:cs="Arial"/>
          <w:szCs w:val="24"/>
        </w:rPr>
      </w:pPr>
      <w:r w:rsidRPr="007B461F">
        <w:rPr>
          <w:rFonts w:cs="Arial"/>
          <w:szCs w:val="24"/>
        </w:rPr>
        <w:t xml:space="preserve">notes the consultation, and </w:t>
      </w:r>
    </w:p>
    <w:p w14:paraId="631C9EAE" w14:textId="77777777" w:rsidR="007B461F" w:rsidRPr="007B461F" w:rsidRDefault="007B461F" w:rsidP="003F18D6">
      <w:pPr>
        <w:numPr>
          <w:ilvl w:val="0"/>
          <w:numId w:val="8"/>
        </w:numPr>
        <w:tabs>
          <w:tab w:val="left" w:pos="0"/>
        </w:tabs>
        <w:rPr>
          <w:rFonts w:cs="Arial"/>
          <w:szCs w:val="24"/>
        </w:rPr>
      </w:pPr>
      <w:r w:rsidRPr="007B461F">
        <w:rPr>
          <w:rFonts w:cs="Arial"/>
          <w:szCs w:val="24"/>
        </w:rPr>
        <w:t xml:space="preserve">Members provide any comments to Planning that they wish to address, and that delegated authority is given to Planning Officers to respond or not, as appropriate, with an update report provided to Council in due course.  </w:t>
      </w:r>
    </w:p>
    <w:p w14:paraId="51961E14" w14:textId="7EBFB6C6" w:rsidR="008D3114" w:rsidRDefault="008D3114" w:rsidP="003F18D6">
      <w:pPr>
        <w:tabs>
          <w:tab w:val="left" w:pos="0"/>
        </w:tabs>
        <w:rPr>
          <w:rFonts w:cs="Arial"/>
          <w:szCs w:val="24"/>
        </w:rPr>
      </w:pPr>
    </w:p>
    <w:p w14:paraId="1BD3B48E" w14:textId="749D6993" w:rsidR="006053BC" w:rsidRDefault="006053BC" w:rsidP="003F18D6">
      <w:pPr>
        <w:tabs>
          <w:tab w:val="left" w:pos="0"/>
        </w:tabs>
        <w:rPr>
          <w:rFonts w:cs="Arial"/>
          <w:szCs w:val="24"/>
        </w:rPr>
      </w:pPr>
      <w:r>
        <w:rPr>
          <w:rFonts w:cs="Arial"/>
          <w:szCs w:val="24"/>
        </w:rPr>
        <w:t>The Planning Officer outlined the report and the attached appendices.</w:t>
      </w:r>
    </w:p>
    <w:p w14:paraId="2225EC5D" w14:textId="0D69E822" w:rsidR="006053BC" w:rsidRDefault="006053BC" w:rsidP="003F18D6">
      <w:pPr>
        <w:tabs>
          <w:tab w:val="left" w:pos="0"/>
        </w:tabs>
        <w:rPr>
          <w:rFonts w:cs="Arial"/>
          <w:szCs w:val="24"/>
        </w:rPr>
      </w:pPr>
    </w:p>
    <w:p w14:paraId="18DA835A" w14:textId="00A3225D" w:rsidR="008D3114" w:rsidRDefault="007B461F" w:rsidP="003F18D6">
      <w:pPr>
        <w:tabs>
          <w:tab w:val="left" w:pos="0"/>
        </w:tabs>
        <w:rPr>
          <w:rFonts w:cs="Arial"/>
          <w:szCs w:val="24"/>
        </w:rPr>
      </w:pPr>
      <w:bookmarkStart w:id="8" w:name="_Hlk105430346"/>
      <w:bookmarkEnd w:id="7"/>
      <w:r w:rsidRPr="00BE510D">
        <w:rPr>
          <w:rFonts w:cs="Arial"/>
          <w:b/>
          <w:bCs/>
          <w:szCs w:val="24"/>
        </w:rPr>
        <w:t>AGREED TO RECOMMEND</w:t>
      </w:r>
      <w:r>
        <w:rPr>
          <w:rFonts w:cs="Arial"/>
          <w:b/>
          <w:bCs/>
          <w:color w:val="000000"/>
          <w:szCs w:val="24"/>
        </w:rPr>
        <w:t>, on the proposal of</w:t>
      </w:r>
      <w:r w:rsidRPr="00531B37">
        <w:rPr>
          <w:rFonts w:cs="Arial"/>
          <w:b/>
          <w:bCs/>
          <w:color w:val="000000"/>
          <w:szCs w:val="24"/>
        </w:rPr>
        <w:t xml:space="preserve"> </w:t>
      </w:r>
      <w:r>
        <w:rPr>
          <w:rFonts w:cs="Arial"/>
          <w:b/>
          <w:bCs/>
          <w:color w:val="000000"/>
          <w:szCs w:val="24"/>
        </w:rPr>
        <w:t xml:space="preserve">Councillor </w:t>
      </w:r>
      <w:r w:rsidR="00107DF7">
        <w:rPr>
          <w:rFonts w:cs="Arial"/>
          <w:b/>
          <w:bCs/>
          <w:color w:val="000000"/>
          <w:szCs w:val="24"/>
        </w:rPr>
        <w:t>P Smith</w:t>
      </w:r>
      <w:r w:rsidRPr="00531B37">
        <w:rPr>
          <w:rFonts w:cs="Arial"/>
          <w:b/>
          <w:bCs/>
          <w:color w:val="000000"/>
          <w:szCs w:val="24"/>
        </w:rPr>
        <w:t xml:space="preserve">, seconded by </w:t>
      </w:r>
      <w:r w:rsidR="00107DF7">
        <w:rPr>
          <w:rFonts w:cs="Arial"/>
          <w:b/>
          <w:bCs/>
          <w:color w:val="000000"/>
          <w:szCs w:val="24"/>
        </w:rPr>
        <w:t xml:space="preserve">Councillor Walker </w:t>
      </w:r>
      <w:r w:rsidRPr="00531B37">
        <w:rPr>
          <w:rFonts w:cs="Arial"/>
          <w:b/>
          <w:bCs/>
          <w:color w:val="000000"/>
          <w:szCs w:val="24"/>
        </w:rPr>
        <w:t xml:space="preserve">that the </w:t>
      </w:r>
      <w:r>
        <w:rPr>
          <w:rFonts w:cs="Arial"/>
          <w:b/>
          <w:bCs/>
          <w:color w:val="000000"/>
          <w:szCs w:val="24"/>
        </w:rPr>
        <w:t>recommendation</w:t>
      </w:r>
      <w:r w:rsidRPr="00531B37">
        <w:rPr>
          <w:rFonts w:cs="Arial"/>
          <w:b/>
          <w:bCs/>
          <w:color w:val="000000"/>
          <w:szCs w:val="24"/>
        </w:rPr>
        <w:t xml:space="preserve"> </w:t>
      </w:r>
      <w:r>
        <w:rPr>
          <w:rFonts w:cs="Arial"/>
          <w:b/>
          <w:bCs/>
          <w:color w:val="000000"/>
          <w:szCs w:val="24"/>
        </w:rPr>
        <w:t>be adopted</w:t>
      </w:r>
    </w:p>
    <w:bookmarkEnd w:id="8"/>
    <w:p w14:paraId="6DF846DF" w14:textId="2B3CFBD4" w:rsidR="008D3114" w:rsidRDefault="008D3114" w:rsidP="003F18D6">
      <w:pPr>
        <w:tabs>
          <w:tab w:val="left" w:pos="0"/>
        </w:tabs>
        <w:rPr>
          <w:rFonts w:cs="Arial"/>
          <w:szCs w:val="24"/>
        </w:rPr>
      </w:pPr>
    </w:p>
    <w:p w14:paraId="5D95CE3A" w14:textId="57157B95" w:rsidR="007C6F2E" w:rsidRDefault="007C6F2E" w:rsidP="003F18D6">
      <w:pPr>
        <w:tabs>
          <w:tab w:val="left" w:pos="0"/>
        </w:tabs>
        <w:rPr>
          <w:rFonts w:cs="Arial"/>
          <w:szCs w:val="24"/>
        </w:rPr>
      </w:pPr>
    </w:p>
    <w:p w14:paraId="6E32EE46" w14:textId="77777777" w:rsidR="007C6F2E" w:rsidRDefault="007C6F2E" w:rsidP="003F18D6">
      <w:pPr>
        <w:tabs>
          <w:tab w:val="left" w:pos="0"/>
        </w:tabs>
        <w:rPr>
          <w:rFonts w:cs="Arial"/>
          <w:szCs w:val="24"/>
        </w:rPr>
      </w:pPr>
    </w:p>
    <w:p w14:paraId="14746692" w14:textId="77777777" w:rsidR="008D3114" w:rsidRPr="008D3114" w:rsidRDefault="008D3114" w:rsidP="003F18D6">
      <w:pPr>
        <w:keepNext/>
        <w:keepLines/>
        <w:outlineLvl w:val="0"/>
        <w:rPr>
          <w:rFonts w:ascii="Arial Bold" w:eastAsiaTheme="majorEastAsia" w:hAnsi="Arial Bold" w:cstheme="majorBidi" w:hint="eastAsia"/>
          <w:b/>
          <w:caps/>
          <w:sz w:val="28"/>
          <w:szCs w:val="32"/>
          <w:u w:val="single"/>
        </w:rPr>
      </w:pPr>
      <w:r w:rsidRPr="008D3114">
        <w:rPr>
          <w:rFonts w:ascii="Arial Bold" w:eastAsiaTheme="majorEastAsia" w:hAnsi="Arial Bold" w:cstheme="majorBidi"/>
          <w:b/>
          <w:caps/>
          <w:sz w:val="28"/>
          <w:szCs w:val="32"/>
          <w:u w:val="single"/>
        </w:rPr>
        <w:lastRenderedPageBreak/>
        <w:t xml:space="preserve">Exclusion of PUBlic/Press </w:t>
      </w:r>
    </w:p>
    <w:p w14:paraId="508FB47F" w14:textId="77777777" w:rsidR="008D3114" w:rsidRPr="008D3114" w:rsidRDefault="008D3114" w:rsidP="003F18D6">
      <w:pPr>
        <w:rPr>
          <w:rFonts w:ascii="Arial Bold" w:hAnsi="Arial Bold" w:cs="Arial"/>
          <w:b/>
          <w:bCs/>
          <w:caps/>
          <w:szCs w:val="24"/>
        </w:rPr>
      </w:pPr>
    </w:p>
    <w:p w14:paraId="340C5496" w14:textId="2642A0A4" w:rsidR="008D3114" w:rsidRPr="008D3114" w:rsidRDefault="008D3114" w:rsidP="003F18D6">
      <w:pPr>
        <w:rPr>
          <w:b/>
          <w:bCs/>
        </w:rPr>
      </w:pPr>
      <w:r w:rsidRPr="008D3114">
        <w:rPr>
          <w:b/>
          <w:bCs/>
        </w:rPr>
        <w:t xml:space="preserve">AGREED, on the proposal of </w:t>
      </w:r>
      <w:r w:rsidR="00107DF7">
        <w:rPr>
          <w:b/>
          <w:bCs/>
        </w:rPr>
        <w:t>Councillor P Smith</w:t>
      </w:r>
      <w:r w:rsidRPr="008D3114">
        <w:rPr>
          <w:b/>
          <w:bCs/>
        </w:rPr>
        <w:t xml:space="preserve">, seconded by </w:t>
      </w:r>
      <w:r w:rsidR="00107DF7">
        <w:rPr>
          <w:b/>
          <w:bCs/>
        </w:rPr>
        <w:t>Councillor Walker</w:t>
      </w:r>
      <w:r w:rsidRPr="008D3114">
        <w:rPr>
          <w:b/>
          <w:bCs/>
        </w:rPr>
        <w:t>, that the public/press be excluded during the discussion of the undernoted item of confidential business.</w:t>
      </w:r>
    </w:p>
    <w:p w14:paraId="23A2A4D0" w14:textId="77777777" w:rsidR="008D3114" w:rsidRDefault="008D3114" w:rsidP="003F18D6">
      <w:pPr>
        <w:tabs>
          <w:tab w:val="left" w:pos="0"/>
        </w:tabs>
        <w:rPr>
          <w:rFonts w:cs="Arial"/>
          <w:szCs w:val="24"/>
        </w:rPr>
      </w:pPr>
    </w:p>
    <w:p w14:paraId="5953B073" w14:textId="1796CE60" w:rsidR="008D3114" w:rsidRPr="002D0AE0" w:rsidRDefault="008D3114" w:rsidP="003F18D6">
      <w:pPr>
        <w:pStyle w:val="Heading1"/>
        <w:ind w:left="720" w:hanging="720"/>
        <w:rPr>
          <w:b/>
          <w:bCs/>
        </w:rPr>
      </w:pPr>
      <w:r>
        <w:rPr>
          <w:b/>
          <w:bCs/>
        </w:rPr>
        <w:t>8</w:t>
      </w:r>
      <w:r w:rsidRPr="002D0AE0">
        <w:rPr>
          <w:b/>
          <w:bCs/>
        </w:rPr>
        <w:t>.</w:t>
      </w:r>
      <w:r w:rsidRPr="002D0AE0">
        <w:rPr>
          <w:b/>
          <w:bCs/>
        </w:rPr>
        <w:tab/>
      </w:r>
      <w:r w:rsidR="000C27F9" w:rsidRPr="000C27F9">
        <w:rPr>
          <w:b/>
          <w:bCs/>
          <w:u w:val="single"/>
        </w:rPr>
        <w:t>Update on Enforcement Matters</w:t>
      </w:r>
    </w:p>
    <w:p w14:paraId="7AA51892" w14:textId="34E076ED" w:rsidR="008D3114" w:rsidRDefault="008D3114" w:rsidP="003F18D6">
      <w:pPr>
        <w:rPr>
          <w:rFonts w:cs="Arial"/>
          <w:szCs w:val="24"/>
        </w:rPr>
      </w:pPr>
      <w:r>
        <w:rPr>
          <w:rFonts w:cs="Arial"/>
          <w:szCs w:val="24"/>
        </w:rPr>
        <w:tab/>
        <w:t>(Appendi</w:t>
      </w:r>
      <w:r w:rsidR="00DC6B4C">
        <w:rPr>
          <w:rFonts w:cs="Arial"/>
          <w:szCs w:val="24"/>
        </w:rPr>
        <w:t>x</w:t>
      </w:r>
      <w:r>
        <w:rPr>
          <w:rFonts w:cs="Arial"/>
          <w:szCs w:val="24"/>
        </w:rPr>
        <w:t xml:space="preserve"> </w:t>
      </w:r>
      <w:r w:rsidR="00DC6B4C">
        <w:rPr>
          <w:rFonts w:cs="Arial"/>
          <w:szCs w:val="24"/>
        </w:rPr>
        <w:t>XII</w:t>
      </w:r>
      <w:r>
        <w:rPr>
          <w:rFonts w:cs="Arial"/>
          <w:szCs w:val="24"/>
        </w:rPr>
        <w:t>)</w:t>
      </w:r>
    </w:p>
    <w:p w14:paraId="2AAC8F5A" w14:textId="77777777" w:rsidR="008D3114" w:rsidRDefault="008D3114" w:rsidP="003F18D6">
      <w:pPr>
        <w:rPr>
          <w:rFonts w:cs="Arial"/>
          <w:szCs w:val="24"/>
        </w:rPr>
      </w:pPr>
    </w:p>
    <w:p w14:paraId="338A5224" w14:textId="77777777" w:rsidR="009C35AC" w:rsidRPr="009C35AC" w:rsidRDefault="009C35AC" w:rsidP="009C35AC">
      <w:pPr>
        <w:rPr>
          <w:rFonts w:ascii="Arial Bold" w:eastAsia="Calibri" w:hAnsi="Arial Bold" w:cs="Arial"/>
          <w:b/>
          <w:bCs/>
          <w:caps/>
          <w:szCs w:val="24"/>
        </w:rPr>
      </w:pPr>
      <w:r w:rsidRPr="009C35AC">
        <w:rPr>
          <w:rFonts w:ascii="Arial Bold" w:eastAsia="Calibri" w:hAnsi="Arial Bold" w:cs="Arial"/>
          <w:b/>
          <w:bCs/>
          <w:caps/>
          <w:szCs w:val="24"/>
        </w:rPr>
        <w:t>***In confidence***</w:t>
      </w:r>
    </w:p>
    <w:p w14:paraId="5C7DEF37" w14:textId="77777777" w:rsidR="009C35AC" w:rsidRPr="009C35AC" w:rsidRDefault="009C35AC" w:rsidP="009C35AC">
      <w:pPr>
        <w:rPr>
          <w:rFonts w:eastAsia="Calibri" w:cs="Arial"/>
          <w:b/>
          <w:bCs/>
          <w:szCs w:val="24"/>
        </w:rPr>
      </w:pPr>
    </w:p>
    <w:p w14:paraId="664EFD66" w14:textId="77777777" w:rsidR="009C35AC" w:rsidRPr="009C35AC" w:rsidRDefault="009C35AC" w:rsidP="009C35AC">
      <w:pPr>
        <w:rPr>
          <w:rFonts w:eastAsia="Times New Roman" w:cs="Arial"/>
          <w:b/>
          <w:bCs/>
          <w:szCs w:val="24"/>
        </w:rPr>
      </w:pPr>
      <w:r w:rsidRPr="009C35AC">
        <w:rPr>
          <w:rFonts w:eastAsia="Times New Roman" w:cs="Arial"/>
          <w:b/>
          <w:bCs/>
          <w:szCs w:val="24"/>
        </w:rPr>
        <w:t xml:space="preserve">NOT FOR PUBLICATION </w:t>
      </w:r>
    </w:p>
    <w:p w14:paraId="7F5C2BE2" w14:textId="77777777" w:rsidR="009C35AC" w:rsidRPr="009C35AC" w:rsidRDefault="009C35AC" w:rsidP="009C35AC">
      <w:pPr>
        <w:rPr>
          <w:rFonts w:eastAsia="Times New Roman" w:cs="Arial"/>
          <w:b/>
          <w:bCs/>
          <w:szCs w:val="24"/>
        </w:rPr>
      </w:pPr>
    </w:p>
    <w:p w14:paraId="0E0C8AA5" w14:textId="77777777" w:rsidR="009C35AC" w:rsidRPr="009C35AC" w:rsidRDefault="009C35AC" w:rsidP="009C35AC">
      <w:pPr>
        <w:rPr>
          <w:rFonts w:eastAsia="Calibri" w:cs="Arial"/>
          <w:szCs w:val="24"/>
        </w:rPr>
      </w:pPr>
      <w:r w:rsidRPr="009C35AC">
        <w:rPr>
          <w:rFonts w:eastAsia="Times New Roman" w:cs="Arial"/>
          <w:b/>
          <w:szCs w:val="24"/>
        </w:rPr>
        <w:t>SCHEDULE 6 – INFORMATION RELATING TO THE FINANCIAL OR BUSINESS AFFAIRS OF ANY PARTICULAR PERSON (INCLUDING THE COUNCIL HOLDNG THAT INFORMATION)</w:t>
      </w:r>
    </w:p>
    <w:p w14:paraId="0596772D" w14:textId="78669E5C" w:rsidR="000C27F9" w:rsidRDefault="000C27F9" w:rsidP="003F18D6">
      <w:pPr>
        <w:tabs>
          <w:tab w:val="left" w:pos="0"/>
        </w:tabs>
        <w:rPr>
          <w:rFonts w:cs="Arial"/>
          <w:szCs w:val="24"/>
        </w:rPr>
      </w:pPr>
    </w:p>
    <w:p w14:paraId="7597BEF1" w14:textId="77777777" w:rsidR="000C27F9" w:rsidRPr="000C27F9" w:rsidRDefault="000C27F9" w:rsidP="003F18D6">
      <w:pPr>
        <w:keepNext/>
        <w:keepLines/>
        <w:outlineLvl w:val="0"/>
        <w:rPr>
          <w:rFonts w:ascii="Arial Bold" w:eastAsiaTheme="majorEastAsia" w:hAnsi="Arial Bold" w:cstheme="majorBidi" w:hint="eastAsia"/>
          <w:b/>
          <w:caps/>
          <w:sz w:val="28"/>
          <w:szCs w:val="32"/>
          <w:u w:val="single"/>
        </w:rPr>
      </w:pPr>
      <w:r w:rsidRPr="000C27F9">
        <w:rPr>
          <w:rFonts w:ascii="Arial Bold" w:eastAsiaTheme="majorEastAsia" w:hAnsi="Arial Bold" w:cstheme="majorBidi"/>
          <w:b/>
          <w:caps/>
          <w:sz w:val="28"/>
          <w:szCs w:val="32"/>
          <w:u w:val="single"/>
        </w:rPr>
        <w:t xml:space="preserve">Re-admittance of Public/Press </w:t>
      </w:r>
    </w:p>
    <w:p w14:paraId="598507CE" w14:textId="77777777" w:rsidR="000C27F9" w:rsidRPr="000C27F9" w:rsidRDefault="000C27F9" w:rsidP="003F18D6">
      <w:pPr>
        <w:tabs>
          <w:tab w:val="left" w:pos="567"/>
        </w:tabs>
        <w:rPr>
          <w:rFonts w:cs="Arial"/>
          <w:bCs/>
          <w:szCs w:val="24"/>
        </w:rPr>
      </w:pPr>
    </w:p>
    <w:p w14:paraId="5F89452C" w14:textId="0C128312" w:rsidR="000C27F9" w:rsidRPr="000C27F9" w:rsidRDefault="000C27F9" w:rsidP="003F18D6">
      <w:pPr>
        <w:tabs>
          <w:tab w:val="left" w:pos="567"/>
        </w:tabs>
        <w:rPr>
          <w:rFonts w:cs="Arial"/>
          <w:b/>
          <w:szCs w:val="24"/>
        </w:rPr>
      </w:pPr>
      <w:r w:rsidRPr="000C27F9">
        <w:rPr>
          <w:rFonts w:cs="Arial"/>
          <w:b/>
          <w:szCs w:val="24"/>
        </w:rPr>
        <w:t xml:space="preserve">AGREED, on the proposal of </w:t>
      </w:r>
      <w:r w:rsidR="00107DF7">
        <w:rPr>
          <w:rFonts w:cs="Arial"/>
          <w:b/>
          <w:szCs w:val="24"/>
        </w:rPr>
        <w:t>Councillor McRandal</w:t>
      </w:r>
      <w:r w:rsidRPr="000C27F9">
        <w:rPr>
          <w:rFonts w:cs="Arial"/>
          <w:b/>
          <w:szCs w:val="24"/>
        </w:rPr>
        <w:t xml:space="preserve">, seconded by Councillor </w:t>
      </w:r>
      <w:r w:rsidR="00107DF7">
        <w:rPr>
          <w:rFonts w:cs="Arial"/>
          <w:b/>
          <w:szCs w:val="24"/>
        </w:rPr>
        <w:t>Walker</w:t>
      </w:r>
      <w:r w:rsidRPr="000C27F9">
        <w:rPr>
          <w:rFonts w:cs="Arial"/>
          <w:b/>
          <w:szCs w:val="24"/>
        </w:rPr>
        <w:t xml:space="preserve">, that the public/press be re-admitted to the meeting. </w:t>
      </w:r>
    </w:p>
    <w:p w14:paraId="3C376750" w14:textId="77777777" w:rsidR="008D3114" w:rsidRPr="00CF7E97" w:rsidRDefault="008D3114" w:rsidP="003F18D6">
      <w:pPr>
        <w:tabs>
          <w:tab w:val="left" w:pos="0"/>
        </w:tabs>
        <w:rPr>
          <w:rFonts w:cs="Arial"/>
          <w:b/>
          <w:bCs/>
          <w:color w:val="000000"/>
          <w:szCs w:val="24"/>
        </w:rPr>
      </w:pPr>
    </w:p>
    <w:p w14:paraId="050997F6" w14:textId="288448E1" w:rsidR="002D0AE0" w:rsidRPr="00EE29CF" w:rsidRDefault="002D0AE0" w:rsidP="00EE29CF">
      <w:pPr>
        <w:rPr>
          <w:rFonts w:ascii="Arial Bold" w:hAnsi="Arial Bold"/>
          <w:b/>
          <w:bCs/>
          <w:caps/>
          <w:sz w:val="28"/>
          <w:szCs w:val="28"/>
          <w:u w:val="single"/>
        </w:rPr>
      </w:pPr>
      <w:r w:rsidRPr="00EE29CF">
        <w:rPr>
          <w:rFonts w:ascii="Arial Bold" w:hAnsi="Arial Bold"/>
          <w:b/>
          <w:bCs/>
          <w:caps/>
          <w:sz w:val="28"/>
          <w:szCs w:val="28"/>
          <w:u w:val="single"/>
        </w:rPr>
        <w:t xml:space="preserve">Termination of meeting </w:t>
      </w:r>
    </w:p>
    <w:p w14:paraId="3E5718F4" w14:textId="77777777" w:rsidR="006B46FC" w:rsidRPr="00EE29CF" w:rsidRDefault="006B46FC" w:rsidP="00EE29CF">
      <w:pPr>
        <w:rPr>
          <w:rFonts w:ascii="Arial Bold" w:hAnsi="Arial Bold" w:cs="Arial"/>
          <w:b/>
          <w:bCs/>
          <w:caps/>
          <w:sz w:val="28"/>
          <w:szCs w:val="28"/>
          <w:u w:val="single"/>
        </w:rPr>
      </w:pPr>
    </w:p>
    <w:p w14:paraId="3213B13B" w14:textId="3470097E" w:rsidR="009C087E" w:rsidRDefault="002D0AE0" w:rsidP="003F18D6">
      <w:pPr>
        <w:rPr>
          <w:rFonts w:cs="Arial"/>
          <w:bCs/>
          <w:szCs w:val="24"/>
        </w:rPr>
      </w:pPr>
      <w:r>
        <w:rPr>
          <w:rFonts w:cs="Arial"/>
          <w:bCs/>
          <w:szCs w:val="24"/>
        </w:rPr>
        <w:t xml:space="preserve">The meeting terminated at </w:t>
      </w:r>
      <w:r w:rsidR="00107DF7">
        <w:rPr>
          <w:rFonts w:cs="Arial"/>
          <w:bCs/>
          <w:szCs w:val="24"/>
        </w:rPr>
        <w:t>9.40pm.</w:t>
      </w:r>
    </w:p>
    <w:p w14:paraId="4928E6B0" w14:textId="77777777" w:rsidR="00A65E19" w:rsidRDefault="00A65E19" w:rsidP="003F18D6">
      <w:pPr>
        <w:rPr>
          <w:rFonts w:cs="Arial"/>
          <w:bCs/>
          <w:szCs w:val="24"/>
        </w:rPr>
      </w:pPr>
    </w:p>
    <w:sectPr w:rsidR="00A65E19" w:rsidSect="00802BF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EDCDB" w14:textId="77777777" w:rsidR="009C087E" w:rsidRDefault="009C087E" w:rsidP="009C087E">
      <w:r>
        <w:separator/>
      </w:r>
    </w:p>
  </w:endnote>
  <w:endnote w:type="continuationSeparator" w:id="0">
    <w:p w14:paraId="12DB3D64" w14:textId="77777777" w:rsidR="009C087E" w:rsidRDefault="009C087E" w:rsidP="009C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0BE3" w14:textId="77777777" w:rsidR="00146B2A" w:rsidRDefault="00146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472638"/>
      <w:docPartObj>
        <w:docPartGallery w:val="Page Numbers (Bottom of Page)"/>
        <w:docPartUnique/>
      </w:docPartObj>
    </w:sdtPr>
    <w:sdtEndPr>
      <w:rPr>
        <w:noProof/>
      </w:rPr>
    </w:sdtEndPr>
    <w:sdtContent>
      <w:p w14:paraId="7B8E3D6F" w14:textId="649C20B8" w:rsidR="00476666" w:rsidRDefault="004766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0C5D1F" w14:textId="77777777" w:rsidR="00476666" w:rsidRDefault="0047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428937"/>
      <w:docPartObj>
        <w:docPartGallery w:val="Page Numbers (Bottom of Page)"/>
        <w:docPartUnique/>
      </w:docPartObj>
    </w:sdtPr>
    <w:sdtEndPr>
      <w:rPr>
        <w:noProof/>
      </w:rPr>
    </w:sdtEndPr>
    <w:sdtContent>
      <w:p w14:paraId="558A7410" w14:textId="5910FB87" w:rsidR="00E752E2" w:rsidRDefault="00B57CEC">
        <w:pPr>
          <w:pStyle w:val="Footer"/>
          <w:jc w:val="center"/>
        </w:pPr>
      </w:p>
    </w:sdtContent>
  </w:sdt>
  <w:p w14:paraId="3A2115B1" w14:textId="77777777" w:rsidR="00E752E2" w:rsidRDefault="00E75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B7C0C" w14:textId="77777777" w:rsidR="009C087E" w:rsidRDefault="009C087E" w:rsidP="009C087E">
      <w:r>
        <w:separator/>
      </w:r>
    </w:p>
  </w:footnote>
  <w:footnote w:type="continuationSeparator" w:id="0">
    <w:p w14:paraId="5C23E89B" w14:textId="77777777" w:rsidR="009C087E" w:rsidRDefault="009C087E" w:rsidP="009C0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4827" w14:textId="77777777" w:rsidR="00146B2A" w:rsidRDefault="00146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FC33" w14:textId="76FE1981" w:rsidR="009C087E" w:rsidRDefault="009C087E">
    <w:pPr>
      <w:pStyle w:val="Header"/>
    </w:pPr>
    <w:r>
      <w:tab/>
    </w:r>
    <w:r>
      <w:tab/>
      <w:t>PC.</w:t>
    </w:r>
    <w:r w:rsidR="0059008A">
      <w:t>07</w:t>
    </w:r>
    <w:r>
      <w:t>.0</w:t>
    </w:r>
    <w:r w:rsidR="0059008A">
      <w:t>6</w:t>
    </w:r>
    <w:r>
      <w:t>.22</w:t>
    </w:r>
    <w:r w:rsidR="006C072F">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8C2E" w14:textId="027E3C9F" w:rsidR="00CA4E2A" w:rsidRPr="00152A56" w:rsidRDefault="00152A56" w:rsidP="00152A56">
    <w:pPr>
      <w:pStyle w:val="Header"/>
      <w:jc w:val="right"/>
      <w:rPr>
        <w:b/>
        <w:bCs/>
        <w:sz w:val="32"/>
        <w:szCs w:val="32"/>
      </w:rPr>
    </w:pPr>
    <w:r w:rsidRPr="00152A56">
      <w:rPr>
        <w:b/>
        <w:bCs/>
        <w:sz w:val="32"/>
        <w:szCs w:val="32"/>
      </w:rPr>
      <w:t>ITEM 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4FF8"/>
    <w:multiLevelType w:val="multilevel"/>
    <w:tmpl w:val="62CA557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321B4F"/>
    <w:multiLevelType w:val="hybridMultilevel"/>
    <w:tmpl w:val="96105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B53863"/>
    <w:multiLevelType w:val="multilevel"/>
    <w:tmpl w:val="C5B41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060BA0"/>
    <w:multiLevelType w:val="hybridMultilevel"/>
    <w:tmpl w:val="E05A7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DC06E2"/>
    <w:multiLevelType w:val="hybridMultilevel"/>
    <w:tmpl w:val="A016D4A0"/>
    <w:lvl w:ilvl="0" w:tplc="21BCB2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B91916"/>
    <w:multiLevelType w:val="hybridMultilevel"/>
    <w:tmpl w:val="4E5EB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CD58FD"/>
    <w:multiLevelType w:val="multilevel"/>
    <w:tmpl w:val="30A69A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486F84"/>
    <w:multiLevelType w:val="hybridMultilevel"/>
    <w:tmpl w:val="54967D16"/>
    <w:lvl w:ilvl="0" w:tplc="33D4AF7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6159205">
    <w:abstractNumId w:val="2"/>
  </w:num>
  <w:num w:numId="2" w16cid:durableId="1432311058">
    <w:abstractNumId w:val="0"/>
  </w:num>
  <w:num w:numId="3" w16cid:durableId="149712788">
    <w:abstractNumId w:val="4"/>
  </w:num>
  <w:num w:numId="4" w16cid:durableId="1189491566">
    <w:abstractNumId w:val="10"/>
  </w:num>
  <w:num w:numId="5" w16cid:durableId="970675096">
    <w:abstractNumId w:val="11"/>
  </w:num>
  <w:num w:numId="6" w16cid:durableId="5598264">
    <w:abstractNumId w:val="9"/>
  </w:num>
  <w:num w:numId="7" w16cid:durableId="1018775018">
    <w:abstractNumId w:val="5"/>
  </w:num>
  <w:num w:numId="8" w16cid:durableId="862550652">
    <w:abstractNumId w:val="6"/>
  </w:num>
  <w:num w:numId="9" w16cid:durableId="328605556">
    <w:abstractNumId w:val="3"/>
  </w:num>
  <w:num w:numId="10" w16cid:durableId="1503351349">
    <w:abstractNumId w:val="1"/>
  </w:num>
  <w:num w:numId="11" w16cid:durableId="760759010">
    <w:abstractNumId w:val="7"/>
  </w:num>
  <w:num w:numId="12" w16cid:durableId="13796222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PV08EhCxgyFRmeQXLrZbV8FSRNLL86NGSKSObE7D0sPInOiTtnq8VBvldZ6PCGEK4lUE8QLC11m8b3GO+BkgpQ==" w:salt="oB2TLEoy4dkBfW/H/4mVqg=="/>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0607 PC 7 June 2022"/>
    <w:docVar w:name="Trove_G_1_Withdraw" w:val="-1"/>
    <w:docVar w:name="Trove_H_Title_1" w:val="220607 PC 7 June 2022"/>
    <w:docVar w:name="Trove_H_Version_1" w:val=" "/>
  </w:docVars>
  <w:rsids>
    <w:rsidRoot w:val="00AA1692"/>
    <w:rsid w:val="000434FE"/>
    <w:rsid w:val="00043B40"/>
    <w:rsid w:val="00051D9C"/>
    <w:rsid w:val="00065CDF"/>
    <w:rsid w:val="00077091"/>
    <w:rsid w:val="00083649"/>
    <w:rsid w:val="00085E5E"/>
    <w:rsid w:val="00092053"/>
    <w:rsid w:val="000A6BA7"/>
    <w:rsid w:val="000B0C21"/>
    <w:rsid w:val="000B2771"/>
    <w:rsid w:val="000B2832"/>
    <w:rsid w:val="000C27F9"/>
    <w:rsid w:val="000C32B1"/>
    <w:rsid w:val="000C5771"/>
    <w:rsid w:val="000D6D9D"/>
    <w:rsid w:val="000D74AD"/>
    <w:rsid w:val="000E4472"/>
    <w:rsid w:val="000F42FC"/>
    <w:rsid w:val="001050E1"/>
    <w:rsid w:val="00107DF7"/>
    <w:rsid w:val="00113E50"/>
    <w:rsid w:val="00126271"/>
    <w:rsid w:val="00131B21"/>
    <w:rsid w:val="001377AA"/>
    <w:rsid w:val="00145D44"/>
    <w:rsid w:val="00146B2A"/>
    <w:rsid w:val="0015066D"/>
    <w:rsid w:val="00152A56"/>
    <w:rsid w:val="00164DBE"/>
    <w:rsid w:val="00165017"/>
    <w:rsid w:val="00172237"/>
    <w:rsid w:val="00173133"/>
    <w:rsid w:val="001915AE"/>
    <w:rsid w:val="001A0F4F"/>
    <w:rsid w:val="001A66B0"/>
    <w:rsid w:val="001B1071"/>
    <w:rsid w:val="001C443C"/>
    <w:rsid w:val="001C5596"/>
    <w:rsid w:val="001E22C5"/>
    <w:rsid w:val="001E4EE9"/>
    <w:rsid w:val="001F51CE"/>
    <w:rsid w:val="001F5F51"/>
    <w:rsid w:val="001F6717"/>
    <w:rsid w:val="001F702B"/>
    <w:rsid w:val="002041C8"/>
    <w:rsid w:val="00204F3D"/>
    <w:rsid w:val="00214BC9"/>
    <w:rsid w:val="0022656D"/>
    <w:rsid w:val="002329B8"/>
    <w:rsid w:val="00241F16"/>
    <w:rsid w:val="002448B5"/>
    <w:rsid w:val="0025188B"/>
    <w:rsid w:val="00283C4D"/>
    <w:rsid w:val="00284133"/>
    <w:rsid w:val="00290DB5"/>
    <w:rsid w:val="002B3A11"/>
    <w:rsid w:val="002D0AE0"/>
    <w:rsid w:val="002D4D21"/>
    <w:rsid w:val="002F0CD4"/>
    <w:rsid w:val="002F106C"/>
    <w:rsid w:val="002F13C5"/>
    <w:rsid w:val="002F1885"/>
    <w:rsid w:val="002F3C73"/>
    <w:rsid w:val="00335D18"/>
    <w:rsid w:val="003544B8"/>
    <w:rsid w:val="003577CC"/>
    <w:rsid w:val="00360F95"/>
    <w:rsid w:val="0036666E"/>
    <w:rsid w:val="00376030"/>
    <w:rsid w:val="00393552"/>
    <w:rsid w:val="003955F8"/>
    <w:rsid w:val="003A0B8A"/>
    <w:rsid w:val="003B79C8"/>
    <w:rsid w:val="003C249A"/>
    <w:rsid w:val="003C2F20"/>
    <w:rsid w:val="003C4D54"/>
    <w:rsid w:val="003D214F"/>
    <w:rsid w:val="003D4F43"/>
    <w:rsid w:val="003E7A80"/>
    <w:rsid w:val="003F0B10"/>
    <w:rsid w:val="003F18D6"/>
    <w:rsid w:val="0040030B"/>
    <w:rsid w:val="004236B9"/>
    <w:rsid w:val="00425862"/>
    <w:rsid w:val="00430F2F"/>
    <w:rsid w:val="004329AF"/>
    <w:rsid w:val="00433AC6"/>
    <w:rsid w:val="004400AD"/>
    <w:rsid w:val="0044049D"/>
    <w:rsid w:val="004406BC"/>
    <w:rsid w:val="0044483B"/>
    <w:rsid w:val="004571FE"/>
    <w:rsid w:val="004763F8"/>
    <w:rsid w:val="00476666"/>
    <w:rsid w:val="004822BE"/>
    <w:rsid w:val="00486316"/>
    <w:rsid w:val="004D1050"/>
    <w:rsid w:val="004E36BD"/>
    <w:rsid w:val="004F717D"/>
    <w:rsid w:val="005054FE"/>
    <w:rsid w:val="00524828"/>
    <w:rsid w:val="00531B37"/>
    <w:rsid w:val="00536EF8"/>
    <w:rsid w:val="00537F13"/>
    <w:rsid w:val="0055313E"/>
    <w:rsid w:val="00555A26"/>
    <w:rsid w:val="0059008A"/>
    <w:rsid w:val="005B33BE"/>
    <w:rsid w:val="005B6BE7"/>
    <w:rsid w:val="005C7EA0"/>
    <w:rsid w:val="005D43B8"/>
    <w:rsid w:val="00604A4A"/>
    <w:rsid w:val="006053BC"/>
    <w:rsid w:val="0061585A"/>
    <w:rsid w:val="00617731"/>
    <w:rsid w:val="00620242"/>
    <w:rsid w:val="006300FF"/>
    <w:rsid w:val="00630406"/>
    <w:rsid w:val="00677C09"/>
    <w:rsid w:val="006854F8"/>
    <w:rsid w:val="006B1074"/>
    <w:rsid w:val="006B46FC"/>
    <w:rsid w:val="006B76E1"/>
    <w:rsid w:val="006C072F"/>
    <w:rsid w:val="006C219A"/>
    <w:rsid w:val="006C5549"/>
    <w:rsid w:val="006E1900"/>
    <w:rsid w:val="006F1E7C"/>
    <w:rsid w:val="006F6BCF"/>
    <w:rsid w:val="00713997"/>
    <w:rsid w:val="007275F2"/>
    <w:rsid w:val="007338C5"/>
    <w:rsid w:val="0073418A"/>
    <w:rsid w:val="007366B1"/>
    <w:rsid w:val="00785807"/>
    <w:rsid w:val="007A5C12"/>
    <w:rsid w:val="007B461F"/>
    <w:rsid w:val="007B53FD"/>
    <w:rsid w:val="007B67EC"/>
    <w:rsid w:val="007C0A79"/>
    <w:rsid w:val="007C626F"/>
    <w:rsid w:val="007C6F2E"/>
    <w:rsid w:val="007E1162"/>
    <w:rsid w:val="00802BF0"/>
    <w:rsid w:val="00807D90"/>
    <w:rsid w:val="008733DB"/>
    <w:rsid w:val="00876EDB"/>
    <w:rsid w:val="008A50EC"/>
    <w:rsid w:val="008C52DF"/>
    <w:rsid w:val="008D3114"/>
    <w:rsid w:val="008E0CB8"/>
    <w:rsid w:val="008F1EE9"/>
    <w:rsid w:val="0091137D"/>
    <w:rsid w:val="00916B74"/>
    <w:rsid w:val="009279E5"/>
    <w:rsid w:val="00932D0D"/>
    <w:rsid w:val="009405F5"/>
    <w:rsid w:val="0094083F"/>
    <w:rsid w:val="009452F6"/>
    <w:rsid w:val="009456FC"/>
    <w:rsid w:val="00946F33"/>
    <w:rsid w:val="00962AEB"/>
    <w:rsid w:val="0098041F"/>
    <w:rsid w:val="00990A05"/>
    <w:rsid w:val="00991783"/>
    <w:rsid w:val="009A24CF"/>
    <w:rsid w:val="009A40BA"/>
    <w:rsid w:val="009B3A7E"/>
    <w:rsid w:val="009C087E"/>
    <w:rsid w:val="009C35AC"/>
    <w:rsid w:val="009D5ECA"/>
    <w:rsid w:val="009E1869"/>
    <w:rsid w:val="009E49DD"/>
    <w:rsid w:val="009F0CC1"/>
    <w:rsid w:val="009F6BF9"/>
    <w:rsid w:val="00A07E7D"/>
    <w:rsid w:val="00A15756"/>
    <w:rsid w:val="00A22A81"/>
    <w:rsid w:val="00A51DDF"/>
    <w:rsid w:val="00A5670C"/>
    <w:rsid w:val="00A65E19"/>
    <w:rsid w:val="00A7440D"/>
    <w:rsid w:val="00A77D7E"/>
    <w:rsid w:val="00A97B34"/>
    <w:rsid w:val="00AA1692"/>
    <w:rsid w:val="00AA3AA4"/>
    <w:rsid w:val="00AA4884"/>
    <w:rsid w:val="00AA7EBB"/>
    <w:rsid w:val="00AB6F4A"/>
    <w:rsid w:val="00AC0B8C"/>
    <w:rsid w:val="00AC537D"/>
    <w:rsid w:val="00AC77CC"/>
    <w:rsid w:val="00AD6A1A"/>
    <w:rsid w:val="00AE5642"/>
    <w:rsid w:val="00AE7DC2"/>
    <w:rsid w:val="00AF1E6C"/>
    <w:rsid w:val="00B04919"/>
    <w:rsid w:val="00B14997"/>
    <w:rsid w:val="00B24358"/>
    <w:rsid w:val="00B27FD1"/>
    <w:rsid w:val="00B30BE6"/>
    <w:rsid w:val="00B312D8"/>
    <w:rsid w:val="00B43D34"/>
    <w:rsid w:val="00B4663C"/>
    <w:rsid w:val="00B468EE"/>
    <w:rsid w:val="00B54472"/>
    <w:rsid w:val="00B54557"/>
    <w:rsid w:val="00B57945"/>
    <w:rsid w:val="00B57CEC"/>
    <w:rsid w:val="00B668A8"/>
    <w:rsid w:val="00B673B0"/>
    <w:rsid w:val="00B70347"/>
    <w:rsid w:val="00B73A4E"/>
    <w:rsid w:val="00B820D3"/>
    <w:rsid w:val="00B86446"/>
    <w:rsid w:val="00B86ABA"/>
    <w:rsid w:val="00B9001C"/>
    <w:rsid w:val="00BA034C"/>
    <w:rsid w:val="00BB1E53"/>
    <w:rsid w:val="00BD3CC5"/>
    <w:rsid w:val="00BD7487"/>
    <w:rsid w:val="00BE3E9A"/>
    <w:rsid w:val="00BE6476"/>
    <w:rsid w:val="00BF2518"/>
    <w:rsid w:val="00BF33E8"/>
    <w:rsid w:val="00C02996"/>
    <w:rsid w:val="00C04BDB"/>
    <w:rsid w:val="00C12429"/>
    <w:rsid w:val="00C15562"/>
    <w:rsid w:val="00C314AF"/>
    <w:rsid w:val="00C5385A"/>
    <w:rsid w:val="00C63C31"/>
    <w:rsid w:val="00C668CD"/>
    <w:rsid w:val="00C722C0"/>
    <w:rsid w:val="00C77C96"/>
    <w:rsid w:val="00C82ADC"/>
    <w:rsid w:val="00C90A5B"/>
    <w:rsid w:val="00CA4E2A"/>
    <w:rsid w:val="00CA4FC1"/>
    <w:rsid w:val="00CA7E0D"/>
    <w:rsid w:val="00CB4DE2"/>
    <w:rsid w:val="00CC20DE"/>
    <w:rsid w:val="00CD661F"/>
    <w:rsid w:val="00CE162C"/>
    <w:rsid w:val="00CE1A72"/>
    <w:rsid w:val="00CE271E"/>
    <w:rsid w:val="00CE5AA8"/>
    <w:rsid w:val="00CF4150"/>
    <w:rsid w:val="00CF7E97"/>
    <w:rsid w:val="00D00306"/>
    <w:rsid w:val="00D24047"/>
    <w:rsid w:val="00D35FE9"/>
    <w:rsid w:val="00D52874"/>
    <w:rsid w:val="00D845AA"/>
    <w:rsid w:val="00D858B5"/>
    <w:rsid w:val="00D93B21"/>
    <w:rsid w:val="00DA7209"/>
    <w:rsid w:val="00DB0EC5"/>
    <w:rsid w:val="00DB3ADE"/>
    <w:rsid w:val="00DC2F38"/>
    <w:rsid w:val="00DC3D88"/>
    <w:rsid w:val="00DC6B4C"/>
    <w:rsid w:val="00DE059B"/>
    <w:rsid w:val="00DE14A8"/>
    <w:rsid w:val="00E269C6"/>
    <w:rsid w:val="00E43148"/>
    <w:rsid w:val="00E45E06"/>
    <w:rsid w:val="00E50142"/>
    <w:rsid w:val="00E56574"/>
    <w:rsid w:val="00E752E2"/>
    <w:rsid w:val="00E823DB"/>
    <w:rsid w:val="00E95D6D"/>
    <w:rsid w:val="00EB0985"/>
    <w:rsid w:val="00EB7509"/>
    <w:rsid w:val="00EC28C9"/>
    <w:rsid w:val="00EE29CF"/>
    <w:rsid w:val="00EE50AE"/>
    <w:rsid w:val="00EE706B"/>
    <w:rsid w:val="00EF43FE"/>
    <w:rsid w:val="00F10D19"/>
    <w:rsid w:val="00F17916"/>
    <w:rsid w:val="00F20927"/>
    <w:rsid w:val="00F20CB6"/>
    <w:rsid w:val="00F235B5"/>
    <w:rsid w:val="00F305A6"/>
    <w:rsid w:val="00F3416A"/>
    <w:rsid w:val="00F53BD3"/>
    <w:rsid w:val="00F55375"/>
    <w:rsid w:val="00F6692E"/>
    <w:rsid w:val="00F83270"/>
    <w:rsid w:val="00F90F46"/>
    <w:rsid w:val="00FA0934"/>
    <w:rsid w:val="00FC2E5D"/>
    <w:rsid w:val="00FC7A42"/>
    <w:rsid w:val="00FD52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D3E1676"/>
  <w15:chartTrackingRefBased/>
  <w15:docId w15:val="{CA8FED5E-A302-4CF5-A268-AD8F64CD8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692"/>
    <w:pPr>
      <w:spacing w:after="0" w:line="240" w:lineRule="auto"/>
    </w:pPr>
    <w:rPr>
      <w:rFonts w:ascii="Arial" w:hAnsi="Arial"/>
      <w:sz w:val="24"/>
    </w:rPr>
  </w:style>
  <w:style w:type="paragraph" w:styleId="Heading1">
    <w:name w:val="heading 1"/>
    <w:basedOn w:val="Normal"/>
    <w:next w:val="Normal"/>
    <w:link w:val="Heading1Char"/>
    <w:uiPriority w:val="9"/>
    <w:qFormat/>
    <w:rsid w:val="009C087E"/>
    <w:pPr>
      <w:keepNext/>
      <w:keepLines/>
      <w:outlineLvl w:val="0"/>
    </w:pPr>
    <w:rPr>
      <w:rFonts w:eastAsiaTheme="majorEastAsia" w:cstheme="majorBidi"/>
      <w:caps/>
      <w:color w:val="000000" w:themeColor="text1"/>
      <w:sz w:val="28"/>
      <w:szCs w:val="32"/>
    </w:rPr>
  </w:style>
  <w:style w:type="paragraph" w:styleId="Heading2">
    <w:name w:val="heading 2"/>
    <w:basedOn w:val="Normal"/>
    <w:next w:val="Normal"/>
    <w:link w:val="Heading2Char"/>
    <w:uiPriority w:val="9"/>
    <w:unhideWhenUsed/>
    <w:qFormat/>
    <w:rsid w:val="000B0C21"/>
    <w:pPr>
      <w:keepNext/>
      <w:keepLines/>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C087E"/>
    <w:rPr>
      <w:rFonts w:ascii="Arial" w:eastAsiaTheme="majorEastAsia" w:hAnsi="Arial" w:cstheme="majorBidi"/>
      <w:caps/>
      <w:color w:val="000000" w:themeColor="text1"/>
      <w:sz w:val="28"/>
      <w:szCs w:val="32"/>
    </w:rPr>
  </w:style>
  <w:style w:type="paragraph" w:styleId="Header">
    <w:name w:val="header"/>
    <w:basedOn w:val="Normal"/>
    <w:link w:val="HeaderChar"/>
    <w:uiPriority w:val="99"/>
    <w:unhideWhenUsed/>
    <w:rsid w:val="009C087E"/>
    <w:pPr>
      <w:tabs>
        <w:tab w:val="center" w:pos="4513"/>
        <w:tab w:val="right" w:pos="9026"/>
      </w:tabs>
    </w:pPr>
  </w:style>
  <w:style w:type="character" w:customStyle="1" w:styleId="HeaderChar">
    <w:name w:val="Header Char"/>
    <w:basedOn w:val="DefaultParagraphFont"/>
    <w:link w:val="Header"/>
    <w:uiPriority w:val="99"/>
    <w:rsid w:val="009C087E"/>
    <w:rPr>
      <w:rFonts w:ascii="Arial" w:hAnsi="Arial"/>
      <w:sz w:val="24"/>
    </w:rPr>
  </w:style>
  <w:style w:type="paragraph" w:styleId="Footer">
    <w:name w:val="footer"/>
    <w:basedOn w:val="Normal"/>
    <w:link w:val="FooterChar"/>
    <w:uiPriority w:val="99"/>
    <w:unhideWhenUsed/>
    <w:rsid w:val="009C087E"/>
    <w:pPr>
      <w:tabs>
        <w:tab w:val="center" w:pos="4513"/>
        <w:tab w:val="right" w:pos="9026"/>
      </w:tabs>
    </w:pPr>
  </w:style>
  <w:style w:type="character" w:customStyle="1" w:styleId="FooterChar">
    <w:name w:val="Footer Char"/>
    <w:basedOn w:val="DefaultParagraphFont"/>
    <w:link w:val="Footer"/>
    <w:uiPriority w:val="99"/>
    <w:rsid w:val="009C087E"/>
    <w:rPr>
      <w:rFonts w:ascii="Arial" w:hAnsi="Arial"/>
      <w:sz w:val="24"/>
    </w:rPr>
  </w:style>
  <w:style w:type="paragraph" w:styleId="NormalWeb">
    <w:name w:val="Normal (Web)"/>
    <w:basedOn w:val="Normal"/>
    <w:uiPriority w:val="99"/>
    <w:unhideWhenUsed/>
    <w:rsid w:val="00EB7509"/>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C90A5B"/>
    <w:rPr>
      <w:color w:val="0563C1" w:themeColor="hyperlink"/>
      <w:u w:val="single"/>
    </w:rPr>
  </w:style>
  <w:style w:type="paragraph" w:customStyle="1" w:styleId="Default">
    <w:name w:val="Default"/>
    <w:rsid w:val="00C90A5B"/>
    <w:pPr>
      <w:autoSpaceDE w:val="0"/>
      <w:autoSpaceDN w:val="0"/>
      <w:adjustRightInd w:val="0"/>
      <w:spacing w:after="0" w:line="240" w:lineRule="auto"/>
    </w:pPr>
    <w:rPr>
      <w:rFonts w:ascii="Franklin Gothic Demi" w:hAnsi="Franklin Gothic Demi" w:cs="Franklin Gothic Demi"/>
      <w:color w:val="000000"/>
      <w:sz w:val="24"/>
      <w:szCs w:val="24"/>
    </w:rPr>
  </w:style>
  <w:style w:type="character" w:customStyle="1" w:styleId="Heading2Char">
    <w:name w:val="Heading 2 Char"/>
    <w:basedOn w:val="DefaultParagraphFont"/>
    <w:link w:val="Heading2"/>
    <w:uiPriority w:val="9"/>
    <w:rsid w:val="000B0C21"/>
    <w:rPr>
      <w:rFonts w:ascii="Arial" w:eastAsiaTheme="majorEastAsia" w:hAnsi="Arial" w:cstheme="majorBidi"/>
      <w:sz w:val="24"/>
      <w:szCs w:val="26"/>
    </w:rPr>
  </w:style>
  <w:style w:type="character" w:styleId="CommentReference">
    <w:name w:val="annotation reference"/>
    <w:basedOn w:val="DefaultParagraphFont"/>
    <w:uiPriority w:val="99"/>
    <w:semiHidden/>
    <w:unhideWhenUsed/>
    <w:rsid w:val="005C7EA0"/>
    <w:rPr>
      <w:sz w:val="16"/>
      <w:szCs w:val="16"/>
    </w:rPr>
  </w:style>
  <w:style w:type="paragraph" w:styleId="CommentText">
    <w:name w:val="annotation text"/>
    <w:basedOn w:val="Normal"/>
    <w:link w:val="CommentTextChar"/>
    <w:uiPriority w:val="99"/>
    <w:semiHidden/>
    <w:unhideWhenUsed/>
    <w:rsid w:val="005C7EA0"/>
    <w:rPr>
      <w:sz w:val="20"/>
      <w:szCs w:val="20"/>
    </w:rPr>
  </w:style>
  <w:style w:type="character" w:customStyle="1" w:styleId="CommentTextChar">
    <w:name w:val="Comment Text Char"/>
    <w:basedOn w:val="DefaultParagraphFont"/>
    <w:link w:val="CommentText"/>
    <w:uiPriority w:val="99"/>
    <w:semiHidden/>
    <w:rsid w:val="005C7EA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C7EA0"/>
    <w:rPr>
      <w:b/>
      <w:bCs/>
    </w:rPr>
  </w:style>
  <w:style w:type="character" w:customStyle="1" w:styleId="CommentSubjectChar">
    <w:name w:val="Comment Subject Char"/>
    <w:basedOn w:val="CommentTextChar"/>
    <w:link w:val="CommentSubject"/>
    <w:uiPriority w:val="99"/>
    <w:semiHidden/>
    <w:rsid w:val="005C7EA0"/>
    <w:rPr>
      <w:rFonts w:ascii="Arial" w:hAnsi="Arial"/>
      <w:b/>
      <w:bCs/>
      <w:sz w:val="20"/>
      <w:szCs w:val="20"/>
    </w:rPr>
  </w:style>
  <w:style w:type="paragraph" w:styleId="BalloonText">
    <w:name w:val="Balloon Text"/>
    <w:basedOn w:val="Normal"/>
    <w:link w:val="BalloonTextChar"/>
    <w:uiPriority w:val="99"/>
    <w:semiHidden/>
    <w:unhideWhenUsed/>
    <w:rsid w:val="005C7E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EA0"/>
    <w:rPr>
      <w:rFonts w:ascii="Segoe UI" w:hAnsi="Segoe UI" w:cs="Segoe UI"/>
      <w:sz w:val="18"/>
      <w:szCs w:val="18"/>
    </w:rPr>
  </w:style>
  <w:style w:type="table" w:customStyle="1" w:styleId="TableGrid1">
    <w:name w:val="Table Grid1"/>
    <w:basedOn w:val="TableNormal"/>
    <w:next w:val="TableGrid"/>
    <w:uiPriority w:val="59"/>
    <w:rsid w:val="00043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1567">
      <w:bodyDiv w:val="1"/>
      <w:marLeft w:val="0"/>
      <w:marRight w:val="0"/>
      <w:marTop w:val="0"/>
      <w:marBottom w:val="0"/>
      <w:divBdr>
        <w:top w:val="none" w:sz="0" w:space="0" w:color="auto"/>
        <w:left w:val="none" w:sz="0" w:space="0" w:color="auto"/>
        <w:bottom w:val="none" w:sz="0" w:space="0" w:color="auto"/>
        <w:right w:val="none" w:sz="0" w:space="0" w:color="auto"/>
      </w:divBdr>
    </w:div>
    <w:div w:id="167984300">
      <w:bodyDiv w:val="1"/>
      <w:marLeft w:val="0"/>
      <w:marRight w:val="0"/>
      <w:marTop w:val="0"/>
      <w:marBottom w:val="0"/>
      <w:divBdr>
        <w:top w:val="none" w:sz="0" w:space="0" w:color="auto"/>
        <w:left w:val="none" w:sz="0" w:space="0" w:color="auto"/>
        <w:bottom w:val="none" w:sz="0" w:space="0" w:color="auto"/>
        <w:right w:val="none" w:sz="0" w:space="0" w:color="auto"/>
      </w:divBdr>
    </w:div>
    <w:div w:id="343899024">
      <w:bodyDiv w:val="1"/>
      <w:marLeft w:val="0"/>
      <w:marRight w:val="0"/>
      <w:marTop w:val="0"/>
      <w:marBottom w:val="0"/>
      <w:divBdr>
        <w:top w:val="none" w:sz="0" w:space="0" w:color="auto"/>
        <w:left w:val="none" w:sz="0" w:space="0" w:color="auto"/>
        <w:bottom w:val="none" w:sz="0" w:space="0" w:color="auto"/>
        <w:right w:val="none" w:sz="0" w:space="0" w:color="auto"/>
      </w:divBdr>
    </w:div>
    <w:div w:id="176857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AEA435-8141-4833-B8A2-9943CB73F600}">
  <ds:schemaRefs>
    <ds:schemaRef ds:uri="http://schemas.microsoft.com/sharepoint/v3/contenttype/forms"/>
  </ds:schemaRefs>
</ds:datastoreItem>
</file>

<file path=customXml/itemProps2.xml><?xml version="1.0" encoding="utf-8"?>
<ds:datastoreItem xmlns:ds="http://schemas.openxmlformats.org/officeDocument/2006/customXml" ds:itemID="{C62C5D2A-8EEC-4D54-B2B2-607C57417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C6AA91-76FB-407A-8AFF-F8D780A7C5BC}">
  <ds:schemaRefs>
    <ds:schemaRef ds:uri="http://schemas.openxmlformats.org/officeDocument/2006/bibliography"/>
  </ds:schemaRefs>
</ds:datastoreItem>
</file>

<file path=customXml/itemProps4.xml><?xml version="1.0" encoding="utf-8"?>
<ds:datastoreItem xmlns:ds="http://schemas.openxmlformats.org/officeDocument/2006/customXml" ds:itemID="{A6E12BD6-5097-4764-B66C-60BE58ECC7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9895</Words>
  <Characters>56405</Characters>
  <Application>Microsoft Office Word</Application>
  <DocSecurity>8</DocSecurity>
  <Lines>470</Lines>
  <Paragraphs>132</Paragraphs>
  <ScaleCrop>false</ScaleCrop>
  <HeadingPairs>
    <vt:vector size="2" baseType="variant">
      <vt:variant>
        <vt:lpstr>Title</vt:lpstr>
      </vt:variant>
      <vt:variant>
        <vt:i4>1</vt:i4>
      </vt:variant>
    </vt:vector>
  </HeadingPairs>
  <TitlesOfParts>
    <vt:vector size="1" baseType="lpstr">
      <vt:lpstr>220607 PC 7 June 2022</vt:lpstr>
    </vt:vector>
  </TitlesOfParts>
  <Company/>
  <LinksUpToDate>false</LinksUpToDate>
  <CharactersWithSpaces>66168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220607 PC 7 June 2022</dc:title>
  <dc:subject/>
  <dc:creator>Glasgow, Jennifer</dc:creator>
  <cp:keywords/>
  <dc:description/>
  <cp:lastModifiedBy>Cull, Joshua</cp:lastModifiedBy>
  <cp:revision>8</cp:revision>
  <cp:lastPrinted>2022-06-23T11:09:00Z</cp:lastPrinted>
  <dcterms:created xsi:type="dcterms:W3CDTF">2022-06-23T11:22:00Z</dcterms:created>
  <dcterms:modified xsi:type="dcterms:W3CDTF">2026-01-09T12:25:00Z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