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B21AB" w14:textId="2DD7057B" w:rsidR="000F1922" w:rsidRPr="005753C9" w:rsidRDefault="000F1922" w:rsidP="000F1922">
      <w:pPr>
        <w:suppressAutoHyphens/>
        <w:autoSpaceDN w:val="0"/>
        <w:jc w:val="center"/>
        <w:textAlignment w:val="baseline"/>
        <w:rPr>
          <w:rFonts w:ascii="Arial Bold" w:eastAsia="Times New Roman" w:hAnsi="Arial Bold"/>
          <w:b/>
          <w:caps/>
          <w:sz w:val="28"/>
          <w:u w:val="single"/>
        </w:rPr>
      </w:pPr>
      <w:r w:rsidRPr="005753C9">
        <w:rPr>
          <w:rFonts w:ascii="Arial Bold" w:eastAsia="Times New Roman" w:hAnsi="Arial Bold"/>
          <w:b/>
          <w:caps/>
          <w:sz w:val="28"/>
          <w:u w:val="single"/>
        </w:rPr>
        <w:t>Ards and North Down Borough Council</w:t>
      </w:r>
    </w:p>
    <w:p w14:paraId="56576ECB" w14:textId="77777777" w:rsidR="000F1922" w:rsidRPr="005753C9" w:rsidRDefault="000F1922" w:rsidP="000F1922">
      <w:pPr>
        <w:suppressAutoHyphens/>
        <w:autoSpaceDN w:val="0"/>
        <w:textAlignment w:val="baseline"/>
        <w:rPr>
          <w:rFonts w:eastAsia="Times New Roman"/>
          <w:sz w:val="32"/>
        </w:rPr>
      </w:pPr>
    </w:p>
    <w:p w14:paraId="73423B22" w14:textId="77777777" w:rsidR="000F1922" w:rsidRPr="005753C9" w:rsidRDefault="000F1922" w:rsidP="000F1922">
      <w:pPr>
        <w:suppressAutoHyphens/>
        <w:autoSpaceDN w:val="0"/>
        <w:textAlignment w:val="baseline"/>
        <w:rPr>
          <w:rFonts w:eastAsia="Times New Roman" w:cs="Arial"/>
          <w:szCs w:val="24"/>
        </w:rPr>
      </w:pPr>
      <w:r w:rsidRPr="005753C9">
        <w:rPr>
          <w:rFonts w:eastAsia="Times New Roman" w:cs="Arial"/>
          <w:szCs w:val="24"/>
        </w:rPr>
        <w:t xml:space="preserve">A meeting of the Regeneration and Development Committee was held </w:t>
      </w:r>
      <w:r>
        <w:rPr>
          <w:rFonts w:eastAsia="Times New Roman" w:cs="Arial"/>
          <w:szCs w:val="24"/>
        </w:rPr>
        <w:t>remotely via Zoom</w:t>
      </w:r>
      <w:r w:rsidRPr="005753C9">
        <w:rPr>
          <w:rFonts w:eastAsia="Times New Roman" w:cs="Arial"/>
          <w:szCs w:val="24"/>
        </w:rPr>
        <w:t xml:space="preserve"> on </w:t>
      </w:r>
      <w:r>
        <w:rPr>
          <w:rFonts w:eastAsia="Times New Roman" w:cs="Arial"/>
          <w:szCs w:val="24"/>
        </w:rPr>
        <w:t>Tuesday, 10 May 2022 at 6</w:t>
      </w:r>
      <w:r w:rsidRPr="005753C9">
        <w:rPr>
          <w:rFonts w:eastAsia="Times New Roman" w:cs="Arial"/>
          <w:szCs w:val="24"/>
        </w:rPr>
        <w:t>.00pm</w:t>
      </w:r>
      <w:r>
        <w:rPr>
          <w:rFonts w:eastAsia="Times New Roman" w:cs="Arial"/>
          <w:szCs w:val="24"/>
        </w:rPr>
        <w:t xml:space="preserve">.  </w:t>
      </w:r>
    </w:p>
    <w:p w14:paraId="4EE37BF0" w14:textId="77777777" w:rsidR="000F1922" w:rsidRPr="005753C9" w:rsidRDefault="000F1922" w:rsidP="000F1922">
      <w:pPr>
        <w:suppressAutoHyphens/>
        <w:autoSpaceDN w:val="0"/>
        <w:textAlignment w:val="baseline"/>
        <w:rPr>
          <w:rFonts w:eastAsia="Times New Roman"/>
        </w:rPr>
      </w:pPr>
    </w:p>
    <w:p w14:paraId="0816984F" w14:textId="77777777" w:rsidR="000F1922" w:rsidRDefault="000F1922" w:rsidP="000F1922">
      <w:pPr>
        <w:suppressAutoHyphens/>
        <w:autoSpaceDN w:val="0"/>
        <w:textAlignment w:val="baseline"/>
        <w:rPr>
          <w:rFonts w:eastAsia="Times New Roman"/>
        </w:rPr>
      </w:pPr>
      <w:r w:rsidRPr="005753C9">
        <w:rPr>
          <w:rFonts w:ascii="Arial Bold" w:eastAsia="Times New Roman" w:hAnsi="Arial Bold"/>
          <w:b/>
          <w:caps/>
          <w:u w:val="single"/>
        </w:rPr>
        <w:t>Present</w:t>
      </w:r>
      <w:r w:rsidRPr="005753C9">
        <w:rPr>
          <w:rFonts w:ascii="Arial Bold" w:eastAsia="Times New Roman" w:hAnsi="Arial Bold"/>
          <w:b/>
          <w:caps/>
        </w:rPr>
        <w:t>:</w:t>
      </w:r>
    </w:p>
    <w:p w14:paraId="65DDB450" w14:textId="77777777" w:rsidR="000F1922" w:rsidRDefault="000F1922" w:rsidP="000F1922">
      <w:pPr>
        <w:suppressAutoHyphens/>
        <w:autoSpaceDN w:val="0"/>
        <w:textAlignment w:val="baseline"/>
        <w:rPr>
          <w:rFonts w:eastAsia="Times New Roman"/>
        </w:rPr>
      </w:pPr>
    </w:p>
    <w:p w14:paraId="055B41F3" w14:textId="77777777" w:rsidR="000F1922" w:rsidRDefault="000F1922" w:rsidP="000F1922">
      <w:pPr>
        <w:suppressAutoHyphens/>
        <w:autoSpaceDN w:val="0"/>
        <w:textAlignment w:val="baseline"/>
        <w:rPr>
          <w:rFonts w:eastAsia="Times New Roman"/>
        </w:rPr>
      </w:pPr>
      <w:r w:rsidRPr="005753C9">
        <w:rPr>
          <w:rFonts w:eastAsia="Times New Roman"/>
          <w:b/>
        </w:rPr>
        <w:t>In the Chair:</w:t>
      </w:r>
      <w:r>
        <w:rPr>
          <w:rFonts w:eastAsia="Times New Roman"/>
        </w:rPr>
        <w:t xml:space="preserve"> </w:t>
      </w:r>
      <w:r>
        <w:rPr>
          <w:rFonts w:eastAsia="Times New Roman"/>
        </w:rPr>
        <w:tab/>
        <w:t>Alderman McDowell</w:t>
      </w:r>
    </w:p>
    <w:p w14:paraId="18FDB570" w14:textId="77777777" w:rsidR="000F1922" w:rsidRDefault="000F1922" w:rsidP="000F1922">
      <w:pPr>
        <w:suppressAutoHyphens/>
        <w:autoSpaceDN w:val="0"/>
        <w:textAlignment w:val="baseline"/>
        <w:rPr>
          <w:rFonts w:eastAsia="Times New Roman"/>
        </w:rPr>
      </w:pPr>
    </w:p>
    <w:p w14:paraId="582638F7" w14:textId="77777777" w:rsidR="000F1922" w:rsidRPr="00CF0624" w:rsidRDefault="000F1922" w:rsidP="000F1922">
      <w:pPr>
        <w:suppressAutoHyphens/>
        <w:autoSpaceDN w:val="0"/>
        <w:textAlignment w:val="baseline"/>
        <w:rPr>
          <w:rFonts w:eastAsia="Times New Roman"/>
          <w:bCs/>
        </w:rPr>
      </w:pPr>
      <w:r>
        <w:rPr>
          <w:rFonts w:eastAsia="Times New Roman"/>
          <w:b/>
        </w:rPr>
        <w:t>Aldermen:</w:t>
      </w:r>
      <w:r>
        <w:rPr>
          <w:rFonts w:eastAsia="Times New Roman"/>
          <w:b/>
        </w:rPr>
        <w:tab/>
      </w:r>
      <w:r>
        <w:rPr>
          <w:rFonts w:eastAsia="Times New Roman"/>
          <w:b/>
        </w:rPr>
        <w:tab/>
      </w:r>
      <w:r>
        <w:rPr>
          <w:rFonts w:eastAsia="Times New Roman"/>
          <w:bCs/>
        </w:rPr>
        <w:t>Girvan</w:t>
      </w:r>
      <w:r>
        <w:rPr>
          <w:rFonts w:eastAsia="Times New Roman"/>
          <w:bCs/>
        </w:rPr>
        <w:tab/>
        <w:t xml:space="preserve"> </w:t>
      </w:r>
      <w:r>
        <w:rPr>
          <w:rFonts w:eastAsia="Times New Roman"/>
          <w:bCs/>
        </w:rPr>
        <w:tab/>
      </w:r>
      <w:r>
        <w:rPr>
          <w:rFonts w:eastAsia="Times New Roman"/>
          <w:bCs/>
        </w:rPr>
        <w:tab/>
      </w:r>
      <w:r>
        <w:rPr>
          <w:rFonts w:eastAsia="Times New Roman"/>
          <w:bCs/>
        </w:rPr>
        <w:tab/>
      </w:r>
    </w:p>
    <w:p w14:paraId="4D644D2C" w14:textId="77777777" w:rsidR="000F1922" w:rsidRDefault="000F1922" w:rsidP="000F1922">
      <w:pPr>
        <w:suppressAutoHyphens/>
        <w:autoSpaceDN w:val="0"/>
        <w:ind w:left="1440" w:firstLine="720"/>
        <w:textAlignment w:val="baseline"/>
        <w:rPr>
          <w:rFonts w:eastAsia="Times New Roman"/>
          <w:bCs/>
        </w:rPr>
      </w:pPr>
      <w:r>
        <w:rPr>
          <w:rFonts w:eastAsia="Times New Roman"/>
          <w:bCs/>
        </w:rPr>
        <w:t>Smith (6.01pm)</w:t>
      </w:r>
    </w:p>
    <w:p w14:paraId="1BF16AFA" w14:textId="77777777" w:rsidR="000F1922" w:rsidRDefault="000F1922" w:rsidP="000F1922">
      <w:pPr>
        <w:suppressAutoHyphens/>
        <w:autoSpaceDN w:val="0"/>
        <w:ind w:left="1440" w:firstLine="720"/>
        <w:textAlignment w:val="baseline"/>
        <w:rPr>
          <w:rFonts w:eastAsia="Times New Roman"/>
          <w:bCs/>
        </w:rPr>
      </w:pPr>
      <w:r>
        <w:rPr>
          <w:rFonts w:eastAsia="Times New Roman"/>
          <w:bCs/>
        </w:rPr>
        <w:t>Wilson</w:t>
      </w:r>
      <w:r>
        <w:rPr>
          <w:rFonts w:eastAsia="Times New Roman"/>
          <w:bCs/>
        </w:rPr>
        <w:tab/>
      </w:r>
      <w:r>
        <w:rPr>
          <w:rFonts w:eastAsia="Times New Roman"/>
          <w:bCs/>
        </w:rPr>
        <w:tab/>
      </w:r>
      <w:r>
        <w:rPr>
          <w:rFonts w:eastAsia="Times New Roman"/>
          <w:bCs/>
        </w:rPr>
        <w:tab/>
      </w:r>
    </w:p>
    <w:p w14:paraId="17A1B211" w14:textId="77777777" w:rsidR="000F1922" w:rsidRPr="00952B5C" w:rsidRDefault="000F1922" w:rsidP="000F1922">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p>
    <w:p w14:paraId="31390753" w14:textId="77777777" w:rsidR="000F1922" w:rsidRPr="007E470F" w:rsidRDefault="000F1922" w:rsidP="000F1922">
      <w:pPr>
        <w:suppressAutoHyphens/>
        <w:autoSpaceDN w:val="0"/>
        <w:textAlignment w:val="baseline"/>
        <w:rPr>
          <w:rFonts w:eastAsia="Times New Roman"/>
        </w:rPr>
      </w:pPr>
      <w:r w:rsidRPr="005753C9">
        <w:rPr>
          <w:rFonts w:eastAsia="Times New Roman"/>
          <w:b/>
        </w:rPr>
        <w:t>Councillors:</w:t>
      </w:r>
      <w:r w:rsidRPr="005753C9">
        <w:rPr>
          <w:rFonts w:eastAsia="Times New Roman"/>
        </w:rPr>
        <w:t xml:space="preserve"> </w:t>
      </w:r>
      <w:r w:rsidRPr="005753C9">
        <w:rPr>
          <w:rFonts w:eastAsia="Times New Roman"/>
        </w:rPr>
        <w:tab/>
      </w:r>
      <w:r>
        <w:rPr>
          <w:rFonts w:eastAsia="Times New Roman"/>
        </w:rPr>
        <w:t>Adair</w:t>
      </w:r>
      <w:r>
        <w:rPr>
          <w:rFonts w:eastAsia="Times New Roman"/>
        </w:rPr>
        <w:tab/>
      </w:r>
      <w:r>
        <w:rPr>
          <w:rFonts w:eastAsia="Times New Roman"/>
        </w:rPr>
        <w:tab/>
      </w:r>
      <w:r>
        <w:rPr>
          <w:rFonts w:eastAsia="Times New Roman"/>
        </w:rPr>
        <w:tab/>
      </w:r>
      <w:r>
        <w:rPr>
          <w:rFonts w:eastAsia="Times New Roman"/>
        </w:rPr>
        <w:tab/>
        <w:t>Dunlop</w:t>
      </w:r>
    </w:p>
    <w:p w14:paraId="73DACA20" w14:textId="77777777" w:rsidR="000F1922" w:rsidRDefault="000F1922" w:rsidP="000F1922">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 xml:space="preserve">Armstrong-Cotter </w:t>
      </w:r>
      <w:r>
        <w:rPr>
          <w:rFonts w:eastAsia="Times New Roman"/>
        </w:rPr>
        <w:tab/>
      </w:r>
      <w:r>
        <w:rPr>
          <w:rFonts w:eastAsia="Times New Roman"/>
        </w:rPr>
        <w:tab/>
        <w:t>Gilmour</w:t>
      </w:r>
    </w:p>
    <w:p w14:paraId="2B8918B3" w14:textId="77777777" w:rsidR="000F1922" w:rsidRDefault="000F1922" w:rsidP="000F1922">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Blaney (6.14pm)</w:t>
      </w:r>
      <w:r>
        <w:rPr>
          <w:rFonts w:eastAsia="Times New Roman"/>
        </w:rPr>
        <w:tab/>
        <w:t xml:space="preserve"> </w:t>
      </w:r>
      <w:r>
        <w:rPr>
          <w:rFonts w:eastAsia="Times New Roman"/>
        </w:rPr>
        <w:tab/>
        <w:t>Irvine</w:t>
      </w:r>
      <w:r>
        <w:rPr>
          <w:rFonts w:eastAsia="Times New Roman"/>
        </w:rPr>
        <w:tab/>
        <w:t xml:space="preserve"> </w:t>
      </w:r>
    </w:p>
    <w:p w14:paraId="4585543B" w14:textId="77777777" w:rsidR="000F1922" w:rsidRDefault="000F1922" w:rsidP="000F1922">
      <w:pPr>
        <w:suppressAutoHyphens/>
        <w:autoSpaceDN w:val="0"/>
        <w:ind w:left="1440" w:firstLine="720"/>
        <w:textAlignment w:val="baseline"/>
        <w:rPr>
          <w:rFonts w:eastAsia="Times New Roman"/>
        </w:rPr>
      </w:pPr>
      <w:r>
        <w:rPr>
          <w:rFonts w:eastAsia="Times New Roman"/>
        </w:rPr>
        <w:t>Brooks</w:t>
      </w:r>
      <w:r>
        <w:rPr>
          <w:rFonts w:eastAsia="Times New Roman"/>
        </w:rPr>
        <w:tab/>
      </w:r>
      <w:r>
        <w:rPr>
          <w:rFonts w:eastAsia="Times New Roman"/>
        </w:rPr>
        <w:tab/>
      </w:r>
      <w:r>
        <w:rPr>
          <w:rFonts w:eastAsia="Times New Roman"/>
        </w:rPr>
        <w:tab/>
        <w:t>Walker</w:t>
      </w:r>
    </w:p>
    <w:p w14:paraId="26FD4708" w14:textId="77777777" w:rsidR="000F1922" w:rsidRDefault="000F1922" w:rsidP="000F1922">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Cummings</w:t>
      </w:r>
      <w:r>
        <w:rPr>
          <w:rFonts w:eastAsia="Times New Roman"/>
        </w:rPr>
        <w:tab/>
      </w:r>
      <w:r>
        <w:rPr>
          <w:rFonts w:eastAsia="Times New Roman"/>
        </w:rPr>
        <w:tab/>
      </w:r>
      <w:r>
        <w:rPr>
          <w:rFonts w:eastAsia="Times New Roman"/>
        </w:rPr>
        <w:tab/>
        <w:t xml:space="preserve"> </w:t>
      </w:r>
    </w:p>
    <w:p w14:paraId="5D9AD173" w14:textId="77777777" w:rsidR="000F1922" w:rsidRDefault="000F1922" w:rsidP="000F1922">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176216ED" w14:textId="77777777" w:rsidR="000F1922" w:rsidRDefault="000F1922" w:rsidP="000F1922">
      <w:pPr>
        <w:suppressAutoHyphens/>
        <w:autoSpaceDN w:val="0"/>
        <w:ind w:left="1440" w:firstLine="720"/>
        <w:textAlignment w:val="baseline"/>
        <w:rPr>
          <w:rFonts w:eastAsia="Times New Roman"/>
        </w:rPr>
      </w:pPr>
      <w:r>
        <w:rPr>
          <w:rFonts w:eastAsia="Times New Roman"/>
        </w:rPr>
        <w:tab/>
      </w:r>
      <w:r>
        <w:rPr>
          <w:rFonts w:eastAsia="Times New Roman"/>
        </w:rPr>
        <w:tab/>
      </w:r>
      <w:r>
        <w:rPr>
          <w:rFonts w:eastAsia="Times New Roman"/>
        </w:rPr>
        <w:tab/>
      </w:r>
    </w:p>
    <w:p w14:paraId="29163606" w14:textId="77777777" w:rsidR="000F1922" w:rsidRPr="00791CF3" w:rsidRDefault="000F1922" w:rsidP="000F1922">
      <w:pPr>
        <w:suppressAutoHyphens/>
        <w:autoSpaceDN w:val="0"/>
        <w:textAlignment w:val="baseline"/>
        <w:rPr>
          <w:rFonts w:eastAsia="Times New Roman" w:cs="Arial"/>
          <w:szCs w:val="24"/>
        </w:rPr>
      </w:pPr>
      <w:r w:rsidRPr="00791CF3">
        <w:rPr>
          <w:rFonts w:eastAsia="Times New Roman" w:cs="Arial"/>
          <w:b/>
          <w:szCs w:val="24"/>
        </w:rPr>
        <w:t xml:space="preserve">In Attendance: </w:t>
      </w:r>
      <w:r w:rsidRPr="00791CF3">
        <w:rPr>
          <w:rFonts w:eastAsia="Times New Roman" w:cs="Arial"/>
          <w:szCs w:val="24"/>
        </w:rPr>
        <w:t xml:space="preserve">Director of Regeneration, Development and Planning (S McCullough), Head of Regeneration (B Dorrian), Head of Tourism (S Mahaffy), </w:t>
      </w:r>
      <w:r w:rsidRPr="00791CF3">
        <w:rPr>
          <w:rFonts w:cs="Arial"/>
          <w:color w:val="000000"/>
          <w:szCs w:val="24"/>
        </w:rPr>
        <w:t>Development Projects Manager (A Stobie), Economic Development Manager (K McGuckin)</w:t>
      </w:r>
      <w:r w:rsidRPr="00791CF3">
        <w:rPr>
          <w:rFonts w:eastAsia="Times New Roman" w:cs="Arial"/>
          <w:szCs w:val="24"/>
        </w:rPr>
        <w:t xml:space="preserve"> and Democratic Services Officers (P Foster &amp; S McCrea)</w:t>
      </w:r>
    </w:p>
    <w:p w14:paraId="5423594C" w14:textId="77777777" w:rsidR="000F1922" w:rsidRPr="00791CF3" w:rsidRDefault="000F1922" w:rsidP="000F1922">
      <w:pPr>
        <w:rPr>
          <w:rFonts w:cs="Arial"/>
          <w:szCs w:val="24"/>
        </w:rPr>
      </w:pPr>
    </w:p>
    <w:p w14:paraId="6B259FA2" w14:textId="77777777" w:rsidR="000F1922" w:rsidRPr="00F07865" w:rsidRDefault="000F1922" w:rsidP="000F1922">
      <w:pPr>
        <w:pStyle w:val="Heading1"/>
        <w:numPr>
          <w:ilvl w:val="0"/>
          <w:numId w:val="1"/>
        </w:numPr>
        <w:spacing w:line="240" w:lineRule="auto"/>
        <w:ind w:left="567" w:hanging="567"/>
      </w:pPr>
      <w:r w:rsidRPr="00F07865">
        <w:t>Apologies</w:t>
      </w:r>
    </w:p>
    <w:p w14:paraId="1D6A00B1" w14:textId="77777777" w:rsidR="000F1922" w:rsidRDefault="000F1922" w:rsidP="000F1922">
      <w:bookmarkStart w:id="0" w:name="_Hlk55547436"/>
    </w:p>
    <w:p w14:paraId="06A93D14" w14:textId="77777777" w:rsidR="000F1922" w:rsidRDefault="000F1922" w:rsidP="000F1922">
      <w:r>
        <w:t>The Chairman (Alderman McDowell) sought apologies at this stage.</w:t>
      </w:r>
    </w:p>
    <w:p w14:paraId="2598D347" w14:textId="77777777" w:rsidR="000F1922" w:rsidRDefault="000F1922" w:rsidP="000F1922"/>
    <w:p w14:paraId="72EE084E" w14:textId="77777777" w:rsidR="000F1922" w:rsidRDefault="000F1922" w:rsidP="000F1922">
      <w:r>
        <w:t>(Alderman Smith joined the meeting at this stage – 6.01pm)</w:t>
      </w:r>
    </w:p>
    <w:p w14:paraId="30C19D69" w14:textId="77777777" w:rsidR="000F1922" w:rsidRDefault="000F1922" w:rsidP="000F1922"/>
    <w:p w14:paraId="0EC08F67" w14:textId="77777777" w:rsidR="000F1922" w:rsidRDefault="000F1922" w:rsidP="000F1922">
      <w:r>
        <w:t>Apologies had been received from Councillor McKimm.</w:t>
      </w:r>
    </w:p>
    <w:p w14:paraId="0C4A161F" w14:textId="77777777" w:rsidR="000F1922" w:rsidRDefault="000F1922" w:rsidP="000F1922"/>
    <w:p w14:paraId="113F637A" w14:textId="77777777" w:rsidR="000F1922" w:rsidRDefault="000F1922" w:rsidP="000F1922">
      <w:pPr>
        <w:rPr>
          <w:b/>
          <w:bCs/>
        </w:rPr>
      </w:pPr>
      <w:r>
        <w:rPr>
          <w:b/>
          <w:bCs/>
        </w:rPr>
        <w:t>NOTED.</w:t>
      </w:r>
    </w:p>
    <w:p w14:paraId="47D80C59" w14:textId="77777777" w:rsidR="000F1922" w:rsidRDefault="000F1922" w:rsidP="000F1922">
      <w:pPr>
        <w:rPr>
          <w:b/>
          <w:bCs/>
        </w:rPr>
      </w:pPr>
    </w:p>
    <w:p w14:paraId="465E81AE" w14:textId="77777777" w:rsidR="000F1922" w:rsidRDefault="000F1922" w:rsidP="000F1922">
      <w:pPr>
        <w:rPr>
          <w:b/>
          <w:bCs/>
          <w:sz w:val="28"/>
          <w:szCs w:val="28"/>
          <w:u w:val="single"/>
        </w:rPr>
      </w:pPr>
      <w:r>
        <w:rPr>
          <w:b/>
          <w:bCs/>
          <w:sz w:val="28"/>
          <w:szCs w:val="28"/>
          <w:u w:val="single"/>
        </w:rPr>
        <w:t>CHAIRMAN’S REMARKS</w:t>
      </w:r>
    </w:p>
    <w:p w14:paraId="32A1D7C3" w14:textId="77777777" w:rsidR="000F1922" w:rsidRDefault="000F1922" w:rsidP="000F1922">
      <w:pPr>
        <w:rPr>
          <w:b/>
          <w:bCs/>
          <w:sz w:val="28"/>
          <w:szCs w:val="28"/>
          <w:u w:val="single"/>
        </w:rPr>
      </w:pPr>
    </w:p>
    <w:p w14:paraId="05DF2EBB" w14:textId="77777777" w:rsidR="000F1922" w:rsidRDefault="000F1922" w:rsidP="000F1922">
      <w:pPr>
        <w:rPr>
          <w:szCs w:val="24"/>
        </w:rPr>
      </w:pPr>
      <w:r>
        <w:rPr>
          <w:szCs w:val="24"/>
        </w:rPr>
        <w:t>At this stage the Chairman welcomed Councillor Irvine to his first meeting of the Committee, having taken Alderman Menagh’s place following his recent sad passing.</w:t>
      </w:r>
    </w:p>
    <w:p w14:paraId="5E107C12" w14:textId="77777777" w:rsidR="000F1922" w:rsidRDefault="000F1922" w:rsidP="000F1922">
      <w:pPr>
        <w:rPr>
          <w:szCs w:val="24"/>
        </w:rPr>
      </w:pPr>
    </w:p>
    <w:p w14:paraId="3974AAF6" w14:textId="77777777" w:rsidR="000F1922" w:rsidRPr="00791CF3" w:rsidRDefault="000F1922" w:rsidP="000F1922">
      <w:pPr>
        <w:rPr>
          <w:b/>
          <w:bCs/>
          <w:szCs w:val="24"/>
        </w:rPr>
      </w:pPr>
      <w:r>
        <w:rPr>
          <w:b/>
          <w:bCs/>
          <w:szCs w:val="24"/>
        </w:rPr>
        <w:t>NOTED.</w:t>
      </w:r>
    </w:p>
    <w:p w14:paraId="4BCF72D6" w14:textId="77777777" w:rsidR="000F1922" w:rsidRDefault="000F1922" w:rsidP="000F1922"/>
    <w:p w14:paraId="707562EA" w14:textId="77777777" w:rsidR="000F1922" w:rsidRDefault="000F1922" w:rsidP="000F1922">
      <w:pPr>
        <w:pStyle w:val="Heading1"/>
        <w:spacing w:line="240" w:lineRule="auto"/>
      </w:pPr>
      <w:r w:rsidRPr="00140251">
        <w:rPr>
          <w:u w:val="none"/>
        </w:rPr>
        <w:t xml:space="preserve">2.     </w:t>
      </w:r>
      <w:r>
        <w:t xml:space="preserve">Declarations of Interest </w:t>
      </w:r>
    </w:p>
    <w:p w14:paraId="6260AFC7" w14:textId="77777777" w:rsidR="000F1922" w:rsidRDefault="000F1922" w:rsidP="000F1922"/>
    <w:p w14:paraId="32446067" w14:textId="77777777" w:rsidR="000F1922" w:rsidRDefault="000F1922" w:rsidP="000F1922">
      <w:pPr>
        <w:tabs>
          <w:tab w:val="left" w:pos="567"/>
        </w:tabs>
        <w:rPr>
          <w:rFonts w:eastAsiaTheme="minorHAnsi" w:cs="Arial"/>
          <w:bCs/>
          <w:szCs w:val="24"/>
        </w:rPr>
      </w:pPr>
      <w:r>
        <w:rPr>
          <w:rFonts w:eastAsiaTheme="minorHAnsi" w:cs="Arial"/>
          <w:bCs/>
          <w:szCs w:val="24"/>
        </w:rPr>
        <w:t>The Chairman sought Declarations of Interest at this stage and the following declarations were made.</w:t>
      </w:r>
    </w:p>
    <w:p w14:paraId="0433139B" w14:textId="77777777" w:rsidR="000F1922" w:rsidRDefault="000F1922" w:rsidP="000F1922">
      <w:pPr>
        <w:tabs>
          <w:tab w:val="left" w:pos="567"/>
        </w:tabs>
        <w:rPr>
          <w:rFonts w:eastAsiaTheme="minorHAnsi" w:cs="Arial"/>
          <w:bCs/>
          <w:szCs w:val="24"/>
        </w:rPr>
      </w:pPr>
    </w:p>
    <w:p w14:paraId="3683E006" w14:textId="77777777" w:rsidR="000F1922" w:rsidRDefault="000F1922" w:rsidP="000F1922">
      <w:pPr>
        <w:tabs>
          <w:tab w:val="left" w:pos="567"/>
        </w:tabs>
        <w:rPr>
          <w:rFonts w:cs="Arial"/>
          <w:szCs w:val="24"/>
        </w:rPr>
      </w:pPr>
    </w:p>
    <w:p w14:paraId="43A80F4A" w14:textId="77777777" w:rsidR="000F1922" w:rsidRPr="00AE7E4D" w:rsidRDefault="000F1922" w:rsidP="000F1922">
      <w:pPr>
        <w:tabs>
          <w:tab w:val="left" w:pos="567"/>
        </w:tabs>
        <w:rPr>
          <w:rFonts w:cs="Arial"/>
          <w:szCs w:val="24"/>
        </w:rPr>
      </w:pPr>
      <w:r>
        <w:rPr>
          <w:rFonts w:cs="Arial"/>
          <w:szCs w:val="24"/>
        </w:rPr>
        <w:lastRenderedPageBreak/>
        <w:t>Alderman Girvan</w:t>
      </w:r>
      <w:r w:rsidRPr="00AE7E4D">
        <w:rPr>
          <w:rFonts w:cs="Arial"/>
          <w:szCs w:val="24"/>
        </w:rPr>
        <w:t xml:space="preserve"> – Item </w:t>
      </w:r>
      <w:r>
        <w:rPr>
          <w:rFonts w:cs="Arial"/>
          <w:szCs w:val="24"/>
        </w:rPr>
        <w:t xml:space="preserve">3 </w:t>
      </w:r>
      <w:r w:rsidRPr="00AE7E4D">
        <w:rPr>
          <w:rFonts w:cs="Arial"/>
          <w:szCs w:val="24"/>
        </w:rPr>
        <w:t xml:space="preserve">– </w:t>
      </w:r>
      <w:r>
        <w:rPr>
          <w:rFonts w:cs="Arial"/>
          <w:bCs/>
          <w:szCs w:val="24"/>
        </w:rPr>
        <w:t>Tourism Events Grants Review 2021-2022</w:t>
      </w:r>
    </w:p>
    <w:p w14:paraId="215F6A05" w14:textId="77777777" w:rsidR="000F1922" w:rsidRDefault="000F1922" w:rsidP="000F1922">
      <w:pPr>
        <w:tabs>
          <w:tab w:val="left" w:pos="567"/>
        </w:tabs>
        <w:rPr>
          <w:rFonts w:eastAsiaTheme="minorHAnsi" w:cs="Arial"/>
          <w:bCs/>
          <w:szCs w:val="24"/>
        </w:rPr>
      </w:pPr>
    </w:p>
    <w:p w14:paraId="6472F703" w14:textId="77777777" w:rsidR="000F1922" w:rsidRDefault="000F1922" w:rsidP="000F1922">
      <w:pPr>
        <w:tabs>
          <w:tab w:val="left" w:pos="567"/>
        </w:tabs>
        <w:rPr>
          <w:rFonts w:eastAsiaTheme="minorHAnsi" w:cs="Arial"/>
          <w:b/>
          <w:szCs w:val="24"/>
        </w:rPr>
      </w:pPr>
      <w:r>
        <w:rPr>
          <w:rFonts w:eastAsiaTheme="minorHAnsi" w:cs="Arial"/>
          <w:b/>
          <w:szCs w:val="24"/>
        </w:rPr>
        <w:t>NOTED.</w:t>
      </w:r>
    </w:p>
    <w:p w14:paraId="297B2CF2" w14:textId="77777777" w:rsidR="000F1922" w:rsidRDefault="000F1922" w:rsidP="000F1922">
      <w:pPr>
        <w:tabs>
          <w:tab w:val="left" w:pos="567"/>
        </w:tabs>
        <w:rPr>
          <w:rFonts w:eastAsiaTheme="minorHAnsi" w:cs="Arial"/>
          <w:b/>
          <w:szCs w:val="24"/>
        </w:rPr>
      </w:pPr>
    </w:p>
    <w:p w14:paraId="7578073E" w14:textId="77777777" w:rsidR="000F1922" w:rsidRPr="00791CF3" w:rsidRDefault="000F1922" w:rsidP="000F1922">
      <w:pPr>
        <w:tabs>
          <w:tab w:val="left" w:pos="567"/>
        </w:tabs>
        <w:rPr>
          <w:rFonts w:eastAsiaTheme="minorHAnsi" w:cs="Arial"/>
          <w:bCs/>
          <w:szCs w:val="24"/>
        </w:rPr>
      </w:pPr>
      <w:r>
        <w:rPr>
          <w:rFonts w:eastAsiaTheme="minorHAnsi" w:cs="Arial"/>
          <w:bCs/>
          <w:szCs w:val="24"/>
        </w:rPr>
        <w:t>(Having declared an interest in the next item, Alderman Girvan was put on hold – 6.04pm)</w:t>
      </w:r>
    </w:p>
    <w:p w14:paraId="18BAD2BB" w14:textId="77777777" w:rsidR="000F1922" w:rsidRPr="006B3FCB" w:rsidRDefault="000F1922" w:rsidP="000F1922">
      <w:pPr>
        <w:tabs>
          <w:tab w:val="left" w:pos="567"/>
        </w:tabs>
        <w:rPr>
          <w:rFonts w:cs="Arial"/>
          <w:sz w:val="28"/>
          <w:szCs w:val="28"/>
        </w:rPr>
      </w:pPr>
    </w:p>
    <w:p w14:paraId="5233177D" w14:textId="77777777" w:rsidR="000F1922" w:rsidRPr="001B7F75" w:rsidRDefault="000F1922" w:rsidP="000F1922">
      <w:pPr>
        <w:pStyle w:val="Heading1"/>
        <w:spacing w:line="240" w:lineRule="auto"/>
        <w:ind w:left="720" w:hanging="720"/>
        <w:rPr>
          <w:rFonts w:ascii="Arial" w:hAnsi="Arial" w:cs="Arial"/>
          <w:b w:val="0"/>
          <w:bCs/>
          <w:caps w:val="0"/>
          <w:sz w:val="24"/>
          <w:szCs w:val="24"/>
          <w:u w:val="none"/>
        </w:rPr>
      </w:pPr>
      <w:r w:rsidRPr="006B3FCB">
        <w:rPr>
          <w:szCs w:val="28"/>
          <w:u w:val="none"/>
        </w:rPr>
        <w:t>3.</w:t>
      </w:r>
      <w:r w:rsidRPr="006B3FCB">
        <w:rPr>
          <w:szCs w:val="28"/>
          <w:u w:val="none"/>
        </w:rPr>
        <w:tab/>
      </w:r>
      <w:r w:rsidRPr="006B3FCB">
        <w:rPr>
          <w:rFonts w:ascii="Arial" w:hAnsi="Arial" w:cs="Arial"/>
          <w:szCs w:val="28"/>
        </w:rPr>
        <w:t>Tourism Events Grants Review 2021-2022</w:t>
      </w:r>
      <w:r>
        <w:rPr>
          <w:rFonts w:ascii="Arial" w:hAnsi="Arial" w:cs="Arial"/>
          <w:szCs w:val="28"/>
        </w:rPr>
        <w:t xml:space="preserve"> (file </w:t>
      </w:r>
      <w:r w:rsidRPr="0066591A">
        <w:t>TO/EG58</w:t>
      </w:r>
      <w:r>
        <w:rPr>
          <w:rFonts w:ascii="Arial" w:hAnsi="Arial" w:cs="Arial"/>
          <w:szCs w:val="28"/>
        </w:rPr>
        <w:t>)</w:t>
      </w:r>
      <w:r w:rsidRPr="00A261F6">
        <w:rPr>
          <w:rFonts w:ascii="Arial" w:hAnsi="Arial" w:cs="Arial"/>
          <w:sz w:val="24"/>
          <w:szCs w:val="24"/>
        </w:rPr>
        <w:t xml:space="preserve"> </w:t>
      </w:r>
      <w:r w:rsidRPr="00012695">
        <w:rPr>
          <w:rFonts w:ascii="Arial" w:hAnsi="Arial" w:cs="Arial"/>
          <w:szCs w:val="28"/>
        </w:rPr>
        <w:t xml:space="preserve"> </w:t>
      </w:r>
      <w:r>
        <w:rPr>
          <w:rFonts w:ascii="Arial" w:hAnsi="Arial" w:cs="Arial"/>
          <w:b w:val="0"/>
          <w:bCs/>
          <w:sz w:val="24"/>
          <w:szCs w:val="24"/>
          <w:u w:val="none"/>
        </w:rPr>
        <w:t xml:space="preserve"> </w:t>
      </w:r>
    </w:p>
    <w:p w14:paraId="0D190229" w14:textId="77777777" w:rsidR="000F1922" w:rsidRDefault="000F1922" w:rsidP="000F1922">
      <w:pPr>
        <w:tabs>
          <w:tab w:val="left" w:pos="567"/>
        </w:tabs>
        <w:ind w:right="-46"/>
        <w:rPr>
          <w:rFonts w:cs="Arial"/>
          <w:szCs w:val="24"/>
        </w:rPr>
      </w:pPr>
      <w:r>
        <w:rPr>
          <w:rFonts w:cs="Arial"/>
          <w:szCs w:val="24"/>
        </w:rPr>
        <w:tab/>
      </w:r>
      <w:r>
        <w:rPr>
          <w:rFonts w:cs="Arial"/>
          <w:szCs w:val="24"/>
        </w:rPr>
        <w:tab/>
        <w:t>(Appendix I)</w:t>
      </w:r>
    </w:p>
    <w:p w14:paraId="13749A04" w14:textId="77777777" w:rsidR="000F1922" w:rsidRDefault="000F1922" w:rsidP="000F1922">
      <w:pPr>
        <w:tabs>
          <w:tab w:val="left" w:pos="567"/>
        </w:tabs>
        <w:ind w:right="-46"/>
        <w:rPr>
          <w:rFonts w:cs="Arial"/>
          <w:szCs w:val="24"/>
        </w:rPr>
      </w:pPr>
      <w:r>
        <w:rPr>
          <w:rFonts w:cs="Arial"/>
          <w:szCs w:val="24"/>
        </w:rPr>
        <w:tab/>
      </w:r>
    </w:p>
    <w:p w14:paraId="7B454AFD" w14:textId="77777777" w:rsidR="000F1922" w:rsidRDefault="000F1922" w:rsidP="000F1922">
      <w:pPr>
        <w:autoSpaceDE w:val="0"/>
        <w:autoSpaceDN w:val="0"/>
        <w:adjustRightInd w:val="0"/>
        <w:contextualSpacing/>
        <w:rPr>
          <w:rFonts w:cs="Arial"/>
          <w:bCs/>
        </w:rPr>
      </w:pPr>
      <w:r w:rsidRPr="00F36E8E">
        <w:rPr>
          <w:rFonts w:cs="Arial"/>
          <w:caps/>
          <w:szCs w:val="24"/>
        </w:rPr>
        <w:t>Previously circulated:-</w:t>
      </w:r>
      <w:r w:rsidRPr="00F36E8E">
        <w:rPr>
          <w:rFonts w:cs="Arial"/>
          <w:szCs w:val="24"/>
        </w:rPr>
        <w:t xml:space="preserve"> Report from the Director of Regeneration, Development and Planning </w:t>
      </w:r>
      <w:r>
        <w:rPr>
          <w:rFonts w:cs="Arial"/>
          <w:szCs w:val="24"/>
        </w:rPr>
        <w:t xml:space="preserve">attaching Events Targets and Actual figures 2021/2022. The report detailed that </w:t>
      </w:r>
      <w:r>
        <w:rPr>
          <w:rFonts w:cs="Arial"/>
          <w:bCs/>
        </w:rPr>
        <w:t>i</w:t>
      </w:r>
      <w:r w:rsidRPr="00B92CBF">
        <w:rPr>
          <w:rFonts w:cs="Arial"/>
          <w:bCs/>
        </w:rPr>
        <w:t xml:space="preserve">n March 2022 Council approved </w:t>
      </w:r>
      <w:r>
        <w:rPr>
          <w:rFonts w:cs="Arial"/>
          <w:bCs/>
        </w:rPr>
        <w:t>ten</w:t>
      </w:r>
      <w:r w:rsidRPr="00B92CBF">
        <w:rPr>
          <w:rFonts w:cs="Arial"/>
          <w:bCs/>
        </w:rPr>
        <w:t xml:space="preserve"> Tourism Events Grants </w:t>
      </w:r>
      <w:r>
        <w:rPr>
          <w:rFonts w:cs="Arial"/>
          <w:bCs/>
        </w:rPr>
        <w:t xml:space="preserve">for events </w:t>
      </w:r>
      <w:r w:rsidRPr="00B92CBF">
        <w:rPr>
          <w:rFonts w:cs="Arial"/>
          <w:bCs/>
        </w:rPr>
        <w:t>taking place from 1</w:t>
      </w:r>
      <w:r>
        <w:rPr>
          <w:rFonts w:cs="Arial"/>
          <w:bCs/>
        </w:rPr>
        <w:t xml:space="preserve"> </w:t>
      </w:r>
      <w:r w:rsidRPr="00B92CBF">
        <w:rPr>
          <w:rFonts w:cs="Arial"/>
          <w:bCs/>
        </w:rPr>
        <w:t xml:space="preserve">June 2021 to 31 March 2022. </w:t>
      </w:r>
    </w:p>
    <w:p w14:paraId="2C5ACD50" w14:textId="77777777" w:rsidR="000F1922" w:rsidRPr="00B653AC" w:rsidRDefault="000F1922" w:rsidP="000F1922">
      <w:pPr>
        <w:autoSpaceDE w:val="0"/>
        <w:autoSpaceDN w:val="0"/>
        <w:adjustRightInd w:val="0"/>
        <w:contextualSpacing/>
        <w:rPr>
          <w:rFonts w:cs="Arial"/>
          <w:bCs/>
        </w:rPr>
      </w:pPr>
    </w:p>
    <w:p w14:paraId="32834437" w14:textId="77777777" w:rsidR="000F1922" w:rsidRDefault="000F1922" w:rsidP="000F1922">
      <w:pPr>
        <w:autoSpaceDE w:val="0"/>
        <w:autoSpaceDN w:val="0"/>
        <w:adjustRightInd w:val="0"/>
        <w:contextualSpacing/>
        <w:rPr>
          <w:rFonts w:cs="Arial"/>
          <w:bCs/>
        </w:rPr>
      </w:pPr>
      <w:r>
        <w:rPr>
          <w:rFonts w:cs="Arial"/>
          <w:szCs w:val="24"/>
        </w:rPr>
        <w:t xml:space="preserve">Government restrictions were in place during the season due to the Covid-19 Pandemic, events were running on limited capacities and visitor confidence was low. Two scheduled events were cancelled completely whilst the programming of a number of the remaining eight, had to be changed to follow Government restrictions. </w:t>
      </w:r>
      <w:r>
        <w:rPr>
          <w:rFonts w:cs="Arial"/>
          <w:bCs/>
        </w:rPr>
        <w:t xml:space="preserve"> </w:t>
      </w:r>
    </w:p>
    <w:p w14:paraId="70DCB6C3" w14:textId="77777777" w:rsidR="000F1922" w:rsidRDefault="000F1922" w:rsidP="000F1922">
      <w:pPr>
        <w:autoSpaceDE w:val="0"/>
        <w:autoSpaceDN w:val="0"/>
        <w:adjustRightInd w:val="0"/>
        <w:contextualSpacing/>
        <w:rPr>
          <w:rFonts w:cs="Arial"/>
          <w:bCs/>
        </w:rPr>
      </w:pPr>
    </w:p>
    <w:p w14:paraId="5E5C4D4D" w14:textId="77777777" w:rsidR="000F1922" w:rsidRDefault="000F1922" w:rsidP="000F1922">
      <w:pPr>
        <w:autoSpaceDE w:val="0"/>
        <w:autoSpaceDN w:val="0"/>
        <w:adjustRightInd w:val="0"/>
        <w:contextualSpacing/>
        <w:rPr>
          <w:rFonts w:cs="Arial"/>
          <w:bCs/>
          <w:szCs w:val="24"/>
        </w:rPr>
      </w:pPr>
      <w:r>
        <w:rPr>
          <w:rFonts w:cs="Arial"/>
          <w:bCs/>
          <w:szCs w:val="24"/>
        </w:rPr>
        <w:t>The eight events delivered were listed in the table over:</w:t>
      </w:r>
    </w:p>
    <w:p w14:paraId="160E638F" w14:textId="77777777" w:rsidR="000F1922" w:rsidRDefault="000F1922" w:rsidP="000F1922"/>
    <w:tbl>
      <w:tblPr>
        <w:tblW w:w="8921" w:type="dxa"/>
        <w:jc w:val="center"/>
        <w:tblLook w:val="04A0" w:firstRow="1" w:lastRow="0" w:firstColumn="1" w:lastColumn="0" w:noHBand="0" w:noVBand="1"/>
      </w:tblPr>
      <w:tblGrid>
        <w:gridCol w:w="3959"/>
        <w:gridCol w:w="2694"/>
        <w:gridCol w:w="2268"/>
      </w:tblGrid>
      <w:tr w:rsidR="000F1922" w:rsidRPr="00CB20E7" w14:paraId="3FF17BB8" w14:textId="77777777" w:rsidTr="00D3667E">
        <w:trPr>
          <w:trHeight w:val="548"/>
          <w:tblHeader/>
          <w:jc w:val="center"/>
        </w:trPr>
        <w:tc>
          <w:tcPr>
            <w:tcW w:w="3959" w:type="dxa"/>
            <w:tcBorders>
              <w:top w:val="single" w:sz="8" w:space="0" w:color="auto"/>
              <w:left w:val="single" w:sz="8" w:space="0" w:color="auto"/>
              <w:bottom w:val="single" w:sz="8" w:space="0" w:color="auto"/>
              <w:right w:val="single" w:sz="8" w:space="0" w:color="auto"/>
            </w:tcBorders>
            <w:noWrap/>
            <w:vAlign w:val="center"/>
            <w:hideMark/>
          </w:tcPr>
          <w:p w14:paraId="410E1D98" w14:textId="77777777" w:rsidR="000F1922" w:rsidRPr="00D66263" w:rsidRDefault="000F1922" w:rsidP="00D3667E">
            <w:pPr>
              <w:rPr>
                <w:rFonts w:cs="Arial"/>
                <w:b/>
                <w:bCs/>
                <w:szCs w:val="24"/>
                <w:lang w:eastAsia="en-GB"/>
              </w:rPr>
            </w:pPr>
            <w:r>
              <w:br w:type="page"/>
            </w:r>
            <w:r w:rsidRPr="00D66263">
              <w:rPr>
                <w:rFonts w:cs="Arial"/>
                <w:b/>
                <w:bCs/>
                <w:szCs w:val="24"/>
                <w:lang w:eastAsia="en-GB"/>
              </w:rPr>
              <w:t>Organiser</w:t>
            </w:r>
          </w:p>
        </w:tc>
        <w:tc>
          <w:tcPr>
            <w:tcW w:w="2694" w:type="dxa"/>
            <w:tcBorders>
              <w:top w:val="single" w:sz="8" w:space="0" w:color="auto"/>
              <w:left w:val="nil"/>
              <w:bottom w:val="single" w:sz="8" w:space="0" w:color="auto"/>
              <w:right w:val="single" w:sz="8" w:space="0" w:color="auto"/>
            </w:tcBorders>
            <w:noWrap/>
            <w:vAlign w:val="center"/>
            <w:hideMark/>
          </w:tcPr>
          <w:p w14:paraId="55923658" w14:textId="77777777" w:rsidR="000F1922" w:rsidRPr="00D66263" w:rsidRDefault="000F1922" w:rsidP="00D3667E">
            <w:pPr>
              <w:jc w:val="both"/>
              <w:rPr>
                <w:rFonts w:cs="Arial"/>
                <w:b/>
                <w:bCs/>
                <w:szCs w:val="24"/>
                <w:lang w:eastAsia="en-GB"/>
              </w:rPr>
            </w:pPr>
            <w:r w:rsidRPr="00D66263">
              <w:rPr>
                <w:rFonts w:cs="Arial"/>
                <w:b/>
                <w:bCs/>
                <w:szCs w:val="24"/>
                <w:lang w:eastAsia="en-GB"/>
              </w:rPr>
              <w:t>Event</w:t>
            </w:r>
            <w:r>
              <w:rPr>
                <w:rFonts w:cs="Arial"/>
                <w:b/>
                <w:bCs/>
                <w:szCs w:val="24"/>
                <w:lang w:eastAsia="en-GB"/>
              </w:rPr>
              <w:t xml:space="preserve"> Delivered</w:t>
            </w:r>
          </w:p>
        </w:tc>
        <w:tc>
          <w:tcPr>
            <w:tcW w:w="2268" w:type="dxa"/>
            <w:tcBorders>
              <w:top w:val="single" w:sz="8" w:space="0" w:color="auto"/>
              <w:left w:val="nil"/>
              <w:bottom w:val="single" w:sz="8" w:space="0" w:color="auto"/>
              <w:right w:val="single" w:sz="8" w:space="0" w:color="auto"/>
            </w:tcBorders>
            <w:noWrap/>
            <w:vAlign w:val="center"/>
            <w:hideMark/>
          </w:tcPr>
          <w:p w14:paraId="653BBDE9" w14:textId="77777777" w:rsidR="000F1922" w:rsidRPr="00D66263" w:rsidRDefault="000F1922" w:rsidP="00D3667E">
            <w:pPr>
              <w:rPr>
                <w:rFonts w:cs="Arial"/>
                <w:b/>
                <w:bCs/>
                <w:szCs w:val="24"/>
                <w:lang w:eastAsia="en-GB"/>
              </w:rPr>
            </w:pPr>
            <w:r w:rsidRPr="00D66263">
              <w:rPr>
                <w:rFonts w:cs="Arial"/>
                <w:b/>
                <w:bCs/>
                <w:szCs w:val="24"/>
                <w:lang w:eastAsia="en-GB"/>
              </w:rPr>
              <w:t>Event Date</w:t>
            </w:r>
            <w:r>
              <w:rPr>
                <w:rFonts w:cs="Arial"/>
                <w:b/>
                <w:bCs/>
                <w:szCs w:val="24"/>
                <w:lang w:eastAsia="en-GB"/>
              </w:rPr>
              <w:t xml:space="preserve"> 2021/2022</w:t>
            </w:r>
          </w:p>
        </w:tc>
      </w:tr>
      <w:tr w:rsidR="000F1922" w:rsidRPr="00CB20E7" w14:paraId="705B6D0A" w14:textId="77777777" w:rsidTr="00D3667E">
        <w:trPr>
          <w:trHeight w:val="315"/>
          <w:jc w:val="center"/>
        </w:trPr>
        <w:tc>
          <w:tcPr>
            <w:tcW w:w="3959" w:type="dxa"/>
            <w:tcBorders>
              <w:top w:val="nil"/>
              <w:left w:val="single" w:sz="8" w:space="0" w:color="auto"/>
              <w:bottom w:val="single" w:sz="8" w:space="0" w:color="auto"/>
              <w:right w:val="single" w:sz="8" w:space="0" w:color="auto"/>
            </w:tcBorders>
            <w:noWrap/>
            <w:vAlign w:val="center"/>
            <w:hideMark/>
          </w:tcPr>
          <w:p w14:paraId="2E242726" w14:textId="77777777" w:rsidR="000F1922" w:rsidRPr="00CB20E7" w:rsidRDefault="000F1922" w:rsidP="00D3667E">
            <w:pPr>
              <w:rPr>
                <w:rFonts w:cs="Arial"/>
                <w:color w:val="000000"/>
                <w:szCs w:val="24"/>
                <w:lang w:eastAsia="en-GB"/>
              </w:rPr>
            </w:pPr>
            <w:r w:rsidRPr="00CB20E7">
              <w:rPr>
                <w:rFonts w:cs="Arial"/>
                <w:color w:val="000000"/>
                <w:szCs w:val="24"/>
                <w:lang w:eastAsia="en-GB"/>
              </w:rPr>
              <w:t>Culloden Estate and Spa</w:t>
            </w:r>
          </w:p>
        </w:tc>
        <w:tc>
          <w:tcPr>
            <w:tcW w:w="2694" w:type="dxa"/>
            <w:tcBorders>
              <w:top w:val="nil"/>
              <w:left w:val="nil"/>
              <w:bottom w:val="single" w:sz="8" w:space="0" w:color="auto"/>
              <w:right w:val="single" w:sz="8" w:space="0" w:color="auto"/>
            </w:tcBorders>
            <w:noWrap/>
            <w:vAlign w:val="center"/>
            <w:hideMark/>
          </w:tcPr>
          <w:p w14:paraId="3BFEA676" w14:textId="77777777" w:rsidR="000F1922" w:rsidRPr="00CB20E7" w:rsidRDefault="000F1922" w:rsidP="00D3667E">
            <w:pPr>
              <w:rPr>
                <w:rFonts w:cs="Arial"/>
                <w:color w:val="000000"/>
                <w:szCs w:val="24"/>
                <w:lang w:eastAsia="en-GB"/>
              </w:rPr>
            </w:pPr>
            <w:r w:rsidRPr="00CB20E7">
              <w:rPr>
                <w:rFonts w:cs="Arial"/>
                <w:color w:val="000000"/>
                <w:szCs w:val="24"/>
                <w:lang w:eastAsia="en-GB"/>
              </w:rPr>
              <w:t>Art in the Garden</w:t>
            </w:r>
          </w:p>
        </w:tc>
        <w:tc>
          <w:tcPr>
            <w:tcW w:w="2268" w:type="dxa"/>
            <w:tcBorders>
              <w:top w:val="nil"/>
              <w:left w:val="nil"/>
              <w:bottom w:val="single" w:sz="8" w:space="0" w:color="auto"/>
              <w:right w:val="single" w:sz="8" w:space="0" w:color="auto"/>
            </w:tcBorders>
            <w:noWrap/>
            <w:vAlign w:val="center"/>
            <w:hideMark/>
          </w:tcPr>
          <w:p w14:paraId="3344C58C" w14:textId="77777777" w:rsidR="000F1922" w:rsidRPr="00A22C47" w:rsidRDefault="000F1922" w:rsidP="00D3667E">
            <w:pPr>
              <w:rPr>
                <w:rFonts w:cs="Arial"/>
                <w:color w:val="000000"/>
                <w:szCs w:val="24"/>
                <w:lang w:eastAsia="en-GB"/>
              </w:rPr>
            </w:pPr>
            <w:r w:rsidRPr="00A22C47">
              <w:rPr>
                <w:rFonts w:cs="Arial"/>
                <w:color w:val="000000"/>
                <w:szCs w:val="24"/>
                <w:lang w:eastAsia="en-GB"/>
              </w:rPr>
              <w:t xml:space="preserve">11-27 June </w:t>
            </w:r>
          </w:p>
        </w:tc>
      </w:tr>
      <w:tr w:rsidR="000F1922" w:rsidRPr="00CB20E7" w14:paraId="0252ACDF" w14:textId="77777777" w:rsidTr="00D3667E">
        <w:trPr>
          <w:trHeight w:val="315"/>
          <w:jc w:val="center"/>
        </w:trPr>
        <w:tc>
          <w:tcPr>
            <w:tcW w:w="3959" w:type="dxa"/>
            <w:tcBorders>
              <w:top w:val="nil"/>
              <w:left w:val="single" w:sz="8" w:space="0" w:color="auto"/>
              <w:bottom w:val="single" w:sz="8" w:space="0" w:color="auto"/>
              <w:right w:val="single" w:sz="8" w:space="0" w:color="auto"/>
            </w:tcBorders>
            <w:noWrap/>
            <w:vAlign w:val="center"/>
            <w:hideMark/>
          </w:tcPr>
          <w:p w14:paraId="7E730906" w14:textId="77777777" w:rsidR="000F1922" w:rsidRPr="00CB20E7" w:rsidRDefault="000F1922" w:rsidP="00D3667E">
            <w:pPr>
              <w:rPr>
                <w:rFonts w:cs="Arial"/>
                <w:color w:val="000000"/>
                <w:szCs w:val="24"/>
                <w:lang w:eastAsia="en-GB"/>
              </w:rPr>
            </w:pPr>
            <w:r w:rsidRPr="00CB20E7">
              <w:rPr>
                <w:rFonts w:cs="Arial"/>
                <w:color w:val="000000"/>
                <w:szCs w:val="24"/>
                <w:lang w:eastAsia="en-GB"/>
              </w:rPr>
              <w:t>Open House Festival</w:t>
            </w:r>
          </w:p>
        </w:tc>
        <w:tc>
          <w:tcPr>
            <w:tcW w:w="2694" w:type="dxa"/>
            <w:tcBorders>
              <w:top w:val="nil"/>
              <w:left w:val="nil"/>
              <w:bottom w:val="single" w:sz="8" w:space="0" w:color="auto"/>
              <w:right w:val="single" w:sz="8" w:space="0" w:color="auto"/>
            </w:tcBorders>
            <w:noWrap/>
            <w:vAlign w:val="center"/>
            <w:hideMark/>
          </w:tcPr>
          <w:p w14:paraId="1E2E16B4" w14:textId="77777777" w:rsidR="000F1922" w:rsidRPr="00CB20E7" w:rsidRDefault="000F1922" w:rsidP="00D3667E">
            <w:pPr>
              <w:rPr>
                <w:rFonts w:cs="Arial"/>
                <w:color w:val="000000"/>
                <w:szCs w:val="24"/>
                <w:lang w:eastAsia="en-GB"/>
              </w:rPr>
            </w:pPr>
            <w:r w:rsidRPr="00CB20E7">
              <w:rPr>
                <w:rFonts w:cs="Arial"/>
                <w:color w:val="000000"/>
                <w:szCs w:val="24"/>
                <w:lang w:eastAsia="en-GB"/>
              </w:rPr>
              <w:t>Music in the Park</w:t>
            </w:r>
          </w:p>
        </w:tc>
        <w:tc>
          <w:tcPr>
            <w:tcW w:w="2268" w:type="dxa"/>
            <w:tcBorders>
              <w:top w:val="nil"/>
              <w:left w:val="nil"/>
              <w:bottom w:val="single" w:sz="8" w:space="0" w:color="auto"/>
              <w:right w:val="single" w:sz="8" w:space="0" w:color="auto"/>
            </w:tcBorders>
            <w:noWrap/>
            <w:vAlign w:val="center"/>
            <w:hideMark/>
          </w:tcPr>
          <w:p w14:paraId="6929C40A" w14:textId="77777777" w:rsidR="000F1922" w:rsidRPr="00A22C47" w:rsidRDefault="000F1922" w:rsidP="00D3667E">
            <w:pPr>
              <w:rPr>
                <w:rFonts w:cs="Arial"/>
                <w:color w:val="000000"/>
                <w:szCs w:val="24"/>
                <w:lang w:eastAsia="en-GB"/>
              </w:rPr>
            </w:pPr>
            <w:r w:rsidRPr="00A22C47">
              <w:rPr>
                <w:rFonts w:cs="Arial"/>
                <w:color w:val="000000"/>
                <w:szCs w:val="24"/>
                <w:lang w:eastAsia="en-GB"/>
              </w:rPr>
              <w:t>4 July - 29 Aug</w:t>
            </w:r>
            <w:r>
              <w:rPr>
                <w:rFonts w:cs="Arial"/>
                <w:color w:val="000000"/>
                <w:szCs w:val="24"/>
                <w:lang w:eastAsia="en-GB"/>
              </w:rPr>
              <w:t>ust</w:t>
            </w:r>
            <w:r w:rsidRPr="00A22C47">
              <w:rPr>
                <w:rFonts w:cs="Arial"/>
                <w:color w:val="000000"/>
                <w:szCs w:val="24"/>
                <w:lang w:eastAsia="en-GB"/>
              </w:rPr>
              <w:t xml:space="preserve"> </w:t>
            </w:r>
          </w:p>
        </w:tc>
      </w:tr>
      <w:tr w:rsidR="000F1922" w:rsidRPr="00CB20E7" w14:paraId="5CF87564" w14:textId="77777777" w:rsidTr="00D3667E">
        <w:trPr>
          <w:trHeight w:val="315"/>
          <w:jc w:val="center"/>
        </w:trPr>
        <w:tc>
          <w:tcPr>
            <w:tcW w:w="3959" w:type="dxa"/>
            <w:tcBorders>
              <w:top w:val="nil"/>
              <w:left w:val="single" w:sz="8" w:space="0" w:color="auto"/>
              <w:bottom w:val="single" w:sz="8" w:space="0" w:color="auto"/>
              <w:right w:val="single" w:sz="8" w:space="0" w:color="auto"/>
            </w:tcBorders>
            <w:noWrap/>
            <w:vAlign w:val="center"/>
            <w:hideMark/>
          </w:tcPr>
          <w:p w14:paraId="38BE9671" w14:textId="77777777" w:rsidR="000F1922" w:rsidRPr="00CB20E7" w:rsidRDefault="000F1922" w:rsidP="00D3667E">
            <w:pPr>
              <w:rPr>
                <w:rFonts w:cs="Arial"/>
                <w:color w:val="000000"/>
                <w:szCs w:val="24"/>
                <w:lang w:eastAsia="en-GB"/>
              </w:rPr>
            </w:pPr>
            <w:r w:rsidRPr="00CB20E7">
              <w:rPr>
                <w:rFonts w:cs="Arial"/>
                <w:color w:val="000000"/>
                <w:szCs w:val="24"/>
                <w:lang w:eastAsia="en-GB"/>
              </w:rPr>
              <w:t>Portaferry Sailing and Social Club</w:t>
            </w:r>
          </w:p>
        </w:tc>
        <w:tc>
          <w:tcPr>
            <w:tcW w:w="2694" w:type="dxa"/>
            <w:tcBorders>
              <w:top w:val="nil"/>
              <w:left w:val="nil"/>
              <w:bottom w:val="single" w:sz="8" w:space="0" w:color="auto"/>
              <w:right w:val="single" w:sz="8" w:space="0" w:color="auto"/>
            </w:tcBorders>
            <w:noWrap/>
            <w:vAlign w:val="center"/>
            <w:hideMark/>
          </w:tcPr>
          <w:p w14:paraId="029E4612" w14:textId="77777777" w:rsidR="000F1922" w:rsidRPr="00CB20E7" w:rsidRDefault="000F1922" w:rsidP="00D3667E">
            <w:pPr>
              <w:rPr>
                <w:rFonts w:cs="Arial"/>
                <w:color w:val="000000"/>
                <w:szCs w:val="24"/>
                <w:lang w:eastAsia="en-GB"/>
              </w:rPr>
            </w:pPr>
            <w:r w:rsidRPr="00CB20E7">
              <w:rPr>
                <w:rFonts w:cs="Arial"/>
                <w:color w:val="000000"/>
                <w:szCs w:val="24"/>
                <w:lang w:eastAsia="en-GB"/>
              </w:rPr>
              <w:t>Sails and Sounds</w:t>
            </w:r>
          </w:p>
        </w:tc>
        <w:tc>
          <w:tcPr>
            <w:tcW w:w="2268" w:type="dxa"/>
            <w:tcBorders>
              <w:top w:val="nil"/>
              <w:left w:val="nil"/>
              <w:bottom w:val="single" w:sz="8" w:space="0" w:color="auto"/>
              <w:right w:val="single" w:sz="8" w:space="0" w:color="auto"/>
            </w:tcBorders>
            <w:noWrap/>
            <w:vAlign w:val="center"/>
            <w:hideMark/>
          </w:tcPr>
          <w:p w14:paraId="0CF2E2EE" w14:textId="77777777" w:rsidR="000F1922" w:rsidRPr="00A22C47" w:rsidRDefault="000F1922" w:rsidP="00D3667E">
            <w:pPr>
              <w:rPr>
                <w:rFonts w:cs="Arial"/>
                <w:color w:val="000000"/>
                <w:szCs w:val="24"/>
                <w:lang w:eastAsia="en-GB"/>
              </w:rPr>
            </w:pPr>
            <w:r w:rsidRPr="00A22C47">
              <w:rPr>
                <w:rFonts w:cs="Arial"/>
                <w:color w:val="000000"/>
                <w:szCs w:val="24"/>
                <w:lang w:eastAsia="en-GB"/>
              </w:rPr>
              <w:t xml:space="preserve">8-12 July </w:t>
            </w:r>
          </w:p>
        </w:tc>
      </w:tr>
      <w:tr w:rsidR="000F1922" w:rsidRPr="00CB20E7" w14:paraId="0ED36B9C" w14:textId="77777777" w:rsidTr="00D3667E">
        <w:trPr>
          <w:trHeight w:val="315"/>
          <w:jc w:val="center"/>
        </w:trPr>
        <w:tc>
          <w:tcPr>
            <w:tcW w:w="3959" w:type="dxa"/>
            <w:tcBorders>
              <w:top w:val="nil"/>
              <w:left w:val="single" w:sz="8" w:space="0" w:color="auto"/>
              <w:bottom w:val="single" w:sz="8" w:space="0" w:color="auto"/>
              <w:right w:val="single" w:sz="8" w:space="0" w:color="auto"/>
            </w:tcBorders>
            <w:noWrap/>
            <w:vAlign w:val="center"/>
            <w:hideMark/>
          </w:tcPr>
          <w:p w14:paraId="42BC5F40" w14:textId="77777777" w:rsidR="000F1922" w:rsidRPr="00CB20E7" w:rsidRDefault="000F1922" w:rsidP="00D3667E">
            <w:pPr>
              <w:rPr>
                <w:rFonts w:cs="Arial"/>
                <w:color w:val="000000"/>
                <w:szCs w:val="24"/>
                <w:lang w:eastAsia="en-GB"/>
              </w:rPr>
            </w:pPr>
            <w:r w:rsidRPr="00CB20E7">
              <w:rPr>
                <w:rFonts w:cs="Arial"/>
                <w:color w:val="000000"/>
                <w:szCs w:val="24"/>
                <w:lang w:eastAsia="en-GB"/>
              </w:rPr>
              <w:t>Portaferry Gala Fest</w:t>
            </w:r>
          </w:p>
        </w:tc>
        <w:tc>
          <w:tcPr>
            <w:tcW w:w="2694" w:type="dxa"/>
            <w:tcBorders>
              <w:top w:val="nil"/>
              <w:left w:val="nil"/>
              <w:bottom w:val="single" w:sz="8" w:space="0" w:color="auto"/>
              <w:right w:val="single" w:sz="8" w:space="0" w:color="auto"/>
            </w:tcBorders>
            <w:noWrap/>
            <w:vAlign w:val="center"/>
            <w:hideMark/>
          </w:tcPr>
          <w:p w14:paraId="4F9EF450" w14:textId="77777777" w:rsidR="000F1922" w:rsidRPr="00CB20E7" w:rsidRDefault="000F1922" w:rsidP="00D3667E">
            <w:pPr>
              <w:rPr>
                <w:rFonts w:cs="Arial"/>
                <w:color w:val="000000"/>
                <w:szCs w:val="24"/>
                <w:lang w:eastAsia="en-GB"/>
              </w:rPr>
            </w:pPr>
            <w:r w:rsidRPr="00CB20E7">
              <w:rPr>
                <w:rFonts w:cs="Arial"/>
                <w:color w:val="000000"/>
                <w:szCs w:val="24"/>
                <w:lang w:eastAsia="en-GB"/>
              </w:rPr>
              <w:t>Portaferry Gala</w:t>
            </w:r>
          </w:p>
        </w:tc>
        <w:tc>
          <w:tcPr>
            <w:tcW w:w="2268" w:type="dxa"/>
            <w:tcBorders>
              <w:top w:val="nil"/>
              <w:left w:val="nil"/>
              <w:bottom w:val="single" w:sz="8" w:space="0" w:color="auto"/>
              <w:right w:val="single" w:sz="8" w:space="0" w:color="auto"/>
            </w:tcBorders>
            <w:noWrap/>
            <w:vAlign w:val="center"/>
            <w:hideMark/>
          </w:tcPr>
          <w:p w14:paraId="200F87A4" w14:textId="77777777" w:rsidR="000F1922" w:rsidRPr="00A22C47" w:rsidRDefault="000F1922" w:rsidP="00D3667E">
            <w:pPr>
              <w:rPr>
                <w:rFonts w:cs="Arial"/>
                <w:color w:val="000000"/>
                <w:szCs w:val="24"/>
                <w:lang w:eastAsia="en-GB"/>
              </w:rPr>
            </w:pPr>
            <w:r w:rsidRPr="00A22C47">
              <w:rPr>
                <w:rFonts w:cs="Arial"/>
                <w:color w:val="000000"/>
                <w:szCs w:val="24"/>
                <w:lang w:eastAsia="en-GB"/>
              </w:rPr>
              <w:t xml:space="preserve">17-23 July </w:t>
            </w:r>
          </w:p>
        </w:tc>
      </w:tr>
      <w:tr w:rsidR="000F1922" w:rsidRPr="00CB20E7" w14:paraId="2DDCCEF5" w14:textId="77777777" w:rsidTr="00D3667E">
        <w:trPr>
          <w:trHeight w:val="315"/>
          <w:jc w:val="center"/>
        </w:trPr>
        <w:tc>
          <w:tcPr>
            <w:tcW w:w="3959" w:type="dxa"/>
            <w:tcBorders>
              <w:top w:val="nil"/>
              <w:left w:val="single" w:sz="8" w:space="0" w:color="auto"/>
              <w:bottom w:val="single" w:sz="8" w:space="0" w:color="auto"/>
              <w:right w:val="single" w:sz="8" w:space="0" w:color="auto"/>
            </w:tcBorders>
            <w:noWrap/>
            <w:vAlign w:val="center"/>
            <w:hideMark/>
          </w:tcPr>
          <w:p w14:paraId="5FD3E8A8" w14:textId="77777777" w:rsidR="000F1922" w:rsidRPr="00CB20E7" w:rsidRDefault="000F1922" w:rsidP="00D3667E">
            <w:pPr>
              <w:rPr>
                <w:rFonts w:cs="Arial"/>
                <w:color w:val="000000"/>
                <w:szCs w:val="24"/>
                <w:lang w:eastAsia="en-GB"/>
              </w:rPr>
            </w:pPr>
            <w:r w:rsidRPr="00CB20E7">
              <w:rPr>
                <w:rFonts w:cs="Arial"/>
                <w:color w:val="000000"/>
                <w:szCs w:val="24"/>
                <w:lang w:eastAsia="en-GB"/>
              </w:rPr>
              <w:t>Ultimate Strongman Productions</w:t>
            </w:r>
          </w:p>
        </w:tc>
        <w:tc>
          <w:tcPr>
            <w:tcW w:w="2694" w:type="dxa"/>
            <w:tcBorders>
              <w:top w:val="nil"/>
              <w:left w:val="nil"/>
              <w:bottom w:val="single" w:sz="8" w:space="0" w:color="auto"/>
              <w:right w:val="single" w:sz="8" w:space="0" w:color="auto"/>
            </w:tcBorders>
            <w:noWrap/>
            <w:vAlign w:val="center"/>
            <w:hideMark/>
          </w:tcPr>
          <w:p w14:paraId="5F915C95" w14:textId="77777777" w:rsidR="000F1922" w:rsidRPr="00CB20E7" w:rsidRDefault="000F1922" w:rsidP="00D3667E">
            <w:pPr>
              <w:rPr>
                <w:rFonts w:cs="Arial"/>
                <w:color w:val="000000"/>
                <w:szCs w:val="24"/>
                <w:lang w:eastAsia="en-GB"/>
              </w:rPr>
            </w:pPr>
            <w:r w:rsidRPr="00CB20E7">
              <w:rPr>
                <w:rFonts w:cs="Arial"/>
                <w:color w:val="000000"/>
                <w:szCs w:val="24"/>
                <w:lang w:eastAsia="en-GB"/>
              </w:rPr>
              <w:t>Ultimate Strongman World Championship Weekend</w:t>
            </w:r>
          </w:p>
        </w:tc>
        <w:tc>
          <w:tcPr>
            <w:tcW w:w="2268" w:type="dxa"/>
            <w:tcBorders>
              <w:top w:val="nil"/>
              <w:left w:val="nil"/>
              <w:bottom w:val="single" w:sz="8" w:space="0" w:color="auto"/>
              <w:right w:val="single" w:sz="8" w:space="0" w:color="auto"/>
            </w:tcBorders>
            <w:noWrap/>
            <w:vAlign w:val="center"/>
            <w:hideMark/>
          </w:tcPr>
          <w:p w14:paraId="66999B04" w14:textId="77777777" w:rsidR="000F1922" w:rsidRPr="00A22C47" w:rsidRDefault="000F1922" w:rsidP="00D3667E">
            <w:pPr>
              <w:rPr>
                <w:rFonts w:cs="Arial"/>
                <w:color w:val="000000"/>
                <w:szCs w:val="24"/>
                <w:lang w:eastAsia="en-GB"/>
              </w:rPr>
            </w:pPr>
            <w:r w:rsidRPr="00A22C47">
              <w:rPr>
                <w:rFonts w:cs="Arial"/>
                <w:color w:val="000000"/>
                <w:szCs w:val="24"/>
                <w:lang w:eastAsia="en-GB"/>
              </w:rPr>
              <w:t xml:space="preserve">28-29 August </w:t>
            </w:r>
          </w:p>
        </w:tc>
      </w:tr>
      <w:tr w:rsidR="000F1922" w:rsidRPr="00CB20E7" w14:paraId="3AC9484A" w14:textId="77777777" w:rsidTr="00D3667E">
        <w:trPr>
          <w:trHeight w:val="315"/>
          <w:jc w:val="center"/>
        </w:trPr>
        <w:tc>
          <w:tcPr>
            <w:tcW w:w="3959" w:type="dxa"/>
            <w:tcBorders>
              <w:top w:val="nil"/>
              <w:left w:val="single" w:sz="8" w:space="0" w:color="auto"/>
              <w:bottom w:val="single" w:sz="8" w:space="0" w:color="auto"/>
              <w:right w:val="single" w:sz="8" w:space="0" w:color="auto"/>
            </w:tcBorders>
            <w:noWrap/>
            <w:vAlign w:val="center"/>
            <w:hideMark/>
          </w:tcPr>
          <w:p w14:paraId="0AFC5311" w14:textId="77777777" w:rsidR="000F1922" w:rsidRPr="00CB20E7" w:rsidRDefault="000F1922" w:rsidP="00D3667E">
            <w:pPr>
              <w:rPr>
                <w:rFonts w:cs="Arial"/>
                <w:color w:val="000000"/>
                <w:szCs w:val="24"/>
                <w:lang w:eastAsia="en-GB"/>
              </w:rPr>
            </w:pPr>
            <w:r w:rsidRPr="00CB20E7">
              <w:rPr>
                <w:rFonts w:cs="Arial"/>
                <w:color w:val="000000"/>
                <w:szCs w:val="24"/>
                <w:lang w:eastAsia="en-GB"/>
              </w:rPr>
              <w:t>Ultimate Strongman Productions</w:t>
            </w:r>
          </w:p>
        </w:tc>
        <w:tc>
          <w:tcPr>
            <w:tcW w:w="2694" w:type="dxa"/>
            <w:tcBorders>
              <w:top w:val="nil"/>
              <w:left w:val="nil"/>
              <w:bottom w:val="single" w:sz="8" w:space="0" w:color="auto"/>
              <w:right w:val="single" w:sz="8" w:space="0" w:color="auto"/>
            </w:tcBorders>
            <w:noWrap/>
            <w:vAlign w:val="center"/>
            <w:hideMark/>
          </w:tcPr>
          <w:p w14:paraId="0D0B6049" w14:textId="77777777" w:rsidR="000F1922" w:rsidRPr="00CB20E7" w:rsidRDefault="000F1922" w:rsidP="00D3667E">
            <w:pPr>
              <w:rPr>
                <w:rFonts w:cs="Arial"/>
                <w:color w:val="000000"/>
                <w:szCs w:val="24"/>
                <w:lang w:eastAsia="en-GB"/>
              </w:rPr>
            </w:pPr>
            <w:r w:rsidRPr="00CB20E7">
              <w:rPr>
                <w:rFonts w:cs="Arial"/>
                <w:color w:val="000000"/>
                <w:szCs w:val="24"/>
                <w:lang w:eastAsia="en-GB"/>
              </w:rPr>
              <w:t>Ultimate Strongman</w:t>
            </w:r>
            <w:r>
              <w:rPr>
                <w:rFonts w:cs="Arial"/>
                <w:color w:val="000000"/>
                <w:szCs w:val="24"/>
                <w:lang w:eastAsia="en-GB"/>
              </w:rPr>
              <w:t>,</w:t>
            </w:r>
            <w:r w:rsidRPr="00CB20E7">
              <w:rPr>
                <w:rFonts w:cs="Arial"/>
                <w:color w:val="000000"/>
                <w:szCs w:val="24"/>
                <w:lang w:eastAsia="en-GB"/>
              </w:rPr>
              <w:t xml:space="preserve"> UK’s Strongest Woman and Ireland’s Strongest Man </w:t>
            </w:r>
          </w:p>
        </w:tc>
        <w:tc>
          <w:tcPr>
            <w:tcW w:w="2268" w:type="dxa"/>
            <w:tcBorders>
              <w:top w:val="nil"/>
              <w:left w:val="nil"/>
              <w:bottom w:val="single" w:sz="8" w:space="0" w:color="auto"/>
              <w:right w:val="single" w:sz="8" w:space="0" w:color="auto"/>
            </w:tcBorders>
            <w:noWrap/>
            <w:vAlign w:val="center"/>
            <w:hideMark/>
          </w:tcPr>
          <w:p w14:paraId="08799156" w14:textId="77777777" w:rsidR="000F1922" w:rsidRPr="00A22C47" w:rsidRDefault="000F1922" w:rsidP="00D3667E">
            <w:pPr>
              <w:rPr>
                <w:rFonts w:cs="Arial"/>
                <w:color w:val="000000"/>
                <w:szCs w:val="24"/>
                <w:lang w:eastAsia="en-GB"/>
              </w:rPr>
            </w:pPr>
            <w:r w:rsidRPr="00A22C47">
              <w:rPr>
                <w:rFonts w:cs="Arial"/>
                <w:color w:val="000000"/>
                <w:szCs w:val="24"/>
                <w:lang w:eastAsia="en-GB"/>
              </w:rPr>
              <w:t xml:space="preserve">4-5 Sept </w:t>
            </w:r>
          </w:p>
        </w:tc>
      </w:tr>
      <w:tr w:rsidR="000F1922" w:rsidRPr="00CB20E7" w14:paraId="4036F180" w14:textId="77777777" w:rsidTr="00D3667E">
        <w:trPr>
          <w:trHeight w:val="315"/>
          <w:jc w:val="center"/>
        </w:trPr>
        <w:tc>
          <w:tcPr>
            <w:tcW w:w="3959" w:type="dxa"/>
            <w:tcBorders>
              <w:top w:val="nil"/>
              <w:left w:val="single" w:sz="8" w:space="0" w:color="auto"/>
              <w:bottom w:val="single" w:sz="8" w:space="0" w:color="auto"/>
              <w:right w:val="single" w:sz="8" w:space="0" w:color="auto"/>
            </w:tcBorders>
            <w:noWrap/>
            <w:vAlign w:val="center"/>
            <w:hideMark/>
          </w:tcPr>
          <w:p w14:paraId="56E713A0" w14:textId="77777777" w:rsidR="000F1922" w:rsidRPr="00CB20E7" w:rsidRDefault="000F1922" w:rsidP="00D3667E">
            <w:pPr>
              <w:rPr>
                <w:rFonts w:cs="Arial"/>
                <w:color w:val="000000"/>
                <w:szCs w:val="24"/>
                <w:lang w:eastAsia="en-GB"/>
              </w:rPr>
            </w:pPr>
            <w:r w:rsidRPr="00CB20E7">
              <w:rPr>
                <w:rFonts w:cs="Arial"/>
                <w:color w:val="000000"/>
                <w:szCs w:val="24"/>
                <w:lang w:eastAsia="en-GB"/>
              </w:rPr>
              <w:t>Portico of Ards Ltd</w:t>
            </w:r>
          </w:p>
        </w:tc>
        <w:tc>
          <w:tcPr>
            <w:tcW w:w="2694" w:type="dxa"/>
            <w:tcBorders>
              <w:top w:val="nil"/>
              <w:left w:val="nil"/>
              <w:bottom w:val="single" w:sz="8" w:space="0" w:color="auto"/>
              <w:right w:val="single" w:sz="8" w:space="0" w:color="auto"/>
            </w:tcBorders>
            <w:noWrap/>
            <w:vAlign w:val="center"/>
            <w:hideMark/>
          </w:tcPr>
          <w:p w14:paraId="79E8CBAB" w14:textId="77777777" w:rsidR="000F1922" w:rsidRPr="00CB20E7" w:rsidRDefault="000F1922" w:rsidP="00D3667E">
            <w:pPr>
              <w:rPr>
                <w:rFonts w:cs="Arial"/>
                <w:color w:val="000000"/>
                <w:szCs w:val="24"/>
                <w:lang w:eastAsia="en-GB"/>
              </w:rPr>
            </w:pPr>
            <w:r w:rsidRPr="00CB20E7">
              <w:rPr>
                <w:rFonts w:cs="Arial"/>
                <w:color w:val="000000"/>
                <w:szCs w:val="24"/>
                <w:lang w:eastAsia="en-GB"/>
              </w:rPr>
              <w:t>Portico Comedy Arts Festival</w:t>
            </w:r>
          </w:p>
        </w:tc>
        <w:tc>
          <w:tcPr>
            <w:tcW w:w="2268" w:type="dxa"/>
            <w:tcBorders>
              <w:top w:val="nil"/>
              <w:left w:val="nil"/>
              <w:bottom w:val="single" w:sz="8" w:space="0" w:color="auto"/>
              <w:right w:val="single" w:sz="8" w:space="0" w:color="auto"/>
            </w:tcBorders>
            <w:noWrap/>
            <w:vAlign w:val="center"/>
            <w:hideMark/>
          </w:tcPr>
          <w:p w14:paraId="72DA6A8F" w14:textId="77777777" w:rsidR="000F1922" w:rsidRPr="00A22C47" w:rsidRDefault="000F1922" w:rsidP="00D3667E">
            <w:pPr>
              <w:rPr>
                <w:rFonts w:cs="Arial"/>
                <w:color w:val="000000"/>
                <w:szCs w:val="24"/>
                <w:lang w:eastAsia="en-GB"/>
              </w:rPr>
            </w:pPr>
            <w:r w:rsidRPr="00A22C47">
              <w:rPr>
                <w:rFonts w:cs="Arial"/>
                <w:color w:val="000000"/>
                <w:szCs w:val="24"/>
                <w:lang w:eastAsia="en-GB"/>
              </w:rPr>
              <w:t xml:space="preserve">17-25 September </w:t>
            </w:r>
          </w:p>
        </w:tc>
      </w:tr>
      <w:tr w:rsidR="000F1922" w:rsidRPr="00CB20E7" w14:paraId="62C98462" w14:textId="77777777" w:rsidTr="00D3667E">
        <w:trPr>
          <w:trHeight w:val="315"/>
          <w:jc w:val="center"/>
        </w:trPr>
        <w:tc>
          <w:tcPr>
            <w:tcW w:w="3959" w:type="dxa"/>
            <w:tcBorders>
              <w:top w:val="nil"/>
              <w:left w:val="single" w:sz="8" w:space="0" w:color="auto"/>
              <w:bottom w:val="single" w:sz="8" w:space="0" w:color="auto"/>
              <w:right w:val="single" w:sz="8" w:space="0" w:color="auto"/>
            </w:tcBorders>
            <w:noWrap/>
            <w:vAlign w:val="center"/>
            <w:hideMark/>
          </w:tcPr>
          <w:p w14:paraId="16DB9797" w14:textId="77777777" w:rsidR="000F1922" w:rsidRPr="00CB20E7" w:rsidRDefault="000F1922" w:rsidP="00D3667E">
            <w:pPr>
              <w:rPr>
                <w:rFonts w:cs="Arial"/>
                <w:color w:val="000000"/>
                <w:szCs w:val="24"/>
                <w:lang w:eastAsia="en-GB"/>
              </w:rPr>
            </w:pPr>
            <w:r w:rsidRPr="00CB20E7">
              <w:rPr>
                <w:rFonts w:cs="Arial"/>
                <w:color w:val="000000"/>
                <w:szCs w:val="24"/>
                <w:lang w:eastAsia="en-GB"/>
              </w:rPr>
              <w:t>Portaferry and Strangford Trust</w:t>
            </w:r>
          </w:p>
        </w:tc>
        <w:tc>
          <w:tcPr>
            <w:tcW w:w="2694" w:type="dxa"/>
            <w:tcBorders>
              <w:top w:val="nil"/>
              <w:left w:val="nil"/>
              <w:bottom w:val="single" w:sz="8" w:space="0" w:color="auto"/>
              <w:right w:val="single" w:sz="8" w:space="0" w:color="auto"/>
            </w:tcBorders>
            <w:noWrap/>
            <w:vAlign w:val="center"/>
            <w:hideMark/>
          </w:tcPr>
          <w:p w14:paraId="01533867" w14:textId="77777777" w:rsidR="000F1922" w:rsidRPr="00CB20E7" w:rsidRDefault="000F1922" w:rsidP="00D3667E">
            <w:pPr>
              <w:rPr>
                <w:rFonts w:cs="Arial"/>
                <w:color w:val="000000"/>
                <w:szCs w:val="24"/>
                <w:lang w:eastAsia="en-GB"/>
              </w:rPr>
            </w:pPr>
            <w:r w:rsidRPr="00CB20E7">
              <w:rPr>
                <w:rFonts w:cs="Arial"/>
                <w:color w:val="000000"/>
                <w:szCs w:val="24"/>
                <w:lang w:eastAsia="en-GB"/>
              </w:rPr>
              <w:t>The Carol Ship on Strangford Lough</w:t>
            </w:r>
          </w:p>
        </w:tc>
        <w:tc>
          <w:tcPr>
            <w:tcW w:w="2268" w:type="dxa"/>
            <w:tcBorders>
              <w:top w:val="nil"/>
              <w:left w:val="nil"/>
              <w:bottom w:val="single" w:sz="8" w:space="0" w:color="auto"/>
              <w:right w:val="single" w:sz="8" w:space="0" w:color="auto"/>
            </w:tcBorders>
            <w:noWrap/>
            <w:vAlign w:val="center"/>
            <w:hideMark/>
          </w:tcPr>
          <w:p w14:paraId="70A771E6" w14:textId="77777777" w:rsidR="000F1922" w:rsidRPr="00A22C47" w:rsidRDefault="000F1922" w:rsidP="00D3667E">
            <w:pPr>
              <w:rPr>
                <w:rFonts w:cs="Arial"/>
                <w:color w:val="000000"/>
                <w:szCs w:val="24"/>
                <w:lang w:eastAsia="en-GB"/>
              </w:rPr>
            </w:pPr>
            <w:r w:rsidRPr="00A22C47">
              <w:rPr>
                <w:rFonts w:cs="Arial"/>
                <w:color w:val="000000"/>
                <w:szCs w:val="24"/>
                <w:lang w:eastAsia="en-GB"/>
              </w:rPr>
              <w:t xml:space="preserve">3-5 December </w:t>
            </w:r>
          </w:p>
        </w:tc>
      </w:tr>
    </w:tbl>
    <w:p w14:paraId="67E88455" w14:textId="77777777" w:rsidR="000F1922" w:rsidRDefault="000F1922" w:rsidP="000F1922">
      <w:pPr>
        <w:autoSpaceDE w:val="0"/>
        <w:autoSpaceDN w:val="0"/>
        <w:adjustRightInd w:val="0"/>
        <w:spacing w:line="276" w:lineRule="auto"/>
        <w:contextualSpacing/>
        <w:rPr>
          <w:rFonts w:cs="Arial"/>
          <w:bCs/>
          <w:szCs w:val="24"/>
        </w:rPr>
      </w:pPr>
    </w:p>
    <w:p w14:paraId="5E299DD3" w14:textId="77777777" w:rsidR="000F1922" w:rsidRPr="00FB37D5" w:rsidRDefault="000F1922" w:rsidP="000F1922">
      <w:pPr>
        <w:autoSpaceDE w:val="0"/>
        <w:autoSpaceDN w:val="0"/>
        <w:adjustRightInd w:val="0"/>
        <w:ind w:right="-188"/>
        <w:contextualSpacing/>
        <w:rPr>
          <w:rFonts w:cs="Arial"/>
          <w:b/>
          <w:bCs/>
          <w:color w:val="FF0000"/>
          <w:szCs w:val="24"/>
        </w:rPr>
      </w:pPr>
      <w:r w:rsidRPr="00A22C47">
        <w:rPr>
          <w:rFonts w:cs="Arial"/>
          <w:b/>
          <w:bCs/>
          <w:szCs w:val="24"/>
        </w:rPr>
        <w:t>Budget</w:t>
      </w:r>
      <w:r>
        <w:rPr>
          <w:rFonts w:cs="Arial"/>
          <w:b/>
          <w:bCs/>
          <w:color w:val="FF0000"/>
          <w:szCs w:val="24"/>
        </w:rPr>
        <w:t xml:space="preserve"> </w:t>
      </w:r>
    </w:p>
    <w:p w14:paraId="7D988589" w14:textId="77777777" w:rsidR="000F1922" w:rsidRDefault="000F1922" w:rsidP="000F1922">
      <w:pPr>
        <w:ind w:right="-188"/>
        <w:rPr>
          <w:rFonts w:cs="Arial"/>
          <w:color w:val="000000"/>
        </w:rPr>
      </w:pPr>
      <w:r>
        <w:rPr>
          <w:rFonts w:cs="Arial"/>
          <w:color w:val="000000"/>
        </w:rPr>
        <w:t xml:space="preserve">A </w:t>
      </w:r>
      <w:r w:rsidRPr="00D50B06">
        <w:rPr>
          <w:rFonts w:cs="Arial"/>
          <w:color w:val="000000"/>
        </w:rPr>
        <w:t>total budget of £8</w:t>
      </w:r>
      <w:r>
        <w:rPr>
          <w:rFonts w:cs="Arial"/>
          <w:color w:val="000000"/>
        </w:rPr>
        <w:t>5,425</w:t>
      </w:r>
      <w:r w:rsidRPr="00D50B06">
        <w:rPr>
          <w:rFonts w:cs="Arial"/>
          <w:color w:val="000000"/>
        </w:rPr>
        <w:t xml:space="preserve"> was available to fund</w:t>
      </w:r>
      <w:r>
        <w:rPr>
          <w:rFonts w:cs="Arial"/>
          <w:color w:val="000000"/>
        </w:rPr>
        <w:t xml:space="preserve"> the 2021/2022 events (10 original grants approved). T</w:t>
      </w:r>
      <w:r w:rsidRPr="00D50B06">
        <w:rPr>
          <w:rFonts w:cs="Arial"/>
          <w:color w:val="000000"/>
        </w:rPr>
        <w:t>he actual amount drawn down by applicants was £</w:t>
      </w:r>
      <w:r>
        <w:rPr>
          <w:rFonts w:cs="Arial"/>
          <w:color w:val="000000"/>
        </w:rPr>
        <w:t>73,045</w:t>
      </w:r>
      <w:r w:rsidRPr="00D50B06">
        <w:rPr>
          <w:rFonts w:cs="Arial"/>
          <w:color w:val="000000"/>
        </w:rPr>
        <w:t xml:space="preserve">. </w:t>
      </w:r>
      <w:r>
        <w:rPr>
          <w:rFonts w:cs="Arial"/>
          <w:color w:val="000000"/>
        </w:rPr>
        <w:t xml:space="preserve">One event showed less of a shortfall than their grant offered, therefore, the grant was reduced. </w:t>
      </w:r>
    </w:p>
    <w:p w14:paraId="2A9D267E" w14:textId="75BAA681" w:rsidR="000F1922" w:rsidRDefault="000F1922" w:rsidP="000F1922">
      <w:pPr>
        <w:ind w:right="-188"/>
        <w:rPr>
          <w:rFonts w:eastAsia="Times New Roman" w:cs="Arial"/>
          <w:b/>
          <w:bCs/>
          <w:color w:val="000000"/>
          <w:szCs w:val="24"/>
          <w:lang w:eastAsia="en-GB"/>
        </w:rPr>
      </w:pPr>
    </w:p>
    <w:p w14:paraId="1492A05F" w14:textId="519B3190" w:rsidR="006F35CC" w:rsidRDefault="006F35CC" w:rsidP="000F1922">
      <w:pPr>
        <w:ind w:right="-188"/>
        <w:rPr>
          <w:rFonts w:eastAsia="Times New Roman" w:cs="Arial"/>
          <w:b/>
          <w:bCs/>
          <w:color w:val="000000"/>
          <w:szCs w:val="24"/>
          <w:lang w:eastAsia="en-GB"/>
        </w:rPr>
      </w:pPr>
    </w:p>
    <w:p w14:paraId="69DA7B99" w14:textId="77777777" w:rsidR="000F1922" w:rsidRDefault="000F1922" w:rsidP="000F1922">
      <w:pPr>
        <w:ind w:right="-188"/>
        <w:rPr>
          <w:rFonts w:cs="Arial"/>
          <w:b/>
          <w:bCs/>
          <w:color w:val="000000"/>
        </w:rPr>
      </w:pPr>
      <w:r w:rsidRPr="00B822B5">
        <w:rPr>
          <w:rFonts w:cs="Arial"/>
          <w:b/>
          <w:bCs/>
          <w:color w:val="000000"/>
        </w:rPr>
        <w:lastRenderedPageBreak/>
        <w:t>Econ</w:t>
      </w:r>
      <w:r>
        <w:rPr>
          <w:rFonts w:cs="Arial"/>
          <w:b/>
          <w:bCs/>
          <w:color w:val="000000"/>
        </w:rPr>
        <w:t>o</w:t>
      </w:r>
      <w:r w:rsidRPr="00B822B5">
        <w:rPr>
          <w:rFonts w:cs="Arial"/>
          <w:b/>
          <w:bCs/>
          <w:color w:val="000000"/>
        </w:rPr>
        <w:t>mic Benefit</w:t>
      </w:r>
    </w:p>
    <w:p w14:paraId="7DC495E3" w14:textId="77777777" w:rsidR="000F1922" w:rsidRDefault="000F1922" w:rsidP="000F1922">
      <w:pPr>
        <w:ind w:right="-188"/>
        <w:rPr>
          <w:rFonts w:cs="Arial"/>
          <w:color w:val="000000"/>
        </w:rPr>
      </w:pPr>
      <w:r>
        <w:rPr>
          <w:rFonts w:cs="Arial"/>
          <w:color w:val="000000"/>
        </w:rPr>
        <w:t xml:space="preserve">Using Tourism NI average values of £18 per day spend and £55 per bed-night, the table below showed the </w:t>
      </w:r>
      <w:r w:rsidRPr="00A22C47">
        <w:rPr>
          <w:rFonts w:cs="Arial"/>
        </w:rPr>
        <w:t>estimated</w:t>
      </w:r>
      <w:r>
        <w:rPr>
          <w:rFonts w:cs="Arial"/>
          <w:color w:val="FF0000"/>
        </w:rPr>
        <w:t xml:space="preserve"> </w:t>
      </w:r>
      <w:r>
        <w:rPr>
          <w:rFonts w:cs="Arial"/>
          <w:color w:val="000000"/>
        </w:rPr>
        <w:t xml:space="preserve">economic benefit of the 2021/2022 Tourism Events Grant Scheme. </w:t>
      </w:r>
    </w:p>
    <w:p w14:paraId="79B72896" w14:textId="77777777" w:rsidR="000F1922" w:rsidRDefault="000F1922" w:rsidP="000F1922">
      <w:pPr>
        <w:ind w:right="-188"/>
        <w:rPr>
          <w:rFonts w:cs="Arial"/>
          <w:color w:val="000000"/>
        </w:rPr>
      </w:pPr>
    </w:p>
    <w:p w14:paraId="029CFDE7" w14:textId="77777777" w:rsidR="000F1922" w:rsidRPr="00DE5649" w:rsidRDefault="000F1922" w:rsidP="000F1922">
      <w:pPr>
        <w:ind w:right="-188"/>
        <w:rPr>
          <w:rFonts w:cs="Arial"/>
          <w:szCs w:val="24"/>
        </w:rPr>
      </w:pPr>
      <w:r>
        <w:rPr>
          <w:rFonts w:cs="Arial"/>
          <w:color w:val="000000"/>
        </w:rPr>
        <w:t>It should be noted, ho</w:t>
      </w:r>
      <w:r>
        <w:rPr>
          <w:rFonts w:cs="Arial"/>
          <w:szCs w:val="24"/>
        </w:rPr>
        <w:t xml:space="preserve">wever, that this information was indicative only and was not based on any formal Economic Appraisals.  It was likely, therefore, to be on the high side as </w:t>
      </w:r>
      <w:r w:rsidRPr="00A22C47">
        <w:rPr>
          <w:rFonts w:cs="Arial"/>
        </w:rPr>
        <w:t>this figure assume</w:t>
      </w:r>
      <w:r>
        <w:rPr>
          <w:rFonts w:cs="Arial"/>
        </w:rPr>
        <w:t>d</w:t>
      </w:r>
      <w:r w:rsidRPr="00A22C47">
        <w:rPr>
          <w:rFonts w:cs="Arial"/>
        </w:rPr>
        <w:t xml:space="preserve"> that all attendees spent within the </w:t>
      </w:r>
      <w:r>
        <w:rPr>
          <w:rFonts w:cs="Arial"/>
        </w:rPr>
        <w:t>B</w:t>
      </w:r>
      <w:r w:rsidRPr="00A22C47">
        <w:rPr>
          <w:rFonts w:cs="Arial"/>
        </w:rPr>
        <w:t>orough</w:t>
      </w:r>
      <w:r>
        <w:rPr>
          <w:rFonts w:cs="Arial"/>
        </w:rPr>
        <w:t>,</w:t>
      </w:r>
      <w:r w:rsidRPr="00A22C47">
        <w:rPr>
          <w:rFonts w:cs="Arial"/>
        </w:rPr>
        <w:t xml:space="preserve"> and </w:t>
      </w:r>
      <w:r>
        <w:rPr>
          <w:rFonts w:cs="Arial"/>
        </w:rPr>
        <w:t xml:space="preserve">it </w:t>
      </w:r>
      <w:r w:rsidRPr="00A22C47">
        <w:rPr>
          <w:rFonts w:cs="Arial"/>
        </w:rPr>
        <w:t>d</w:t>
      </w:r>
      <w:r>
        <w:rPr>
          <w:rFonts w:cs="Arial"/>
        </w:rPr>
        <w:t xml:space="preserve">id </w:t>
      </w:r>
      <w:r w:rsidRPr="00A22C47">
        <w:rPr>
          <w:rFonts w:cs="Arial"/>
        </w:rPr>
        <w:t xml:space="preserve">not consider party composition. </w:t>
      </w:r>
      <w:r>
        <w:rPr>
          <w:rFonts w:cs="Arial"/>
          <w:szCs w:val="24"/>
        </w:rPr>
        <w:t xml:space="preserve">Determining actual attendance and visitor proportion was beyond the resources of the Tourism section. </w:t>
      </w:r>
    </w:p>
    <w:p w14:paraId="5BC540B0" w14:textId="77777777" w:rsidR="000F1922" w:rsidRPr="00D50B06" w:rsidRDefault="000F1922" w:rsidP="000F1922">
      <w:pPr>
        <w:spacing w:line="276" w:lineRule="auto"/>
        <w:ind w:right="-188"/>
        <w:rPr>
          <w:rFonts w:cs="Arial"/>
          <w:color w:val="000000"/>
        </w:rPr>
      </w:pPr>
    </w:p>
    <w:tbl>
      <w:tblPr>
        <w:tblStyle w:val="TableGrid"/>
        <w:tblW w:w="0" w:type="auto"/>
        <w:jc w:val="center"/>
        <w:tblLook w:val="04A0" w:firstRow="1" w:lastRow="0" w:firstColumn="1" w:lastColumn="0" w:noHBand="0" w:noVBand="1"/>
      </w:tblPr>
      <w:tblGrid>
        <w:gridCol w:w="4853"/>
        <w:gridCol w:w="1521"/>
      </w:tblGrid>
      <w:tr w:rsidR="000F1922" w:rsidRPr="0066591A" w14:paraId="2C6210E7" w14:textId="77777777" w:rsidTr="00D3667E">
        <w:trPr>
          <w:jc w:val="center"/>
        </w:trPr>
        <w:tc>
          <w:tcPr>
            <w:tcW w:w="4853" w:type="dxa"/>
          </w:tcPr>
          <w:p w14:paraId="394F7B81" w14:textId="77777777" w:rsidR="000F1922" w:rsidRPr="0066591A" w:rsidRDefault="000F1922" w:rsidP="00D3667E">
            <w:pPr>
              <w:spacing w:line="276" w:lineRule="auto"/>
              <w:ind w:right="-188"/>
              <w:rPr>
                <w:rFonts w:cs="Arial"/>
              </w:rPr>
            </w:pPr>
            <w:r w:rsidRPr="0066591A">
              <w:rPr>
                <w:rFonts w:cs="Arial"/>
              </w:rPr>
              <w:t xml:space="preserve">Overall </w:t>
            </w:r>
            <w:r w:rsidRPr="00A22C47">
              <w:rPr>
                <w:rFonts w:cs="Arial"/>
              </w:rPr>
              <w:t>Attendee</w:t>
            </w:r>
            <w:r w:rsidRPr="00FB37D5">
              <w:rPr>
                <w:rFonts w:cs="Arial"/>
                <w:color w:val="FF0000"/>
              </w:rPr>
              <w:t xml:space="preserve"> </w:t>
            </w:r>
            <w:r w:rsidRPr="0066591A">
              <w:rPr>
                <w:rFonts w:cs="Arial"/>
              </w:rPr>
              <w:t>Spend</w:t>
            </w:r>
          </w:p>
        </w:tc>
        <w:tc>
          <w:tcPr>
            <w:tcW w:w="1521" w:type="dxa"/>
          </w:tcPr>
          <w:p w14:paraId="3941CCFE" w14:textId="77777777" w:rsidR="000F1922" w:rsidRPr="0066591A" w:rsidRDefault="000F1922" w:rsidP="00D3667E">
            <w:pPr>
              <w:spacing w:line="276" w:lineRule="auto"/>
              <w:jc w:val="right"/>
              <w:rPr>
                <w:rFonts w:cs="Arial"/>
              </w:rPr>
            </w:pPr>
            <w:r w:rsidRPr="0066591A">
              <w:rPr>
                <w:rFonts w:cs="Arial"/>
              </w:rPr>
              <w:t>£1,647,108</w:t>
            </w:r>
          </w:p>
        </w:tc>
      </w:tr>
      <w:tr w:rsidR="000F1922" w14:paraId="09B21F5E" w14:textId="77777777" w:rsidTr="00D3667E">
        <w:trPr>
          <w:jc w:val="center"/>
        </w:trPr>
        <w:tc>
          <w:tcPr>
            <w:tcW w:w="4853" w:type="dxa"/>
          </w:tcPr>
          <w:p w14:paraId="492F4595" w14:textId="77777777" w:rsidR="000F1922" w:rsidRDefault="000F1922" w:rsidP="00D3667E">
            <w:pPr>
              <w:spacing w:line="276" w:lineRule="auto"/>
              <w:ind w:right="-188"/>
              <w:rPr>
                <w:rFonts w:cs="Arial"/>
                <w:color w:val="000000"/>
              </w:rPr>
            </w:pPr>
            <w:r w:rsidRPr="00D50B06">
              <w:rPr>
                <w:rFonts w:cs="Arial"/>
                <w:color w:val="000000"/>
              </w:rPr>
              <w:t>Accommodation value</w:t>
            </w:r>
          </w:p>
        </w:tc>
        <w:tc>
          <w:tcPr>
            <w:tcW w:w="1521" w:type="dxa"/>
          </w:tcPr>
          <w:p w14:paraId="358D52E6" w14:textId="77777777" w:rsidR="000F1922" w:rsidRDefault="000F1922" w:rsidP="00D3667E">
            <w:pPr>
              <w:spacing w:line="276" w:lineRule="auto"/>
              <w:jc w:val="right"/>
              <w:rPr>
                <w:rFonts w:cs="Arial"/>
                <w:color w:val="000000"/>
              </w:rPr>
            </w:pPr>
            <w:r>
              <w:rPr>
                <w:rFonts w:cs="Arial"/>
                <w:color w:val="000000"/>
              </w:rPr>
              <w:t>£448,580</w:t>
            </w:r>
          </w:p>
        </w:tc>
      </w:tr>
      <w:tr w:rsidR="000F1922" w14:paraId="2B1A4752" w14:textId="77777777" w:rsidTr="00D3667E">
        <w:trPr>
          <w:trHeight w:val="383"/>
          <w:jc w:val="center"/>
        </w:trPr>
        <w:tc>
          <w:tcPr>
            <w:tcW w:w="4853" w:type="dxa"/>
          </w:tcPr>
          <w:p w14:paraId="116A1C83" w14:textId="77777777" w:rsidR="000F1922" w:rsidRDefault="000F1922" w:rsidP="00D3667E">
            <w:pPr>
              <w:spacing w:line="276" w:lineRule="auto"/>
              <w:ind w:right="-188"/>
              <w:rPr>
                <w:rFonts w:cs="Arial"/>
                <w:color w:val="000000"/>
              </w:rPr>
            </w:pPr>
            <w:r w:rsidRPr="00D50B06">
              <w:rPr>
                <w:rFonts w:cs="Arial"/>
                <w:color w:val="000000"/>
              </w:rPr>
              <w:t>Return on investment for each</w:t>
            </w:r>
            <w:r>
              <w:rPr>
                <w:rFonts w:cs="Arial"/>
                <w:color w:val="000000"/>
              </w:rPr>
              <w:t xml:space="preserve"> Council £1</w:t>
            </w:r>
          </w:p>
        </w:tc>
        <w:tc>
          <w:tcPr>
            <w:tcW w:w="1521" w:type="dxa"/>
          </w:tcPr>
          <w:p w14:paraId="2ED48C62" w14:textId="77777777" w:rsidR="000F1922" w:rsidRDefault="000F1922" w:rsidP="00D3667E">
            <w:pPr>
              <w:spacing w:line="276" w:lineRule="auto"/>
              <w:jc w:val="right"/>
              <w:rPr>
                <w:rFonts w:cs="Arial"/>
                <w:color w:val="000000"/>
              </w:rPr>
            </w:pPr>
            <w:r>
              <w:rPr>
                <w:rFonts w:cs="Arial"/>
                <w:color w:val="000000"/>
              </w:rPr>
              <w:t>£22.55</w:t>
            </w:r>
          </w:p>
        </w:tc>
      </w:tr>
      <w:tr w:rsidR="000F1922" w14:paraId="073E8D4D" w14:textId="77777777" w:rsidTr="00D3667E">
        <w:trPr>
          <w:jc w:val="center"/>
        </w:trPr>
        <w:tc>
          <w:tcPr>
            <w:tcW w:w="4853" w:type="dxa"/>
          </w:tcPr>
          <w:p w14:paraId="2A2EE5B7" w14:textId="77777777" w:rsidR="000F1922" w:rsidRDefault="000F1922" w:rsidP="00D3667E">
            <w:pPr>
              <w:spacing w:line="276" w:lineRule="auto"/>
              <w:ind w:right="-188"/>
              <w:rPr>
                <w:rFonts w:cs="Arial"/>
                <w:color w:val="000000"/>
              </w:rPr>
            </w:pPr>
            <w:r w:rsidRPr="00D50B06">
              <w:rPr>
                <w:rFonts w:cs="Arial"/>
                <w:color w:val="000000"/>
              </w:rPr>
              <w:t xml:space="preserve">Cost to Council per </w:t>
            </w:r>
            <w:r>
              <w:rPr>
                <w:rFonts w:cs="Arial"/>
                <w:color w:val="000000"/>
              </w:rPr>
              <w:t>attendee</w:t>
            </w:r>
            <w:r w:rsidRPr="00D50B06">
              <w:rPr>
                <w:rFonts w:cs="Arial"/>
                <w:color w:val="000000"/>
              </w:rPr>
              <w:t xml:space="preserve"> </w:t>
            </w:r>
          </w:p>
        </w:tc>
        <w:tc>
          <w:tcPr>
            <w:tcW w:w="1521" w:type="dxa"/>
          </w:tcPr>
          <w:p w14:paraId="642F578C" w14:textId="77777777" w:rsidR="000F1922" w:rsidRDefault="000F1922" w:rsidP="00D3667E">
            <w:pPr>
              <w:spacing w:line="276" w:lineRule="auto"/>
              <w:jc w:val="right"/>
              <w:rPr>
                <w:rFonts w:cs="Arial"/>
                <w:color w:val="000000"/>
              </w:rPr>
            </w:pPr>
            <w:r>
              <w:rPr>
                <w:rFonts w:cs="Arial"/>
                <w:color w:val="000000"/>
              </w:rPr>
              <w:t>£0.93</w:t>
            </w:r>
          </w:p>
        </w:tc>
      </w:tr>
    </w:tbl>
    <w:p w14:paraId="05BF649F" w14:textId="77777777" w:rsidR="000F1922" w:rsidRPr="00D50B06" w:rsidRDefault="000F1922" w:rsidP="000F1922">
      <w:pPr>
        <w:ind w:right="-188"/>
        <w:rPr>
          <w:rFonts w:cs="Arial"/>
          <w:color w:val="000000"/>
        </w:rPr>
      </w:pPr>
    </w:p>
    <w:p w14:paraId="1A83CA3B" w14:textId="77777777" w:rsidR="000F1922" w:rsidRDefault="000F1922" w:rsidP="000F1922">
      <w:pPr>
        <w:autoSpaceDE w:val="0"/>
        <w:autoSpaceDN w:val="0"/>
        <w:adjustRightInd w:val="0"/>
        <w:ind w:right="-188"/>
        <w:contextualSpacing/>
        <w:rPr>
          <w:rFonts w:cs="Arial"/>
          <w:szCs w:val="24"/>
        </w:rPr>
      </w:pPr>
      <w:r w:rsidRPr="00D50B06">
        <w:rPr>
          <w:rFonts w:cs="Arial"/>
          <w:szCs w:val="24"/>
        </w:rPr>
        <w:t xml:space="preserve">The table in </w:t>
      </w:r>
      <w:r>
        <w:rPr>
          <w:rFonts w:cs="Arial"/>
          <w:szCs w:val="24"/>
        </w:rPr>
        <w:t xml:space="preserve">the appendix showed the </w:t>
      </w:r>
      <w:r w:rsidRPr="00D50B06">
        <w:rPr>
          <w:rFonts w:cs="Arial"/>
          <w:szCs w:val="24"/>
        </w:rPr>
        <w:t xml:space="preserve">targets set by the Organisations at the time of application and the actual </w:t>
      </w:r>
      <w:r>
        <w:rPr>
          <w:rFonts w:cs="Arial"/>
          <w:szCs w:val="24"/>
        </w:rPr>
        <w:t>figures</w:t>
      </w:r>
      <w:r w:rsidRPr="00D50B06">
        <w:rPr>
          <w:rFonts w:cs="Arial"/>
          <w:szCs w:val="24"/>
        </w:rPr>
        <w:t xml:space="preserve"> </w:t>
      </w:r>
      <w:r>
        <w:rPr>
          <w:rFonts w:cs="Arial"/>
          <w:szCs w:val="24"/>
        </w:rPr>
        <w:t xml:space="preserve">achieved </w:t>
      </w:r>
      <w:r w:rsidRPr="00D50B06">
        <w:rPr>
          <w:rFonts w:cs="Arial"/>
          <w:szCs w:val="24"/>
        </w:rPr>
        <w:t>in 2</w:t>
      </w:r>
      <w:r>
        <w:rPr>
          <w:rFonts w:cs="Arial"/>
          <w:szCs w:val="24"/>
        </w:rPr>
        <w:t>02</w:t>
      </w:r>
      <w:r w:rsidRPr="00D50B06">
        <w:rPr>
          <w:rFonts w:cs="Arial"/>
          <w:szCs w:val="24"/>
        </w:rPr>
        <w:t>1/2</w:t>
      </w:r>
      <w:r>
        <w:rPr>
          <w:rFonts w:cs="Arial"/>
          <w:szCs w:val="24"/>
        </w:rPr>
        <w:t>02</w:t>
      </w:r>
      <w:r w:rsidRPr="00D50B06">
        <w:rPr>
          <w:rFonts w:cs="Arial"/>
          <w:szCs w:val="24"/>
        </w:rPr>
        <w:t xml:space="preserve">2, as submitted on their post event evaluation documents. </w:t>
      </w:r>
    </w:p>
    <w:p w14:paraId="4CF20230" w14:textId="77777777" w:rsidR="000F1922" w:rsidRDefault="000F1922" w:rsidP="000F1922">
      <w:pPr>
        <w:autoSpaceDE w:val="0"/>
        <w:autoSpaceDN w:val="0"/>
        <w:adjustRightInd w:val="0"/>
        <w:ind w:right="-188"/>
        <w:contextualSpacing/>
        <w:rPr>
          <w:rFonts w:cs="Arial"/>
          <w:szCs w:val="24"/>
        </w:rPr>
      </w:pPr>
    </w:p>
    <w:p w14:paraId="7B4AD396" w14:textId="77777777" w:rsidR="000F1922" w:rsidRPr="00A22C47" w:rsidRDefault="000F1922" w:rsidP="000F1922">
      <w:pPr>
        <w:autoSpaceDE w:val="0"/>
        <w:autoSpaceDN w:val="0"/>
        <w:adjustRightInd w:val="0"/>
        <w:ind w:right="-188"/>
        <w:contextualSpacing/>
        <w:rPr>
          <w:rFonts w:cs="Arial"/>
          <w:szCs w:val="24"/>
        </w:rPr>
      </w:pPr>
      <w:r w:rsidRPr="00A22C47">
        <w:rPr>
          <w:rFonts w:cs="Arial"/>
          <w:szCs w:val="24"/>
        </w:rPr>
        <w:t>The Events team ha</w:t>
      </w:r>
      <w:r>
        <w:rPr>
          <w:rFonts w:cs="Arial"/>
          <w:szCs w:val="24"/>
        </w:rPr>
        <w:t>d</w:t>
      </w:r>
      <w:r w:rsidRPr="00A22C47">
        <w:rPr>
          <w:rFonts w:cs="Arial"/>
          <w:szCs w:val="24"/>
        </w:rPr>
        <w:t xml:space="preserve"> reviewed the Letter of Offer and post evaluation process for </w:t>
      </w:r>
      <w:r>
        <w:rPr>
          <w:rFonts w:cs="Arial"/>
          <w:szCs w:val="24"/>
        </w:rPr>
        <w:t>the 20</w:t>
      </w:r>
      <w:r w:rsidRPr="00A22C47">
        <w:rPr>
          <w:rFonts w:cs="Arial"/>
          <w:szCs w:val="24"/>
        </w:rPr>
        <w:t>22/23 process and</w:t>
      </w:r>
      <w:r>
        <w:rPr>
          <w:rFonts w:cs="Arial"/>
          <w:szCs w:val="24"/>
        </w:rPr>
        <w:t xml:space="preserve"> would</w:t>
      </w:r>
      <w:r w:rsidRPr="00A22C47">
        <w:rPr>
          <w:rFonts w:cs="Arial"/>
          <w:szCs w:val="24"/>
        </w:rPr>
        <w:t xml:space="preserve"> apply an enhanced, but proportionate and reasonable level of </w:t>
      </w:r>
      <w:r>
        <w:rPr>
          <w:rFonts w:cs="Arial"/>
          <w:szCs w:val="24"/>
        </w:rPr>
        <w:t xml:space="preserve">evidence </w:t>
      </w:r>
      <w:r w:rsidRPr="00A22C47">
        <w:rPr>
          <w:rFonts w:cs="Arial"/>
          <w:szCs w:val="24"/>
        </w:rPr>
        <w:t xml:space="preserve">vouching relating </w:t>
      </w:r>
      <w:r>
        <w:rPr>
          <w:rFonts w:cs="Arial"/>
          <w:szCs w:val="24"/>
        </w:rPr>
        <w:t>to</w:t>
      </w:r>
      <w:r w:rsidRPr="00A22C47">
        <w:rPr>
          <w:rFonts w:cs="Arial"/>
          <w:szCs w:val="24"/>
        </w:rPr>
        <w:t xml:space="preserve"> bed</w:t>
      </w:r>
      <w:r>
        <w:rPr>
          <w:rFonts w:cs="Arial"/>
          <w:szCs w:val="24"/>
        </w:rPr>
        <w:t>-</w:t>
      </w:r>
      <w:r w:rsidRPr="00A22C47">
        <w:rPr>
          <w:rFonts w:cs="Arial"/>
          <w:szCs w:val="24"/>
        </w:rPr>
        <w:t xml:space="preserve">night data.  </w:t>
      </w:r>
    </w:p>
    <w:p w14:paraId="00A40DC5" w14:textId="77777777" w:rsidR="000F1922" w:rsidRDefault="000F1922" w:rsidP="000F1922">
      <w:pPr>
        <w:ind w:right="-188"/>
        <w:rPr>
          <w:b/>
        </w:rPr>
      </w:pPr>
    </w:p>
    <w:p w14:paraId="30B0DDD0" w14:textId="77777777" w:rsidR="000F1922" w:rsidRPr="00576F65" w:rsidRDefault="000F1922" w:rsidP="000F1922">
      <w:pPr>
        <w:spacing w:after="160"/>
        <w:ind w:right="-188"/>
      </w:pPr>
      <w:bookmarkStart w:id="1" w:name="_Hlk100313915"/>
      <w:r w:rsidRPr="00714A68">
        <w:rPr>
          <w:caps/>
        </w:rPr>
        <w:t>Recommended</w:t>
      </w:r>
      <w:r>
        <w:t xml:space="preserve"> that Council notes this report</w:t>
      </w:r>
      <w:bookmarkEnd w:id="1"/>
      <w:r>
        <w:t>.</w:t>
      </w:r>
    </w:p>
    <w:p w14:paraId="0C3A4497" w14:textId="77777777" w:rsidR="000F1922" w:rsidRDefault="000F1922" w:rsidP="000F1922">
      <w:pPr>
        <w:rPr>
          <w:rFonts w:cs="Arial"/>
          <w:szCs w:val="24"/>
        </w:rPr>
      </w:pPr>
      <w:r>
        <w:rPr>
          <w:rFonts w:cs="Arial"/>
          <w:szCs w:val="24"/>
        </w:rPr>
        <w:t xml:space="preserve">Councillor Cummings </w:t>
      </w:r>
      <w:r w:rsidRPr="00F36E8E">
        <w:rPr>
          <w:rFonts w:cs="Arial"/>
          <w:szCs w:val="24"/>
        </w:rPr>
        <w:t>proposed, seconded by</w:t>
      </w:r>
      <w:r>
        <w:rPr>
          <w:rFonts w:cs="Arial"/>
          <w:szCs w:val="24"/>
        </w:rPr>
        <w:t xml:space="preserve"> Councillor Adair</w:t>
      </w:r>
      <w:r w:rsidRPr="00F36E8E">
        <w:rPr>
          <w:rFonts w:cs="Arial"/>
          <w:szCs w:val="24"/>
        </w:rPr>
        <w:t>, that the recommendation be adopted.</w:t>
      </w:r>
    </w:p>
    <w:p w14:paraId="32661389" w14:textId="77777777" w:rsidR="000F1922" w:rsidRDefault="000F1922" w:rsidP="000F1922">
      <w:pPr>
        <w:rPr>
          <w:rFonts w:cs="Arial"/>
          <w:szCs w:val="24"/>
        </w:rPr>
      </w:pPr>
    </w:p>
    <w:p w14:paraId="11083338" w14:textId="77777777" w:rsidR="000F1922" w:rsidRDefault="000F1922" w:rsidP="000F1922">
      <w:pPr>
        <w:rPr>
          <w:rFonts w:cs="Arial"/>
          <w:szCs w:val="24"/>
        </w:rPr>
      </w:pPr>
      <w:r>
        <w:rPr>
          <w:rFonts w:cs="Arial"/>
          <w:szCs w:val="24"/>
        </w:rPr>
        <w:t>The proposer, Councillor Cummings, commended officers given the difficulties which had been experienced throughout the last year. He noted the significant amount of funding which had been drawn down and sought clarification on whether or not there would be any further economic appraisals which may provide more detailed figures.</w:t>
      </w:r>
    </w:p>
    <w:p w14:paraId="02A1AF45" w14:textId="77777777" w:rsidR="000F1922" w:rsidRDefault="000F1922" w:rsidP="000F1922">
      <w:pPr>
        <w:rPr>
          <w:rFonts w:cs="Arial"/>
          <w:szCs w:val="24"/>
        </w:rPr>
      </w:pPr>
    </w:p>
    <w:p w14:paraId="0FCDA394" w14:textId="77777777" w:rsidR="000F1922" w:rsidRDefault="000F1922" w:rsidP="000F1922">
      <w:pPr>
        <w:rPr>
          <w:rFonts w:cs="Arial"/>
          <w:szCs w:val="24"/>
        </w:rPr>
      </w:pPr>
      <w:r>
        <w:rPr>
          <w:rFonts w:cs="Arial"/>
          <w:szCs w:val="24"/>
        </w:rPr>
        <w:t xml:space="preserve">In response the Head of Tourism commented that the main challenge for event organisers was often the attendee figures, and as such it was planned to work more closely with event organisers going forwards to gain a better understanding of the figures. </w:t>
      </w:r>
    </w:p>
    <w:p w14:paraId="5F0914C2" w14:textId="77777777" w:rsidR="000F1922" w:rsidRDefault="000F1922" w:rsidP="000F1922">
      <w:pPr>
        <w:rPr>
          <w:rFonts w:cs="Arial"/>
          <w:szCs w:val="24"/>
        </w:rPr>
      </w:pPr>
    </w:p>
    <w:p w14:paraId="7A6E4135" w14:textId="77777777" w:rsidR="000F1922" w:rsidRDefault="000F1922" w:rsidP="000F1922">
      <w:pPr>
        <w:rPr>
          <w:rFonts w:cs="Arial"/>
          <w:color w:val="000000"/>
          <w:szCs w:val="24"/>
          <w:lang w:eastAsia="en-GB"/>
        </w:rPr>
      </w:pPr>
      <w:r>
        <w:rPr>
          <w:rFonts w:cs="Arial"/>
          <w:szCs w:val="24"/>
        </w:rPr>
        <w:t>Commenting as seconder, Councillor Adair also took the opportunity to welcome Councillor Irvine to the Committee, adding that he would extend his sympathy to the Menagh family at this time. Looking to the report he noted the added value those events had brought to the Borough and acknowledged the hard work of all those volunteers involved. Commenting specifically on ‘</w:t>
      </w:r>
      <w:r w:rsidRPr="00CB20E7">
        <w:rPr>
          <w:rFonts w:cs="Arial"/>
          <w:color w:val="000000"/>
          <w:szCs w:val="24"/>
          <w:lang w:eastAsia="en-GB"/>
        </w:rPr>
        <w:t>The Carol Ship on Strangford Lough</w:t>
      </w:r>
      <w:r>
        <w:rPr>
          <w:rFonts w:cs="Arial"/>
          <w:color w:val="000000"/>
          <w:szCs w:val="24"/>
          <w:lang w:eastAsia="en-GB"/>
        </w:rPr>
        <w:t>’ event, he noted that parking had been an issue in Portaferry and as such was something which may need to be looked at in the future.</w:t>
      </w:r>
    </w:p>
    <w:p w14:paraId="72C897F8" w14:textId="77777777" w:rsidR="000F1922" w:rsidRDefault="000F1922" w:rsidP="000F1922">
      <w:pPr>
        <w:rPr>
          <w:rFonts w:cs="Arial"/>
          <w:color w:val="000000"/>
          <w:szCs w:val="24"/>
          <w:lang w:eastAsia="en-GB"/>
        </w:rPr>
      </w:pPr>
    </w:p>
    <w:p w14:paraId="147AFFE7" w14:textId="77777777" w:rsidR="000F1922" w:rsidRDefault="000F1922" w:rsidP="000F1922">
      <w:pPr>
        <w:rPr>
          <w:rFonts w:cs="Arial"/>
          <w:color w:val="000000"/>
          <w:szCs w:val="24"/>
          <w:lang w:eastAsia="en-GB"/>
        </w:rPr>
      </w:pPr>
      <w:r>
        <w:rPr>
          <w:rFonts w:cs="Arial"/>
          <w:color w:val="000000"/>
          <w:szCs w:val="24"/>
          <w:lang w:eastAsia="en-GB"/>
        </w:rPr>
        <w:lastRenderedPageBreak/>
        <w:t>Alderman Wilson noted the exceptional return on investment of twenty to one and asked how that compared to Council run events. He also asked if the Council should be investing more funds into events such as those referred to within the report.</w:t>
      </w:r>
    </w:p>
    <w:p w14:paraId="4DB80FAB" w14:textId="77777777" w:rsidR="000F1922" w:rsidRDefault="000F1922" w:rsidP="000F1922">
      <w:pPr>
        <w:rPr>
          <w:rFonts w:cs="Arial"/>
          <w:color w:val="000000"/>
          <w:szCs w:val="24"/>
          <w:lang w:eastAsia="en-GB"/>
        </w:rPr>
      </w:pPr>
    </w:p>
    <w:p w14:paraId="293DE94A" w14:textId="77777777" w:rsidR="000F1922" w:rsidRPr="00F36E8E" w:rsidRDefault="000F1922" w:rsidP="000F1922">
      <w:pPr>
        <w:rPr>
          <w:rFonts w:cs="Arial"/>
          <w:szCs w:val="24"/>
        </w:rPr>
      </w:pPr>
      <w:r>
        <w:rPr>
          <w:rFonts w:cs="Arial"/>
          <w:color w:val="000000"/>
          <w:szCs w:val="24"/>
          <w:lang w:eastAsia="en-GB"/>
        </w:rPr>
        <w:t>The Head of Tourism advised that the report alluded to the fact that figures may be on the high side and it was recognised there was work ongoing in that regard. She added that officers intended to explore further working more closely with event organisers.</w:t>
      </w:r>
    </w:p>
    <w:p w14:paraId="472B9160" w14:textId="77777777" w:rsidR="000F1922" w:rsidRDefault="000F1922" w:rsidP="000F1922">
      <w:pPr>
        <w:rPr>
          <w:rFonts w:cs="Arial"/>
          <w:szCs w:val="24"/>
        </w:rPr>
      </w:pPr>
    </w:p>
    <w:p w14:paraId="6D74F361" w14:textId="77777777" w:rsidR="000F1922" w:rsidRDefault="000F1922" w:rsidP="000F1922">
      <w:pPr>
        <w:rPr>
          <w:rFonts w:cs="Arial"/>
          <w:b/>
          <w:bCs/>
          <w:szCs w:val="24"/>
        </w:rPr>
      </w:pPr>
      <w:r w:rsidRPr="00A011A8">
        <w:rPr>
          <w:rFonts w:cs="Arial"/>
          <w:b/>
          <w:bCs/>
          <w:szCs w:val="24"/>
        </w:rPr>
        <w:t>AGREED TO RECOMMEND, on the proposal of</w:t>
      </w:r>
      <w:r>
        <w:rPr>
          <w:rFonts w:cs="Arial"/>
          <w:b/>
          <w:bCs/>
          <w:szCs w:val="24"/>
        </w:rPr>
        <w:t xml:space="preserve"> Councillor Cummings</w:t>
      </w:r>
      <w:r w:rsidRPr="00A011A8">
        <w:rPr>
          <w:rFonts w:cs="Arial"/>
          <w:b/>
          <w:bCs/>
          <w:szCs w:val="24"/>
        </w:rPr>
        <w:t xml:space="preserve">, seconded by </w:t>
      </w:r>
      <w:r>
        <w:rPr>
          <w:rFonts w:cs="Arial"/>
          <w:b/>
          <w:bCs/>
          <w:szCs w:val="24"/>
        </w:rPr>
        <w:t>Councillor Adair</w:t>
      </w:r>
      <w:r w:rsidRPr="00A011A8">
        <w:rPr>
          <w:rFonts w:cs="Arial"/>
          <w:b/>
          <w:bCs/>
          <w:szCs w:val="24"/>
        </w:rPr>
        <w:t xml:space="preserve">, that the recommendation be adopted. </w:t>
      </w:r>
    </w:p>
    <w:p w14:paraId="3AA9B278" w14:textId="77777777" w:rsidR="000F1922" w:rsidRDefault="000F1922" w:rsidP="000F1922">
      <w:pPr>
        <w:rPr>
          <w:rFonts w:cs="Arial"/>
          <w:b/>
          <w:bCs/>
          <w:szCs w:val="24"/>
        </w:rPr>
      </w:pPr>
    </w:p>
    <w:p w14:paraId="1B308488" w14:textId="77777777" w:rsidR="000F1922" w:rsidRPr="00495DA5" w:rsidRDefault="000F1922" w:rsidP="000F1922">
      <w:pPr>
        <w:rPr>
          <w:rFonts w:cs="Arial"/>
          <w:szCs w:val="24"/>
        </w:rPr>
      </w:pPr>
      <w:r>
        <w:rPr>
          <w:rFonts w:cs="Arial"/>
          <w:szCs w:val="24"/>
        </w:rPr>
        <w:t>(Alderman Girvan re-joined the meeting at this this stage – 6.11pm)</w:t>
      </w:r>
    </w:p>
    <w:p w14:paraId="2F590E34" w14:textId="77777777" w:rsidR="000F1922" w:rsidRPr="00F36E8E" w:rsidRDefault="000F1922" w:rsidP="000F1922">
      <w:pPr>
        <w:rPr>
          <w:rFonts w:cs="Arial"/>
          <w:color w:val="000000"/>
          <w:szCs w:val="24"/>
        </w:rPr>
      </w:pPr>
    </w:p>
    <w:p w14:paraId="0682AE98" w14:textId="77777777" w:rsidR="000F1922" w:rsidRDefault="000F1922" w:rsidP="000F1922">
      <w:pPr>
        <w:pStyle w:val="Heading1"/>
        <w:spacing w:line="240" w:lineRule="auto"/>
        <w:ind w:left="720" w:hanging="720"/>
        <w:rPr>
          <w:rFonts w:ascii="Arial" w:hAnsi="Arial" w:cs="Arial"/>
          <w:szCs w:val="28"/>
        </w:rPr>
      </w:pPr>
      <w:r w:rsidRPr="00A33FC9">
        <w:rPr>
          <w:rStyle w:val="Heading1Char"/>
          <w:rFonts w:ascii="Arial" w:hAnsi="Arial" w:cs="Arial"/>
          <w:b/>
          <w:bCs/>
          <w:szCs w:val="28"/>
          <w:u w:val="none"/>
        </w:rPr>
        <w:t>4</w:t>
      </w:r>
      <w:r w:rsidRPr="00F36E8E">
        <w:rPr>
          <w:rStyle w:val="Heading1Char"/>
          <w:rFonts w:ascii="Arial" w:hAnsi="Arial" w:cs="Arial"/>
          <w:sz w:val="24"/>
          <w:szCs w:val="24"/>
          <w:u w:val="none"/>
        </w:rPr>
        <w:t>.</w:t>
      </w:r>
      <w:r w:rsidRPr="00F36E8E">
        <w:rPr>
          <w:rStyle w:val="Heading1Char"/>
          <w:rFonts w:ascii="Arial" w:hAnsi="Arial" w:cs="Arial"/>
          <w:sz w:val="24"/>
          <w:szCs w:val="24"/>
          <w:u w:val="none"/>
        </w:rPr>
        <w:tab/>
      </w:r>
      <w:bookmarkStart w:id="2" w:name="_Hlk61969964"/>
      <w:r w:rsidRPr="006B3FCB">
        <w:rPr>
          <w:rFonts w:ascii="Arial" w:hAnsi="Arial" w:cs="Arial"/>
          <w:szCs w:val="28"/>
        </w:rPr>
        <w:t>Support for a Low Carbon Economy</w:t>
      </w:r>
      <w:r w:rsidRPr="00E33ECA">
        <w:rPr>
          <w:rFonts w:ascii="Arial" w:hAnsi="Arial" w:cs="Arial"/>
          <w:sz w:val="24"/>
          <w:szCs w:val="24"/>
        </w:rPr>
        <w:t xml:space="preserve"> </w:t>
      </w:r>
      <w:r w:rsidRPr="00A33FC9">
        <w:rPr>
          <w:rFonts w:ascii="Arial" w:hAnsi="Arial" w:cs="Arial"/>
          <w:szCs w:val="28"/>
        </w:rPr>
        <w:t>(FILE</w:t>
      </w:r>
      <w:r>
        <w:rPr>
          <w:rFonts w:ascii="Arial" w:hAnsi="Arial" w:cs="Arial"/>
          <w:szCs w:val="28"/>
        </w:rPr>
        <w:t xml:space="preserve"> ED124</w:t>
      </w:r>
      <w:r w:rsidRPr="00A33FC9">
        <w:rPr>
          <w:rFonts w:ascii="Arial" w:hAnsi="Arial" w:cs="Arial"/>
          <w:szCs w:val="28"/>
        </w:rPr>
        <w:t>)</w:t>
      </w:r>
    </w:p>
    <w:p w14:paraId="5E70BE8E" w14:textId="77777777" w:rsidR="000F1922" w:rsidRDefault="000F1922" w:rsidP="000F1922">
      <w:r w:rsidRPr="00A33FC9">
        <w:t xml:space="preserve"> </w:t>
      </w:r>
    </w:p>
    <w:p w14:paraId="264B366A" w14:textId="77777777" w:rsidR="000F1922" w:rsidRDefault="000F1922" w:rsidP="000F1922">
      <w:pPr>
        <w:rPr>
          <w:rFonts w:cs="Arial"/>
          <w:szCs w:val="24"/>
        </w:rPr>
      </w:pPr>
      <w:r w:rsidRPr="00F36E8E">
        <w:rPr>
          <w:rFonts w:cs="Arial"/>
          <w:caps/>
          <w:szCs w:val="24"/>
        </w:rPr>
        <w:t>Previously circulated:-</w:t>
      </w:r>
      <w:r w:rsidRPr="00F36E8E">
        <w:rPr>
          <w:rFonts w:cs="Arial"/>
          <w:szCs w:val="24"/>
        </w:rPr>
        <w:t xml:space="preserve"> Report from the Director of Regeneration, Development and Planning </w:t>
      </w:r>
      <w:r>
        <w:rPr>
          <w:rFonts w:cs="Arial"/>
          <w:szCs w:val="24"/>
        </w:rPr>
        <w:t xml:space="preserve">providing the undernoted detail: </w:t>
      </w:r>
    </w:p>
    <w:p w14:paraId="2E733868" w14:textId="77777777" w:rsidR="000F1922" w:rsidRPr="004146DB" w:rsidRDefault="000F1922" w:rsidP="000F1922"/>
    <w:p w14:paraId="1547B497" w14:textId="77777777" w:rsidR="000F1922" w:rsidRDefault="000F1922" w:rsidP="000F1922">
      <w:pPr>
        <w:rPr>
          <w:b/>
          <w:bCs/>
        </w:rPr>
      </w:pPr>
      <w:r>
        <w:rPr>
          <w:b/>
          <w:bCs/>
        </w:rPr>
        <w:t>1. INI Business Support Needs Analysis for a Sustainable and Low Carbon economy in the South East Region of Northern Ireland</w:t>
      </w:r>
    </w:p>
    <w:p w14:paraId="7AE7D147" w14:textId="77777777" w:rsidR="000F1922" w:rsidRDefault="000F1922" w:rsidP="000F1922">
      <w:pPr>
        <w:rPr>
          <w:b/>
          <w:bCs/>
        </w:rPr>
      </w:pPr>
    </w:p>
    <w:p w14:paraId="2A549B7D" w14:textId="77777777" w:rsidR="000F1922" w:rsidRPr="000B45C7" w:rsidRDefault="000F1922" w:rsidP="000F1922">
      <w:r>
        <w:t xml:space="preserve">Members would be aware that a report was brought to Council in January 2022, detailing funding from Invest NI to carry out a </w:t>
      </w:r>
      <w:r w:rsidRPr="00DB5B5A">
        <w:rPr>
          <w:i/>
          <w:iCs/>
        </w:rPr>
        <w:t>Business Support Needs Analysis for a sustainable and low carbon economy in the South East region of Northern Ireland</w:t>
      </w:r>
      <w:r w:rsidRPr="00DB5B5A">
        <w:t xml:space="preserve">. </w:t>
      </w:r>
      <w:r>
        <w:rPr>
          <w:b/>
          <w:bCs/>
        </w:rPr>
        <w:t xml:space="preserve"> </w:t>
      </w:r>
      <w:r w:rsidRPr="000B45C7">
        <w:t xml:space="preserve">Following a procurement exercise </w:t>
      </w:r>
      <w:r>
        <w:t xml:space="preserve">the company </w:t>
      </w:r>
      <w:r w:rsidRPr="000B45C7">
        <w:t>Triterra was commissioned to carry out the work.</w:t>
      </w:r>
    </w:p>
    <w:p w14:paraId="0ADDC648" w14:textId="77777777" w:rsidR="000F1922" w:rsidRDefault="000F1922" w:rsidP="000F1922"/>
    <w:p w14:paraId="790C70A6" w14:textId="77777777" w:rsidR="000F1922" w:rsidRDefault="000F1922" w:rsidP="000F1922">
      <w:pPr>
        <w:rPr>
          <w:rFonts w:cs="Arial"/>
          <w:szCs w:val="24"/>
        </w:rPr>
      </w:pPr>
      <w:r w:rsidRPr="00941CA1">
        <w:rPr>
          <w:rFonts w:cs="Arial"/>
          <w:szCs w:val="24"/>
        </w:rPr>
        <w:t xml:space="preserve">This project, </w:t>
      </w:r>
      <w:r>
        <w:rPr>
          <w:rFonts w:cs="Arial"/>
          <w:szCs w:val="24"/>
        </w:rPr>
        <w:t xml:space="preserve">fully </w:t>
      </w:r>
      <w:r w:rsidRPr="00941CA1">
        <w:rPr>
          <w:rFonts w:cs="Arial"/>
          <w:szCs w:val="24"/>
        </w:rPr>
        <w:t>funded by Invest NI</w:t>
      </w:r>
      <w:r>
        <w:rPr>
          <w:rFonts w:cs="Arial"/>
          <w:szCs w:val="24"/>
        </w:rPr>
        <w:t xml:space="preserve"> under the </w:t>
      </w:r>
      <w:r>
        <w:rPr>
          <w:rFonts w:ascii="Tahoma" w:hAnsi="Tahoma" w:cs="Tahoma"/>
        </w:rPr>
        <w:t>Economic Recovery Action Plan (ERAP)</w:t>
      </w:r>
      <w:r w:rsidRPr="00941CA1">
        <w:rPr>
          <w:rFonts w:cs="Arial"/>
          <w:szCs w:val="24"/>
        </w:rPr>
        <w:t xml:space="preserve">, </w:t>
      </w:r>
      <w:r>
        <w:rPr>
          <w:rFonts w:cs="Arial"/>
          <w:szCs w:val="24"/>
        </w:rPr>
        <w:t>was</w:t>
      </w:r>
      <w:r w:rsidRPr="00941CA1">
        <w:rPr>
          <w:rFonts w:cs="Arial"/>
          <w:szCs w:val="24"/>
        </w:rPr>
        <w:t xml:space="preserve"> a collaborative exercise between </w:t>
      </w:r>
      <w:r>
        <w:rPr>
          <w:rFonts w:cs="Arial"/>
          <w:szCs w:val="24"/>
        </w:rPr>
        <w:t xml:space="preserve">the three councils covering the </w:t>
      </w:r>
      <w:r w:rsidRPr="00941CA1">
        <w:rPr>
          <w:rFonts w:cs="Arial"/>
          <w:szCs w:val="24"/>
        </w:rPr>
        <w:t>Southeast (SE) Region</w:t>
      </w:r>
      <w:r>
        <w:rPr>
          <w:rFonts w:cs="Arial"/>
          <w:szCs w:val="24"/>
        </w:rPr>
        <w:t xml:space="preserve"> of Northern Ireland (Ards and North Down Borough Council; Armagh City, Banbridge and Craigavon Borough Council and Newry, Mourne and Down District Council), and aimed to </w:t>
      </w:r>
      <w:r w:rsidRPr="00CE781C">
        <w:rPr>
          <w:rFonts w:cs="Arial"/>
          <w:szCs w:val="24"/>
        </w:rPr>
        <w:t>establish and analyse local business wants and needs in order to inform the S</w:t>
      </w:r>
      <w:r>
        <w:rPr>
          <w:rFonts w:cs="Arial"/>
          <w:szCs w:val="24"/>
        </w:rPr>
        <w:t xml:space="preserve">outh </w:t>
      </w:r>
      <w:r w:rsidRPr="00CE781C">
        <w:rPr>
          <w:rFonts w:cs="Arial"/>
          <w:szCs w:val="24"/>
        </w:rPr>
        <w:t>E</w:t>
      </w:r>
      <w:r>
        <w:rPr>
          <w:rFonts w:cs="Arial"/>
          <w:szCs w:val="24"/>
        </w:rPr>
        <w:t>ast</w:t>
      </w:r>
      <w:r w:rsidRPr="00CE781C">
        <w:rPr>
          <w:rFonts w:cs="Arial"/>
          <w:szCs w:val="24"/>
        </w:rPr>
        <w:t xml:space="preserve"> Region </w:t>
      </w:r>
      <w:r>
        <w:rPr>
          <w:rFonts w:cs="Arial"/>
          <w:szCs w:val="24"/>
        </w:rPr>
        <w:t xml:space="preserve">Councils </w:t>
      </w:r>
      <w:r w:rsidRPr="00CE781C">
        <w:rPr>
          <w:rFonts w:cs="Arial"/>
          <w:szCs w:val="24"/>
        </w:rPr>
        <w:t xml:space="preserve">on how they might best support </w:t>
      </w:r>
      <w:r>
        <w:rPr>
          <w:rFonts w:cs="Arial"/>
          <w:szCs w:val="24"/>
        </w:rPr>
        <w:t xml:space="preserve">our </w:t>
      </w:r>
      <w:r w:rsidRPr="00CE781C">
        <w:rPr>
          <w:rFonts w:cs="Arial"/>
          <w:szCs w:val="24"/>
        </w:rPr>
        <w:t>businesses to achieve a sustainable and low carbon economy across the area</w:t>
      </w:r>
      <w:r>
        <w:rPr>
          <w:rFonts w:cs="Arial"/>
          <w:szCs w:val="24"/>
        </w:rPr>
        <w:t>.</w:t>
      </w:r>
    </w:p>
    <w:p w14:paraId="6D4A8EDB" w14:textId="77777777" w:rsidR="000F1922" w:rsidRDefault="000F1922" w:rsidP="000F1922"/>
    <w:p w14:paraId="60575FD1" w14:textId="77777777" w:rsidR="000F1922" w:rsidRDefault="000F1922" w:rsidP="000F1922">
      <w:pPr>
        <w:rPr>
          <w:rFonts w:cs="Arial"/>
          <w:szCs w:val="24"/>
        </w:rPr>
      </w:pPr>
      <w:r>
        <w:rPr>
          <w:rFonts w:cs="Arial"/>
          <w:szCs w:val="24"/>
        </w:rPr>
        <w:t>The project, which ran from 18 January to 14 March 2022, g</w:t>
      </w:r>
      <w:r w:rsidRPr="00776086">
        <w:rPr>
          <w:rFonts w:cs="Arial"/>
          <w:szCs w:val="24"/>
        </w:rPr>
        <w:t>ather</w:t>
      </w:r>
      <w:r>
        <w:rPr>
          <w:rFonts w:cs="Arial"/>
          <w:szCs w:val="24"/>
        </w:rPr>
        <w:t>ed</w:t>
      </w:r>
      <w:r w:rsidRPr="00776086">
        <w:rPr>
          <w:rFonts w:cs="Arial"/>
          <w:szCs w:val="24"/>
        </w:rPr>
        <w:t xml:space="preserve"> insights </w:t>
      </w:r>
      <w:r>
        <w:rPr>
          <w:rFonts w:cs="Arial"/>
          <w:szCs w:val="24"/>
        </w:rPr>
        <w:t>through</w:t>
      </w:r>
      <w:r w:rsidRPr="00776086">
        <w:rPr>
          <w:rFonts w:cs="Arial"/>
          <w:szCs w:val="24"/>
        </w:rPr>
        <w:t xml:space="preserve"> five key areas</w:t>
      </w:r>
      <w:r>
        <w:rPr>
          <w:rFonts w:cs="Arial"/>
          <w:szCs w:val="24"/>
        </w:rPr>
        <w:t xml:space="preserve">. Those </w:t>
      </w:r>
      <w:r w:rsidRPr="00776086">
        <w:rPr>
          <w:rFonts w:cs="Arial"/>
          <w:szCs w:val="24"/>
        </w:rPr>
        <w:t>include</w:t>
      </w:r>
      <w:r>
        <w:rPr>
          <w:rFonts w:cs="Arial"/>
          <w:szCs w:val="24"/>
        </w:rPr>
        <w:t>d</w:t>
      </w:r>
      <w:r w:rsidRPr="00776086">
        <w:rPr>
          <w:rFonts w:cs="Arial"/>
          <w:szCs w:val="24"/>
        </w:rPr>
        <w:t>:</w:t>
      </w:r>
    </w:p>
    <w:p w14:paraId="1303C34C" w14:textId="77777777" w:rsidR="000F1922" w:rsidRPr="00776086" w:rsidRDefault="000F1922" w:rsidP="000F1922">
      <w:pPr>
        <w:rPr>
          <w:rFonts w:cs="Arial"/>
          <w:szCs w:val="24"/>
        </w:rPr>
      </w:pPr>
    </w:p>
    <w:p w14:paraId="12680371" w14:textId="77777777" w:rsidR="000F1922" w:rsidRPr="009E1B20" w:rsidRDefault="000F1922" w:rsidP="006F35CC">
      <w:pPr>
        <w:numPr>
          <w:ilvl w:val="0"/>
          <w:numId w:val="26"/>
        </w:numPr>
        <w:ind w:left="714" w:hanging="357"/>
        <w:rPr>
          <w:rFonts w:cs="Arial"/>
          <w:szCs w:val="24"/>
        </w:rPr>
      </w:pPr>
      <w:r w:rsidRPr="009E1B20">
        <w:rPr>
          <w:rFonts w:cs="Arial"/>
          <w:szCs w:val="24"/>
        </w:rPr>
        <w:t>Desktop research</w:t>
      </w:r>
      <w:r>
        <w:rPr>
          <w:rFonts w:cs="Arial"/>
          <w:szCs w:val="24"/>
        </w:rPr>
        <w:t xml:space="preserve"> on industry insights</w:t>
      </w:r>
    </w:p>
    <w:p w14:paraId="3B58CECF" w14:textId="77777777" w:rsidR="000F1922" w:rsidRPr="009E1B20" w:rsidRDefault="000F1922" w:rsidP="006F35CC">
      <w:pPr>
        <w:numPr>
          <w:ilvl w:val="0"/>
          <w:numId w:val="26"/>
        </w:numPr>
        <w:ind w:left="714" w:hanging="357"/>
        <w:rPr>
          <w:rFonts w:cs="Arial"/>
          <w:szCs w:val="24"/>
        </w:rPr>
      </w:pPr>
      <w:r w:rsidRPr="009E1B20">
        <w:rPr>
          <w:rFonts w:cs="Arial"/>
          <w:szCs w:val="24"/>
        </w:rPr>
        <w:t>An online</w:t>
      </w:r>
      <w:r>
        <w:rPr>
          <w:rFonts w:cs="Arial"/>
          <w:szCs w:val="24"/>
        </w:rPr>
        <w:t xml:space="preserve"> ad campaign promoting the campaign</w:t>
      </w:r>
      <w:r w:rsidRPr="009E1B20">
        <w:rPr>
          <w:rFonts w:cs="Arial"/>
          <w:szCs w:val="24"/>
        </w:rPr>
        <w:t xml:space="preserve"> survey</w:t>
      </w:r>
      <w:r>
        <w:rPr>
          <w:rFonts w:cs="Arial"/>
          <w:szCs w:val="24"/>
        </w:rPr>
        <w:t>. This was</w:t>
      </w:r>
      <w:r w:rsidRPr="009E1B20">
        <w:rPr>
          <w:rFonts w:cs="Arial"/>
          <w:szCs w:val="24"/>
        </w:rPr>
        <w:t xml:space="preserve"> promoted across Facebook and LinkedIn</w:t>
      </w:r>
      <w:r>
        <w:rPr>
          <w:rFonts w:cs="Arial"/>
          <w:szCs w:val="24"/>
        </w:rPr>
        <w:t xml:space="preserve"> over a four-week period.</w:t>
      </w:r>
    </w:p>
    <w:p w14:paraId="59029CFC" w14:textId="77777777" w:rsidR="000F1922" w:rsidRPr="009E1B20" w:rsidRDefault="000F1922" w:rsidP="006F35CC">
      <w:pPr>
        <w:numPr>
          <w:ilvl w:val="0"/>
          <w:numId w:val="26"/>
        </w:numPr>
        <w:ind w:left="714" w:hanging="357"/>
        <w:rPr>
          <w:rFonts w:cs="Arial"/>
          <w:szCs w:val="24"/>
        </w:rPr>
      </w:pPr>
      <w:r w:rsidRPr="009E1B20">
        <w:rPr>
          <w:rFonts w:cs="Arial"/>
          <w:szCs w:val="24"/>
        </w:rPr>
        <w:t xml:space="preserve">A </w:t>
      </w:r>
      <w:r>
        <w:rPr>
          <w:rFonts w:cs="Arial"/>
          <w:szCs w:val="24"/>
        </w:rPr>
        <w:t xml:space="preserve">planned </w:t>
      </w:r>
      <w:r w:rsidRPr="009E1B20">
        <w:rPr>
          <w:rFonts w:cs="Arial"/>
          <w:szCs w:val="24"/>
        </w:rPr>
        <w:t>customer engagement session</w:t>
      </w:r>
      <w:r>
        <w:rPr>
          <w:rFonts w:cs="Arial"/>
          <w:szCs w:val="24"/>
        </w:rPr>
        <w:t xml:space="preserve"> via zoom</w:t>
      </w:r>
      <w:r w:rsidRPr="009E1B20">
        <w:rPr>
          <w:rFonts w:cs="Arial"/>
          <w:szCs w:val="24"/>
        </w:rPr>
        <w:t xml:space="preserve"> featuring a case study organisation</w:t>
      </w:r>
      <w:r>
        <w:rPr>
          <w:rFonts w:cs="Arial"/>
          <w:szCs w:val="24"/>
        </w:rPr>
        <w:t>. This</w:t>
      </w:r>
      <w:r w:rsidRPr="009E1B20">
        <w:rPr>
          <w:rFonts w:cs="Arial"/>
          <w:szCs w:val="24"/>
        </w:rPr>
        <w:t xml:space="preserve"> was consequently cancelled due to low uptake</w:t>
      </w:r>
      <w:r>
        <w:rPr>
          <w:rFonts w:cs="Arial"/>
          <w:szCs w:val="24"/>
        </w:rPr>
        <w:t xml:space="preserve"> across the region.</w:t>
      </w:r>
    </w:p>
    <w:p w14:paraId="544D5BD1" w14:textId="77777777" w:rsidR="000F1922" w:rsidRPr="009E1B20" w:rsidRDefault="000F1922" w:rsidP="006F35CC">
      <w:pPr>
        <w:numPr>
          <w:ilvl w:val="0"/>
          <w:numId w:val="26"/>
        </w:numPr>
        <w:ind w:left="714" w:hanging="357"/>
        <w:rPr>
          <w:rFonts w:cs="Arial"/>
          <w:szCs w:val="24"/>
        </w:rPr>
      </w:pPr>
      <w:r w:rsidRPr="009E1B20">
        <w:rPr>
          <w:rFonts w:cs="Arial"/>
          <w:szCs w:val="24"/>
        </w:rPr>
        <w:t xml:space="preserve">Direct telephone calls aiming to engage local businesses </w:t>
      </w:r>
      <w:r>
        <w:rPr>
          <w:rFonts w:cs="Arial"/>
          <w:szCs w:val="24"/>
        </w:rPr>
        <w:t xml:space="preserve">directly </w:t>
      </w:r>
      <w:r w:rsidRPr="009E1B20">
        <w:rPr>
          <w:rFonts w:cs="Arial"/>
          <w:szCs w:val="24"/>
        </w:rPr>
        <w:t>in the survey</w:t>
      </w:r>
      <w:r>
        <w:rPr>
          <w:rFonts w:cs="Arial"/>
          <w:szCs w:val="24"/>
        </w:rPr>
        <w:t>.</w:t>
      </w:r>
    </w:p>
    <w:p w14:paraId="36C84CD3" w14:textId="77777777" w:rsidR="000F1922" w:rsidRDefault="000F1922" w:rsidP="006F35CC">
      <w:pPr>
        <w:numPr>
          <w:ilvl w:val="0"/>
          <w:numId w:val="26"/>
        </w:numPr>
        <w:ind w:left="714" w:hanging="357"/>
        <w:rPr>
          <w:rFonts w:cs="Arial"/>
          <w:szCs w:val="24"/>
        </w:rPr>
      </w:pPr>
      <w:r w:rsidRPr="009E1B20">
        <w:rPr>
          <w:rFonts w:cs="Arial"/>
          <w:szCs w:val="24"/>
        </w:rPr>
        <w:t xml:space="preserve">Development of </w:t>
      </w:r>
      <w:r>
        <w:rPr>
          <w:rFonts w:cs="Arial"/>
          <w:szCs w:val="24"/>
        </w:rPr>
        <w:t xml:space="preserve">relevant </w:t>
      </w:r>
      <w:r w:rsidRPr="009E1B20">
        <w:rPr>
          <w:rFonts w:cs="Arial"/>
          <w:szCs w:val="24"/>
        </w:rPr>
        <w:t>case studies</w:t>
      </w:r>
      <w:r>
        <w:rPr>
          <w:rFonts w:cs="Arial"/>
          <w:szCs w:val="24"/>
        </w:rPr>
        <w:t>.</w:t>
      </w:r>
    </w:p>
    <w:p w14:paraId="3D3803B5" w14:textId="77777777" w:rsidR="000F1922" w:rsidRPr="009E1B20" w:rsidRDefault="000F1922" w:rsidP="000F1922">
      <w:pPr>
        <w:rPr>
          <w:rFonts w:cs="Arial"/>
          <w:szCs w:val="24"/>
        </w:rPr>
      </w:pPr>
    </w:p>
    <w:p w14:paraId="28F3146A" w14:textId="77777777" w:rsidR="000F1922" w:rsidRDefault="000F1922" w:rsidP="000F1922">
      <w:pPr>
        <w:rPr>
          <w:rFonts w:cs="Arial"/>
          <w:szCs w:val="24"/>
        </w:rPr>
      </w:pPr>
      <w:r>
        <w:rPr>
          <w:rFonts w:cs="Arial"/>
          <w:szCs w:val="24"/>
        </w:rPr>
        <w:t xml:space="preserve">Desktop study unveiled significant research that demonstrated the clear and tangible need and benefits to businesses of adopting a more sustainable and low-carbon agenda, with value being created across social, environmental, and economic pillars. </w:t>
      </w:r>
    </w:p>
    <w:p w14:paraId="1063024C" w14:textId="77777777" w:rsidR="000F1922" w:rsidRDefault="000F1922" w:rsidP="000F1922">
      <w:pPr>
        <w:rPr>
          <w:rFonts w:cs="Arial"/>
          <w:szCs w:val="24"/>
        </w:rPr>
      </w:pPr>
    </w:p>
    <w:p w14:paraId="415BE4A4" w14:textId="77777777" w:rsidR="000F1922" w:rsidRDefault="000F1922" w:rsidP="000F1922">
      <w:pPr>
        <w:rPr>
          <w:rFonts w:cs="Arial"/>
          <w:szCs w:val="24"/>
        </w:rPr>
      </w:pPr>
      <w:r>
        <w:rPr>
          <w:rFonts w:cs="Arial"/>
          <w:szCs w:val="24"/>
        </w:rPr>
        <w:t>Those sentiments had been shared across the nine case studies undertaken, with business owners and organisations seeing numerous benefits for their companies.</w:t>
      </w:r>
    </w:p>
    <w:p w14:paraId="7D5F48E8" w14:textId="77777777" w:rsidR="000F1922" w:rsidRDefault="000F1922" w:rsidP="000F1922">
      <w:pPr>
        <w:rPr>
          <w:rFonts w:cs="Arial"/>
          <w:szCs w:val="24"/>
        </w:rPr>
      </w:pPr>
    </w:p>
    <w:p w14:paraId="4B7CEA9C" w14:textId="77777777" w:rsidR="000F1922" w:rsidRDefault="000F1922" w:rsidP="000F1922">
      <w:pPr>
        <w:rPr>
          <w:rFonts w:cs="Arial"/>
          <w:szCs w:val="24"/>
        </w:rPr>
      </w:pPr>
      <w:r>
        <w:rPr>
          <w:rFonts w:cs="Arial"/>
          <w:szCs w:val="24"/>
        </w:rPr>
        <w:t xml:space="preserve">Insights from the SE regional survey demonstrated overwhelming support from businesses who felt that was important to work towards creating a more sustainable and low-carbon agenda, with the majority of respondents </w:t>
      </w:r>
      <w:r w:rsidRPr="006B2FC7">
        <w:rPr>
          <w:rFonts w:cs="Arial"/>
          <w:szCs w:val="24"/>
        </w:rPr>
        <w:t>feel</w:t>
      </w:r>
      <w:r>
        <w:rPr>
          <w:rFonts w:cs="Arial"/>
          <w:szCs w:val="24"/>
        </w:rPr>
        <w:t>ing</w:t>
      </w:r>
      <w:r w:rsidRPr="006B2FC7">
        <w:rPr>
          <w:rFonts w:cs="Arial"/>
          <w:szCs w:val="24"/>
        </w:rPr>
        <w:t xml:space="preserve"> a clear sense of moral obligation</w:t>
      </w:r>
      <w:r>
        <w:rPr>
          <w:rFonts w:cs="Arial"/>
          <w:szCs w:val="24"/>
        </w:rPr>
        <w:t xml:space="preserve">, as well as being keen to identify cost saving opportunities. However, businesses recognised that support was needed across a number of key areas such as: </w:t>
      </w:r>
    </w:p>
    <w:p w14:paraId="1241461B" w14:textId="77777777" w:rsidR="000F1922" w:rsidRDefault="000F1922" w:rsidP="000F1922">
      <w:pPr>
        <w:rPr>
          <w:rFonts w:cs="Arial"/>
          <w:szCs w:val="24"/>
        </w:rPr>
      </w:pPr>
    </w:p>
    <w:p w14:paraId="6D2B2EB5" w14:textId="77777777" w:rsidR="000F1922" w:rsidRPr="00B70CA8" w:rsidRDefault="000F1922" w:rsidP="000F1922">
      <w:pPr>
        <w:numPr>
          <w:ilvl w:val="0"/>
          <w:numId w:val="27"/>
        </w:numPr>
        <w:rPr>
          <w:rFonts w:cs="Arial"/>
          <w:szCs w:val="24"/>
        </w:rPr>
      </w:pPr>
      <w:r w:rsidRPr="00B70CA8">
        <w:rPr>
          <w:rFonts w:cs="Arial"/>
          <w:szCs w:val="24"/>
        </w:rPr>
        <w:t>Help in applying for funding</w:t>
      </w:r>
    </w:p>
    <w:p w14:paraId="2CABB8BC" w14:textId="77777777" w:rsidR="000F1922" w:rsidRPr="00B70CA8" w:rsidRDefault="000F1922" w:rsidP="000F1922">
      <w:pPr>
        <w:numPr>
          <w:ilvl w:val="0"/>
          <w:numId w:val="27"/>
        </w:numPr>
        <w:rPr>
          <w:rFonts w:cs="Arial"/>
          <w:szCs w:val="24"/>
        </w:rPr>
      </w:pPr>
      <w:r w:rsidRPr="00B70CA8">
        <w:rPr>
          <w:rFonts w:cs="Arial"/>
          <w:szCs w:val="24"/>
        </w:rPr>
        <w:t>Strategic sustainability planning</w:t>
      </w:r>
    </w:p>
    <w:p w14:paraId="52DADC30" w14:textId="77777777" w:rsidR="000F1922" w:rsidRDefault="000F1922" w:rsidP="000F1922">
      <w:pPr>
        <w:numPr>
          <w:ilvl w:val="0"/>
          <w:numId w:val="27"/>
        </w:numPr>
        <w:spacing w:after="160"/>
        <w:rPr>
          <w:rFonts w:cs="Arial"/>
          <w:szCs w:val="24"/>
        </w:rPr>
      </w:pPr>
      <w:r w:rsidRPr="00B70CA8">
        <w:rPr>
          <w:rFonts w:cs="Arial"/>
          <w:szCs w:val="24"/>
        </w:rPr>
        <w:t>Sup</w:t>
      </w:r>
      <w:r>
        <w:rPr>
          <w:rFonts w:cs="Arial"/>
          <w:szCs w:val="24"/>
        </w:rPr>
        <w:t>port in identifying cost saving</w:t>
      </w:r>
      <w:r w:rsidRPr="00B70CA8">
        <w:rPr>
          <w:rFonts w:cs="Arial"/>
          <w:szCs w:val="24"/>
        </w:rPr>
        <w:t xml:space="preserve"> opportunities through resource audits </w:t>
      </w:r>
    </w:p>
    <w:p w14:paraId="313DF9C0" w14:textId="77777777" w:rsidR="000F1922" w:rsidRDefault="000F1922" w:rsidP="000F1922">
      <w:pPr>
        <w:numPr>
          <w:ilvl w:val="0"/>
          <w:numId w:val="27"/>
        </w:numPr>
        <w:spacing w:after="160"/>
        <w:rPr>
          <w:rFonts w:cs="Arial"/>
          <w:szCs w:val="24"/>
        </w:rPr>
      </w:pPr>
      <w:r>
        <w:rPr>
          <w:rFonts w:cs="Arial"/>
          <w:szCs w:val="24"/>
        </w:rPr>
        <w:t>H</w:t>
      </w:r>
      <w:r w:rsidRPr="00B70CA8">
        <w:rPr>
          <w:rFonts w:cs="Arial"/>
          <w:szCs w:val="24"/>
        </w:rPr>
        <w:t>elp in creating sustainability policies, marketing strategies and general upskilling</w:t>
      </w:r>
      <w:r>
        <w:rPr>
          <w:rFonts w:cs="Arial"/>
          <w:szCs w:val="24"/>
        </w:rPr>
        <w:t>.</w:t>
      </w:r>
    </w:p>
    <w:p w14:paraId="31A30C33" w14:textId="77777777" w:rsidR="000F1922" w:rsidRPr="00F70F77" w:rsidRDefault="000F1922" w:rsidP="000F1922">
      <w:pPr>
        <w:rPr>
          <w:rFonts w:cs="Arial"/>
          <w:szCs w:val="24"/>
        </w:rPr>
      </w:pPr>
      <w:r w:rsidRPr="00F70F77">
        <w:rPr>
          <w:rFonts w:cs="Arial"/>
          <w:szCs w:val="24"/>
        </w:rPr>
        <w:t>Businesses also fe</w:t>
      </w:r>
      <w:r>
        <w:rPr>
          <w:rFonts w:cs="Arial"/>
          <w:szCs w:val="24"/>
        </w:rPr>
        <w:t>lt</w:t>
      </w:r>
      <w:r w:rsidRPr="00F70F77">
        <w:rPr>
          <w:rFonts w:cs="Arial"/>
          <w:szCs w:val="24"/>
        </w:rPr>
        <w:t xml:space="preserve"> that the key stakeholders who </w:t>
      </w:r>
      <w:r>
        <w:rPr>
          <w:rFonts w:cs="Arial"/>
          <w:szCs w:val="24"/>
        </w:rPr>
        <w:t>could</w:t>
      </w:r>
      <w:r w:rsidRPr="00F70F77">
        <w:rPr>
          <w:rFonts w:cs="Arial"/>
          <w:szCs w:val="24"/>
        </w:rPr>
        <w:t xml:space="preserve"> help facilitate businesses in making this transition include</w:t>
      </w:r>
      <w:r>
        <w:rPr>
          <w:rFonts w:cs="Arial"/>
          <w:szCs w:val="24"/>
        </w:rPr>
        <w:t>d</w:t>
      </w:r>
      <w:r w:rsidRPr="00F70F77">
        <w:rPr>
          <w:rFonts w:cs="Arial"/>
          <w:szCs w:val="24"/>
        </w:rPr>
        <w:t xml:space="preserve"> local government departments, local authorities, central government and specialist experts and consultants.</w:t>
      </w:r>
    </w:p>
    <w:p w14:paraId="5717C503" w14:textId="77777777" w:rsidR="000F1922" w:rsidRDefault="000F1922" w:rsidP="000F1922"/>
    <w:p w14:paraId="45EDDEAE" w14:textId="77777777" w:rsidR="000F1922" w:rsidRDefault="000F1922" w:rsidP="000F1922">
      <w:pPr>
        <w:rPr>
          <w:rFonts w:cs="Arial"/>
          <w:szCs w:val="24"/>
        </w:rPr>
      </w:pPr>
      <w:r>
        <w:rPr>
          <w:rFonts w:cs="Arial"/>
          <w:szCs w:val="24"/>
        </w:rPr>
        <w:t>The key conclusions provided therefore supported those views, with the final recommendations outlined below:</w:t>
      </w:r>
    </w:p>
    <w:p w14:paraId="518483D7" w14:textId="77777777" w:rsidR="000F1922" w:rsidRDefault="000F1922" w:rsidP="000F1922">
      <w:pPr>
        <w:rPr>
          <w:rFonts w:cs="Arial"/>
          <w:szCs w:val="24"/>
        </w:rPr>
      </w:pPr>
    </w:p>
    <w:p w14:paraId="63C2A5A5" w14:textId="77777777" w:rsidR="000F1922" w:rsidRPr="00786D0E" w:rsidRDefault="000F1922" w:rsidP="000F1922">
      <w:pPr>
        <w:numPr>
          <w:ilvl w:val="0"/>
          <w:numId w:val="28"/>
        </w:numPr>
        <w:spacing w:after="160"/>
        <w:rPr>
          <w:rFonts w:cs="Arial"/>
          <w:szCs w:val="24"/>
        </w:rPr>
      </w:pPr>
      <w:r w:rsidRPr="00786D0E">
        <w:rPr>
          <w:rFonts w:cs="Arial"/>
          <w:szCs w:val="24"/>
        </w:rPr>
        <w:t>The SE Region should consider a programme of support that specifically seeks to address the sustainability and low carbon agenda.</w:t>
      </w:r>
    </w:p>
    <w:p w14:paraId="3D59A347" w14:textId="77777777" w:rsidR="000F1922" w:rsidRPr="00786D0E" w:rsidRDefault="000F1922" w:rsidP="000F1922">
      <w:pPr>
        <w:numPr>
          <w:ilvl w:val="0"/>
          <w:numId w:val="28"/>
        </w:numPr>
        <w:spacing w:after="160"/>
        <w:rPr>
          <w:rFonts w:cs="Arial"/>
          <w:szCs w:val="24"/>
        </w:rPr>
      </w:pPr>
      <w:r w:rsidRPr="00786D0E">
        <w:rPr>
          <w:rFonts w:cs="Arial"/>
          <w:szCs w:val="24"/>
        </w:rPr>
        <w:t xml:space="preserve">The SE Region’s officers should continue to develop their professional network and accrue relevant points of contact with key providers and industry representatives. </w:t>
      </w:r>
    </w:p>
    <w:p w14:paraId="32D9A9B2" w14:textId="77777777" w:rsidR="000F1922" w:rsidRPr="00786D0E" w:rsidRDefault="000F1922" w:rsidP="000F1922">
      <w:pPr>
        <w:numPr>
          <w:ilvl w:val="0"/>
          <w:numId w:val="28"/>
        </w:numPr>
        <w:spacing w:after="160"/>
        <w:rPr>
          <w:rFonts w:cs="Arial"/>
          <w:szCs w:val="24"/>
        </w:rPr>
      </w:pPr>
      <w:r w:rsidRPr="00786D0E">
        <w:rPr>
          <w:rFonts w:cs="Arial"/>
          <w:szCs w:val="24"/>
        </w:rPr>
        <w:t>The SE Region should not seek to ‘reinvent the wheel’ and instead work to form partnerships with organisations already delivering relevant programmes of support.</w:t>
      </w:r>
    </w:p>
    <w:p w14:paraId="634FCF67" w14:textId="77777777" w:rsidR="000F1922" w:rsidRPr="00786D0E" w:rsidRDefault="000F1922" w:rsidP="000F1922">
      <w:pPr>
        <w:numPr>
          <w:ilvl w:val="0"/>
          <w:numId w:val="28"/>
        </w:numPr>
        <w:spacing w:after="160"/>
        <w:rPr>
          <w:rFonts w:cs="Arial"/>
          <w:szCs w:val="24"/>
        </w:rPr>
      </w:pPr>
      <w:r w:rsidRPr="00786D0E">
        <w:rPr>
          <w:rFonts w:cs="Arial"/>
          <w:szCs w:val="24"/>
        </w:rPr>
        <w:t>Quarterly learning and engagement events should be organised for businesses where partners can be invited to speak to attendees about areas of interest and support.</w:t>
      </w:r>
    </w:p>
    <w:p w14:paraId="07D49609" w14:textId="77777777" w:rsidR="000F1922" w:rsidRPr="00786D0E" w:rsidRDefault="000F1922" w:rsidP="000F1922">
      <w:pPr>
        <w:numPr>
          <w:ilvl w:val="0"/>
          <w:numId w:val="28"/>
        </w:numPr>
        <w:spacing w:after="160"/>
        <w:rPr>
          <w:rFonts w:cs="Arial"/>
          <w:szCs w:val="24"/>
        </w:rPr>
      </w:pPr>
      <w:r w:rsidRPr="00786D0E">
        <w:rPr>
          <w:rFonts w:cs="Arial"/>
          <w:szCs w:val="24"/>
        </w:rPr>
        <w:t xml:space="preserve">There </w:t>
      </w:r>
      <w:r>
        <w:rPr>
          <w:rFonts w:cs="Arial"/>
          <w:szCs w:val="24"/>
        </w:rPr>
        <w:t>was</w:t>
      </w:r>
      <w:r w:rsidRPr="00786D0E">
        <w:rPr>
          <w:rFonts w:cs="Arial"/>
          <w:szCs w:val="24"/>
        </w:rPr>
        <w:t xml:space="preserve"> evidence to support value in engaging with the agriculture and transport sectors as some of the most noted </w:t>
      </w:r>
      <w:r>
        <w:rPr>
          <w:rFonts w:cs="Arial"/>
          <w:szCs w:val="24"/>
        </w:rPr>
        <w:t>greenhouse gas</w:t>
      </w:r>
      <w:r w:rsidRPr="00786D0E">
        <w:rPr>
          <w:rFonts w:cs="Arial"/>
          <w:szCs w:val="24"/>
        </w:rPr>
        <w:t xml:space="preserve"> contributors, however, all sectors have a part to play in this transition.</w:t>
      </w:r>
    </w:p>
    <w:p w14:paraId="018C952A" w14:textId="77777777" w:rsidR="000F1922" w:rsidRPr="00786D0E" w:rsidRDefault="000F1922" w:rsidP="000F1922">
      <w:pPr>
        <w:numPr>
          <w:ilvl w:val="0"/>
          <w:numId w:val="28"/>
        </w:numPr>
        <w:spacing w:after="160"/>
        <w:rPr>
          <w:rFonts w:cs="Arial"/>
          <w:szCs w:val="24"/>
        </w:rPr>
      </w:pPr>
      <w:r w:rsidRPr="00786D0E">
        <w:rPr>
          <w:rFonts w:cs="Arial"/>
          <w:szCs w:val="24"/>
        </w:rPr>
        <w:t>Support</w:t>
      </w:r>
      <w:r>
        <w:rPr>
          <w:rFonts w:cs="Arial"/>
          <w:szCs w:val="24"/>
        </w:rPr>
        <w:t>, through advice and training,</w:t>
      </w:r>
      <w:r w:rsidRPr="00786D0E">
        <w:rPr>
          <w:rFonts w:cs="Arial"/>
          <w:szCs w:val="24"/>
        </w:rPr>
        <w:t xml:space="preserve"> should be offered to business</w:t>
      </w:r>
      <w:r>
        <w:rPr>
          <w:rFonts w:cs="Arial"/>
          <w:szCs w:val="24"/>
        </w:rPr>
        <w:t>es</w:t>
      </w:r>
      <w:r w:rsidRPr="00786D0E">
        <w:rPr>
          <w:rFonts w:cs="Arial"/>
          <w:szCs w:val="24"/>
        </w:rPr>
        <w:t xml:space="preserve"> keen to diversify into more sustainable and low carbon products and service offerings.</w:t>
      </w:r>
    </w:p>
    <w:p w14:paraId="09432116" w14:textId="77777777" w:rsidR="000F1922" w:rsidRPr="00786D0E" w:rsidRDefault="000F1922" w:rsidP="000F1922">
      <w:pPr>
        <w:numPr>
          <w:ilvl w:val="0"/>
          <w:numId w:val="28"/>
        </w:numPr>
        <w:spacing w:after="160"/>
        <w:rPr>
          <w:rFonts w:cs="Arial"/>
          <w:szCs w:val="24"/>
        </w:rPr>
      </w:pPr>
      <w:r w:rsidRPr="00786D0E">
        <w:rPr>
          <w:rFonts w:cs="Arial"/>
          <w:szCs w:val="24"/>
        </w:rPr>
        <w:t xml:space="preserve">The region should consider developing a dedicated team of </w:t>
      </w:r>
      <w:r>
        <w:rPr>
          <w:rFonts w:cs="Arial"/>
          <w:szCs w:val="24"/>
        </w:rPr>
        <w:t>experts</w:t>
      </w:r>
      <w:r w:rsidRPr="00786D0E">
        <w:rPr>
          <w:rFonts w:cs="Arial"/>
          <w:szCs w:val="24"/>
        </w:rPr>
        <w:t xml:space="preserve"> who can provide auditing expertise across areas including energy, waste, and water </w:t>
      </w:r>
      <w:r w:rsidRPr="00786D0E">
        <w:rPr>
          <w:rFonts w:cs="Arial"/>
          <w:szCs w:val="24"/>
        </w:rPr>
        <w:lastRenderedPageBreak/>
        <w:t>resource management, providing business reports, or registers of opportunity for businesses to focus on as they move forward</w:t>
      </w:r>
      <w:r>
        <w:rPr>
          <w:rFonts w:cs="Arial"/>
          <w:szCs w:val="24"/>
        </w:rPr>
        <w:t>.</w:t>
      </w:r>
    </w:p>
    <w:p w14:paraId="6F58FEA4" w14:textId="77777777" w:rsidR="000F1922" w:rsidRPr="00786D0E" w:rsidRDefault="000F1922" w:rsidP="000F1922">
      <w:pPr>
        <w:numPr>
          <w:ilvl w:val="0"/>
          <w:numId w:val="28"/>
        </w:numPr>
        <w:spacing w:after="160"/>
        <w:rPr>
          <w:rFonts w:cs="Arial"/>
          <w:szCs w:val="24"/>
        </w:rPr>
      </w:pPr>
      <w:r w:rsidRPr="00786D0E">
        <w:rPr>
          <w:rFonts w:cs="Arial"/>
          <w:szCs w:val="24"/>
        </w:rPr>
        <w:t>The S</w:t>
      </w:r>
      <w:r>
        <w:rPr>
          <w:rFonts w:cs="Arial"/>
          <w:szCs w:val="24"/>
        </w:rPr>
        <w:t>E</w:t>
      </w:r>
      <w:r w:rsidRPr="00786D0E">
        <w:rPr>
          <w:rFonts w:cs="Arial"/>
          <w:szCs w:val="24"/>
        </w:rPr>
        <w:t xml:space="preserve"> Region should develop a toolkit or website where a range of information, templates, case studies and/or webinars should be shared for businesses to access and work through at their own pace.</w:t>
      </w:r>
    </w:p>
    <w:p w14:paraId="442DC104" w14:textId="77777777" w:rsidR="000F1922" w:rsidRPr="00786D0E" w:rsidRDefault="000F1922" w:rsidP="000F1922">
      <w:pPr>
        <w:numPr>
          <w:ilvl w:val="0"/>
          <w:numId w:val="28"/>
        </w:numPr>
        <w:spacing w:after="160"/>
        <w:rPr>
          <w:rFonts w:cs="Arial"/>
          <w:szCs w:val="24"/>
        </w:rPr>
      </w:pPr>
      <w:r w:rsidRPr="00786D0E">
        <w:rPr>
          <w:rFonts w:cs="Arial"/>
          <w:szCs w:val="24"/>
        </w:rPr>
        <w:t>All elements outlined above should be collated through a dedicated sustainability and low carbon business support programme, where a team of suitably qualified and experienced sustainability programme managers, facilitators, mentors and consultants are recruited to help the Council areas deliver on the region’s key goals and objectives.</w:t>
      </w:r>
    </w:p>
    <w:p w14:paraId="2A529A2F" w14:textId="77777777" w:rsidR="000F1922" w:rsidRDefault="000F1922" w:rsidP="000F1922">
      <w:pPr>
        <w:rPr>
          <w:b/>
          <w:bCs/>
        </w:rPr>
      </w:pPr>
      <w:r>
        <w:rPr>
          <w:b/>
          <w:bCs/>
        </w:rPr>
        <w:t xml:space="preserve">1.1 </w:t>
      </w:r>
      <w:r w:rsidRPr="00D146E7">
        <w:rPr>
          <w:b/>
          <w:bCs/>
        </w:rPr>
        <w:t>Next Steps</w:t>
      </w:r>
    </w:p>
    <w:p w14:paraId="3DF1CDD9" w14:textId="77777777" w:rsidR="000F1922" w:rsidRPr="00D146E7" w:rsidRDefault="000F1922" w:rsidP="000F1922">
      <w:pPr>
        <w:rPr>
          <w:b/>
          <w:bCs/>
        </w:rPr>
      </w:pPr>
    </w:p>
    <w:p w14:paraId="0072D055" w14:textId="77777777" w:rsidR="000F1922" w:rsidRDefault="000F1922" w:rsidP="000F1922">
      <w:r w:rsidRPr="00870526">
        <w:t>Due to the complexity of climate change and the interventions needed to facilitate a low carbon economy, w</w:t>
      </w:r>
      <w:r>
        <w:t>ork by officers, would be undertaken on a collaborative basis</w:t>
      </w:r>
      <w:r w:rsidRPr="00870526">
        <w:t xml:space="preserve"> across relevant council services including sustainability, community planning and environment. Collaborative working </w:t>
      </w:r>
      <w:r>
        <w:t>would</w:t>
      </w:r>
      <w:r w:rsidRPr="00870526">
        <w:t xml:space="preserve"> enable us</w:t>
      </w:r>
      <w:r>
        <w:t xml:space="preserve"> to map how best to take forward the findings of the report to create appropriate interventions and connections.</w:t>
      </w:r>
    </w:p>
    <w:p w14:paraId="4FAEFFD4" w14:textId="77777777" w:rsidR="000F1922" w:rsidRPr="00F27D60" w:rsidRDefault="000F1922" w:rsidP="000F1922">
      <w:pPr>
        <w:rPr>
          <w:b/>
          <w:bCs/>
        </w:rPr>
      </w:pPr>
    </w:p>
    <w:p w14:paraId="079955A4" w14:textId="77777777" w:rsidR="000F1922" w:rsidRPr="00036265" w:rsidRDefault="000F1922" w:rsidP="000F1922">
      <w:pPr>
        <w:rPr>
          <w:b/>
          <w:bCs/>
        </w:rPr>
      </w:pPr>
      <w:r>
        <w:rPr>
          <w:b/>
          <w:bCs/>
        </w:rPr>
        <w:t xml:space="preserve">2. </w:t>
      </w:r>
      <w:r w:rsidRPr="00036265">
        <w:rPr>
          <w:b/>
          <w:bCs/>
        </w:rPr>
        <w:t>Climate Action Programme, Climate Champion and Climate Pledge</w:t>
      </w:r>
    </w:p>
    <w:p w14:paraId="2077298E" w14:textId="77777777" w:rsidR="000F1922" w:rsidRPr="00036265" w:rsidRDefault="000F1922" w:rsidP="000F1922"/>
    <w:p w14:paraId="1681F02D" w14:textId="77777777" w:rsidR="000F1922" w:rsidRDefault="000F1922" w:rsidP="000F1922">
      <w:r w:rsidRPr="00036265">
        <w:t>The C</w:t>
      </w:r>
      <w:r>
        <w:t>ouncil had been approached by Business in the Community (BITC), which helped organisations across Northern Ireland to develop their responsibility towards the People, the Planet and the Places where they operate.  This approach focused on the way a company manages its business to make profits in a responsible way, having a positive impact on stakeholders, the environment and society.</w:t>
      </w:r>
    </w:p>
    <w:p w14:paraId="11E79BAF" w14:textId="77777777" w:rsidR="000F1922" w:rsidRDefault="000F1922" w:rsidP="000F1922"/>
    <w:p w14:paraId="7D4C37ED" w14:textId="77777777" w:rsidR="000F1922" w:rsidRPr="00036265" w:rsidRDefault="000F1922" w:rsidP="000F1922">
      <w:r>
        <w:t>With this in mind, BITC had developed the Climate Action Programme to help organisations reduce greenhouse gas emissions.</w:t>
      </w:r>
    </w:p>
    <w:p w14:paraId="700A7781" w14:textId="77777777" w:rsidR="000F1922" w:rsidRPr="00B36BBA" w:rsidRDefault="000F1922" w:rsidP="000F1922">
      <w:pPr>
        <w:rPr>
          <w:rFonts w:cs="Arial"/>
        </w:rPr>
      </w:pPr>
      <w:r w:rsidRPr="00B36BBA">
        <w:rPr>
          <w:rFonts w:cs="Arial"/>
        </w:rPr>
        <w:t xml:space="preserve">Through this programme, BITC </w:t>
      </w:r>
      <w:r>
        <w:rPr>
          <w:rFonts w:cs="Arial"/>
        </w:rPr>
        <w:t>was</w:t>
      </w:r>
      <w:r w:rsidRPr="00B36BBA">
        <w:rPr>
          <w:rFonts w:cs="Arial"/>
        </w:rPr>
        <w:t xml:space="preserve"> seeking 15 organisations to participate in the UK CRF Climate Action Programme as Climate Champion organisations.  Climate Champions ha</w:t>
      </w:r>
      <w:r>
        <w:rPr>
          <w:rFonts w:cs="Arial"/>
        </w:rPr>
        <w:t>d</w:t>
      </w:r>
      <w:r w:rsidRPr="00B36BBA">
        <w:rPr>
          <w:rFonts w:cs="Arial"/>
        </w:rPr>
        <w:t xml:space="preserve"> robust climate plans in place and ha</w:t>
      </w:r>
      <w:r>
        <w:rPr>
          <w:rFonts w:cs="Arial"/>
        </w:rPr>
        <w:t>d</w:t>
      </w:r>
      <w:r w:rsidRPr="00B36BBA">
        <w:rPr>
          <w:rFonts w:cs="Arial"/>
        </w:rPr>
        <w:t xml:space="preserve"> made public commitments to reduce environmental impacts by committing to a reputable external emissions reduction initiative such as the BITC Climate Action Pledge, Race to Zero, or Science Based Targets Initiative etc. </w:t>
      </w:r>
      <w:r>
        <w:rPr>
          <w:rFonts w:cs="Arial"/>
        </w:rPr>
        <w:t xml:space="preserve">It was felt that the Council’s Roadmap to Sustainability which had been developed to formalise the Council’s commitment to becoming more sustainable made it a suitable candidate to become a Climate Champion.  </w:t>
      </w:r>
    </w:p>
    <w:p w14:paraId="5C978C2B" w14:textId="77777777" w:rsidR="000F1922" w:rsidRPr="00B36BBA" w:rsidRDefault="000F1922" w:rsidP="000F1922">
      <w:pPr>
        <w:rPr>
          <w:rFonts w:cs="Arial"/>
        </w:rPr>
      </w:pPr>
      <w:r w:rsidRPr="00B36BBA">
        <w:rPr>
          <w:rFonts w:cs="Arial"/>
        </w:rPr>
        <w:t xml:space="preserve">Climate Champion organisations </w:t>
      </w:r>
      <w:r>
        <w:rPr>
          <w:rFonts w:cs="Arial"/>
        </w:rPr>
        <w:t>would</w:t>
      </w:r>
      <w:r w:rsidRPr="00B36BBA">
        <w:rPr>
          <w:rFonts w:cs="Arial"/>
        </w:rPr>
        <w:t xml:space="preserve"> engage with </w:t>
      </w:r>
      <w:r>
        <w:rPr>
          <w:rFonts w:cs="Arial"/>
        </w:rPr>
        <w:t>eight</w:t>
      </w:r>
      <w:r w:rsidRPr="00B36BBA">
        <w:rPr>
          <w:rFonts w:cs="Arial"/>
        </w:rPr>
        <w:t xml:space="preserve"> businesses in their value chain (customers, suppliers, businesses</w:t>
      </w:r>
      <w:r>
        <w:rPr>
          <w:rFonts w:cs="Arial"/>
        </w:rPr>
        <w:t xml:space="preserve"> within the C</w:t>
      </w:r>
      <w:r w:rsidRPr="00B36BBA">
        <w:rPr>
          <w:rFonts w:cs="Arial"/>
        </w:rPr>
        <w:t>ouncil area etc) to take part in fully funded Carbon Literacy Training and a series of bespoke workshops to measure their carbon footprint and set climate action targets.</w:t>
      </w:r>
    </w:p>
    <w:p w14:paraId="3CE934A6" w14:textId="77777777" w:rsidR="000F1922" w:rsidRPr="004146DB" w:rsidRDefault="000F1922" w:rsidP="000F1922">
      <w:r>
        <w:t>The Programme presented a valuable opportunity to address Scope 3 emissions (emissions within the supplier chain), build relationships with key suppliers, and be seen as a leader for climate action in Northern Ireland.</w:t>
      </w:r>
    </w:p>
    <w:p w14:paraId="599594C7" w14:textId="77777777" w:rsidR="000F1922" w:rsidRPr="004146DB" w:rsidRDefault="000F1922" w:rsidP="000F1922"/>
    <w:p w14:paraId="5A797347" w14:textId="77777777" w:rsidR="000F1922" w:rsidRDefault="000F1922" w:rsidP="000F1922">
      <w:r>
        <w:lastRenderedPageBreak/>
        <w:t xml:space="preserve">The funding for the initiative had been secured through the UK Community Renewal Fund and BITC was therefore offering the Council the opportunity to take the role of Climate Champion free of charge for it and all 8 participating companies. </w:t>
      </w:r>
    </w:p>
    <w:p w14:paraId="00485499" w14:textId="77777777" w:rsidR="000F1922" w:rsidRDefault="000F1922" w:rsidP="000F1922"/>
    <w:p w14:paraId="71E210F9" w14:textId="77777777" w:rsidR="000F1922" w:rsidRDefault="000F1922" w:rsidP="000F1922">
      <w:r>
        <w:t>Commitment required from Council as a Climate Champion:</w:t>
      </w:r>
    </w:p>
    <w:p w14:paraId="08B224C9" w14:textId="77777777" w:rsidR="000F1922" w:rsidRPr="005F1B7F" w:rsidRDefault="000F1922" w:rsidP="000F1922">
      <w:pPr>
        <w:rPr>
          <w:rFonts w:cs="Arial"/>
          <w:szCs w:val="24"/>
        </w:rPr>
      </w:pPr>
    </w:p>
    <w:p w14:paraId="3539EC57" w14:textId="77777777" w:rsidR="000F1922" w:rsidRPr="005F1B7F" w:rsidRDefault="000F1922" w:rsidP="000F1922">
      <w:pPr>
        <w:numPr>
          <w:ilvl w:val="0"/>
          <w:numId w:val="29"/>
        </w:numPr>
        <w:spacing w:after="160"/>
        <w:rPr>
          <w:rFonts w:cs="Arial"/>
          <w:szCs w:val="24"/>
        </w:rPr>
      </w:pPr>
      <w:r w:rsidRPr="005F1B7F">
        <w:rPr>
          <w:rFonts w:cs="Arial"/>
          <w:szCs w:val="24"/>
        </w:rPr>
        <w:t>Recruit 8 SMEs from the value chain in the AND area. Seven should be medium sized up to 499 employees and one can be a smaller business with less than 100 employees</w:t>
      </w:r>
      <w:r>
        <w:rPr>
          <w:rFonts w:cs="Arial"/>
          <w:szCs w:val="24"/>
        </w:rPr>
        <w:t>;</w:t>
      </w:r>
    </w:p>
    <w:p w14:paraId="0A2C9DBA" w14:textId="77777777" w:rsidR="000F1922" w:rsidRPr="005F1B7F" w:rsidRDefault="000F1922" w:rsidP="000F1922">
      <w:pPr>
        <w:numPr>
          <w:ilvl w:val="0"/>
          <w:numId w:val="29"/>
        </w:numPr>
        <w:spacing w:after="160"/>
        <w:rPr>
          <w:rFonts w:cs="Arial"/>
          <w:szCs w:val="24"/>
        </w:rPr>
      </w:pPr>
      <w:r w:rsidRPr="005F1B7F">
        <w:rPr>
          <w:rFonts w:cs="Arial"/>
          <w:szCs w:val="24"/>
        </w:rPr>
        <w:t>Ensure each participating SME commits to the agreed terms and conditions of the programme</w:t>
      </w:r>
      <w:r>
        <w:rPr>
          <w:rFonts w:cs="Arial"/>
          <w:szCs w:val="24"/>
        </w:rPr>
        <w:t>;</w:t>
      </w:r>
    </w:p>
    <w:p w14:paraId="6CAB8D0F" w14:textId="77777777" w:rsidR="000F1922" w:rsidRPr="005F1B7F" w:rsidRDefault="000F1922" w:rsidP="000F1922">
      <w:pPr>
        <w:numPr>
          <w:ilvl w:val="0"/>
          <w:numId w:val="29"/>
        </w:numPr>
        <w:spacing w:after="160"/>
        <w:rPr>
          <w:rFonts w:cs="Arial"/>
          <w:szCs w:val="24"/>
        </w:rPr>
      </w:pPr>
      <w:r>
        <w:rPr>
          <w:rFonts w:cs="Arial"/>
          <w:szCs w:val="24"/>
        </w:rPr>
        <w:t>Support the SME</w:t>
      </w:r>
      <w:r w:rsidRPr="005F1B7F">
        <w:rPr>
          <w:rFonts w:cs="Arial"/>
          <w:szCs w:val="24"/>
        </w:rPr>
        <w:t>s on their climate journey</w:t>
      </w:r>
      <w:r>
        <w:rPr>
          <w:rFonts w:cs="Arial"/>
          <w:szCs w:val="24"/>
        </w:rPr>
        <w:t>;</w:t>
      </w:r>
    </w:p>
    <w:p w14:paraId="0C4F63E6" w14:textId="77777777" w:rsidR="000F1922" w:rsidRPr="005F1B7F" w:rsidRDefault="000F1922" w:rsidP="000F1922">
      <w:pPr>
        <w:numPr>
          <w:ilvl w:val="0"/>
          <w:numId w:val="29"/>
        </w:numPr>
        <w:rPr>
          <w:rFonts w:cs="Arial"/>
          <w:szCs w:val="24"/>
        </w:rPr>
      </w:pPr>
      <w:r w:rsidRPr="005F1B7F">
        <w:rPr>
          <w:rFonts w:cs="Arial"/>
          <w:szCs w:val="24"/>
        </w:rPr>
        <w:t>Attend the Final Climate Action Programme Networking Event</w:t>
      </w:r>
      <w:r>
        <w:rPr>
          <w:rFonts w:cs="Arial"/>
          <w:szCs w:val="24"/>
        </w:rPr>
        <w:t>.</w:t>
      </w:r>
    </w:p>
    <w:p w14:paraId="5CB83450" w14:textId="77777777" w:rsidR="000F1922" w:rsidRDefault="000F1922" w:rsidP="000F1922">
      <w:pPr>
        <w:rPr>
          <w:rFonts w:cs="Arial"/>
          <w:szCs w:val="24"/>
        </w:rPr>
      </w:pPr>
    </w:p>
    <w:p w14:paraId="21BBBF06" w14:textId="77777777" w:rsidR="000F1922" w:rsidRDefault="000F1922" w:rsidP="000F1922">
      <w:pPr>
        <w:rPr>
          <w:rFonts w:cs="Arial"/>
          <w:b/>
          <w:bCs/>
          <w:szCs w:val="24"/>
        </w:rPr>
      </w:pPr>
      <w:bookmarkStart w:id="3" w:name="_Hlk101348368"/>
      <w:r w:rsidRPr="00832903">
        <w:rPr>
          <w:rFonts w:cs="Arial"/>
          <w:b/>
          <w:bCs/>
          <w:szCs w:val="24"/>
        </w:rPr>
        <w:t>Climate Action Pledge:</w:t>
      </w:r>
    </w:p>
    <w:p w14:paraId="3A9C1A7A" w14:textId="77777777" w:rsidR="000F1922" w:rsidRPr="00832903" w:rsidRDefault="000F1922" w:rsidP="000F1922">
      <w:pPr>
        <w:rPr>
          <w:rFonts w:cs="Arial"/>
          <w:b/>
          <w:bCs/>
          <w:szCs w:val="24"/>
        </w:rPr>
      </w:pPr>
    </w:p>
    <w:p w14:paraId="11B0973C" w14:textId="77777777" w:rsidR="000F1922" w:rsidRDefault="000F1922" w:rsidP="000F1922">
      <w:pPr>
        <w:rPr>
          <w:rFonts w:cs="Arial"/>
          <w:szCs w:val="24"/>
        </w:rPr>
      </w:pPr>
      <w:r w:rsidRPr="00F32A28">
        <w:rPr>
          <w:rFonts w:cs="Arial"/>
          <w:szCs w:val="24"/>
        </w:rPr>
        <w:t xml:space="preserve">As a natural evolution from this programme, it </w:t>
      </w:r>
      <w:r>
        <w:rPr>
          <w:rFonts w:cs="Arial"/>
          <w:szCs w:val="24"/>
        </w:rPr>
        <w:t>was</w:t>
      </w:r>
      <w:r w:rsidRPr="00F32A28">
        <w:rPr>
          <w:rFonts w:cs="Arial"/>
          <w:szCs w:val="24"/>
        </w:rPr>
        <w:t xml:space="preserve"> proposed that the Council consider</w:t>
      </w:r>
      <w:r>
        <w:rPr>
          <w:rFonts w:cs="Arial"/>
          <w:szCs w:val="24"/>
        </w:rPr>
        <w:t>ed</w:t>
      </w:r>
      <w:r w:rsidRPr="00F32A28">
        <w:rPr>
          <w:rFonts w:cs="Arial"/>
          <w:szCs w:val="24"/>
        </w:rPr>
        <w:t xml:space="preserve"> signing the BITC Action Pledge to demonstrate further its willingness to reduce Greenhouse gas reduction targets.</w:t>
      </w:r>
    </w:p>
    <w:p w14:paraId="3EA69544" w14:textId="77777777" w:rsidR="000F1922" w:rsidRDefault="000F1922" w:rsidP="000F1922">
      <w:pPr>
        <w:rPr>
          <w:rFonts w:cs="Arial"/>
          <w:szCs w:val="24"/>
        </w:rPr>
      </w:pPr>
    </w:p>
    <w:p w14:paraId="17B91B96" w14:textId="77777777" w:rsidR="000F1922" w:rsidRPr="005F1B7F" w:rsidRDefault="000F1922" w:rsidP="000F1922">
      <w:pPr>
        <w:rPr>
          <w:rFonts w:cs="Arial"/>
          <w:szCs w:val="24"/>
        </w:rPr>
      </w:pPr>
      <w:r>
        <w:rPr>
          <w:rFonts w:cs="Arial"/>
          <w:szCs w:val="24"/>
        </w:rPr>
        <w:t xml:space="preserve">Signatory organisations commit to reducing their absolute Scope 1 and Scope 2 greenhouse emissions (direct and indirect gas emissions) by either 30% or 50% by 2030 and to work towards measuring and reporting their Scope 3 greenhouse gas emissions (emissions with its supply chain). The chosen base year must be 2015 or thereafter. </w:t>
      </w:r>
      <w:bookmarkEnd w:id="3"/>
    </w:p>
    <w:p w14:paraId="336400B7" w14:textId="77777777" w:rsidR="000F1922" w:rsidRDefault="000F1922" w:rsidP="000F1922"/>
    <w:p w14:paraId="1E7C414D" w14:textId="77777777" w:rsidR="000F1922" w:rsidRDefault="000F1922" w:rsidP="000F1922">
      <w:r w:rsidRPr="005E04C6">
        <w:rPr>
          <w:caps/>
        </w:rPr>
        <w:t>Recommended</w:t>
      </w:r>
      <w:r w:rsidRPr="00BB3A80">
        <w:t xml:space="preserve"> that</w:t>
      </w:r>
      <w:r>
        <w:t xml:space="preserve"> Council:</w:t>
      </w:r>
    </w:p>
    <w:p w14:paraId="1FE1F221" w14:textId="77777777" w:rsidR="000F1922" w:rsidRDefault="000F1922" w:rsidP="000F1922"/>
    <w:p w14:paraId="3A129695" w14:textId="77777777" w:rsidR="000F1922" w:rsidRPr="00345C4B" w:rsidRDefault="000F1922" w:rsidP="000F1922">
      <w:pPr>
        <w:numPr>
          <w:ilvl w:val="0"/>
          <w:numId w:val="30"/>
        </w:numPr>
        <w:spacing w:after="160"/>
        <w:rPr>
          <w:rFonts w:cs="Arial"/>
          <w:szCs w:val="24"/>
        </w:rPr>
      </w:pPr>
      <w:r w:rsidRPr="00345C4B">
        <w:rPr>
          <w:rFonts w:cs="Arial"/>
          <w:szCs w:val="24"/>
        </w:rPr>
        <w:t xml:space="preserve">notes the outcomes of the report on </w:t>
      </w:r>
      <w:r w:rsidRPr="00345C4B">
        <w:rPr>
          <w:rFonts w:cs="Arial"/>
          <w:i/>
          <w:iCs/>
          <w:szCs w:val="24"/>
        </w:rPr>
        <w:t>Business Support Needs Analysis for a sustainable and low carbon economy in the South East region of Northern Ireland</w:t>
      </w:r>
      <w:r>
        <w:rPr>
          <w:rFonts w:cs="Arial"/>
          <w:i/>
          <w:iCs/>
          <w:szCs w:val="24"/>
        </w:rPr>
        <w:br/>
      </w:r>
    </w:p>
    <w:p w14:paraId="7627AD9D" w14:textId="77777777" w:rsidR="000F1922" w:rsidRPr="00345C4B" w:rsidRDefault="000F1922" w:rsidP="000F1922">
      <w:pPr>
        <w:numPr>
          <w:ilvl w:val="0"/>
          <w:numId w:val="30"/>
        </w:numPr>
        <w:spacing w:after="160"/>
        <w:rPr>
          <w:rFonts w:cs="Arial"/>
          <w:szCs w:val="24"/>
        </w:rPr>
      </w:pPr>
      <w:r w:rsidRPr="00345C4B">
        <w:rPr>
          <w:rFonts w:cs="Arial"/>
          <w:szCs w:val="24"/>
        </w:rPr>
        <w:t>approves</w:t>
      </w:r>
      <w:r>
        <w:rPr>
          <w:rFonts w:cs="Arial"/>
          <w:szCs w:val="24"/>
        </w:rPr>
        <w:t xml:space="preserve"> Council’s</w:t>
      </w:r>
      <w:r w:rsidRPr="00345C4B">
        <w:rPr>
          <w:rFonts w:cs="Arial"/>
          <w:szCs w:val="24"/>
        </w:rPr>
        <w:t xml:space="preserve"> participation in the Climate Action Programme as a Climate Champion with the aim of signing the Climate </w:t>
      </w:r>
      <w:r>
        <w:rPr>
          <w:rFonts w:cs="Arial"/>
          <w:szCs w:val="24"/>
        </w:rPr>
        <w:t>Pledge.</w:t>
      </w:r>
    </w:p>
    <w:p w14:paraId="6B3C57EB" w14:textId="77777777" w:rsidR="000F1922" w:rsidRPr="00CF2B52" w:rsidRDefault="000F1922" w:rsidP="000F1922">
      <w:pPr>
        <w:spacing w:line="276" w:lineRule="auto"/>
        <w:jc w:val="both"/>
        <w:rPr>
          <w:rFonts w:cs="Arial"/>
          <w:szCs w:val="24"/>
        </w:rPr>
      </w:pPr>
    </w:p>
    <w:p w14:paraId="0505C431" w14:textId="77777777" w:rsidR="000F1922" w:rsidRPr="00F36E8E" w:rsidRDefault="000F1922" w:rsidP="000F1922">
      <w:pPr>
        <w:rPr>
          <w:rFonts w:cs="Arial"/>
          <w:szCs w:val="24"/>
        </w:rPr>
      </w:pPr>
      <w:r>
        <w:rPr>
          <w:rFonts w:cs="Arial"/>
          <w:bCs/>
          <w:szCs w:val="24"/>
        </w:rPr>
        <w:t xml:space="preserve">Councillor Dunlop </w:t>
      </w:r>
      <w:r w:rsidRPr="00F36E8E">
        <w:rPr>
          <w:rFonts w:cs="Arial"/>
          <w:szCs w:val="24"/>
        </w:rPr>
        <w:t>proposed, seconded by</w:t>
      </w:r>
      <w:r>
        <w:rPr>
          <w:rFonts w:cs="Arial"/>
          <w:szCs w:val="24"/>
        </w:rPr>
        <w:t xml:space="preserve"> Councillor Walker</w:t>
      </w:r>
      <w:r w:rsidRPr="00F36E8E">
        <w:rPr>
          <w:rFonts w:cs="Arial"/>
          <w:szCs w:val="24"/>
        </w:rPr>
        <w:t>, that the recommendation be adopted.</w:t>
      </w:r>
    </w:p>
    <w:p w14:paraId="49443BFB" w14:textId="77777777" w:rsidR="000F1922" w:rsidRDefault="000F1922" w:rsidP="000F1922">
      <w:pPr>
        <w:rPr>
          <w:rFonts w:cs="Arial"/>
          <w:szCs w:val="24"/>
        </w:rPr>
      </w:pPr>
    </w:p>
    <w:p w14:paraId="59BDDE27" w14:textId="77777777" w:rsidR="000F1922" w:rsidRDefault="000F1922" w:rsidP="000F1922">
      <w:pPr>
        <w:rPr>
          <w:rFonts w:cs="Arial"/>
          <w:szCs w:val="24"/>
        </w:rPr>
      </w:pPr>
      <w:r>
        <w:rPr>
          <w:rFonts w:cs="Arial"/>
          <w:szCs w:val="24"/>
        </w:rPr>
        <w:t xml:space="preserve">The proposer, Councillor Dunlop stated that he was very happy to propose the recommendation adding that it was important for the public sector to be seen to be taking a lead on such matters. </w:t>
      </w:r>
    </w:p>
    <w:p w14:paraId="6400736E" w14:textId="77777777" w:rsidR="000F1922" w:rsidRDefault="000F1922" w:rsidP="000F1922">
      <w:pPr>
        <w:rPr>
          <w:rFonts w:cs="Arial"/>
          <w:szCs w:val="24"/>
        </w:rPr>
      </w:pPr>
    </w:p>
    <w:p w14:paraId="00592712" w14:textId="77777777" w:rsidR="000F1922" w:rsidRPr="00F36E8E" w:rsidRDefault="000F1922" w:rsidP="000F1922">
      <w:pPr>
        <w:rPr>
          <w:rFonts w:cs="Arial"/>
          <w:szCs w:val="24"/>
        </w:rPr>
      </w:pPr>
      <w:r>
        <w:rPr>
          <w:rFonts w:cs="Arial"/>
          <w:szCs w:val="24"/>
        </w:rPr>
        <w:t xml:space="preserve">Commenting as seconder, Councillor Walker acknowledged there was still much yet to be done however he agreed that this would be the first step of many to be taken during the coming years. </w:t>
      </w:r>
    </w:p>
    <w:p w14:paraId="773C846C" w14:textId="77777777" w:rsidR="000F1922" w:rsidRDefault="000F1922" w:rsidP="000F1922">
      <w:pPr>
        <w:rPr>
          <w:rFonts w:cs="Arial"/>
          <w:szCs w:val="24"/>
        </w:rPr>
      </w:pPr>
    </w:p>
    <w:p w14:paraId="67B12DDA" w14:textId="77777777" w:rsidR="000F1922" w:rsidRPr="00A011A8" w:rsidRDefault="000F1922" w:rsidP="000F1922">
      <w:pPr>
        <w:rPr>
          <w:rFonts w:cs="Arial"/>
          <w:b/>
          <w:bCs/>
          <w:szCs w:val="24"/>
        </w:rPr>
      </w:pPr>
      <w:r w:rsidRPr="00A011A8">
        <w:rPr>
          <w:rFonts w:cs="Arial"/>
          <w:b/>
          <w:bCs/>
          <w:szCs w:val="24"/>
        </w:rPr>
        <w:lastRenderedPageBreak/>
        <w:t>AGREED TO RECOMMEND, on the proposal of</w:t>
      </w:r>
      <w:r>
        <w:rPr>
          <w:rFonts w:cs="Arial"/>
          <w:b/>
          <w:bCs/>
          <w:szCs w:val="24"/>
        </w:rPr>
        <w:t xml:space="preserve"> Councillor Dunlop</w:t>
      </w:r>
      <w:r w:rsidRPr="00A011A8">
        <w:rPr>
          <w:rFonts w:cs="Arial"/>
          <w:b/>
          <w:bCs/>
          <w:szCs w:val="24"/>
        </w:rPr>
        <w:t xml:space="preserve">, seconded by </w:t>
      </w:r>
      <w:r>
        <w:rPr>
          <w:rFonts w:cs="Arial"/>
          <w:b/>
          <w:bCs/>
          <w:szCs w:val="24"/>
        </w:rPr>
        <w:t>Councillor Walker</w:t>
      </w:r>
      <w:r w:rsidRPr="00A011A8">
        <w:rPr>
          <w:rFonts w:cs="Arial"/>
          <w:b/>
          <w:bCs/>
          <w:szCs w:val="24"/>
        </w:rPr>
        <w:t xml:space="preserve">, that the recommendation be adopted. </w:t>
      </w:r>
    </w:p>
    <w:p w14:paraId="1338EDC6" w14:textId="77777777" w:rsidR="000F1922" w:rsidRPr="00557B2E" w:rsidRDefault="000F1922" w:rsidP="000F1922">
      <w:pPr>
        <w:rPr>
          <w:rFonts w:cs="Arial"/>
          <w:b/>
          <w:bCs/>
          <w:szCs w:val="24"/>
        </w:rPr>
      </w:pPr>
    </w:p>
    <w:p w14:paraId="0A0675C9" w14:textId="77777777" w:rsidR="000F1922" w:rsidRDefault="000F1922" w:rsidP="000F1922">
      <w:pPr>
        <w:pStyle w:val="Heading1"/>
        <w:spacing w:line="240" w:lineRule="auto"/>
        <w:ind w:left="720" w:hanging="720"/>
        <w:rPr>
          <w:rFonts w:ascii="Arial" w:hAnsi="Arial" w:cs="Arial"/>
          <w:szCs w:val="28"/>
        </w:rPr>
      </w:pPr>
      <w:r w:rsidRPr="006E14A7">
        <w:rPr>
          <w:rFonts w:ascii="Arial" w:hAnsi="Arial" w:cs="Arial"/>
          <w:szCs w:val="28"/>
          <w:u w:val="none"/>
        </w:rPr>
        <w:t>5.</w:t>
      </w:r>
      <w:r w:rsidRPr="00F36E8E">
        <w:rPr>
          <w:rFonts w:ascii="Arial" w:hAnsi="Arial" w:cs="Arial"/>
          <w:sz w:val="24"/>
          <w:szCs w:val="24"/>
          <w:u w:val="none"/>
        </w:rPr>
        <w:tab/>
      </w:r>
      <w:r>
        <w:rPr>
          <w:rFonts w:cs="Arial"/>
          <w:noProof/>
          <w:szCs w:val="24"/>
        </w:rPr>
        <w:t>4C UR Future Career Event - 7 June 2022</w:t>
      </w:r>
      <w:r>
        <w:rPr>
          <w:rFonts w:ascii="Arial" w:hAnsi="Arial" w:cs="Arial"/>
          <w:szCs w:val="28"/>
        </w:rPr>
        <w:t xml:space="preserve"> (FILE ED122)</w:t>
      </w:r>
    </w:p>
    <w:p w14:paraId="34E163FB" w14:textId="77777777" w:rsidR="000F1922" w:rsidRDefault="000F1922" w:rsidP="000F1922">
      <w:pPr>
        <w:rPr>
          <w:lang w:eastAsia="en-GB"/>
        </w:rPr>
      </w:pPr>
    </w:p>
    <w:p w14:paraId="45C5645B" w14:textId="77777777" w:rsidR="000F1922" w:rsidRPr="00967BFD" w:rsidRDefault="000F1922" w:rsidP="000F1922">
      <w:pPr>
        <w:rPr>
          <w:rFonts w:cs="Arial"/>
          <w:szCs w:val="24"/>
        </w:rPr>
      </w:pPr>
      <w:r w:rsidRPr="00F36E8E">
        <w:rPr>
          <w:rFonts w:cs="Arial"/>
          <w:caps/>
          <w:szCs w:val="24"/>
        </w:rPr>
        <w:t>Previously circulated:-</w:t>
      </w:r>
      <w:r w:rsidRPr="00F36E8E">
        <w:rPr>
          <w:rFonts w:cs="Arial"/>
          <w:szCs w:val="24"/>
        </w:rPr>
        <w:t xml:space="preserve"> Report from the Director of Regeneration, Development and Planning detailing that </w:t>
      </w:r>
      <w:r>
        <w:rPr>
          <w:rFonts w:cs="Arial"/>
          <w:szCs w:val="24"/>
        </w:rPr>
        <w:t>i</w:t>
      </w:r>
      <w:r w:rsidRPr="00967BFD">
        <w:rPr>
          <w:rFonts w:cs="Arial"/>
          <w:szCs w:val="24"/>
        </w:rPr>
        <w:t xml:space="preserve">n 2019, 4C UR Future delivered a highly successful ‘proof of concept’ pilot event called 4C UR Future </w:t>
      </w:r>
      <w:r w:rsidRPr="00967BFD">
        <w:rPr>
          <w:rFonts w:cs="Arial"/>
          <w:i/>
          <w:iCs/>
          <w:szCs w:val="24"/>
        </w:rPr>
        <w:t>LIVE</w:t>
      </w:r>
      <w:r w:rsidRPr="00967BFD">
        <w:rPr>
          <w:rFonts w:cs="Arial"/>
          <w:szCs w:val="24"/>
        </w:rPr>
        <w:t xml:space="preserve"> at Ulster University, Jordanstown, in which 1,200 13-year-olds participated, supported by over 120 volunteers from over 30 companies. </w:t>
      </w:r>
    </w:p>
    <w:p w14:paraId="40A7DE89" w14:textId="77777777" w:rsidR="000F1922" w:rsidRDefault="000F1922" w:rsidP="006F35CC"/>
    <w:p w14:paraId="031101B1" w14:textId="77777777" w:rsidR="000F1922" w:rsidRDefault="000F1922" w:rsidP="000F1922">
      <w:pPr>
        <w:rPr>
          <w:rFonts w:cs="Arial"/>
          <w:szCs w:val="24"/>
        </w:rPr>
      </w:pPr>
      <w:r w:rsidRPr="00967BFD">
        <w:rPr>
          <w:rFonts w:cs="Arial"/>
          <w:szCs w:val="24"/>
        </w:rPr>
        <w:t>4C UR Future’s industry-led Steering Team represent</w:t>
      </w:r>
      <w:r>
        <w:rPr>
          <w:rFonts w:cs="Arial"/>
          <w:szCs w:val="24"/>
        </w:rPr>
        <w:t>ed</w:t>
      </w:r>
      <w:r w:rsidRPr="00967BFD">
        <w:rPr>
          <w:rFonts w:cs="Arial"/>
          <w:szCs w:val="24"/>
        </w:rPr>
        <w:t xml:space="preserve"> all of the key industry sectors in Northern Ireland, ensuring a future of work focus. For example, </w:t>
      </w:r>
      <w:r>
        <w:rPr>
          <w:rFonts w:cs="Arial"/>
          <w:szCs w:val="24"/>
        </w:rPr>
        <w:t xml:space="preserve">the </w:t>
      </w:r>
      <w:r w:rsidRPr="00967BFD">
        <w:rPr>
          <w:rFonts w:cs="Arial"/>
          <w:szCs w:val="24"/>
        </w:rPr>
        <w:t>current 30+ members include</w:t>
      </w:r>
      <w:r>
        <w:rPr>
          <w:rFonts w:cs="Arial"/>
          <w:szCs w:val="24"/>
        </w:rPr>
        <w:t>d</w:t>
      </w:r>
      <w:r w:rsidRPr="00967BFD">
        <w:rPr>
          <w:rFonts w:cs="Arial"/>
          <w:szCs w:val="24"/>
        </w:rPr>
        <w:t xml:space="preserve">: AllStateNI, NI Electricity, Danske Bank, Staffline, Ryobi, 21 Training, Liberty IT, Translink, Mount Charles Group, UTV, O’Neills, Manufacturing NI, Institute of Directors NI, Women in Business, Cranswick, and more. </w:t>
      </w:r>
      <w:r>
        <w:rPr>
          <w:rFonts w:cs="Arial"/>
          <w:szCs w:val="24"/>
        </w:rPr>
        <w:t>Local companies would be also approached depending on their availability to participate.</w:t>
      </w:r>
    </w:p>
    <w:p w14:paraId="3E7AA790" w14:textId="77777777" w:rsidR="000F1922" w:rsidRPr="00967BFD" w:rsidRDefault="000F1922" w:rsidP="000F1922">
      <w:pPr>
        <w:rPr>
          <w:rFonts w:cs="Arial"/>
          <w:szCs w:val="24"/>
        </w:rPr>
      </w:pPr>
    </w:p>
    <w:p w14:paraId="027B0501" w14:textId="77777777" w:rsidR="000F1922" w:rsidRPr="00967BFD" w:rsidRDefault="000F1922" w:rsidP="000F1922">
      <w:pPr>
        <w:rPr>
          <w:rFonts w:cs="Arial"/>
          <w:szCs w:val="24"/>
        </w:rPr>
      </w:pPr>
      <w:r w:rsidRPr="0001186D">
        <w:rPr>
          <w:rFonts w:cs="Arial"/>
          <w:i/>
          <w:iCs/>
          <w:szCs w:val="24"/>
        </w:rPr>
        <w:t xml:space="preserve">LIVE </w:t>
      </w:r>
      <w:r w:rsidRPr="0001186D">
        <w:rPr>
          <w:rFonts w:cs="Arial"/>
          <w:szCs w:val="24"/>
        </w:rPr>
        <w:t xml:space="preserve">events </w:t>
      </w:r>
      <w:r>
        <w:rPr>
          <w:rFonts w:cs="Arial"/>
          <w:szCs w:val="24"/>
        </w:rPr>
        <w:t>were</w:t>
      </w:r>
      <w:r w:rsidRPr="0001186D">
        <w:rPr>
          <w:rFonts w:cs="Arial"/>
          <w:szCs w:val="24"/>
        </w:rPr>
        <w:t xml:space="preserve"> not typical</w:t>
      </w:r>
      <w:r>
        <w:rPr>
          <w:rFonts w:cs="Arial"/>
          <w:szCs w:val="24"/>
        </w:rPr>
        <w:t xml:space="preserve">, </w:t>
      </w:r>
      <w:r w:rsidRPr="0001186D">
        <w:rPr>
          <w:rFonts w:cs="Arial"/>
          <w:szCs w:val="24"/>
        </w:rPr>
        <w:t xml:space="preserve">traditional careers events. Instead, young people </w:t>
      </w:r>
      <w:r>
        <w:rPr>
          <w:rFonts w:cs="Arial"/>
          <w:szCs w:val="24"/>
        </w:rPr>
        <w:t xml:space="preserve">would </w:t>
      </w:r>
      <w:r w:rsidRPr="0001186D">
        <w:rPr>
          <w:rFonts w:cs="Arial"/>
          <w:szCs w:val="24"/>
        </w:rPr>
        <w:t>participate in a range of interactive skills games and work-based challenges developed in collaboration with industry, that s</w:t>
      </w:r>
      <w:r>
        <w:rPr>
          <w:rFonts w:cs="Arial"/>
          <w:szCs w:val="24"/>
        </w:rPr>
        <w:t>ought</w:t>
      </w:r>
      <w:r w:rsidRPr="0001186D">
        <w:rPr>
          <w:rFonts w:cs="Arial"/>
          <w:szCs w:val="24"/>
        </w:rPr>
        <w:t xml:space="preserve"> to draw out and identify each</w:t>
      </w:r>
      <w:r>
        <w:t xml:space="preserve"> </w:t>
      </w:r>
      <w:r w:rsidRPr="00967BFD">
        <w:rPr>
          <w:rFonts w:cs="Arial"/>
          <w:szCs w:val="24"/>
        </w:rPr>
        <w:t>young person</w:t>
      </w:r>
      <w:r>
        <w:rPr>
          <w:rFonts w:cs="Arial"/>
          <w:szCs w:val="24"/>
        </w:rPr>
        <w:t>’s</w:t>
      </w:r>
      <w:r w:rsidRPr="00967BFD">
        <w:rPr>
          <w:rFonts w:cs="Arial"/>
          <w:szCs w:val="24"/>
        </w:rPr>
        <w:t xml:space="preserve"> key strengths and attributes, relative to future employability criteria. Th</w:t>
      </w:r>
      <w:r>
        <w:rPr>
          <w:rFonts w:cs="Arial"/>
          <w:szCs w:val="24"/>
        </w:rPr>
        <w:t>ose</w:t>
      </w:r>
      <w:r w:rsidRPr="00967BFD">
        <w:rPr>
          <w:rFonts w:cs="Arial"/>
          <w:szCs w:val="24"/>
        </w:rPr>
        <w:t xml:space="preserve"> future employability criteria were developed via workshops with industry representatives and aligned with all major employability outcomes from leading research.</w:t>
      </w:r>
    </w:p>
    <w:p w14:paraId="447B98A2" w14:textId="77777777" w:rsidR="000F1922" w:rsidRPr="009468A6" w:rsidRDefault="000F1922" w:rsidP="000F1922">
      <w:pPr>
        <w:rPr>
          <w:rFonts w:cs="Arial"/>
        </w:rPr>
      </w:pPr>
    </w:p>
    <w:p w14:paraId="549B4B34" w14:textId="77777777" w:rsidR="000F1922" w:rsidRPr="00967BFD" w:rsidRDefault="000F1922" w:rsidP="000F1922">
      <w:pPr>
        <w:rPr>
          <w:rFonts w:cs="Arial"/>
          <w:szCs w:val="24"/>
        </w:rPr>
      </w:pPr>
      <w:r w:rsidRPr="00967BFD">
        <w:rPr>
          <w:rFonts w:cs="Arial"/>
          <w:szCs w:val="24"/>
        </w:rPr>
        <w:t xml:space="preserve">The range of games and other engagements </w:t>
      </w:r>
      <w:r>
        <w:rPr>
          <w:rFonts w:cs="Arial"/>
          <w:szCs w:val="24"/>
        </w:rPr>
        <w:t>we</w:t>
      </w:r>
      <w:r w:rsidRPr="00967BFD">
        <w:rPr>
          <w:rFonts w:cs="Arial"/>
          <w:szCs w:val="24"/>
        </w:rPr>
        <w:t>re specifically designed to find something for everyone, reflecting the diversity of future career opportunities and giving everyone the opportunity to shine. Every young person who attend</w:t>
      </w:r>
      <w:r>
        <w:rPr>
          <w:rFonts w:cs="Arial"/>
          <w:szCs w:val="24"/>
        </w:rPr>
        <w:t>ed</w:t>
      </w:r>
      <w:r w:rsidRPr="00967BFD">
        <w:rPr>
          <w:rFonts w:cs="Arial"/>
          <w:szCs w:val="24"/>
        </w:rPr>
        <w:t xml:space="preserve"> a </w:t>
      </w:r>
      <w:r w:rsidRPr="00967BFD">
        <w:rPr>
          <w:rFonts w:cs="Arial"/>
          <w:i/>
          <w:iCs/>
          <w:szCs w:val="24"/>
        </w:rPr>
        <w:t xml:space="preserve">LIVE </w:t>
      </w:r>
      <w:r w:rsidRPr="00967BFD">
        <w:rPr>
          <w:rFonts w:cs="Arial"/>
          <w:szCs w:val="24"/>
        </w:rPr>
        <w:t xml:space="preserve">event </w:t>
      </w:r>
      <w:r>
        <w:rPr>
          <w:rFonts w:cs="Arial"/>
          <w:szCs w:val="24"/>
        </w:rPr>
        <w:t xml:space="preserve">was </w:t>
      </w:r>
      <w:r w:rsidRPr="00967BFD">
        <w:rPr>
          <w:rFonts w:cs="Arial"/>
          <w:szCs w:val="24"/>
        </w:rPr>
        <w:t>encouraged to participate in every activity, and determine through experience, what they f</w:t>
      </w:r>
      <w:r>
        <w:rPr>
          <w:rFonts w:cs="Arial"/>
          <w:szCs w:val="24"/>
        </w:rPr>
        <w:t>ound</w:t>
      </w:r>
      <w:r w:rsidRPr="00967BFD">
        <w:rPr>
          <w:rFonts w:cs="Arial"/>
          <w:szCs w:val="24"/>
        </w:rPr>
        <w:t xml:space="preserve"> easy and challenging, and what they like</w:t>
      </w:r>
      <w:r>
        <w:rPr>
          <w:rFonts w:cs="Arial"/>
          <w:szCs w:val="24"/>
        </w:rPr>
        <w:t>d</w:t>
      </w:r>
      <w:r w:rsidRPr="00967BFD">
        <w:rPr>
          <w:rFonts w:cs="Arial"/>
          <w:szCs w:val="24"/>
        </w:rPr>
        <w:t xml:space="preserve"> and dislike</w:t>
      </w:r>
      <w:r>
        <w:rPr>
          <w:rFonts w:cs="Arial"/>
          <w:szCs w:val="24"/>
        </w:rPr>
        <w:t>d</w:t>
      </w:r>
      <w:r w:rsidRPr="00967BFD">
        <w:rPr>
          <w:rFonts w:cs="Arial"/>
          <w:szCs w:val="24"/>
        </w:rPr>
        <w:t>.</w:t>
      </w:r>
    </w:p>
    <w:p w14:paraId="64A0FE41" w14:textId="77777777" w:rsidR="000F1922" w:rsidRDefault="000F1922" w:rsidP="000F1922">
      <w:pPr>
        <w:rPr>
          <w:rFonts w:cs="Arial"/>
          <w:szCs w:val="24"/>
        </w:rPr>
      </w:pPr>
    </w:p>
    <w:p w14:paraId="0F46E0D4" w14:textId="77777777" w:rsidR="000F1922" w:rsidRDefault="000F1922" w:rsidP="000F1922">
      <w:pPr>
        <w:rPr>
          <w:b/>
          <w:bCs/>
          <w:u w:val="single"/>
        </w:rPr>
      </w:pPr>
      <w:r w:rsidRPr="00AD1681">
        <w:rPr>
          <w:b/>
          <w:bCs/>
          <w:u w:val="single"/>
        </w:rPr>
        <w:t xml:space="preserve">The project: </w:t>
      </w:r>
    </w:p>
    <w:p w14:paraId="2D2BD6FF" w14:textId="77777777" w:rsidR="000F1922" w:rsidRDefault="000F1922" w:rsidP="000F1922">
      <w:pPr>
        <w:rPr>
          <w:b/>
          <w:bCs/>
          <w:u w:val="single"/>
        </w:rPr>
      </w:pPr>
    </w:p>
    <w:p w14:paraId="05E3AE09" w14:textId="77777777" w:rsidR="000F1922" w:rsidRDefault="000F1922" w:rsidP="000F1922">
      <w:r w:rsidRPr="00AD1681">
        <w:t xml:space="preserve">In June 2021, </w:t>
      </w:r>
      <w:r>
        <w:t>officers were</w:t>
      </w:r>
      <w:r w:rsidRPr="00AD1681">
        <w:t xml:space="preserve"> approached by 4C</w:t>
      </w:r>
      <w:r>
        <w:t xml:space="preserve"> </w:t>
      </w:r>
      <w:r w:rsidRPr="00AD1681">
        <w:t>UR</w:t>
      </w:r>
      <w:r>
        <w:t xml:space="preserve"> </w:t>
      </w:r>
      <w:r w:rsidRPr="00AD1681">
        <w:t>Future</w:t>
      </w:r>
      <w:r>
        <w:t xml:space="preserve"> to run a </w:t>
      </w:r>
      <w:r w:rsidRPr="00456039">
        <w:rPr>
          <w:i/>
          <w:iCs/>
        </w:rPr>
        <w:t>LIVE</w:t>
      </w:r>
      <w:r>
        <w:t xml:space="preserve"> event in Ards and North Down in collaboration with Council.</w:t>
      </w:r>
      <w:r w:rsidRPr="00AD1681">
        <w:t xml:space="preserve"> 4C UR Future </w:t>
      </w:r>
      <w:r>
        <w:t>was</w:t>
      </w:r>
      <w:r w:rsidRPr="00AD1681">
        <w:t xml:space="preserve"> a not-for-profit Community Interest Company that was established in 2019 to engage with, and empower, young people to help them make more informed education and career decisions. </w:t>
      </w:r>
      <w:r w:rsidRPr="00967BFD">
        <w:t xml:space="preserve">The proposed initiative </w:t>
      </w:r>
      <w:r>
        <w:t>was</w:t>
      </w:r>
      <w:r w:rsidRPr="00967BFD">
        <w:t xml:space="preserve"> a partnership between 4C</w:t>
      </w:r>
      <w:r>
        <w:t xml:space="preserve"> </w:t>
      </w:r>
      <w:r w:rsidRPr="00967BFD">
        <w:t>UR</w:t>
      </w:r>
      <w:r>
        <w:t xml:space="preserve"> </w:t>
      </w:r>
      <w:r w:rsidRPr="00967BFD">
        <w:t xml:space="preserve">Future and ANDBC. </w:t>
      </w:r>
    </w:p>
    <w:p w14:paraId="0A9847FE" w14:textId="77777777" w:rsidR="000F1922" w:rsidRPr="000B20ED" w:rsidRDefault="000F1922" w:rsidP="000F1922">
      <w:pPr>
        <w:rPr>
          <w:b/>
          <w:bCs/>
          <w:u w:val="single"/>
        </w:rPr>
      </w:pPr>
    </w:p>
    <w:p w14:paraId="0F0EA202" w14:textId="77777777" w:rsidR="000F1922" w:rsidRPr="00871E75" w:rsidRDefault="000F1922" w:rsidP="000F1922">
      <w:pPr>
        <w:rPr>
          <w:rFonts w:cs="Arial"/>
          <w:b/>
          <w:bCs/>
          <w:szCs w:val="24"/>
        </w:rPr>
      </w:pPr>
      <w:r w:rsidRPr="00967BFD">
        <w:rPr>
          <w:rFonts w:cs="Arial"/>
          <w:b/>
          <w:bCs/>
          <w:szCs w:val="24"/>
        </w:rPr>
        <w:t xml:space="preserve">4C UR Future </w:t>
      </w:r>
      <w:r w:rsidRPr="00967BFD">
        <w:rPr>
          <w:rFonts w:cs="Arial"/>
          <w:b/>
          <w:bCs/>
          <w:i/>
          <w:iCs/>
          <w:szCs w:val="24"/>
        </w:rPr>
        <w:t>LIVE</w:t>
      </w:r>
      <w:r>
        <w:rPr>
          <w:rFonts w:cs="Arial"/>
          <w:b/>
          <w:bCs/>
          <w:i/>
          <w:iCs/>
          <w:szCs w:val="24"/>
        </w:rPr>
        <w:t xml:space="preserve"> </w:t>
      </w:r>
      <w:r w:rsidRPr="00871E75">
        <w:rPr>
          <w:rFonts w:cs="Arial"/>
          <w:b/>
          <w:bCs/>
          <w:szCs w:val="24"/>
        </w:rPr>
        <w:t>– 7</w:t>
      </w:r>
      <w:r w:rsidRPr="00871E75">
        <w:rPr>
          <w:rFonts w:cs="Arial"/>
          <w:b/>
          <w:bCs/>
          <w:szCs w:val="24"/>
          <w:vertAlign w:val="superscript"/>
        </w:rPr>
        <w:t>th</w:t>
      </w:r>
      <w:r w:rsidRPr="00871E75">
        <w:rPr>
          <w:rFonts w:cs="Arial"/>
          <w:b/>
          <w:bCs/>
          <w:szCs w:val="24"/>
        </w:rPr>
        <w:t xml:space="preserve"> June 2022 – Ards Blair Mayne Leisure and Wellbeing Complex, Newtownards</w:t>
      </w:r>
    </w:p>
    <w:p w14:paraId="3F69EC2F" w14:textId="77777777" w:rsidR="000F1922" w:rsidRPr="00967BFD" w:rsidRDefault="000F1922" w:rsidP="000F1922">
      <w:pPr>
        <w:rPr>
          <w:rFonts w:cs="Arial"/>
          <w:szCs w:val="24"/>
        </w:rPr>
      </w:pPr>
    </w:p>
    <w:p w14:paraId="5D96AF86" w14:textId="77777777" w:rsidR="000F1922" w:rsidRDefault="000F1922" w:rsidP="000F1922">
      <w:pPr>
        <w:rPr>
          <w:rFonts w:cs="Arial"/>
          <w:szCs w:val="24"/>
        </w:rPr>
      </w:pPr>
      <w:r w:rsidRPr="00967BFD">
        <w:rPr>
          <w:rFonts w:cs="Arial"/>
          <w:szCs w:val="24"/>
        </w:rPr>
        <w:t>Due to the impact of COVID19, at-scale pilot events were postponed</w:t>
      </w:r>
      <w:r>
        <w:rPr>
          <w:rFonts w:cs="Arial"/>
          <w:szCs w:val="24"/>
        </w:rPr>
        <w:t>, h</w:t>
      </w:r>
      <w:r w:rsidRPr="00967BFD">
        <w:rPr>
          <w:rFonts w:cs="Arial"/>
          <w:szCs w:val="24"/>
        </w:rPr>
        <w:t xml:space="preserve">owever, the initial pilot programme recognised a </w:t>
      </w:r>
      <w:r w:rsidRPr="00CC4359">
        <w:rPr>
          <w:rFonts w:cs="Arial"/>
          <w:szCs w:val="24"/>
        </w:rPr>
        <w:t>significant need</w:t>
      </w:r>
      <w:r w:rsidRPr="00967BFD">
        <w:rPr>
          <w:rFonts w:cs="Arial"/>
          <w:szCs w:val="24"/>
        </w:rPr>
        <w:t xml:space="preserve"> for careers inspiration and support, especially in a post-COVID environment, and plan</w:t>
      </w:r>
      <w:r>
        <w:rPr>
          <w:rFonts w:cs="Arial"/>
          <w:szCs w:val="24"/>
        </w:rPr>
        <w:t>ned</w:t>
      </w:r>
      <w:r w:rsidRPr="00967BFD">
        <w:rPr>
          <w:rFonts w:cs="Arial"/>
          <w:szCs w:val="24"/>
        </w:rPr>
        <w:t xml:space="preserve"> for a series of regional events across Northern Ireland </w:t>
      </w:r>
      <w:r>
        <w:rPr>
          <w:rFonts w:cs="Arial"/>
          <w:szCs w:val="24"/>
        </w:rPr>
        <w:t>for</w:t>
      </w:r>
      <w:r w:rsidRPr="00967BFD">
        <w:rPr>
          <w:rFonts w:cs="Arial"/>
          <w:szCs w:val="24"/>
        </w:rPr>
        <w:t xml:space="preserve"> June 2022</w:t>
      </w:r>
      <w:r>
        <w:rPr>
          <w:rFonts w:cs="Arial"/>
          <w:szCs w:val="24"/>
        </w:rPr>
        <w:t>,</w:t>
      </w:r>
      <w:r w:rsidRPr="00967BFD">
        <w:rPr>
          <w:rFonts w:cs="Arial"/>
          <w:szCs w:val="24"/>
        </w:rPr>
        <w:t xml:space="preserve"> are underway. </w:t>
      </w:r>
    </w:p>
    <w:p w14:paraId="78D88975" w14:textId="77777777" w:rsidR="000F1922" w:rsidRDefault="000F1922" w:rsidP="000F1922">
      <w:pPr>
        <w:rPr>
          <w:rFonts w:cs="Arial"/>
          <w:szCs w:val="24"/>
        </w:rPr>
      </w:pPr>
    </w:p>
    <w:p w14:paraId="261E4F48" w14:textId="77777777" w:rsidR="000F1922" w:rsidRDefault="000F1922" w:rsidP="000F1922">
      <w:pPr>
        <w:rPr>
          <w:rFonts w:cs="Arial"/>
          <w:szCs w:val="24"/>
        </w:rPr>
      </w:pPr>
      <w:r w:rsidRPr="00967BFD">
        <w:rPr>
          <w:rFonts w:cs="Arial"/>
          <w:szCs w:val="24"/>
        </w:rPr>
        <w:lastRenderedPageBreak/>
        <w:t xml:space="preserve">They </w:t>
      </w:r>
      <w:r>
        <w:rPr>
          <w:rFonts w:cs="Arial"/>
          <w:szCs w:val="24"/>
        </w:rPr>
        <w:t>would</w:t>
      </w:r>
      <w:r w:rsidRPr="00967BFD">
        <w:rPr>
          <w:rFonts w:cs="Arial"/>
          <w:szCs w:val="24"/>
        </w:rPr>
        <w:t xml:space="preserve"> address the issue of career choice </w:t>
      </w:r>
      <w:r>
        <w:rPr>
          <w:rFonts w:cs="Arial"/>
          <w:szCs w:val="24"/>
        </w:rPr>
        <w:t>to enable</w:t>
      </w:r>
      <w:r w:rsidRPr="00967BFD">
        <w:rPr>
          <w:rFonts w:cs="Arial"/>
          <w:szCs w:val="24"/>
        </w:rPr>
        <w:t xml:space="preserve"> positive future</w:t>
      </w:r>
      <w:r>
        <w:rPr>
          <w:rFonts w:cs="Arial"/>
          <w:szCs w:val="24"/>
        </w:rPr>
        <w:t>s</w:t>
      </w:r>
      <w:r w:rsidRPr="00967BFD">
        <w:rPr>
          <w:rFonts w:cs="Arial"/>
          <w:szCs w:val="24"/>
        </w:rPr>
        <w:t xml:space="preserve"> for young people. It h</w:t>
      </w:r>
      <w:r>
        <w:rPr>
          <w:rFonts w:cs="Arial"/>
          <w:szCs w:val="24"/>
        </w:rPr>
        <w:t>ad</w:t>
      </w:r>
      <w:r w:rsidRPr="00967BFD">
        <w:rPr>
          <w:rFonts w:cs="Arial"/>
          <w:szCs w:val="24"/>
        </w:rPr>
        <w:t xml:space="preserve"> been demonstrated that young people d</w:t>
      </w:r>
      <w:r>
        <w:rPr>
          <w:rFonts w:cs="Arial"/>
          <w:szCs w:val="24"/>
        </w:rPr>
        <w:t>id</w:t>
      </w:r>
      <w:r w:rsidRPr="00967BFD">
        <w:rPr>
          <w:rFonts w:cs="Arial"/>
          <w:szCs w:val="24"/>
        </w:rPr>
        <w:t xml:space="preserve"> not initially choose a career path but </w:t>
      </w:r>
      <w:r>
        <w:rPr>
          <w:rFonts w:cs="Arial"/>
          <w:szCs w:val="24"/>
        </w:rPr>
        <w:t>were often</w:t>
      </w:r>
      <w:r w:rsidRPr="00967BFD">
        <w:rPr>
          <w:rFonts w:cs="Arial"/>
          <w:szCs w:val="24"/>
        </w:rPr>
        <w:t xml:space="preserve"> guided by others towards a career which may not suit them. Th</w:t>
      </w:r>
      <w:r>
        <w:rPr>
          <w:rFonts w:cs="Arial"/>
          <w:szCs w:val="24"/>
        </w:rPr>
        <w:t xml:space="preserve">at </w:t>
      </w:r>
      <w:r w:rsidRPr="00967BFD">
        <w:rPr>
          <w:rFonts w:cs="Arial"/>
          <w:szCs w:val="24"/>
        </w:rPr>
        <w:t xml:space="preserve"> result</w:t>
      </w:r>
      <w:r>
        <w:rPr>
          <w:rFonts w:cs="Arial"/>
          <w:szCs w:val="24"/>
        </w:rPr>
        <w:t>ed</w:t>
      </w:r>
      <w:r w:rsidRPr="00967BFD">
        <w:rPr>
          <w:rFonts w:cs="Arial"/>
          <w:szCs w:val="24"/>
        </w:rPr>
        <w:t xml:space="preserve"> in poor levels of satisfaction later in the workplace and low self-esteem.  The proposed initiative</w:t>
      </w:r>
      <w:r>
        <w:rPr>
          <w:rFonts w:cs="Arial"/>
          <w:szCs w:val="24"/>
        </w:rPr>
        <w:t xml:space="preserve"> of </w:t>
      </w:r>
      <w:r w:rsidRPr="00456039">
        <w:rPr>
          <w:rFonts w:cs="Arial"/>
          <w:szCs w:val="24"/>
        </w:rPr>
        <w:t xml:space="preserve">a </w:t>
      </w:r>
      <w:r w:rsidRPr="00456039">
        <w:rPr>
          <w:rFonts w:cs="Arial"/>
          <w:i/>
          <w:iCs/>
          <w:szCs w:val="24"/>
        </w:rPr>
        <w:t>LIVE event on 7</w:t>
      </w:r>
      <w:r>
        <w:rPr>
          <w:rFonts w:cs="Arial"/>
          <w:i/>
          <w:iCs/>
          <w:szCs w:val="24"/>
          <w:vertAlign w:val="superscript"/>
        </w:rPr>
        <w:t xml:space="preserve"> </w:t>
      </w:r>
      <w:r w:rsidRPr="00456039">
        <w:rPr>
          <w:rFonts w:cs="Arial"/>
          <w:i/>
          <w:iCs/>
          <w:szCs w:val="24"/>
        </w:rPr>
        <w:t xml:space="preserve">June 2022 in the </w:t>
      </w:r>
      <w:r>
        <w:rPr>
          <w:rFonts w:cs="Arial"/>
          <w:i/>
          <w:iCs/>
          <w:szCs w:val="24"/>
        </w:rPr>
        <w:t xml:space="preserve">Ards </w:t>
      </w:r>
      <w:r w:rsidRPr="00456039">
        <w:rPr>
          <w:rFonts w:cs="Arial"/>
          <w:i/>
          <w:iCs/>
          <w:szCs w:val="24"/>
        </w:rPr>
        <w:t xml:space="preserve">Blair Mayne Leisure and Wellbeing </w:t>
      </w:r>
      <w:r w:rsidRPr="00967BFD">
        <w:rPr>
          <w:rFonts w:cs="Arial"/>
          <w:szCs w:val="24"/>
        </w:rPr>
        <w:t xml:space="preserve">responds to the need to find suitable career paths by </w:t>
      </w:r>
      <w:r>
        <w:rPr>
          <w:rFonts w:cs="Arial"/>
          <w:szCs w:val="24"/>
        </w:rPr>
        <w:t xml:space="preserve">allowing young people to </w:t>
      </w:r>
      <w:r w:rsidRPr="00967BFD">
        <w:rPr>
          <w:rFonts w:cs="Arial"/>
          <w:szCs w:val="24"/>
        </w:rPr>
        <w:t>explor</w:t>
      </w:r>
      <w:r>
        <w:rPr>
          <w:rFonts w:cs="Arial"/>
          <w:szCs w:val="24"/>
        </w:rPr>
        <w:t>e</w:t>
      </w:r>
      <w:r w:rsidRPr="00967BFD">
        <w:rPr>
          <w:rFonts w:cs="Arial"/>
          <w:szCs w:val="24"/>
        </w:rPr>
        <w:t xml:space="preserve"> their unique combination of positive attributes, talents and learning styles</w:t>
      </w:r>
      <w:r>
        <w:rPr>
          <w:rFonts w:cs="Arial"/>
          <w:szCs w:val="24"/>
        </w:rPr>
        <w:t>,</w:t>
      </w:r>
      <w:r w:rsidRPr="00967BFD">
        <w:rPr>
          <w:rFonts w:cs="Arial"/>
          <w:szCs w:val="24"/>
        </w:rPr>
        <w:t xml:space="preserve"> relative to their peer group</w:t>
      </w:r>
      <w:r>
        <w:rPr>
          <w:rFonts w:cs="Arial"/>
          <w:szCs w:val="24"/>
        </w:rPr>
        <w:t>,</w:t>
      </w:r>
      <w:r w:rsidRPr="00967BFD">
        <w:rPr>
          <w:rFonts w:cs="Arial"/>
          <w:szCs w:val="24"/>
        </w:rPr>
        <w:t xml:space="preserve"> and align </w:t>
      </w:r>
      <w:r>
        <w:rPr>
          <w:rFonts w:cs="Arial"/>
          <w:szCs w:val="24"/>
        </w:rPr>
        <w:t>those</w:t>
      </w:r>
      <w:r w:rsidRPr="00967BFD">
        <w:rPr>
          <w:rFonts w:cs="Arial"/>
          <w:szCs w:val="24"/>
        </w:rPr>
        <w:t xml:space="preserve"> with emerging work trends and employability criteria. The proposed programme </w:t>
      </w:r>
      <w:r>
        <w:rPr>
          <w:rFonts w:cs="Arial"/>
          <w:szCs w:val="24"/>
        </w:rPr>
        <w:t>would assist</w:t>
      </w:r>
      <w:r w:rsidRPr="00967BFD">
        <w:rPr>
          <w:rFonts w:cs="Arial"/>
          <w:szCs w:val="24"/>
        </w:rPr>
        <w:t xml:space="preserve"> under</w:t>
      </w:r>
      <w:r>
        <w:rPr>
          <w:rFonts w:cs="Arial"/>
          <w:szCs w:val="24"/>
        </w:rPr>
        <w:t>-</w:t>
      </w:r>
      <w:r w:rsidRPr="00967BFD">
        <w:rPr>
          <w:rFonts w:cs="Arial"/>
          <w:szCs w:val="24"/>
        </w:rPr>
        <w:t xml:space="preserve">represented individuals </w:t>
      </w:r>
      <w:r>
        <w:rPr>
          <w:rFonts w:cs="Arial"/>
          <w:szCs w:val="24"/>
        </w:rPr>
        <w:t xml:space="preserve">to </w:t>
      </w:r>
      <w:r w:rsidRPr="00967BFD">
        <w:rPr>
          <w:rFonts w:cs="Arial"/>
          <w:szCs w:val="24"/>
        </w:rPr>
        <w:t xml:space="preserve">gain greater access to meaningful work and economic opportunities. </w:t>
      </w:r>
    </w:p>
    <w:p w14:paraId="73D447B5" w14:textId="77777777" w:rsidR="000F1922" w:rsidRDefault="000F1922" w:rsidP="000F1922">
      <w:pPr>
        <w:rPr>
          <w:rFonts w:cs="Arial"/>
          <w:szCs w:val="24"/>
        </w:rPr>
      </w:pPr>
    </w:p>
    <w:p w14:paraId="31CFE0B1" w14:textId="77777777" w:rsidR="000F1922" w:rsidRPr="00CE7CF8" w:rsidRDefault="000F1922" w:rsidP="000F1922">
      <w:r w:rsidRPr="000B20ED">
        <w:t xml:space="preserve">In addition, </w:t>
      </w:r>
      <w:r>
        <w:t>t</w:t>
      </w:r>
      <w:r w:rsidRPr="000B20ED">
        <w:t xml:space="preserve">he </w:t>
      </w:r>
      <w:r w:rsidRPr="00CE7CF8">
        <w:rPr>
          <w:i/>
          <w:iCs/>
        </w:rPr>
        <w:t>4C UR Future CAREERS PORTAL</w:t>
      </w:r>
      <w:r w:rsidRPr="000B20ED">
        <w:rPr>
          <w:b/>
          <w:bCs/>
          <w:i/>
          <w:iCs/>
        </w:rPr>
        <w:t xml:space="preserve"> </w:t>
      </w:r>
      <w:r>
        <w:t>was</w:t>
      </w:r>
      <w:r w:rsidRPr="000B20ED">
        <w:t xml:space="preserve"> a bespoke digital platform </w:t>
      </w:r>
      <w:r>
        <w:t>with</w:t>
      </w:r>
      <w:r w:rsidRPr="000B20ED">
        <w:t xml:space="preserve"> the potential to reach and engage every young person in Northern Ireland, providing them with a go-to resource for impartial and up-to-date careers information, and crucially, featuring local companies and local voices. </w:t>
      </w:r>
      <w:r w:rsidRPr="00CE7CF8">
        <w:t>Access to the 4C UR Future CAREERS PORTAL</w:t>
      </w:r>
      <w:r w:rsidRPr="00CE7CF8">
        <w:rPr>
          <w:i/>
          <w:iCs/>
        </w:rPr>
        <w:t xml:space="preserve"> </w:t>
      </w:r>
      <w:r>
        <w:t>was</w:t>
      </w:r>
      <w:r w:rsidRPr="00CE7CF8">
        <w:t xml:space="preserve"> provided free of charge to schools and pupils.</w:t>
      </w:r>
    </w:p>
    <w:p w14:paraId="0EEBBC8C" w14:textId="77777777" w:rsidR="000F1922" w:rsidRPr="000B20ED" w:rsidRDefault="000F1922" w:rsidP="000F1922">
      <w:pPr>
        <w:rPr>
          <w:rFonts w:cs="Arial"/>
          <w:szCs w:val="24"/>
        </w:rPr>
      </w:pPr>
    </w:p>
    <w:p w14:paraId="04ACFCF6" w14:textId="77777777" w:rsidR="000F1922" w:rsidRDefault="000F1922" w:rsidP="000F1922">
      <w:pPr>
        <w:textAlignment w:val="baseline"/>
        <w:rPr>
          <w:rFonts w:cs="Arial"/>
        </w:rPr>
      </w:pPr>
      <w:r w:rsidRPr="00967BFD">
        <w:rPr>
          <w:rFonts w:cs="Arial"/>
          <w:lang w:val="en-US"/>
        </w:rPr>
        <w:t>By offering such initiatives </w:t>
      </w:r>
      <w:r>
        <w:rPr>
          <w:rFonts w:cs="Arial"/>
          <w:lang w:val="en-US"/>
        </w:rPr>
        <w:t>the Council</w:t>
      </w:r>
      <w:r w:rsidRPr="00967BFD">
        <w:rPr>
          <w:rFonts w:cs="Arial"/>
          <w:lang w:val="en-US"/>
        </w:rPr>
        <w:t xml:space="preserve"> </w:t>
      </w:r>
      <w:r>
        <w:rPr>
          <w:rFonts w:cs="Arial"/>
          <w:lang w:val="en-US"/>
        </w:rPr>
        <w:t>could</w:t>
      </w:r>
      <w:r w:rsidRPr="00967BFD">
        <w:rPr>
          <w:rFonts w:cs="Arial"/>
          <w:lang w:val="en-US"/>
        </w:rPr>
        <w:t xml:space="preserve"> secure a better future fo</w:t>
      </w:r>
      <w:r>
        <w:rPr>
          <w:rFonts w:cs="Arial"/>
          <w:lang w:val="en-US"/>
        </w:rPr>
        <w:t>r</w:t>
      </w:r>
      <w:r w:rsidRPr="00967BFD">
        <w:rPr>
          <w:rFonts w:cs="Arial"/>
          <w:lang w:val="en-US"/>
        </w:rPr>
        <w:t xml:space="preserve"> young people within Ards and North Down</w:t>
      </w:r>
      <w:r>
        <w:rPr>
          <w:rFonts w:cs="Arial"/>
          <w:lang w:val="en-US"/>
        </w:rPr>
        <w:t xml:space="preserve"> </w:t>
      </w:r>
      <w:r w:rsidRPr="00967BFD">
        <w:rPr>
          <w:rFonts w:cs="Arial"/>
          <w:lang w:val="en-US"/>
        </w:rPr>
        <w:t>and make a significant contribution to the priorities identified in</w:t>
      </w:r>
      <w:r>
        <w:rPr>
          <w:rFonts w:cs="Arial"/>
          <w:lang w:val="en-US"/>
        </w:rPr>
        <w:t xml:space="preserve"> the</w:t>
      </w:r>
      <w:r w:rsidRPr="00967BFD">
        <w:rPr>
          <w:rFonts w:cs="Arial"/>
          <w:lang w:val="en-US"/>
        </w:rPr>
        <w:t xml:space="preserve"> Council’s Big Plan</w:t>
      </w:r>
      <w:r>
        <w:rPr>
          <w:rFonts w:cs="Arial"/>
          <w:lang w:val="en-US"/>
        </w:rPr>
        <w:t>,</w:t>
      </w:r>
      <w:r w:rsidRPr="00967BFD">
        <w:rPr>
          <w:rFonts w:cs="Arial"/>
          <w:lang w:val="en-US"/>
        </w:rPr>
        <w:t xml:space="preserve"> which stat</w:t>
      </w:r>
      <w:r>
        <w:rPr>
          <w:rFonts w:cs="Arial"/>
          <w:lang w:val="en-US"/>
        </w:rPr>
        <w:t>ed</w:t>
      </w:r>
      <w:r w:rsidRPr="00967BFD">
        <w:rPr>
          <w:rFonts w:cs="Arial"/>
          <w:lang w:val="en-US"/>
        </w:rPr>
        <w:t xml:space="preserve"> that all AND citizens should be able to fulfill their lifelong potential and the </w:t>
      </w:r>
      <w:r w:rsidRPr="00967BFD">
        <w:rPr>
          <w:rFonts w:cs="Arial"/>
          <w:i/>
          <w:iCs/>
          <w:lang w:val="en-US"/>
        </w:rPr>
        <w:t>Integrated Strategy for Tourism, Regeneration, Economic Development 2018-2030</w:t>
      </w:r>
      <w:r>
        <w:rPr>
          <w:rFonts w:cs="Arial"/>
          <w:i/>
          <w:iCs/>
          <w:lang w:val="en-US"/>
        </w:rPr>
        <w:t xml:space="preserve"> and</w:t>
      </w:r>
      <w:r w:rsidRPr="00967BFD">
        <w:rPr>
          <w:rFonts w:cs="Arial"/>
          <w:i/>
          <w:iCs/>
          <w:lang w:val="en-US"/>
        </w:rPr>
        <w:t xml:space="preserve"> Council’s Corporate Plan 2020-</w:t>
      </w:r>
      <w:r w:rsidRPr="00CE7CF8">
        <w:rPr>
          <w:rFonts w:cs="Arial"/>
          <w:lang w:val="en-US"/>
        </w:rPr>
        <w:t>24 objectives:</w:t>
      </w:r>
      <w:r w:rsidRPr="00CE7CF8">
        <w:rPr>
          <w:rFonts w:cs="Arial"/>
        </w:rPr>
        <w:t> </w:t>
      </w:r>
    </w:p>
    <w:p w14:paraId="7B712262" w14:textId="77777777" w:rsidR="000F1922" w:rsidRPr="00CE7CF8" w:rsidRDefault="000F1922" w:rsidP="000F1922">
      <w:pPr>
        <w:textAlignment w:val="baseline"/>
        <w:rPr>
          <w:rFonts w:cs="Arial"/>
        </w:rPr>
      </w:pPr>
    </w:p>
    <w:p w14:paraId="3E411292" w14:textId="77777777" w:rsidR="000F1922" w:rsidRPr="00967BFD" w:rsidRDefault="000F1922" w:rsidP="000F1922">
      <w:pPr>
        <w:numPr>
          <w:ilvl w:val="0"/>
          <w:numId w:val="33"/>
        </w:numPr>
        <w:textAlignment w:val="baseline"/>
        <w:rPr>
          <w:rFonts w:cs="Arial"/>
        </w:rPr>
      </w:pPr>
      <w:r w:rsidRPr="00967BFD">
        <w:rPr>
          <w:rFonts w:cs="Arial"/>
          <w:lang w:val="en-US"/>
        </w:rPr>
        <w:t>To grow the number of jobs and business productivity within the Borough.</w:t>
      </w:r>
      <w:r w:rsidRPr="00967BFD">
        <w:rPr>
          <w:rFonts w:cs="Arial"/>
        </w:rPr>
        <w:t> </w:t>
      </w:r>
    </w:p>
    <w:p w14:paraId="61724660" w14:textId="77777777" w:rsidR="000F1922" w:rsidRPr="00967BFD" w:rsidRDefault="000F1922" w:rsidP="000F1922">
      <w:pPr>
        <w:numPr>
          <w:ilvl w:val="0"/>
          <w:numId w:val="33"/>
        </w:numPr>
        <w:textAlignment w:val="baseline"/>
        <w:rPr>
          <w:rFonts w:cs="Arial"/>
        </w:rPr>
      </w:pPr>
      <w:r w:rsidRPr="00967BFD">
        <w:rPr>
          <w:rFonts w:cs="Arial"/>
          <w:lang w:val="en-US"/>
        </w:rPr>
        <w:t>Ensure that the skills of the available workforce match the needs of local businesses today and in the future</w:t>
      </w:r>
      <w:r>
        <w:rPr>
          <w:rFonts w:cs="Arial"/>
          <w:lang w:val="en-US"/>
        </w:rPr>
        <w:t>.</w:t>
      </w:r>
    </w:p>
    <w:p w14:paraId="7802BAD2" w14:textId="77777777" w:rsidR="000F1922" w:rsidRDefault="000F1922" w:rsidP="000F1922">
      <w:pPr>
        <w:numPr>
          <w:ilvl w:val="0"/>
          <w:numId w:val="33"/>
        </w:numPr>
        <w:textAlignment w:val="baseline"/>
        <w:rPr>
          <w:rFonts w:cs="Arial"/>
        </w:rPr>
      </w:pPr>
      <w:r w:rsidRPr="00967BFD">
        <w:rPr>
          <w:rFonts w:cs="Arial"/>
          <w:lang w:val="en-US"/>
        </w:rPr>
        <w:t>Increas</w:t>
      </w:r>
      <w:r>
        <w:rPr>
          <w:rFonts w:cs="Arial"/>
          <w:lang w:val="en-US"/>
        </w:rPr>
        <w:t>e</w:t>
      </w:r>
      <w:r w:rsidRPr="00967BFD">
        <w:rPr>
          <w:rFonts w:cs="Arial"/>
          <w:lang w:val="en-US"/>
        </w:rPr>
        <w:t xml:space="preserve"> the skills base and encourag</w:t>
      </w:r>
      <w:r>
        <w:rPr>
          <w:rFonts w:cs="Arial"/>
          <w:lang w:val="en-US"/>
        </w:rPr>
        <w:t>e</w:t>
      </w:r>
      <w:r w:rsidRPr="00967BFD">
        <w:rPr>
          <w:rFonts w:cs="Arial"/>
          <w:lang w:val="en-US"/>
        </w:rPr>
        <w:t xml:space="preserve"> people to have higher aspirations, potentially leading to better employment opportunities.</w:t>
      </w:r>
      <w:r w:rsidRPr="00967BFD">
        <w:rPr>
          <w:rFonts w:cs="Arial"/>
        </w:rPr>
        <w:t> </w:t>
      </w:r>
    </w:p>
    <w:p w14:paraId="1BC6045A" w14:textId="77777777" w:rsidR="000F1922" w:rsidRPr="00967BFD" w:rsidRDefault="000F1922" w:rsidP="000F1922">
      <w:pPr>
        <w:ind w:left="720"/>
        <w:textAlignment w:val="baseline"/>
        <w:rPr>
          <w:rFonts w:cs="Arial"/>
        </w:rPr>
      </w:pPr>
    </w:p>
    <w:p w14:paraId="16A1A021" w14:textId="77777777" w:rsidR="000F1922" w:rsidRPr="000B20ED" w:rsidRDefault="000F1922" w:rsidP="000F1922">
      <w:pPr>
        <w:textAlignment w:val="baseline"/>
        <w:rPr>
          <w:rFonts w:cs="Arial"/>
          <w:b/>
          <w:bCs/>
          <w:u w:val="single"/>
        </w:rPr>
      </w:pPr>
      <w:r w:rsidRPr="000B20ED">
        <w:rPr>
          <w:rFonts w:cs="Arial"/>
          <w:b/>
          <w:bCs/>
          <w:u w:val="single"/>
        </w:rPr>
        <w:t xml:space="preserve">Participating Schools: </w:t>
      </w:r>
    </w:p>
    <w:p w14:paraId="5188C4A4" w14:textId="77777777" w:rsidR="000F1922" w:rsidRPr="00967BFD" w:rsidRDefault="000F1922" w:rsidP="000F1922">
      <w:pPr>
        <w:rPr>
          <w:rFonts w:cs="Arial"/>
          <w:szCs w:val="24"/>
        </w:rPr>
      </w:pPr>
    </w:p>
    <w:p w14:paraId="06EC9954" w14:textId="77777777" w:rsidR="000F1922" w:rsidRPr="00967BFD" w:rsidRDefault="000F1922" w:rsidP="000F1922">
      <w:pPr>
        <w:rPr>
          <w:rFonts w:cs="Arial"/>
          <w:szCs w:val="24"/>
        </w:rPr>
      </w:pPr>
      <w:r w:rsidRPr="00967BFD">
        <w:rPr>
          <w:rFonts w:cs="Arial"/>
          <w:szCs w:val="24"/>
        </w:rPr>
        <w:t>4C</w:t>
      </w:r>
      <w:r>
        <w:rPr>
          <w:rFonts w:cs="Arial"/>
          <w:szCs w:val="24"/>
        </w:rPr>
        <w:t xml:space="preserve"> </w:t>
      </w:r>
      <w:r w:rsidRPr="00967BFD">
        <w:rPr>
          <w:rFonts w:cs="Arial"/>
          <w:szCs w:val="24"/>
        </w:rPr>
        <w:t>UR</w:t>
      </w:r>
      <w:r>
        <w:rPr>
          <w:rFonts w:cs="Arial"/>
          <w:szCs w:val="24"/>
        </w:rPr>
        <w:t xml:space="preserve"> </w:t>
      </w:r>
      <w:r w:rsidRPr="00967BFD">
        <w:rPr>
          <w:rFonts w:cs="Arial"/>
          <w:szCs w:val="24"/>
        </w:rPr>
        <w:t xml:space="preserve">Future </w:t>
      </w:r>
      <w:r>
        <w:rPr>
          <w:rFonts w:cs="Arial"/>
          <w:i/>
          <w:iCs/>
          <w:szCs w:val="24"/>
        </w:rPr>
        <w:t xml:space="preserve">LIVE </w:t>
      </w:r>
      <w:r>
        <w:rPr>
          <w:rFonts w:cs="Arial"/>
          <w:szCs w:val="24"/>
        </w:rPr>
        <w:t xml:space="preserve">in AND would </w:t>
      </w:r>
      <w:r w:rsidRPr="00967BFD">
        <w:rPr>
          <w:rFonts w:cs="Arial"/>
          <w:szCs w:val="24"/>
        </w:rPr>
        <w:t xml:space="preserve">enable as many 13-year-olds as possible </w:t>
      </w:r>
      <w:r>
        <w:rPr>
          <w:rFonts w:cs="Arial"/>
          <w:szCs w:val="24"/>
        </w:rPr>
        <w:t xml:space="preserve">to </w:t>
      </w:r>
      <w:r w:rsidRPr="00967BFD">
        <w:rPr>
          <w:rFonts w:cs="Arial"/>
          <w:szCs w:val="24"/>
        </w:rPr>
        <w:t xml:space="preserve">gain insights into their future career opportunities </w:t>
      </w:r>
      <w:r w:rsidRPr="005C1445">
        <w:rPr>
          <w:rFonts w:cs="Arial"/>
          <w:szCs w:val="24"/>
        </w:rPr>
        <w:t>before their make their GCSE choices.</w:t>
      </w:r>
      <w:r w:rsidRPr="00967BFD">
        <w:rPr>
          <w:rFonts w:cs="Arial"/>
          <w:szCs w:val="24"/>
        </w:rPr>
        <w:t xml:space="preserve"> </w:t>
      </w:r>
    </w:p>
    <w:p w14:paraId="3DC2E583" w14:textId="77777777" w:rsidR="000F1922" w:rsidRPr="00967BFD" w:rsidRDefault="000F1922" w:rsidP="000F1922">
      <w:pPr>
        <w:rPr>
          <w:rFonts w:cs="Arial"/>
          <w:szCs w:val="24"/>
        </w:rPr>
      </w:pPr>
    </w:p>
    <w:p w14:paraId="78EB9CB1" w14:textId="77777777" w:rsidR="000F1922" w:rsidRDefault="000F1922" w:rsidP="000F1922">
      <w:pPr>
        <w:rPr>
          <w:rFonts w:cs="Arial"/>
          <w:szCs w:val="24"/>
        </w:rPr>
      </w:pPr>
      <w:r w:rsidRPr="005C1445">
        <w:rPr>
          <w:rFonts w:cs="Arial"/>
          <w:szCs w:val="24"/>
        </w:rPr>
        <w:t xml:space="preserve">All post primary schools in </w:t>
      </w:r>
      <w:r>
        <w:rPr>
          <w:rFonts w:cs="Arial"/>
          <w:szCs w:val="24"/>
        </w:rPr>
        <w:t>Ards and North Down</w:t>
      </w:r>
      <w:r w:rsidRPr="00967BFD">
        <w:rPr>
          <w:rFonts w:cs="Arial"/>
          <w:szCs w:val="24"/>
        </w:rPr>
        <w:t xml:space="preserve"> </w:t>
      </w:r>
      <w:r>
        <w:rPr>
          <w:rFonts w:cs="Arial"/>
          <w:szCs w:val="24"/>
        </w:rPr>
        <w:t>were</w:t>
      </w:r>
      <w:r w:rsidRPr="00967BFD">
        <w:rPr>
          <w:rFonts w:cs="Arial"/>
          <w:szCs w:val="24"/>
        </w:rPr>
        <w:t xml:space="preserve"> invited to </w:t>
      </w:r>
      <w:r>
        <w:rPr>
          <w:rFonts w:cs="Arial"/>
          <w:szCs w:val="24"/>
        </w:rPr>
        <w:t xml:space="preserve">register their interest to </w:t>
      </w:r>
      <w:r w:rsidRPr="00967BFD">
        <w:rPr>
          <w:rFonts w:cs="Arial"/>
          <w:szCs w:val="24"/>
        </w:rPr>
        <w:t>participate</w:t>
      </w:r>
      <w:r>
        <w:rPr>
          <w:rFonts w:cs="Arial"/>
          <w:szCs w:val="24"/>
        </w:rPr>
        <w:t>,</w:t>
      </w:r>
      <w:r w:rsidRPr="00967BFD">
        <w:rPr>
          <w:rFonts w:cs="Arial"/>
          <w:szCs w:val="24"/>
        </w:rPr>
        <w:t xml:space="preserve"> </w:t>
      </w:r>
      <w:r>
        <w:rPr>
          <w:rFonts w:cs="Arial"/>
          <w:szCs w:val="24"/>
        </w:rPr>
        <w:t xml:space="preserve">and eight out of fourteen have registered. The following schools had been selected to attend on a first come, first served basis, subject to capacity of the venue, equality of opportunity criteria and subject to them being able to accommodate an early start and late finish: </w:t>
      </w:r>
    </w:p>
    <w:p w14:paraId="01E724CC" w14:textId="77777777" w:rsidR="000F1922" w:rsidRDefault="000F1922" w:rsidP="000F1922">
      <w:pPr>
        <w:rPr>
          <w:rFonts w:cs="Arial"/>
          <w:szCs w:val="24"/>
        </w:rPr>
      </w:pPr>
    </w:p>
    <w:p w14:paraId="1B7B4834" w14:textId="77777777" w:rsidR="000F1922" w:rsidRDefault="000F1922" w:rsidP="000F1922">
      <w:pPr>
        <w:numPr>
          <w:ilvl w:val="0"/>
          <w:numId w:val="31"/>
        </w:numPr>
        <w:rPr>
          <w:rFonts w:cs="Arial"/>
          <w:szCs w:val="24"/>
        </w:rPr>
      </w:pPr>
      <w:r>
        <w:rPr>
          <w:rFonts w:cs="Arial"/>
          <w:szCs w:val="24"/>
        </w:rPr>
        <w:t>Regent House Grammar School - Newtownards</w:t>
      </w:r>
    </w:p>
    <w:p w14:paraId="638DBF2B" w14:textId="77777777" w:rsidR="000F1922" w:rsidRDefault="000F1922" w:rsidP="000F1922">
      <w:pPr>
        <w:numPr>
          <w:ilvl w:val="0"/>
          <w:numId w:val="31"/>
        </w:numPr>
        <w:rPr>
          <w:rFonts w:cs="Arial"/>
          <w:szCs w:val="24"/>
        </w:rPr>
      </w:pPr>
      <w:r>
        <w:rPr>
          <w:rFonts w:cs="Arial"/>
          <w:szCs w:val="24"/>
        </w:rPr>
        <w:t>Movilla High School - Newtownards</w:t>
      </w:r>
    </w:p>
    <w:p w14:paraId="4FEBC204" w14:textId="77777777" w:rsidR="000F1922" w:rsidRDefault="000F1922" w:rsidP="000F1922">
      <w:pPr>
        <w:numPr>
          <w:ilvl w:val="0"/>
          <w:numId w:val="31"/>
        </w:numPr>
        <w:rPr>
          <w:rFonts w:cs="Arial"/>
          <w:szCs w:val="24"/>
        </w:rPr>
      </w:pPr>
      <w:r>
        <w:rPr>
          <w:rFonts w:cs="Arial"/>
          <w:szCs w:val="24"/>
        </w:rPr>
        <w:t>St Columbanus College - Bangor</w:t>
      </w:r>
    </w:p>
    <w:p w14:paraId="227EF4C9" w14:textId="77777777" w:rsidR="000F1922" w:rsidRDefault="000F1922" w:rsidP="000F1922">
      <w:pPr>
        <w:numPr>
          <w:ilvl w:val="0"/>
          <w:numId w:val="31"/>
        </w:numPr>
        <w:rPr>
          <w:rFonts w:cs="Arial"/>
          <w:szCs w:val="24"/>
        </w:rPr>
      </w:pPr>
      <w:r>
        <w:rPr>
          <w:rFonts w:cs="Arial"/>
          <w:szCs w:val="24"/>
        </w:rPr>
        <w:t>Strangford Integrated College - Carrowdore</w:t>
      </w:r>
    </w:p>
    <w:p w14:paraId="7B819AFB" w14:textId="77777777" w:rsidR="000F1922" w:rsidRPr="00F54959" w:rsidRDefault="000F1922" w:rsidP="000F1922">
      <w:pPr>
        <w:numPr>
          <w:ilvl w:val="0"/>
          <w:numId w:val="31"/>
        </w:numPr>
        <w:rPr>
          <w:rFonts w:cs="Arial"/>
          <w:szCs w:val="24"/>
        </w:rPr>
      </w:pPr>
      <w:r>
        <w:rPr>
          <w:rFonts w:cs="Arial"/>
          <w:szCs w:val="24"/>
        </w:rPr>
        <w:t>Priory Integrated College – Holywood.</w:t>
      </w:r>
    </w:p>
    <w:p w14:paraId="362398D4" w14:textId="77777777" w:rsidR="000F1922" w:rsidRDefault="000F1922" w:rsidP="000F1922">
      <w:pPr>
        <w:rPr>
          <w:rFonts w:cs="Arial"/>
          <w:szCs w:val="24"/>
        </w:rPr>
      </w:pPr>
    </w:p>
    <w:p w14:paraId="0EAACA6B" w14:textId="77777777" w:rsidR="000F1922" w:rsidRDefault="000F1922" w:rsidP="000F1922">
      <w:r>
        <w:t xml:space="preserve">The event was </w:t>
      </w:r>
      <w:r w:rsidRPr="00DA5C9C">
        <w:t>free of charge for schools to attend</w:t>
      </w:r>
      <w:r>
        <w:t>; that included</w:t>
      </w:r>
      <w:r w:rsidRPr="00DA5C9C">
        <w:t xml:space="preserve"> free transportation.</w:t>
      </w:r>
      <w:r>
        <w:t xml:space="preserve"> </w:t>
      </w:r>
    </w:p>
    <w:p w14:paraId="492436B3" w14:textId="77777777" w:rsidR="000F1922" w:rsidRDefault="000F1922" w:rsidP="000F1922">
      <w:pPr>
        <w:rPr>
          <w:rFonts w:cs="Arial"/>
          <w:szCs w:val="24"/>
        </w:rPr>
      </w:pPr>
    </w:p>
    <w:p w14:paraId="0D5343FA" w14:textId="77777777" w:rsidR="000F1922" w:rsidRDefault="000F1922" w:rsidP="000F1922">
      <w:pPr>
        <w:rPr>
          <w:rFonts w:cs="Arial"/>
          <w:szCs w:val="24"/>
        </w:rPr>
      </w:pPr>
      <w:r>
        <w:rPr>
          <w:rFonts w:cs="Arial"/>
          <w:szCs w:val="24"/>
        </w:rPr>
        <w:lastRenderedPageBreak/>
        <w:t>In line with current guidelines, it was estimated that 742 pupils would attend this event on 7 June 2022 which was the maximum capacity the venue could accommodate. The organisers had agreed that, should new COVID-19 restrictions be introduced, the number of attendees would be reduced accordingly.</w:t>
      </w:r>
    </w:p>
    <w:p w14:paraId="4E638438" w14:textId="77777777" w:rsidR="000F1922" w:rsidRDefault="000F1922" w:rsidP="000F1922">
      <w:pPr>
        <w:rPr>
          <w:rFonts w:cs="Arial"/>
          <w:szCs w:val="24"/>
        </w:rPr>
      </w:pPr>
    </w:p>
    <w:p w14:paraId="5AD42D3C" w14:textId="77777777" w:rsidR="000F1922" w:rsidRPr="000B20ED" w:rsidRDefault="000F1922" w:rsidP="000F1922">
      <w:pPr>
        <w:rPr>
          <w:rFonts w:cs="Arial"/>
          <w:b/>
          <w:bCs/>
          <w:szCs w:val="24"/>
          <w:u w:val="single"/>
        </w:rPr>
      </w:pPr>
      <w:r w:rsidRPr="000B20ED">
        <w:rPr>
          <w:rFonts w:cs="Arial"/>
          <w:b/>
          <w:bCs/>
          <w:szCs w:val="24"/>
          <w:u w:val="single"/>
        </w:rPr>
        <w:t>Council</w:t>
      </w:r>
      <w:r>
        <w:rPr>
          <w:rFonts w:cs="Arial"/>
          <w:b/>
          <w:bCs/>
          <w:szCs w:val="24"/>
          <w:u w:val="single"/>
        </w:rPr>
        <w:t>’s</w:t>
      </w:r>
      <w:r w:rsidRPr="000B20ED">
        <w:rPr>
          <w:rFonts w:cs="Arial"/>
          <w:b/>
          <w:bCs/>
          <w:szCs w:val="24"/>
          <w:u w:val="single"/>
        </w:rPr>
        <w:t xml:space="preserve"> </w:t>
      </w:r>
      <w:r>
        <w:rPr>
          <w:rFonts w:cs="Arial"/>
          <w:b/>
          <w:bCs/>
          <w:szCs w:val="24"/>
          <w:u w:val="single"/>
        </w:rPr>
        <w:t>C</w:t>
      </w:r>
      <w:r w:rsidRPr="000B20ED">
        <w:rPr>
          <w:rFonts w:cs="Arial"/>
          <w:b/>
          <w:bCs/>
          <w:szCs w:val="24"/>
          <w:u w:val="single"/>
        </w:rPr>
        <w:t>ontribution:</w:t>
      </w:r>
    </w:p>
    <w:p w14:paraId="18D84F49" w14:textId="77777777" w:rsidR="000F1922" w:rsidRDefault="000F1922" w:rsidP="000F1922">
      <w:pPr>
        <w:rPr>
          <w:rFonts w:cs="Arial"/>
          <w:szCs w:val="24"/>
        </w:rPr>
      </w:pPr>
    </w:p>
    <w:p w14:paraId="3D6659FE" w14:textId="77777777" w:rsidR="000F1922" w:rsidRPr="00E83836" w:rsidRDefault="000F1922" w:rsidP="000F1922">
      <w:pPr>
        <w:rPr>
          <w:rFonts w:cs="Arial"/>
          <w:szCs w:val="24"/>
          <w:u w:val="single"/>
        </w:rPr>
      </w:pPr>
      <w:r>
        <w:rPr>
          <w:rFonts w:cs="Arial"/>
          <w:szCs w:val="24"/>
        </w:rPr>
        <w:t>A business case for this project, previously approved under the Estimates process, agreed the following project contribution by Council:</w:t>
      </w:r>
    </w:p>
    <w:p w14:paraId="1A974123" w14:textId="77777777" w:rsidR="000F1922" w:rsidRDefault="000F1922" w:rsidP="000F1922">
      <w:pPr>
        <w:rPr>
          <w:rFonts w:cs="Arial"/>
          <w:szCs w:val="24"/>
        </w:rPr>
      </w:pPr>
    </w:p>
    <w:p w14:paraId="37AAA9B7" w14:textId="77777777" w:rsidR="000F1922" w:rsidRPr="00DA5C9C" w:rsidRDefault="000F1922" w:rsidP="000F1922">
      <w:pPr>
        <w:numPr>
          <w:ilvl w:val="0"/>
          <w:numId w:val="32"/>
        </w:numPr>
        <w:rPr>
          <w:rFonts w:cs="Arial"/>
          <w:szCs w:val="24"/>
        </w:rPr>
      </w:pPr>
      <w:r w:rsidRPr="00967BFD">
        <w:rPr>
          <w:rFonts w:cs="Arial"/>
          <w:szCs w:val="24"/>
        </w:rPr>
        <w:t xml:space="preserve">A </w:t>
      </w:r>
      <w:r>
        <w:rPr>
          <w:rFonts w:cs="Arial"/>
          <w:szCs w:val="24"/>
        </w:rPr>
        <w:t>suitably large ve</w:t>
      </w:r>
      <w:r w:rsidRPr="00967BFD">
        <w:rPr>
          <w:rFonts w:cs="Arial"/>
          <w:szCs w:val="24"/>
        </w:rPr>
        <w:t>nue</w:t>
      </w:r>
      <w:r>
        <w:rPr>
          <w:rFonts w:cs="Arial"/>
          <w:szCs w:val="24"/>
        </w:rPr>
        <w:t xml:space="preserve"> to accommodate up to 742 pupils and 200 staff and volunteers.  (</w:t>
      </w:r>
      <w:r w:rsidRPr="00DA5C9C">
        <w:rPr>
          <w:rFonts w:cs="Arial"/>
          <w:szCs w:val="24"/>
        </w:rPr>
        <w:t>Ards</w:t>
      </w:r>
      <w:r>
        <w:rPr>
          <w:rFonts w:cs="Arial"/>
          <w:szCs w:val="24"/>
        </w:rPr>
        <w:t xml:space="preserve"> </w:t>
      </w:r>
      <w:r w:rsidRPr="00DA5C9C">
        <w:rPr>
          <w:rFonts w:cs="Arial"/>
          <w:szCs w:val="24"/>
        </w:rPr>
        <w:t>Blair</w:t>
      </w:r>
      <w:r w:rsidRPr="00967BFD">
        <w:rPr>
          <w:rFonts w:cs="Arial"/>
          <w:szCs w:val="24"/>
        </w:rPr>
        <w:t xml:space="preserve"> Mayne Leisure and Well Being Complex</w:t>
      </w:r>
      <w:r>
        <w:rPr>
          <w:rFonts w:cs="Arial"/>
          <w:szCs w:val="24"/>
        </w:rPr>
        <w:t xml:space="preserve"> </w:t>
      </w:r>
      <w:r w:rsidRPr="002C19D4">
        <w:rPr>
          <w:rFonts w:cs="Arial"/>
          <w:szCs w:val="24"/>
        </w:rPr>
        <w:t>was considered</w:t>
      </w:r>
      <w:r w:rsidRPr="00DA5C9C">
        <w:rPr>
          <w:rFonts w:cs="Arial"/>
          <w:szCs w:val="24"/>
        </w:rPr>
        <w:t xml:space="preserve"> the </w:t>
      </w:r>
      <w:r>
        <w:rPr>
          <w:rFonts w:cs="Arial"/>
          <w:szCs w:val="24"/>
        </w:rPr>
        <w:t>most appropriate</w:t>
      </w:r>
      <w:r w:rsidRPr="00DA5C9C">
        <w:rPr>
          <w:rFonts w:cs="Arial"/>
          <w:szCs w:val="24"/>
        </w:rPr>
        <w:t xml:space="preserve"> venue in the Borough </w:t>
      </w:r>
      <w:r>
        <w:rPr>
          <w:rFonts w:cs="Arial"/>
          <w:szCs w:val="24"/>
        </w:rPr>
        <w:t xml:space="preserve">in terms of </w:t>
      </w:r>
      <w:r w:rsidRPr="00DA5C9C">
        <w:rPr>
          <w:rFonts w:cs="Arial"/>
          <w:szCs w:val="24"/>
        </w:rPr>
        <w:t xml:space="preserve">hosting </w:t>
      </w:r>
      <w:r>
        <w:rPr>
          <w:rFonts w:cs="Arial"/>
          <w:szCs w:val="24"/>
        </w:rPr>
        <w:t>high</w:t>
      </w:r>
      <w:r w:rsidRPr="00DA5C9C">
        <w:rPr>
          <w:rFonts w:cs="Arial"/>
          <w:szCs w:val="24"/>
        </w:rPr>
        <w:t xml:space="preserve"> numbers</w:t>
      </w:r>
      <w:r>
        <w:rPr>
          <w:rFonts w:cs="Arial"/>
          <w:szCs w:val="24"/>
        </w:rPr>
        <w:t xml:space="preserve">, </w:t>
      </w:r>
      <w:r w:rsidRPr="00DA5C9C">
        <w:rPr>
          <w:rFonts w:cs="Arial"/>
          <w:szCs w:val="24"/>
        </w:rPr>
        <w:t>accommodat</w:t>
      </w:r>
      <w:r>
        <w:rPr>
          <w:rFonts w:cs="Arial"/>
          <w:szCs w:val="24"/>
        </w:rPr>
        <w:t>ing</w:t>
      </w:r>
      <w:r w:rsidRPr="00DA5C9C">
        <w:rPr>
          <w:rFonts w:cs="Arial"/>
          <w:szCs w:val="24"/>
        </w:rPr>
        <w:t xml:space="preserve"> the event’s purpose-built set-up</w:t>
      </w:r>
      <w:r>
        <w:rPr>
          <w:rFonts w:cs="Arial"/>
          <w:szCs w:val="24"/>
        </w:rPr>
        <w:t xml:space="preserve"> and offering easiest accessibility to the widest range of schools</w:t>
      </w:r>
      <w:r w:rsidRPr="00DA5C9C">
        <w:rPr>
          <w:rFonts w:cs="Arial"/>
          <w:szCs w:val="24"/>
        </w:rPr>
        <w:t>.</w:t>
      </w:r>
      <w:r>
        <w:rPr>
          <w:rFonts w:cs="Arial"/>
          <w:szCs w:val="24"/>
        </w:rPr>
        <w:t>)</w:t>
      </w:r>
    </w:p>
    <w:p w14:paraId="293DAEB1" w14:textId="77777777" w:rsidR="000F1922" w:rsidRDefault="000F1922" w:rsidP="000F1922">
      <w:pPr>
        <w:numPr>
          <w:ilvl w:val="0"/>
          <w:numId w:val="32"/>
        </w:numPr>
        <w:rPr>
          <w:rFonts w:cs="Arial"/>
          <w:szCs w:val="24"/>
        </w:rPr>
      </w:pPr>
      <w:r w:rsidRPr="00967BFD">
        <w:rPr>
          <w:rFonts w:cs="Arial"/>
          <w:szCs w:val="24"/>
        </w:rPr>
        <w:t>Catering for the volunteers (the companies) and the teachers</w:t>
      </w:r>
      <w:r>
        <w:rPr>
          <w:rFonts w:cs="Arial"/>
          <w:szCs w:val="24"/>
        </w:rPr>
        <w:t>, provided by the Council through the Leisure Complex’s Catering Franchise</w:t>
      </w:r>
      <w:r w:rsidRPr="00967BFD">
        <w:rPr>
          <w:rFonts w:cs="Arial"/>
          <w:szCs w:val="24"/>
        </w:rPr>
        <w:t xml:space="preserve"> – pupils </w:t>
      </w:r>
      <w:r>
        <w:rPr>
          <w:rFonts w:cs="Arial"/>
          <w:szCs w:val="24"/>
        </w:rPr>
        <w:t xml:space="preserve">would </w:t>
      </w:r>
      <w:r w:rsidRPr="00967BFD">
        <w:rPr>
          <w:rFonts w:cs="Arial"/>
          <w:szCs w:val="24"/>
        </w:rPr>
        <w:t>bring packed lunch</w:t>
      </w:r>
      <w:r>
        <w:rPr>
          <w:rFonts w:cs="Arial"/>
          <w:szCs w:val="24"/>
        </w:rPr>
        <w:t xml:space="preserve">es. </w:t>
      </w:r>
    </w:p>
    <w:p w14:paraId="3E6394A4" w14:textId="77777777" w:rsidR="000F1922" w:rsidRPr="00E83836" w:rsidRDefault="000F1922" w:rsidP="000F1922">
      <w:pPr>
        <w:numPr>
          <w:ilvl w:val="0"/>
          <w:numId w:val="32"/>
        </w:numPr>
        <w:rPr>
          <w:rFonts w:cs="Arial"/>
          <w:szCs w:val="24"/>
        </w:rPr>
      </w:pPr>
      <w:r w:rsidRPr="00967BFD">
        <w:rPr>
          <w:rFonts w:cs="Arial"/>
          <w:szCs w:val="24"/>
        </w:rPr>
        <w:t xml:space="preserve">Contribution to the furniture/logistics company </w:t>
      </w:r>
      <w:r>
        <w:rPr>
          <w:rFonts w:cs="Arial"/>
          <w:szCs w:val="24"/>
        </w:rPr>
        <w:t>which</w:t>
      </w:r>
      <w:r w:rsidRPr="00967BFD">
        <w:rPr>
          <w:rFonts w:cs="Arial"/>
          <w:szCs w:val="24"/>
        </w:rPr>
        <w:t xml:space="preserve"> br</w:t>
      </w:r>
      <w:r>
        <w:rPr>
          <w:rFonts w:cs="Arial"/>
          <w:szCs w:val="24"/>
        </w:rPr>
        <w:t>ought</w:t>
      </w:r>
      <w:r w:rsidRPr="00967BFD">
        <w:rPr>
          <w:rFonts w:cs="Arial"/>
          <w:szCs w:val="24"/>
        </w:rPr>
        <w:t xml:space="preserve"> the event around the different areas</w:t>
      </w:r>
      <w:r>
        <w:rPr>
          <w:rFonts w:cs="Arial"/>
          <w:szCs w:val="24"/>
        </w:rPr>
        <w:t>.</w:t>
      </w:r>
    </w:p>
    <w:p w14:paraId="0D4A3757" w14:textId="77777777" w:rsidR="000F1922" w:rsidRPr="0001186D" w:rsidRDefault="000F1922" w:rsidP="000F1922"/>
    <w:p w14:paraId="7339BD53" w14:textId="77777777" w:rsidR="000F1922" w:rsidRDefault="000F1922" w:rsidP="000F1922">
      <w:r>
        <w:t>The in-kind contribution was valued at approximately £3,000.</w:t>
      </w:r>
    </w:p>
    <w:p w14:paraId="09210640" w14:textId="77777777" w:rsidR="000F1922" w:rsidRDefault="000F1922" w:rsidP="000F1922"/>
    <w:p w14:paraId="52F98AB5" w14:textId="77777777" w:rsidR="000F1922" w:rsidRDefault="000F1922" w:rsidP="000F1922">
      <w:r>
        <w:t>Further reports on outcomes and event feedback would be brought to Council.</w:t>
      </w:r>
    </w:p>
    <w:p w14:paraId="4A4B2A34" w14:textId="77777777" w:rsidR="000F1922" w:rsidRPr="0001186D" w:rsidRDefault="000F1922" w:rsidP="000F1922"/>
    <w:p w14:paraId="409EEEAC" w14:textId="77777777" w:rsidR="000F1922" w:rsidRDefault="000F1922" w:rsidP="000F1922">
      <w:r w:rsidRPr="00693A40">
        <w:rPr>
          <w:caps/>
        </w:rPr>
        <w:t xml:space="preserve">Recommended </w:t>
      </w:r>
      <w:r w:rsidRPr="002C19D4">
        <w:t>that Council notes the content of th</w:t>
      </w:r>
      <w:r>
        <w:t>is</w:t>
      </w:r>
      <w:r w:rsidRPr="002C19D4">
        <w:t xml:space="preserve"> report. </w:t>
      </w:r>
    </w:p>
    <w:p w14:paraId="2C3717E6" w14:textId="77777777" w:rsidR="000F1922" w:rsidRPr="00F36E8E" w:rsidRDefault="000F1922" w:rsidP="000F1922">
      <w:pPr>
        <w:shd w:val="clear" w:color="auto" w:fill="FFFFFF"/>
        <w:rPr>
          <w:rFonts w:cs="Arial"/>
          <w:b/>
          <w:szCs w:val="24"/>
        </w:rPr>
      </w:pPr>
    </w:p>
    <w:p w14:paraId="589C9D1B" w14:textId="77777777" w:rsidR="000F1922" w:rsidRDefault="000F1922" w:rsidP="000F1922">
      <w:pPr>
        <w:rPr>
          <w:rFonts w:cs="Arial"/>
          <w:szCs w:val="24"/>
        </w:rPr>
      </w:pPr>
      <w:r>
        <w:rPr>
          <w:rFonts w:cs="Arial"/>
          <w:szCs w:val="24"/>
        </w:rPr>
        <w:t xml:space="preserve">Councillor Dunlop </w:t>
      </w:r>
      <w:r w:rsidRPr="00F36E8E">
        <w:rPr>
          <w:rFonts w:cs="Arial"/>
          <w:szCs w:val="24"/>
        </w:rPr>
        <w:t>proposed, seconded by</w:t>
      </w:r>
      <w:r>
        <w:rPr>
          <w:rFonts w:cs="Arial"/>
          <w:szCs w:val="24"/>
        </w:rPr>
        <w:t xml:space="preserve"> Councillor Walker</w:t>
      </w:r>
      <w:r w:rsidRPr="00F36E8E">
        <w:rPr>
          <w:rFonts w:cs="Arial"/>
          <w:szCs w:val="24"/>
        </w:rPr>
        <w:t>, that the recommendation be adopted.</w:t>
      </w:r>
    </w:p>
    <w:p w14:paraId="0B440AC0" w14:textId="77777777" w:rsidR="000F1922" w:rsidRDefault="000F1922" w:rsidP="000F1922">
      <w:pPr>
        <w:rPr>
          <w:rFonts w:cs="Arial"/>
          <w:szCs w:val="24"/>
        </w:rPr>
      </w:pPr>
    </w:p>
    <w:p w14:paraId="4C5D177B" w14:textId="77777777" w:rsidR="000F1922" w:rsidRDefault="000F1922" w:rsidP="000F1922">
      <w:pPr>
        <w:rPr>
          <w:rFonts w:cs="Arial"/>
          <w:szCs w:val="24"/>
        </w:rPr>
      </w:pPr>
      <w:r>
        <w:rPr>
          <w:rFonts w:cs="Arial"/>
          <w:szCs w:val="24"/>
        </w:rPr>
        <w:t xml:space="preserve">The proposer, Councillor Dunlop, stated this was another excellent project which he felt was extremely worthwhile and added that he was delighted to read that it would be hosted at the </w:t>
      </w:r>
      <w:r w:rsidRPr="00C57E1B">
        <w:rPr>
          <w:rFonts w:cs="Arial"/>
          <w:szCs w:val="24"/>
        </w:rPr>
        <w:t>Ards Blair Mayne Leisure and Wellbeing Centre, Newtownards.</w:t>
      </w:r>
    </w:p>
    <w:p w14:paraId="2A5A9836" w14:textId="77777777" w:rsidR="000F1922" w:rsidRDefault="000F1922" w:rsidP="000F1922">
      <w:pPr>
        <w:rPr>
          <w:rFonts w:cs="Arial"/>
          <w:szCs w:val="24"/>
        </w:rPr>
      </w:pPr>
    </w:p>
    <w:p w14:paraId="708E10E1" w14:textId="77777777" w:rsidR="000F1922" w:rsidRPr="00C57E1B" w:rsidRDefault="000F1922" w:rsidP="000F1922">
      <w:pPr>
        <w:rPr>
          <w:rFonts w:cs="Arial"/>
          <w:szCs w:val="24"/>
        </w:rPr>
      </w:pPr>
      <w:r>
        <w:rPr>
          <w:rFonts w:cs="Arial"/>
          <w:szCs w:val="24"/>
        </w:rPr>
        <w:t xml:space="preserve">Concurring with those comments the seconder, Councillor Walker, agreed that it was a very worthwhile programme which had great support across the entire province and as such he was delighted the Council was able to be involved. </w:t>
      </w:r>
    </w:p>
    <w:p w14:paraId="152A6999" w14:textId="77777777" w:rsidR="000F1922" w:rsidRDefault="000F1922" w:rsidP="000F1922">
      <w:pPr>
        <w:rPr>
          <w:rFonts w:cs="Arial"/>
          <w:szCs w:val="24"/>
        </w:rPr>
      </w:pPr>
    </w:p>
    <w:p w14:paraId="1721CEC1" w14:textId="77777777" w:rsidR="000F1922" w:rsidRDefault="000F1922" w:rsidP="000F1922">
      <w:pPr>
        <w:rPr>
          <w:rFonts w:cs="Arial"/>
          <w:b/>
          <w:bCs/>
          <w:szCs w:val="24"/>
        </w:rPr>
      </w:pPr>
      <w:r w:rsidRPr="00A011A8">
        <w:rPr>
          <w:rFonts w:cs="Arial"/>
          <w:b/>
          <w:bCs/>
          <w:szCs w:val="24"/>
        </w:rPr>
        <w:t>AGREED TO RECOMMEND, on the proposal of</w:t>
      </w:r>
      <w:r>
        <w:rPr>
          <w:rFonts w:cs="Arial"/>
          <w:b/>
          <w:bCs/>
          <w:szCs w:val="24"/>
        </w:rPr>
        <w:t xml:space="preserve"> Councillor Dunlop</w:t>
      </w:r>
      <w:r w:rsidRPr="00A011A8">
        <w:rPr>
          <w:rFonts w:cs="Arial"/>
          <w:b/>
          <w:bCs/>
          <w:szCs w:val="24"/>
        </w:rPr>
        <w:t>, seconded by</w:t>
      </w:r>
      <w:r>
        <w:rPr>
          <w:rFonts w:cs="Arial"/>
          <w:b/>
          <w:bCs/>
          <w:szCs w:val="24"/>
        </w:rPr>
        <w:t xml:space="preserve"> Councillor Walker</w:t>
      </w:r>
      <w:r w:rsidRPr="00A011A8">
        <w:rPr>
          <w:rFonts w:cs="Arial"/>
          <w:b/>
          <w:bCs/>
          <w:szCs w:val="24"/>
        </w:rPr>
        <w:t xml:space="preserve">, that the recommendation be adopted. </w:t>
      </w:r>
    </w:p>
    <w:p w14:paraId="07057020" w14:textId="77777777" w:rsidR="000F1922" w:rsidRDefault="000F1922" w:rsidP="000F1922">
      <w:pPr>
        <w:rPr>
          <w:rFonts w:cs="Arial"/>
          <w:b/>
          <w:bCs/>
          <w:szCs w:val="24"/>
        </w:rPr>
      </w:pPr>
    </w:p>
    <w:p w14:paraId="76AB1CF7" w14:textId="77777777" w:rsidR="000F1922" w:rsidRPr="00E6031D" w:rsidRDefault="000F1922" w:rsidP="000F1922">
      <w:pPr>
        <w:rPr>
          <w:rFonts w:cs="Arial"/>
          <w:szCs w:val="24"/>
        </w:rPr>
      </w:pPr>
      <w:r>
        <w:rPr>
          <w:rFonts w:cs="Arial"/>
          <w:szCs w:val="24"/>
        </w:rPr>
        <w:t>(Councillor Blaney joined the meeting at this stage – 6.14pm)</w:t>
      </w:r>
    </w:p>
    <w:p w14:paraId="1D83296B" w14:textId="77777777" w:rsidR="000F1922" w:rsidRDefault="000F1922" w:rsidP="000F1922">
      <w:pPr>
        <w:rPr>
          <w:lang w:eastAsia="en-GB"/>
        </w:rPr>
      </w:pPr>
    </w:p>
    <w:p w14:paraId="4BD8A0BF" w14:textId="77777777" w:rsidR="000F1922" w:rsidRDefault="000F1922" w:rsidP="006F35CC">
      <w:pPr>
        <w:pStyle w:val="Heading1"/>
      </w:pPr>
      <w:r w:rsidRPr="006F35CC">
        <w:rPr>
          <w:u w:val="none"/>
        </w:rPr>
        <w:t>6.</w:t>
      </w:r>
      <w:r w:rsidRPr="006F35CC">
        <w:rPr>
          <w:u w:val="none"/>
        </w:rPr>
        <w:tab/>
      </w:r>
      <w:r w:rsidRPr="006B3FCB">
        <w:t>Town Advisory Group Meeting Minutes for noting</w:t>
      </w:r>
    </w:p>
    <w:p w14:paraId="509BA60A" w14:textId="60EB3956" w:rsidR="000F1922" w:rsidRDefault="000F1922" w:rsidP="000F1922">
      <w:pPr>
        <w:rPr>
          <w:rFonts w:cs="Arial"/>
          <w:szCs w:val="24"/>
        </w:rPr>
      </w:pPr>
      <w:r>
        <w:rPr>
          <w:rFonts w:cs="Arial"/>
          <w:caps/>
          <w:szCs w:val="24"/>
        </w:rPr>
        <w:tab/>
        <w:t>(A</w:t>
      </w:r>
      <w:r>
        <w:rPr>
          <w:rFonts w:cs="Arial"/>
          <w:szCs w:val="24"/>
        </w:rPr>
        <w:t>ppendix II)</w:t>
      </w:r>
    </w:p>
    <w:p w14:paraId="3B0390CD" w14:textId="12D6EC48" w:rsidR="00943BD8" w:rsidRDefault="00943BD8" w:rsidP="000F1922">
      <w:pPr>
        <w:rPr>
          <w:rFonts w:cs="Arial"/>
          <w:szCs w:val="24"/>
        </w:rPr>
      </w:pPr>
    </w:p>
    <w:p w14:paraId="79E65124" w14:textId="77777777" w:rsidR="00943BD8" w:rsidRPr="002238E4" w:rsidRDefault="00943BD8" w:rsidP="00943BD8">
      <w:pPr>
        <w:rPr>
          <w:rFonts w:cs="Arial"/>
          <w:b/>
          <w:bCs/>
          <w:szCs w:val="24"/>
        </w:rPr>
      </w:pPr>
      <w:r w:rsidRPr="002238E4">
        <w:rPr>
          <w:rFonts w:cs="Arial"/>
          <w:b/>
          <w:bCs/>
          <w:szCs w:val="24"/>
        </w:rPr>
        <w:t>***NOTE COMMENT AT COUNCIL MEETING 25 MAY 2022***</w:t>
      </w:r>
    </w:p>
    <w:p w14:paraId="7E3DA1A0" w14:textId="77777777" w:rsidR="000F1922" w:rsidRDefault="000F1922" w:rsidP="000F1922">
      <w:pPr>
        <w:rPr>
          <w:rFonts w:ascii="Arial Bold" w:hAnsi="Arial Bold" w:cs="Arial"/>
          <w:b/>
          <w:bCs/>
          <w:caps/>
          <w:sz w:val="28"/>
          <w:szCs w:val="28"/>
          <w:u w:val="single"/>
        </w:rPr>
      </w:pPr>
    </w:p>
    <w:p w14:paraId="1D6E68B8" w14:textId="77777777" w:rsidR="000F1922" w:rsidRPr="00803604" w:rsidRDefault="000F1922" w:rsidP="000F1922">
      <w:pPr>
        <w:rPr>
          <w:rFonts w:cs="Arial"/>
          <w:szCs w:val="24"/>
        </w:rPr>
      </w:pPr>
      <w:r w:rsidRPr="00F36E8E">
        <w:rPr>
          <w:rFonts w:cs="Arial"/>
          <w:caps/>
          <w:szCs w:val="24"/>
        </w:rPr>
        <w:t>Previously circulated:-</w:t>
      </w:r>
      <w:r>
        <w:rPr>
          <w:rFonts w:cs="Arial"/>
          <w:caps/>
          <w:szCs w:val="24"/>
        </w:rPr>
        <w:t xml:space="preserve"> C</w:t>
      </w:r>
      <w:r>
        <w:rPr>
          <w:rFonts w:cs="Arial"/>
          <w:szCs w:val="24"/>
        </w:rPr>
        <w:t>opies of the undernoted minutes:</w:t>
      </w:r>
    </w:p>
    <w:p w14:paraId="2BB29926" w14:textId="77777777" w:rsidR="000F1922" w:rsidRPr="00A67264" w:rsidRDefault="000F1922" w:rsidP="000F1922">
      <w:pPr>
        <w:rPr>
          <w:rFonts w:cs="Arial"/>
          <w:szCs w:val="24"/>
        </w:rPr>
      </w:pPr>
      <w:r w:rsidRPr="00A67264">
        <w:rPr>
          <w:rFonts w:cs="Arial"/>
          <w:szCs w:val="24"/>
        </w:rPr>
        <w:lastRenderedPageBreak/>
        <w:t>Bangor dated 22.03.2022</w:t>
      </w:r>
    </w:p>
    <w:p w14:paraId="7DAA18B3" w14:textId="77777777" w:rsidR="000F1922" w:rsidRPr="00A67264" w:rsidRDefault="000F1922" w:rsidP="000F1922">
      <w:pPr>
        <w:rPr>
          <w:rFonts w:cs="Arial"/>
          <w:szCs w:val="24"/>
        </w:rPr>
      </w:pPr>
      <w:r w:rsidRPr="00A67264">
        <w:rPr>
          <w:rFonts w:cs="Arial"/>
          <w:szCs w:val="24"/>
        </w:rPr>
        <w:t>Newtownards dated 23.03.2022</w:t>
      </w:r>
    </w:p>
    <w:p w14:paraId="01827953" w14:textId="77777777" w:rsidR="000F1922" w:rsidRDefault="000F1922" w:rsidP="000F1922">
      <w:pPr>
        <w:rPr>
          <w:rFonts w:cs="Arial"/>
          <w:szCs w:val="24"/>
        </w:rPr>
      </w:pPr>
      <w:r w:rsidRPr="00A67264">
        <w:rPr>
          <w:rFonts w:cs="Arial"/>
          <w:szCs w:val="24"/>
        </w:rPr>
        <w:t xml:space="preserve">Donaghadee dated 24.03.2022 </w:t>
      </w:r>
    </w:p>
    <w:p w14:paraId="05752705" w14:textId="77777777" w:rsidR="000F1922" w:rsidRPr="00A67264" w:rsidRDefault="000F1922" w:rsidP="000F1922">
      <w:pPr>
        <w:rPr>
          <w:rFonts w:cs="Arial"/>
          <w:szCs w:val="24"/>
        </w:rPr>
      </w:pPr>
      <w:r w:rsidRPr="00A67264">
        <w:rPr>
          <w:rFonts w:cs="Arial"/>
          <w:szCs w:val="24"/>
        </w:rPr>
        <w:t>Comber dated 28.03.2022</w:t>
      </w:r>
    </w:p>
    <w:p w14:paraId="7A669154" w14:textId="77777777" w:rsidR="000F1922" w:rsidRDefault="000F1922" w:rsidP="000F1922">
      <w:pPr>
        <w:rPr>
          <w:rFonts w:cs="Arial"/>
          <w:szCs w:val="24"/>
        </w:rPr>
      </w:pPr>
      <w:r w:rsidRPr="00A67264">
        <w:rPr>
          <w:rFonts w:cs="Arial"/>
          <w:szCs w:val="24"/>
        </w:rPr>
        <w:t xml:space="preserve">Holywood dated 29.03.2022 </w:t>
      </w:r>
      <w:r w:rsidRPr="00A67264">
        <w:rPr>
          <w:rFonts w:cs="Arial"/>
          <w:szCs w:val="24"/>
        </w:rPr>
        <w:br/>
      </w:r>
    </w:p>
    <w:p w14:paraId="4BE236CA" w14:textId="77777777" w:rsidR="000F1922" w:rsidRPr="00F36E8E" w:rsidRDefault="000F1922" w:rsidP="000F1922">
      <w:pPr>
        <w:rPr>
          <w:rFonts w:cs="Arial"/>
          <w:szCs w:val="24"/>
        </w:rPr>
      </w:pPr>
      <w:r w:rsidRPr="00F36E8E">
        <w:rPr>
          <w:rFonts w:cs="Arial"/>
          <w:caps/>
          <w:szCs w:val="24"/>
        </w:rPr>
        <w:t xml:space="preserve">Recommended </w:t>
      </w:r>
      <w:r w:rsidRPr="00F36E8E">
        <w:rPr>
          <w:rFonts w:cs="Arial"/>
          <w:szCs w:val="24"/>
        </w:rPr>
        <w:t>that</w:t>
      </w:r>
      <w:r w:rsidRPr="00F36E8E">
        <w:rPr>
          <w:rFonts w:cs="Arial"/>
          <w:color w:val="201F1E"/>
          <w:szCs w:val="24"/>
          <w:lang w:eastAsia="en-GB"/>
        </w:rPr>
        <w:t xml:space="preserve"> </w:t>
      </w:r>
      <w:r>
        <w:rPr>
          <w:rFonts w:cs="Arial"/>
          <w:color w:val="201F1E"/>
          <w:szCs w:val="24"/>
          <w:lang w:eastAsia="en-GB"/>
        </w:rPr>
        <w:t xml:space="preserve">the Council notes the minutes. </w:t>
      </w:r>
    </w:p>
    <w:p w14:paraId="405CB3EE" w14:textId="77777777" w:rsidR="000F1922" w:rsidRDefault="000F1922" w:rsidP="000F1922">
      <w:pPr>
        <w:rPr>
          <w:rFonts w:cs="Arial"/>
          <w:szCs w:val="24"/>
        </w:rPr>
      </w:pPr>
    </w:p>
    <w:p w14:paraId="3F6F956A" w14:textId="77777777" w:rsidR="000F1922" w:rsidRDefault="000F1922" w:rsidP="000F1922">
      <w:pPr>
        <w:rPr>
          <w:rFonts w:cs="Arial"/>
          <w:szCs w:val="24"/>
        </w:rPr>
      </w:pPr>
      <w:r>
        <w:rPr>
          <w:rFonts w:cs="Arial"/>
          <w:szCs w:val="24"/>
        </w:rPr>
        <w:t xml:space="preserve">Councillor Adair </w:t>
      </w:r>
      <w:r w:rsidRPr="00F36E8E">
        <w:rPr>
          <w:rFonts w:cs="Arial"/>
          <w:szCs w:val="24"/>
        </w:rPr>
        <w:t>proposed, seconded by</w:t>
      </w:r>
      <w:r>
        <w:rPr>
          <w:rFonts w:cs="Arial"/>
          <w:szCs w:val="24"/>
        </w:rPr>
        <w:t xml:space="preserve"> Alderman Wilson</w:t>
      </w:r>
      <w:r w:rsidRPr="00F36E8E">
        <w:rPr>
          <w:rFonts w:cs="Arial"/>
          <w:szCs w:val="24"/>
        </w:rPr>
        <w:t>, that the recommendation be adopted.</w:t>
      </w:r>
    </w:p>
    <w:p w14:paraId="36C3E930" w14:textId="77777777" w:rsidR="000F1922" w:rsidRDefault="000F1922" w:rsidP="000F1922">
      <w:pPr>
        <w:rPr>
          <w:rFonts w:cs="Arial"/>
          <w:szCs w:val="24"/>
        </w:rPr>
      </w:pPr>
    </w:p>
    <w:p w14:paraId="14D59C93" w14:textId="77777777" w:rsidR="000F1922" w:rsidRDefault="000F1922" w:rsidP="000F1922">
      <w:pPr>
        <w:rPr>
          <w:rFonts w:cs="Arial"/>
          <w:szCs w:val="24"/>
        </w:rPr>
      </w:pPr>
      <w:r>
        <w:rPr>
          <w:rFonts w:cs="Arial"/>
          <w:szCs w:val="24"/>
        </w:rPr>
        <w:t xml:space="preserve">The proposer, Councillor Adair, referred to funding for a Public Realm Scheme at Portaferry and asked when a meeting of the Portaferry Town Advisory Group (TAG) would take place to consider that further. </w:t>
      </w:r>
    </w:p>
    <w:p w14:paraId="61E4677A" w14:textId="77777777" w:rsidR="000F1922" w:rsidRDefault="000F1922" w:rsidP="000F1922">
      <w:pPr>
        <w:rPr>
          <w:rFonts w:cs="Arial"/>
          <w:szCs w:val="24"/>
        </w:rPr>
      </w:pPr>
    </w:p>
    <w:p w14:paraId="12629661" w14:textId="77777777" w:rsidR="000F1922" w:rsidRDefault="000F1922" w:rsidP="000F1922">
      <w:pPr>
        <w:rPr>
          <w:rFonts w:cs="Arial"/>
          <w:szCs w:val="24"/>
        </w:rPr>
      </w:pPr>
      <w:r>
        <w:rPr>
          <w:rFonts w:cs="Arial"/>
          <w:szCs w:val="24"/>
        </w:rPr>
        <w:t xml:space="preserve">In response the Head of Regeneration indicated that once DfC had confirmed the Council had permission to proceed with the Scheme a meeting would be called. </w:t>
      </w:r>
    </w:p>
    <w:p w14:paraId="6B2FBFA8" w14:textId="77777777" w:rsidR="000F1922" w:rsidRDefault="000F1922" w:rsidP="000F1922">
      <w:pPr>
        <w:rPr>
          <w:rFonts w:cs="Arial"/>
          <w:szCs w:val="24"/>
        </w:rPr>
      </w:pPr>
    </w:p>
    <w:p w14:paraId="21D8879E" w14:textId="77777777" w:rsidR="000F1922" w:rsidRDefault="000F1922" w:rsidP="000F1922">
      <w:pPr>
        <w:rPr>
          <w:rFonts w:cs="Arial"/>
          <w:szCs w:val="24"/>
        </w:rPr>
      </w:pPr>
      <w:r>
        <w:rPr>
          <w:rFonts w:cs="Arial"/>
          <w:szCs w:val="24"/>
        </w:rPr>
        <w:t>Commenting as seconder, Alderman Wilson referred to the presentation which had been made ‘In Committee’ at the Bangor TAG about proposals for the Flagship Centre and asked if that section of the minutes should have been kept ‘In Committee’.</w:t>
      </w:r>
    </w:p>
    <w:p w14:paraId="0AD78E58" w14:textId="77777777" w:rsidR="000F1922" w:rsidRDefault="000F1922" w:rsidP="000F1922">
      <w:pPr>
        <w:rPr>
          <w:rFonts w:cs="Arial"/>
          <w:szCs w:val="24"/>
        </w:rPr>
      </w:pPr>
    </w:p>
    <w:p w14:paraId="0A7C868F" w14:textId="77777777" w:rsidR="000F1922" w:rsidRDefault="000F1922" w:rsidP="000F1922">
      <w:pPr>
        <w:rPr>
          <w:rFonts w:cs="Arial"/>
          <w:szCs w:val="24"/>
        </w:rPr>
      </w:pPr>
      <w:r>
        <w:rPr>
          <w:rFonts w:cs="Arial"/>
          <w:szCs w:val="24"/>
        </w:rPr>
        <w:t>The Head of Regeneration reminded the member that the presentation had been given to the members of the Bangor TAG some of whom represented public bodies and as such it was considered in a public forum.</w:t>
      </w:r>
    </w:p>
    <w:p w14:paraId="6642E574" w14:textId="77777777" w:rsidR="000F1922" w:rsidRDefault="000F1922" w:rsidP="000F1922">
      <w:pPr>
        <w:rPr>
          <w:rFonts w:cs="Arial"/>
          <w:szCs w:val="24"/>
        </w:rPr>
      </w:pPr>
    </w:p>
    <w:p w14:paraId="2F697440" w14:textId="77777777" w:rsidR="000F1922" w:rsidRDefault="000F1922" w:rsidP="000F1922">
      <w:pPr>
        <w:rPr>
          <w:rFonts w:cs="Arial"/>
          <w:szCs w:val="24"/>
        </w:rPr>
      </w:pPr>
      <w:r>
        <w:rPr>
          <w:rFonts w:cs="Arial"/>
          <w:szCs w:val="24"/>
        </w:rPr>
        <w:t>Alderman Smith referred to Page 9 of the Bangor TAG minutes which referred to the maintenance of Parklets and she voiced strong concerns with that on behalf of a number of local businesses. As such, she requested some further details on how it was proposed to carry out maintenance of the Parklets particularly at night.</w:t>
      </w:r>
    </w:p>
    <w:p w14:paraId="7B9D7E4F" w14:textId="77777777" w:rsidR="000F1922" w:rsidRDefault="000F1922" w:rsidP="000F1922">
      <w:pPr>
        <w:rPr>
          <w:rFonts w:cs="Arial"/>
          <w:szCs w:val="24"/>
        </w:rPr>
      </w:pPr>
    </w:p>
    <w:p w14:paraId="64038C57" w14:textId="77777777" w:rsidR="000F1922" w:rsidRDefault="000F1922" w:rsidP="000F1922">
      <w:pPr>
        <w:rPr>
          <w:rFonts w:cs="Arial"/>
          <w:szCs w:val="24"/>
        </w:rPr>
      </w:pPr>
      <w:r>
        <w:rPr>
          <w:rFonts w:cs="Arial"/>
          <w:szCs w:val="24"/>
        </w:rPr>
        <w:t>In response, the Head of Regeneration advised that during the day, Parklets would be maintained by Town Wardens. At night however there would be no Council staff on duty therefore any maintenance issues would be dealt with the following morning. The officer confirmed that it was hoped to secure buy in from some of the local businesses in respect of Parklet maintenance.</w:t>
      </w:r>
    </w:p>
    <w:p w14:paraId="772BD851" w14:textId="77777777" w:rsidR="000F1922" w:rsidRDefault="000F1922" w:rsidP="000F1922">
      <w:pPr>
        <w:rPr>
          <w:rFonts w:cs="Arial"/>
          <w:szCs w:val="24"/>
        </w:rPr>
      </w:pPr>
    </w:p>
    <w:p w14:paraId="68169F26" w14:textId="77777777" w:rsidR="000F1922" w:rsidRDefault="000F1922" w:rsidP="000F1922">
      <w:pPr>
        <w:rPr>
          <w:rFonts w:cs="Arial"/>
          <w:szCs w:val="24"/>
        </w:rPr>
      </w:pPr>
      <w:r>
        <w:rPr>
          <w:rFonts w:cs="Arial"/>
          <w:szCs w:val="24"/>
        </w:rPr>
        <w:t>Alderman Smith reiterated her strong concerns about the maintenance of the Parklets.</w:t>
      </w:r>
    </w:p>
    <w:p w14:paraId="46E45B3B" w14:textId="77777777" w:rsidR="000F1922" w:rsidRDefault="000F1922" w:rsidP="000F1922">
      <w:pPr>
        <w:rPr>
          <w:rFonts w:cs="Arial"/>
          <w:szCs w:val="24"/>
        </w:rPr>
      </w:pPr>
    </w:p>
    <w:p w14:paraId="418CCBE3" w14:textId="77777777" w:rsidR="000F1922" w:rsidRDefault="000F1922" w:rsidP="000F1922">
      <w:pPr>
        <w:rPr>
          <w:rFonts w:cs="Arial"/>
          <w:szCs w:val="24"/>
        </w:rPr>
      </w:pPr>
      <w:r>
        <w:rPr>
          <w:rFonts w:cs="Arial"/>
          <w:szCs w:val="24"/>
        </w:rPr>
        <w:t xml:space="preserve">At this stage Councillor Cummings referred Page 5 of the Comber TAG minutes which discussed issues at Laurelbank. He noted that a Feasibility Study had previously been explored and he was able to confirm a Council officer planned to be on site in the near future. </w:t>
      </w:r>
    </w:p>
    <w:p w14:paraId="51769B0E" w14:textId="77777777" w:rsidR="000F1922" w:rsidRDefault="000F1922" w:rsidP="000F1922">
      <w:pPr>
        <w:rPr>
          <w:rFonts w:cs="Arial"/>
          <w:szCs w:val="24"/>
        </w:rPr>
      </w:pPr>
    </w:p>
    <w:p w14:paraId="4E274EE3" w14:textId="77777777" w:rsidR="000F1922" w:rsidRDefault="000F1922" w:rsidP="000F1922">
      <w:pPr>
        <w:rPr>
          <w:rFonts w:cs="Arial"/>
          <w:szCs w:val="24"/>
        </w:rPr>
      </w:pPr>
      <w:r>
        <w:rPr>
          <w:rFonts w:cs="Arial"/>
          <w:szCs w:val="24"/>
        </w:rPr>
        <w:t xml:space="preserve">Councillor Walker referred to the Donaghadee TAG and welcomed that Donaghadee had been awarded both ‘Donaghadee in Bloom’ and ‘Tidy Town’ Award. Continuing, he also acknowledged the recent completion of the works at the Moat which now housed the only Camera Obscura in Ireland. Having visited the facility himself, he </w:t>
      </w:r>
      <w:r>
        <w:rPr>
          <w:rFonts w:cs="Arial"/>
          <w:szCs w:val="24"/>
        </w:rPr>
        <w:lastRenderedPageBreak/>
        <w:t>stated that it was well worth a visit adding that it was a fantastic addition to Donaghadee. Councillor Walker also took the opportunity to acknowledge the work which had been put into this project by Councillor T Smith.</w:t>
      </w:r>
    </w:p>
    <w:p w14:paraId="550A3C65" w14:textId="77777777" w:rsidR="000F1922" w:rsidRDefault="000F1922" w:rsidP="000F1922">
      <w:pPr>
        <w:rPr>
          <w:rFonts w:cs="Arial"/>
          <w:szCs w:val="24"/>
        </w:rPr>
      </w:pPr>
    </w:p>
    <w:p w14:paraId="04BBD80B" w14:textId="77777777" w:rsidR="000F1922" w:rsidRDefault="000F1922" w:rsidP="000F1922">
      <w:pPr>
        <w:rPr>
          <w:rFonts w:cs="Arial"/>
          <w:szCs w:val="24"/>
        </w:rPr>
      </w:pPr>
      <w:r>
        <w:rPr>
          <w:rFonts w:cs="Arial"/>
          <w:szCs w:val="24"/>
        </w:rPr>
        <w:t>The Head of Regeneration expressed his thanks to members for their comments adding that he would be sure to pass them on to the rest of the team. It was noted during the first opening weekend of the Moat and the Camera Obscura almost 400 people had visited.</w:t>
      </w:r>
    </w:p>
    <w:p w14:paraId="355BE04F" w14:textId="77777777" w:rsidR="000F1922" w:rsidRDefault="000F1922" w:rsidP="000F1922">
      <w:pPr>
        <w:rPr>
          <w:rFonts w:cs="Arial"/>
          <w:szCs w:val="24"/>
        </w:rPr>
      </w:pPr>
    </w:p>
    <w:p w14:paraId="20B90706" w14:textId="77777777" w:rsidR="000F1922" w:rsidRDefault="000F1922" w:rsidP="000F1922">
      <w:pPr>
        <w:rPr>
          <w:rFonts w:cs="Arial"/>
          <w:szCs w:val="24"/>
        </w:rPr>
      </w:pPr>
      <w:r>
        <w:rPr>
          <w:rFonts w:cs="Arial"/>
          <w:szCs w:val="24"/>
        </w:rPr>
        <w:t xml:space="preserve">At this stage Councillor Gilmour expressed her thanks to all those who had been involved with the Moat project. She also took the opportunity to note that initially when the project had been considered by the Council, she recalled that at that time Councillor Walker had significantly objected to it. Continuing, she sought an update on the drainage issues and the pathway around the Moat. </w:t>
      </w:r>
    </w:p>
    <w:p w14:paraId="754F403A" w14:textId="77777777" w:rsidR="000F1922" w:rsidRDefault="000F1922" w:rsidP="000F1922">
      <w:pPr>
        <w:rPr>
          <w:rFonts w:cs="Arial"/>
          <w:szCs w:val="24"/>
        </w:rPr>
      </w:pPr>
    </w:p>
    <w:p w14:paraId="7C5FE31C" w14:textId="77777777" w:rsidR="000F1922" w:rsidRDefault="000F1922" w:rsidP="000F1922">
      <w:pPr>
        <w:rPr>
          <w:rFonts w:cs="Arial"/>
          <w:szCs w:val="24"/>
        </w:rPr>
      </w:pPr>
      <w:r>
        <w:rPr>
          <w:rFonts w:cs="Arial"/>
          <w:szCs w:val="24"/>
        </w:rPr>
        <w:t xml:space="preserve">The Head of Regeneration confirmed that the wall which had been knocked down by vandals would be rebuilt in due course. The drainage issues had resulted in a number of boreholes being drilled at the base of the Moat and further advice was awaited from the NIEA on this matter. </w:t>
      </w:r>
    </w:p>
    <w:p w14:paraId="059894B3" w14:textId="77777777" w:rsidR="000F1922" w:rsidRDefault="000F1922" w:rsidP="000F1922">
      <w:pPr>
        <w:rPr>
          <w:rFonts w:cs="Arial"/>
          <w:szCs w:val="24"/>
        </w:rPr>
      </w:pPr>
    </w:p>
    <w:p w14:paraId="498D3D51" w14:textId="77777777" w:rsidR="000F1922" w:rsidRDefault="000F1922" w:rsidP="000F1922">
      <w:pPr>
        <w:rPr>
          <w:rFonts w:cs="Arial"/>
          <w:szCs w:val="24"/>
        </w:rPr>
      </w:pPr>
      <w:r>
        <w:rPr>
          <w:rFonts w:cs="Arial"/>
          <w:szCs w:val="24"/>
        </w:rPr>
        <w:t>Councillor Gilmour welcomed the comments adding that the Moat was a tremendous asset to the town.</w:t>
      </w:r>
    </w:p>
    <w:p w14:paraId="4A761F4C" w14:textId="77777777" w:rsidR="000F1922" w:rsidRDefault="000F1922" w:rsidP="000F1922">
      <w:pPr>
        <w:rPr>
          <w:rFonts w:cs="Arial"/>
          <w:szCs w:val="24"/>
        </w:rPr>
      </w:pPr>
    </w:p>
    <w:p w14:paraId="309B7C67" w14:textId="77777777" w:rsidR="000F1922" w:rsidRDefault="000F1922" w:rsidP="000F1922">
      <w:pPr>
        <w:rPr>
          <w:rFonts w:cs="Arial"/>
          <w:szCs w:val="24"/>
        </w:rPr>
      </w:pPr>
      <w:r>
        <w:rPr>
          <w:rFonts w:cs="Arial"/>
          <w:szCs w:val="24"/>
        </w:rPr>
        <w:t xml:space="preserve">Welcoming the comments which had been made, the proposer, Councillor Adair agreed that it would further enhance Donaghadee town and promote tourism to the area. Continuing he also noted Councillor Walker’s comments quoting that “success has many fathers” and was something his party may wish to bear in mind when further projects came to the Council for consideration. </w:t>
      </w:r>
    </w:p>
    <w:p w14:paraId="5800546E" w14:textId="77777777" w:rsidR="000F1922" w:rsidRDefault="000F1922" w:rsidP="000F1922">
      <w:pPr>
        <w:rPr>
          <w:rFonts w:cs="Arial"/>
          <w:szCs w:val="24"/>
        </w:rPr>
      </w:pPr>
    </w:p>
    <w:p w14:paraId="1FB3F813" w14:textId="77777777" w:rsidR="000F1922" w:rsidRDefault="000F1922" w:rsidP="000F1922">
      <w:pPr>
        <w:rPr>
          <w:rFonts w:cs="Arial"/>
          <w:b/>
          <w:bCs/>
          <w:szCs w:val="24"/>
        </w:rPr>
      </w:pPr>
      <w:r w:rsidRPr="00A011A8">
        <w:rPr>
          <w:rFonts w:cs="Arial"/>
          <w:b/>
          <w:bCs/>
          <w:szCs w:val="24"/>
        </w:rPr>
        <w:t>AGREED TO RECOMMEND, on the proposal of</w:t>
      </w:r>
      <w:r>
        <w:rPr>
          <w:rFonts w:cs="Arial"/>
          <w:b/>
          <w:bCs/>
          <w:szCs w:val="24"/>
        </w:rPr>
        <w:t xml:space="preserve"> Councillor Adair</w:t>
      </w:r>
      <w:r w:rsidRPr="00A011A8">
        <w:rPr>
          <w:rFonts w:cs="Arial"/>
          <w:b/>
          <w:bCs/>
          <w:szCs w:val="24"/>
        </w:rPr>
        <w:t xml:space="preserve">, seconded by </w:t>
      </w:r>
      <w:r>
        <w:rPr>
          <w:rFonts w:cs="Arial"/>
          <w:b/>
          <w:bCs/>
          <w:szCs w:val="24"/>
        </w:rPr>
        <w:t>Alderman Wilson</w:t>
      </w:r>
      <w:r w:rsidRPr="00A011A8">
        <w:rPr>
          <w:rFonts w:cs="Arial"/>
          <w:b/>
          <w:bCs/>
          <w:szCs w:val="24"/>
        </w:rPr>
        <w:t xml:space="preserve">, that the recommendation be adopted. </w:t>
      </w:r>
      <w:bookmarkEnd w:id="2"/>
    </w:p>
    <w:p w14:paraId="5640AAE5" w14:textId="77777777" w:rsidR="000F1922" w:rsidRPr="00F36E8E" w:rsidRDefault="000F1922" w:rsidP="000F1922">
      <w:pPr>
        <w:rPr>
          <w:rFonts w:cs="Arial"/>
          <w:szCs w:val="24"/>
          <w:lang w:eastAsia="en-GB"/>
        </w:rPr>
      </w:pPr>
    </w:p>
    <w:p w14:paraId="09E903AA" w14:textId="77777777" w:rsidR="000F1922" w:rsidRPr="00B13B65" w:rsidRDefault="000F1922" w:rsidP="000F1922">
      <w:pPr>
        <w:pStyle w:val="Heading1"/>
        <w:spacing w:line="240" w:lineRule="auto"/>
        <w:ind w:left="720" w:hanging="720"/>
      </w:pPr>
      <w:r>
        <w:rPr>
          <w:rFonts w:cs="Arial"/>
          <w:bCs/>
          <w:szCs w:val="28"/>
          <w:u w:val="none"/>
        </w:rPr>
        <w:t>7.</w:t>
      </w:r>
      <w:r>
        <w:rPr>
          <w:rFonts w:cs="Arial"/>
          <w:bCs/>
          <w:szCs w:val="28"/>
          <w:u w:val="none"/>
        </w:rPr>
        <w:tab/>
      </w:r>
      <w:r>
        <w:rPr>
          <w:rFonts w:cs="Arial"/>
          <w:bCs/>
          <w:szCs w:val="28"/>
        </w:rPr>
        <w:t>ANY OTHER NOTIFIED BUSINESS</w:t>
      </w:r>
    </w:p>
    <w:p w14:paraId="4B3E3685" w14:textId="77777777" w:rsidR="000F1922" w:rsidRDefault="000F1922" w:rsidP="000F1922">
      <w:pPr>
        <w:ind w:right="-45"/>
        <w:rPr>
          <w:rFonts w:cs="Arial"/>
          <w:szCs w:val="24"/>
        </w:rPr>
      </w:pPr>
    </w:p>
    <w:p w14:paraId="2CBE7B23" w14:textId="77777777" w:rsidR="000F1922" w:rsidRDefault="000F1922" w:rsidP="000F1922">
      <w:pPr>
        <w:rPr>
          <w:rFonts w:cs="Arial"/>
          <w:szCs w:val="24"/>
        </w:rPr>
      </w:pPr>
      <w:r>
        <w:rPr>
          <w:rFonts w:cs="Arial"/>
          <w:szCs w:val="24"/>
        </w:rPr>
        <w:t>The Chairman advised there were no items of Any Other Notified Business.</w:t>
      </w:r>
    </w:p>
    <w:p w14:paraId="2286B9FE" w14:textId="77777777" w:rsidR="000F1922" w:rsidRDefault="000F1922" w:rsidP="000F1922">
      <w:pPr>
        <w:rPr>
          <w:rFonts w:cs="Arial"/>
          <w:szCs w:val="24"/>
        </w:rPr>
      </w:pPr>
    </w:p>
    <w:p w14:paraId="259A1BAB" w14:textId="77777777" w:rsidR="000F1922" w:rsidRDefault="000F1922" w:rsidP="000F1922">
      <w:pPr>
        <w:rPr>
          <w:rFonts w:cs="Arial"/>
          <w:b/>
          <w:bCs/>
          <w:szCs w:val="24"/>
        </w:rPr>
      </w:pPr>
      <w:r>
        <w:rPr>
          <w:rFonts w:cs="Arial"/>
          <w:b/>
          <w:bCs/>
          <w:szCs w:val="24"/>
        </w:rPr>
        <w:t>NOTED.</w:t>
      </w:r>
    </w:p>
    <w:p w14:paraId="24243328" w14:textId="77777777" w:rsidR="000F1922" w:rsidRDefault="000F1922" w:rsidP="000F1922">
      <w:pPr>
        <w:tabs>
          <w:tab w:val="left" w:pos="567"/>
        </w:tabs>
        <w:ind w:right="-46"/>
        <w:rPr>
          <w:rFonts w:cs="Arial"/>
          <w:b/>
          <w:bCs/>
          <w:caps/>
          <w:sz w:val="28"/>
          <w:szCs w:val="28"/>
          <w:u w:val="single"/>
        </w:rPr>
      </w:pPr>
    </w:p>
    <w:p w14:paraId="1BCB5CAD" w14:textId="77777777" w:rsidR="000F1922" w:rsidRPr="003723DC" w:rsidRDefault="000F1922" w:rsidP="000F1922">
      <w:pPr>
        <w:tabs>
          <w:tab w:val="left" w:pos="567"/>
        </w:tabs>
        <w:ind w:right="-46"/>
        <w:rPr>
          <w:rFonts w:cs="Arial"/>
          <w:b/>
          <w:bCs/>
          <w:caps/>
          <w:sz w:val="28"/>
          <w:szCs w:val="28"/>
          <w:u w:val="single"/>
        </w:rPr>
      </w:pPr>
      <w:r w:rsidRPr="003723DC">
        <w:rPr>
          <w:rFonts w:cs="Arial"/>
          <w:b/>
          <w:bCs/>
          <w:caps/>
          <w:sz w:val="28"/>
          <w:szCs w:val="28"/>
          <w:u w:val="single"/>
        </w:rPr>
        <w:t xml:space="preserve">Exclusion of Public/Press </w:t>
      </w:r>
    </w:p>
    <w:p w14:paraId="63AF15D6" w14:textId="77777777" w:rsidR="000F1922" w:rsidRPr="003723DC" w:rsidRDefault="000F1922" w:rsidP="000F1922">
      <w:pPr>
        <w:tabs>
          <w:tab w:val="left" w:pos="567"/>
        </w:tabs>
        <w:ind w:right="-46"/>
        <w:rPr>
          <w:rFonts w:cs="Arial"/>
          <w:b/>
          <w:bCs/>
          <w:szCs w:val="24"/>
        </w:rPr>
      </w:pPr>
    </w:p>
    <w:p w14:paraId="4EE5AD66" w14:textId="77777777" w:rsidR="000F1922" w:rsidRDefault="000F1922" w:rsidP="000F1922">
      <w:pPr>
        <w:tabs>
          <w:tab w:val="left" w:pos="567"/>
        </w:tabs>
        <w:ind w:right="-46"/>
        <w:rPr>
          <w:rFonts w:cs="Arial"/>
          <w:b/>
          <w:bCs/>
          <w:szCs w:val="24"/>
        </w:rPr>
      </w:pPr>
      <w:r w:rsidRPr="003723DC">
        <w:rPr>
          <w:rFonts w:cs="Arial"/>
          <w:b/>
          <w:bCs/>
          <w:szCs w:val="24"/>
        </w:rPr>
        <w:t>AGREED</w:t>
      </w:r>
      <w:r>
        <w:rPr>
          <w:rFonts w:cs="Arial"/>
          <w:b/>
          <w:bCs/>
          <w:szCs w:val="24"/>
        </w:rPr>
        <w:t>, on</w:t>
      </w:r>
      <w:r w:rsidRPr="001926C1">
        <w:rPr>
          <w:rFonts w:cs="Arial"/>
          <w:b/>
          <w:bCs/>
          <w:szCs w:val="24"/>
        </w:rPr>
        <w:t xml:space="preserve"> the proposal of</w:t>
      </w:r>
      <w:r>
        <w:rPr>
          <w:rFonts w:cs="Arial"/>
          <w:b/>
          <w:bCs/>
          <w:szCs w:val="24"/>
        </w:rPr>
        <w:t xml:space="preserve">  Councillor Cummings</w:t>
      </w:r>
      <w:r w:rsidRPr="001926C1">
        <w:rPr>
          <w:rFonts w:cs="Arial"/>
          <w:b/>
          <w:bCs/>
          <w:szCs w:val="24"/>
        </w:rPr>
        <w:t>, seconded by</w:t>
      </w:r>
      <w:r>
        <w:rPr>
          <w:rFonts w:cs="Arial"/>
          <w:b/>
          <w:bCs/>
          <w:szCs w:val="24"/>
        </w:rPr>
        <w:t xml:space="preserve"> Alderman Girvan,</w:t>
      </w:r>
      <w:r w:rsidRPr="003723DC">
        <w:rPr>
          <w:rFonts w:cs="Arial"/>
          <w:b/>
          <w:bCs/>
          <w:szCs w:val="24"/>
        </w:rPr>
        <w:t xml:space="preserve"> that the </w:t>
      </w:r>
      <w:r>
        <w:rPr>
          <w:rFonts w:cs="Arial"/>
          <w:b/>
          <w:bCs/>
          <w:szCs w:val="24"/>
        </w:rPr>
        <w:t xml:space="preserve">public/press be excluded during the discussion of undernoted items of confidential business.  </w:t>
      </w:r>
    </w:p>
    <w:p w14:paraId="7BB13005" w14:textId="77777777" w:rsidR="000F1922" w:rsidRDefault="000F1922" w:rsidP="000F1922">
      <w:pPr>
        <w:tabs>
          <w:tab w:val="left" w:pos="567"/>
        </w:tabs>
        <w:ind w:right="-46"/>
        <w:rPr>
          <w:rFonts w:cs="Arial"/>
          <w:b/>
          <w:bCs/>
          <w:szCs w:val="24"/>
        </w:rPr>
      </w:pPr>
    </w:p>
    <w:p w14:paraId="397E1AF9" w14:textId="77777777" w:rsidR="000F1922" w:rsidRPr="00861016" w:rsidRDefault="000F1922" w:rsidP="000F1922">
      <w:pPr>
        <w:pStyle w:val="Heading1"/>
        <w:spacing w:line="240" w:lineRule="auto"/>
        <w:ind w:left="720" w:hanging="720"/>
        <w:rPr>
          <w:rFonts w:ascii="Arial" w:hAnsi="Arial"/>
          <w:b w:val="0"/>
          <w:bCs/>
          <w:caps w:val="0"/>
          <w:sz w:val="24"/>
          <w:szCs w:val="24"/>
          <w:u w:val="none"/>
        </w:rPr>
      </w:pPr>
      <w:r>
        <w:rPr>
          <w:rFonts w:cs="Arial"/>
          <w:b w:val="0"/>
          <w:bCs/>
          <w:szCs w:val="28"/>
          <w:u w:val="none"/>
        </w:rPr>
        <w:t>8</w:t>
      </w:r>
      <w:r w:rsidRPr="008525AC">
        <w:rPr>
          <w:rFonts w:cs="Arial"/>
          <w:b w:val="0"/>
          <w:bCs/>
          <w:szCs w:val="28"/>
          <w:u w:val="none"/>
        </w:rPr>
        <w:t>.</w:t>
      </w:r>
      <w:r w:rsidRPr="008525AC">
        <w:rPr>
          <w:rFonts w:cs="Arial"/>
          <w:b w:val="0"/>
          <w:bCs/>
          <w:szCs w:val="28"/>
          <w:u w:val="none"/>
        </w:rPr>
        <w:tab/>
      </w:r>
      <w:r w:rsidRPr="00681683">
        <w:rPr>
          <w:rFonts w:ascii="Arial" w:hAnsi="Arial" w:cs="Arial"/>
          <w:szCs w:val="28"/>
        </w:rPr>
        <w:t>Digital Project Update</w:t>
      </w:r>
      <w:r>
        <w:rPr>
          <w:rFonts w:ascii="Arial" w:hAnsi="Arial" w:cs="Arial"/>
          <w:szCs w:val="28"/>
        </w:rPr>
        <w:t xml:space="preserve"> (DEVP25)</w:t>
      </w:r>
    </w:p>
    <w:p w14:paraId="7E8E09D3" w14:textId="77777777" w:rsidR="000F1922" w:rsidRPr="004E3455" w:rsidRDefault="000F1922" w:rsidP="000F1922">
      <w:pPr>
        <w:rPr>
          <w:rFonts w:cs="Arial"/>
          <w:b/>
          <w:bCs/>
          <w:caps/>
          <w:sz w:val="28"/>
          <w:szCs w:val="28"/>
        </w:rPr>
      </w:pPr>
    </w:p>
    <w:p w14:paraId="2A1BD0F9" w14:textId="77777777" w:rsidR="000F1922" w:rsidRPr="002918EB" w:rsidRDefault="000F1922" w:rsidP="000F1922">
      <w:pPr>
        <w:ind w:left="10" w:right="17" w:hanging="10"/>
        <w:rPr>
          <w:rFonts w:eastAsia="Arial" w:cs="Arial"/>
          <w:b/>
          <w:bCs/>
          <w:color w:val="000000"/>
          <w:sz w:val="28"/>
          <w:szCs w:val="28"/>
          <w:lang w:eastAsia="en-GB"/>
        </w:rPr>
      </w:pPr>
      <w:r w:rsidRPr="002918EB">
        <w:rPr>
          <w:rFonts w:eastAsia="Arial" w:cs="Arial"/>
          <w:b/>
          <w:bCs/>
          <w:color w:val="000000"/>
          <w:sz w:val="28"/>
          <w:szCs w:val="28"/>
          <w:lang w:eastAsia="en-GB"/>
        </w:rPr>
        <w:t>***IN CONFIDENCE***</w:t>
      </w:r>
      <w:r w:rsidRPr="002918EB">
        <w:rPr>
          <w:rFonts w:eastAsia="Arial" w:cs="Arial"/>
          <w:b/>
          <w:bCs/>
          <w:color w:val="000000"/>
          <w:sz w:val="28"/>
          <w:szCs w:val="28"/>
          <w:lang w:eastAsia="en-GB"/>
        </w:rPr>
        <w:tab/>
      </w:r>
    </w:p>
    <w:p w14:paraId="370AC63F" w14:textId="77777777" w:rsidR="000F1922" w:rsidRPr="002918EB" w:rsidRDefault="000F1922" w:rsidP="000F1922">
      <w:pPr>
        <w:rPr>
          <w:rFonts w:eastAsia="Times New Roman" w:cs="Arial"/>
          <w:b/>
          <w:bCs/>
          <w:szCs w:val="24"/>
        </w:rPr>
      </w:pPr>
      <w:r w:rsidRPr="002918EB">
        <w:rPr>
          <w:rFonts w:eastAsia="Times New Roman" w:cs="Arial"/>
          <w:b/>
          <w:bCs/>
          <w:szCs w:val="24"/>
        </w:rPr>
        <w:t xml:space="preserve">NOT FOR PUBLICATION </w:t>
      </w:r>
    </w:p>
    <w:p w14:paraId="33643DAC" w14:textId="77777777" w:rsidR="000F1922" w:rsidRDefault="000F1922" w:rsidP="000F1922">
      <w:pPr>
        <w:rPr>
          <w:rFonts w:cs="Arial"/>
          <w:b/>
          <w:bCs/>
          <w:szCs w:val="24"/>
        </w:rPr>
      </w:pPr>
      <w:r w:rsidRPr="002918EB">
        <w:rPr>
          <w:rFonts w:eastAsia="Times New Roman" w:cs="Arial"/>
          <w:b/>
          <w:szCs w:val="24"/>
        </w:rPr>
        <w:lastRenderedPageBreak/>
        <w:t>SCHEDULE 6 – INFORMATION RELATING TO THE FINANCIAL OR BUSINESS AFFAIRS OF ANY PARTICULAR PERSON (INCLUDING THE COUNCIL HOLDNG THAT INFORMATION)</w:t>
      </w:r>
    </w:p>
    <w:p w14:paraId="3C58FFF8" w14:textId="77777777" w:rsidR="000F1922" w:rsidRDefault="000F1922" w:rsidP="000F1922">
      <w:pPr>
        <w:rPr>
          <w:rFonts w:cs="Arial"/>
          <w:b/>
          <w:bCs/>
          <w:caps/>
          <w:sz w:val="28"/>
          <w:szCs w:val="28"/>
        </w:rPr>
      </w:pPr>
    </w:p>
    <w:p w14:paraId="1AFF520F" w14:textId="77777777" w:rsidR="000F1922" w:rsidRPr="000110D1" w:rsidRDefault="000F1922" w:rsidP="000F1922">
      <w:pPr>
        <w:pStyle w:val="Heading1"/>
        <w:spacing w:line="240" w:lineRule="auto"/>
        <w:ind w:left="720" w:hanging="720"/>
        <w:rPr>
          <w:rStyle w:val="Heading2Char"/>
          <w:rFonts w:ascii="Arial" w:eastAsia="Calibri" w:hAnsi="Arial" w:cs="Arial"/>
          <w:caps w:val="0"/>
          <w:sz w:val="28"/>
          <w:szCs w:val="22"/>
          <w:u w:val="none"/>
        </w:rPr>
      </w:pPr>
      <w:r>
        <w:rPr>
          <w:rFonts w:cs="Arial"/>
          <w:b w:val="0"/>
          <w:bCs/>
          <w:szCs w:val="28"/>
          <w:u w:val="none"/>
        </w:rPr>
        <w:t>9</w:t>
      </w:r>
      <w:r w:rsidRPr="00012695">
        <w:rPr>
          <w:rFonts w:cs="Arial"/>
          <w:b w:val="0"/>
          <w:bCs/>
          <w:szCs w:val="28"/>
          <w:u w:val="none"/>
        </w:rPr>
        <w:t>.</w:t>
      </w:r>
      <w:r w:rsidRPr="00012695">
        <w:rPr>
          <w:rFonts w:cs="Arial"/>
          <w:b w:val="0"/>
          <w:bCs/>
          <w:szCs w:val="28"/>
          <w:u w:val="none"/>
        </w:rPr>
        <w:tab/>
      </w:r>
      <w:r w:rsidRPr="00681683">
        <w:rPr>
          <w:rFonts w:ascii="Arial" w:hAnsi="Arial" w:cs="Arial"/>
          <w:szCs w:val="28"/>
        </w:rPr>
        <w:t>European Social Fund Match Funding – ESF Call 3, 2022-2023</w:t>
      </w:r>
      <w:r w:rsidRPr="006542CB">
        <w:rPr>
          <w:rFonts w:ascii="Arial" w:hAnsi="Arial" w:cs="Arial"/>
          <w:bCs/>
          <w:sz w:val="24"/>
          <w:szCs w:val="24"/>
        </w:rPr>
        <w:t xml:space="preserve"> </w:t>
      </w:r>
      <w:r>
        <w:rPr>
          <w:rFonts w:ascii="Arial" w:hAnsi="Arial" w:cs="Arial"/>
          <w:szCs w:val="28"/>
        </w:rPr>
        <w:t>(FILE ED52)</w:t>
      </w:r>
    </w:p>
    <w:p w14:paraId="4FFBD8B9" w14:textId="77777777" w:rsidR="000F1922" w:rsidRPr="009156E3" w:rsidRDefault="000F1922" w:rsidP="000F1922">
      <w:pPr>
        <w:rPr>
          <w:rFonts w:cs="Arial"/>
          <w:b/>
          <w:bCs/>
          <w:szCs w:val="24"/>
          <w:u w:val="single"/>
        </w:rPr>
      </w:pPr>
    </w:p>
    <w:p w14:paraId="1053B5B3" w14:textId="77777777" w:rsidR="000F1922" w:rsidRPr="002918EB" w:rsidRDefault="000F1922" w:rsidP="000F1922">
      <w:pPr>
        <w:ind w:left="10" w:right="17" w:hanging="10"/>
        <w:rPr>
          <w:rFonts w:eastAsia="Arial" w:cs="Arial"/>
          <w:b/>
          <w:bCs/>
          <w:color w:val="000000"/>
          <w:sz w:val="28"/>
          <w:szCs w:val="28"/>
          <w:lang w:eastAsia="en-GB"/>
        </w:rPr>
      </w:pPr>
      <w:r w:rsidRPr="002918EB">
        <w:rPr>
          <w:rFonts w:eastAsia="Arial" w:cs="Arial"/>
          <w:b/>
          <w:bCs/>
          <w:color w:val="000000"/>
          <w:sz w:val="28"/>
          <w:szCs w:val="28"/>
          <w:lang w:eastAsia="en-GB"/>
        </w:rPr>
        <w:t>***IN CONFIDENCE***</w:t>
      </w:r>
      <w:r w:rsidRPr="002918EB">
        <w:rPr>
          <w:rFonts w:eastAsia="Arial" w:cs="Arial"/>
          <w:b/>
          <w:bCs/>
          <w:color w:val="000000"/>
          <w:sz w:val="28"/>
          <w:szCs w:val="28"/>
          <w:lang w:eastAsia="en-GB"/>
        </w:rPr>
        <w:tab/>
      </w:r>
    </w:p>
    <w:p w14:paraId="766E549D" w14:textId="77777777" w:rsidR="000F1922" w:rsidRPr="002918EB" w:rsidRDefault="000F1922" w:rsidP="000F1922">
      <w:pPr>
        <w:ind w:left="10" w:right="17" w:hanging="10"/>
        <w:rPr>
          <w:rFonts w:eastAsia="Arial" w:cs="Arial"/>
          <w:b/>
          <w:bCs/>
          <w:color w:val="000000"/>
          <w:sz w:val="28"/>
          <w:szCs w:val="28"/>
          <w:lang w:eastAsia="en-GB"/>
        </w:rPr>
      </w:pPr>
    </w:p>
    <w:p w14:paraId="01B0FAE8" w14:textId="77777777" w:rsidR="000F1922" w:rsidRPr="002918EB" w:rsidRDefault="000F1922" w:rsidP="000F1922">
      <w:pPr>
        <w:rPr>
          <w:rFonts w:eastAsia="Times New Roman" w:cs="Arial"/>
          <w:b/>
          <w:bCs/>
          <w:szCs w:val="24"/>
        </w:rPr>
      </w:pPr>
      <w:r w:rsidRPr="002918EB">
        <w:rPr>
          <w:rFonts w:eastAsia="Times New Roman" w:cs="Arial"/>
          <w:b/>
          <w:bCs/>
          <w:szCs w:val="24"/>
        </w:rPr>
        <w:t xml:space="preserve">NOT FOR PUBLICATION </w:t>
      </w:r>
    </w:p>
    <w:p w14:paraId="7D965119" w14:textId="77777777" w:rsidR="000F1922" w:rsidRDefault="000F1922" w:rsidP="000F1922">
      <w:pPr>
        <w:rPr>
          <w:rFonts w:cs="Arial"/>
          <w:b/>
          <w:bCs/>
          <w:szCs w:val="24"/>
        </w:rPr>
      </w:pPr>
      <w:r w:rsidRPr="002918EB">
        <w:rPr>
          <w:rFonts w:eastAsia="Times New Roman" w:cs="Arial"/>
          <w:b/>
          <w:szCs w:val="24"/>
        </w:rPr>
        <w:t>SCHEDULE 6 – INFORMATION RELATING TO THE FINANCIAL OR BUSINESS AFFAIRS OF ANY PARTICULAR PERSON (INCLUDING THE COUNCIL HOLDNG THAT INFORMATION)</w:t>
      </w:r>
    </w:p>
    <w:p w14:paraId="3797BED6" w14:textId="77777777" w:rsidR="000F1922" w:rsidRDefault="000F1922" w:rsidP="000F1922">
      <w:pPr>
        <w:rPr>
          <w:rFonts w:cs="Arial"/>
          <w:caps/>
          <w:szCs w:val="24"/>
        </w:rPr>
      </w:pPr>
    </w:p>
    <w:p w14:paraId="5380E43E" w14:textId="77777777" w:rsidR="000F1922" w:rsidRPr="00DB0721" w:rsidRDefault="000F1922" w:rsidP="000F1922">
      <w:pPr>
        <w:pStyle w:val="Heading1"/>
        <w:spacing w:line="240" w:lineRule="auto"/>
        <w:ind w:left="720" w:hanging="720"/>
        <w:rPr>
          <w:rStyle w:val="Heading2Char"/>
          <w:rFonts w:ascii="Arial" w:eastAsia="Calibri" w:hAnsi="Arial" w:cs="Arial"/>
          <w:caps w:val="0"/>
          <w:sz w:val="28"/>
          <w:szCs w:val="22"/>
          <w:u w:val="none"/>
        </w:rPr>
      </w:pPr>
      <w:r>
        <w:rPr>
          <w:rFonts w:cs="Arial"/>
          <w:b w:val="0"/>
          <w:bCs/>
          <w:szCs w:val="28"/>
          <w:u w:val="none"/>
        </w:rPr>
        <w:t>10</w:t>
      </w:r>
      <w:r w:rsidRPr="00012695">
        <w:rPr>
          <w:rFonts w:cs="Arial"/>
          <w:b w:val="0"/>
          <w:bCs/>
          <w:szCs w:val="28"/>
          <w:u w:val="none"/>
        </w:rPr>
        <w:t>.</w:t>
      </w:r>
      <w:r w:rsidRPr="00012695">
        <w:rPr>
          <w:rFonts w:cs="Arial"/>
          <w:b w:val="0"/>
          <w:bCs/>
          <w:szCs w:val="28"/>
          <w:u w:val="none"/>
        </w:rPr>
        <w:tab/>
      </w:r>
      <w:r w:rsidRPr="00681683">
        <w:rPr>
          <w:rFonts w:ascii="Arial" w:hAnsi="Arial" w:cs="Arial"/>
          <w:szCs w:val="28"/>
        </w:rPr>
        <w:t>Bangor Marina Progress Report for Quarter 4, 2021-2022</w:t>
      </w:r>
      <w:r w:rsidRPr="00803F72">
        <w:rPr>
          <w:rFonts w:ascii="Arial" w:hAnsi="Arial" w:cs="Arial"/>
          <w:sz w:val="24"/>
          <w:szCs w:val="24"/>
        </w:rPr>
        <w:t xml:space="preserve"> </w:t>
      </w:r>
      <w:r>
        <w:rPr>
          <w:rFonts w:ascii="Arial" w:hAnsi="Arial" w:cs="Arial"/>
          <w:szCs w:val="28"/>
        </w:rPr>
        <w:t>(FILE 141671)</w:t>
      </w:r>
      <w:r w:rsidRPr="006F35CC">
        <w:rPr>
          <w:rFonts w:ascii="Arial" w:hAnsi="Arial" w:cs="Arial"/>
          <w:szCs w:val="28"/>
          <w:u w:val="none"/>
        </w:rPr>
        <w:t xml:space="preserve"> </w:t>
      </w:r>
      <w:r w:rsidRPr="00D45F77">
        <w:rPr>
          <w:rStyle w:val="Heading2Char"/>
        </w:rPr>
        <w:t xml:space="preserve"> </w:t>
      </w:r>
      <w:r>
        <w:rPr>
          <w:rStyle w:val="Heading2Char"/>
          <w:rFonts w:ascii="Arial" w:hAnsi="Arial" w:cs="Arial"/>
          <w:u w:val="none"/>
        </w:rPr>
        <w:t>(A</w:t>
      </w:r>
      <w:r>
        <w:rPr>
          <w:rStyle w:val="Heading2Char"/>
          <w:rFonts w:ascii="Arial" w:hAnsi="Arial" w:cs="Arial"/>
          <w:caps w:val="0"/>
          <w:u w:val="none"/>
        </w:rPr>
        <w:t>ppendix III)</w:t>
      </w:r>
    </w:p>
    <w:p w14:paraId="12C109D3" w14:textId="77777777" w:rsidR="000F1922" w:rsidRPr="009156E3" w:rsidRDefault="000F1922" w:rsidP="000F1922">
      <w:pPr>
        <w:rPr>
          <w:rFonts w:cs="Arial"/>
          <w:b/>
          <w:bCs/>
          <w:szCs w:val="24"/>
          <w:u w:val="single"/>
        </w:rPr>
      </w:pPr>
    </w:p>
    <w:p w14:paraId="6DFB508E" w14:textId="77777777" w:rsidR="000F1922" w:rsidRPr="002918EB" w:rsidRDefault="000F1922" w:rsidP="000F1922">
      <w:pPr>
        <w:ind w:left="10" w:right="17" w:hanging="10"/>
        <w:rPr>
          <w:rFonts w:eastAsia="Arial" w:cs="Arial"/>
          <w:b/>
          <w:bCs/>
          <w:color w:val="000000"/>
          <w:sz w:val="28"/>
          <w:szCs w:val="28"/>
          <w:lang w:eastAsia="en-GB"/>
        </w:rPr>
      </w:pPr>
      <w:r w:rsidRPr="002918EB">
        <w:rPr>
          <w:rFonts w:eastAsia="Arial" w:cs="Arial"/>
          <w:b/>
          <w:bCs/>
          <w:color w:val="000000"/>
          <w:sz w:val="28"/>
          <w:szCs w:val="28"/>
          <w:lang w:eastAsia="en-GB"/>
        </w:rPr>
        <w:t>***IN CONFIDENCE***</w:t>
      </w:r>
      <w:r w:rsidRPr="002918EB">
        <w:rPr>
          <w:rFonts w:eastAsia="Arial" w:cs="Arial"/>
          <w:b/>
          <w:bCs/>
          <w:color w:val="000000"/>
          <w:sz w:val="28"/>
          <w:szCs w:val="28"/>
          <w:lang w:eastAsia="en-GB"/>
        </w:rPr>
        <w:tab/>
      </w:r>
    </w:p>
    <w:p w14:paraId="5D4E486D" w14:textId="77777777" w:rsidR="000F1922" w:rsidRPr="002918EB" w:rsidRDefault="000F1922" w:rsidP="000F1922">
      <w:pPr>
        <w:ind w:left="10" w:right="17" w:hanging="10"/>
        <w:rPr>
          <w:rFonts w:eastAsia="Arial" w:cs="Arial"/>
          <w:b/>
          <w:bCs/>
          <w:color w:val="000000"/>
          <w:sz w:val="28"/>
          <w:szCs w:val="28"/>
          <w:lang w:eastAsia="en-GB"/>
        </w:rPr>
      </w:pPr>
    </w:p>
    <w:p w14:paraId="1F3D6CB8" w14:textId="77777777" w:rsidR="000F1922" w:rsidRPr="002918EB" w:rsidRDefault="000F1922" w:rsidP="000F1922">
      <w:pPr>
        <w:rPr>
          <w:rFonts w:eastAsia="Times New Roman" w:cs="Arial"/>
          <w:b/>
          <w:bCs/>
          <w:szCs w:val="24"/>
        </w:rPr>
      </w:pPr>
      <w:r w:rsidRPr="002918EB">
        <w:rPr>
          <w:rFonts w:eastAsia="Times New Roman" w:cs="Arial"/>
          <w:b/>
          <w:bCs/>
          <w:szCs w:val="24"/>
        </w:rPr>
        <w:t xml:space="preserve">NOT FOR PUBLICATION </w:t>
      </w:r>
    </w:p>
    <w:p w14:paraId="128090A2" w14:textId="77777777" w:rsidR="000F1922" w:rsidRDefault="000F1922" w:rsidP="000F1922">
      <w:pPr>
        <w:rPr>
          <w:rFonts w:cs="Arial"/>
          <w:b/>
          <w:bCs/>
          <w:szCs w:val="24"/>
        </w:rPr>
      </w:pPr>
      <w:r w:rsidRPr="002918EB">
        <w:rPr>
          <w:rFonts w:eastAsia="Times New Roman" w:cs="Arial"/>
          <w:b/>
          <w:szCs w:val="24"/>
        </w:rPr>
        <w:t>SCHEDULE 6 – INFORMATION RELATING TO THE FINANCIAL OR BUSINESS AFFAIRS OF ANY PARTICULAR PERSON (INCLUDING THE COUNCIL HOLDNG THAT INFORMATION)</w:t>
      </w:r>
    </w:p>
    <w:p w14:paraId="6434AD7B" w14:textId="77777777" w:rsidR="000F1922" w:rsidRPr="00934F8B" w:rsidRDefault="000F1922" w:rsidP="000F1922"/>
    <w:p w14:paraId="53F03694" w14:textId="77777777" w:rsidR="000F1922" w:rsidRPr="006F35CC" w:rsidRDefault="000F1922" w:rsidP="006F35CC">
      <w:pPr>
        <w:rPr>
          <w:rFonts w:ascii="Arial Bold" w:hAnsi="Arial Bold"/>
          <w:b/>
          <w:bCs/>
          <w:caps/>
          <w:sz w:val="28"/>
          <w:szCs w:val="28"/>
          <w:u w:val="single"/>
        </w:rPr>
      </w:pPr>
      <w:r w:rsidRPr="006F35CC">
        <w:rPr>
          <w:rFonts w:ascii="Arial Bold" w:hAnsi="Arial Bold"/>
          <w:b/>
          <w:bCs/>
          <w:caps/>
          <w:sz w:val="28"/>
          <w:szCs w:val="28"/>
          <w:u w:val="single"/>
        </w:rPr>
        <w:t xml:space="preserve">Re-admittance of public/press </w:t>
      </w:r>
    </w:p>
    <w:p w14:paraId="416A9F03" w14:textId="77777777" w:rsidR="000F1922" w:rsidRPr="009061BE" w:rsidRDefault="000F1922" w:rsidP="000F1922">
      <w:pPr>
        <w:rPr>
          <w:rFonts w:cs="Arial"/>
          <w:szCs w:val="24"/>
        </w:rPr>
      </w:pPr>
    </w:p>
    <w:p w14:paraId="3263085D" w14:textId="77777777" w:rsidR="000F1922" w:rsidRPr="001926C1" w:rsidRDefault="000F1922" w:rsidP="000F1922">
      <w:pPr>
        <w:rPr>
          <w:rFonts w:cs="Arial"/>
          <w:b/>
          <w:bCs/>
          <w:szCs w:val="24"/>
        </w:rPr>
      </w:pPr>
      <w:r w:rsidRPr="001926C1">
        <w:rPr>
          <w:rFonts w:cs="Arial"/>
          <w:b/>
          <w:bCs/>
          <w:szCs w:val="24"/>
        </w:rPr>
        <w:t>AGREED, on the proposal of</w:t>
      </w:r>
      <w:r>
        <w:rPr>
          <w:rFonts w:cs="Arial"/>
          <w:b/>
          <w:bCs/>
          <w:szCs w:val="24"/>
        </w:rPr>
        <w:t xml:space="preserve"> Councillor Gilmour</w:t>
      </w:r>
      <w:r w:rsidRPr="001926C1">
        <w:rPr>
          <w:rFonts w:cs="Arial"/>
          <w:b/>
          <w:bCs/>
          <w:szCs w:val="24"/>
        </w:rPr>
        <w:t xml:space="preserve">, seconded by </w:t>
      </w:r>
      <w:r>
        <w:rPr>
          <w:rFonts w:cs="Arial"/>
          <w:b/>
          <w:bCs/>
          <w:szCs w:val="24"/>
        </w:rPr>
        <w:t>Councillor Armstrong-Cotter</w:t>
      </w:r>
      <w:r w:rsidRPr="001926C1">
        <w:rPr>
          <w:rFonts w:cs="Arial"/>
          <w:b/>
          <w:bCs/>
          <w:szCs w:val="24"/>
        </w:rPr>
        <w:t xml:space="preserve">, that the public/press be re-admitted to the meeting. </w:t>
      </w:r>
    </w:p>
    <w:p w14:paraId="1C449C32" w14:textId="77777777" w:rsidR="000F1922" w:rsidRPr="006E259C" w:rsidRDefault="000F1922" w:rsidP="000F1922">
      <w:pPr>
        <w:rPr>
          <w:rFonts w:cs="Arial"/>
          <w:b/>
          <w:bCs/>
          <w:szCs w:val="24"/>
          <w:u w:val="single"/>
        </w:rPr>
      </w:pPr>
    </w:p>
    <w:p w14:paraId="0F28FDCA" w14:textId="77777777" w:rsidR="000F1922" w:rsidRPr="008765AC" w:rsidRDefault="000F1922" w:rsidP="000F1922">
      <w:pPr>
        <w:rPr>
          <w:rFonts w:ascii="Arial Bold" w:hAnsi="Arial Bold"/>
          <w:b/>
          <w:bCs/>
          <w:caps/>
          <w:sz w:val="28"/>
          <w:szCs w:val="28"/>
          <w:u w:val="single"/>
        </w:rPr>
      </w:pPr>
      <w:r w:rsidRPr="008765AC">
        <w:rPr>
          <w:rFonts w:ascii="Arial Bold" w:hAnsi="Arial Bold"/>
          <w:b/>
          <w:bCs/>
          <w:caps/>
          <w:sz w:val="28"/>
          <w:szCs w:val="28"/>
          <w:u w:val="single"/>
        </w:rPr>
        <w:t xml:space="preserve">Termination of meeting </w:t>
      </w:r>
    </w:p>
    <w:p w14:paraId="329CD6C5" w14:textId="77777777" w:rsidR="000F1922" w:rsidRPr="008441F3" w:rsidRDefault="000F1922" w:rsidP="000F1922">
      <w:pPr>
        <w:rPr>
          <w:lang w:eastAsia="en-GB"/>
        </w:rPr>
      </w:pPr>
    </w:p>
    <w:p w14:paraId="45E819BC" w14:textId="77777777" w:rsidR="000F1922" w:rsidRPr="008441F3" w:rsidRDefault="000F1922" w:rsidP="000F1922">
      <w:pPr>
        <w:rPr>
          <w:rFonts w:cs="Arial"/>
          <w:szCs w:val="24"/>
        </w:rPr>
      </w:pPr>
      <w:r w:rsidRPr="00D61375">
        <w:rPr>
          <w:rFonts w:cs="Arial"/>
          <w:szCs w:val="24"/>
        </w:rPr>
        <w:t xml:space="preserve">The meeting terminated at </w:t>
      </w:r>
      <w:r>
        <w:rPr>
          <w:rFonts w:cs="Arial"/>
          <w:szCs w:val="24"/>
        </w:rPr>
        <w:t>6.32</w:t>
      </w:r>
      <w:r w:rsidRPr="00D61375">
        <w:rPr>
          <w:rFonts w:cs="Arial"/>
          <w:szCs w:val="24"/>
        </w:rPr>
        <w:t xml:space="preserve">pm. </w:t>
      </w:r>
      <w:bookmarkEnd w:id="0"/>
    </w:p>
    <w:p w14:paraId="743016CA" w14:textId="77777777" w:rsidR="000F1922" w:rsidRDefault="000F1922" w:rsidP="000F1922"/>
    <w:p w14:paraId="17BD8C17" w14:textId="77777777" w:rsidR="000F1922" w:rsidRDefault="000F1922"/>
    <w:sectPr w:rsidR="000F1922" w:rsidSect="0052263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D42FA" w14:textId="77777777" w:rsidR="000F1922" w:rsidRDefault="000F1922" w:rsidP="000F1922">
      <w:r>
        <w:separator/>
      </w:r>
    </w:p>
  </w:endnote>
  <w:endnote w:type="continuationSeparator" w:id="0">
    <w:p w14:paraId="71B73C2E" w14:textId="77777777" w:rsidR="000F1922" w:rsidRDefault="000F1922" w:rsidP="000F1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D2F8" w14:textId="77777777" w:rsidR="002E00AA" w:rsidRDefault="002E0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042975"/>
      <w:docPartObj>
        <w:docPartGallery w:val="Page Numbers (Bottom of Page)"/>
        <w:docPartUnique/>
      </w:docPartObj>
    </w:sdtPr>
    <w:sdtEndPr>
      <w:rPr>
        <w:noProof/>
      </w:rPr>
    </w:sdtEndPr>
    <w:sdtContent>
      <w:p w14:paraId="1DB809E0" w14:textId="77777777" w:rsidR="00336711" w:rsidRDefault="000F1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FA5A6" w14:textId="77777777" w:rsidR="00336711" w:rsidRDefault="00336711">
    <w:pPr>
      <w:pStyle w:val="Footer"/>
    </w:pPr>
  </w:p>
  <w:p w14:paraId="4862B1E3" w14:textId="77777777" w:rsidR="00336711" w:rsidRDefault="0033671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4A8F2" w14:textId="77777777" w:rsidR="002E00AA" w:rsidRDefault="002E0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A4F20" w14:textId="77777777" w:rsidR="000F1922" w:rsidRDefault="000F1922" w:rsidP="000F1922">
      <w:r>
        <w:separator/>
      </w:r>
    </w:p>
  </w:footnote>
  <w:footnote w:type="continuationSeparator" w:id="0">
    <w:p w14:paraId="11F4F119" w14:textId="77777777" w:rsidR="000F1922" w:rsidRDefault="000F1922" w:rsidP="000F1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FE270" w14:textId="77777777" w:rsidR="002E00AA" w:rsidRDefault="002E00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BB4B3" w14:textId="3231B6F9" w:rsidR="00336711" w:rsidRPr="00B33FB0" w:rsidRDefault="000F1922">
    <w:pPr>
      <w:pStyle w:val="Header"/>
      <w:rPr>
        <w:szCs w:val="24"/>
      </w:rPr>
    </w:pPr>
    <w:r>
      <w:tab/>
    </w:r>
    <w:r>
      <w:tab/>
    </w:r>
    <w:r w:rsidRPr="00B33FB0">
      <w:rPr>
        <w:szCs w:val="24"/>
      </w:rPr>
      <w:t xml:space="preserve">RDC </w:t>
    </w:r>
    <w:r>
      <w:rPr>
        <w:szCs w:val="24"/>
      </w:rPr>
      <w:t>10</w:t>
    </w:r>
    <w:r w:rsidRPr="00B33FB0">
      <w:rPr>
        <w:szCs w:val="24"/>
      </w:rPr>
      <w:t>.</w:t>
    </w:r>
    <w:r>
      <w:rPr>
        <w:szCs w:val="24"/>
      </w:rPr>
      <w:t>05</w:t>
    </w:r>
    <w:r w:rsidRPr="00B33FB0">
      <w:rPr>
        <w:szCs w:val="24"/>
      </w:rPr>
      <w:t>.202</w:t>
    </w:r>
    <w:r>
      <w:rPr>
        <w:szCs w:val="24"/>
      </w:rPr>
      <w:t>2PM</w:t>
    </w:r>
  </w:p>
  <w:p w14:paraId="72DFEF98" w14:textId="77777777" w:rsidR="00336711" w:rsidRDefault="0033671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7816" w14:textId="77777777" w:rsidR="00336711" w:rsidRPr="0028157A" w:rsidRDefault="000F1922" w:rsidP="0026705E">
    <w:pPr>
      <w:pStyle w:val="Header"/>
      <w:jc w:val="right"/>
      <w:rPr>
        <w:b/>
        <w:bCs/>
        <w:sz w:val="32"/>
        <w:szCs w:val="32"/>
      </w:rPr>
    </w:pPr>
    <w:r>
      <w:rPr>
        <w:b/>
        <w:bCs/>
        <w:sz w:val="32"/>
        <w:szCs w:val="32"/>
      </w:rPr>
      <w:tab/>
    </w:r>
    <w:r>
      <w:rPr>
        <w:b/>
        <w:bCs/>
        <w:sz w:val="32"/>
        <w:szCs w:val="32"/>
      </w:rPr>
      <w:tab/>
      <w:t>ITEM 8.1.</w:t>
    </w:r>
    <w:r>
      <w:rPr>
        <w:b/>
        <w:bCs/>
        <w:sz w:val="32"/>
        <w:szCs w:val="32"/>
      </w:rPr>
      <w:tab/>
    </w:r>
    <w:r>
      <w:rPr>
        <w:b/>
        <w:bCs/>
        <w:sz w:val="32"/>
        <w:szCs w:val="32"/>
      </w:rPr>
      <w:tab/>
    </w:r>
    <w:r>
      <w:rPr>
        <w:b/>
        <w:bCs/>
        <w:sz w:val="32"/>
        <w:szCs w:val="32"/>
      </w:rPr>
      <w:tab/>
    </w:r>
    <w:r w:rsidRPr="0028157A">
      <w:rPr>
        <w:b/>
        <w:bCs/>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210E77"/>
    <w:multiLevelType w:val="hybridMultilevel"/>
    <w:tmpl w:val="50402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CA3F94"/>
    <w:multiLevelType w:val="hybridMultilevel"/>
    <w:tmpl w:val="C5EA5322"/>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4C5F29"/>
    <w:multiLevelType w:val="hybridMultilevel"/>
    <w:tmpl w:val="F79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00678C"/>
    <w:multiLevelType w:val="multilevel"/>
    <w:tmpl w:val="2C7CF48E"/>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633131A"/>
    <w:multiLevelType w:val="hybridMultilevel"/>
    <w:tmpl w:val="482E8550"/>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040D84"/>
    <w:multiLevelType w:val="hybridMultilevel"/>
    <w:tmpl w:val="8630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276DC8"/>
    <w:multiLevelType w:val="hybridMultilevel"/>
    <w:tmpl w:val="D1228986"/>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8" w15:restartNumberingAfterBreak="0">
    <w:nsid w:val="0FE918DA"/>
    <w:multiLevelType w:val="hybridMultilevel"/>
    <w:tmpl w:val="17CA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832C54"/>
    <w:multiLevelType w:val="hybridMultilevel"/>
    <w:tmpl w:val="605E5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3647F3"/>
    <w:multiLevelType w:val="hybridMultilevel"/>
    <w:tmpl w:val="093C7F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F56394"/>
    <w:multiLevelType w:val="hybridMultilevel"/>
    <w:tmpl w:val="FD6EFB9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17676F22"/>
    <w:multiLevelType w:val="hybridMultilevel"/>
    <w:tmpl w:val="2C840C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9B87085"/>
    <w:multiLevelType w:val="hybridMultilevel"/>
    <w:tmpl w:val="C1347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E156D1"/>
    <w:multiLevelType w:val="multilevel"/>
    <w:tmpl w:val="9780956E"/>
    <w:lvl w:ilvl="0">
      <w:start w:val="1"/>
      <w:numFmt w:val="decimal"/>
      <w:lvlText w:val="%1."/>
      <w:lvlJc w:val="left"/>
      <w:pPr>
        <w:ind w:left="360" w:hanging="360"/>
      </w:pPr>
      <w:rPr>
        <w:b w:val="0"/>
      </w:rPr>
    </w:lvl>
    <w:lvl w:ilvl="1">
      <w:start w:val="1"/>
      <w:numFmt w:val="decimal"/>
      <w:lvlText w:val="%1.%2."/>
      <w:lvlJc w:val="left"/>
      <w:pPr>
        <w:ind w:left="1283"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E66BC2"/>
    <w:multiLevelType w:val="hybridMultilevel"/>
    <w:tmpl w:val="50402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3E5D40"/>
    <w:multiLevelType w:val="hybridMultilevel"/>
    <w:tmpl w:val="456EF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62524D"/>
    <w:multiLevelType w:val="hybridMultilevel"/>
    <w:tmpl w:val="41C45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960D0A"/>
    <w:multiLevelType w:val="hybridMultilevel"/>
    <w:tmpl w:val="EE2CD3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DB40FE"/>
    <w:multiLevelType w:val="hybridMultilevel"/>
    <w:tmpl w:val="63EE1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9A6CB7"/>
    <w:multiLevelType w:val="hybridMultilevel"/>
    <w:tmpl w:val="CACEB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26419"/>
    <w:multiLevelType w:val="multilevel"/>
    <w:tmpl w:val="7C7292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sz w:val="24"/>
        <w:szCs w:val="24"/>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800" w:hanging="144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520" w:hanging="2160"/>
      </w:pPr>
      <w:rPr>
        <w:rFonts w:hint="default"/>
        <w:u w:val="none"/>
      </w:rPr>
    </w:lvl>
    <w:lvl w:ilvl="8">
      <w:start w:val="1"/>
      <w:numFmt w:val="decimal"/>
      <w:isLgl/>
      <w:lvlText w:val="%1.%2.%3.%4.%5.%6.%7.%8.%9."/>
      <w:lvlJc w:val="left"/>
      <w:pPr>
        <w:ind w:left="2520" w:hanging="2160"/>
      </w:pPr>
      <w:rPr>
        <w:rFonts w:hint="default"/>
        <w:u w:val="none"/>
      </w:rPr>
    </w:lvl>
  </w:abstractNum>
  <w:abstractNum w:abstractNumId="22" w15:restartNumberingAfterBreak="0">
    <w:nsid w:val="39467155"/>
    <w:multiLevelType w:val="hybridMultilevel"/>
    <w:tmpl w:val="42426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7313B5"/>
    <w:multiLevelType w:val="hybridMultilevel"/>
    <w:tmpl w:val="5F663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75543E"/>
    <w:multiLevelType w:val="hybridMultilevel"/>
    <w:tmpl w:val="2772C6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1E4C15"/>
    <w:multiLevelType w:val="hybridMultilevel"/>
    <w:tmpl w:val="7FE02BEC"/>
    <w:lvl w:ilvl="0" w:tplc="99688F64">
      <w:start w:val="202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614035"/>
    <w:multiLevelType w:val="hybridMultilevel"/>
    <w:tmpl w:val="C666F400"/>
    <w:lvl w:ilvl="0" w:tplc="07EE7F1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647AD3"/>
    <w:multiLevelType w:val="hybridMultilevel"/>
    <w:tmpl w:val="FB208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DE28F6"/>
    <w:multiLevelType w:val="hybridMultilevel"/>
    <w:tmpl w:val="873448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B5E26D8"/>
    <w:multiLevelType w:val="hybridMultilevel"/>
    <w:tmpl w:val="AFCEF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C11BFF"/>
    <w:multiLevelType w:val="hybridMultilevel"/>
    <w:tmpl w:val="50402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9415FD"/>
    <w:multiLevelType w:val="hybridMultilevel"/>
    <w:tmpl w:val="50402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6844551"/>
    <w:multiLevelType w:val="hybridMultilevel"/>
    <w:tmpl w:val="083AD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F61DE0"/>
    <w:multiLevelType w:val="hybridMultilevel"/>
    <w:tmpl w:val="CF92A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3B184A"/>
    <w:multiLevelType w:val="hybridMultilevel"/>
    <w:tmpl w:val="D9F063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4E01643"/>
    <w:multiLevelType w:val="hybridMultilevel"/>
    <w:tmpl w:val="97BEF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0F6EA6"/>
    <w:multiLevelType w:val="hybridMultilevel"/>
    <w:tmpl w:val="6740A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9E24C5"/>
    <w:multiLevelType w:val="hybridMultilevel"/>
    <w:tmpl w:val="9782CD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1E5164"/>
    <w:multiLevelType w:val="hybridMultilevel"/>
    <w:tmpl w:val="415A6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F759AB"/>
    <w:multiLevelType w:val="hybridMultilevel"/>
    <w:tmpl w:val="3C807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8F6143"/>
    <w:multiLevelType w:val="hybridMultilevel"/>
    <w:tmpl w:val="207EC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2902600">
    <w:abstractNumId w:val="21"/>
  </w:num>
  <w:num w:numId="2" w16cid:durableId="245770357">
    <w:abstractNumId w:val="0"/>
  </w:num>
  <w:num w:numId="3" w16cid:durableId="288169608">
    <w:abstractNumId w:val="37"/>
  </w:num>
  <w:num w:numId="4" w16cid:durableId="1201745821">
    <w:abstractNumId w:val="29"/>
  </w:num>
  <w:num w:numId="5" w16cid:durableId="471866488">
    <w:abstractNumId w:val="6"/>
  </w:num>
  <w:num w:numId="6" w16cid:durableId="1188789248">
    <w:abstractNumId w:val="40"/>
  </w:num>
  <w:num w:numId="7" w16cid:durableId="824469032">
    <w:abstractNumId w:val="12"/>
  </w:num>
  <w:num w:numId="8" w16cid:durableId="1158184320">
    <w:abstractNumId w:val="26"/>
  </w:num>
  <w:num w:numId="9" w16cid:durableId="613096936">
    <w:abstractNumId w:val="38"/>
  </w:num>
  <w:num w:numId="10" w16cid:durableId="201484476">
    <w:abstractNumId w:val="24"/>
  </w:num>
  <w:num w:numId="11" w16cid:durableId="2136214495">
    <w:abstractNumId w:val="23"/>
  </w:num>
  <w:num w:numId="12" w16cid:durableId="1267808804">
    <w:abstractNumId w:val="35"/>
  </w:num>
  <w:num w:numId="13" w16cid:durableId="1026447129">
    <w:abstractNumId w:val="22"/>
  </w:num>
  <w:num w:numId="14" w16cid:durableId="1449006473">
    <w:abstractNumId w:val="28"/>
  </w:num>
  <w:num w:numId="15" w16cid:durableId="1182089476">
    <w:abstractNumId w:val="32"/>
  </w:num>
  <w:num w:numId="16" w16cid:durableId="1467238490">
    <w:abstractNumId w:val="25"/>
  </w:num>
  <w:num w:numId="17" w16cid:durableId="1748919454">
    <w:abstractNumId w:val="4"/>
  </w:num>
  <w:num w:numId="18" w16cid:durableId="1391804351">
    <w:abstractNumId w:val="1"/>
  </w:num>
  <w:num w:numId="19" w16cid:durableId="1038041884">
    <w:abstractNumId w:val="34"/>
  </w:num>
  <w:num w:numId="20" w16cid:durableId="884176097">
    <w:abstractNumId w:val="30"/>
  </w:num>
  <w:num w:numId="21" w16cid:durableId="787698802">
    <w:abstractNumId w:val="31"/>
  </w:num>
  <w:num w:numId="22" w16cid:durableId="158157391">
    <w:abstractNumId w:val="15"/>
  </w:num>
  <w:num w:numId="23" w16cid:durableId="283734867">
    <w:abstractNumId w:val="17"/>
  </w:num>
  <w:num w:numId="24" w16cid:durableId="610165611">
    <w:abstractNumId w:val="16"/>
  </w:num>
  <w:num w:numId="25" w16cid:durableId="1205168067">
    <w:abstractNumId w:val="14"/>
  </w:num>
  <w:num w:numId="26" w16cid:durableId="723989352">
    <w:abstractNumId w:val="3"/>
  </w:num>
  <w:num w:numId="27" w16cid:durableId="1376539525">
    <w:abstractNumId w:val="36"/>
  </w:num>
  <w:num w:numId="28" w16cid:durableId="2033649983">
    <w:abstractNumId w:val="18"/>
  </w:num>
  <w:num w:numId="29" w16cid:durableId="1025906000">
    <w:abstractNumId w:val="13"/>
  </w:num>
  <w:num w:numId="30" w16cid:durableId="1977180651">
    <w:abstractNumId w:val="2"/>
  </w:num>
  <w:num w:numId="31" w16cid:durableId="909926069">
    <w:abstractNumId w:val="8"/>
  </w:num>
  <w:num w:numId="32" w16cid:durableId="1432626553">
    <w:abstractNumId w:val="7"/>
  </w:num>
  <w:num w:numId="33" w16cid:durableId="94176966">
    <w:abstractNumId w:val="39"/>
  </w:num>
  <w:num w:numId="34" w16cid:durableId="1067339058">
    <w:abstractNumId w:val="5"/>
  </w:num>
  <w:num w:numId="35" w16cid:durableId="1259755067">
    <w:abstractNumId w:val="33"/>
  </w:num>
  <w:num w:numId="36" w16cid:durableId="1425497670">
    <w:abstractNumId w:val="27"/>
  </w:num>
  <w:num w:numId="37" w16cid:durableId="1216359557">
    <w:abstractNumId w:val="19"/>
  </w:num>
  <w:num w:numId="38" w16cid:durableId="2094232704">
    <w:abstractNumId w:val="11"/>
  </w:num>
  <w:num w:numId="39" w16cid:durableId="1408528412">
    <w:abstractNumId w:val="9"/>
  </w:num>
  <w:num w:numId="40" w16cid:durableId="803743176">
    <w:abstractNumId w:val="20"/>
  </w:num>
  <w:num w:numId="41" w16cid:durableId="14304637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rzy7EYsmRJya4kKuD6NW5SmrwXi2Q0CKtmb0eoi2fyBPorseVEFC9V7DP1hrX2iudu+h9Jr9MCS/RA/7grbIqQ==" w:salt="wjnFJgR6df+QEXDi5RCpR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Regeneration and Developmen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510 RDC 10 May 2022"/>
    <w:docVar w:name="Trove_G_1_Withdraw" w:val="-1"/>
    <w:docVar w:name="Trove_H_Title_1" w:val="220510 RDC 10 May 2022"/>
    <w:docVar w:name="Trove_H_Version_1" w:val=" "/>
  </w:docVars>
  <w:rsids>
    <w:rsidRoot w:val="000F1922"/>
    <w:rsid w:val="00096F51"/>
    <w:rsid w:val="000F1922"/>
    <w:rsid w:val="002E00AA"/>
    <w:rsid w:val="00336711"/>
    <w:rsid w:val="003F1613"/>
    <w:rsid w:val="006F35CC"/>
    <w:rsid w:val="007C7860"/>
    <w:rsid w:val="009437BA"/>
    <w:rsid w:val="00943BD8"/>
    <w:rsid w:val="00974D3F"/>
    <w:rsid w:val="00B70E6D"/>
    <w:rsid w:val="00BF3793"/>
    <w:rsid w:val="00C55082"/>
    <w:rsid w:val="00C83E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69DAC"/>
  <w15:chartTrackingRefBased/>
  <w15:docId w15:val="{453BAB52-D757-4CC6-A9E5-6F6239B10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922"/>
    <w:pPr>
      <w:spacing w:after="0" w:line="240" w:lineRule="auto"/>
    </w:pPr>
    <w:rPr>
      <w:rFonts w:ascii="Arial" w:eastAsia="Calibri" w:hAnsi="Arial" w:cs="Times New Roman"/>
      <w:sz w:val="24"/>
    </w:rPr>
  </w:style>
  <w:style w:type="paragraph" w:styleId="Heading1">
    <w:name w:val="heading 1"/>
    <w:next w:val="Normal"/>
    <w:link w:val="Heading1Char"/>
    <w:uiPriority w:val="3"/>
    <w:unhideWhenUsed/>
    <w:qFormat/>
    <w:rsid w:val="000F1922"/>
    <w:pPr>
      <w:keepNext/>
      <w:keepLines/>
      <w:spacing w:after="0"/>
      <w:ind w:left="10" w:right="62" w:hanging="10"/>
      <w:outlineLvl w:val="0"/>
    </w:pPr>
    <w:rPr>
      <w:rFonts w:ascii="Arial Bold" w:eastAsia="Calibri" w:hAnsi="Arial Bold" w:cs="Calibri"/>
      <w:b/>
      <w:caps/>
      <w:color w:val="000000"/>
      <w:sz w:val="28"/>
      <w:u w:val="single"/>
      <w:lang w:eastAsia="en-GB"/>
    </w:rPr>
  </w:style>
  <w:style w:type="paragraph" w:styleId="Heading2">
    <w:name w:val="heading 2"/>
    <w:basedOn w:val="Normal"/>
    <w:next w:val="Normal"/>
    <w:link w:val="Heading2Char"/>
    <w:uiPriority w:val="9"/>
    <w:unhideWhenUsed/>
    <w:qFormat/>
    <w:rsid w:val="000F1922"/>
    <w:pPr>
      <w:keepNext/>
      <w:keepLines/>
      <w:outlineLvl w:val="1"/>
    </w:pPr>
    <w:rPr>
      <w:rFonts w:ascii="Arial Bold" w:eastAsiaTheme="majorEastAsia" w:hAnsi="Arial Bold" w:cstheme="majorBidi"/>
      <w:b/>
      <w:szCs w:val="26"/>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0F1922"/>
    <w:rPr>
      <w:rFonts w:ascii="Arial Bold" w:eastAsia="Calibri" w:hAnsi="Arial Bold" w:cs="Calibri"/>
      <w:b/>
      <w:caps/>
      <w:color w:val="000000"/>
      <w:sz w:val="28"/>
      <w:u w:val="single"/>
      <w:lang w:eastAsia="en-GB"/>
    </w:rPr>
  </w:style>
  <w:style w:type="character" w:customStyle="1" w:styleId="Heading2Char">
    <w:name w:val="Heading 2 Char"/>
    <w:basedOn w:val="DefaultParagraphFont"/>
    <w:link w:val="Heading2"/>
    <w:uiPriority w:val="9"/>
    <w:rsid w:val="000F1922"/>
    <w:rPr>
      <w:rFonts w:ascii="Arial Bold" w:eastAsiaTheme="majorEastAsia" w:hAnsi="Arial Bold" w:cstheme="majorBidi"/>
      <w:b/>
      <w:sz w:val="24"/>
      <w:szCs w:val="26"/>
      <w:u w:val="words"/>
    </w:rPr>
  </w:style>
  <w:style w:type="paragraph" w:styleId="Header">
    <w:name w:val="header"/>
    <w:basedOn w:val="Normal"/>
    <w:link w:val="HeaderChar"/>
    <w:unhideWhenUsed/>
    <w:rsid w:val="000F1922"/>
    <w:pPr>
      <w:tabs>
        <w:tab w:val="center" w:pos="4513"/>
        <w:tab w:val="right" w:pos="9026"/>
      </w:tabs>
    </w:pPr>
  </w:style>
  <w:style w:type="character" w:customStyle="1" w:styleId="HeaderChar">
    <w:name w:val="Header Char"/>
    <w:basedOn w:val="DefaultParagraphFont"/>
    <w:link w:val="Header"/>
    <w:rsid w:val="000F1922"/>
    <w:rPr>
      <w:rFonts w:ascii="Arial" w:eastAsia="Calibri" w:hAnsi="Arial" w:cs="Times New Roman"/>
      <w:sz w:val="24"/>
    </w:rPr>
  </w:style>
  <w:style w:type="paragraph" w:styleId="Footer">
    <w:name w:val="footer"/>
    <w:basedOn w:val="Normal"/>
    <w:link w:val="FooterChar"/>
    <w:uiPriority w:val="99"/>
    <w:unhideWhenUsed/>
    <w:rsid w:val="000F1922"/>
    <w:pPr>
      <w:tabs>
        <w:tab w:val="center" w:pos="4513"/>
        <w:tab w:val="right" w:pos="9026"/>
      </w:tabs>
    </w:pPr>
  </w:style>
  <w:style w:type="character" w:customStyle="1" w:styleId="FooterChar">
    <w:name w:val="Footer Char"/>
    <w:basedOn w:val="DefaultParagraphFont"/>
    <w:link w:val="Footer"/>
    <w:uiPriority w:val="99"/>
    <w:rsid w:val="000F1922"/>
    <w:rPr>
      <w:rFonts w:ascii="Arial" w:eastAsia="Calibri" w:hAnsi="Arial" w:cs="Times New Roman"/>
      <w:sz w:val="24"/>
    </w:rPr>
  </w:style>
  <w:style w:type="table" w:styleId="TableGrid">
    <w:name w:val="Table Grid"/>
    <w:aliases w:val="aTable,Table for documents,Forfas Table Grid"/>
    <w:basedOn w:val="TableNormal"/>
    <w:uiPriority w:val="39"/>
    <w:rsid w:val="000F1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1922"/>
    <w:pPr>
      <w:spacing w:after="0" w:line="240" w:lineRule="auto"/>
    </w:pPr>
  </w:style>
  <w:style w:type="character" w:styleId="Hyperlink">
    <w:name w:val="Hyperlink"/>
    <w:basedOn w:val="DefaultParagraphFont"/>
    <w:uiPriority w:val="99"/>
    <w:unhideWhenUsed/>
    <w:rsid w:val="000F1922"/>
    <w:rPr>
      <w:color w:val="0563C1" w:themeColor="hyperlink"/>
      <w:u w:val="single"/>
    </w:rPr>
  </w:style>
  <w:style w:type="paragraph" w:customStyle="1" w:styleId="Normal0">
    <w:name w:val="Normal_0"/>
    <w:qFormat/>
    <w:rsid w:val="000F1922"/>
    <w:pPr>
      <w:spacing w:after="0" w:line="240" w:lineRule="auto"/>
    </w:pPr>
    <w:rPr>
      <w:rFonts w:ascii="Arial" w:eastAsia="Times New Roman" w:hAnsi="Arial" w:cs="Times New Roman"/>
      <w:sz w:val="20"/>
      <w:szCs w:val="20"/>
      <w:lang w:eastAsia="en-GB"/>
    </w:rPr>
  </w:style>
  <w:style w:type="paragraph" w:customStyle="1" w:styleId="Classification">
    <w:name w:val="Classification"/>
    <w:basedOn w:val="Normal0"/>
    <w:qFormat/>
    <w:rsid w:val="000F1922"/>
    <w:pPr>
      <w:spacing w:before="120" w:after="120"/>
      <w:jc w:val="both"/>
    </w:pPr>
    <w:rPr>
      <w:rFonts w:eastAsia="Calibri" w:cs="Arial"/>
      <w:szCs w:val="24"/>
    </w:rPr>
  </w:style>
  <w:style w:type="character" w:styleId="PlaceholderText">
    <w:name w:val="Placeholder Text"/>
    <w:uiPriority w:val="99"/>
    <w:semiHidden/>
    <w:rsid w:val="000F1922"/>
    <w:rPr>
      <w:rFonts w:ascii="Arial" w:hAnsi="Arial"/>
      <w:color w:val="808080"/>
    </w:rPr>
  </w:style>
  <w:style w:type="paragraph" w:customStyle="1" w:styleId="Normal00">
    <w:name w:val="Normal_0_0"/>
    <w:qFormat/>
    <w:rsid w:val="000F1922"/>
    <w:pPr>
      <w:spacing w:after="0" w:line="240" w:lineRule="auto"/>
    </w:pPr>
    <w:rPr>
      <w:rFonts w:ascii="Arial" w:eastAsia="Times New Roman" w:hAnsi="Arial" w:cs="Times New Roman"/>
      <w:sz w:val="20"/>
      <w:szCs w:val="20"/>
      <w:lang w:eastAsia="en-GB"/>
    </w:rPr>
  </w:style>
  <w:style w:type="paragraph" w:customStyle="1" w:styleId="Normal1">
    <w:name w:val="Normal_1"/>
    <w:qFormat/>
    <w:rsid w:val="000F1922"/>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F1922"/>
    <w:rPr>
      <w:color w:val="605E5C"/>
      <w:shd w:val="clear" w:color="auto" w:fill="E1DFDD"/>
    </w:rPr>
  </w:style>
  <w:style w:type="paragraph" w:styleId="BalloonText">
    <w:name w:val="Balloon Text"/>
    <w:basedOn w:val="Normal"/>
    <w:link w:val="BalloonTextChar"/>
    <w:uiPriority w:val="99"/>
    <w:semiHidden/>
    <w:unhideWhenUsed/>
    <w:rsid w:val="000F19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922"/>
    <w:rPr>
      <w:rFonts w:ascii="Segoe UI" w:eastAsia="Calibri" w:hAnsi="Segoe UI" w:cs="Segoe UI"/>
      <w:sz w:val="18"/>
      <w:szCs w:val="18"/>
    </w:rPr>
  </w:style>
  <w:style w:type="paragraph" w:styleId="BodyTextIndent2">
    <w:name w:val="Body Text Indent 2"/>
    <w:basedOn w:val="Normal"/>
    <w:link w:val="BodyTextIndent2Char"/>
    <w:uiPriority w:val="99"/>
    <w:semiHidden/>
    <w:unhideWhenUsed/>
    <w:rsid w:val="000F1922"/>
    <w:pPr>
      <w:spacing w:after="120" w:line="480" w:lineRule="auto"/>
      <w:ind w:left="283"/>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semiHidden/>
    <w:rsid w:val="000F1922"/>
    <w:rPr>
      <w:rFonts w:ascii="Times New Roman" w:hAnsi="Times New Roman" w:cs="Times New Roman"/>
      <w:sz w:val="20"/>
      <w:szCs w:val="20"/>
    </w:rPr>
  </w:style>
  <w:style w:type="paragraph" w:customStyle="1" w:styleId="BulletText2">
    <w:name w:val="Bullet Text 2"/>
    <w:basedOn w:val="Normal"/>
    <w:rsid w:val="000F1922"/>
    <w:pPr>
      <w:numPr>
        <w:numId w:val="2"/>
      </w:numPr>
      <w:ind w:left="346"/>
    </w:pPr>
    <w:rPr>
      <w:rFonts w:ascii="Times New Roman" w:eastAsia="Times New Roman" w:hAnsi="Times New Roman"/>
      <w:color w:val="000000"/>
      <w:szCs w:val="20"/>
      <w:lang w:val="en-US"/>
    </w:rPr>
  </w:style>
  <w:style w:type="paragraph" w:customStyle="1" w:styleId="xmsonormal">
    <w:name w:val="x_msonormal"/>
    <w:basedOn w:val="Normal"/>
    <w:rsid w:val="000F1922"/>
    <w:rPr>
      <w:rFonts w:ascii="Calibri" w:eastAsiaTheme="minorHAnsi" w:hAnsi="Calibri" w:cs="Calibri"/>
      <w:sz w:val="22"/>
      <w:lang w:eastAsia="en-GB"/>
    </w:rPr>
  </w:style>
  <w:style w:type="character" w:customStyle="1" w:styleId="DefaultTextChar">
    <w:name w:val="Default Text Char"/>
    <w:basedOn w:val="DefaultParagraphFont"/>
    <w:link w:val="DefaultText"/>
    <w:uiPriority w:val="99"/>
    <w:locked/>
    <w:rsid w:val="000F1922"/>
  </w:style>
  <w:style w:type="paragraph" w:customStyle="1" w:styleId="DefaultText">
    <w:name w:val="Default Text"/>
    <w:basedOn w:val="Normal"/>
    <w:link w:val="DefaultTextChar"/>
    <w:uiPriority w:val="99"/>
    <w:rsid w:val="000F1922"/>
    <w:pPr>
      <w:autoSpaceDE w:val="0"/>
      <w:autoSpaceDN w:val="0"/>
    </w:pPr>
    <w:rPr>
      <w:rFonts w:asciiTheme="minorHAnsi" w:eastAsiaTheme="minorHAnsi" w:hAnsiTheme="minorHAnsi" w:cstheme="minorBidi"/>
      <w:sz w:val="22"/>
    </w:rPr>
  </w:style>
  <w:style w:type="paragraph" w:styleId="CommentText">
    <w:name w:val="annotation text"/>
    <w:basedOn w:val="Normal"/>
    <w:link w:val="CommentTextChar"/>
    <w:uiPriority w:val="99"/>
    <w:rsid w:val="000F1922"/>
    <w:pPr>
      <w:jc w:val="both"/>
    </w:pPr>
    <w:rPr>
      <w:rFonts w:ascii="Times New Roman" w:hAnsi="Times New Roman"/>
      <w:sz w:val="20"/>
      <w:szCs w:val="20"/>
      <w:lang w:eastAsia="en-GB"/>
    </w:rPr>
  </w:style>
  <w:style w:type="character" w:customStyle="1" w:styleId="CommentTextChar">
    <w:name w:val="Comment Text Char"/>
    <w:basedOn w:val="DefaultParagraphFont"/>
    <w:link w:val="CommentText"/>
    <w:uiPriority w:val="99"/>
    <w:rsid w:val="000F1922"/>
    <w:rPr>
      <w:rFonts w:ascii="Times New Roman" w:eastAsia="Calibri" w:hAnsi="Times New Roman" w:cs="Times New Roman"/>
      <w:sz w:val="20"/>
      <w:szCs w:val="20"/>
      <w:lang w:eastAsia="en-GB"/>
    </w:rPr>
  </w:style>
  <w:style w:type="paragraph" w:styleId="BodyTextIndent">
    <w:name w:val="Body Text Indent"/>
    <w:basedOn w:val="Normal"/>
    <w:link w:val="BodyTextIndentChar"/>
    <w:uiPriority w:val="99"/>
    <w:semiHidden/>
    <w:unhideWhenUsed/>
    <w:rsid w:val="000F1922"/>
    <w:pPr>
      <w:spacing w:after="120"/>
      <w:ind w:left="283"/>
    </w:pPr>
  </w:style>
  <w:style w:type="character" w:customStyle="1" w:styleId="BodyTextIndentChar">
    <w:name w:val="Body Text Indent Char"/>
    <w:basedOn w:val="DefaultParagraphFont"/>
    <w:link w:val="BodyTextIndent"/>
    <w:uiPriority w:val="99"/>
    <w:semiHidden/>
    <w:rsid w:val="000F1922"/>
    <w:rPr>
      <w:rFonts w:ascii="Arial" w:eastAsia="Calibri" w:hAnsi="Arial" w:cs="Times New Roman"/>
      <w:sz w:val="24"/>
    </w:rPr>
  </w:style>
  <w:style w:type="paragraph" w:styleId="PlainText">
    <w:name w:val="Plain Text"/>
    <w:basedOn w:val="Normal"/>
    <w:link w:val="PlainTextChar"/>
    <w:uiPriority w:val="99"/>
    <w:unhideWhenUsed/>
    <w:rsid w:val="000F192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F1922"/>
    <w:rPr>
      <w:rFonts w:ascii="Calibri" w:hAnsi="Calibri"/>
      <w:szCs w:val="21"/>
    </w:rPr>
  </w:style>
  <w:style w:type="table" w:styleId="GridTable6Colorful-Accent1">
    <w:name w:val="Grid Table 6 Colorful Accent 1"/>
    <w:basedOn w:val="TableNormal"/>
    <w:uiPriority w:val="51"/>
    <w:rsid w:val="000F192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0F1922"/>
    <w:rPr>
      <w:sz w:val="16"/>
      <w:szCs w:val="16"/>
    </w:rPr>
  </w:style>
  <w:style w:type="paragraph" w:styleId="CommentSubject">
    <w:name w:val="annotation subject"/>
    <w:basedOn w:val="CommentText"/>
    <w:next w:val="CommentText"/>
    <w:link w:val="CommentSubjectChar"/>
    <w:uiPriority w:val="99"/>
    <w:semiHidden/>
    <w:unhideWhenUsed/>
    <w:rsid w:val="000F1922"/>
    <w:pPr>
      <w:jc w:val="left"/>
    </w:pPr>
    <w:rPr>
      <w:rFonts w:ascii="Arial" w:hAnsi="Arial"/>
      <w:b/>
      <w:bCs/>
      <w:lang w:eastAsia="en-US"/>
    </w:rPr>
  </w:style>
  <w:style w:type="character" w:customStyle="1" w:styleId="CommentSubjectChar">
    <w:name w:val="Comment Subject Char"/>
    <w:basedOn w:val="CommentTextChar"/>
    <w:link w:val="CommentSubject"/>
    <w:uiPriority w:val="99"/>
    <w:semiHidden/>
    <w:rsid w:val="000F1922"/>
    <w:rPr>
      <w:rFonts w:ascii="Arial" w:eastAsia="Calibri"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F271A9569BA945A04F619C39177A5E" ma:contentTypeVersion="3" ma:contentTypeDescription="Create a new document." ma:contentTypeScope="" ma:versionID="c3cad8e5d4f963f15e6dc07eac6f072d">
  <xsd:schema xmlns:xsd="http://www.w3.org/2001/XMLSchema" xmlns:xs="http://www.w3.org/2001/XMLSchema" xmlns:p="http://schemas.microsoft.com/office/2006/metadata/properties" xmlns:ns2="7972ed9c-0a2d-4712-8a91-b3ff6e7a31e7" targetNamespace="http://schemas.microsoft.com/office/2006/metadata/properties" ma:root="true" ma:fieldsID="e084b0070731216318e6e00e1299badb" ns2:_="">
    <xsd:import namespace="7972ed9c-0a2d-4712-8a91-b3ff6e7a31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ed9c-0a2d-4712-8a91-b3ff6e7a3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5E20A6-33D2-48BA-80AE-D6697DF760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5BDC0D-C39D-414A-A6F6-678A8B10C862}">
  <ds:schemaRefs>
    <ds:schemaRef ds:uri="http://schemas.microsoft.com/sharepoint/v3/contenttype/forms"/>
  </ds:schemaRefs>
</ds:datastoreItem>
</file>

<file path=customXml/itemProps3.xml><?xml version="1.0" encoding="utf-8"?>
<ds:datastoreItem xmlns:ds="http://schemas.openxmlformats.org/officeDocument/2006/customXml" ds:itemID="{B89D707C-30A1-4534-A198-AF4E6A586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ed9c-0a2d-4712-8a91-b3ff6e7a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1423</TotalTime>
  <Pages>13</Pages>
  <Words>4268</Words>
  <Characters>24328</Characters>
  <Application>Microsoft Office Word</Application>
  <DocSecurity>8</DocSecurity>
  <Lines>202</Lines>
  <Paragraphs>57</Paragraphs>
  <ScaleCrop>false</ScaleCrop>
  <HeadingPairs>
    <vt:vector size="2" baseType="variant">
      <vt:variant>
        <vt:lpstr>Title</vt:lpstr>
      </vt:variant>
      <vt:variant>
        <vt:i4>1</vt:i4>
      </vt:variant>
    </vt:vector>
  </HeadingPairs>
  <TitlesOfParts>
    <vt:vector size="1" baseType="lpstr">
      <vt:lpstr>220510 RDC 10 May 2022</vt:lpstr>
    </vt:vector>
  </TitlesOfParts>
  <Company>Ards and North Down Borough Council</Company>
  <LinksUpToDate>false</LinksUpToDate>
  <CharactersWithSpaces>28539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220510 RDC 10 May 2022</dc:title>
  <dc:subject/>
  <dc:creator>Foster, Paulene</dc:creator>
  <cp:keywords/>
  <dc:description/>
  <cp:lastModifiedBy>Cull, Joshua</cp:lastModifiedBy>
  <cp:revision>8</cp:revision>
  <dcterms:created xsi:type="dcterms:W3CDTF">2022-05-16T13:19:00Z</dcterms:created>
  <dcterms:modified xsi:type="dcterms:W3CDTF">2026-01-09T12:18:00Z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0x010100FEF271A9569BA945A04F619C39177A5E</vt:lpwstr>
  </property>
</Properties>
</file>