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3683" w14:textId="1051DC23" w:rsidR="00767901" w:rsidRPr="00082818" w:rsidRDefault="00767901" w:rsidP="00C0603E">
      <w:pPr>
        <w:jc w:val="center"/>
        <w:rPr>
          <w:rFonts w:ascii="Arial" w:hAnsi="Arial" w:cs="Arial"/>
          <w:b/>
          <w:caps/>
          <w:sz w:val="28"/>
          <w:u w:val="single"/>
        </w:rPr>
      </w:pPr>
      <w:bookmarkStart w:id="0" w:name="_Hlk95984423"/>
      <w:r w:rsidRPr="00082818">
        <w:rPr>
          <w:rFonts w:ascii="Arial" w:hAnsi="Arial" w:cs="Arial"/>
          <w:b/>
          <w:caps/>
          <w:sz w:val="28"/>
          <w:u w:val="single"/>
        </w:rPr>
        <w:t>Ards and North Down Borough Council</w:t>
      </w:r>
    </w:p>
    <w:p w14:paraId="01312293" w14:textId="77777777" w:rsidR="00767901" w:rsidRPr="00082818" w:rsidRDefault="00767901" w:rsidP="00C0603E">
      <w:pPr>
        <w:rPr>
          <w:rFonts w:ascii="Arial" w:hAnsi="Arial" w:cs="Arial"/>
          <w:sz w:val="32"/>
        </w:rPr>
      </w:pPr>
    </w:p>
    <w:p w14:paraId="31C830E7" w14:textId="2B3F86F9" w:rsidR="00767901" w:rsidRPr="00082818" w:rsidRDefault="00767901" w:rsidP="00C0603E">
      <w:pPr>
        <w:ind w:right="-188"/>
        <w:rPr>
          <w:rFonts w:ascii="Arial" w:hAnsi="Arial" w:cs="Arial"/>
          <w:b/>
          <w:u w:val="single"/>
        </w:rPr>
      </w:pPr>
      <w:r w:rsidRPr="00082818">
        <w:rPr>
          <w:rFonts w:ascii="Arial" w:hAnsi="Arial" w:cs="Arial"/>
        </w:rPr>
        <w:t xml:space="preserve">A </w:t>
      </w:r>
      <w:r w:rsidR="00F94F44">
        <w:rPr>
          <w:rFonts w:ascii="Arial" w:hAnsi="Arial" w:cs="Arial"/>
        </w:rPr>
        <w:t>Hybrid M</w:t>
      </w:r>
      <w:r w:rsidRPr="00082818">
        <w:rPr>
          <w:rFonts w:ascii="Arial" w:hAnsi="Arial" w:cs="Arial"/>
        </w:rPr>
        <w:t xml:space="preserve">eeting of the Community and Wellbeing Committee was held </w:t>
      </w:r>
      <w:r w:rsidR="00F94F44">
        <w:rPr>
          <w:rFonts w:ascii="Arial" w:hAnsi="Arial" w:cs="Arial"/>
        </w:rPr>
        <w:t xml:space="preserve">on </w:t>
      </w:r>
      <w:r w:rsidR="007A4A1E">
        <w:rPr>
          <w:rFonts w:ascii="Arial" w:hAnsi="Arial" w:cs="Arial"/>
        </w:rPr>
        <w:t xml:space="preserve">Wednesday </w:t>
      </w:r>
      <w:r w:rsidR="00E855EF">
        <w:rPr>
          <w:rFonts w:ascii="Arial" w:hAnsi="Arial" w:cs="Arial"/>
        </w:rPr>
        <w:t>1</w:t>
      </w:r>
      <w:r w:rsidR="006C549F">
        <w:rPr>
          <w:rFonts w:ascii="Arial" w:hAnsi="Arial" w:cs="Arial"/>
        </w:rPr>
        <w:t>3</w:t>
      </w:r>
      <w:r w:rsidR="00F94F44">
        <w:rPr>
          <w:rFonts w:ascii="Arial" w:hAnsi="Arial" w:cs="Arial"/>
        </w:rPr>
        <w:t xml:space="preserve"> </w:t>
      </w:r>
      <w:r w:rsidR="006C549F">
        <w:rPr>
          <w:rFonts w:ascii="Arial" w:hAnsi="Arial" w:cs="Arial"/>
        </w:rPr>
        <w:t>December</w:t>
      </w:r>
      <w:r w:rsidR="00F94F44">
        <w:rPr>
          <w:rFonts w:ascii="Arial" w:hAnsi="Arial" w:cs="Arial"/>
        </w:rPr>
        <w:t xml:space="preserve"> 2023 </w:t>
      </w:r>
      <w:r w:rsidRPr="00082818">
        <w:rPr>
          <w:rFonts w:ascii="Arial" w:hAnsi="Arial" w:cs="Arial"/>
        </w:rPr>
        <w:t xml:space="preserve">at </w:t>
      </w:r>
      <w:r w:rsidR="001B06D9">
        <w:rPr>
          <w:rFonts w:ascii="Arial" w:hAnsi="Arial" w:cs="Arial"/>
        </w:rPr>
        <w:t>7</w:t>
      </w:r>
      <w:r w:rsidR="00136D67">
        <w:rPr>
          <w:rFonts w:ascii="Arial" w:hAnsi="Arial" w:cs="Arial"/>
        </w:rPr>
        <w:t>:0</w:t>
      </w:r>
      <w:r w:rsidR="00FA637A">
        <w:rPr>
          <w:rFonts w:ascii="Arial" w:hAnsi="Arial" w:cs="Arial"/>
        </w:rPr>
        <w:t>0</w:t>
      </w:r>
      <w:r w:rsidR="00136D67">
        <w:rPr>
          <w:rFonts w:ascii="Arial" w:hAnsi="Arial" w:cs="Arial"/>
        </w:rPr>
        <w:t xml:space="preserve"> </w:t>
      </w:r>
      <w:r w:rsidR="001B06D9">
        <w:rPr>
          <w:rFonts w:ascii="Arial" w:hAnsi="Arial" w:cs="Arial"/>
        </w:rPr>
        <w:t>pm</w:t>
      </w:r>
      <w:r w:rsidR="00136D67">
        <w:rPr>
          <w:rFonts w:ascii="Arial" w:hAnsi="Arial" w:cs="Arial"/>
        </w:rPr>
        <w:t>.</w:t>
      </w:r>
      <w:r w:rsidRPr="00082818">
        <w:rPr>
          <w:rFonts w:ascii="Arial" w:hAnsi="Arial" w:cs="Arial"/>
        </w:rPr>
        <w:t xml:space="preserve">  </w:t>
      </w:r>
    </w:p>
    <w:p w14:paraId="0311CCD0" w14:textId="77777777" w:rsidR="0017343B" w:rsidRPr="00082818" w:rsidRDefault="0017343B" w:rsidP="00C0603E">
      <w:pPr>
        <w:rPr>
          <w:rFonts w:ascii="Arial" w:hAnsi="Arial" w:cs="Arial"/>
          <w:b/>
          <w:u w:val="single"/>
        </w:rPr>
      </w:pPr>
    </w:p>
    <w:p w14:paraId="39C3C2BC" w14:textId="07AA8769" w:rsidR="00767901" w:rsidRDefault="00767901" w:rsidP="00C0603E">
      <w:pPr>
        <w:rPr>
          <w:rFonts w:ascii="Arial" w:hAnsi="Arial" w:cs="Arial"/>
          <w:b/>
          <w:caps/>
        </w:rPr>
      </w:pPr>
      <w:r w:rsidRPr="00082818">
        <w:rPr>
          <w:rFonts w:ascii="Arial" w:hAnsi="Arial" w:cs="Arial"/>
          <w:b/>
          <w:caps/>
          <w:u w:val="single"/>
        </w:rPr>
        <w:t>Present</w:t>
      </w:r>
      <w:r w:rsidRPr="00082818">
        <w:rPr>
          <w:rFonts w:ascii="Arial" w:hAnsi="Arial" w:cs="Arial"/>
          <w:b/>
          <w:caps/>
        </w:rPr>
        <w:t>:</w:t>
      </w:r>
      <w:r w:rsidR="002374C5">
        <w:rPr>
          <w:rFonts w:ascii="Arial" w:hAnsi="Arial" w:cs="Arial"/>
          <w:b/>
          <w:caps/>
        </w:rPr>
        <w:tab/>
      </w:r>
      <w:r w:rsidR="002374C5">
        <w:rPr>
          <w:rFonts w:ascii="Arial" w:hAnsi="Arial" w:cs="Arial"/>
          <w:b/>
          <w:caps/>
        </w:rPr>
        <w:tab/>
      </w:r>
    </w:p>
    <w:p w14:paraId="36D9107E" w14:textId="77777777" w:rsidR="00314A7B" w:rsidRPr="00082818" w:rsidRDefault="00314A7B" w:rsidP="00C0603E">
      <w:pPr>
        <w:rPr>
          <w:rFonts w:ascii="Arial" w:hAnsi="Arial" w:cs="Arial"/>
          <w:b/>
        </w:rPr>
      </w:pPr>
    </w:p>
    <w:p w14:paraId="2CED65DB" w14:textId="05917EC7" w:rsidR="00767901" w:rsidRPr="00666C35" w:rsidRDefault="00767901" w:rsidP="00C0603E">
      <w:pPr>
        <w:tabs>
          <w:tab w:val="left" w:pos="2156"/>
        </w:tabs>
        <w:rPr>
          <w:rFonts w:ascii="Arial" w:hAnsi="Arial" w:cs="Arial"/>
          <w:bCs/>
        </w:rPr>
      </w:pPr>
      <w:r w:rsidRPr="00082818">
        <w:rPr>
          <w:rFonts w:ascii="Arial" w:hAnsi="Arial" w:cs="Arial"/>
          <w:b/>
        </w:rPr>
        <w:t>In the Chair:</w:t>
      </w:r>
      <w:r w:rsidRPr="00082818">
        <w:rPr>
          <w:rFonts w:ascii="Arial" w:hAnsi="Arial" w:cs="Arial"/>
          <w:b/>
        </w:rPr>
        <w:tab/>
      </w:r>
      <w:r w:rsidR="004A5C6B" w:rsidRPr="004A5C6B">
        <w:rPr>
          <w:rFonts w:ascii="Arial" w:hAnsi="Arial" w:cs="Arial"/>
          <w:bCs/>
        </w:rPr>
        <w:t>Councillor Martin</w:t>
      </w:r>
      <w:r w:rsidR="004A5C6B">
        <w:rPr>
          <w:rFonts w:ascii="Arial" w:hAnsi="Arial" w:cs="Arial"/>
          <w:b/>
        </w:rPr>
        <w:t xml:space="preserve"> </w:t>
      </w:r>
    </w:p>
    <w:p w14:paraId="236CDA38" w14:textId="77777777" w:rsidR="004E4D5F" w:rsidRPr="00082818" w:rsidRDefault="004E4D5F" w:rsidP="00C0603E">
      <w:pPr>
        <w:tabs>
          <w:tab w:val="left" w:pos="2156"/>
        </w:tabs>
        <w:rPr>
          <w:rFonts w:ascii="Arial" w:hAnsi="Arial" w:cs="Arial"/>
          <w:b/>
        </w:rPr>
      </w:pPr>
    </w:p>
    <w:p w14:paraId="1C078168" w14:textId="2B6C54C6" w:rsidR="00E461CA" w:rsidRDefault="00767901" w:rsidP="003C0603">
      <w:pPr>
        <w:tabs>
          <w:tab w:val="left" w:pos="2156"/>
          <w:tab w:val="left" w:pos="4536"/>
        </w:tabs>
        <w:rPr>
          <w:rFonts w:ascii="Arial" w:hAnsi="Arial" w:cs="Arial"/>
          <w:bCs/>
        </w:rPr>
      </w:pPr>
      <w:r w:rsidRPr="00082818">
        <w:rPr>
          <w:rFonts w:ascii="Arial" w:hAnsi="Arial" w:cs="Arial"/>
          <w:b/>
        </w:rPr>
        <w:t>Alderm</w:t>
      </w:r>
      <w:r w:rsidR="004A5C6B">
        <w:rPr>
          <w:rFonts w:ascii="Arial" w:hAnsi="Arial" w:cs="Arial"/>
          <w:b/>
        </w:rPr>
        <w:t>e</w:t>
      </w:r>
      <w:r w:rsidRPr="00082818">
        <w:rPr>
          <w:rFonts w:ascii="Arial" w:hAnsi="Arial" w:cs="Arial"/>
          <w:b/>
        </w:rPr>
        <w:t>n:</w:t>
      </w:r>
      <w:r w:rsidRPr="00082818">
        <w:rPr>
          <w:rFonts w:ascii="Arial" w:hAnsi="Arial" w:cs="Arial"/>
          <w:b/>
        </w:rPr>
        <w:tab/>
      </w:r>
      <w:r w:rsidR="004A5C6B">
        <w:rPr>
          <w:rFonts w:ascii="Arial" w:hAnsi="Arial" w:cs="Arial"/>
          <w:bCs/>
        </w:rPr>
        <w:t>Adair</w:t>
      </w:r>
    </w:p>
    <w:p w14:paraId="60FD9671" w14:textId="6FCEB6E5" w:rsidR="004A5C6B" w:rsidRDefault="004A5C6B" w:rsidP="003C0603">
      <w:pPr>
        <w:tabs>
          <w:tab w:val="left" w:pos="2156"/>
          <w:tab w:val="left" w:pos="4536"/>
        </w:tabs>
        <w:rPr>
          <w:rFonts w:ascii="Arial" w:hAnsi="Arial" w:cs="Arial"/>
          <w:bCs/>
        </w:rPr>
      </w:pPr>
      <w:r>
        <w:rPr>
          <w:rFonts w:ascii="Arial" w:hAnsi="Arial" w:cs="Arial"/>
          <w:bCs/>
        </w:rPr>
        <w:tab/>
        <w:t xml:space="preserve">Brooks </w:t>
      </w:r>
    </w:p>
    <w:p w14:paraId="2EE97F71" w14:textId="365300E1" w:rsidR="004A5C6B" w:rsidRDefault="004A5C6B" w:rsidP="003C0603">
      <w:pPr>
        <w:tabs>
          <w:tab w:val="left" w:pos="2156"/>
          <w:tab w:val="left" w:pos="4536"/>
        </w:tabs>
        <w:rPr>
          <w:rFonts w:ascii="Arial" w:hAnsi="Arial" w:cs="Arial"/>
          <w:bCs/>
        </w:rPr>
      </w:pPr>
      <w:r>
        <w:rPr>
          <w:rFonts w:ascii="Arial" w:hAnsi="Arial" w:cs="Arial"/>
          <w:bCs/>
        </w:rPr>
        <w:tab/>
        <w:t xml:space="preserve">Cummings </w:t>
      </w:r>
      <w:r w:rsidR="009C0CD1">
        <w:rPr>
          <w:rFonts w:ascii="Arial" w:hAnsi="Arial" w:cs="Arial"/>
          <w:bCs/>
        </w:rPr>
        <w:t>(7.42pm)</w:t>
      </w:r>
    </w:p>
    <w:p w14:paraId="3B10E6F0" w14:textId="39D5563C" w:rsidR="00767901" w:rsidRPr="00082818" w:rsidRDefault="00B60562" w:rsidP="00C0603E">
      <w:pPr>
        <w:tabs>
          <w:tab w:val="left" w:pos="2156"/>
          <w:tab w:val="left" w:pos="4536"/>
        </w:tabs>
        <w:rPr>
          <w:rFonts w:ascii="Arial" w:hAnsi="Arial" w:cs="Arial"/>
          <w:bCs/>
        </w:rPr>
      </w:pPr>
      <w:r>
        <w:rPr>
          <w:rFonts w:ascii="Arial" w:hAnsi="Arial" w:cs="Arial"/>
          <w:bCs/>
        </w:rPr>
        <w:tab/>
        <w:t xml:space="preserve"> </w:t>
      </w:r>
      <w:r w:rsidR="00767901" w:rsidRPr="00082818">
        <w:rPr>
          <w:rFonts w:ascii="Arial" w:hAnsi="Arial" w:cs="Arial"/>
          <w:bCs/>
        </w:rPr>
        <w:tab/>
      </w:r>
      <w:r w:rsidR="00767901" w:rsidRPr="00082818">
        <w:rPr>
          <w:rFonts w:ascii="Arial" w:hAnsi="Arial" w:cs="Arial"/>
        </w:rPr>
        <w:tab/>
      </w:r>
    </w:p>
    <w:p w14:paraId="57F70A29" w14:textId="6919C51D" w:rsidR="00780305" w:rsidRDefault="00767901" w:rsidP="003C0603">
      <w:pPr>
        <w:tabs>
          <w:tab w:val="left" w:pos="2156"/>
          <w:tab w:val="left" w:pos="4536"/>
        </w:tabs>
        <w:rPr>
          <w:rFonts w:ascii="Arial" w:hAnsi="Arial" w:cs="Arial"/>
          <w:b/>
        </w:rPr>
      </w:pPr>
      <w:r w:rsidRPr="00082818">
        <w:rPr>
          <w:rFonts w:ascii="Arial" w:hAnsi="Arial" w:cs="Arial"/>
          <w:b/>
        </w:rPr>
        <w:t>Councillors:</w:t>
      </w:r>
      <w:r w:rsidR="00241519">
        <w:rPr>
          <w:rFonts w:ascii="Arial" w:hAnsi="Arial" w:cs="Arial"/>
          <w:b/>
        </w:rPr>
        <w:tab/>
      </w:r>
      <w:r w:rsidR="004A5C6B" w:rsidRPr="004A5C6B">
        <w:rPr>
          <w:rFonts w:ascii="Arial" w:hAnsi="Arial" w:cs="Arial"/>
          <w:bCs/>
        </w:rPr>
        <w:t>Ashe</w:t>
      </w:r>
      <w:r w:rsidR="004A5C6B">
        <w:rPr>
          <w:rFonts w:ascii="Arial" w:hAnsi="Arial" w:cs="Arial"/>
          <w:b/>
        </w:rPr>
        <w:t xml:space="preserve"> </w:t>
      </w:r>
      <w:r w:rsidR="004A5C6B">
        <w:rPr>
          <w:rFonts w:ascii="Arial" w:hAnsi="Arial" w:cs="Arial"/>
          <w:b/>
        </w:rPr>
        <w:tab/>
      </w:r>
      <w:r w:rsidR="00D95C5B" w:rsidRPr="00D95C5B">
        <w:rPr>
          <w:rFonts w:ascii="Arial" w:hAnsi="Arial" w:cs="Arial"/>
          <w:bCs/>
        </w:rPr>
        <w:t>Hollywood</w:t>
      </w:r>
      <w:r w:rsidR="00D95C5B">
        <w:rPr>
          <w:rFonts w:ascii="Arial" w:hAnsi="Arial" w:cs="Arial"/>
          <w:b/>
        </w:rPr>
        <w:t xml:space="preserve"> </w:t>
      </w:r>
      <w:r w:rsidR="004A5C6B">
        <w:rPr>
          <w:rFonts w:ascii="Arial" w:hAnsi="Arial" w:cs="Arial"/>
          <w:b/>
        </w:rPr>
        <w:t xml:space="preserve"> </w:t>
      </w:r>
    </w:p>
    <w:p w14:paraId="16A8917A" w14:textId="21F78D47" w:rsidR="004A5C6B" w:rsidRPr="004A5C6B" w:rsidRDefault="004A5C6B" w:rsidP="003C0603">
      <w:pPr>
        <w:tabs>
          <w:tab w:val="left" w:pos="2156"/>
          <w:tab w:val="left" w:pos="4536"/>
        </w:tabs>
        <w:rPr>
          <w:rFonts w:ascii="Arial" w:hAnsi="Arial" w:cs="Arial"/>
          <w:bCs/>
        </w:rPr>
      </w:pPr>
      <w:r>
        <w:rPr>
          <w:rFonts w:ascii="Arial" w:hAnsi="Arial" w:cs="Arial"/>
          <w:b/>
        </w:rPr>
        <w:tab/>
      </w:r>
      <w:r w:rsidRPr="004A5C6B">
        <w:rPr>
          <w:rFonts w:ascii="Arial" w:hAnsi="Arial" w:cs="Arial"/>
          <w:bCs/>
        </w:rPr>
        <w:t xml:space="preserve">Boyle </w:t>
      </w:r>
      <w:r>
        <w:rPr>
          <w:rFonts w:ascii="Arial" w:hAnsi="Arial" w:cs="Arial"/>
          <w:bCs/>
        </w:rPr>
        <w:tab/>
      </w:r>
      <w:r w:rsidR="00D95C5B">
        <w:rPr>
          <w:rFonts w:ascii="Arial" w:hAnsi="Arial" w:cs="Arial"/>
          <w:bCs/>
        </w:rPr>
        <w:t xml:space="preserve">Irwin </w:t>
      </w:r>
    </w:p>
    <w:p w14:paraId="34400771" w14:textId="392A4FAD" w:rsidR="004A5C6B" w:rsidRPr="004A5C6B" w:rsidRDefault="004A5C6B" w:rsidP="003C0603">
      <w:pPr>
        <w:tabs>
          <w:tab w:val="left" w:pos="2156"/>
          <w:tab w:val="left" w:pos="4536"/>
        </w:tabs>
        <w:rPr>
          <w:rFonts w:ascii="Arial" w:hAnsi="Arial" w:cs="Arial"/>
          <w:bCs/>
        </w:rPr>
      </w:pPr>
      <w:r w:rsidRPr="004A5C6B">
        <w:rPr>
          <w:rFonts w:ascii="Arial" w:hAnsi="Arial" w:cs="Arial"/>
          <w:bCs/>
        </w:rPr>
        <w:tab/>
        <w:t>Chambers</w:t>
      </w:r>
      <w:r>
        <w:rPr>
          <w:rFonts w:ascii="Arial" w:hAnsi="Arial" w:cs="Arial"/>
          <w:bCs/>
        </w:rPr>
        <w:tab/>
      </w:r>
      <w:r w:rsidR="00D95C5B">
        <w:rPr>
          <w:rFonts w:ascii="Arial" w:hAnsi="Arial" w:cs="Arial"/>
          <w:bCs/>
        </w:rPr>
        <w:t xml:space="preserve">S Irvine </w:t>
      </w:r>
      <w:r>
        <w:rPr>
          <w:rFonts w:ascii="Arial" w:hAnsi="Arial" w:cs="Arial"/>
          <w:bCs/>
        </w:rPr>
        <w:t xml:space="preserve"> </w:t>
      </w:r>
    </w:p>
    <w:p w14:paraId="488B0F77" w14:textId="5B034196" w:rsidR="004A5C6B" w:rsidRPr="004A5C6B" w:rsidRDefault="004A5C6B" w:rsidP="003C0603">
      <w:pPr>
        <w:tabs>
          <w:tab w:val="left" w:pos="2156"/>
          <w:tab w:val="left" w:pos="4536"/>
        </w:tabs>
        <w:rPr>
          <w:rFonts w:ascii="Arial" w:hAnsi="Arial" w:cs="Arial"/>
          <w:bCs/>
        </w:rPr>
      </w:pPr>
      <w:r w:rsidRPr="004A5C6B">
        <w:rPr>
          <w:rFonts w:ascii="Arial" w:hAnsi="Arial" w:cs="Arial"/>
          <w:bCs/>
        </w:rPr>
        <w:tab/>
        <w:t xml:space="preserve">Cochrane </w:t>
      </w:r>
      <w:r>
        <w:rPr>
          <w:rFonts w:ascii="Arial" w:hAnsi="Arial" w:cs="Arial"/>
          <w:bCs/>
        </w:rPr>
        <w:tab/>
      </w:r>
      <w:r w:rsidR="00D95C5B">
        <w:rPr>
          <w:rFonts w:ascii="Arial" w:hAnsi="Arial" w:cs="Arial"/>
          <w:bCs/>
        </w:rPr>
        <w:t>W</w:t>
      </w:r>
      <w:r>
        <w:rPr>
          <w:rFonts w:ascii="Arial" w:hAnsi="Arial" w:cs="Arial"/>
          <w:bCs/>
        </w:rPr>
        <w:t xml:space="preserve"> Irvine </w:t>
      </w:r>
    </w:p>
    <w:p w14:paraId="3CA4622F" w14:textId="2E906F81" w:rsidR="004A5C6B" w:rsidRPr="004A5C6B" w:rsidRDefault="004A5C6B" w:rsidP="003C0603">
      <w:pPr>
        <w:tabs>
          <w:tab w:val="left" w:pos="2156"/>
          <w:tab w:val="left" w:pos="4536"/>
        </w:tabs>
        <w:rPr>
          <w:rFonts w:ascii="Arial" w:hAnsi="Arial" w:cs="Arial"/>
          <w:bCs/>
        </w:rPr>
      </w:pPr>
      <w:r w:rsidRPr="004A5C6B">
        <w:rPr>
          <w:rFonts w:ascii="Arial" w:hAnsi="Arial" w:cs="Arial"/>
          <w:bCs/>
        </w:rPr>
        <w:tab/>
        <w:t xml:space="preserve">Creighton </w:t>
      </w:r>
      <w:r>
        <w:rPr>
          <w:rFonts w:ascii="Arial" w:hAnsi="Arial" w:cs="Arial"/>
          <w:bCs/>
        </w:rPr>
        <w:tab/>
      </w:r>
      <w:r w:rsidR="00D95C5B">
        <w:rPr>
          <w:rFonts w:ascii="Arial" w:hAnsi="Arial" w:cs="Arial"/>
          <w:bCs/>
        </w:rPr>
        <w:t>Moore</w:t>
      </w:r>
      <w:r>
        <w:rPr>
          <w:rFonts w:ascii="Arial" w:hAnsi="Arial" w:cs="Arial"/>
          <w:bCs/>
        </w:rPr>
        <w:t xml:space="preserve"> </w:t>
      </w:r>
    </w:p>
    <w:p w14:paraId="2B046774" w14:textId="76E15180" w:rsidR="00EF54E9" w:rsidRDefault="00780305" w:rsidP="000E5B15">
      <w:pPr>
        <w:tabs>
          <w:tab w:val="left" w:pos="2156"/>
          <w:tab w:val="left" w:pos="4536"/>
        </w:tabs>
        <w:rPr>
          <w:rFonts w:ascii="Arial" w:hAnsi="Arial" w:cs="Arial"/>
          <w:bCs/>
        </w:rPr>
      </w:pPr>
      <w:r>
        <w:rPr>
          <w:rFonts w:ascii="Arial" w:hAnsi="Arial" w:cs="Arial"/>
          <w:bCs/>
        </w:rPr>
        <w:tab/>
      </w:r>
      <w:r w:rsidR="00D95C5B">
        <w:rPr>
          <w:rFonts w:ascii="Arial" w:hAnsi="Arial" w:cs="Arial"/>
          <w:bCs/>
        </w:rPr>
        <w:t xml:space="preserve">Douglas </w:t>
      </w:r>
      <w:r w:rsidR="00933C55">
        <w:rPr>
          <w:rFonts w:ascii="Arial" w:hAnsi="Arial" w:cs="Arial"/>
          <w:bCs/>
        </w:rPr>
        <w:tab/>
      </w:r>
      <w:r w:rsidR="00D95C5B">
        <w:rPr>
          <w:rFonts w:ascii="Arial" w:hAnsi="Arial" w:cs="Arial"/>
          <w:bCs/>
        </w:rPr>
        <w:t>Kendall</w:t>
      </w:r>
    </w:p>
    <w:p w14:paraId="1126987A" w14:textId="335FAEC6" w:rsidR="00105A1A" w:rsidRDefault="00022970" w:rsidP="000E5B15">
      <w:pPr>
        <w:tabs>
          <w:tab w:val="left" w:pos="2156"/>
          <w:tab w:val="left" w:pos="4536"/>
        </w:tabs>
        <w:rPr>
          <w:rFonts w:ascii="Arial" w:hAnsi="Arial" w:cs="Arial"/>
          <w:bCs/>
        </w:rPr>
      </w:pPr>
      <w:r>
        <w:rPr>
          <w:rFonts w:ascii="Arial" w:hAnsi="Arial" w:cs="Arial"/>
          <w:bCs/>
        </w:rPr>
        <w:tab/>
      </w:r>
      <w:r w:rsidR="00B60562">
        <w:rPr>
          <w:rFonts w:ascii="Arial" w:hAnsi="Arial" w:cs="Arial"/>
          <w:bCs/>
        </w:rPr>
        <w:tab/>
      </w:r>
      <w:r w:rsidR="004A5C6B">
        <w:rPr>
          <w:rFonts w:ascii="Arial" w:hAnsi="Arial" w:cs="Arial"/>
          <w:bCs/>
        </w:rPr>
        <w:t xml:space="preserve"> </w:t>
      </w:r>
      <w:r w:rsidR="00E461CA">
        <w:rPr>
          <w:rFonts w:ascii="Arial" w:hAnsi="Arial" w:cs="Arial"/>
          <w:bCs/>
        </w:rPr>
        <w:t xml:space="preserve"> </w:t>
      </w:r>
      <w:r w:rsidR="00B60562">
        <w:rPr>
          <w:rFonts w:ascii="Arial" w:hAnsi="Arial" w:cs="Arial"/>
          <w:bCs/>
        </w:rPr>
        <w:tab/>
      </w:r>
    </w:p>
    <w:p w14:paraId="2D6FDFF6" w14:textId="0BB89015" w:rsidR="00B60562" w:rsidRDefault="00767901" w:rsidP="007A006E">
      <w:pPr>
        <w:ind w:left="1440" w:hanging="1440"/>
        <w:rPr>
          <w:rFonts w:ascii="Arial" w:hAnsi="Arial" w:cs="Arial"/>
        </w:rPr>
      </w:pPr>
      <w:r w:rsidRPr="00082818">
        <w:rPr>
          <w:rFonts w:ascii="Arial" w:hAnsi="Arial" w:cs="Arial"/>
          <w:b/>
        </w:rPr>
        <w:t xml:space="preserve">Officers: </w:t>
      </w:r>
      <w:r w:rsidRPr="00082818">
        <w:rPr>
          <w:rFonts w:ascii="Arial" w:hAnsi="Arial" w:cs="Arial"/>
          <w:b/>
        </w:rPr>
        <w:tab/>
      </w:r>
      <w:r w:rsidR="00D95C5B" w:rsidRPr="00D95C5B">
        <w:rPr>
          <w:rFonts w:ascii="Arial" w:hAnsi="Arial" w:cs="Arial"/>
          <w:bCs/>
        </w:rPr>
        <w:t>Director of Community and Wellbeing (G Bannister),</w:t>
      </w:r>
      <w:r w:rsidR="00D95C5B">
        <w:rPr>
          <w:rFonts w:ascii="Arial" w:hAnsi="Arial" w:cs="Arial"/>
          <w:b/>
        </w:rPr>
        <w:t xml:space="preserve"> </w:t>
      </w:r>
      <w:r w:rsidRPr="00082818">
        <w:rPr>
          <w:rFonts w:ascii="Arial" w:hAnsi="Arial" w:cs="Arial"/>
        </w:rPr>
        <w:t xml:space="preserve">Head of Community </w:t>
      </w:r>
      <w:r w:rsidR="008456CC">
        <w:rPr>
          <w:rFonts w:ascii="Arial" w:hAnsi="Arial" w:cs="Arial"/>
        </w:rPr>
        <w:t>&amp;</w:t>
      </w:r>
      <w:r w:rsidRPr="00082818">
        <w:rPr>
          <w:rFonts w:ascii="Arial" w:hAnsi="Arial" w:cs="Arial"/>
        </w:rPr>
        <w:t xml:space="preserve"> Culture (</w:t>
      </w:r>
      <w:r w:rsidR="00D95C5B">
        <w:rPr>
          <w:rFonts w:ascii="Arial" w:hAnsi="Arial" w:cs="Arial"/>
        </w:rPr>
        <w:t>N Dorrian</w:t>
      </w:r>
      <w:r w:rsidRPr="00082818">
        <w:rPr>
          <w:rFonts w:ascii="Arial" w:hAnsi="Arial" w:cs="Arial"/>
        </w:rPr>
        <w:t>)</w:t>
      </w:r>
      <w:r w:rsidR="0093557C" w:rsidRPr="00082818">
        <w:rPr>
          <w:rFonts w:ascii="Arial" w:hAnsi="Arial" w:cs="Arial"/>
        </w:rPr>
        <w:t xml:space="preserve">, </w:t>
      </w:r>
      <w:r w:rsidR="009D455F">
        <w:rPr>
          <w:rFonts w:ascii="Arial" w:hAnsi="Arial" w:cs="Arial"/>
        </w:rPr>
        <w:t>Head of Leisure</w:t>
      </w:r>
      <w:r w:rsidR="0079485F">
        <w:rPr>
          <w:rFonts w:ascii="Arial" w:hAnsi="Arial" w:cs="Arial"/>
        </w:rPr>
        <w:t xml:space="preserve"> </w:t>
      </w:r>
      <w:r w:rsidR="009D455F">
        <w:rPr>
          <w:rFonts w:ascii="Arial" w:hAnsi="Arial" w:cs="Arial"/>
        </w:rPr>
        <w:t xml:space="preserve">Services </w:t>
      </w:r>
      <w:r w:rsidR="0079485F">
        <w:rPr>
          <w:rFonts w:ascii="Arial" w:hAnsi="Arial" w:cs="Arial"/>
        </w:rPr>
        <w:t>(</w:t>
      </w:r>
      <w:r w:rsidR="009D455F">
        <w:rPr>
          <w:rFonts w:ascii="Arial" w:hAnsi="Arial" w:cs="Arial"/>
        </w:rPr>
        <w:t>I O’Neill</w:t>
      </w:r>
      <w:r w:rsidR="008456CC">
        <w:rPr>
          <w:rFonts w:ascii="Arial" w:hAnsi="Arial" w:cs="Arial"/>
        </w:rPr>
        <w:t xml:space="preserve">), Head of Parks &amp; Cemeteries (S Daye), </w:t>
      </w:r>
      <w:r w:rsidR="001E0A46">
        <w:rPr>
          <w:rFonts w:ascii="Arial" w:hAnsi="Arial" w:cs="Arial"/>
        </w:rPr>
        <w:t xml:space="preserve">Head of </w:t>
      </w:r>
      <w:r w:rsidR="00317982">
        <w:rPr>
          <w:rFonts w:ascii="Arial" w:hAnsi="Arial" w:cs="Arial"/>
        </w:rPr>
        <w:t>Environmental Health</w:t>
      </w:r>
      <w:r w:rsidR="001E0A46">
        <w:rPr>
          <w:rFonts w:ascii="Arial" w:hAnsi="Arial" w:cs="Arial"/>
        </w:rPr>
        <w:t>, Protection &amp; Development (A Faulkner)</w:t>
      </w:r>
      <w:r w:rsidR="008456CC">
        <w:rPr>
          <w:rFonts w:ascii="Arial" w:hAnsi="Arial" w:cs="Arial"/>
        </w:rPr>
        <w:t xml:space="preserve"> </w:t>
      </w:r>
      <w:r w:rsidRPr="00082818">
        <w:rPr>
          <w:rFonts w:ascii="Arial" w:hAnsi="Arial" w:cs="Arial"/>
        </w:rPr>
        <w:t>and Democratic Services Officer (</w:t>
      </w:r>
      <w:r w:rsidR="00BE76E4">
        <w:rPr>
          <w:rFonts w:ascii="Arial" w:hAnsi="Arial" w:cs="Arial"/>
        </w:rPr>
        <w:t>R King</w:t>
      </w:r>
      <w:r w:rsidRPr="00082818">
        <w:rPr>
          <w:rFonts w:ascii="Arial" w:hAnsi="Arial" w:cs="Arial"/>
        </w:rPr>
        <w:t>)</w:t>
      </w:r>
      <w:r w:rsidR="00D95C5B" w:rsidRPr="00D95C5B">
        <w:rPr>
          <w:rFonts w:ascii="Arial" w:hAnsi="Arial" w:cs="Arial"/>
        </w:rPr>
        <w:t xml:space="preserve"> </w:t>
      </w:r>
    </w:p>
    <w:p w14:paraId="1F704C11" w14:textId="77777777" w:rsidR="00EF54E9" w:rsidRDefault="00EF54E9" w:rsidP="00C0603E">
      <w:pPr>
        <w:rPr>
          <w:rFonts w:ascii="Arial" w:hAnsi="Arial" w:cs="Arial"/>
        </w:rPr>
      </w:pPr>
    </w:p>
    <w:p w14:paraId="4EC04BC1" w14:textId="121485D3" w:rsidR="00767901" w:rsidRPr="00082818" w:rsidRDefault="002378A1" w:rsidP="00613AC3">
      <w:pPr>
        <w:pStyle w:val="Heading1"/>
      </w:pPr>
      <w:r>
        <w:t>1.</w:t>
      </w:r>
      <w:r>
        <w:tab/>
      </w:r>
      <w:r w:rsidR="00767901" w:rsidRPr="00BE343F">
        <w:rPr>
          <w:u w:val="single"/>
        </w:rPr>
        <w:t>Apologies</w:t>
      </w:r>
    </w:p>
    <w:p w14:paraId="4227131D" w14:textId="77777777" w:rsidR="00767901" w:rsidRPr="00082818" w:rsidRDefault="00767901" w:rsidP="00C0603E">
      <w:pPr>
        <w:tabs>
          <w:tab w:val="left" w:pos="567"/>
        </w:tabs>
        <w:rPr>
          <w:rFonts w:ascii="Arial" w:hAnsi="Arial" w:cs="Arial"/>
        </w:rPr>
      </w:pPr>
    </w:p>
    <w:p w14:paraId="56FCCA02" w14:textId="6D683E19" w:rsidR="00FE082A" w:rsidRDefault="006A04CE" w:rsidP="00C0603E">
      <w:pPr>
        <w:tabs>
          <w:tab w:val="left" w:pos="2156"/>
          <w:tab w:val="left" w:pos="4536"/>
        </w:tabs>
        <w:ind w:right="-188"/>
        <w:rPr>
          <w:rFonts w:ascii="Arial" w:hAnsi="Arial" w:cs="Arial"/>
        </w:rPr>
      </w:pPr>
      <w:r>
        <w:rPr>
          <w:rFonts w:ascii="Arial" w:hAnsi="Arial" w:cs="Arial"/>
        </w:rPr>
        <w:t>An apology for lateness was received from Alderman Cummings.</w:t>
      </w:r>
    </w:p>
    <w:p w14:paraId="39C16ABD" w14:textId="4C289B9E" w:rsidR="008D2A6F" w:rsidRDefault="008D2A6F" w:rsidP="00C0603E">
      <w:pPr>
        <w:tabs>
          <w:tab w:val="left" w:pos="2156"/>
          <w:tab w:val="left" w:pos="4536"/>
        </w:tabs>
        <w:ind w:right="-188"/>
        <w:rPr>
          <w:rFonts w:ascii="Arial" w:hAnsi="Arial" w:cs="Arial"/>
        </w:rPr>
      </w:pPr>
    </w:p>
    <w:p w14:paraId="11422AD7" w14:textId="25531918" w:rsidR="00767901" w:rsidRPr="00082818" w:rsidRDefault="00767901" w:rsidP="00C0603E">
      <w:pPr>
        <w:tabs>
          <w:tab w:val="left" w:pos="2156"/>
          <w:tab w:val="left" w:pos="4536"/>
        </w:tabs>
        <w:ind w:right="-188"/>
        <w:rPr>
          <w:rFonts w:ascii="Arial" w:hAnsi="Arial" w:cs="Arial"/>
          <w:b/>
        </w:rPr>
      </w:pPr>
      <w:r w:rsidRPr="00082818">
        <w:rPr>
          <w:rFonts w:ascii="Arial" w:hAnsi="Arial" w:cs="Arial"/>
          <w:b/>
        </w:rPr>
        <w:t>NOTED.</w:t>
      </w:r>
    </w:p>
    <w:p w14:paraId="32724675" w14:textId="77777777" w:rsidR="00767901" w:rsidRPr="00082818" w:rsidRDefault="00767901" w:rsidP="00C0603E">
      <w:pPr>
        <w:rPr>
          <w:rFonts w:ascii="Arial" w:hAnsi="Arial" w:cs="Arial"/>
        </w:rPr>
      </w:pPr>
    </w:p>
    <w:p w14:paraId="6505D3DD" w14:textId="727F0CB9" w:rsidR="00767901" w:rsidRPr="00BE343F" w:rsidRDefault="002378A1" w:rsidP="00613AC3">
      <w:pPr>
        <w:pStyle w:val="Heading1"/>
        <w:rPr>
          <w:u w:val="single"/>
        </w:rPr>
      </w:pPr>
      <w:r>
        <w:t>2.</w:t>
      </w:r>
      <w:r>
        <w:tab/>
      </w:r>
      <w:r w:rsidR="00767901" w:rsidRPr="00BE343F">
        <w:rPr>
          <w:u w:val="single"/>
        </w:rPr>
        <w:t>Declarations of Interest</w:t>
      </w:r>
    </w:p>
    <w:p w14:paraId="2B9DAB90" w14:textId="77777777" w:rsidR="00767901" w:rsidRPr="00082818" w:rsidRDefault="00767901" w:rsidP="00C0603E">
      <w:pPr>
        <w:rPr>
          <w:rFonts w:ascii="Arial" w:hAnsi="Arial" w:cs="Arial"/>
        </w:rPr>
      </w:pPr>
    </w:p>
    <w:p w14:paraId="27F34838" w14:textId="1A4B4BD8" w:rsidR="003D57A8" w:rsidRDefault="00767901" w:rsidP="00C0603E">
      <w:pPr>
        <w:rPr>
          <w:rFonts w:ascii="Arial" w:hAnsi="Arial" w:cs="Arial"/>
        </w:rPr>
      </w:pPr>
      <w:r w:rsidRPr="00082818">
        <w:rPr>
          <w:rFonts w:ascii="Arial" w:hAnsi="Arial" w:cs="Arial"/>
        </w:rPr>
        <w:t>The Chairman asked for any Declarations of Interest</w:t>
      </w:r>
      <w:r w:rsidR="006A04CE">
        <w:rPr>
          <w:rFonts w:ascii="Arial" w:hAnsi="Arial" w:cs="Arial"/>
        </w:rPr>
        <w:t xml:space="preserve"> and the following were declared.</w:t>
      </w:r>
    </w:p>
    <w:p w14:paraId="5D7BCF99" w14:textId="77777777" w:rsidR="006A04CE" w:rsidRDefault="006A04CE" w:rsidP="00C0603E">
      <w:pPr>
        <w:rPr>
          <w:rFonts w:ascii="Arial" w:hAnsi="Arial" w:cs="Arial"/>
        </w:rPr>
      </w:pPr>
    </w:p>
    <w:p w14:paraId="09DC22CD" w14:textId="54C49B6B" w:rsidR="006A04CE" w:rsidRDefault="006A04CE" w:rsidP="00C0603E">
      <w:pPr>
        <w:rPr>
          <w:rFonts w:ascii="Arial" w:hAnsi="Arial" w:cs="Arial"/>
        </w:rPr>
      </w:pPr>
      <w:r>
        <w:rPr>
          <w:rFonts w:ascii="Arial" w:hAnsi="Arial" w:cs="Arial"/>
        </w:rPr>
        <w:t>Councillor Chambers – Item 17.1</w:t>
      </w:r>
      <w:r w:rsidR="00BE76E4">
        <w:rPr>
          <w:rFonts w:ascii="Arial" w:hAnsi="Arial" w:cs="Arial"/>
        </w:rPr>
        <w:t xml:space="preserve"> - NOM</w:t>
      </w:r>
      <w:r>
        <w:rPr>
          <w:rFonts w:ascii="Arial" w:hAnsi="Arial" w:cs="Arial"/>
        </w:rPr>
        <w:t xml:space="preserve"> and Item 21</w:t>
      </w:r>
      <w:r w:rsidR="00BE76E4">
        <w:rPr>
          <w:rFonts w:ascii="Arial" w:hAnsi="Arial" w:cs="Arial"/>
        </w:rPr>
        <w:t xml:space="preserve"> - </w:t>
      </w:r>
      <w:r w:rsidR="00BE76E4" w:rsidRPr="00BE76E4">
        <w:rPr>
          <w:rFonts w:ascii="Arial" w:hAnsi="Arial" w:cs="Arial"/>
        </w:rPr>
        <w:t>Northern Community Leisure Trust Quarter 2 2023-2024</w:t>
      </w:r>
    </w:p>
    <w:p w14:paraId="2B2DDF23" w14:textId="77777777" w:rsidR="00BE76E4" w:rsidRDefault="00BE76E4" w:rsidP="00C0603E">
      <w:pPr>
        <w:rPr>
          <w:rFonts w:ascii="Arial" w:hAnsi="Arial" w:cs="Arial"/>
        </w:rPr>
      </w:pPr>
    </w:p>
    <w:p w14:paraId="636461B9" w14:textId="5E9F5666" w:rsidR="006A04CE" w:rsidRDefault="006A04CE" w:rsidP="00C0603E">
      <w:pPr>
        <w:rPr>
          <w:rFonts w:ascii="Arial" w:hAnsi="Arial" w:cs="Arial"/>
        </w:rPr>
      </w:pPr>
      <w:r>
        <w:rPr>
          <w:rFonts w:ascii="Arial" w:hAnsi="Arial" w:cs="Arial"/>
        </w:rPr>
        <w:t>Councillor Moore – Item 20</w:t>
      </w:r>
      <w:r w:rsidR="00BE76E4">
        <w:rPr>
          <w:rFonts w:ascii="Arial" w:hAnsi="Arial" w:cs="Arial"/>
        </w:rPr>
        <w:t xml:space="preserve"> - </w:t>
      </w:r>
      <w:r w:rsidR="00BE76E4" w:rsidRPr="00BE76E4">
        <w:rPr>
          <w:rFonts w:ascii="Arial" w:hAnsi="Arial" w:cs="Arial"/>
        </w:rPr>
        <w:t>Extension of Advice Service Contract by one year</w:t>
      </w:r>
    </w:p>
    <w:p w14:paraId="4F58EBFF" w14:textId="77777777" w:rsidR="006A04CE" w:rsidRDefault="006A04CE" w:rsidP="00C0603E">
      <w:pPr>
        <w:rPr>
          <w:rFonts w:ascii="Arial" w:hAnsi="Arial" w:cs="Arial"/>
        </w:rPr>
      </w:pPr>
    </w:p>
    <w:p w14:paraId="47035A99" w14:textId="315B9123" w:rsidR="003D57A8" w:rsidRDefault="006A04CE" w:rsidP="00C0603E">
      <w:pPr>
        <w:rPr>
          <w:rFonts w:ascii="Arial" w:hAnsi="Arial" w:cs="Arial"/>
        </w:rPr>
      </w:pPr>
      <w:r>
        <w:rPr>
          <w:rFonts w:ascii="Arial" w:hAnsi="Arial" w:cs="Arial"/>
        </w:rPr>
        <w:t xml:space="preserve">The Chair, Councillor Martin and Councillor W Irvine declared a potential interest in Item </w:t>
      </w:r>
      <w:r w:rsidR="00BE76E4">
        <w:rPr>
          <w:rFonts w:ascii="Arial" w:hAnsi="Arial" w:cs="Arial"/>
        </w:rPr>
        <w:t>21</w:t>
      </w:r>
      <w:r>
        <w:rPr>
          <w:rFonts w:ascii="Arial" w:hAnsi="Arial" w:cs="Arial"/>
        </w:rPr>
        <w:t xml:space="preserve">. Councillor W Irvine was an existing member of NCLT whereas the Chair had been recently nominated to replace Rachel Woods but had not yet formally been appointed. They advised that they </w:t>
      </w:r>
      <w:proofErr w:type="gramStart"/>
      <w:r>
        <w:rPr>
          <w:rFonts w:ascii="Arial" w:hAnsi="Arial" w:cs="Arial"/>
        </w:rPr>
        <w:t>would declare</w:t>
      </w:r>
      <w:proofErr w:type="gramEnd"/>
      <w:r>
        <w:rPr>
          <w:rFonts w:ascii="Arial" w:hAnsi="Arial" w:cs="Arial"/>
        </w:rPr>
        <w:t xml:space="preserve"> an interest and leave the meeting if applicable during the debate.</w:t>
      </w:r>
    </w:p>
    <w:p w14:paraId="27BEE413" w14:textId="61407A74" w:rsidR="004B3C42" w:rsidRDefault="004B3C42" w:rsidP="00C0603E">
      <w:pPr>
        <w:rPr>
          <w:rFonts w:ascii="Arial" w:hAnsi="Arial" w:cs="Arial"/>
        </w:rPr>
      </w:pPr>
    </w:p>
    <w:p w14:paraId="3CC82BE6" w14:textId="7A789014" w:rsidR="00F740BD" w:rsidRDefault="003C0603" w:rsidP="00C0603E">
      <w:pPr>
        <w:rPr>
          <w:rFonts w:ascii="Arial" w:hAnsi="Arial" w:cs="Arial"/>
          <w:b/>
        </w:rPr>
      </w:pPr>
      <w:r w:rsidRPr="003C0603">
        <w:rPr>
          <w:rFonts w:ascii="Arial" w:hAnsi="Arial" w:cs="Arial"/>
          <w:b/>
        </w:rPr>
        <w:t xml:space="preserve">NOTED. </w:t>
      </w:r>
    </w:p>
    <w:p w14:paraId="7E3C4FC4" w14:textId="77777777" w:rsidR="003C0603" w:rsidRPr="00F740BD" w:rsidRDefault="003C0603" w:rsidP="00C0603E">
      <w:pPr>
        <w:rPr>
          <w:rFonts w:ascii="Arial" w:hAnsi="Arial" w:cs="Arial"/>
          <w:bCs/>
        </w:rPr>
      </w:pPr>
    </w:p>
    <w:p w14:paraId="690335CB" w14:textId="1399D0D6" w:rsidR="00ED7DEA" w:rsidRDefault="002378A1" w:rsidP="00613AC3">
      <w:pPr>
        <w:pStyle w:val="Heading1"/>
      </w:pPr>
      <w:r>
        <w:t>3.</w:t>
      </w:r>
      <w:r>
        <w:tab/>
      </w:r>
      <w:bookmarkStart w:id="1" w:name="_Hlk153794785"/>
      <w:r w:rsidR="00142875" w:rsidRPr="00BE343F">
        <w:rPr>
          <w:u w:val="single"/>
        </w:rPr>
        <w:t>Deputation War Years Remembered</w:t>
      </w:r>
      <w:r w:rsidR="00AB4604">
        <w:t xml:space="preserve"> </w:t>
      </w:r>
    </w:p>
    <w:p w14:paraId="09FBD94E" w14:textId="1DCC3C56" w:rsidR="0046289F" w:rsidRDefault="0046289F" w:rsidP="00D31FE2">
      <w:pPr>
        <w:ind w:left="709"/>
      </w:pPr>
    </w:p>
    <w:p w14:paraId="24F21979" w14:textId="6BCB18F1" w:rsidR="00F1047B" w:rsidRDefault="00F1047B" w:rsidP="00E855EF">
      <w:pPr>
        <w:rPr>
          <w:rFonts w:ascii="Arial" w:hAnsi="Arial" w:cs="Arial"/>
        </w:rPr>
      </w:pPr>
      <w:r>
        <w:rPr>
          <w:rFonts w:ascii="Arial" w:hAnsi="Arial" w:cs="Arial"/>
        </w:rPr>
        <w:t>The Chair welcomed representatives</w:t>
      </w:r>
      <w:r w:rsidR="000871E3">
        <w:rPr>
          <w:rFonts w:ascii="Arial" w:hAnsi="Arial" w:cs="Arial"/>
        </w:rPr>
        <w:t xml:space="preserve"> of War Years Remembered, </w:t>
      </w:r>
      <w:r w:rsidR="00C37834" w:rsidRPr="00C37834">
        <w:rPr>
          <w:rFonts w:ascii="Arial" w:hAnsi="Arial" w:cs="Arial"/>
        </w:rPr>
        <w:t xml:space="preserve">Mr </w:t>
      </w:r>
      <w:r w:rsidRPr="00F1047B">
        <w:rPr>
          <w:rFonts w:ascii="Arial" w:hAnsi="Arial" w:cs="Arial"/>
        </w:rPr>
        <w:t>David McCallion</w:t>
      </w:r>
      <w:r>
        <w:rPr>
          <w:rFonts w:ascii="Arial" w:hAnsi="Arial" w:cs="Arial"/>
        </w:rPr>
        <w:t xml:space="preserve"> (CEO)</w:t>
      </w:r>
      <w:r w:rsidRPr="00F1047B">
        <w:rPr>
          <w:rFonts w:ascii="Arial" w:hAnsi="Arial" w:cs="Arial"/>
        </w:rPr>
        <w:t xml:space="preserve"> </w:t>
      </w:r>
      <w:r w:rsidR="00C37834" w:rsidRPr="00C37834">
        <w:rPr>
          <w:rFonts w:ascii="Arial" w:hAnsi="Arial" w:cs="Arial"/>
        </w:rPr>
        <w:t xml:space="preserve">and Mr </w:t>
      </w:r>
      <w:r>
        <w:rPr>
          <w:rFonts w:ascii="Arial" w:hAnsi="Arial" w:cs="Arial"/>
        </w:rPr>
        <w:t xml:space="preserve">David McKimm (Trustee). </w:t>
      </w:r>
      <w:r w:rsidR="00BE717D">
        <w:rPr>
          <w:rFonts w:ascii="Arial" w:hAnsi="Arial" w:cs="Arial"/>
        </w:rPr>
        <w:t xml:space="preserve"> </w:t>
      </w:r>
      <w:r>
        <w:rPr>
          <w:rFonts w:ascii="Arial" w:hAnsi="Arial" w:cs="Arial"/>
        </w:rPr>
        <w:t xml:space="preserve">They delivered a </w:t>
      </w:r>
      <w:r w:rsidR="004A37C9">
        <w:rPr>
          <w:rFonts w:ascii="Arial" w:hAnsi="Arial" w:cs="Arial"/>
        </w:rPr>
        <w:t>10-minute</w:t>
      </w:r>
      <w:r>
        <w:rPr>
          <w:rFonts w:ascii="Arial" w:hAnsi="Arial" w:cs="Arial"/>
        </w:rPr>
        <w:t xml:space="preserve"> address </w:t>
      </w:r>
      <w:r w:rsidR="000E2467">
        <w:rPr>
          <w:rFonts w:ascii="Arial" w:hAnsi="Arial" w:cs="Arial"/>
        </w:rPr>
        <w:t xml:space="preserve">to the Committee </w:t>
      </w:r>
      <w:r>
        <w:rPr>
          <w:rFonts w:ascii="Arial" w:hAnsi="Arial" w:cs="Arial"/>
        </w:rPr>
        <w:t xml:space="preserve">which was </w:t>
      </w:r>
      <w:r w:rsidR="00BE76E4">
        <w:rPr>
          <w:rFonts w:ascii="Arial" w:hAnsi="Arial" w:cs="Arial"/>
        </w:rPr>
        <w:t>summarised</w:t>
      </w:r>
      <w:r>
        <w:rPr>
          <w:rFonts w:ascii="Arial" w:hAnsi="Arial" w:cs="Arial"/>
        </w:rPr>
        <w:t xml:space="preserve"> as follows:</w:t>
      </w:r>
    </w:p>
    <w:p w14:paraId="720B8CDE" w14:textId="77777777" w:rsidR="00F1047B" w:rsidRDefault="00F1047B" w:rsidP="00E855EF">
      <w:pPr>
        <w:rPr>
          <w:rFonts w:ascii="Arial" w:hAnsi="Arial" w:cs="Arial"/>
        </w:rPr>
      </w:pPr>
    </w:p>
    <w:p w14:paraId="31439B45" w14:textId="050EF35F" w:rsidR="00C37834" w:rsidRDefault="00900C48" w:rsidP="00E855EF">
      <w:pPr>
        <w:rPr>
          <w:rFonts w:ascii="Arial" w:hAnsi="Arial" w:cs="Arial"/>
        </w:rPr>
      </w:pPr>
      <w:r w:rsidRPr="00900C48">
        <w:rPr>
          <w:rFonts w:ascii="Arial" w:hAnsi="Arial" w:cs="Arial"/>
        </w:rPr>
        <w:t>War Years Remembered ha</w:t>
      </w:r>
      <w:r>
        <w:rPr>
          <w:rFonts w:ascii="Arial" w:hAnsi="Arial" w:cs="Arial"/>
        </w:rPr>
        <w:t>d</w:t>
      </w:r>
      <w:r w:rsidRPr="00900C48">
        <w:rPr>
          <w:rFonts w:ascii="Arial" w:hAnsi="Arial" w:cs="Arial"/>
        </w:rPr>
        <w:t xml:space="preserve"> committed to moving its museum to new premises in Newtownards on the Crawfordsburn Road. The move to the </w:t>
      </w:r>
      <w:r>
        <w:rPr>
          <w:rFonts w:ascii="Arial" w:hAnsi="Arial" w:cs="Arial"/>
        </w:rPr>
        <w:t>B</w:t>
      </w:r>
      <w:r w:rsidRPr="00900C48">
        <w:rPr>
          <w:rFonts w:ascii="Arial" w:hAnsi="Arial" w:cs="Arial"/>
        </w:rPr>
        <w:t xml:space="preserve">orough </w:t>
      </w:r>
      <w:r>
        <w:rPr>
          <w:rFonts w:ascii="Arial" w:hAnsi="Arial" w:cs="Arial"/>
        </w:rPr>
        <w:t>was</w:t>
      </w:r>
      <w:r w:rsidRPr="00900C48">
        <w:rPr>
          <w:rFonts w:ascii="Arial" w:hAnsi="Arial" w:cs="Arial"/>
        </w:rPr>
        <w:t xml:space="preserve"> widely supported and </w:t>
      </w:r>
      <w:r>
        <w:rPr>
          <w:rFonts w:ascii="Arial" w:hAnsi="Arial" w:cs="Arial"/>
        </w:rPr>
        <w:t>would</w:t>
      </w:r>
      <w:r w:rsidRPr="00900C48">
        <w:rPr>
          <w:rFonts w:ascii="Arial" w:hAnsi="Arial" w:cs="Arial"/>
        </w:rPr>
        <w:t xml:space="preserve"> be of immense public benefit. </w:t>
      </w:r>
      <w:r w:rsidR="00BE717D">
        <w:rPr>
          <w:rFonts w:ascii="Arial" w:hAnsi="Arial" w:cs="Arial"/>
        </w:rPr>
        <w:t xml:space="preserve"> </w:t>
      </w:r>
      <w:r w:rsidRPr="00900C48">
        <w:rPr>
          <w:rFonts w:ascii="Arial" w:hAnsi="Arial" w:cs="Arial"/>
        </w:rPr>
        <w:t xml:space="preserve">However, the charity </w:t>
      </w:r>
      <w:r>
        <w:rPr>
          <w:rFonts w:ascii="Arial" w:hAnsi="Arial" w:cs="Arial"/>
        </w:rPr>
        <w:t>was</w:t>
      </w:r>
      <w:r w:rsidRPr="00900C48">
        <w:rPr>
          <w:rFonts w:ascii="Arial" w:hAnsi="Arial" w:cs="Arial"/>
        </w:rPr>
        <w:t xml:space="preserve"> overstretched financially and </w:t>
      </w:r>
      <w:r>
        <w:rPr>
          <w:rFonts w:ascii="Arial" w:hAnsi="Arial" w:cs="Arial"/>
        </w:rPr>
        <w:t>did</w:t>
      </w:r>
      <w:r w:rsidRPr="00900C48">
        <w:rPr>
          <w:rFonts w:ascii="Arial" w:hAnsi="Arial" w:cs="Arial"/>
        </w:rPr>
        <w:t xml:space="preserve"> not have the budget to relocate to and renovate the new premises. </w:t>
      </w:r>
      <w:r>
        <w:rPr>
          <w:rFonts w:ascii="Arial" w:hAnsi="Arial" w:cs="Arial"/>
        </w:rPr>
        <w:t>The charity was</w:t>
      </w:r>
      <w:r w:rsidRPr="00900C48">
        <w:rPr>
          <w:rFonts w:ascii="Arial" w:hAnsi="Arial" w:cs="Arial"/>
        </w:rPr>
        <w:t xml:space="preserve"> asking for </w:t>
      </w:r>
      <w:r>
        <w:rPr>
          <w:rFonts w:ascii="Arial" w:hAnsi="Arial" w:cs="Arial"/>
        </w:rPr>
        <w:t>C</w:t>
      </w:r>
      <w:r w:rsidRPr="00900C48">
        <w:rPr>
          <w:rFonts w:ascii="Arial" w:hAnsi="Arial" w:cs="Arial"/>
        </w:rPr>
        <w:t>ouncil aid in the form of a one-off cash injection to see th</w:t>
      </w:r>
      <w:r w:rsidR="00BE717D">
        <w:rPr>
          <w:rFonts w:ascii="Arial" w:hAnsi="Arial" w:cs="Arial"/>
        </w:rPr>
        <w:t>e</w:t>
      </w:r>
      <w:r w:rsidRPr="00900C48">
        <w:rPr>
          <w:rFonts w:ascii="Arial" w:hAnsi="Arial" w:cs="Arial"/>
        </w:rPr>
        <w:t xml:space="preserve"> project to completion and to ensure the sustainability of the organisation going forward.</w:t>
      </w:r>
    </w:p>
    <w:p w14:paraId="613B223C" w14:textId="77777777" w:rsidR="00900C48" w:rsidRDefault="00900C48" w:rsidP="00E855EF">
      <w:pPr>
        <w:rPr>
          <w:rFonts w:ascii="Arial" w:hAnsi="Arial" w:cs="Arial"/>
        </w:rPr>
      </w:pPr>
    </w:p>
    <w:p w14:paraId="3F8DB0FE" w14:textId="299B2DEC" w:rsidR="006A04CE" w:rsidRDefault="006A04CE" w:rsidP="006A04CE">
      <w:pPr>
        <w:rPr>
          <w:rFonts w:ascii="Arial" w:hAnsi="Arial" w:cs="Arial"/>
        </w:rPr>
      </w:pPr>
      <w:r w:rsidRPr="006A04CE">
        <w:rPr>
          <w:rFonts w:ascii="Arial" w:hAnsi="Arial" w:cs="Arial"/>
        </w:rPr>
        <w:t xml:space="preserve">Mr McCallion explained that he had grown up around a rich wartime history and that his grandfather had served in World War II. Irish soldiers had been at the forefront of every major </w:t>
      </w:r>
      <w:proofErr w:type="gramStart"/>
      <w:r w:rsidRPr="006A04CE">
        <w:rPr>
          <w:rFonts w:ascii="Arial" w:hAnsi="Arial" w:cs="Arial"/>
        </w:rPr>
        <w:t>battle</w:t>
      </w:r>
      <w:proofErr w:type="gramEnd"/>
      <w:r w:rsidRPr="006A04CE">
        <w:rPr>
          <w:rFonts w:ascii="Arial" w:hAnsi="Arial" w:cs="Arial"/>
        </w:rPr>
        <w:t xml:space="preserve"> and he recalled collecting items of memorabilia since he was a child. </w:t>
      </w:r>
      <w:r w:rsidR="00BE717D">
        <w:rPr>
          <w:rFonts w:ascii="Arial" w:hAnsi="Arial" w:cs="Arial"/>
        </w:rPr>
        <w:t xml:space="preserve"> </w:t>
      </w:r>
      <w:r w:rsidRPr="006A04CE">
        <w:rPr>
          <w:rFonts w:ascii="Arial" w:hAnsi="Arial" w:cs="Arial"/>
        </w:rPr>
        <w:t xml:space="preserve">His interest developed through </w:t>
      </w:r>
      <w:proofErr w:type="gramStart"/>
      <w:r w:rsidRPr="006A04CE">
        <w:rPr>
          <w:rFonts w:ascii="Arial" w:hAnsi="Arial" w:cs="Arial"/>
        </w:rPr>
        <w:t>childhood</w:t>
      </w:r>
      <w:proofErr w:type="gramEnd"/>
      <w:r w:rsidRPr="006A04CE">
        <w:rPr>
          <w:rFonts w:ascii="Arial" w:hAnsi="Arial" w:cs="Arial"/>
        </w:rPr>
        <w:t xml:space="preserve"> and he recalled earning money in order to buy new </w:t>
      </w:r>
      <w:r w:rsidR="00BC0BA4">
        <w:rPr>
          <w:rFonts w:ascii="Arial" w:hAnsi="Arial" w:cs="Arial"/>
        </w:rPr>
        <w:t>artefacts</w:t>
      </w:r>
      <w:r w:rsidRPr="006A04CE">
        <w:rPr>
          <w:rFonts w:ascii="Arial" w:hAnsi="Arial" w:cs="Arial"/>
        </w:rPr>
        <w:t xml:space="preserve"> to add to his growing collection.</w:t>
      </w:r>
    </w:p>
    <w:p w14:paraId="52C57A82" w14:textId="77777777" w:rsidR="006A04CE" w:rsidRPr="006A04CE" w:rsidRDefault="006A04CE" w:rsidP="006A04CE">
      <w:pPr>
        <w:rPr>
          <w:rFonts w:ascii="Arial" w:hAnsi="Arial" w:cs="Arial"/>
        </w:rPr>
      </w:pPr>
    </w:p>
    <w:p w14:paraId="39CBD864" w14:textId="32EB3DAF" w:rsidR="006A04CE" w:rsidRDefault="006A04CE" w:rsidP="006A04CE">
      <w:pPr>
        <w:rPr>
          <w:rFonts w:ascii="Arial" w:hAnsi="Arial" w:cs="Arial"/>
        </w:rPr>
      </w:pPr>
      <w:r w:rsidRPr="006A04CE">
        <w:rPr>
          <w:rFonts w:ascii="Arial" w:hAnsi="Arial" w:cs="Arial"/>
        </w:rPr>
        <w:t xml:space="preserve">The collection told the story of soldiers from this island and further afield. Northern Ireland had been a pivotal spot during the war years, he referenced the kinder farm at Millisle, the former </w:t>
      </w:r>
      <w:r w:rsidR="00BC0BA4">
        <w:rPr>
          <w:rFonts w:ascii="Arial" w:hAnsi="Arial" w:cs="Arial"/>
        </w:rPr>
        <w:t xml:space="preserve">air </w:t>
      </w:r>
      <w:r w:rsidRPr="006A04CE">
        <w:rPr>
          <w:rFonts w:ascii="Arial" w:hAnsi="Arial" w:cs="Arial"/>
        </w:rPr>
        <w:t xml:space="preserve">base at </w:t>
      </w:r>
      <w:proofErr w:type="spellStart"/>
      <w:r w:rsidRPr="006A04CE">
        <w:rPr>
          <w:rFonts w:ascii="Arial" w:hAnsi="Arial" w:cs="Arial"/>
        </w:rPr>
        <w:t>Ballyhalbert</w:t>
      </w:r>
      <w:proofErr w:type="spellEnd"/>
      <w:r w:rsidRPr="006A04CE">
        <w:rPr>
          <w:rFonts w:ascii="Arial" w:hAnsi="Arial" w:cs="Arial"/>
        </w:rPr>
        <w:t xml:space="preserve"> where the Polish Air Force </w:t>
      </w:r>
      <w:r w:rsidR="00BC0BA4">
        <w:rPr>
          <w:rFonts w:ascii="Arial" w:hAnsi="Arial" w:cs="Arial"/>
        </w:rPr>
        <w:t>was</w:t>
      </w:r>
      <w:r w:rsidRPr="006A04CE">
        <w:rPr>
          <w:rFonts w:ascii="Arial" w:hAnsi="Arial" w:cs="Arial"/>
        </w:rPr>
        <w:t xml:space="preserve"> based and a further base in </w:t>
      </w:r>
      <w:proofErr w:type="spellStart"/>
      <w:r w:rsidRPr="006A04CE">
        <w:rPr>
          <w:rFonts w:ascii="Arial" w:hAnsi="Arial" w:cs="Arial"/>
        </w:rPr>
        <w:t>Whiteabbey</w:t>
      </w:r>
      <w:proofErr w:type="spellEnd"/>
      <w:r w:rsidRPr="006A04CE">
        <w:rPr>
          <w:rFonts w:ascii="Arial" w:hAnsi="Arial" w:cs="Arial"/>
        </w:rPr>
        <w:t xml:space="preserve"> where US soldiers were stationed.</w:t>
      </w:r>
    </w:p>
    <w:p w14:paraId="13064C45" w14:textId="77777777" w:rsidR="006A04CE" w:rsidRPr="006A04CE" w:rsidRDefault="006A04CE" w:rsidP="006A04CE">
      <w:pPr>
        <w:rPr>
          <w:rFonts w:ascii="Arial" w:hAnsi="Arial" w:cs="Arial"/>
        </w:rPr>
      </w:pPr>
    </w:p>
    <w:p w14:paraId="5C393F2E" w14:textId="77777777" w:rsidR="006A04CE" w:rsidRDefault="006A04CE" w:rsidP="006A04CE">
      <w:pPr>
        <w:rPr>
          <w:rFonts w:ascii="Arial" w:hAnsi="Arial" w:cs="Arial"/>
        </w:rPr>
      </w:pPr>
      <w:r w:rsidRPr="006A04CE">
        <w:rPr>
          <w:rFonts w:ascii="Arial" w:hAnsi="Arial" w:cs="Arial"/>
        </w:rPr>
        <w:t>He explained the importance of protecting the history for future generations, given that there were no longer any WWI veterans and now only a very small number of those from WWII. Those veterans were the fabric of the museum.</w:t>
      </w:r>
    </w:p>
    <w:p w14:paraId="2979E39E" w14:textId="77777777" w:rsidR="006A04CE" w:rsidRPr="006A04CE" w:rsidRDefault="006A04CE" w:rsidP="006A04CE">
      <w:pPr>
        <w:rPr>
          <w:rFonts w:ascii="Arial" w:hAnsi="Arial" w:cs="Arial"/>
        </w:rPr>
      </w:pPr>
    </w:p>
    <w:p w14:paraId="1B39B329" w14:textId="1B2CCB07" w:rsidR="006A04CE" w:rsidRDefault="006A04CE" w:rsidP="006A04CE">
      <w:pPr>
        <w:rPr>
          <w:rFonts w:ascii="Arial" w:hAnsi="Arial" w:cs="Arial"/>
        </w:rPr>
      </w:pPr>
      <w:r w:rsidRPr="006A04CE">
        <w:rPr>
          <w:rFonts w:ascii="Arial" w:hAnsi="Arial" w:cs="Arial"/>
        </w:rPr>
        <w:t>He talked of the potential loss of the collection to national museums including the Imperial War Museum, and explained there would be limited access to the public</w:t>
      </w:r>
      <w:r w:rsidR="00BC0BA4">
        <w:rPr>
          <w:rFonts w:ascii="Arial" w:hAnsi="Arial" w:cs="Arial"/>
        </w:rPr>
        <w:t xml:space="preserve"> if that happened,</w:t>
      </w:r>
      <w:r w:rsidRPr="006A04CE">
        <w:rPr>
          <w:rFonts w:ascii="Arial" w:hAnsi="Arial" w:cs="Arial"/>
        </w:rPr>
        <w:t xml:space="preserve"> with many of the collection just archived and therefore no longer displayed publicly.</w:t>
      </w:r>
    </w:p>
    <w:p w14:paraId="58FDD8D0" w14:textId="77777777" w:rsidR="00BC0BA4" w:rsidRPr="006A04CE" w:rsidRDefault="00BC0BA4" w:rsidP="006A04CE">
      <w:pPr>
        <w:rPr>
          <w:rFonts w:ascii="Arial" w:hAnsi="Arial" w:cs="Arial"/>
        </w:rPr>
      </w:pPr>
    </w:p>
    <w:p w14:paraId="0F9AF182" w14:textId="68F629A2" w:rsidR="006A04CE" w:rsidRDefault="006A04CE" w:rsidP="006A04CE">
      <w:pPr>
        <w:rPr>
          <w:rFonts w:ascii="Arial" w:hAnsi="Arial" w:cs="Arial"/>
        </w:rPr>
      </w:pPr>
      <w:proofErr w:type="gramStart"/>
      <w:r w:rsidRPr="006A04CE">
        <w:rPr>
          <w:rFonts w:ascii="Arial" w:hAnsi="Arial" w:cs="Arial"/>
        </w:rPr>
        <w:t>He</w:t>
      </w:r>
      <w:proofErr w:type="gramEnd"/>
      <w:r w:rsidRPr="006A04CE">
        <w:rPr>
          <w:rFonts w:ascii="Arial" w:hAnsi="Arial" w:cs="Arial"/>
        </w:rPr>
        <w:t xml:space="preserve"> spoke of the significance of Blair Mayne and the museum’s research over the last three years which had uncovered a bigger story with wider family connections and more information about Blair Mayne himself and his character beyond his </w:t>
      </w:r>
      <w:r w:rsidR="00BC0BA4" w:rsidRPr="006A04CE">
        <w:rPr>
          <w:rFonts w:ascii="Arial" w:hAnsi="Arial" w:cs="Arial"/>
        </w:rPr>
        <w:t>well-documented</w:t>
      </w:r>
      <w:r w:rsidRPr="006A04CE">
        <w:rPr>
          <w:rFonts w:ascii="Arial" w:hAnsi="Arial" w:cs="Arial"/>
        </w:rPr>
        <w:t xml:space="preserve"> struggles with PTSD along with his sporting achievements and his work as an Antarctic surveyor.</w:t>
      </w:r>
    </w:p>
    <w:p w14:paraId="4953EE03" w14:textId="77777777" w:rsidR="006A04CE" w:rsidRPr="006A04CE" w:rsidRDefault="006A04CE" w:rsidP="006A04CE">
      <w:pPr>
        <w:rPr>
          <w:rFonts w:ascii="Arial" w:hAnsi="Arial" w:cs="Arial"/>
        </w:rPr>
      </w:pPr>
    </w:p>
    <w:p w14:paraId="2EC82B01" w14:textId="664C8E26" w:rsidR="006A04CE" w:rsidRDefault="007442A6" w:rsidP="006A04CE">
      <w:pPr>
        <w:rPr>
          <w:rFonts w:ascii="Arial" w:hAnsi="Arial" w:cs="Arial"/>
        </w:rPr>
      </w:pPr>
      <w:r>
        <w:rPr>
          <w:rFonts w:ascii="Arial" w:hAnsi="Arial" w:cs="Arial"/>
        </w:rPr>
        <w:t>Continuing, Mr McCallion</w:t>
      </w:r>
      <w:r w:rsidR="006A04CE" w:rsidRPr="006A04CE">
        <w:rPr>
          <w:rFonts w:ascii="Arial" w:hAnsi="Arial" w:cs="Arial"/>
        </w:rPr>
        <w:t xml:space="preserve"> explained the public benefit and engagement that WYR provided and its beneficiaries which included schools including children with additional needs, veterans and community groups.</w:t>
      </w:r>
    </w:p>
    <w:p w14:paraId="0DEB6E8D" w14:textId="77777777" w:rsidR="006A04CE" w:rsidRPr="006A04CE" w:rsidRDefault="006A04CE" w:rsidP="006A04CE">
      <w:pPr>
        <w:rPr>
          <w:rFonts w:ascii="Arial" w:hAnsi="Arial" w:cs="Arial"/>
        </w:rPr>
      </w:pPr>
    </w:p>
    <w:p w14:paraId="31B760D1" w14:textId="2D06632C" w:rsidR="00BC0BA4" w:rsidRDefault="006A04CE" w:rsidP="006A04CE">
      <w:pPr>
        <w:rPr>
          <w:rFonts w:ascii="Arial" w:hAnsi="Arial" w:cs="Arial"/>
        </w:rPr>
      </w:pPr>
      <w:r w:rsidRPr="006A04CE">
        <w:rPr>
          <w:rFonts w:ascii="Arial" w:hAnsi="Arial" w:cs="Arial"/>
        </w:rPr>
        <w:t xml:space="preserve">Mr McCallion handed over to his colleague Mr McKimm who outlined the current financial status of the organisation and its struggles in relocating to Newtownards </w:t>
      </w:r>
      <w:r w:rsidRPr="006A04CE">
        <w:rPr>
          <w:rFonts w:ascii="Arial" w:hAnsi="Arial" w:cs="Arial"/>
        </w:rPr>
        <w:lastRenderedPageBreak/>
        <w:t xml:space="preserve">and securing a </w:t>
      </w:r>
      <w:r w:rsidR="00BC0BA4" w:rsidRPr="006A04CE">
        <w:rPr>
          <w:rFonts w:ascii="Arial" w:hAnsi="Arial" w:cs="Arial"/>
        </w:rPr>
        <w:t>long-term</w:t>
      </w:r>
      <w:r w:rsidRPr="006A04CE">
        <w:rPr>
          <w:rFonts w:ascii="Arial" w:hAnsi="Arial" w:cs="Arial"/>
        </w:rPr>
        <w:t xml:space="preserve"> lease to keep the museum open to the public. In order to meet the relocation costs, finalise a lease and carry out essential renovations, WYR was asking for a </w:t>
      </w:r>
      <w:r w:rsidR="00BC0BA4" w:rsidRPr="006A04CE">
        <w:rPr>
          <w:rFonts w:ascii="Arial" w:hAnsi="Arial" w:cs="Arial"/>
        </w:rPr>
        <w:t>one-off</w:t>
      </w:r>
      <w:r w:rsidRPr="006A04CE">
        <w:rPr>
          <w:rFonts w:ascii="Arial" w:hAnsi="Arial" w:cs="Arial"/>
        </w:rPr>
        <w:t xml:space="preserve"> cash injection totalling £57,</w:t>
      </w:r>
      <w:r w:rsidR="00BC0BA4">
        <w:rPr>
          <w:rFonts w:ascii="Arial" w:hAnsi="Arial" w:cs="Arial"/>
        </w:rPr>
        <w:t>2</w:t>
      </w:r>
      <w:r w:rsidRPr="006A04CE">
        <w:rPr>
          <w:rFonts w:ascii="Arial" w:hAnsi="Arial" w:cs="Arial"/>
        </w:rPr>
        <w:t>00.</w:t>
      </w:r>
      <w:r w:rsidR="00BC0BA4">
        <w:rPr>
          <w:rFonts w:ascii="Arial" w:hAnsi="Arial" w:cs="Arial"/>
        </w:rPr>
        <w:t xml:space="preserve"> </w:t>
      </w:r>
    </w:p>
    <w:p w14:paraId="0FDA5943" w14:textId="77777777" w:rsidR="00BC0BA4" w:rsidRDefault="00BC0BA4" w:rsidP="006A04CE">
      <w:pPr>
        <w:rPr>
          <w:rFonts w:ascii="Arial" w:hAnsi="Arial" w:cs="Arial"/>
        </w:rPr>
      </w:pPr>
    </w:p>
    <w:p w14:paraId="14F9FCAB" w14:textId="44C85CC1" w:rsidR="00BC0BA4" w:rsidRDefault="00BC0BA4" w:rsidP="006A04CE">
      <w:pPr>
        <w:rPr>
          <w:rFonts w:ascii="Arial" w:hAnsi="Arial" w:cs="Arial"/>
        </w:rPr>
      </w:pPr>
      <w:r>
        <w:rPr>
          <w:rFonts w:ascii="Arial" w:hAnsi="Arial" w:cs="Arial"/>
        </w:rPr>
        <w:t>Th</w:t>
      </w:r>
      <w:r w:rsidR="00124790">
        <w:rPr>
          <w:rFonts w:ascii="Arial" w:hAnsi="Arial" w:cs="Arial"/>
        </w:rPr>
        <w:t>at</w:t>
      </w:r>
      <w:r>
        <w:rPr>
          <w:rFonts w:ascii="Arial" w:hAnsi="Arial" w:cs="Arial"/>
        </w:rPr>
        <w:t xml:space="preserve"> was made up of the following:</w:t>
      </w:r>
    </w:p>
    <w:p w14:paraId="5026A186" w14:textId="333EE78F" w:rsidR="006A04CE" w:rsidRPr="00BC0BA4" w:rsidRDefault="00BC0BA4" w:rsidP="00BC0BA4">
      <w:pPr>
        <w:pStyle w:val="ListParagraph"/>
        <w:numPr>
          <w:ilvl w:val="0"/>
          <w:numId w:val="25"/>
        </w:numPr>
        <w:rPr>
          <w:rFonts w:ascii="Arial" w:hAnsi="Arial" w:cs="Arial"/>
          <w:sz w:val="24"/>
        </w:rPr>
      </w:pPr>
      <w:r w:rsidRPr="00BC0BA4">
        <w:rPr>
          <w:rFonts w:ascii="Arial" w:hAnsi="Arial" w:cs="Arial"/>
          <w:sz w:val="24"/>
        </w:rPr>
        <w:t>£12,800 to complete the relocation from Ballyclare to Newtownards</w:t>
      </w:r>
    </w:p>
    <w:p w14:paraId="0F994947" w14:textId="4000167B" w:rsidR="00BC0BA4" w:rsidRPr="00BC0BA4" w:rsidRDefault="00BC0BA4" w:rsidP="00BC0BA4">
      <w:pPr>
        <w:pStyle w:val="ListParagraph"/>
        <w:numPr>
          <w:ilvl w:val="0"/>
          <w:numId w:val="25"/>
        </w:numPr>
        <w:rPr>
          <w:rFonts w:ascii="Arial" w:hAnsi="Arial" w:cs="Arial"/>
          <w:sz w:val="24"/>
        </w:rPr>
      </w:pPr>
      <w:r w:rsidRPr="00BC0BA4">
        <w:rPr>
          <w:rFonts w:ascii="Arial" w:hAnsi="Arial" w:cs="Arial"/>
          <w:sz w:val="24"/>
        </w:rPr>
        <w:t xml:space="preserve">£19,400 for renovations to bring the building up to </w:t>
      </w:r>
      <w:r w:rsidR="00124790">
        <w:rPr>
          <w:rFonts w:ascii="Arial" w:hAnsi="Arial" w:cs="Arial"/>
          <w:sz w:val="24"/>
        </w:rPr>
        <w:t xml:space="preserve">a </w:t>
      </w:r>
      <w:r w:rsidRPr="00BC0BA4">
        <w:rPr>
          <w:rFonts w:ascii="Arial" w:hAnsi="Arial" w:cs="Arial"/>
          <w:sz w:val="24"/>
        </w:rPr>
        <w:t>safe and required standard</w:t>
      </w:r>
    </w:p>
    <w:p w14:paraId="33E25D47" w14:textId="088D8A5B" w:rsidR="00BC0BA4" w:rsidRPr="00BC0BA4" w:rsidRDefault="00BC0BA4" w:rsidP="00BC0BA4">
      <w:pPr>
        <w:pStyle w:val="ListParagraph"/>
        <w:numPr>
          <w:ilvl w:val="0"/>
          <w:numId w:val="25"/>
        </w:numPr>
        <w:rPr>
          <w:rFonts w:ascii="Arial" w:hAnsi="Arial" w:cs="Arial"/>
          <w:sz w:val="24"/>
        </w:rPr>
      </w:pPr>
      <w:r w:rsidRPr="00BC0BA4">
        <w:rPr>
          <w:rFonts w:ascii="Arial" w:hAnsi="Arial" w:cs="Arial"/>
          <w:sz w:val="24"/>
        </w:rPr>
        <w:t>£25,000 to cover overheads until reopening</w:t>
      </w:r>
    </w:p>
    <w:p w14:paraId="48286575" w14:textId="77777777" w:rsidR="00BC0BA4" w:rsidRPr="006A04CE" w:rsidRDefault="00BC0BA4" w:rsidP="006A04CE">
      <w:pPr>
        <w:rPr>
          <w:rFonts w:ascii="Arial" w:hAnsi="Arial" w:cs="Arial"/>
        </w:rPr>
      </w:pPr>
    </w:p>
    <w:p w14:paraId="5C755DB2" w14:textId="632F7C13" w:rsidR="00D9484B" w:rsidRDefault="006A04CE" w:rsidP="006A04CE">
      <w:pPr>
        <w:rPr>
          <w:rFonts w:ascii="Arial" w:hAnsi="Arial" w:cs="Arial"/>
        </w:rPr>
      </w:pPr>
      <w:r w:rsidRPr="006A04CE">
        <w:rPr>
          <w:rFonts w:ascii="Arial" w:hAnsi="Arial" w:cs="Arial"/>
        </w:rPr>
        <w:t>The Chair thanked the deputation</w:t>
      </w:r>
      <w:r w:rsidR="007442A6">
        <w:rPr>
          <w:rFonts w:ascii="Arial" w:hAnsi="Arial" w:cs="Arial"/>
        </w:rPr>
        <w:t xml:space="preserve"> for their presentation including slides of the collection</w:t>
      </w:r>
      <w:r w:rsidRPr="006A04CE">
        <w:rPr>
          <w:rFonts w:ascii="Arial" w:hAnsi="Arial" w:cs="Arial"/>
        </w:rPr>
        <w:t xml:space="preserve">, adding that it was important to keep </w:t>
      </w:r>
      <w:r w:rsidR="008B2755">
        <w:rPr>
          <w:rFonts w:ascii="Arial" w:hAnsi="Arial" w:cs="Arial"/>
        </w:rPr>
        <w:t xml:space="preserve">this </w:t>
      </w:r>
      <w:r w:rsidRPr="006A04CE">
        <w:rPr>
          <w:rFonts w:ascii="Arial" w:hAnsi="Arial" w:cs="Arial"/>
        </w:rPr>
        <w:t>history alive</w:t>
      </w:r>
      <w:r w:rsidR="007442A6">
        <w:rPr>
          <w:rFonts w:ascii="Arial" w:hAnsi="Arial" w:cs="Arial"/>
        </w:rPr>
        <w:t xml:space="preserve">. </w:t>
      </w:r>
      <w:r w:rsidR="00D9484B">
        <w:rPr>
          <w:rFonts w:ascii="Arial" w:hAnsi="Arial" w:cs="Arial"/>
        </w:rPr>
        <w:t>He asked if one of the images</w:t>
      </w:r>
      <w:r w:rsidR="00D47A6F">
        <w:rPr>
          <w:rFonts w:ascii="Arial" w:hAnsi="Arial" w:cs="Arial"/>
        </w:rPr>
        <w:t xml:space="preserve"> on display</w:t>
      </w:r>
      <w:r w:rsidR="00D9484B">
        <w:rPr>
          <w:rFonts w:ascii="Arial" w:hAnsi="Arial" w:cs="Arial"/>
        </w:rPr>
        <w:t xml:space="preserve"> was a Vickers and Mr McCallion confirmed WYR was the only museum in the north of Ireland with an original World War I 1912 Vickers. Most of the other Vickers in museums were either replicas or from World War I</w:t>
      </w:r>
      <w:r w:rsidR="00D47A6F">
        <w:rPr>
          <w:rFonts w:ascii="Arial" w:hAnsi="Arial" w:cs="Arial"/>
        </w:rPr>
        <w:t>I</w:t>
      </w:r>
      <w:r w:rsidR="00D9484B">
        <w:rPr>
          <w:rFonts w:ascii="Arial" w:hAnsi="Arial" w:cs="Arial"/>
        </w:rPr>
        <w:t>. He said that WYR prided itself on displaying only original artefacts.</w:t>
      </w:r>
    </w:p>
    <w:p w14:paraId="3F88D367" w14:textId="77777777" w:rsidR="00D47A6F" w:rsidRDefault="00D47A6F" w:rsidP="006A04CE">
      <w:pPr>
        <w:rPr>
          <w:rFonts w:ascii="Arial" w:hAnsi="Arial" w:cs="Arial"/>
        </w:rPr>
      </w:pPr>
    </w:p>
    <w:p w14:paraId="790095D0" w14:textId="77595759" w:rsidR="00D47A6F" w:rsidRDefault="00D47A6F" w:rsidP="006A04CE">
      <w:pPr>
        <w:rPr>
          <w:rFonts w:ascii="Arial" w:hAnsi="Arial" w:cs="Arial"/>
        </w:rPr>
      </w:pPr>
      <w:r>
        <w:rPr>
          <w:rFonts w:ascii="Arial" w:hAnsi="Arial" w:cs="Arial"/>
        </w:rPr>
        <w:t>The Chair was impressed by this and shared a story that his mother had told him, explaining that she had lived behind an American camp and there were no sweets available due to rationing. She still fondly remembered the American soldiers passing her bubble gum through the back garden fence.</w:t>
      </w:r>
    </w:p>
    <w:p w14:paraId="76E6FCC4" w14:textId="77777777" w:rsidR="00D9484B" w:rsidRDefault="00D9484B" w:rsidP="006A04CE">
      <w:pPr>
        <w:rPr>
          <w:rFonts w:ascii="Arial" w:hAnsi="Arial" w:cs="Arial"/>
        </w:rPr>
      </w:pPr>
    </w:p>
    <w:p w14:paraId="750F7B8D" w14:textId="7019039D" w:rsidR="006A04CE" w:rsidRDefault="00D47A6F" w:rsidP="006A04CE">
      <w:pPr>
        <w:rPr>
          <w:rFonts w:ascii="Arial" w:hAnsi="Arial" w:cs="Arial"/>
        </w:rPr>
      </w:pPr>
      <w:r>
        <w:rPr>
          <w:rFonts w:ascii="Arial" w:hAnsi="Arial" w:cs="Arial"/>
        </w:rPr>
        <w:t>The Chair invited further questions</w:t>
      </w:r>
      <w:r w:rsidR="007442A6">
        <w:rPr>
          <w:rFonts w:ascii="Arial" w:hAnsi="Arial" w:cs="Arial"/>
        </w:rPr>
        <w:t xml:space="preserve"> </w:t>
      </w:r>
      <w:r w:rsidR="006A04CE" w:rsidRPr="006A04CE">
        <w:rPr>
          <w:rFonts w:ascii="Arial" w:hAnsi="Arial" w:cs="Arial"/>
        </w:rPr>
        <w:t>from Members of the Committee.</w:t>
      </w:r>
    </w:p>
    <w:p w14:paraId="4D8B7498" w14:textId="77777777" w:rsidR="006A04CE" w:rsidRPr="006A04CE" w:rsidRDefault="006A04CE" w:rsidP="006A04CE">
      <w:pPr>
        <w:rPr>
          <w:rFonts w:ascii="Arial" w:hAnsi="Arial" w:cs="Arial"/>
        </w:rPr>
      </w:pPr>
    </w:p>
    <w:p w14:paraId="23BDE57C" w14:textId="465DAE1A" w:rsidR="006A04CE" w:rsidRDefault="006A04CE" w:rsidP="006A04CE">
      <w:pPr>
        <w:rPr>
          <w:rFonts w:ascii="Arial" w:hAnsi="Arial" w:cs="Arial"/>
        </w:rPr>
      </w:pPr>
      <w:r w:rsidRPr="006A04CE">
        <w:rPr>
          <w:rFonts w:ascii="Arial" w:hAnsi="Arial" w:cs="Arial"/>
        </w:rPr>
        <w:t xml:space="preserve">Expressing his support </w:t>
      </w:r>
      <w:r w:rsidR="00BC0BA4">
        <w:rPr>
          <w:rFonts w:ascii="Arial" w:hAnsi="Arial" w:cs="Arial"/>
        </w:rPr>
        <w:t>for the relocation</w:t>
      </w:r>
      <w:r w:rsidRPr="006A04CE">
        <w:rPr>
          <w:rFonts w:ascii="Arial" w:hAnsi="Arial" w:cs="Arial"/>
        </w:rPr>
        <w:t xml:space="preserve">, Councillor W Irvine felt it would be a real </w:t>
      </w:r>
      <w:r w:rsidR="00636E0D">
        <w:rPr>
          <w:rFonts w:ascii="Arial" w:hAnsi="Arial" w:cs="Arial"/>
        </w:rPr>
        <w:t>s</w:t>
      </w:r>
      <w:r w:rsidRPr="006A04CE">
        <w:rPr>
          <w:rFonts w:ascii="Arial" w:hAnsi="Arial" w:cs="Arial"/>
        </w:rPr>
        <w:t xml:space="preserve">coop for the Borough to secure the WYR </w:t>
      </w:r>
      <w:r w:rsidR="000E2467">
        <w:rPr>
          <w:rFonts w:ascii="Arial" w:hAnsi="Arial" w:cs="Arial"/>
        </w:rPr>
        <w:t>museum</w:t>
      </w:r>
      <w:r w:rsidRPr="006A04CE">
        <w:rPr>
          <w:rFonts w:ascii="Arial" w:hAnsi="Arial" w:cs="Arial"/>
        </w:rPr>
        <w:t xml:space="preserve">, noting the potential tourism benefits. </w:t>
      </w:r>
    </w:p>
    <w:p w14:paraId="3BD5A79F" w14:textId="77777777" w:rsidR="006A04CE" w:rsidRDefault="006A04CE" w:rsidP="006A04CE">
      <w:pPr>
        <w:rPr>
          <w:rFonts w:ascii="Arial" w:hAnsi="Arial" w:cs="Arial"/>
        </w:rPr>
      </w:pPr>
    </w:p>
    <w:p w14:paraId="6E03C34F" w14:textId="5E6B5475" w:rsidR="006A04CE" w:rsidRDefault="006A04CE" w:rsidP="006A04CE">
      <w:pPr>
        <w:rPr>
          <w:rFonts w:ascii="Arial" w:hAnsi="Arial" w:cs="Arial"/>
        </w:rPr>
      </w:pPr>
      <w:r w:rsidRPr="006A04CE">
        <w:rPr>
          <w:rFonts w:ascii="Arial" w:hAnsi="Arial" w:cs="Arial"/>
        </w:rPr>
        <w:t xml:space="preserve">He queried the projected visitor numbers and Mr McKimm advised that annual visitor numbers in the previous location in Ballyclare had averaged 5,000. </w:t>
      </w:r>
      <w:r w:rsidR="00124790">
        <w:rPr>
          <w:rFonts w:ascii="Arial" w:hAnsi="Arial" w:cs="Arial"/>
        </w:rPr>
        <w:t xml:space="preserve"> </w:t>
      </w:r>
      <w:r w:rsidRPr="006A04CE">
        <w:rPr>
          <w:rFonts w:ascii="Arial" w:hAnsi="Arial" w:cs="Arial"/>
        </w:rPr>
        <w:t xml:space="preserve">It was hoped to grow that figure in Newtownards as it had a larger catchment area and the reopening would be supported by a significant marketing campaign to increase numbers overall. He recalled one off </w:t>
      </w:r>
      <w:proofErr w:type="gramStart"/>
      <w:r w:rsidRPr="006A04CE">
        <w:rPr>
          <w:rFonts w:ascii="Arial" w:hAnsi="Arial" w:cs="Arial"/>
        </w:rPr>
        <w:t>events</w:t>
      </w:r>
      <w:proofErr w:type="gramEnd"/>
      <w:r w:rsidRPr="006A04CE">
        <w:rPr>
          <w:rFonts w:ascii="Arial" w:hAnsi="Arial" w:cs="Arial"/>
        </w:rPr>
        <w:t xml:space="preserve"> around Armed Forces Day and Newtownards Airfield, for example, had seen 20,000 visitors attend. He felt that with the right support the museum could attract that number. He also highlighted existing tourism links to cruise ship visits to Northern Ireland and he hoped to build on that opportunity.</w:t>
      </w:r>
    </w:p>
    <w:p w14:paraId="394C9C53" w14:textId="77777777" w:rsidR="006A04CE" w:rsidRPr="006A04CE" w:rsidRDefault="006A04CE" w:rsidP="006A04CE">
      <w:pPr>
        <w:rPr>
          <w:rFonts w:ascii="Arial" w:hAnsi="Arial" w:cs="Arial"/>
        </w:rPr>
      </w:pPr>
    </w:p>
    <w:p w14:paraId="2168ADE7" w14:textId="44A1C83B" w:rsidR="006A04CE" w:rsidRDefault="006A04CE" w:rsidP="006A04CE">
      <w:pPr>
        <w:rPr>
          <w:rFonts w:ascii="Arial" w:hAnsi="Arial" w:cs="Arial"/>
        </w:rPr>
      </w:pPr>
      <w:r w:rsidRPr="006A04CE">
        <w:rPr>
          <w:rFonts w:ascii="Arial" w:hAnsi="Arial" w:cs="Arial"/>
        </w:rPr>
        <w:t xml:space="preserve">In a further query, Councillor Boyle asked what sort of income the projected visitor numbers would bring and what WYR annual overheads would </w:t>
      </w:r>
      <w:proofErr w:type="gramStart"/>
      <w:r w:rsidRPr="006A04CE">
        <w:rPr>
          <w:rFonts w:ascii="Arial" w:hAnsi="Arial" w:cs="Arial"/>
        </w:rPr>
        <w:t>be</w:t>
      </w:r>
      <w:proofErr w:type="gramEnd"/>
      <w:r w:rsidRPr="006A04CE">
        <w:rPr>
          <w:rFonts w:ascii="Arial" w:hAnsi="Arial" w:cs="Arial"/>
        </w:rPr>
        <w:t xml:space="preserve"> and Mr McKimm explained that standard overheads were £30,000 per year and that was traditionally achieved through visitor donations. The rent however in the new location would increase overheads to £70,000 per year. </w:t>
      </w:r>
      <w:r w:rsidR="00124790">
        <w:rPr>
          <w:rFonts w:ascii="Arial" w:hAnsi="Arial" w:cs="Arial"/>
        </w:rPr>
        <w:t xml:space="preserve"> </w:t>
      </w:r>
      <w:r w:rsidRPr="006A04CE">
        <w:rPr>
          <w:rFonts w:ascii="Arial" w:hAnsi="Arial" w:cs="Arial"/>
        </w:rPr>
        <w:t>In terms of income, he added that visitors paid £10 per head so 7,000 visitors would hit that figure and in addition the museum w</w:t>
      </w:r>
      <w:r w:rsidR="00124790">
        <w:rPr>
          <w:rFonts w:ascii="Arial" w:hAnsi="Arial" w:cs="Arial"/>
        </w:rPr>
        <w:t>as</w:t>
      </w:r>
      <w:r w:rsidRPr="006A04CE">
        <w:rPr>
          <w:rFonts w:ascii="Arial" w:hAnsi="Arial" w:cs="Arial"/>
        </w:rPr>
        <w:t xml:space="preserve"> hopeful of accessing grant funding of £10,000 per year and </w:t>
      </w:r>
      <w:r w:rsidR="00124790">
        <w:rPr>
          <w:rFonts w:ascii="Arial" w:hAnsi="Arial" w:cs="Arial"/>
        </w:rPr>
        <w:t>it</w:t>
      </w:r>
      <w:r w:rsidRPr="006A04CE">
        <w:rPr>
          <w:rFonts w:ascii="Arial" w:hAnsi="Arial" w:cs="Arial"/>
        </w:rPr>
        <w:t xml:space="preserve"> had identified possible new funding opportunities in the Republic of Ireland. Those conversations could only continue once the museum was back up and running. He confirmed in</w:t>
      </w:r>
      <w:r w:rsidR="007442A6">
        <w:rPr>
          <w:rFonts w:ascii="Arial" w:hAnsi="Arial" w:cs="Arial"/>
        </w:rPr>
        <w:t xml:space="preserve"> </w:t>
      </w:r>
      <w:r w:rsidR="007442A6">
        <w:rPr>
          <w:rFonts w:ascii="Arial" w:hAnsi="Arial" w:cs="Arial"/>
        </w:rPr>
        <w:lastRenderedPageBreak/>
        <w:t>response to</w:t>
      </w:r>
      <w:r w:rsidRPr="006A04CE">
        <w:rPr>
          <w:rFonts w:ascii="Arial" w:hAnsi="Arial" w:cs="Arial"/>
        </w:rPr>
        <w:t xml:space="preserve"> a further query</w:t>
      </w:r>
      <w:r w:rsidR="007442A6">
        <w:rPr>
          <w:rFonts w:ascii="Arial" w:hAnsi="Arial" w:cs="Arial"/>
        </w:rPr>
        <w:t xml:space="preserve"> that</w:t>
      </w:r>
      <w:r w:rsidRPr="006A04CE">
        <w:rPr>
          <w:rFonts w:ascii="Arial" w:hAnsi="Arial" w:cs="Arial"/>
        </w:rPr>
        <w:t xml:space="preserve"> at the very least, the museum planned to break even.</w:t>
      </w:r>
    </w:p>
    <w:p w14:paraId="240C68A3" w14:textId="77777777" w:rsidR="006A04CE" w:rsidRPr="006A04CE" w:rsidRDefault="006A04CE" w:rsidP="006A04CE">
      <w:pPr>
        <w:rPr>
          <w:rFonts w:ascii="Arial" w:hAnsi="Arial" w:cs="Arial"/>
        </w:rPr>
      </w:pPr>
    </w:p>
    <w:p w14:paraId="47E448AA" w14:textId="2DB4AF77" w:rsidR="006A04CE" w:rsidRDefault="006A04CE" w:rsidP="006A04CE">
      <w:pPr>
        <w:rPr>
          <w:rFonts w:ascii="Arial" w:hAnsi="Arial" w:cs="Arial"/>
        </w:rPr>
      </w:pPr>
      <w:r w:rsidRPr="006A04CE">
        <w:rPr>
          <w:rFonts w:ascii="Arial" w:hAnsi="Arial" w:cs="Arial"/>
        </w:rPr>
        <w:t xml:space="preserve">Alderman Brooks asked about the museum’s previous </w:t>
      </w:r>
      <w:r w:rsidR="007442A6">
        <w:rPr>
          <w:rFonts w:ascii="Arial" w:hAnsi="Arial" w:cs="Arial"/>
        </w:rPr>
        <w:t>location</w:t>
      </w:r>
      <w:r w:rsidRPr="006A04CE">
        <w:rPr>
          <w:rFonts w:ascii="Arial" w:hAnsi="Arial" w:cs="Arial"/>
        </w:rPr>
        <w:t xml:space="preserve"> in Ballyclare, admitting that despite working </w:t>
      </w:r>
      <w:r w:rsidR="007442A6">
        <w:rPr>
          <w:rFonts w:ascii="Arial" w:hAnsi="Arial" w:cs="Arial"/>
        </w:rPr>
        <w:t xml:space="preserve">in </w:t>
      </w:r>
      <w:r w:rsidRPr="006A04CE">
        <w:rPr>
          <w:rFonts w:ascii="Arial" w:hAnsi="Arial" w:cs="Arial"/>
        </w:rPr>
        <w:t>the area himself, he had never been aware it was based there.</w:t>
      </w:r>
    </w:p>
    <w:p w14:paraId="46CDD61B" w14:textId="77777777" w:rsidR="007442A6" w:rsidRPr="006A04CE" w:rsidRDefault="007442A6" w:rsidP="006A04CE">
      <w:pPr>
        <w:rPr>
          <w:rFonts w:ascii="Arial" w:hAnsi="Arial" w:cs="Arial"/>
        </w:rPr>
      </w:pPr>
    </w:p>
    <w:p w14:paraId="1BC4821E" w14:textId="07BC2E11" w:rsidR="006A04CE" w:rsidRDefault="006A04CE" w:rsidP="006A04CE">
      <w:pPr>
        <w:rPr>
          <w:rFonts w:ascii="Arial" w:hAnsi="Arial" w:cs="Arial"/>
        </w:rPr>
      </w:pPr>
      <w:r w:rsidRPr="006A04CE">
        <w:rPr>
          <w:rFonts w:ascii="Arial" w:hAnsi="Arial" w:cs="Arial"/>
        </w:rPr>
        <w:t>Mr McCallion explained that it had been based in Dennison Industrial Estate and while not ‘forward facing’ it hadn’t needed to be</w:t>
      </w:r>
      <w:r w:rsidR="007442A6">
        <w:rPr>
          <w:rFonts w:ascii="Arial" w:hAnsi="Arial" w:cs="Arial"/>
        </w:rPr>
        <w:t>,</w:t>
      </w:r>
      <w:r w:rsidRPr="006A04CE">
        <w:rPr>
          <w:rFonts w:ascii="Arial" w:hAnsi="Arial" w:cs="Arial"/>
        </w:rPr>
        <w:t xml:space="preserve"> given the level of interest in the collection, locally and notably from the Republic of Ireland and America. He explained that the requirement to move had resulted from rental increases in the Ballyclare base and further advised that the museum had closed at that location as a result of the Covid-19 pandemic. He added that the new location in Newtownards, interestingly was located next to the TA Centre where Blair Mayne’s brother and sister had had previously been members of the Royal Artillery there. </w:t>
      </w:r>
    </w:p>
    <w:p w14:paraId="0D05B0A5" w14:textId="77777777" w:rsidR="006A04CE" w:rsidRPr="006A04CE" w:rsidRDefault="006A04CE" w:rsidP="006A04CE">
      <w:pPr>
        <w:rPr>
          <w:rFonts w:ascii="Arial" w:hAnsi="Arial" w:cs="Arial"/>
        </w:rPr>
      </w:pPr>
    </w:p>
    <w:p w14:paraId="5CC08300" w14:textId="07307034" w:rsidR="006A04CE" w:rsidRDefault="006A04CE" w:rsidP="006A04CE">
      <w:pPr>
        <w:rPr>
          <w:rFonts w:ascii="Arial" w:hAnsi="Arial" w:cs="Arial"/>
        </w:rPr>
      </w:pPr>
      <w:r w:rsidRPr="006A04CE">
        <w:rPr>
          <w:rFonts w:ascii="Arial" w:hAnsi="Arial" w:cs="Arial"/>
        </w:rPr>
        <w:t xml:space="preserve">Councillor Douglas asked if the organisation’s outreach work with children with additional needs would continue in Newtownards and Mr McCallion advised that this </w:t>
      </w:r>
      <w:proofErr w:type="gramStart"/>
      <w:r w:rsidRPr="006A04CE">
        <w:rPr>
          <w:rFonts w:ascii="Arial" w:hAnsi="Arial" w:cs="Arial"/>
        </w:rPr>
        <w:t>would continue</w:t>
      </w:r>
      <w:proofErr w:type="gramEnd"/>
      <w:r w:rsidRPr="006A04CE">
        <w:rPr>
          <w:rFonts w:ascii="Arial" w:hAnsi="Arial" w:cs="Arial"/>
        </w:rPr>
        <w:t xml:space="preserve"> as part of </w:t>
      </w:r>
      <w:r w:rsidR="007442A6">
        <w:rPr>
          <w:rFonts w:ascii="Arial" w:hAnsi="Arial" w:cs="Arial"/>
        </w:rPr>
        <w:t>an</w:t>
      </w:r>
      <w:r w:rsidRPr="006A04CE">
        <w:rPr>
          <w:rFonts w:ascii="Arial" w:hAnsi="Arial" w:cs="Arial"/>
        </w:rPr>
        <w:t xml:space="preserve"> engagement programme which would include a range of community groups. Mr McCallion had explained that he had been aware of another museum which turned away 274 pupils with additional </w:t>
      </w:r>
      <w:proofErr w:type="gramStart"/>
      <w:r w:rsidRPr="006A04CE">
        <w:rPr>
          <w:rFonts w:ascii="Arial" w:hAnsi="Arial" w:cs="Arial"/>
        </w:rPr>
        <w:t>needs</w:t>
      </w:r>
      <w:proofErr w:type="gramEnd"/>
      <w:r w:rsidRPr="006A04CE">
        <w:rPr>
          <w:rFonts w:ascii="Arial" w:hAnsi="Arial" w:cs="Arial"/>
        </w:rPr>
        <w:t xml:space="preserve"> but WYR had been able to meet those requirements. He admitted that WYR did</w:t>
      </w:r>
      <w:r w:rsidR="00124790">
        <w:rPr>
          <w:rFonts w:ascii="Arial" w:hAnsi="Arial" w:cs="Arial"/>
        </w:rPr>
        <w:t xml:space="preserve"> not </w:t>
      </w:r>
      <w:r w:rsidRPr="006A04CE">
        <w:rPr>
          <w:rFonts w:ascii="Arial" w:hAnsi="Arial" w:cs="Arial"/>
        </w:rPr>
        <w:t>boast about its community engagement work.</w:t>
      </w:r>
    </w:p>
    <w:p w14:paraId="07694634" w14:textId="77777777" w:rsidR="007442A6" w:rsidRPr="006A04CE" w:rsidRDefault="007442A6" w:rsidP="006A04CE">
      <w:pPr>
        <w:rPr>
          <w:rFonts w:ascii="Arial" w:hAnsi="Arial" w:cs="Arial"/>
        </w:rPr>
      </w:pPr>
    </w:p>
    <w:p w14:paraId="606E897D" w14:textId="3584F0CA" w:rsidR="006A04CE" w:rsidRDefault="006A04CE" w:rsidP="006A04CE">
      <w:pPr>
        <w:rPr>
          <w:rFonts w:ascii="Arial" w:hAnsi="Arial" w:cs="Arial"/>
        </w:rPr>
      </w:pPr>
      <w:r w:rsidRPr="006A04CE">
        <w:rPr>
          <w:rFonts w:ascii="Arial" w:hAnsi="Arial" w:cs="Arial"/>
        </w:rPr>
        <w:t xml:space="preserve">Councillor S Irvine asked if WYR had a date in mind for opening in Newtownards and Mr McCallion explained that it had two dates in mind. St Patrick’s Day initially given the </w:t>
      </w:r>
      <w:r w:rsidR="007442A6" w:rsidRPr="006A04CE">
        <w:rPr>
          <w:rFonts w:ascii="Arial" w:hAnsi="Arial" w:cs="Arial"/>
        </w:rPr>
        <w:t>significance</w:t>
      </w:r>
      <w:r w:rsidRPr="006A04CE">
        <w:rPr>
          <w:rFonts w:ascii="Arial" w:hAnsi="Arial" w:cs="Arial"/>
        </w:rPr>
        <w:t xml:space="preserve"> of the day for Irish regiments but if that came too soon, then it was desired to open on June 6th which would be the 80th anniversary o</w:t>
      </w:r>
      <w:r w:rsidR="00124790">
        <w:rPr>
          <w:rFonts w:ascii="Arial" w:hAnsi="Arial" w:cs="Arial"/>
        </w:rPr>
        <w:t>f</w:t>
      </w:r>
      <w:r w:rsidRPr="006A04CE">
        <w:rPr>
          <w:rFonts w:ascii="Arial" w:hAnsi="Arial" w:cs="Arial"/>
        </w:rPr>
        <w:t xml:space="preserve"> D-day</w:t>
      </w:r>
      <w:r w:rsidR="007442A6">
        <w:rPr>
          <w:rFonts w:ascii="Arial" w:hAnsi="Arial" w:cs="Arial"/>
        </w:rPr>
        <w:t xml:space="preserve"> – he explained that the museum had</w:t>
      </w:r>
      <w:r w:rsidRPr="006A04CE">
        <w:rPr>
          <w:rFonts w:ascii="Arial" w:hAnsi="Arial" w:cs="Arial"/>
        </w:rPr>
        <w:t xml:space="preserve"> an extensive D-day collection.</w:t>
      </w:r>
    </w:p>
    <w:p w14:paraId="4067B945" w14:textId="77777777" w:rsidR="006A04CE" w:rsidRPr="006A04CE" w:rsidRDefault="006A04CE" w:rsidP="006A04CE">
      <w:pPr>
        <w:rPr>
          <w:rFonts w:ascii="Arial" w:hAnsi="Arial" w:cs="Arial"/>
        </w:rPr>
      </w:pPr>
    </w:p>
    <w:p w14:paraId="27B2F2E3" w14:textId="5D0F88B7" w:rsidR="006C549F" w:rsidRDefault="006A04CE" w:rsidP="006A04CE">
      <w:pPr>
        <w:rPr>
          <w:rFonts w:ascii="Arial" w:hAnsi="Arial" w:cs="Arial"/>
        </w:rPr>
      </w:pPr>
      <w:r w:rsidRPr="006A04CE">
        <w:rPr>
          <w:rFonts w:ascii="Arial" w:hAnsi="Arial" w:cs="Arial"/>
        </w:rPr>
        <w:t xml:space="preserve">Councillor Hollywood pointed to the nearby Somme Heritage Centre and asked if WYR </w:t>
      </w:r>
      <w:r w:rsidR="007442A6">
        <w:rPr>
          <w:rFonts w:ascii="Arial" w:hAnsi="Arial" w:cs="Arial"/>
        </w:rPr>
        <w:t>saw that as a</w:t>
      </w:r>
      <w:r w:rsidRPr="006A04CE">
        <w:rPr>
          <w:rFonts w:ascii="Arial" w:hAnsi="Arial" w:cs="Arial"/>
        </w:rPr>
        <w:t xml:space="preserve"> competitor or </w:t>
      </w:r>
      <w:r w:rsidR="007442A6">
        <w:rPr>
          <w:rFonts w:ascii="Arial" w:hAnsi="Arial" w:cs="Arial"/>
        </w:rPr>
        <w:t xml:space="preserve">if it expected to </w:t>
      </w:r>
      <w:r w:rsidRPr="006A04CE">
        <w:rPr>
          <w:rFonts w:ascii="Arial" w:hAnsi="Arial" w:cs="Arial"/>
        </w:rPr>
        <w:t>compliment the offer from that</w:t>
      </w:r>
      <w:r w:rsidR="007442A6">
        <w:rPr>
          <w:rFonts w:ascii="Arial" w:hAnsi="Arial" w:cs="Arial"/>
        </w:rPr>
        <w:t xml:space="preserve"> facility</w:t>
      </w:r>
      <w:r w:rsidRPr="006A04CE">
        <w:rPr>
          <w:rFonts w:ascii="Arial" w:hAnsi="Arial" w:cs="Arial"/>
        </w:rPr>
        <w:t>. Mr McCallion explained that he did</w:t>
      </w:r>
      <w:r w:rsidR="00124790">
        <w:rPr>
          <w:rFonts w:ascii="Arial" w:hAnsi="Arial" w:cs="Arial"/>
        </w:rPr>
        <w:t xml:space="preserve"> not </w:t>
      </w:r>
      <w:r w:rsidRPr="006A04CE">
        <w:rPr>
          <w:rFonts w:ascii="Arial" w:hAnsi="Arial" w:cs="Arial"/>
        </w:rPr>
        <w:t xml:space="preserve">see any museum as a competitor and he referred to work and events that he had been involved in at the Somme Heritage Centre in the past. He explained the differences between the museums and how WYR was close to being an imperial war museum whereas the Somme Heritage Centre was focused on that particular battle. </w:t>
      </w:r>
      <w:r w:rsidR="00124790">
        <w:rPr>
          <w:rFonts w:ascii="Arial" w:hAnsi="Arial" w:cs="Arial"/>
        </w:rPr>
        <w:t xml:space="preserve"> </w:t>
      </w:r>
      <w:r w:rsidRPr="006A04CE">
        <w:rPr>
          <w:rFonts w:ascii="Arial" w:hAnsi="Arial" w:cs="Arial"/>
        </w:rPr>
        <w:t>Therefore</w:t>
      </w:r>
      <w:r w:rsidR="00124790">
        <w:rPr>
          <w:rFonts w:ascii="Arial" w:hAnsi="Arial" w:cs="Arial"/>
        </w:rPr>
        <w:t>,</w:t>
      </w:r>
      <w:r w:rsidRPr="006A04CE">
        <w:rPr>
          <w:rFonts w:ascii="Arial" w:hAnsi="Arial" w:cs="Arial"/>
        </w:rPr>
        <w:t xml:space="preserve"> the move to Newtownards would only compliment it. </w:t>
      </w:r>
      <w:r w:rsidR="00124790">
        <w:rPr>
          <w:rFonts w:ascii="Arial" w:hAnsi="Arial" w:cs="Arial"/>
        </w:rPr>
        <w:t xml:space="preserve"> </w:t>
      </w:r>
      <w:proofErr w:type="gramStart"/>
      <w:r w:rsidRPr="006A04CE">
        <w:rPr>
          <w:rFonts w:ascii="Arial" w:hAnsi="Arial" w:cs="Arial"/>
        </w:rPr>
        <w:t>He</w:t>
      </w:r>
      <w:proofErr w:type="gramEnd"/>
      <w:r w:rsidRPr="006A04CE">
        <w:rPr>
          <w:rFonts w:ascii="Arial" w:hAnsi="Arial" w:cs="Arial"/>
        </w:rPr>
        <w:t xml:space="preserve"> spoke of the wider benefits they would have for tourists in terms of attending Newtownards for a longer period in order to visit both museums.</w:t>
      </w:r>
    </w:p>
    <w:p w14:paraId="0FF504A1" w14:textId="77777777" w:rsidR="006A04CE" w:rsidRDefault="006A04CE" w:rsidP="006A04CE">
      <w:pPr>
        <w:rPr>
          <w:rFonts w:ascii="Arial" w:hAnsi="Arial" w:cs="Arial"/>
        </w:rPr>
      </w:pPr>
    </w:p>
    <w:p w14:paraId="56891CC8" w14:textId="34341A87" w:rsidR="006A04CE" w:rsidRDefault="006A04CE" w:rsidP="006A04CE">
      <w:pPr>
        <w:rPr>
          <w:rFonts w:ascii="Arial" w:hAnsi="Arial" w:cs="Arial"/>
          <w:b/>
          <w:bCs/>
        </w:rPr>
      </w:pPr>
      <w:r>
        <w:rPr>
          <w:rFonts w:ascii="Arial" w:hAnsi="Arial" w:cs="Arial"/>
        </w:rPr>
        <w:t>The chair thanked Mr McCallion and Mr McKimm for attending and they left the meeting.</w:t>
      </w:r>
    </w:p>
    <w:bookmarkEnd w:id="1"/>
    <w:p w14:paraId="416641BF" w14:textId="77777777" w:rsidR="006C549F" w:rsidRDefault="006C549F" w:rsidP="00E855EF">
      <w:pPr>
        <w:rPr>
          <w:rFonts w:ascii="Arial" w:hAnsi="Arial" w:cs="Arial"/>
          <w:b/>
          <w:bCs/>
        </w:rPr>
      </w:pPr>
    </w:p>
    <w:p w14:paraId="102B58DB" w14:textId="60AFDDED" w:rsidR="006C549F" w:rsidRDefault="006C549F" w:rsidP="00BE343F">
      <w:pPr>
        <w:pStyle w:val="Heading1"/>
        <w:ind w:left="720" w:hanging="720"/>
      </w:pPr>
      <w:r>
        <w:t>4.</w:t>
      </w:r>
      <w:r>
        <w:tab/>
      </w:r>
      <w:r w:rsidR="00142875" w:rsidRPr="00BE343F">
        <w:rPr>
          <w:u w:val="single"/>
        </w:rPr>
        <w:t>Community &amp; Wellbeing Directorate Budgetary Control Report September 2023</w:t>
      </w:r>
      <w:r w:rsidR="0080623C" w:rsidRPr="00BE343F">
        <w:rPr>
          <w:u w:val="single"/>
        </w:rPr>
        <w:t xml:space="preserve"> (FILE FIN45)</w:t>
      </w:r>
    </w:p>
    <w:p w14:paraId="69FC8679" w14:textId="77777777" w:rsidR="006C549F" w:rsidRDefault="006C549F" w:rsidP="006C549F">
      <w:pPr>
        <w:ind w:left="709"/>
      </w:pPr>
    </w:p>
    <w:p w14:paraId="29FB520F" w14:textId="3F7A32B3" w:rsidR="0080623C" w:rsidRPr="0080623C" w:rsidRDefault="006C549F" w:rsidP="0080623C">
      <w:pPr>
        <w:rPr>
          <w:rFonts w:ascii="Arial" w:eastAsia="Times New Roman" w:hAnsi="Arial" w:cs="Times New Roman"/>
          <w:szCs w:val="20"/>
        </w:rPr>
      </w:pPr>
      <w:r w:rsidRPr="000E6BD2">
        <w:rPr>
          <w:rFonts w:ascii="Arial" w:hAnsi="Arial" w:cs="Arial"/>
          <w:caps/>
        </w:rPr>
        <w:lastRenderedPageBreak/>
        <w:t>Previously CIRCULATED: -</w:t>
      </w:r>
      <w:r w:rsidRPr="000E6BD2">
        <w:rPr>
          <w:rFonts w:ascii="Arial" w:hAnsi="Arial" w:cs="Arial"/>
        </w:rPr>
        <w:t xml:space="preserve"> </w:t>
      </w:r>
      <w:r w:rsidRPr="002930E5">
        <w:rPr>
          <w:rFonts w:ascii="Arial" w:hAnsi="Arial" w:cs="Arial"/>
        </w:rPr>
        <w:t xml:space="preserve">Report from the Director of Community and Wellbeing </w:t>
      </w:r>
      <w:r>
        <w:rPr>
          <w:rFonts w:ascii="Arial" w:hAnsi="Arial" w:cs="Arial"/>
        </w:rPr>
        <w:t xml:space="preserve">detailing that </w:t>
      </w:r>
      <w:r w:rsidR="0080623C">
        <w:rPr>
          <w:rFonts w:ascii="Arial" w:hAnsi="Arial" w:cs="Arial"/>
        </w:rPr>
        <w:t>t</w:t>
      </w:r>
      <w:r w:rsidR="0080623C" w:rsidRPr="0080623C">
        <w:rPr>
          <w:rFonts w:ascii="Arial" w:eastAsia="Times New Roman" w:hAnsi="Arial" w:cs="Times New Roman"/>
          <w:szCs w:val="20"/>
        </w:rPr>
        <w:t xml:space="preserve">he Community &amp; Wellbeing Directorate’s Budgetary Control Report covered the 6-month period 1 April to 30 September 2023. The net cost of the Directorate was showing an underspend of £568k (9.7%) – box A on page 3.  </w:t>
      </w:r>
    </w:p>
    <w:p w14:paraId="2987DCEC" w14:textId="77777777" w:rsidR="0080623C" w:rsidRPr="0080623C" w:rsidRDefault="0080623C" w:rsidP="0080623C">
      <w:pPr>
        <w:ind w:right="141"/>
        <w:jc w:val="both"/>
        <w:rPr>
          <w:rFonts w:ascii="Arial" w:eastAsia="Times New Roman" w:hAnsi="Arial" w:cs="Times New Roman"/>
          <w:szCs w:val="20"/>
        </w:rPr>
      </w:pPr>
    </w:p>
    <w:p w14:paraId="52528D6B" w14:textId="39D3D39A" w:rsidR="0080623C" w:rsidRPr="0080623C" w:rsidRDefault="0080623C" w:rsidP="0080623C">
      <w:pPr>
        <w:ind w:right="141"/>
        <w:jc w:val="both"/>
        <w:rPr>
          <w:rFonts w:ascii="Arial" w:eastAsia="Times New Roman" w:hAnsi="Arial" w:cs="Times New Roman"/>
          <w:b/>
          <w:szCs w:val="20"/>
        </w:rPr>
      </w:pPr>
      <w:r w:rsidRPr="0080623C">
        <w:rPr>
          <w:rFonts w:ascii="Arial" w:eastAsia="Times New Roman" w:hAnsi="Arial" w:cs="Times New Roman"/>
          <w:szCs w:val="20"/>
        </w:rPr>
        <w:t xml:space="preserve">It was noted that the 2023/24 Leisure income budget was prepared with the assumption that VAT status for Leisure income would change from 1 April 2023 as a result of HMRC accepting that leisure activities should be considered as outside the scope of VAT. This had not happened yet. An estimate of VAT on Leisure income for the first 6 months was £200k (the Council will receive this back when its claim was settled) so, if the VAT status had changed on 1 April 2023, Leisure’s budgetary performance would be approximately £200k better than shown in this report. </w:t>
      </w:r>
    </w:p>
    <w:p w14:paraId="44081DE2" w14:textId="77777777" w:rsidR="0080623C" w:rsidRPr="0080623C" w:rsidRDefault="0080623C" w:rsidP="0080623C">
      <w:pPr>
        <w:ind w:right="141"/>
        <w:jc w:val="both"/>
        <w:rPr>
          <w:rFonts w:ascii="Arial" w:eastAsia="Times New Roman" w:hAnsi="Arial" w:cs="Times New Roman"/>
          <w:b/>
          <w:szCs w:val="20"/>
        </w:rPr>
      </w:pPr>
    </w:p>
    <w:p w14:paraId="066F430B" w14:textId="77777777" w:rsidR="0080623C" w:rsidRPr="0080623C" w:rsidRDefault="0080623C" w:rsidP="0080623C">
      <w:pPr>
        <w:ind w:right="141"/>
        <w:jc w:val="both"/>
        <w:rPr>
          <w:rFonts w:ascii="Arial" w:eastAsia="Times New Roman" w:hAnsi="Arial" w:cs="Times New Roman"/>
          <w:b/>
          <w:szCs w:val="20"/>
        </w:rPr>
      </w:pPr>
      <w:r w:rsidRPr="0080623C">
        <w:rPr>
          <w:rFonts w:ascii="Arial" w:eastAsia="Times New Roman" w:hAnsi="Arial" w:cs="Times New Roman"/>
          <w:b/>
          <w:szCs w:val="20"/>
        </w:rPr>
        <w:t>Explanation of Variance</w:t>
      </w:r>
    </w:p>
    <w:p w14:paraId="756BAB99" w14:textId="77777777" w:rsidR="0080623C" w:rsidRPr="0080623C" w:rsidRDefault="0080623C" w:rsidP="0080623C">
      <w:pPr>
        <w:ind w:right="141"/>
        <w:jc w:val="both"/>
        <w:rPr>
          <w:rFonts w:ascii="Arial" w:eastAsia="Times New Roman" w:hAnsi="Arial" w:cs="Times New Roman"/>
          <w:b/>
          <w:szCs w:val="20"/>
        </w:rPr>
      </w:pPr>
    </w:p>
    <w:p w14:paraId="3EA30C09" w14:textId="77777777" w:rsidR="0080623C" w:rsidRPr="0080623C" w:rsidRDefault="0080623C" w:rsidP="0080623C">
      <w:pPr>
        <w:ind w:right="141"/>
        <w:jc w:val="both"/>
        <w:rPr>
          <w:rFonts w:ascii="Arial" w:eastAsia="Times New Roman" w:hAnsi="Arial" w:cs="Times New Roman"/>
          <w:szCs w:val="20"/>
        </w:rPr>
      </w:pPr>
      <w:r w:rsidRPr="0080623C">
        <w:rPr>
          <w:rFonts w:ascii="Arial" w:eastAsia="Times New Roman" w:hAnsi="Arial" w:cs="Times New Roman"/>
          <w:szCs w:val="20"/>
        </w:rPr>
        <w:t xml:space="preserve">Community &amp; Wellbeing’s budget performance was further analysed on page 3 into 3 key areas: </w:t>
      </w:r>
    </w:p>
    <w:p w14:paraId="10118E10" w14:textId="77777777" w:rsidR="0080623C" w:rsidRPr="0080623C" w:rsidRDefault="0080623C" w:rsidP="0080623C">
      <w:pPr>
        <w:ind w:right="141"/>
        <w:jc w:val="both"/>
        <w:rPr>
          <w:rFonts w:ascii="Arial" w:eastAsia="Times New Roman" w:hAnsi="Arial" w:cs="Times New Roman"/>
          <w:szCs w:val="20"/>
        </w:rPr>
      </w:pPr>
    </w:p>
    <w:tbl>
      <w:tblPr>
        <w:tblStyle w:val="TableGrid4"/>
        <w:tblW w:w="0" w:type="auto"/>
        <w:tblLook w:val="04A0" w:firstRow="1" w:lastRow="0" w:firstColumn="1" w:lastColumn="0" w:noHBand="0" w:noVBand="1"/>
      </w:tblPr>
      <w:tblGrid>
        <w:gridCol w:w="1413"/>
        <w:gridCol w:w="3969"/>
        <w:gridCol w:w="2530"/>
        <w:gridCol w:w="931"/>
      </w:tblGrid>
      <w:tr w:rsidR="0080623C" w:rsidRPr="0080623C" w14:paraId="0E265951" w14:textId="77777777" w:rsidTr="00C61E10">
        <w:trPr>
          <w:trHeight w:val="397"/>
        </w:trPr>
        <w:tc>
          <w:tcPr>
            <w:tcW w:w="1413" w:type="dxa"/>
            <w:vAlign w:val="center"/>
          </w:tcPr>
          <w:p w14:paraId="0C83B8A8" w14:textId="77777777" w:rsidR="0080623C" w:rsidRPr="0080623C" w:rsidRDefault="0080623C" w:rsidP="0080623C">
            <w:pPr>
              <w:ind w:right="141"/>
              <w:rPr>
                <w:rFonts w:eastAsia="Times New Roman"/>
                <w:b/>
                <w:szCs w:val="20"/>
              </w:rPr>
            </w:pPr>
            <w:r w:rsidRPr="0080623C">
              <w:rPr>
                <w:rFonts w:eastAsia="Times New Roman"/>
                <w:b/>
                <w:szCs w:val="20"/>
              </w:rPr>
              <w:t>Report</w:t>
            </w:r>
          </w:p>
        </w:tc>
        <w:tc>
          <w:tcPr>
            <w:tcW w:w="3969" w:type="dxa"/>
            <w:vAlign w:val="center"/>
          </w:tcPr>
          <w:p w14:paraId="344FCB64" w14:textId="77777777" w:rsidR="0080623C" w:rsidRPr="0080623C" w:rsidRDefault="0080623C" w:rsidP="0080623C">
            <w:pPr>
              <w:ind w:right="141"/>
              <w:rPr>
                <w:rFonts w:eastAsia="Times New Roman"/>
                <w:b/>
                <w:szCs w:val="20"/>
              </w:rPr>
            </w:pPr>
            <w:r w:rsidRPr="0080623C">
              <w:rPr>
                <w:rFonts w:eastAsia="Times New Roman"/>
                <w:b/>
                <w:szCs w:val="20"/>
              </w:rPr>
              <w:t>Type</w:t>
            </w:r>
          </w:p>
        </w:tc>
        <w:tc>
          <w:tcPr>
            <w:tcW w:w="2530" w:type="dxa"/>
            <w:vAlign w:val="center"/>
          </w:tcPr>
          <w:p w14:paraId="743A844E" w14:textId="77777777" w:rsidR="0080623C" w:rsidRPr="0080623C" w:rsidRDefault="0080623C" w:rsidP="0080623C">
            <w:pPr>
              <w:ind w:right="141"/>
              <w:rPr>
                <w:rFonts w:eastAsia="Times New Roman"/>
                <w:b/>
                <w:szCs w:val="20"/>
              </w:rPr>
            </w:pPr>
            <w:r w:rsidRPr="0080623C">
              <w:rPr>
                <w:rFonts w:eastAsia="Times New Roman"/>
                <w:b/>
                <w:szCs w:val="20"/>
              </w:rPr>
              <w:t>Variance</w:t>
            </w:r>
          </w:p>
        </w:tc>
        <w:tc>
          <w:tcPr>
            <w:tcW w:w="931" w:type="dxa"/>
            <w:vAlign w:val="center"/>
          </w:tcPr>
          <w:p w14:paraId="03F2A165" w14:textId="77777777" w:rsidR="0080623C" w:rsidRPr="0080623C" w:rsidRDefault="0080623C" w:rsidP="0080623C">
            <w:pPr>
              <w:ind w:right="141"/>
              <w:rPr>
                <w:rFonts w:eastAsia="Times New Roman"/>
                <w:b/>
                <w:szCs w:val="20"/>
              </w:rPr>
            </w:pPr>
            <w:r w:rsidRPr="0080623C">
              <w:rPr>
                <w:rFonts w:eastAsia="Times New Roman"/>
                <w:b/>
                <w:szCs w:val="20"/>
              </w:rPr>
              <w:t>Page</w:t>
            </w:r>
          </w:p>
        </w:tc>
      </w:tr>
      <w:tr w:rsidR="0080623C" w:rsidRPr="0080623C" w14:paraId="2D2F3FE7" w14:textId="77777777" w:rsidTr="00C61E10">
        <w:trPr>
          <w:trHeight w:val="397"/>
        </w:trPr>
        <w:tc>
          <w:tcPr>
            <w:tcW w:w="1413" w:type="dxa"/>
            <w:shd w:val="clear" w:color="auto" w:fill="FFFF99"/>
            <w:vAlign w:val="center"/>
          </w:tcPr>
          <w:p w14:paraId="703D1FB0" w14:textId="77777777" w:rsidR="0080623C" w:rsidRPr="0080623C" w:rsidRDefault="0080623C" w:rsidP="0080623C">
            <w:pPr>
              <w:ind w:right="141"/>
              <w:rPr>
                <w:rFonts w:eastAsia="Times New Roman"/>
                <w:b/>
                <w:szCs w:val="20"/>
              </w:rPr>
            </w:pPr>
            <w:r w:rsidRPr="0080623C">
              <w:rPr>
                <w:rFonts w:eastAsia="Times New Roman"/>
                <w:b/>
                <w:szCs w:val="20"/>
              </w:rPr>
              <w:t>Report 2</w:t>
            </w:r>
          </w:p>
        </w:tc>
        <w:tc>
          <w:tcPr>
            <w:tcW w:w="3969" w:type="dxa"/>
            <w:shd w:val="clear" w:color="auto" w:fill="FFFF99"/>
            <w:vAlign w:val="center"/>
          </w:tcPr>
          <w:p w14:paraId="73F583AB" w14:textId="77777777" w:rsidR="0080623C" w:rsidRPr="0080623C" w:rsidRDefault="0080623C" w:rsidP="0080623C">
            <w:pPr>
              <w:ind w:right="141"/>
              <w:rPr>
                <w:rFonts w:eastAsia="Times New Roman"/>
                <w:szCs w:val="20"/>
              </w:rPr>
            </w:pPr>
            <w:r w:rsidRPr="0080623C">
              <w:rPr>
                <w:rFonts w:eastAsia="Times New Roman"/>
                <w:szCs w:val="20"/>
              </w:rPr>
              <w:t>Payroll Expenditure</w:t>
            </w:r>
          </w:p>
        </w:tc>
        <w:tc>
          <w:tcPr>
            <w:tcW w:w="2530" w:type="dxa"/>
            <w:shd w:val="clear" w:color="auto" w:fill="FFFF99"/>
            <w:vAlign w:val="center"/>
          </w:tcPr>
          <w:p w14:paraId="2CC92425" w14:textId="77777777" w:rsidR="0080623C" w:rsidRPr="0080623C" w:rsidRDefault="0080623C" w:rsidP="0080623C">
            <w:pPr>
              <w:ind w:right="141"/>
              <w:rPr>
                <w:rFonts w:eastAsia="Times New Roman"/>
                <w:szCs w:val="20"/>
              </w:rPr>
            </w:pPr>
            <w:r w:rsidRPr="0080623C">
              <w:rPr>
                <w:rFonts w:eastAsia="Times New Roman"/>
                <w:szCs w:val="20"/>
              </w:rPr>
              <w:t>£524k favourable</w:t>
            </w:r>
          </w:p>
        </w:tc>
        <w:tc>
          <w:tcPr>
            <w:tcW w:w="931" w:type="dxa"/>
            <w:shd w:val="clear" w:color="auto" w:fill="FFFF99"/>
            <w:vAlign w:val="center"/>
          </w:tcPr>
          <w:p w14:paraId="3B7C5E02" w14:textId="77777777" w:rsidR="0080623C" w:rsidRPr="0080623C" w:rsidRDefault="0080623C" w:rsidP="0080623C">
            <w:pPr>
              <w:ind w:right="141"/>
              <w:jc w:val="center"/>
              <w:rPr>
                <w:rFonts w:eastAsia="Times New Roman"/>
                <w:b/>
                <w:szCs w:val="20"/>
              </w:rPr>
            </w:pPr>
            <w:r w:rsidRPr="0080623C">
              <w:rPr>
                <w:rFonts w:eastAsia="Times New Roman"/>
                <w:b/>
                <w:szCs w:val="20"/>
              </w:rPr>
              <w:t>3</w:t>
            </w:r>
          </w:p>
        </w:tc>
      </w:tr>
      <w:tr w:rsidR="0080623C" w:rsidRPr="0080623C" w14:paraId="7E6C280D" w14:textId="77777777" w:rsidTr="0080623C">
        <w:trPr>
          <w:trHeight w:val="397"/>
        </w:trPr>
        <w:tc>
          <w:tcPr>
            <w:tcW w:w="1413" w:type="dxa"/>
            <w:shd w:val="clear" w:color="auto" w:fill="C5E0B3"/>
            <w:vAlign w:val="center"/>
          </w:tcPr>
          <w:p w14:paraId="08B35E35" w14:textId="77777777" w:rsidR="0080623C" w:rsidRPr="0080623C" w:rsidRDefault="0080623C" w:rsidP="0080623C">
            <w:pPr>
              <w:ind w:right="141"/>
              <w:rPr>
                <w:rFonts w:eastAsia="Times New Roman"/>
                <w:b/>
                <w:szCs w:val="20"/>
              </w:rPr>
            </w:pPr>
            <w:r w:rsidRPr="0080623C">
              <w:rPr>
                <w:rFonts w:eastAsia="Times New Roman"/>
                <w:b/>
                <w:szCs w:val="20"/>
              </w:rPr>
              <w:t>Report 3</w:t>
            </w:r>
          </w:p>
        </w:tc>
        <w:tc>
          <w:tcPr>
            <w:tcW w:w="3969" w:type="dxa"/>
            <w:shd w:val="clear" w:color="auto" w:fill="C5E0B3"/>
            <w:vAlign w:val="center"/>
          </w:tcPr>
          <w:p w14:paraId="6431D033" w14:textId="77777777" w:rsidR="0080623C" w:rsidRPr="0080623C" w:rsidRDefault="0080623C" w:rsidP="0080623C">
            <w:pPr>
              <w:ind w:right="141"/>
              <w:rPr>
                <w:rFonts w:eastAsia="Times New Roman"/>
                <w:szCs w:val="20"/>
              </w:rPr>
            </w:pPr>
            <w:r w:rsidRPr="0080623C">
              <w:rPr>
                <w:rFonts w:eastAsia="Times New Roman"/>
                <w:szCs w:val="20"/>
              </w:rPr>
              <w:t>Goods &amp; Services Expenditure</w:t>
            </w:r>
          </w:p>
        </w:tc>
        <w:tc>
          <w:tcPr>
            <w:tcW w:w="2530" w:type="dxa"/>
            <w:shd w:val="clear" w:color="auto" w:fill="C5E0B3"/>
            <w:vAlign w:val="center"/>
          </w:tcPr>
          <w:p w14:paraId="660D102A" w14:textId="77777777" w:rsidR="0080623C" w:rsidRPr="0080623C" w:rsidRDefault="0080623C" w:rsidP="0080623C">
            <w:pPr>
              <w:ind w:right="141"/>
              <w:rPr>
                <w:rFonts w:eastAsia="Times New Roman"/>
                <w:color w:val="FF0000"/>
                <w:szCs w:val="20"/>
              </w:rPr>
            </w:pPr>
            <w:r w:rsidRPr="0080623C">
              <w:rPr>
                <w:rFonts w:eastAsia="Times New Roman"/>
                <w:color w:val="FF0000"/>
                <w:szCs w:val="20"/>
              </w:rPr>
              <w:t>£62k adverse</w:t>
            </w:r>
          </w:p>
        </w:tc>
        <w:tc>
          <w:tcPr>
            <w:tcW w:w="931" w:type="dxa"/>
            <w:shd w:val="clear" w:color="auto" w:fill="C5E0B3"/>
            <w:vAlign w:val="center"/>
          </w:tcPr>
          <w:p w14:paraId="1E31FAB8" w14:textId="77777777" w:rsidR="0080623C" w:rsidRPr="0080623C" w:rsidRDefault="0080623C" w:rsidP="0080623C">
            <w:pPr>
              <w:ind w:right="141"/>
              <w:jc w:val="center"/>
              <w:rPr>
                <w:rFonts w:eastAsia="Times New Roman"/>
                <w:b/>
                <w:szCs w:val="20"/>
              </w:rPr>
            </w:pPr>
            <w:r w:rsidRPr="0080623C">
              <w:rPr>
                <w:rFonts w:eastAsia="Times New Roman"/>
                <w:b/>
                <w:szCs w:val="20"/>
              </w:rPr>
              <w:t>3</w:t>
            </w:r>
          </w:p>
        </w:tc>
      </w:tr>
      <w:tr w:rsidR="0080623C" w:rsidRPr="0080623C" w14:paraId="06E99346" w14:textId="77777777" w:rsidTr="0080623C">
        <w:trPr>
          <w:trHeight w:val="397"/>
        </w:trPr>
        <w:tc>
          <w:tcPr>
            <w:tcW w:w="1413" w:type="dxa"/>
            <w:shd w:val="clear" w:color="auto" w:fill="8EAADB"/>
            <w:vAlign w:val="center"/>
          </w:tcPr>
          <w:p w14:paraId="1649784E" w14:textId="77777777" w:rsidR="0080623C" w:rsidRPr="0080623C" w:rsidRDefault="0080623C" w:rsidP="0080623C">
            <w:pPr>
              <w:ind w:right="141"/>
              <w:rPr>
                <w:rFonts w:eastAsia="Times New Roman"/>
                <w:b/>
                <w:szCs w:val="20"/>
              </w:rPr>
            </w:pPr>
            <w:r w:rsidRPr="0080623C">
              <w:rPr>
                <w:rFonts w:eastAsia="Times New Roman"/>
                <w:b/>
                <w:szCs w:val="20"/>
              </w:rPr>
              <w:t>Report 4</w:t>
            </w:r>
          </w:p>
        </w:tc>
        <w:tc>
          <w:tcPr>
            <w:tcW w:w="3969" w:type="dxa"/>
            <w:shd w:val="clear" w:color="auto" w:fill="8EAADB"/>
            <w:vAlign w:val="center"/>
          </w:tcPr>
          <w:p w14:paraId="1B990C4C" w14:textId="77777777" w:rsidR="0080623C" w:rsidRPr="0080623C" w:rsidRDefault="0080623C" w:rsidP="0080623C">
            <w:pPr>
              <w:ind w:right="141"/>
              <w:rPr>
                <w:rFonts w:eastAsia="Times New Roman"/>
                <w:szCs w:val="20"/>
              </w:rPr>
            </w:pPr>
            <w:r w:rsidRPr="0080623C">
              <w:rPr>
                <w:rFonts w:eastAsia="Times New Roman"/>
                <w:szCs w:val="20"/>
              </w:rPr>
              <w:t>Income</w:t>
            </w:r>
          </w:p>
        </w:tc>
        <w:tc>
          <w:tcPr>
            <w:tcW w:w="2530" w:type="dxa"/>
            <w:shd w:val="clear" w:color="auto" w:fill="8EAADB"/>
            <w:vAlign w:val="center"/>
          </w:tcPr>
          <w:p w14:paraId="59798FC8" w14:textId="77777777" w:rsidR="0080623C" w:rsidRPr="0080623C" w:rsidRDefault="0080623C" w:rsidP="0080623C">
            <w:pPr>
              <w:ind w:right="141"/>
              <w:rPr>
                <w:rFonts w:eastAsia="Times New Roman"/>
                <w:szCs w:val="20"/>
              </w:rPr>
            </w:pPr>
            <w:r w:rsidRPr="0080623C">
              <w:rPr>
                <w:rFonts w:eastAsia="Times New Roman"/>
                <w:szCs w:val="20"/>
              </w:rPr>
              <w:t>£106k favourable</w:t>
            </w:r>
          </w:p>
        </w:tc>
        <w:tc>
          <w:tcPr>
            <w:tcW w:w="931" w:type="dxa"/>
            <w:shd w:val="clear" w:color="auto" w:fill="8EAADB"/>
            <w:vAlign w:val="center"/>
          </w:tcPr>
          <w:p w14:paraId="278DD322" w14:textId="77777777" w:rsidR="0080623C" w:rsidRPr="0080623C" w:rsidRDefault="0080623C" w:rsidP="0080623C">
            <w:pPr>
              <w:ind w:right="141"/>
              <w:jc w:val="center"/>
              <w:rPr>
                <w:rFonts w:eastAsia="Times New Roman"/>
                <w:b/>
                <w:szCs w:val="20"/>
              </w:rPr>
            </w:pPr>
            <w:r w:rsidRPr="0080623C">
              <w:rPr>
                <w:rFonts w:eastAsia="Times New Roman"/>
                <w:b/>
                <w:szCs w:val="20"/>
              </w:rPr>
              <w:t>3</w:t>
            </w:r>
          </w:p>
        </w:tc>
      </w:tr>
    </w:tbl>
    <w:p w14:paraId="49C3A8B0" w14:textId="77777777" w:rsidR="0080623C" w:rsidRPr="0080623C" w:rsidRDefault="0080623C" w:rsidP="0080623C">
      <w:pPr>
        <w:spacing w:after="240" w:line="259" w:lineRule="auto"/>
        <w:rPr>
          <w:rFonts w:ascii="Arial" w:eastAsia="Times New Roman" w:hAnsi="Arial" w:cs="Times New Roman"/>
          <w:b/>
          <w:szCs w:val="20"/>
        </w:rPr>
      </w:pPr>
    </w:p>
    <w:p w14:paraId="722B53FB" w14:textId="77777777" w:rsidR="0080623C" w:rsidRPr="0080623C" w:rsidRDefault="0080623C" w:rsidP="0080623C">
      <w:pPr>
        <w:spacing w:after="240" w:line="259" w:lineRule="auto"/>
        <w:rPr>
          <w:rFonts w:ascii="Arial" w:eastAsia="Times New Roman" w:hAnsi="Arial" w:cs="Times New Roman"/>
          <w:b/>
          <w:szCs w:val="20"/>
        </w:rPr>
      </w:pPr>
      <w:r w:rsidRPr="0080623C">
        <w:rPr>
          <w:rFonts w:ascii="Arial" w:eastAsia="Times New Roman" w:hAnsi="Arial" w:cs="Times New Roman"/>
          <w:b/>
          <w:szCs w:val="20"/>
        </w:rPr>
        <w:t>Explanation of Variance</w:t>
      </w:r>
    </w:p>
    <w:p w14:paraId="0341C18B" w14:textId="77777777" w:rsidR="0080623C" w:rsidRPr="0080623C" w:rsidRDefault="0080623C" w:rsidP="0080623C">
      <w:pPr>
        <w:ind w:right="141"/>
        <w:jc w:val="both"/>
        <w:rPr>
          <w:rFonts w:ascii="Arial" w:eastAsia="Times New Roman" w:hAnsi="Arial" w:cs="Times New Roman"/>
          <w:szCs w:val="20"/>
        </w:rPr>
      </w:pPr>
      <w:r w:rsidRPr="0080623C">
        <w:rPr>
          <w:rFonts w:ascii="Arial" w:eastAsia="Times New Roman" w:hAnsi="Arial" w:cs="Times New Roman"/>
          <w:szCs w:val="20"/>
        </w:rPr>
        <w:t xml:space="preserve">The Community &amp; Wellbeing Directorate’s overall variance could be summarised by the following table (variances over £25k): - </w:t>
      </w:r>
    </w:p>
    <w:p w14:paraId="0CAAA0A1" w14:textId="77777777" w:rsidR="0080623C" w:rsidRPr="0080623C" w:rsidRDefault="0080623C" w:rsidP="0080623C">
      <w:pPr>
        <w:ind w:right="141"/>
        <w:jc w:val="both"/>
        <w:rPr>
          <w:rFonts w:ascii="Arial" w:eastAsia="Times New Roman" w:hAnsi="Arial" w:cs="Times New Roman"/>
          <w:szCs w:val="20"/>
        </w:rPr>
      </w:pPr>
    </w:p>
    <w:tbl>
      <w:tblPr>
        <w:tblStyle w:val="GridTable4-Accent5"/>
        <w:tblW w:w="9051" w:type="dxa"/>
        <w:tblLayout w:type="fixed"/>
        <w:tblLook w:val="04A0" w:firstRow="1" w:lastRow="0" w:firstColumn="1" w:lastColumn="0" w:noHBand="0" w:noVBand="1"/>
      </w:tblPr>
      <w:tblGrid>
        <w:gridCol w:w="2701"/>
        <w:gridCol w:w="1361"/>
        <w:gridCol w:w="4989"/>
      </w:tblGrid>
      <w:tr w:rsidR="0080623C" w:rsidRPr="0080623C" w14:paraId="7FAB6328" w14:textId="77777777" w:rsidTr="0080623C">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08E0FDA3" w14:textId="77777777" w:rsidR="0080623C" w:rsidRPr="0080623C" w:rsidRDefault="0080623C" w:rsidP="0080623C">
            <w:pPr>
              <w:ind w:right="141"/>
              <w:rPr>
                <w:rFonts w:eastAsia="Times New Roman"/>
                <w:color w:val="auto"/>
                <w:szCs w:val="20"/>
              </w:rPr>
            </w:pPr>
            <w:r w:rsidRPr="0080623C">
              <w:rPr>
                <w:rFonts w:eastAsia="Times New Roman"/>
                <w:color w:val="auto"/>
                <w:szCs w:val="20"/>
              </w:rPr>
              <w:t>Type</w:t>
            </w:r>
          </w:p>
        </w:tc>
        <w:tc>
          <w:tcPr>
            <w:tcW w:w="1361" w:type="dxa"/>
            <w:vAlign w:val="center"/>
          </w:tcPr>
          <w:p w14:paraId="3A6F02B7" w14:textId="77777777" w:rsidR="0080623C" w:rsidRPr="0080623C" w:rsidRDefault="0080623C" w:rsidP="0080623C">
            <w:pPr>
              <w:ind w:right="141"/>
              <w:jc w:val="center"/>
              <w:cnfStyle w:val="100000000000" w:firstRow="1" w:lastRow="0" w:firstColumn="0" w:lastColumn="0" w:oddVBand="0" w:evenVBand="0" w:oddHBand="0" w:evenHBand="0" w:firstRowFirstColumn="0" w:firstRowLastColumn="0" w:lastRowFirstColumn="0" w:lastRowLastColumn="0"/>
              <w:rPr>
                <w:rFonts w:eastAsia="Times New Roman"/>
                <w:color w:val="auto"/>
                <w:szCs w:val="20"/>
              </w:rPr>
            </w:pPr>
            <w:r w:rsidRPr="0080623C">
              <w:rPr>
                <w:rFonts w:eastAsia="Times New Roman"/>
                <w:color w:val="auto"/>
                <w:szCs w:val="20"/>
              </w:rPr>
              <w:t>Variance</w:t>
            </w:r>
          </w:p>
          <w:p w14:paraId="4FC7ED04" w14:textId="77777777" w:rsidR="0080623C" w:rsidRPr="0080623C" w:rsidRDefault="0080623C" w:rsidP="0080623C">
            <w:pPr>
              <w:ind w:right="141"/>
              <w:jc w:val="center"/>
              <w:cnfStyle w:val="100000000000" w:firstRow="1" w:lastRow="0" w:firstColumn="0" w:lastColumn="0" w:oddVBand="0" w:evenVBand="0" w:oddHBand="0" w:evenHBand="0" w:firstRowFirstColumn="0" w:firstRowLastColumn="0" w:lastRowFirstColumn="0" w:lastRowLastColumn="0"/>
              <w:rPr>
                <w:rFonts w:eastAsia="Times New Roman"/>
                <w:color w:val="auto"/>
                <w:szCs w:val="20"/>
              </w:rPr>
            </w:pPr>
            <w:r w:rsidRPr="0080623C">
              <w:rPr>
                <w:rFonts w:eastAsia="Times New Roman"/>
                <w:color w:val="auto"/>
                <w:szCs w:val="20"/>
              </w:rPr>
              <w:t>£’000</w:t>
            </w:r>
          </w:p>
        </w:tc>
        <w:tc>
          <w:tcPr>
            <w:tcW w:w="4989" w:type="dxa"/>
          </w:tcPr>
          <w:p w14:paraId="43DC90CA" w14:textId="77777777" w:rsidR="0080623C" w:rsidRPr="0080623C" w:rsidRDefault="0080623C" w:rsidP="0080623C">
            <w:pPr>
              <w:ind w:right="141"/>
              <w:jc w:val="both"/>
              <w:cnfStyle w:val="100000000000" w:firstRow="1" w:lastRow="0" w:firstColumn="0" w:lastColumn="0" w:oddVBand="0" w:evenVBand="0" w:oddHBand="0" w:evenHBand="0" w:firstRowFirstColumn="0" w:firstRowLastColumn="0" w:lastRowFirstColumn="0" w:lastRowLastColumn="0"/>
              <w:rPr>
                <w:rFonts w:eastAsia="Times New Roman"/>
                <w:color w:val="auto"/>
                <w:szCs w:val="20"/>
              </w:rPr>
            </w:pPr>
            <w:r w:rsidRPr="0080623C">
              <w:rPr>
                <w:rFonts w:eastAsia="Times New Roman"/>
                <w:color w:val="auto"/>
                <w:szCs w:val="20"/>
              </w:rPr>
              <w:t>Comment</w:t>
            </w:r>
          </w:p>
        </w:tc>
      </w:tr>
      <w:tr w:rsidR="0080623C" w:rsidRPr="0080623C" w14:paraId="73CBE295" w14:textId="77777777" w:rsidTr="0080623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D07E433" w14:textId="77777777" w:rsidR="0080623C" w:rsidRPr="0080623C" w:rsidRDefault="0080623C" w:rsidP="0080623C">
            <w:pPr>
              <w:ind w:right="141"/>
              <w:rPr>
                <w:rFonts w:eastAsia="Times New Roman"/>
                <w:szCs w:val="20"/>
              </w:rPr>
            </w:pPr>
            <w:r w:rsidRPr="0080623C">
              <w:rPr>
                <w:rFonts w:eastAsia="Times New Roman"/>
                <w:szCs w:val="20"/>
              </w:rPr>
              <w:t xml:space="preserve">Payroll </w:t>
            </w:r>
          </w:p>
        </w:tc>
        <w:tc>
          <w:tcPr>
            <w:tcW w:w="1361" w:type="dxa"/>
            <w:vAlign w:val="center"/>
          </w:tcPr>
          <w:p w14:paraId="62CA5D4E" w14:textId="77777777" w:rsidR="0080623C" w:rsidRPr="0080623C" w:rsidRDefault="0080623C" w:rsidP="0080623C">
            <w:pPr>
              <w:ind w:right="141"/>
              <w:jc w:val="center"/>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80623C">
              <w:rPr>
                <w:rFonts w:eastAsia="Times New Roman"/>
                <w:szCs w:val="20"/>
              </w:rPr>
              <w:t>(524)</w:t>
            </w:r>
          </w:p>
        </w:tc>
        <w:tc>
          <w:tcPr>
            <w:tcW w:w="4989" w:type="dxa"/>
            <w:vAlign w:val="center"/>
          </w:tcPr>
          <w:p w14:paraId="086A5F04" w14:textId="77777777" w:rsidR="0080623C" w:rsidRPr="0080623C" w:rsidRDefault="0080623C" w:rsidP="0080623C">
            <w:pPr>
              <w:jc w:val="both"/>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80623C">
              <w:rPr>
                <w:rFonts w:eastAsia="Times New Roman"/>
                <w:lang w:eastAsia="en-GB"/>
              </w:rPr>
              <w:t>Mainly due to a number of vacant posts across the entire Directorate which should be filled as the year progresses.</w:t>
            </w:r>
          </w:p>
        </w:tc>
      </w:tr>
      <w:tr w:rsidR="0080623C" w:rsidRPr="0080623C" w14:paraId="4FDC96A5" w14:textId="77777777" w:rsidTr="00C61E10">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FC06EEE" w14:textId="77777777" w:rsidR="0080623C" w:rsidRPr="0080623C" w:rsidRDefault="0080623C" w:rsidP="0080623C">
            <w:pPr>
              <w:ind w:right="141"/>
              <w:rPr>
                <w:rFonts w:eastAsia="Times New Roman"/>
                <w:szCs w:val="20"/>
              </w:rPr>
            </w:pPr>
            <w:r w:rsidRPr="0080623C">
              <w:rPr>
                <w:rFonts w:eastAsia="Times New Roman"/>
                <w:szCs w:val="20"/>
              </w:rPr>
              <w:t xml:space="preserve">Goods &amp; Services </w:t>
            </w:r>
          </w:p>
        </w:tc>
        <w:tc>
          <w:tcPr>
            <w:tcW w:w="1361" w:type="dxa"/>
            <w:vAlign w:val="center"/>
          </w:tcPr>
          <w:p w14:paraId="446C8397" w14:textId="77777777" w:rsidR="0080623C" w:rsidRPr="0080623C" w:rsidRDefault="0080623C" w:rsidP="0080623C">
            <w:pPr>
              <w:ind w:right="141"/>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Cs w:val="20"/>
              </w:rPr>
            </w:pPr>
          </w:p>
        </w:tc>
        <w:tc>
          <w:tcPr>
            <w:tcW w:w="4989" w:type="dxa"/>
            <w:vAlign w:val="center"/>
          </w:tcPr>
          <w:p w14:paraId="12011DB0" w14:textId="77777777" w:rsidR="0080623C" w:rsidRPr="0080623C" w:rsidRDefault="0080623C" w:rsidP="0080623C">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p>
        </w:tc>
      </w:tr>
      <w:tr w:rsidR="0080623C" w:rsidRPr="0080623C" w14:paraId="4A3DDFD3" w14:textId="77777777" w:rsidTr="0080623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C8C0A23" w14:textId="77777777" w:rsidR="0080623C" w:rsidRPr="0080623C" w:rsidRDefault="0080623C" w:rsidP="0080623C">
            <w:pPr>
              <w:ind w:right="141"/>
              <w:rPr>
                <w:rFonts w:eastAsia="Times New Roman"/>
                <w:szCs w:val="20"/>
              </w:rPr>
            </w:pPr>
            <w:r w:rsidRPr="0080623C">
              <w:rPr>
                <w:rFonts w:eastAsia="Times New Roman"/>
                <w:szCs w:val="20"/>
              </w:rPr>
              <w:t>Community &amp; Culture</w:t>
            </w:r>
          </w:p>
        </w:tc>
        <w:tc>
          <w:tcPr>
            <w:tcW w:w="1361" w:type="dxa"/>
            <w:vAlign w:val="center"/>
          </w:tcPr>
          <w:p w14:paraId="036DC486" w14:textId="77777777" w:rsidR="0080623C" w:rsidRPr="0080623C" w:rsidRDefault="0080623C" w:rsidP="0080623C">
            <w:pPr>
              <w:ind w:right="141"/>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Cs w:val="20"/>
              </w:rPr>
            </w:pPr>
            <w:r w:rsidRPr="0080623C">
              <w:rPr>
                <w:rFonts w:eastAsia="Times New Roman"/>
                <w:szCs w:val="20"/>
              </w:rPr>
              <w:t>(36)</w:t>
            </w:r>
          </w:p>
        </w:tc>
        <w:tc>
          <w:tcPr>
            <w:tcW w:w="4989" w:type="dxa"/>
            <w:vAlign w:val="center"/>
          </w:tcPr>
          <w:p w14:paraId="2518FA0F" w14:textId="77777777" w:rsidR="0080623C" w:rsidRPr="0080623C" w:rsidRDefault="0080623C" w:rsidP="0080623C">
            <w:pPr>
              <w:ind w:right="141"/>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80623C">
              <w:rPr>
                <w:rFonts w:eastAsia="Times New Roman"/>
                <w:szCs w:val="20"/>
              </w:rPr>
              <w:t>Small underspends within Externally Funded Projects and Arts &amp; Museum</w:t>
            </w:r>
          </w:p>
        </w:tc>
      </w:tr>
      <w:tr w:rsidR="0080623C" w:rsidRPr="0080623C" w14:paraId="2EAB74BB" w14:textId="77777777" w:rsidTr="00C61E10">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2C07B57" w14:textId="77777777" w:rsidR="0080623C" w:rsidRPr="0080623C" w:rsidRDefault="0080623C" w:rsidP="0080623C">
            <w:pPr>
              <w:ind w:right="141"/>
              <w:rPr>
                <w:rFonts w:eastAsia="Times New Roman"/>
                <w:szCs w:val="20"/>
              </w:rPr>
            </w:pPr>
            <w:r w:rsidRPr="0080623C">
              <w:rPr>
                <w:rFonts w:eastAsia="Times New Roman"/>
                <w:szCs w:val="20"/>
              </w:rPr>
              <w:t>Parks &amp; Cemeteries</w:t>
            </w:r>
          </w:p>
        </w:tc>
        <w:tc>
          <w:tcPr>
            <w:tcW w:w="1361" w:type="dxa"/>
            <w:vAlign w:val="center"/>
          </w:tcPr>
          <w:p w14:paraId="6D48A2B4" w14:textId="77777777" w:rsidR="0080623C" w:rsidRPr="0080623C" w:rsidRDefault="0080623C" w:rsidP="0080623C">
            <w:pPr>
              <w:ind w:right="141"/>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Cs w:val="20"/>
              </w:rPr>
            </w:pPr>
            <w:r w:rsidRPr="0080623C">
              <w:rPr>
                <w:rFonts w:eastAsia="Times New Roman"/>
                <w:color w:val="FF0000"/>
                <w:szCs w:val="20"/>
              </w:rPr>
              <w:t>77</w:t>
            </w:r>
          </w:p>
        </w:tc>
        <w:tc>
          <w:tcPr>
            <w:tcW w:w="4989" w:type="dxa"/>
            <w:vAlign w:val="center"/>
          </w:tcPr>
          <w:p w14:paraId="1696B506" w14:textId="77777777" w:rsidR="0080623C" w:rsidRPr="0080623C" w:rsidRDefault="0080623C" w:rsidP="0080623C">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80623C">
              <w:rPr>
                <w:rFonts w:eastAsia="Times New Roman"/>
                <w:szCs w:val="20"/>
              </w:rPr>
              <w:t xml:space="preserve">Parks &amp; Cemeteries operating costs- </w:t>
            </w:r>
            <w:r w:rsidRPr="0080623C">
              <w:rPr>
                <w:rFonts w:eastAsia="Times New Roman"/>
                <w:color w:val="FF0000"/>
                <w:szCs w:val="20"/>
              </w:rPr>
              <w:t>£85k</w:t>
            </w:r>
            <w:r w:rsidRPr="0080623C">
              <w:rPr>
                <w:rFonts w:eastAsia="Times New Roman"/>
                <w:szCs w:val="20"/>
              </w:rPr>
              <w:t xml:space="preserve"> – areas such as hired equipment, hired services and hired vehicles. Mostly offset by increased cemeteries income (see below)</w:t>
            </w:r>
          </w:p>
        </w:tc>
      </w:tr>
      <w:tr w:rsidR="0080623C" w:rsidRPr="0080623C" w14:paraId="1757C545" w14:textId="77777777" w:rsidTr="0080623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2AA03B4" w14:textId="77777777" w:rsidR="0080623C" w:rsidRPr="0080623C" w:rsidRDefault="0080623C" w:rsidP="0080623C">
            <w:pPr>
              <w:ind w:right="141"/>
              <w:rPr>
                <w:rFonts w:eastAsia="Times New Roman"/>
                <w:szCs w:val="20"/>
              </w:rPr>
            </w:pPr>
            <w:r w:rsidRPr="0080623C">
              <w:rPr>
                <w:rFonts w:eastAsia="Times New Roman"/>
                <w:szCs w:val="20"/>
              </w:rPr>
              <w:t>Leisure</w:t>
            </w:r>
          </w:p>
        </w:tc>
        <w:tc>
          <w:tcPr>
            <w:tcW w:w="1361" w:type="dxa"/>
            <w:vAlign w:val="center"/>
          </w:tcPr>
          <w:p w14:paraId="4F5CB4BB" w14:textId="77777777" w:rsidR="0080623C" w:rsidRPr="0080623C" w:rsidRDefault="0080623C" w:rsidP="0080623C">
            <w:pPr>
              <w:ind w:right="141"/>
              <w:jc w:val="center"/>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80623C">
              <w:rPr>
                <w:rFonts w:eastAsia="Times New Roman"/>
                <w:color w:val="FF0000"/>
                <w:szCs w:val="20"/>
              </w:rPr>
              <w:t>42</w:t>
            </w:r>
          </w:p>
        </w:tc>
        <w:tc>
          <w:tcPr>
            <w:tcW w:w="4989" w:type="dxa"/>
            <w:vAlign w:val="center"/>
          </w:tcPr>
          <w:p w14:paraId="328E4773" w14:textId="77777777" w:rsidR="0080623C" w:rsidRPr="0080623C" w:rsidRDefault="0080623C" w:rsidP="0080623C">
            <w:pPr>
              <w:ind w:right="141"/>
              <w:cnfStyle w:val="000000100000" w:firstRow="0" w:lastRow="0" w:firstColumn="0" w:lastColumn="0" w:oddVBand="0" w:evenVBand="0" w:oddHBand="1" w:evenHBand="0" w:firstRowFirstColumn="0" w:firstRowLastColumn="0" w:lastRowFirstColumn="0" w:lastRowLastColumn="0"/>
              <w:rPr>
                <w:rFonts w:eastAsia="Times New Roman"/>
                <w:b/>
                <w:bCs/>
                <w:szCs w:val="20"/>
              </w:rPr>
            </w:pPr>
            <w:r w:rsidRPr="0080623C">
              <w:rPr>
                <w:rFonts w:eastAsia="Times New Roman"/>
                <w:szCs w:val="20"/>
              </w:rPr>
              <w:t xml:space="preserve">Mainly due to new leisure system costs which were not budgeted. </w:t>
            </w:r>
          </w:p>
        </w:tc>
      </w:tr>
      <w:tr w:rsidR="0080623C" w:rsidRPr="0080623C" w14:paraId="49DF3015" w14:textId="77777777" w:rsidTr="00C61E10">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D37AE47" w14:textId="77777777" w:rsidR="0080623C" w:rsidRPr="0080623C" w:rsidRDefault="0080623C" w:rsidP="0080623C">
            <w:pPr>
              <w:ind w:right="141"/>
              <w:rPr>
                <w:rFonts w:eastAsia="Times New Roman"/>
                <w:szCs w:val="20"/>
              </w:rPr>
            </w:pPr>
            <w:r w:rsidRPr="0080623C">
              <w:rPr>
                <w:rFonts w:eastAsia="Times New Roman"/>
                <w:szCs w:val="20"/>
              </w:rPr>
              <w:lastRenderedPageBreak/>
              <w:t>Income</w:t>
            </w:r>
          </w:p>
        </w:tc>
        <w:tc>
          <w:tcPr>
            <w:tcW w:w="1361" w:type="dxa"/>
            <w:vAlign w:val="center"/>
          </w:tcPr>
          <w:p w14:paraId="7C2594D5" w14:textId="77777777" w:rsidR="0080623C" w:rsidRPr="0080623C" w:rsidRDefault="0080623C" w:rsidP="0080623C">
            <w:pPr>
              <w:ind w:right="141"/>
              <w:jc w:val="center"/>
              <w:cnfStyle w:val="000000000000" w:firstRow="0" w:lastRow="0" w:firstColumn="0" w:lastColumn="0" w:oddVBand="0" w:evenVBand="0" w:oddHBand="0" w:evenHBand="0" w:firstRowFirstColumn="0" w:firstRowLastColumn="0" w:lastRowFirstColumn="0" w:lastRowLastColumn="0"/>
              <w:rPr>
                <w:rFonts w:eastAsia="Times New Roman"/>
                <w:szCs w:val="20"/>
              </w:rPr>
            </w:pPr>
          </w:p>
        </w:tc>
        <w:tc>
          <w:tcPr>
            <w:tcW w:w="4989" w:type="dxa"/>
            <w:vAlign w:val="center"/>
          </w:tcPr>
          <w:p w14:paraId="48CBB4AD" w14:textId="77777777" w:rsidR="0080623C" w:rsidRPr="0080623C" w:rsidRDefault="0080623C" w:rsidP="0080623C">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p>
        </w:tc>
      </w:tr>
      <w:tr w:rsidR="0080623C" w:rsidRPr="0080623C" w14:paraId="44EF8AF4" w14:textId="77777777" w:rsidTr="0080623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2446A4D" w14:textId="77777777" w:rsidR="0080623C" w:rsidRPr="0080623C" w:rsidRDefault="0080623C" w:rsidP="0080623C">
            <w:pPr>
              <w:ind w:right="141"/>
              <w:rPr>
                <w:rFonts w:eastAsia="Times New Roman"/>
                <w:szCs w:val="20"/>
              </w:rPr>
            </w:pPr>
            <w:r w:rsidRPr="0080623C">
              <w:rPr>
                <w:rFonts w:eastAsia="Times New Roman"/>
                <w:szCs w:val="20"/>
              </w:rPr>
              <w:t>Parks &amp; Cemeteries</w:t>
            </w:r>
          </w:p>
        </w:tc>
        <w:tc>
          <w:tcPr>
            <w:tcW w:w="1361" w:type="dxa"/>
            <w:vAlign w:val="center"/>
          </w:tcPr>
          <w:p w14:paraId="65AEC930" w14:textId="77777777" w:rsidR="0080623C" w:rsidRPr="0080623C" w:rsidRDefault="0080623C" w:rsidP="0080623C">
            <w:pPr>
              <w:ind w:right="141"/>
              <w:jc w:val="center"/>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80623C">
              <w:rPr>
                <w:rFonts w:eastAsia="Times New Roman"/>
                <w:szCs w:val="20"/>
              </w:rPr>
              <w:t>(54)</w:t>
            </w:r>
          </w:p>
        </w:tc>
        <w:tc>
          <w:tcPr>
            <w:tcW w:w="4989" w:type="dxa"/>
            <w:vAlign w:val="center"/>
          </w:tcPr>
          <w:p w14:paraId="7D691FA2" w14:textId="77777777" w:rsidR="0080623C" w:rsidRPr="0080623C" w:rsidRDefault="0080623C" w:rsidP="0080623C">
            <w:pPr>
              <w:ind w:right="142"/>
              <w:cnfStyle w:val="000000100000" w:firstRow="0" w:lastRow="0" w:firstColumn="0" w:lastColumn="0" w:oddVBand="0" w:evenVBand="0" w:oddHBand="1" w:evenHBand="0" w:firstRowFirstColumn="0" w:firstRowLastColumn="0" w:lastRowFirstColumn="0" w:lastRowLastColumn="0"/>
              <w:rPr>
                <w:rFonts w:eastAsia="Times New Roman"/>
                <w:iCs/>
                <w:szCs w:val="20"/>
              </w:rPr>
            </w:pPr>
            <w:r w:rsidRPr="0080623C">
              <w:rPr>
                <w:rFonts w:eastAsia="Times New Roman"/>
                <w:iCs/>
                <w:szCs w:val="20"/>
              </w:rPr>
              <w:t>Increased cemeteries income.</w:t>
            </w:r>
          </w:p>
        </w:tc>
      </w:tr>
      <w:tr w:rsidR="0080623C" w:rsidRPr="0080623C" w14:paraId="34060EC2" w14:textId="77777777" w:rsidTr="00C61E10">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4B28B48" w14:textId="77777777" w:rsidR="0080623C" w:rsidRPr="0080623C" w:rsidRDefault="0080623C" w:rsidP="0080623C">
            <w:pPr>
              <w:ind w:right="141"/>
              <w:rPr>
                <w:rFonts w:eastAsia="Times New Roman"/>
                <w:szCs w:val="20"/>
              </w:rPr>
            </w:pPr>
            <w:r w:rsidRPr="0080623C">
              <w:rPr>
                <w:rFonts w:eastAsia="Times New Roman"/>
                <w:szCs w:val="20"/>
              </w:rPr>
              <w:t>Leisure</w:t>
            </w:r>
          </w:p>
        </w:tc>
        <w:tc>
          <w:tcPr>
            <w:tcW w:w="1361" w:type="dxa"/>
            <w:vAlign w:val="center"/>
          </w:tcPr>
          <w:p w14:paraId="40961E6D" w14:textId="77777777" w:rsidR="0080623C" w:rsidRPr="0080623C" w:rsidRDefault="0080623C" w:rsidP="0080623C">
            <w:pPr>
              <w:ind w:right="141"/>
              <w:jc w:val="center"/>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80623C">
              <w:rPr>
                <w:rFonts w:eastAsia="Times New Roman"/>
                <w:szCs w:val="20"/>
              </w:rPr>
              <w:t>(28)</w:t>
            </w:r>
          </w:p>
        </w:tc>
        <w:tc>
          <w:tcPr>
            <w:tcW w:w="4989" w:type="dxa"/>
            <w:vAlign w:val="center"/>
          </w:tcPr>
          <w:p w14:paraId="5A1A0A32" w14:textId="77777777" w:rsidR="0080623C" w:rsidRPr="0080623C" w:rsidRDefault="0080623C" w:rsidP="0080623C">
            <w:pPr>
              <w:ind w:right="142"/>
              <w:cnfStyle w:val="000000000000" w:firstRow="0" w:lastRow="0" w:firstColumn="0" w:lastColumn="0" w:oddVBand="0" w:evenVBand="0" w:oddHBand="0" w:evenHBand="0" w:firstRowFirstColumn="0" w:firstRowLastColumn="0" w:lastRowFirstColumn="0" w:lastRowLastColumn="0"/>
              <w:rPr>
                <w:rFonts w:eastAsia="Times New Roman"/>
                <w:iCs/>
                <w:szCs w:val="20"/>
              </w:rPr>
            </w:pPr>
            <w:r w:rsidRPr="0080623C">
              <w:rPr>
                <w:rFonts w:eastAsia="Times New Roman"/>
                <w:iCs/>
                <w:szCs w:val="20"/>
              </w:rPr>
              <w:t>Leisure Centres income ahead of target (as mentioned on page 1 this favourable variance would be approximately £200k higher if the Leisure VAT status had changed on 1 April 2023).</w:t>
            </w:r>
          </w:p>
        </w:tc>
      </w:tr>
    </w:tbl>
    <w:p w14:paraId="67710636" w14:textId="77777777" w:rsidR="0080623C" w:rsidRPr="0080623C" w:rsidRDefault="0080623C" w:rsidP="0080623C">
      <w:pPr>
        <w:rPr>
          <w:rFonts w:ascii="Arial" w:eastAsia="Times New Roman" w:hAnsi="Arial" w:cs="Times New Roman"/>
          <w:szCs w:val="20"/>
        </w:rPr>
      </w:pPr>
    </w:p>
    <w:p w14:paraId="7608285F" w14:textId="77777777" w:rsidR="0080623C" w:rsidRPr="0080623C" w:rsidRDefault="0080623C" w:rsidP="0080623C">
      <w:pPr>
        <w:rPr>
          <w:rFonts w:ascii="Arial" w:eastAsia="Times New Roman" w:hAnsi="Arial" w:cs="Times New Roman"/>
          <w:szCs w:val="20"/>
        </w:rPr>
      </w:pPr>
    </w:p>
    <w:p w14:paraId="3201ADCA" w14:textId="77777777" w:rsidR="0080623C" w:rsidRPr="0080623C" w:rsidRDefault="0080623C" w:rsidP="0080623C">
      <w:pPr>
        <w:rPr>
          <w:rFonts w:ascii="Arial" w:eastAsia="Times New Roman" w:hAnsi="Arial" w:cs="Times New Roman"/>
          <w:szCs w:val="20"/>
        </w:rPr>
      </w:pPr>
      <w:r w:rsidRPr="0080623C">
        <w:rPr>
          <w:rFonts w:ascii="Arial" w:eastAsia="Times New Roman" w:hAnsi="Arial" w:cs="Times New Roman"/>
          <w:noProof/>
          <w:szCs w:val="20"/>
        </w:rPr>
        <w:lastRenderedPageBreak/>
        <w:drawing>
          <wp:inline distT="0" distB="0" distL="0" distR="0" wp14:anchorId="1CC5EBA7" wp14:editId="6FEE274D">
            <wp:extent cx="5731510" cy="7700010"/>
            <wp:effectExtent l="0" t="0" r="2540" b="0"/>
            <wp:docPr id="210137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7700010"/>
                    </a:xfrm>
                    <a:prstGeom prst="rect">
                      <a:avLst/>
                    </a:prstGeom>
                    <a:noFill/>
                    <a:ln>
                      <a:noFill/>
                    </a:ln>
                  </pic:spPr>
                </pic:pic>
              </a:graphicData>
            </a:graphic>
          </wp:inline>
        </w:drawing>
      </w:r>
    </w:p>
    <w:p w14:paraId="0574D9CE" w14:textId="77777777" w:rsidR="0080623C" w:rsidRPr="0080623C" w:rsidRDefault="0080623C" w:rsidP="0080623C">
      <w:pPr>
        <w:rPr>
          <w:rFonts w:ascii="Arial" w:eastAsia="Times New Roman" w:hAnsi="Arial" w:cs="Times New Roman"/>
          <w:szCs w:val="20"/>
        </w:rPr>
      </w:pPr>
    </w:p>
    <w:p w14:paraId="6ED468E2" w14:textId="77777777" w:rsidR="0080623C" w:rsidRPr="0080623C" w:rsidRDefault="0080623C" w:rsidP="0080623C">
      <w:pPr>
        <w:rPr>
          <w:rFonts w:ascii="Arial" w:eastAsia="Times New Roman" w:hAnsi="Arial" w:cs="Times New Roman"/>
          <w:szCs w:val="20"/>
        </w:rPr>
      </w:pPr>
    </w:p>
    <w:p w14:paraId="2D9157F5" w14:textId="53F3F004" w:rsidR="000B1CD0" w:rsidRDefault="0080623C" w:rsidP="006C549F">
      <w:pPr>
        <w:rPr>
          <w:rFonts w:ascii="Arial" w:eastAsia="Times New Roman" w:hAnsi="Arial" w:cs="Times New Roman"/>
          <w:szCs w:val="20"/>
        </w:rPr>
      </w:pPr>
      <w:r w:rsidRPr="0080623C">
        <w:rPr>
          <w:rFonts w:ascii="Arial" w:eastAsia="Times New Roman" w:hAnsi="Arial" w:cs="Times New Roman"/>
          <w:szCs w:val="20"/>
        </w:rPr>
        <w:t>RECOMMENDED that the Council notes this report.</w:t>
      </w:r>
    </w:p>
    <w:p w14:paraId="36A4BC09" w14:textId="77777777" w:rsidR="006A04CE" w:rsidRDefault="006A04CE" w:rsidP="006C549F">
      <w:pPr>
        <w:rPr>
          <w:rFonts w:ascii="Arial" w:eastAsia="Times New Roman" w:hAnsi="Arial" w:cs="Times New Roman"/>
          <w:szCs w:val="20"/>
        </w:rPr>
      </w:pPr>
    </w:p>
    <w:p w14:paraId="0FE06B0E" w14:textId="7C9DF513" w:rsidR="006A04CE" w:rsidRDefault="006A04CE" w:rsidP="006C549F">
      <w:pPr>
        <w:rPr>
          <w:rFonts w:ascii="Arial" w:eastAsia="Times New Roman" w:hAnsi="Arial" w:cs="Times New Roman"/>
          <w:szCs w:val="20"/>
        </w:rPr>
      </w:pPr>
      <w:r>
        <w:rPr>
          <w:rFonts w:ascii="Arial" w:eastAsia="Times New Roman" w:hAnsi="Arial" w:cs="Times New Roman"/>
          <w:szCs w:val="20"/>
        </w:rPr>
        <w:lastRenderedPageBreak/>
        <w:t>Proposed by Councillor Boyle, seconded by Councillor Kendal</w:t>
      </w:r>
      <w:r w:rsidR="00BE76E4">
        <w:rPr>
          <w:rFonts w:ascii="Arial" w:eastAsia="Times New Roman" w:hAnsi="Arial" w:cs="Times New Roman"/>
          <w:szCs w:val="20"/>
        </w:rPr>
        <w:t>l</w:t>
      </w:r>
      <w:r>
        <w:rPr>
          <w:rFonts w:ascii="Arial" w:eastAsia="Times New Roman" w:hAnsi="Arial" w:cs="Times New Roman"/>
          <w:szCs w:val="20"/>
        </w:rPr>
        <w:t>, that the recommendation be adopted.</w:t>
      </w:r>
    </w:p>
    <w:p w14:paraId="6FE1AAAA" w14:textId="77777777" w:rsidR="006A04CE" w:rsidRDefault="006A04CE" w:rsidP="006C549F">
      <w:pPr>
        <w:rPr>
          <w:rFonts w:ascii="Arial" w:eastAsia="Times New Roman" w:hAnsi="Arial" w:cs="Times New Roman"/>
          <w:szCs w:val="20"/>
        </w:rPr>
      </w:pPr>
    </w:p>
    <w:p w14:paraId="74F213A2" w14:textId="65D57ED4" w:rsidR="006A04CE" w:rsidRDefault="0082491E" w:rsidP="006C549F">
      <w:pPr>
        <w:rPr>
          <w:rFonts w:ascii="Arial" w:eastAsia="Times New Roman" w:hAnsi="Arial" w:cs="Times New Roman"/>
          <w:szCs w:val="20"/>
        </w:rPr>
      </w:pPr>
      <w:r>
        <w:rPr>
          <w:rFonts w:ascii="Arial" w:eastAsia="Times New Roman" w:hAnsi="Arial" w:cs="Times New Roman"/>
          <w:szCs w:val="20"/>
        </w:rPr>
        <w:t>Councillor Boyle paid tribute to the</w:t>
      </w:r>
      <w:r w:rsidR="00DC6687">
        <w:rPr>
          <w:rFonts w:ascii="Arial" w:eastAsia="Times New Roman" w:hAnsi="Arial" w:cs="Times New Roman"/>
          <w:szCs w:val="20"/>
        </w:rPr>
        <w:t xml:space="preserve"> leisure</w:t>
      </w:r>
      <w:r>
        <w:rPr>
          <w:rFonts w:ascii="Arial" w:eastAsia="Times New Roman" w:hAnsi="Arial" w:cs="Times New Roman"/>
          <w:szCs w:val="20"/>
        </w:rPr>
        <w:t xml:space="preserve"> management and staff for their incredible work and great results during the current times of uncertainty. He admitted to being amazed at the reported VAT income and asked if that £200,000 figure for six months could therefore be projected as £400,000 over a </w:t>
      </w:r>
      <w:r w:rsidR="00D47A6F">
        <w:rPr>
          <w:rFonts w:ascii="Arial" w:eastAsia="Times New Roman" w:hAnsi="Arial" w:cs="Times New Roman"/>
          <w:szCs w:val="20"/>
        </w:rPr>
        <w:t>12-month</w:t>
      </w:r>
      <w:r>
        <w:rPr>
          <w:rFonts w:ascii="Arial" w:eastAsia="Times New Roman" w:hAnsi="Arial" w:cs="Times New Roman"/>
          <w:szCs w:val="20"/>
        </w:rPr>
        <w:t xml:space="preserve"> period. The Head of Leisure indicated that the financial trend had continued over a further two months outside of the reporting period so suspected that </w:t>
      </w:r>
      <w:r w:rsidR="000D1A0C">
        <w:rPr>
          <w:rFonts w:ascii="Arial" w:eastAsia="Times New Roman" w:hAnsi="Arial" w:cs="Times New Roman"/>
          <w:szCs w:val="20"/>
        </w:rPr>
        <w:t>c</w:t>
      </w:r>
      <w:r>
        <w:rPr>
          <w:rFonts w:ascii="Arial" w:eastAsia="Times New Roman" w:hAnsi="Arial" w:cs="Times New Roman"/>
          <w:szCs w:val="20"/>
        </w:rPr>
        <w:t>ould be the case.</w:t>
      </w:r>
    </w:p>
    <w:p w14:paraId="73213373" w14:textId="77777777" w:rsidR="0082491E" w:rsidRDefault="0082491E" w:rsidP="006C549F">
      <w:pPr>
        <w:rPr>
          <w:rFonts w:ascii="Arial" w:eastAsia="Times New Roman" w:hAnsi="Arial" w:cs="Times New Roman"/>
          <w:szCs w:val="20"/>
        </w:rPr>
      </w:pPr>
    </w:p>
    <w:p w14:paraId="55A71E91" w14:textId="60721D50" w:rsidR="006A04CE" w:rsidRDefault="0082491E" w:rsidP="006C549F">
      <w:pPr>
        <w:rPr>
          <w:rFonts w:ascii="Arial" w:eastAsia="Times New Roman" w:hAnsi="Arial" w:cs="Times New Roman"/>
          <w:szCs w:val="20"/>
        </w:rPr>
      </w:pPr>
      <w:r>
        <w:rPr>
          <w:rFonts w:ascii="Arial" w:eastAsia="Times New Roman" w:hAnsi="Arial" w:cs="Times New Roman"/>
          <w:szCs w:val="20"/>
        </w:rPr>
        <w:t xml:space="preserve">Councillor Boyle asked for some clarity on the calculations of the figure, drawing comparisons to Serco’s published figures which </w:t>
      </w:r>
      <w:r w:rsidR="009C0CD1">
        <w:rPr>
          <w:rFonts w:ascii="Arial" w:eastAsia="Times New Roman" w:hAnsi="Arial" w:cs="Times New Roman"/>
          <w:szCs w:val="20"/>
        </w:rPr>
        <w:t>he said</w:t>
      </w:r>
      <w:r>
        <w:rPr>
          <w:rFonts w:ascii="Arial" w:eastAsia="Times New Roman" w:hAnsi="Arial" w:cs="Times New Roman"/>
          <w:szCs w:val="20"/>
        </w:rPr>
        <w:t xml:space="preserve"> claimed to save £140,000 based on a £4million turnover.</w:t>
      </w:r>
      <w:r w:rsidR="00C81AC7">
        <w:rPr>
          <w:rFonts w:ascii="Arial" w:eastAsia="Times New Roman" w:hAnsi="Arial" w:cs="Times New Roman"/>
          <w:szCs w:val="20"/>
        </w:rPr>
        <w:t xml:space="preserve"> The officer added that it was now envisaged that the VAT benefits for Council run facilities would be even more favourable than expected but there would be a workshop at the end of January 2024 where Members could </w:t>
      </w:r>
      <w:r w:rsidR="00FE4835">
        <w:rPr>
          <w:rFonts w:ascii="Arial" w:eastAsia="Times New Roman" w:hAnsi="Arial" w:cs="Times New Roman"/>
          <w:szCs w:val="20"/>
        </w:rPr>
        <w:t xml:space="preserve">learn of the </w:t>
      </w:r>
      <w:r w:rsidR="000D1A0C">
        <w:rPr>
          <w:rFonts w:ascii="Arial" w:eastAsia="Times New Roman" w:hAnsi="Arial" w:cs="Times New Roman"/>
          <w:szCs w:val="20"/>
        </w:rPr>
        <w:t>application</w:t>
      </w:r>
      <w:r w:rsidR="00C81AC7">
        <w:rPr>
          <w:rFonts w:ascii="Arial" w:eastAsia="Times New Roman" w:hAnsi="Arial" w:cs="Times New Roman"/>
          <w:szCs w:val="20"/>
        </w:rPr>
        <w:t xml:space="preserve"> of the VAT </w:t>
      </w:r>
      <w:r w:rsidR="000D1A0C">
        <w:rPr>
          <w:rFonts w:ascii="Arial" w:eastAsia="Times New Roman" w:hAnsi="Arial" w:cs="Times New Roman"/>
          <w:szCs w:val="20"/>
        </w:rPr>
        <w:t xml:space="preserve">treatment </w:t>
      </w:r>
      <w:r w:rsidR="00C81AC7">
        <w:rPr>
          <w:rFonts w:ascii="Arial" w:eastAsia="Times New Roman" w:hAnsi="Arial" w:cs="Times New Roman"/>
          <w:szCs w:val="20"/>
        </w:rPr>
        <w:t xml:space="preserve">and how it would affect the Ards leisure facilities </w:t>
      </w:r>
      <w:r w:rsidR="00D45A09">
        <w:rPr>
          <w:rFonts w:ascii="Arial" w:eastAsia="Times New Roman" w:hAnsi="Arial" w:cs="Times New Roman"/>
          <w:szCs w:val="20"/>
        </w:rPr>
        <w:t>financial performance</w:t>
      </w:r>
      <w:r w:rsidR="00C81AC7">
        <w:rPr>
          <w:rFonts w:ascii="Arial" w:eastAsia="Times New Roman" w:hAnsi="Arial" w:cs="Times New Roman"/>
          <w:szCs w:val="20"/>
        </w:rPr>
        <w:t>.</w:t>
      </w:r>
    </w:p>
    <w:p w14:paraId="0C000B20" w14:textId="77777777" w:rsidR="00C81AC7" w:rsidRDefault="00C81AC7" w:rsidP="006C549F">
      <w:pPr>
        <w:rPr>
          <w:rFonts w:ascii="Arial" w:eastAsia="Times New Roman" w:hAnsi="Arial" w:cs="Times New Roman"/>
          <w:szCs w:val="20"/>
        </w:rPr>
      </w:pPr>
    </w:p>
    <w:p w14:paraId="2A86F69B" w14:textId="59B14A9B" w:rsidR="009C0CD1" w:rsidRDefault="00C46F43" w:rsidP="006C549F">
      <w:pPr>
        <w:rPr>
          <w:rFonts w:ascii="Arial" w:eastAsia="Times New Roman" w:hAnsi="Arial" w:cs="Times New Roman"/>
          <w:szCs w:val="20"/>
        </w:rPr>
      </w:pPr>
      <w:r>
        <w:rPr>
          <w:rFonts w:ascii="Arial" w:eastAsia="Times New Roman" w:hAnsi="Arial" w:cs="Times New Roman"/>
          <w:szCs w:val="20"/>
        </w:rPr>
        <w:t xml:space="preserve">The </w:t>
      </w:r>
      <w:r w:rsidR="00C81AC7">
        <w:rPr>
          <w:rFonts w:ascii="Arial" w:eastAsia="Times New Roman" w:hAnsi="Arial" w:cs="Times New Roman"/>
          <w:szCs w:val="20"/>
        </w:rPr>
        <w:t>seconder, Councillor Kendal</w:t>
      </w:r>
      <w:r w:rsidR="00BE76E4">
        <w:rPr>
          <w:rFonts w:ascii="Arial" w:eastAsia="Times New Roman" w:hAnsi="Arial" w:cs="Times New Roman"/>
          <w:szCs w:val="20"/>
        </w:rPr>
        <w:t>l</w:t>
      </w:r>
      <w:r>
        <w:rPr>
          <w:rFonts w:ascii="Arial" w:eastAsia="Times New Roman" w:hAnsi="Arial" w:cs="Times New Roman"/>
          <w:szCs w:val="20"/>
        </w:rPr>
        <w:t xml:space="preserve"> praised the reported </w:t>
      </w:r>
      <w:r w:rsidR="00585FA5">
        <w:rPr>
          <w:rFonts w:ascii="Arial" w:eastAsia="Times New Roman" w:hAnsi="Arial" w:cs="Times New Roman"/>
          <w:szCs w:val="20"/>
        </w:rPr>
        <w:t xml:space="preserve">leisure </w:t>
      </w:r>
      <w:r>
        <w:rPr>
          <w:rFonts w:ascii="Arial" w:eastAsia="Times New Roman" w:hAnsi="Arial" w:cs="Times New Roman"/>
          <w:szCs w:val="20"/>
        </w:rPr>
        <w:t xml:space="preserve">performance, recognising also </w:t>
      </w:r>
      <w:r w:rsidR="006376B9">
        <w:rPr>
          <w:rFonts w:ascii="Arial" w:eastAsia="Times New Roman" w:hAnsi="Arial" w:cs="Times New Roman"/>
          <w:szCs w:val="20"/>
        </w:rPr>
        <w:t xml:space="preserve">that </w:t>
      </w:r>
      <w:r>
        <w:rPr>
          <w:rFonts w:ascii="Arial" w:eastAsia="Times New Roman" w:hAnsi="Arial" w:cs="Times New Roman"/>
          <w:szCs w:val="20"/>
        </w:rPr>
        <w:t xml:space="preserve">there had been staffing challenges which she had been aware of in her previous time on Council. </w:t>
      </w:r>
      <w:r w:rsidR="006376B9">
        <w:rPr>
          <w:rFonts w:ascii="Arial" w:eastAsia="Times New Roman" w:hAnsi="Arial" w:cs="Times New Roman"/>
          <w:szCs w:val="20"/>
        </w:rPr>
        <w:t xml:space="preserve"> </w:t>
      </w:r>
      <w:r>
        <w:rPr>
          <w:rFonts w:ascii="Arial" w:eastAsia="Times New Roman" w:hAnsi="Arial" w:cs="Times New Roman"/>
          <w:szCs w:val="20"/>
        </w:rPr>
        <w:t>Based on the £200,000 income figure, she</w:t>
      </w:r>
      <w:r w:rsidR="00C81AC7">
        <w:rPr>
          <w:rFonts w:ascii="Arial" w:eastAsia="Times New Roman" w:hAnsi="Arial" w:cs="Times New Roman"/>
          <w:szCs w:val="20"/>
        </w:rPr>
        <w:t xml:space="preserve"> queried if over five years there would be a £2m benefit to the rate payer in terms of service investment.</w:t>
      </w:r>
    </w:p>
    <w:p w14:paraId="618786D3" w14:textId="77777777" w:rsidR="009C0CD1" w:rsidRDefault="009C0CD1" w:rsidP="006C549F">
      <w:pPr>
        <w:rPr>
          <w:rFonts w:ascii="Arial" w:eastAsia="Times New Roman" w:hAnsi="Arial" w:cs="Times New Roman"/>
          <w:szCs w:val="20"/>
        </w:rPr>
      </w:pPr>
    </w:p>
    <w:p w14:paraId="2C0A4EFD" w14:textId="1F615F6F" w:rsidR="00C46F43" w:rsidRDefault="00C81AC7" w:rsidP="006C549F">
      <w:pPr>
        <w:rPr>
          <w:rFonts w:ascii="Arial" w:eastAsia="Times New Roman" w:hAnsi="Arial" w:cs="Times New Roman"/>
          <w:szCs w:val="20"/>
        </w:rPr>
      </w:pPr>
      <w:r>
        <w:rPr>
          <w:rFonts w:ascii="Arial" w:eastAsia="Times New Roman" w:hAnsi="Arial" w:cs="Times New Roman"/>
          <w:szCs w:val="20"/>
        </w:rPr>
        <w:t xml:space="preserve">The officer explained </w:t>
      </w:r>
      <w:r w:rsidR="00DB6339">
        <w:rPr>
          <w:rFonts w:ascii="Arial" w:eastAsia="Times New Roman" w:hAnsi="Arial" w:cs="Times New Roman"/>
          <w:szCs w:val="20"/>
        </w:rPr>
        <w:t xml:space="preserve">how the existing figures had been reported with the VAT </w:t>
      </w:r>
      <w:r w:rsidR="00C46F43">
        <w:rPr>
          <w:rFonts w:ascii="Arial" w:eastAsia="Times New Roman" w:hAnsi="Arial" w:cs="Times New Roman"/>
          <w:szCs w:val="20"/>
        </w:rPr>
        <w:t xml:space="preserve">income </w:t>
      </w:r>
      <w:r w:rsidR="00DB6339">
        <w:rPr>
          <w:rFonts w:ascii="Arial" w:eastAsia="Times New Roman" w:hAnsi="Arial" w:cs="Times New Roman"/>
          <w:szCs w:val="20"/>
        </w:rPr>
        <w:t>taken out of the income received but it remained in the target, but it all depended on where that target was going next year. He referred to some of the challenges around staffing absence with a 14% absence rate</w:t>
      </w:r>
      <w:r w:rsidR="00351531">
        <w:rPr>
          <w:rFonts w:ascii="Arial" w:eastAsia="Times New Roman" w:hAnsi="Arial" w:cs="Times New Roman"/>
          <w:szCs w:val="20"/>
        </w:rPr>
        <w:t xml:space="preserve"> partly</w:t>
      </w:r>
      <w:r w:rsidR="00FE4835">
        <w:rPr>
          <w:rFonts w:ascii="Arial" w:eastAsia="Times New Roman" w:hAnsi="Arial" w:cs="Times New Roman"/>
          <w:szCs w:val="20"/>
        </w:rPr>
        <w:t xml:space="preserve"> </w:t>
      </w:r>
      <w:r w:rsidR="00DB6339">
        <w:rPr>
          <w:rFonts w:ascii="Arial" w:eastAsia="Times New Roman" w:hAnsi="Arial" w:cs="Times New Roman"/>
          <w:szCs w:val="20"/>
        </w:rPr>
        <w:t>as a result of the potential outsourcing exercise</w:t>
      </w:r>
      <w:r w:rsidR="00351531">
        <w:rPr>
          <w:rFonts w:ascii="Arial" w:eastAsia="Times New Roman" w:hAnsi="Arial" w:cs="Times New Roman"/>
          <w:szCs w:val="20"/>
        </w:rPr>
        <w:t xml:space="preserve"> but also</w:t>
      </w:r>
      <w:r w:rsidR="0080737A">
        <w:rPr>
          <w:rFonts w:ascii="Arial" w:eastAsia="Times New Roman" w:hAnsi="Arial" w:cs="Times New Roman"/>
          <w:szCs w:val="20"/>
        </w:rPr>
        <w:t xml:space="preserve"> due to</w:t>
      </w:r>
      <w:r w:rsidR="00C46F43">
        <w:rPr>
          <w:rFonts w:ascii="Arial" w:eastAsia="Times New Roman" w:hAnsi="Arial" w:cs="Times New Roman"/>
          <w:szCs w:val="20"/>
        </w:rPr>
        <w:t xml:space="preserve"> increased </w:t>
      </w:r>
      <w:r w:rsidR="00DB6339">
        <w:rPr>
          <w:rFonts w:ascii="Arial" w:eastAsia="Times New Roman" w:hAnsi="Arial" w:cs="Times New Roman"/>
          <w:szCs w:val="20"/>
        </w:rPr>
        <w:t>workload</w:t>
      </w:r>
      <w:r w:rsidR="00C46F43">
        <w:rPr>
          <w:rFonts w:ascii="Arial" w:eastAsia="Times New Roman" w:hAnsi="Arial" w:cs="Times New Roman"/>
          <w:szCs w:val="20"/>
        </w:rPr>
        <w:t>s and other pressures</w:t>
      </w:r>
      <w:r w:rsidR="00DB6339">
        <w:rPr>
          <w:rFonts w:ascii="Arial" w:eastAsia="Times New Roman" w:hAnsi="Arial" w:cs="Times New Roman"/>
          <w:szCs w:val="20"/>
        </w:rPr>
        <w:t xml:space="preserve">. He felt that the security of having an inhouse model </w:t>
      </w:r>
      <w:r w:rsidR="00C46F43">
        <w:rPr>
          <w:rFonts w:ascii="Arial" w:eastAsia="Times New Roman" w:hAnsi="Arial" w:cs="Times New Roman"/>
          <w:szCs w:val="20"/>
        </w:rPr>
        <w:t xml:space="preserve">with this continued level of income would provide stability and </w:t>
      </w:r>
      <w:r w:rsidR="00351531">
        <w:rPr>
          <w:rFonts w:ascii="Arial" w:eastAsia="Times New Roman" w:hAnsi="Arial" w:cs="Times New Roman"/>
          <w:szCs w:val="20"/>
        </w:rPr>
        <w:t xml:space="preserve">some of </w:t>
      </w:r>
      <w:r w:rsidR="00C46F43">
        <w:rPr>
          <w:rFonts w:ascii="Arial" w:eastAsia="Times New Roman" w:hAnsi="Arial" w:cs="Times New Roman"/>
          <w:szCs w:val="20"/>
        </w:rPr>
        <w:t xml:space="preserve">those issues would ease. He also explained that </w:t>
      </w:r>
      <w:r w:rsidR="001F22C0">
        <w:rPr>
          <w:rFonts w:ascii="Arial" w:eastAsia="Times New Roman" w:hAnsi="Arial" w:cs="Times New Roman"/>
          <w:szCs w:val="20"/>
        </w:rPr>
        <w:t>leisure had been waiting for the last three years for a transformation exercise which would include staff restr</w:t>
      </w:r>
      <w:r w:rsidR="00CE4D36">
        <w:rPr>
          <w:rFonts w:ascii="Arial" w:eastAsia="Times New Roman" w:hAnsi="Arial" w:cs="Times New Roman"/>
          <w:szCs w:val="20"/>
        </w:rPr>
        <w:t>ucturing</w:t>
      </w:r>
      <w:r w:rsidR="001F22C0">
        <w:rPr>
          <w:rFonts w:ascii="Arial" w:eastAsia="Times New Roman" w:hAnsi="Arial" w:cs="Times New Roman"/>
          <w:szCs w:val="20"/>
        </w:rPr>
        <w:t xml:space="preserve">. </w:t>
      </w:r>
      <w:r w:rsidR="006376B9">
        <w:rPr>
          <w:rFonts w:ascii="Arial" w:eastAsia="Times New Roman" w:hAnsi="Arial" w:cs="Times New Roman"/>
          <w:szCs w:val="20"/>
        </w:rPr>
        <w:t xml:space="preserve"> </w:t>
      </w:r>
      <w:r w:rsidR="00CE4D36">
        <w:rPr>
          <w:rFonts w:ascii="Arial" w:eastAsia="Times New Roman" w:hAnsi="Arial" w:cs="Times New Roman"/>
          <w:szCs w:val="20"/>
        </w:rPr>
        <w:t>In his view m</w:t>
      </w:r>
      <w:r w:rsidR="00C46F43">
        <w:rPr>
          <w:rFonts w:ascii="Arial" w:eastAsia="Times New Roman" w:hAnsi="Arial" w:cs="Times New Roman"/>
          <w:szCs w:val="20"/>
        </w:rPr>
        <w:t xml:space="preserve">any staff in </w:t>
      </w:r>
      <w:r w:rsidR="001F22C0">
        <w:rPr>
          <w:rFonts w:ascii="Arial" w:eastAsia="Times New Roman" w:hAnsi="Arial" w:cs="Times New Roman"/>
          <w:szCs w:val="20"/>
        </w:rPr>
        <w:t>L</w:t>
      </w:r>
      <w:r w:rsidR="00C46F43">
        <w:rPr>
          <w:rFonts w:ascii="Arial" w:eastAsia="Times New Roman" w:hAnsi="Arial" w:cs="Times New Roman"/>
          <w:szCs w:val="20"/>
        </w:rPr>
        <w:t>eisure</w:t>
      </w:r>
      <w:r w:rsidR="001F22C0">
        <w:rPr>
          <w:rFonts w:ascii="Arial" w:eastAsia="Times New Roman" w:hAnsi="Arial" w:cs="Times New Roman"/>
          <w:szCs w:val="20"/>
        </w:rPr>
        <w:t xml:space="preserve"> Services</w:t>
      </w:r>
      <w:r w:rsidR="00C46F43">
        <w:rPr>
          <w:rFonts w:ascii="Arial" w:eastAsia="Times New Roman" w:hAnsi="Arial" w:cs="Times New Roman"/>
          <w:szCs w:val="20"/>
        </w:rPr>
        <w:t xml:space="preserve"> were on much lower scales </w:t>
      </w:r>
      <w:r w:rsidR="001F22C0">
        <w:rPr>
          <w:rFonts w:ascii="Arial" w:eastAsia="Times New Roman" w:hAnsi="Arial" w:cs="Times New Roman"/>
          <w:szCs w:val="20"/>
        </w:rPr>
        <w:t xml:space="preserve">and among the lowest paid in </w:t>
      </w:r>
      <w:r w:rsidR="006376B9">
        <w:rPr>
          <w:rFonts w:ascii="Arial" w:eastAsia="Times New Roman" w:hAnsi="Arial" w:cs="Times New Roman"/>
          <w:szCs w:val="20"/>
        </w:rPr>
        <w:t xml:space="preserve">the </w:t>
      </w:r>
      <w:r w:rsidR="001F22C0">
        <w:rPr>
          <w:rFonts w:ascii="Arial" w:eastAsia="Times New Roman" w:hAnsi="Arial" w:cs="Times New Roman"/>
          <w:szCs w:val="20"/>
        </w:rPr>
        <w:t xml:space="preserve">Council. </w:t>
      </w:r>
      <w:r w:rsidR="006376B9">
        <w:rPr>
          <w:rFonts w:ascii="Arial" w:eastAsia="Times New Roman" w:hAnsi="Arial" w:cs="Times New Roman"/>
          <w:szCs w:val="20"/>
        </w:rPr>
        <w:t xml:space="preserve"> </w:t>
      </w:r>
      <w:r w:rsidR="001F22C0">
        <w:rPr>
          <w:rFonts w:ascii="Arial" w:eastAsia="Times New Roman" w:hAnsi="Arial" w:cs="Times New Roman"/>
          <w:szCs w:val="20"/>
        </w:rPr>
        <w:t xml:space="preserve">Fitness associates for example entered the Council on </w:t>
      </w:r>
      <w:r w:rsidR="00CE4D36">
        <w:rPr>
          <w:rFonts w:ascii="Arial" w:eastAsia="Times New Roman" w:hAnsi="Arial" w:cs="Times New Roman"/>
          <w:szCs w:val="20"/>
        </w:rPr>
        <w:t xml:space="preserve">Scale </w:t>
      </w:r>
      <w:r w:rsidR="001F22C0">
        <w:rPr>
          <w:rFonts w:ascii="Arial" w:eastAsia="Times New Roman" w:hAnsi="Arial" w:cs="Times New Roman"/>
          <w:szCs w:val="20"/>
        </w:rPr>
        <w:t xml:space="preserve">3 and did not receive pay increases unless they obtained further qualifications. </w:t>
      </w:r>
      <w:r w:rsidR="006376B9">
        <w:rPr>
          <w:rFonts w:ascii="Arial" w:eastAsia="Times New Roman" w:hAnsi="Arial" w:cs="Times New Roman"/>
          <w:szCs w:val="20"/>
        </w:rPr>
        <w:t xml:space="preserve"> </w:t>
      </w:r>
      <w:r w:rsidR="001F22C0">
        <w:rPr>
          <w:rFonts w:ascii="Arial" w:eastAsia="Times New Roman" w:hAnsi="Arial" w:cs="Times New Roman"/>
          <w:szCs w:val="20"/>
        </w:rPr>
        <w:t>He added that due to paying below the industry average, Leisure was failing to attract the right quality of staff with sev</w:t>
      </w:r>
      <w:r w:rsidR="00646F04">
        <w:rPr>
          <w:rFonts w:ascii="Arial" w:eastAsia="Times New Roman" w:hAnsi="Arial" w:cs="Times New Roman"/>
          <w:szCs w:val="20"/>
        </w:rPr>
        <w:t>eral</w:t>
      </w:r>
      <w:r w:rsidR="001F22C0">
        <w:rPr>
          <w:rFonts w:ascii="Arial" w:eastAsia="Times New Roman" w:hAnsi="Arial" w:cs="Times New Roman"/>
          <w:szCs w:val="20"/>
        </w:rPr>
        <w:t xml:space="preserve"> </w:t>
      </w:r>
      <w:r w:rsidR="00646F04">
        <w:rPr>
          <w:rFonts w:ascii="Arial" w:eastAsia="Times New Roman" w:hAnsi="Arial" w:cs="Times New Roman"/>
          <w:szCs w:val="20"/>
        </w:rPr>
        <w:t>unsuccessful</w:t>
      </w:r>
      <w:r w:rsidR="001F22C0">
        <w:rPr>
          <w:rFonts w:ascii="Arial" w:eastAsia="Times New Roman" w:hAnsi="Arial" w:cs="Times New Roman"/>
          <w:szCs w:val="20"/>
        </w:rPr>
        <w:t xml:space="preserve"> recruitment campaigns over the last 12 months.</w:t>
      </w:r>
    </w:p>
    <w:p w14:paraId="6357192B" w14:textId="77777777" w:rsidR="00C46F43" w:rsidRDefault="00C46F43" w:rsidP="006C549F">
      <w:pPr>
        <w:rPr>
          <w:rFonts w:ascii="Arial" w:eastAsia="Times New Roman" w:hAnsi="Arial" w:cs="Times New Roman"/>
          <w:szCs w:val="20"/>
        </w:rPr>
      </w:pPr>
    </w:p>
    <w:p w14:paraId="58D4F2B4" w14:textId="77777777" w:rsidR="00763294" w:rsidRDefault="006C549F" w:rsidP="006C549F">
      <w:pPr>
        <w:rPr>
          <w:rFonts w:ascii="Arial" w:hAnsi="Arial" w:cs="Arial"/>
          <w:b/>
          <w:bCs/>
        </w:rPr>
      </w:pPr>
      <w:r w:rsidRPr="00562F5B">
        <w:rPr>
          <w:rFonts w:ascii="Arial" w:hAnsi="Arial" w:cs="Arial"/>
          <w:b/>
          <w:bCs/>
        </w:rPr>
        <w:t xml:space="preserve">AGREED TO RECOMMEND, on the proposal of </w:t>
      </w:r>
      <w:r w:rsidR="00FE4835">
        <w:rPr>
          <w:rFonts w:ascii="Arial" w:hAnsi="Arial" w:cs="Arial"/>
          <w:b/>
          <w:bCs/>
        </w:rPr>
        <w:t>Councillor Boyle</w:t>
      </w:r>
      <w:r w:rsidRPr="00562F5B">
        <w:rPr>
          <w:rFonts w:ascii="Arial" w:hAnsi="Arial" w:cs="Arial"/>
          <w:b/>
          <w:bCs/>
        </w:rPr>
        <w:t xml:space="preserve">, seconded by </w:t>
      </w:r>
      <w:r w:rsidR="00FE4835">
        <w:rPr>
          <w:rFonts w:ascii="Arial" w:hAnsi="Arial" w:cs="Arial"/>
          <w:b/>
          <w:bCs/>
        </w:rPr>
        <w:t>Councillor Kendall</w:t>
      </w:r>
      <w:r w:rsidRPr="00562F5B">
        <w:rPr>
          <w:rFonts w:ascii="Arial" w:hAnsi="Arial" w:cs="Arial"/>
          <w:b/>
          <w:bCs/>
        </w:rPr>
        <w:t xml:space="preserve">, that the recommendation be adopted.   </w:t>
      </w:r>
    </w:p>
    <w:p w14:paraId="65D810CF" w14:textId="77777777" w:rsidR="00763294" w:rsidRDefault="00763294" w:rsidP="006C549F">
      <w:pPr>
        <w:rPr>
          <w:rFonts w:ascii="Arial" w:hAnsi="Arial" w:cs="Arial"/>
          <w:b/>
          <w:bCs/>
        </w:rPr>
      </w:pPr>
    </w:p>
    <w:p w14:paraId="43C52E53" w14:textId="6BBC78CC" w:rsidR="006C549F" w:rsidRPr="00763294" w:rsidRDefault="00763294" w:rsidP="006C549F">
      <w:pPr>
        <w:rPr>
          <w:rFonts w:ascii="Arial" w:hAnsi="Arial" w:cs="Arial"/>
        </w:rPr>
      </w:pPr>
      <w:r w:rsidRPr="00763294">
        <w:rPr>
          <w:rFonts w:ascii="Arial" w:hAnsi="Arial" w:cs="Arial"/>
        </w:rPr>
        <w:t xml:space="preserve">(Alderman Cummings </w:t>
      </w:r>
      <w:r>
        <w:rPr>
          <w:rFonts w:ascii="Arial" w:hAnsi="Arial" w:cs="Arial"/>
        </w:rPr>
        <w:t>joined</w:t>
      </w:r>
      <w:r w:rsidRPr="00763294">
        <w:rPr>
          <w:rFonts w:ascii="Arial" w:hAnsi="Arial" w:cs="Arial"/>
        </w:rPr>
        <w:t xml:space="preserve"> the meeting – 7.42pm)</w:t>
      </w:r>
      <w:r w:rsidR="006C549F" w:rsidRPr="00763294">
        <w:rPr>
          <w:rFonts w:ascii="Arial" w:hAnsi="Arial" w:cs="Arial"/>
        </w:rPr>
        <w:t xml:space="preserve">   </w:t>
      </w:r>
    </w:p>
    <w:p w14:paraId="79090DBA" w14:textId="77777777" w:rsidR="006C549F" w:rsidRDefault="006C549F" w:rsidP="00E855EF">
      <w:pPr>
        <w:rPr>
          <w:rFonts w:ascii="Arial" w:hAnsi="Arial" w:cs="Arial"/>
          <w:b/>
          <w:bCs/>
        </w:rPr>
      </w:pPr>
    </w:p>
    <w:p w14:paraId="7B7A5810" w14:textId="12F1EF99" w:rsidR="006C549F" w:rsidRPr="00BE343F" w:rsidRDefault="006C549F" w:rsidP="00BE343F">
      <w:pPr>
        <w:pStyle w:val="Heading1"/>
        <w:ind w:left="709" w:hanging="709"/>
        <w:rPr>
          <w:u w:val="single"/>
        </w:rPr>
      </w:pPr>
      <w:r>
        <w:lastRenderedPageBreak/>
        <w:t>5.</w:t>
      </w:r>
      <w:r>
        <w:tab/>
      </w:r>
      <w:r w:rsidR="00142875" w:rsidRPr="00BE343F">
        <w:rPr>
          <w:u w:val="single"/>
        </w:rPr>
        <w:t>Lough Neagh Derry City &amp; Strabane District Council Notice of Motion</w:t>
      </w:r>
      <w:r w:rsidR="0080623C" w:rsidRPr="00BE343F">
        <w:rPr>
          <w:u w:val="single"/>
        </w:rPr>
        <w:t xml:space="preserve"> (FILE CW166)</w:t>
      </w:r>
    </w:p>
    <w:p w14:paraId="1F9153C0" w14:textId="4E5D5220" w:rsidR="006C549F" w:rsidRPr="00511721" w:rsidRDefault="00511721" w:rsidP="006C549F">
      <w:pPr>
        <w:ind w:left="709"/>
        <w:rPr>
          <w:rFonts w:ascii="Arial" w:hAnsi="Arial" w:cs="Arial"/>
        </w:rPr>
      </w:pPr>
      <w:r w:rsidRPr="00511721">
        <w:rPr>
          <w:rFonts w:ascii="Arial" w:hAnsi="Arial" w:cs="Arial"/>
        </w:rPr>
        <w:t>(Appendix I)</w:t>
      </w:r>
    </w:p>
    <w:p w14:paraId="6E125ED4" w14:textId="77777777" w:rsidR="00511721" w:rsidRDefault="00511721" w:rsidP="0080623C">
      <w:pPr>
        <w:rPr>
          <w:rFonts w:ascii="Arial" w:hAnsi="Arial" w:cs="Arial"/>
          <w:caps/>
        </w:rPr>
      </w:pPr>
    </w:p>
    <w:p w14:paraId="31C70CB5" w14:textId="607470A5" w:rsidR="0080623C" w:rsidRPr="0080623C" w:rsidRDefault="006C549F" w:rsidP="0080623C">
      <w:pPr>
        <w:rPr>
          <w:rFonts w:ascii="Arial" w:hAnsi="Arial" w:cs="Arial"/>
        </w:rPr>
      </w:pPr>
      <w:r w:rsidRPr="000E6BD2">
        <w:rPr>
          <w:rFonts w:ascii="Arial" w:hAnsi="Arial" w:cs="Arial"/>
          <w:caps/>
        </w:rPr>
        <w:t>Previously CIRCULATED: -</w:t>
      </w:r>
      <w:r w:rsidRPr="000E6BD2">
        <w:rPr>
          <w:rFonts w:ascii="Arial" w:hAnsi="Arial" w:cs="Arial"/>
        </w:rPr>
        <w:t xml:space="preserve"> </w:t>
      </w:r>
      <w:r w:rsidRPr="002930E5">
        <w:rPr>
          <w:rFonts w:ascii="Arial" w:hAnsi="Arial" w:cs="Arial"/>
        </w:rPr>
        <w:t xml:space="preserve">Report from the Director of Community and Wellbeing </w:t>
      </w:r>
      <w:r>
        <w:rPr>
          <w:rFonts w:ascii="Arial" w:hAnsi="Arial" w:cs="Arial"/>
        </w:rPr>
        <w:t xml:space="preserve">detailing that </w:t>
      </w:r>
      <w:r w:rsidR="0080623C">
        <w:rPr>
          <w:rFonts w:ascii="Arial" w:hAnsi="Arial" w:cs="Arial"/>
        </w:rPr>
        <w:t>t</w:t>
      </w:r>
      <w:r w:rsidR="0080623C" w:rsidRPr="0080623C">
        <w:rPr>
          <w:rFonts w:ascii="Arial" w:hAnsi="Arial" w:cs="Arial"/>
        </w:rPr>
        <w:t>he Chief Executive had received a letter from Derry City &amp; Strabane District Council (DCSDC) dated 15 November 2023, see appendix 1.</w:t>
      </w:r>
    </w:p>
    <w:p w14:paraId="3C3F518C" w14:textId="77777777" w:rsidR="0080623C" w:rsidRPr="0080623C" w:rsidRDefault="0080623C" w:rsidP="0080623C">
      <w:pPr>
        <w:rPr>
          <w:rFonts w:ascii="Arial" w:hAnsi="Arial" w:cs="Arial"/>
        </w:rPr>
      </w:pPr>
    </w:p>
    <w:p w14:paraId="642840DF" w14:textId="77777777" w:rsidR="0080623C" w:rsidRPr="0080623C" w:rsidRDefault="0080623C" w:rsidP="0080623C">
      <w:pPr>
        <w:rPr>
          <w:rFonts w:ascii="Arial" w:hAnsi="Arial" w:cs="Arial"/>
        </w:rPr>
      </w:pPr>
      <w:r w:rsidRPr="0080623C">
        <w:rPr>
          <w:rFonts w:ascii="Arial" w:hAnsi="Arial" w:cs="Arial"/>
        </w:rPr>
        <w:t>The letter was in relation to a Notice of Motion agreed by DCSDC in September 2023.</w:t>
      </w:r>
    </w:p>
    <w:p w14:paraId="774DA31E" w14:textId="77777777" w:rsidR="0080623C" w:rsidRPr="0080623C" w:rsidRDefault="0080623C" w:rsidP="0080623C">
      <w:pPr>
        <w:rPr>
          <w:rFonts w:ascii="Arial" w:hAnsi="Arial" w:cs="Arial"/>
        </w:rPr>
      </w:pPr>
    </w:p>
    <w:p w14:paraId="7877BC9E" w14:textId="77777777" w:rsidR="0080623C" w:rsidRPr="0080623C" w:rsidRDefault="0080623C" w:rsidP="0080623C">
      <w:pPr>
        <w:rPr>
          <w:rFonts w:ascii="Arial" w:hAnsi="Arial" w:cs="Arial"/>
        </w:rPr>
      </w:pPr>
      <w:r w:rsidRPr="0080623C">
        <w:rPr>
          <w:rFonts w:ascii="Arial" w:hAnsi="Arial" w:cs="Arial"/>
        </w:rPr>
        <w:t xml:space="preserve">The Chief Executive of DCSDC was asking if ANDBC would be willing to attend a meeting in relation to exploring the potential of legally recognised Rights of Nature for Lough Neagh and if there were any other existing forums that were dealing with Lough Neagh at which this matter could be explored. </w:t>
      </w:r>
    </w:p>
    <w:p w14:paraId="248BEA05" w14:textId="77777777" w:rsidR="0080623C" w:rsidRPr="0080623C" w:rsidRDefault="0080623C" w:rsidP="0080623C">
      <w:pPr>
        <w:rPr>
          <w:rFonts w:ascii="Arial" w:hAnsi="Arial" w:cs="Arial"/>
        </w:rPr>
      </w:pPr>
    </w:p>
    <w:p w14:paraId="269D7598" w14:textId="77777777" w:rsidR="0080623C" w:rsidRPr="0080623C" w:rsidRDefault="0080623C" w:rsidP="0080623C">
      <w:pPr>
        <w:rPr>
          <w:rFonts w:ascii="Arial" w:hAnsi="Arial" w:cs="Arial"/>
        </w:rPr>
      </w:pPr>
      <w:r w:rsidRPr="0080623C">
        <w:rPr>
          <w:rFonts w:ascii="Arial" w:hAnsi="Arial" w:cs="Arial"/>
        </w:rPr>
        <w:t>Although ANDBC did not border Lough Neagh, the Head of Environmental Health, Protection and Development had agreed to represent ANDBC at these</w:t>
      </w:r>
    </w:p>
    <w:p w14:paraId="01B50F68" w14:textId="77777777" w:rsidR="0080623C" w:rsidRPr="0080623C" w:rsidRDefault="0080623C" w:rsidP="0080623C">
      <w:pPr>
        <w:rPr>
          <w:rFonts w:ascii="Arial" w:hAnsi="Arial" w:cs="Arial"/>
        </w:rPr>
      </w:pPr>
      <w:r w:rsidRPr="0080623C">
        <w:rPr>
          <w:rFonts w:ascii="Arial" w:hAnsi="Arial" w:cs="Arial"/>
        </w:rPr>
        <w:t>meetings in case of any potential parallel issues concerning similar scenarios in the Ards and North Down Borough, and if there would therefore be any value in the Council being represented on such a forum going forward.</w:t>
      </w:r>
    </w:p>
    <w:p w14:paraId="1A1CAB53" w14:textId="77777777" w:rsidR="0080623C" w:rsidRPr="0080623C" w:rsidRDefault="0080623C" w:rsidP="0080623C">
      <w:pPr>
        <w:rPr>
          <w:rFonts w:ascii="Arial" w:hAnsi="Arial" w:cs="Arial"/>
        </w:rPr>
      </w:pPr>
    </w:p>
    <w:p w14:paraId="2546C2FF" w14:textId="38F5D16F" w:rsidR="006C549F" w:rsidRDefault="0080623C" w:rsidP="006C549F">
      <w:pPr>
        <w:rPr>
          <w:rFonts w:ascii="Arial" w:hAnsi="Arial" w:cs="Arial"/>
        </w:rPr>
      </w:pPr>
      <w:r w:rsidRPr="0080623C">
        <w:rPr>
          <w:rFonts w:ascii="Arial" w:hAnsi="Arial" w:cs="Arial"/>
        </w:rPr>
        <w:t>RECOMMENDED that Council approves the Head of Environmental Health Protection and Development to attend the initial meeting to ascertain if there is any value in Ards and North Down being represented, and subsequent meetings, a report will be brought back to Committee for consideration.</w:t>
      </w:r>
    </w:p>
    <w:p w14:paraId="26B366BD" w14:textId="77777777" w:rsidR="006C549F" w:rsidRPr="00562F5B" w:rsidRDefault="006C549F" w:rsidP="006C549F">
      <w:pPr>
        <w:rPr>
          <w:rFonts w:ascii="Arial" w:hAnsi="Arial" w:cs="Arial"/>
        </w:rPr>
      </w:pPr>
    </w:p>
    <w:p w14:paraId="4B7919AE" w14:textId="207027AA" w:rsidR="006C549F" w:rsidRPr="00562F5B" w:rsidRDefault="006C549F" w:rsidP="006C549F">
      <w:pPr>
        <w:rPr>
          <w:rFonts w:ascii="Arial" w:hAnsi="Arial" w:cs="Arial"/>
          <w:b/>
          <w:bCs/>
        </w:rPr>
      </w:pPr>
      <w:r w:rsidRPr="00562F5B">
        <w:rPr>
          <w:rFonts w:ascii="Arial" w:hAnsi="Arial" w:cs="Arial"/>
          <w:b/>
          <w:bCs/>
        </w:rPr>
        <w:t>AGREED TO RECOMMEND, on the proposal of</w:t>
      </w:r>
      <w:r w:rsidR="00763294">
        <w:rPr>
          <w:rFonts w:ascii="Arial" w:hAnsi="Arial" w:cs="Arial"/>
          <w:b/>
          <w:bCs/>
        </w:rPr>
        <w:t xml:space="preserve"> Councillor Boyle</w:t>
      </w:r>
      <w:r w:rsidRPr="00562F5B">
        <w:rPr>
          <w:rFonts w:ascii="Arial" w:hAnsi="Arial" w:cs="Arial"/>
          <w:b/>
          <w:bCs/>
        </w:rPr>
        <w:t xml:space="preserve">, seconded by </w:t>
      </w:r>
      <w:r w:rsidR="00763294">
        <w:rPr>
          <w:rFonts w:ascii="Arial" w:hAnsi="Arial" w:cs="Arial"/>
          <w:b/>
          <w:bCs/>
        </w:rPr>
        <w:t>Councillor Chambers</w:t>
      </w:r>
      <w:r w:rsidRPr="00562F5B">
        <w:rPr>
          <w:rFonts w:ascii="Arial" w:hAnsi="Arial" w:cs="Arial"/>
          <w:b/>
          <w:bCs/>
        </w:rPr>
        <w:t xml:space="preserve">, that the recommendation be adopted.      </w:t>
      </w:r>
    </w:p>
    <w:p w14:paraId="4F61408C" w14:textId="77777777" w:rsidR="006C549F" w:rsidRDefault="006C549F" w:rsidP="00E855EF">
      <w:pPr>
        <w:rPr>
          <w:rFonts w:ascii="Arial" w:hAnsi="Arial" w:cs="Arial"/>
          <w:b/>
          <w:bCs/>
        </w:rPr>
      </w:pPr>
    </w:p>
    <w:p w14:paraId="72EDA235" w14:textId="459AB1F3" w:rsidR="006C549F" w:rsidRDefault="006C549F" w:rsidP="00BE343F">
      <w:pPr>
        <w:pStyle w:val="Heading1"/>
        <w:ind w:left="720" w:hanging="720"/>
      </w:pPr>
      <w:r>
        <w:t>6.</w:t>
      </w:r>
      <w:r>
        <w:tab/>
      </w:r>
      <w:r w:rsidR="00142875" w:rsidRPr="00BE343F">
        <w:rPr>
          <w:u w:val="single"/>
        </w:rPr>
        <w:t>Performance Report Q1 and Q2 Environmental Health Protection &amp; Development</w:t>
      </w:r>
      <w:r w:rsidR="00511721" w:rsidRPr="00BE343F">
        <w:rPr>
          <w:u w:val="single"/>
        </w:rPr>
        <w:t xml:space="preserve"> (FILE CW22)</w:t>
      </w:r>
    </w:p>
    <w:p w14:paraId="2174B0C9" w14:textId="77777777" w:rsidR="006C549F" w:rsidRDefault="006C549F" w:rsidP="006C549F">
      <w:pPr>
        <w:ind w:left="709"/>
      </w:pPr>
    </w:p>
    <w:p w14:paraId="04F49309" w14:textId="77777777" w:rsidR="00511721" w:rsidRPr="00511721" w:rsidRDefault="006C549F" w:rsidP="00511721">
      <w:pPr>
        <w:rPr>
          <w:rFonts w:ascii="Arial" w:hAnsi="Arial" w:cs="Arial"/>
        </w:rPr>
      </w:pPr>
      <w:r w:rsidRPr="000E6BD2">
        <w:rPr>
          <w:rFonts w:ascii="Arial" w:hAnsi="Arial" w:cs="Arial"/>
          <w:caps/>
        </w:rPr>
        <w:t>Previously CIRCULATED: -</w:t>
      </w:r>
      <w:r w:rsidRPr="000E6BD2">
        <w:rPr>
          <w:rFonts w:ascii="Arial" w:hAnsi="Arial" w:cs="Arial"/>
        </w:rPr>
        <w:t xml:space="preserve"> </w:t>
      </w:r>
      <w:r w:rsidRPr="002930E5">
        <w:rPr>
          <w:rFonts w:ascii="Arial" w:hAnsi="Arial" w:cs="Arial"/>
        </w:rPr>
        <w:t xml:space="preserve">Report from the Director of Community and Wellbeing </w:t>
      </w:r>
      <w:r>
        <w:rPr>
          <w:rFonts w:ascii="Arial" w:hAnsi="Arial" w:cs="Arial"/>
        </w:rPr>
        <w:t xml:space="preserve">detailing that </w:t>
      </w:r>
      <w:r w:rsidR="00511721" w:rsidRPr="00511721">
        <w:rPr>
          <w:rFonts w:ascii="Arial" w:hAnsi="Arial" w:cs="Arial"/>
        </w:rPr>
        <w:t>Members would be aware that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Performance Planning and Management process as:</w:t>
      </w:r>
    </w:p>
    <w:p w14:paraId="35B964C3" w14:textId="77777777" w:rsidR="00511721" w:rsidRPr="00511721" w:rsidRDefault="00511721" w:rsidP="00511721">
      <w:pPr>
        <w:rPr>
          <w:rFonts w:ascii="Arial" w:hAnsi="Arial" w:cs="Arial"/>
        </w:rPr>
      </w:pPr>
    </w:p>
    <w:p w14:paraId="245B51ED" w14:textId="77777777" w:rsidR="00511721" w:rsidRPr="00511721" w:rsidRDefault="00511721" w:rsidP="00511721">
      <w:pPr>
        <w:numPr>
          <w:ilvl w:val="0"/>
          <w:numId w:val="17"/>
        </w:numPr>
        <w:rPr>
          <w:rFonts w:ascii="Arial" w:hAnsi="Arial" w:cs="Arial"/>
        </w:rPr>
      </w:pPr>
      <w:r w:rsidRPr="00511721">
        <w:rPr>
          <w:rFonts w:ascii="Arial" w:hAnsi="Arial" w:cs="Arial"/>
        </w:rPr>
        <w:t xml:space="preserve">Community Plan – published every 10-15 years </w:t>
      </w:r>
    </w:p>
    <w:p w14:paraId="5E62B6B4" w14:textId="77777777" w:rsidR="00511721" w:rsidRPr="00511721" w:rsidRDefault="00511721" w:rsidP="00511721">
      <w:pPr>
        <w:numPr>
          <w:ilvl w:val="0"/>
          <w:numId w:val="17"/>
        </w:numPr>
        <w:rPr>
          <w:rFonts w:ascii="Arial" w:hAnsi="Arial" w:cs="Arial"/>
        </w:rPr>
      </w:pPr>
      <w:r w:rsidRPr="00511721">
        <w:rPr>
          <w:rFonts w:ascii="Arial" w:hAnsi="Arial" w:cs="Arial"/>
        </w:rPr>
        <w:t>Corporate Plan – published every 4 years (Corporate Plan Towards 2024 in operation)</w:t>
      </w:r>
    </w:p>
    <w:p w14:paraId="0C080DC8" w14:textId="77777777" w:rsidR="00511721" w:rsidRPr="00511721" w:rsidRDefault="00511721" w:rsidP="00511721">
      <w:pPr>
        <w:numPr>
          <w:ilvl w:val="0"/>
          <w:numId w:val="17"/>
        </w:numPr>
        <w:rPr>
          <w:rFonts w:ascii="Arial" w:hAnsi="Arial" w:cs="Arial"/>
        </w:rPr>
      </w:pPr>
      <w:r w:rsidRPr="00511721">
        <w:rPr>
          <w:rFonts w:ascii="Arial" w:hAnsi="Arial" w:cs="Arial"/>
        </w:rPr>
        <w:t>Performance Improvement Plan (PIP) – published annually in September</w:t>
      </w:r>
    </w:p>
    <w:p w14:paraId="2C0564D5" w14:textId="77777777" w:rsidR="00511721" w:rsidRPr="00511721" w:rsidRDefault="00511721" w:rsidP="00511721">
      <w:pPr>
        <w:numPr>
          <w:ilvl w:val="0"/>
          <w:numId w:val="17"/>
        </w:numPr>
        <w:rPr>
          <w:rFonts w:ascii="Arial" w:hAnsi="Arial" w:cs="Arial"/>
        </w:rPr>
      </w:pPr>
      <w:r w:rsidRPr="00511721">
        <w:rPr>
          <w:rFonts w:ascii="Arial" w:hAnsi="Arial" w:cs="Arial"/>
        </w:rPr>
        <w:t>Service Plan – developed annually (approved April/May 2023)</w:t>
      </w:r>
    </w:p>
    <w:p w14:paraId="65FA1B8A" w14:textId="77777777" w:rsidR="00511721" w:rsidRPr="00511721" w:rsidRDefault="00511721" w:rsidP="00511721">
      <w:pPr>
        <w:rPr>
          <w:rFonts w:ascii="Arial" w:hAnsi="Arial" w:cs="Arial"/>
        </w:rPr>
      </w:pPr>
    </w:p>
    <w:p w14:paraId="46FF6702" w14:textId="77777777" w:rsidR="00511721" w:rsidRPr="00511721" w:rsidRDefault="00511721" w:rsidP="00511721">
      <w:pPr>
        <w:rPr>
          <w:rFonts w:ascii="Arial" w:hAnsi="Arial" w:cs="Arial"/>
        </w:rPr>
      </w:pPr>
      <w:r w:rsidRPr="00511721">
        <w:rPr>
          <w:rFonts w:ascii="Arial" w:hAnsi="Arial" w:cs="Arial"/>
        </w:rPr>
        <w:lastRenderedPageBreak/>
        <w:t>The Council’s 18 Service Plans outlined how each respective Service would contribute to the achievement of the Corporate objectives including, but not limited to, any relevant actions identified in the PIP.</w:t>
      </w:r>
    </w:p>
    <w:p w14:paraId="4F1F8474" w14:textId="77777777" w:rsidR="00511721" w:rsidRPr="00511721" w:rsidRDefault="00511721" w:rsidP="00511721">
      <w:pPr>
        <w:rPr>
          <w:rFonts w:ascii="Arial" w:hAnsi="Arial" w:cs="Arial"/>
          <w:b/>
        </w:rPr>
      </w:pPr>
    </w:p>
    <w:p w14:paraId="07292FFC" w14:textId="77777777" w:rsidR="00511721" w:rsidRPr="00511721" w:rsidRDefault="00511721" w:rsidP="00511721">
      <w:pPr>
        <w:rPr>
          <w:rFonts w:ascii="Arial" w:hAnsi="Arial" w:cs="Arial"/>
          <w:b/>
        </w:rPr>
      </w:pPr>
      <w:r w:rsidRPr="00511721">
        <w:rPr>
          <w:rFonts w:ascii="Arial" w:hAnsi="Arial" w:cs="Arial"/>
          <w:b/>
        </w:rPr>
        <w:t>Reporting approach</w:t>
      </w:r>
    </w:p>
    <w:p w14:paraId="522281DB" w14:textId="77777777" w:rsidR="00511721" w:rsidRPr="00511721" w:rsidRDefault="00511721" w:rsidP="00511721">
      <w:pPr>
        <w:rPr>
          <w:rFonts w:ascii="Arial" w:hAnsi="Arial" w:cs="Arial"/>
        </w:rPr>
      </w:pPr>
      <w:r w:rsidRPr="00511721">
        <w:rPr>
          <w:rFonts w:ascii="Arial" w:hAnsi="Arial" w:cs="Arial"/>
        </w:rPr>
        <w:t>The Service Plans would be reported to relevant Committees on a half-yearly basis as undernoted:</w:t>
      </w:r>
    </w:p>
    <w:p w14:paraId="10DC87F4" w14:textId="77777777" w:rsidR="00511721" w:rsidRPr="00511721" w:rsidRDefault="00511721" w:rsidP="0051172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511721" w:rsidRPr="00511721" w14:paraId="473E87A1" w14:textId="77777777" w:rsidTr="00C61E10">
        <w:tc>
          <w:tcPr>
            <w:tcW w:w="2122" w:type="dxa"/>
            <w:shd w:val="clear" w:color="auto" w:fill="BDD6EE"/>
          </w:tcPr>
          <w:p w14:paraId="77584380" w14:textId="77777777" w:rsidR="00511721" w:rsidRPr="00511721" w:rsidRDefault="00511721" w:rsidP="00511721">
            <w:pPr>
              <w:rPr>
                <w:rFonts w:ascii="Arial" w:hAnsi="Arial" w:cs="Arial"/>
                <w:b/>
              </w:rPr>
            </w:pPr>
            <w:r w:rsidRPr="00511721">
              <w:rPr>
                <w:rFonts w:ascii="Arial" w:hAnsi="Arial" w:cs="Arial"/>
                <w:b/>
              </w:rPr>
              <w:t>Reference</w:t>
            </w:r>
          </w:p>
        </w:tc>
        <w:tc>
          <w:tcPr>
            <w:tcW w:w="3118" w:type="dxa"/>
            <w:shd w:val="clear" w:color="auto" w:fill="BDD6EE"/>
          </w:tcPr>
          <w:p w14:paraId="1022779E" w14:textId="77777777" w:rsidR="00511721" w:rsidRPr="00511721" w:rsidRDefault="00511721" w:rsidP="00511721">
            <w:pPr>
              <w:rPr>
                <w:rFonts w:ascii="Arial" w:hAnsi="Arial" w:cs="Arial"/>
                <w:b/>
              </w:rPr>
            </w:pPr>
            <w:r w:rsidRPr="00511721">
              <w:rPr>
                <w:rFonts w:ascii="Arial" w:hAnsi="Arial" w:cs="Arial"/>
                <w:b/>
              </w:rPr>
              <w:t>Period</w:t>
            </w:r>
          </w:p>
        </w:tc>
        <w:tc>
          <w:tcPr>
            <w:tcW w:w="3776" w:type="dxa"/>
            <w:shd w:val="clear" w:color="auto" w:fill="BDD6EE"/>
          </w:tcPr>
          <w:p w14:paraId="1553B474" w14:textId="77777777" w:rsidR="00511721" w:rsidRPr="00511721" w:rsidRDefault="00511721" w:rsidP="00511721">
            <w:pPr>
              <w:rPr>
                <w:rFonts w:ascii="Arial" w:hAnsi="Arial" w:cs="Arial"/>
                <w:b/>
              </w:rPr>
            </w:pPr>
            <w:r w:rsidRPr="00511721">
              <w:rPr>
                <w:rFonts w:ascii="Arial" w:hAnsi="Arial" w:cs="Arial"/>
                <w:b/>
              </w:rPr>
              <w:t>Reporting Month</w:t>
            </w:r>
          </w:p>
        </w:tc>
      </w:tr>
      <w:tr w:rsidR="00511721" w:rsidRPr="00511721" w14:paraId="17817CB2" w14:textId="77777777" w:rsidTr="00C61E10">
        <w:tc>
          <w:tcPr>
            <w:tcW w:w="2122" w:type="dxa"/>
          </w:tcPr>
          <w:p w14:paraId="44E5FBE3" w14:textId="77777777" w:rsidR="00511721" w:rsidRPr="00511721" w:rsidRDefault="00511721" w:rsidP="00511721">
            <w:pPr>
              <w:rPr>
                <w:rFonts w:ascii="Arial" w:hAnsi="Arial" w:cs="Arial"/>
              </w:rPr>
            </w:pPr>
            <w:r w:rsidRPr="00511721">
              <w:rPr>
                <w:rFonts w:ascii="Arial" w:hAnsi="Arial" w:cs="Arial"/>
              </w:rPr>
              <w:t>Quarter 2 (Q2)</w:t>
            </w:r>
          </w:p>
        </w:tc>
        <w:tc>
          <w:tcPr>
            <w:tcW w:w="3118" w:type="dxa"/>
          </w:tcPr>
          <w:p w14:paraId="45FD097C" w14:textId="77777777" w:rsidR="00511721" w:rsidRPr="00511721" w:rsidRDefault="00511721" w:rsidP="00511721">
            <w:pPr>
              <w:rPr>
                <w:rFonts w:ascii="Arial" w:hAnsi="Arial" w:cs="Arial"/>
              </w:rPr>
            </w:pPr>
            <w:r w:rsidRPr="00511721">
              <w:rPr>
                <w:rFonts w:ascii="Arial" w:hAnsi="Arial" w:cs="Arial"/>
              </w:rPr>
              <w:t>April – September</w:t>
            </w:r>
          </w:p>
        </w:tc>
        <w:tc>
          <w:tcPr>
            <w:tcW w:w="3776" w:type="dxa"/>
          </w:tcPr>
          <w:p w14:paraId="1761A19B" w14:textId="77777777" w:rsidR="00511721" w:rsidRPr="00511721" w:rsidRDefault="00511721" w:rsidP="00511721">
            <w:pPr>
              <w:rPr>
                <w:rFonts w:ascii="Arial" w:hAnsi="Arial" w:cs="Arial"/>
              </w:rPr>
            </w:pPr>
            <w:r w:rsidRPr="00511721">
              <w:rPr>
                <w:rFonts w:ascii="Arial" w:hAnsi="Arial" w:cs="Arial"/>
              </w:rPr>
              <w:t>December</w:t>
            </w:r>
          </w:p>
        </w:tc>
      </w:tr>
      <w:tr w:rsidR="00511721" w:rsidRPr="00511721" w14:paraId="28BC6CFD" w14:textId="77777777" w:rsidTr="00C61E10">
        <w:tc>
          <w:tcPr>
            <w:tcW w:w="2122" w:type="dxa"/>
          </w:tcPr>
          <w:p w14:paraId="5D9973C8" w14:textId="77777777" w:rsidR="00511721" w:rsidRPr="00511721" w:rsidRDefault="00511721" w:rsidP="00511721">
            <w:pPr>
              <w:rPr>
                <w:rFonts w:ascii="Arial" w:hAnsi="Arial" w:cs="Arial"/>
              </w:rPr>
            </w:pPr>
            <w:r w:rsidRPr="00511721">
              <w:rPr>
                <w:rFonts w:ascii="Arial" w:hAnsi="Arial" w:cs="Arial"/>
              </w:rPr>
              <w:t>Q4</w:t>
            </w:r>
          </w:p>
        </w:tc>
        <w:tc>
          <w:tcPr>
            <w:tcW w:w="3118" w:type="dxa"/>
          </w:tcPr>
          <w:p w14:paraId="62FBA58F" w14:textId="77777777" w:rsidR="00511721" w:rsidRPr="00511721" w:rsidRDefault="00511721" w:rsidP="00511721">
            <w:pPr>
              <w:rPr>
                <w:rFonts w:ascii="Arial" w:hAnsi="Arial" w:cs="Arial"/>
              </w:rPr>
            </w:pPr>
            <w:r w:rsidRPr="00511721">
              <w:rPr>
                <w:rFonts w:ascii="Arial" w:hAnsi="Arial" w:cs="Arial"/>
              </w:rPr>
              <w:t>October – March</w:t>
            </w:r>
          </w:p>
        </w:tc>
        <w:tc>
          <w:tcPr>
            <w:tcW w:w="3776" w:type="dxa"/>
          </w:tcPr>
          <w:p w14:paraId="6B0B39FC" w14:textId="77777777" w:rsidR="00511721" w:rsidRPr="00511721" w:rsidRDefault="00511721" w:rsidP="00511721">
            <w:pPr>
              <w:rPr>
                <w:rFonts w:ascii="Arial" w:hAnsi="Arial" w:cs="Arial"/>
              </w:rPr>
            </w:pPr>
            <w:r w:rsidRPr="00511721">
              <w:rPr>
                <w:rFonts w:ascii="Arial" w:hAnsi="Arial" w:cs="Arial"/>
              </w:rPr>
              <w:t>March</w:t>
            </w:r>
          </w:p>
        </w:tc>
      </w:tr>
    </w:tbl>
    <w:p w14:paraId="5FADE3E0" w14:textId="77777777" w:rsidR="00511721" w:rsidRPr="00511721" w:rsidRDefault="00511721" w:rsidP="00511721">
      <w:pPr>
        <w:rPr>
          <w:rFonts w:ascii="Arial" w:hAnsi="Arial" w:cs="Arial"/>
        </w:rPr>
      </w:pPr>
    </w:p>
    <w:p w14:paraId="2D0BEA88" w14:textId="77777777" w:rsidR="00511721" w:rsidRPr="00511721" w:rsidRDefault="00511721" w:rsidP="00511721">
      <w:pPr>
        <w:rPr>
          <w:rFonts w:ascii="Arial" w:hAnsi="Arial" w:cs="Arial"/>
        </w:rPr>
      </w:pPr>
      <w:r w:rsidRPr="00511721">
        <w:rPr>
          <w:rFonts w:ascii="Arial" w:hAnsi="Arial" w:cs="Arial"/>
        </w:rPr>
        <w:t>The report for H1 (1 April 2023 – 30 September 2023) was attached.</w:t>
      </w:r>
    </w:p>
    <w:p w14:paraId="3D313B4C" w14:textId="77777777" w:rsidR="00511721" w:rsidRPr="00511721" w:rsidRDefault="00511721" w:rsidP="00511721">
      <w:pPr>
        <w:rPr>
          <w:rFonts w:ascii="Arial" w:hAnsi="Arial" w:cs="Arial"/>
        </w:rPr>
      </w:pPr>
    </w:p>
    <w:p w14:paraId="24BCAEEC" w14:textId="77777777" w:rsidR="00511721" w:rsidRPr="00511721" w:rsidRDefault="00511721" w:rsidP="00511721">
      <w:pPr>
        <w:rPr>
          <w:rFonts w:ascii="Arial" w:hAnsi="Arial" w:cs="Arial"/>
          <w:b/>
          <w:iCs/>
        </w:rPr>
      </w:pPr>
      <w:r w:rsidRPr="00511721">
        <w:rPr>
          <w:rFonts w:ascii="Arial" w:hAnsi="Arial" w:cs="Arial"/>
          <w:b/>
          <w:iCs/>
        </w:rPr>
        <w:t>Key points to note:</w:t>
      </w:r>
    </w:p>
    <w:p w14:paraId="758F652E" w14:textId="77777777" w:rsidR="00511721" w:rsidRPr="00511721" w:rsidRDefault="00511721" w:rsidP="00511721">
      <w:pPr>
        <w:rPr>
          <w:rFonts w:ascii="Arial" w:hAnsi="Arial" w:cs="Arial"/>
        </w:rPr>
      </w:pPr>
      <w:r w:rsidRPr="00511721">
        <w:rPr>
          <w:rFonts w:ascii="Arial" w:hAnsi="Arial" w:cs="Arial"/>
        </w:rPr>
        <w:t>Two targets in relation to Health and safety and pollution control</w:t>
      </w:r>
    </w:p>
    <w:p w14:paraId="19298090" w14:textId="77777777" w:rsidR="00511721" w:rsidRPr="00511721" w:rsidRDefault="00511721" w:rsidP="00511721">
      <w:pPr>
        <w:rPr>
          <w:rFonts w:ascii="Arial" w:hAnsi="Arial" w:cs="Arial"/>
        </w:rPr>
      </w:pPr>
      <w:r w:rsidRPr="00511721">
        <w:rPr>
          <w:rFonts w:ascii="Arial" w:hAnsi="Arial" w:cs="Arial"/>
        </w:rPr>
        <w:t xml:space="preserve">had not been met for this half of the year, it was anticipated that these targets would be met for the final reporting period.       </w:t>
      </w:r>
    </w:p>
    <w:p w14:paraId="6835C8AF" w14:textId="77777777" w:rsidR="00511721" w:rsidRPr="00511721" w:rsidRDefault="00511721" w:rsidP="00511721">
      <w:pPr>
        <w:rPr>
          <w:rFonts w:ascii="Arial" w:hAnsi="Arial" w:cs="Arial"/>
        </w:rPr>
      </w:pPr>
      <w:r w:rsidRPr="00511721">
        <w:rPr>
          <w:rFonts w:ascii="Arial" w:hAnsi="Arial" w:cs="Arial"/>
        </w:rPr>
        <w:t xml:space="preserve">                               </w:t>
      </w:r>
    </w:p>
    <w:p w14:paraId="7260E080" w14:textId="77777777" w:rsidR="00511721" w:rsidRPr="00511721" w:rsidRDefault="00511721" w:rsidP="00511721">
      <w:pPr>
        <w:rPr>
          <w:rFonts w:ascii="Arial" w:hAnsi="Arial" w:cs="Arial"/>
          <w:b/>
        </w:rPr>
      </w:pPr>
      <w:r w:rsidRPr="00511721">
        <w:rPr>
          <w:rFonts w:ascii="Arial" w:hAnsi="Arial" w:cs="Arial"/>
          <w:b/>
        </w:rPr>
        <w:t>Key achievements:</w:t>
      </w:r>
    </w:p>
    <w:p w14:paraId="0991832B" w14:textId="77777777" w:rsidR="00511721" w:rsidRPr="00511721" w:rsidRDefault="00511721" w:rsidP="00511721">
      <w:pPr>
        <w:rPr>
          <w:rFonts w:ascii="Arial" w:hAnsi="Arial" w:cs="Arial"/>
        </w:rPr>
      </w:pPr>
      <w:r w:rsidRPr="00511721">
        <w:rPr>
          <w:rFonts w:ascii="Arial" w:hAnsi="Arial" w:cs="Arial"/>
        </w:rPr>
        <w:t xml:space="preserve">The general performance across the Environmental Health protection and Development Service had been good for the first half of the year with the majority of KPI’s being met or exceeded.  </w:t>
      </w:r>
    </w:p>
    <w:p w14:paraId="2E61B50E" w14:textId="77777777" w:rsidR="00511721" w:rsidRPr="00511721" w:rsidRDefault="00511721" w:rsidP="00511721">
      <w:pPr>
        <w:rPr>
          <w:rFonts w:ascii="Arial" w:hAnsi="Arial" w:cs="Arial"/>
        </w:rPr>
      </w:pPr>
    </w:p>
    <w:p w14:paraId="756BA8E8" w14:textId="77777777" w:rsidR="00511721" w:rsidRPr="00511721" w:rsidRDefault="00511721" w:rsidP="00511721">
      <w:pPr>
        <w:rPr>
          <w:rFonts w:ascii="Arial" w:hAnsi="Arial" w:cs="Arial"/>
        </w:rPr>
      </w:pPr>
      <w:r w:rsidRPr="00511721">
        <w:rPr>
          <w:rFonts w:ascii="Arial" w:hAnsi="Arial" w:cs="Arial"/>
        </w:rPr>
        <w:t>The work on the whole systems approach to obesity had progressed, moving into phase three of the project which would involve the development of a detailed and complex causal map with the support of an expert. A causal looks at the sub-system within the geographical area and consider all the potential influences over the demographics weight. It was likely that this part of the project would look at poverty, housing, assets, lifestyle, deprivation, infrastructure and education.</w:t>
      </w:r>
    </w:p>
    <w:p w14:paraId="3E3BCFC8" w14:textId="77777777" w:rsidR="00511721" w:rsidRPr="00511721" w:rsidRDefault="00511721" w:rsidP="00511721">
      <w:pPr>
        <w:rPr>
          <w:rFonts w:ascii="Arial" w:hAnsi="Arial" w:cs="Arial"/>
        </w:rPr>
      </w:pPr>
    </w:p>
    <w:p w14:paraId="179EFD1B" w14:textId="77777777" w:rsidR="00511721" w:rsidRPr="00511721" w:rsidRDefault="00511721" w:rsidP="00511721">
      <w:pPr>
        <w:rPr>
          <w:rFonts w:ascii="Arial" w:hAnsi="Arial" w:cs="Arial"/>
        </w:rPr>
      </w:pPr>
      <w:r w:rsidRPr="00511721">
        <w:rPr>
          <w:rFonts w:ascii="Arial" w:hAnsi="Arial" w:cs="Arial"/>
        </w:rPr>
        <w:t xml:space="preserve">Work on becoming dementia friendly had been progressing with the SE Trust leading on a Dementia Friendly Partnership and action plan.  A series of consultation exercises had been undertaken using Ards and North Down’s Big Game. On Monday, 12 June 2023 Ards and North Down Borough Council in partnership with Dementia NI, the PCSP and the PSNI hosted a special event to raise awareness of the Herbert Protocol in the Borough.  The Herbert Protocol was a UK wide initiative to help trace those living with dementia if they got lost or went missing.  The Council was working in partnership with Dementia NI and the Alzheimer’s Society to produce a short e-learning course for staff.  The aim of the course was to raise awareness of the challenges faced by those living with dementia, raising awareness about how </w:t>
      </w:r>
      <w:proofErr w:type="gramStart"/>
      <w:r w:rsidRPr="00511721">
        <w:rPr>
          <w:rFonts w:ascii="Arial" w:hAnsi="Arial" w:cs="Arial"/>
        </w:rPr>
        <w:t>front line</w:t>
      </w:r>
      <w:proofErr w:type="gramEnd"/>
      <w:r w:rsidRPr="00511721">
        <w:rPr>
          <w:rFonts w:ascii="Arial" w:hAnsi="Arial" w:cs="Arial"/>
        </w:rPr>
        <w:t xml:space="preserve"> services could recognise potential signs of dementia, put forward suggestions on how staff could help support residents with dementia and signpost staff in need of advice and support within their own personal circumstance.  </w:t>
      </w:r>
    </w:p>
    <w:p w14:paraId="4960B94B" w14:textId="77777777" w:rsidR="00511721" w:rsidRPr="00511721" w:rsidRDefault="00511721" w:rsidP="00511721">
      <w:pPr>
        <w:rPr>
          <w:rFonts w:ascii="Arial" w:hAnsi="Arial" w:cs="Arial"/>
        </w:rPr>
      </w:pPr>
    </w:p>
    <w:p w14:paraId="1EB14CD6" w14:textId="77777777" w:rsidR="00511721" w:rsidRPr="00511721" w:rsidRDefault="00511721" w:rsidP="00511721">
      <w:pPr>
        <w:rPr>
          <w:rFonts w:ascii="Arial" w:hAnsi="Arial" w:cs="Arial"/>
          <w:b/>
        </w:rPr>
      </w:pPr>
      <w:r w:rsidRPr="00511721">
        <w:rPr>
          <w:rFonts w:ascii="Arial" w:hAnsi="Arial" w:cs="Arial"/>
          <w:b/>
        </w:rPr>
        <w:t>Emerging issues:</w:t>
      </w:r>
    </w:p>
    <w:p w14:paraId="12DD7860" w14:textId="77777777" w:rsidR="00511721" w:rsidRPr="00511721" w:rsidRDefault="00511721" w:rsidP="00511721">
      <w:pPr>
        <w:rPr>
          <w:rFonts w:ascii="Arial" w:hAnsi="Arial" w:cs="Arial"/>
        </w:rPr>
      </w:pPr>
      <w:r w:rsidRPr="00511721">
        <w:rPr>
          <w:rFonts w:ascii="Arial" w:hAnsi="Arial" w:cs="Arial"/>
        </w:rPr>
        <w:lastRenderedPageBreak/>
        <w:t xml:space="preserve">The new appraisal scheme opened at the end of September therefore it was not possible to meet this KPI in the first half of the year.  Appraisals in the service were now well underway and it was anticipated that this target would be met by year end.  </w:t>
      </w:r>
    </w:p>
    <w:p w14:paraId="555FAB0E" w14:textId="77777777" w:rsidR="00511721" w:rsidRPr="00511721" w:rsidRDefault="00511721" w:rsidP="00511721">
      <w:pPr>
        <w:rPr>
          <w:rFonts w:ascii="Arial" w:hAnsi="Arial" w:cs="Arial"/>
        </w:rPr>
      </w:pPr>
    </w:p>
    <w:p w14:paraId="64B8B059" w14:textId="2FC11A4B" w:rsidR="00511721" w:rsidRPr="00511721" w:rsidRDefault="00511721" w:rsidP="00511721">
      <w:pPr>
        <w:rPr>
          <w:rFonts w:ascii="Arial" w:hAnsi="Arial" w:cs="Arial"/>
        </w:rPr>
      </w:pPr>
      <w:r w:rsidRPr="00511721">
        <w:rPr>
          <w:rFonts w:ascii="Arial" w:hAnsi="Arial" w:cs="Arial"/>
        </w:rPr>
        <w:t>The project to upgrade the data base was being addressed centrally by digital services in line with a number of other services as an efficiency exercise rather than through a business case.</w:t>
      </w:r>
    </w:p>
    <w:p w14:paraId="1C522A70" w14:textId="77777777" w:rsidR="00511721" w:rsidRPr="00511721" w:rsidRDefault="00511721" w:rsidP="00511721">
      <w:pPr>
        <w:rPr>
          <w:rFonts w:ascii="Arial" w:hAnsi="Arial" w:cs="Arial"/>
          <w:b/>
        </w:rPr>
      </w:pPr>
    </w:p>
    <w:p w14:paraId="1732D7F1" w14:textId="77777777" w:rsidR="00511721" w:rsidRPr="00511721" w:rsidRDefault="00511721" w:rsidP="00511721">
      <w:pPr>
        <w:rPr>
          <w:rFonts w:ascii="Arial" w:hAnsi="Arial" w:cs="Arial"/>
          <w:b/>
        </w:rPr>
      </w:pPr>
      <w:r w:rsidRPr="00511721">
        <w:rPr>
          <w:rFonts w:ascii="Arial" w:hAnsi="Arial" w:cs="Arial"/>
          <w:b/>
        </w:rPr>
        <w:t>Action to be taken:</w:t>
      </w:r>
    </w:p>
    <w:p w14:paraId="1492F672" w14:textId="77777777" w:rsidR="00511721" w:rsidRPr="00511721" w:rsidRDefault="00511721" w:rsidP="00511721">
      <w:pPr>
        <w:rPr>
          <w:rFonts w:ascii="Arial" w:hAnsi="Arial" w:cs="Arial"/>
        </w:rPr>
      </w:pPr>
      <w:r w:rsidRPr="00511721">
        <w:rPr>
          <w:rFonts w:ascii="Arial" w:hAnsi="Arial" w:cs="Arial"/>
        </w:rPr>
        <w:t xml:space="preserve">Further recruitment of Officers and administration staff was underway and would help to address the KPI’S which had not been met in the first part of the year, particularly around spending and response time targets.  </w:t>
      </w:r>
    </w:p>
    <w:p w14:paraId="6505283D" w14:textId="77777777" w:rsidR="00511721" w:rsidRPr="00511721" w:rsidRDefault="00511721" w:rsidP="00511721">
      <w:pPr>
        <w:rPr>
          <w:rFonts w:ascii="Arial" w:hAnsi="Arial" w:cs="Arial"/>
        </w:rPr>
      </w:pPr>
    </w:p>
    <w:p w14:paraId="14AEC74B" w14:textId="0995FAC7" w:rsidR="006C549F" w:rsidRDefault="00511721" w:rsidP="006C549F">
      <w:pPr>
        <w:rPr>
          <w:rFonts w:ascii="Arial" w:hAnsi="Arial" w:cs="Arial"/>
        </w:rPr>
      </w:pPr>
      <w:r w:rsidRPr="00511721">
        <w:rPr>
          <w:rFonts w:ascii="Arial" w:hAnsi="Arial" w:cs="Arial"/>
        </w:rPr>
        <w:t>RECOMMENDED that Council notes the report.</w:t>
      </w:r>
    </w:p>
    <w:p w14:paraId="04081E9B" w14:textId="77777777" w:rsidR="00763294" w:rsidRDefault="00763294" w:rsidP="006C549F">
      <w:pPr>
        <w:rPr>
          <w:rFonts w:ascii="Arial" w:hAnsi="Arial" w:cs="Arial"/>
        </w:rPr>
      </w:pPr>
    </w:p>
    <w:p w14:paraId="572AD4D8" w14:textId="0BB8E993" w:rsidR="00763294" w:rsidRDefault="00763294" w:rsidP="006C549F">
      <w:pPr>
        <w:rPr>
          <w:rFonts w:ascii="Arial" w:hAnsi="Arial" w:cs="Arial"/>
        </w:rPr>
      </w:pPr>
      <w:r>
        <w:rPr>
          <w:rFonts w:ascii="Arial" w:hAnsi="Arial" w:cs="Arial"/>
        </w:rPr>
        <w:t>Proposed by Alderman Adair, seconded by Councillor W Irvine, that the recommendation be adopted.</w:t>
      </w:r>
    </w:p>
    <w:p w14:paraId="2E62637D" w14:textId="77777777" w:rsidR="00763294" w:rsidRDefault="00763294" w:rsidP="006C549F">
      <w:pPr>
        <w:rPr>
          <w:rFonts w:ascii="Arial" w:hAnsi="Arial" w:cs="Arial"/>
        </w:rPr>
      </w:pPr>
    </w:p>
    <w:p w14:paraId="71FBDBE0" w14:textId="0C11AAD7" w:rsidR="00763294" w:rsidRDefault="00763294" w:rsidP="00763294">
      <w:pPr>
        <w:rPr>
          <w:rFonts w:ascii="Arial" w:hAnsi="Arial" w:cs="Arial"/>
        </w:rPr>
      </w:pPr>
      <w:r>
        <w:rPr>
          <w:rFonts w:ascii="Arial" w:hAnsi="Arial" w:cs="Arial"/>
        </w:rPr>
        <w:t>The proposer</w:t>
      </w:r>
      <w:r w:rsidR="001F22C0">
        <w:rPr>
          <w:rFonts w:ascii="Arial" w:hAnsi="Arial" w:cs="Arial"/>
        </w:rPr>
        <w:t>, Alderman Adair,</w:t>
      </w:r>
      <w:r>
        <w:rPr>
          <w:rFonts w:ascii="Arial" w:hAnsi="Arial" w:cs="Arial"/>
        </w:rPr>
        <w:t xml:space="preserve"> praised the E</w:t>
      </w:r>
      <w:r w:rsidRPr="00763294">
        <w:rPr>
          <w:rFonts w:ascii="Arial" w:hAnsi="Arial" w:cs="Arial"/>
        </w:rPr>
        <w:t xml:space="preserve">nvironmental </w:t>
      </w:r>
      <w:r>
        <w:rPr>
          <w:rFonts w:ascii="Arial" w:hAnsi="Arial" w:cs="Arial"/>
        </w:rPr>
        <w:t>H</w:t>
      </w:r>
      <w:r w:rsidRPr="00763294">
        <w:rPr>
          <w:rFonts w:ascii="Arial" w:hAnsi="Arial" w:cs="Arial"/>
        </w:rPr>
        <w:t xml:space="preserve">ealth </w:t>
      </w:r>
      <w:r>
        <w:rPr>
          <w:rFonts w:ascii="Arial" w:hAnsi="Arial" w:cs="Arial"/>
        </w:rPr>
        <w:t>section in</w:t>
      </w:r>
      <w:r w:rsidRPr="00763294">
        <w:rPr>
          <w:rFonts w:ascii="Arial" w:hAnsi="Arial" w:cs="Arial"/>
        </w:rPr>
        <w:t xml:space="preserve"> solving issues </w:t>
      </w:r>
      <w:r>
        <w:rPr>
          <w:rFonts w:ascii="Arial" w:hAnsi="Arial" w:cs="Arial"/>
        </w:rPr>
        <w:t>that</w:t>
      </w:r>
      <w:r w:rsidRPr="00763294">
        <w:rPr>
          <w:rFonts w:ascii="Arial" w:hAnsi="Arial" w:cs="Arial"/>
        </w:rPr>
        <w:t xml:space="preserve"> other </w:t>
      </w:r>
      <w:r>
        <w:rPr>
          <w:rFonts w:ascii="Arial" w:hAnsi="Arial" w:cs="Arial"/>
        </w:rPr>
        <w:t>Government Departments were</w:t>
      </w:r>
      <w:r w:rsidRPr="00763294">
        <w:rPr>
          <w:rFonts w:ascii="Arial" w:hAnsi="Arial" w:cs="Arial"/>
        </w:rPr>
        <w:t xml:space="preserve"> fail</w:t>
      </w:r>
      <w:r>
        <w:rPr>
          <w:rFonts w:ascii="Arial" w:hAnsi="Arial" w:cs="Arial"/>
        </w:rPr>
        <w:t>ing to address. He gave particular</w:t>
      </w:r>
      <w:r w:rsidRPr="00763294">
        <w:rPr>
          <w:rFonts w:ascii="Arial" w:hAnsi="Arial" w:cs="Arial"/>
        </w:rPr>
        <w:t xml:space="preserve"> praise </w:t>
      </w:r>
      <w:r>
        <w:rPr>
          <w:rFonts w:ascii="Arial" w:hAnsi="Arial" w:cs="Arial"/>
        </w:rPr>
        <w:t>to an Environmental Health Officer</w:t>
      </w:r>
      <w:r w:rsidR="0058777E">
        <w:rPr>
          <w:rFonts w:ascii="Arial" w:hAnsi="Arial" w:cs="Arial"/>
        </w:rPr>
        <w:t>,</w:t>
      </w:r>
      <w:r>
        <w:rPr>
          <w:rFonts w:ascii="Arial" w:hAnsi="Arial" w:cs="Arial"/>
        </w:rPr>
        <w:t xml:space="preserve"> </w:t>
      </w:r>
      <w:r w:rsidRPr="00763294">
        <w:rPr>
          <w:rFonts w:ascii="Arial" w:hAnsi="Arial" w:cs="Arial"/>
        </w:rPr>
        <w:t xml:space="preserve">Hannah </w:t>
      </w:r>
      <w:r>
        <w:rPr>
          <w:rFonts w:ascii="Arial" w:hAnsi="Arial" w:cs="Arial"/>
        </w:rPr>
        <w:t>O</w:t>
      </w:r>
      <w:r w:rsidRPr="00763294">
        <w:rPr>
          <w:rFonts w:ascii="Arial" w:hAnsi="Arial" w:cs="Arial"/>
        </w:rPr>
        <w:t>gle</w:t>
      </w:r>
      <w:r w:rsidR="001F22C0">
        <w:rPr>
          <w:rFonts w:ascii="Arial" w:hAnsi="Arial" w:cs="Arial"/>
        </w:rPr>
        <w:t xml:space="preserve">, </w:t>
      </w:r>
      <w:r w:rsidRPr="00763294">
        <w:rPr>
          <w:rFonts w:ascii="Arial" w:hAnsi="Arial" w:cs="Arial"/>
        </w:rPr>
        <w:t>for</w:t>
      </w:r>
      <w:r>
        <w:rPr>
          <w:rFonts w:ascii="Arial" w:hAnsi="Arial" w:cs="Arial"/>
        </w:rPr>
        <w:t xml:space="preserve"> assistance</w:t>
      </w:r>
      <w:r w:rsidR="001F22C0">
        <w:rPr>
          <w:rFonts w:ascii="Arial" w:hAnsi="Arial" w:cs="Arial"/>
        </w:rPr>
        <w:t xml:space="preserve"> provided</w:t>
      </w:r>
      <w:r>
        <w:rPr>
          <w:rFonts w:ascii="Arial" w:hAnsi="Arial" w:cs="Arial"/>
        </w:rPr>
        <w:t xml:space="preserve"> to residents</w:t>
      </w:r>
      <w:r w:rsidRPr="00763294">
        <w:rPr>
          <w:rFonts w:ascii="Arial" w:hAnsi="Arial" w:cs="Arial"/>
        </w:rPr>
        <w:t xml:space="preserve"> during</w:t>
      </w:r>
      <w:r>
        <w:rPr>
          <w:rFonts w:ascii="Arial" w:hAnsi="Arial" w:cs="Arial"/>
        </w:rPr>
        <w:t xml:space="preserve"> recent</w:t>
      </w:r>
      <w:r w:rsidRPr="00763294">
        <w:rPr>
          <w:rFonts w:ascii="Arial" w:hAnsi="Arial" w:cs="Arial"/>
        </w:rPr>
        <w:t xml:space="preserve"> flooding</w:t>
      </w:r>
      <w:r>
        <w:rPr>
          <w:rFonts w:ascii="Arial" w:hAnsi="Arial" w:cs="Arial"/>
        </w:rPr>
        <w:t>.</w:t>
      </w:r>
    </w:p>
    <w:p w14:paraId="60CC4847" w14:textId="77777777" w:rsidR="00763294" w:rsidRPr="00763294" w:rsidRDefault="00763294" w:rsidP="00763294">
      <w:pPr>
        <w:rPr>
          <w:rFonts w:ascii="Arial" w:hAnsi="Arial" w:cs="Arial"/>
        </w:rPr>
      </w:pPr>
    </w:p>
    <w:p w14:paraId="0E9480FD" w14:textId="3A357D8C" w:rsidR="00763294" w:rsidRDefault="00763294" w:rsidP="00763294">
      <w:pPr>
        <w:rPr>
          <w:rFonts w:ascii="Arial" w:hAnsi="Arial" w:cs="Arial"/>
        </w:rPr>
      </w:pPr>
      <w:r>
        <w:rPr>
          <w:rFonts w:ascii="Arial" w:hAnsi="Arial" w:cs="Arial"/>
        </w:rPr>
        <w:t>Councillor W Irvine was</w:t>
      </w:r>
      <w:r w:rsidRPr="00763294">
        <w:rPr>
          <w:rFonts w:ascii="Arial" w:hAnsi="Arial" w:cs="Arial"/>
        </w:rPr>
        <w:t xml:space="preserve"> pleased with</w:t>
      </w:r>
      <w:r>
        <w:rPr>
          <w:rFonts w:ascii="Arial" w:hAnsi="Arial" w:cs="Arial"/>
        </w:rPr>
        <w:t xml:space="preserve"> the</w:t>
      </w:r>
      <w:r w:rsidRPr="00763294">
        <w:rPr>
          <w:rFonts w:ascii="Arial" w:hAnsi="Arial" w:cs="Arial"/>
        </w:rPr>
        <w:t xml:space="preserve"> report, </w:t>
      </w:r>
      <w:r w:rsidR="0058777E">
        <w:rPr>
          <w:rFonts w:ascii="Arial" w:hAnsi="Arial" w:cs="Arial"/>
        </w:rPr>
        <w:t>and he appreciated the wide</w:t>
      </w:r>
      <w:r w:rsidRPr="00763294">
        <w:rPr>
          <w:rFonts w:ascii="Arial" w:hAnsi="Arial" w:cs="Arial"/>
        </w:rPr>
        <w:t xml:space="preserve"> remit </w:t>
      </w:r>
      <w:r w:rsidR="0058777E">
        <w:rPr>
          <w:rFonts w:ascii="Arial" w:hAnsi="Arial" w:cs="Arial"/>
        </w:rPr>
        <w:t xml:space="preserve">of the department. He queried the recruitment campaign to address the KPIs, as referred to in the report and the Head of Environmental Health, Protection and Development confirmed that </w:t>
      </w:r>
      <w:r w:rsidRPr="00763294">
        <w:rPr>
          <w:rFonts w:ascii="Arial" w:hAnsi="Arial" w:cs="Arial"/>
        </w:rPr>
        <w:t xml:space="preserve">recruitment </w:t>
      </w:r>
      <w:r w:rsidR="0058777E">
        <w:rPr>
          <w:rFonts w:ascii="Arial" w:hAnsi="Arial" w:cs="Arial"/>
        </w:rPr>
        <w:t>was</w:t>
      </w:r>
      <w:r w:rsidRPr="00763294">
        <w:rPr>
          <w:rFonts w:ascii="Arial" w:hAnsi="Arial" w:cs="Arial"/>
        </w:rPr>
        <w:t xml:space="preserve"> ongoing and shortlisting</w:t>
      </w:r>
      <w:r w:rsidR="0058777E">
        <w:rPr>
          <w:rFonts w:ascii="Arial" w:hAnsi="Arial" w:cs="Arial"/>
        </w:rPr>
        <w:t xml:space="preserve"> was planned for the coming week. </w:t>
      </w:r>
      <w:r w:rsidR="006376B9">
        <w:rPr>
          <w:rFonts w:ascii="Arial" w:hAnsi="Arial" w:cs="Arial"/>
        </w:rPr>
        <w:t xml:space="preserve"> </w:t>
      </w:r>
      <w:r w:rsidR="0058777E">
        <w:rPr>
          <w:rFonts w:ascii="Arial" w:hAnsi="Arial" w:cs="Arial"/>
        </w:rPr>
        <w:t xml:space="preserve">She expected appointments to be made </w:t>
      </w:r>
      <w:r w:rsidR="00BB1B3C">
        <w:rPr>
          <w:rFonts w:ascii="Arial" w:hAnsi="Arial" w:cs="Arial"/>
        </w:rPr>
        <w:t xml:space="preserve">to fill existing and anticipated vacancies </w:t>
      </w:r>
      <w:r w:rsidR="0058777E">
        <w:rPr>
          <w:rFonts w:ascii="Arial" w:hAnsi="Arial" w:cs="Arial"/>
        </w:rPr>
        <w:t xml:space="preserve">in the </w:t>
      </w:r>
      <w:r w:rsidRPr="00763294">
        <w:rPr>
          <w:rFonts w:ascii="Arial" w:hAnsi="Arial" w:cs="Arial"/>
        </w:rPr>
        <w:t xml:space="preserve">early part of </w:t>
      </w:r>
      <w:r w:rsidR="0058777E">
        <w:rPr>
          <w:rFonts w:ascii="Arial" w:hAnsi="Arial" w:cs="Arial"/>
        </w:rPr>
        <w:t xml:space="preserve">the </w:t>
      </w:r>
      <w:r w:rsidRPr="00763294">
        <w:rPr>
          <w:rFonts w:ascii="Arial" w:hAnsi="Arial" w:cs="Arial"/>
        </w:rPr>
        <w:t>new year</w:t>
      </w:r>
      <w:r w:rsidR="0058777E">
        <w:rPr>
          <w:rFonts w:ascii="Arial" w:hAnsi="Arial" w:cs="Arial"/>
        </w:rPr>
        <w:t>.</w:t>
      </w:r>
    </w:p>
    <w:p w14:paraId="10204B89" w14:textId="77777777" w:rsidR="006C549F" w:rsidRPr="00562F5B" w:rsidRDefault="006C549F" w:rsidP="006C549F">
      <w:pPr>
        <w:rPr>
          <w:rFonts w:ascii="Arial" w:hAnsi="Arial" w:cs="Arial"/>
        </w:rPr>
      </w:pPr>
    </w:p>
    <w:p w14:paraId="41FE7E97" w14:textId="15E6C7E1" w:rsidR="006C549F" w:rsidRPr="00562F5B" w:rsidRDefault="006C549F" w:rsidP="006C549F">
      <w:pPr>
        <w:rPr>
          <w:rFonts w:ascii="Arial" w:hAnsi="Arial" w:cs="Arial"/>
          <w:b/>
          <w:bCs/>
        </w:rPr>
      </w:pPr>
      <w:r w:rsidRPr="00562F5B">
        <w:rPr>
          <w:rFonts w:ascii="Arial" w:hAnsi="Arial" w:cs="Arial"/>
          <w:b/>
          <w:bCs/>
        </w:rPr>
        <w:t>AGREED TO RECOMMEND, on the proposal of</w:t>
      </w:r>
      <w:r w:rsidR="0058777E">
        <w:rPr>
          <w:rFonts w:ascii="Arial" w:hAnsi="Arial" w:cs="Arial"/>
          <w:b/>
          <w:bCs/>
        </w:rPr>
        <w:t xml:space="preserve"> Alderman Adair</w:t>
      </w:r>
      <w:r w:rsidRPr="00562F5B">
        <w:rPr>
          <w:rFonts w:ascii="Arial" w:hAnsi="Arial" w:cs="Arial"/>
          <w:b/>
          <w:bCs/>
        </w:rPr>
        <w:t xml:space="preserve">, seconded by </w:t>
      </w:r>
      <w:r w:rsidR="0058777E">
        <w:rPr>
          <w:rFonts w:ascii="Arial" w:hAnsi="Arial" w:cs="Arial"/>
          <w:b/>
          <w:bCs/>
        </w:rPr>
        <w:t>Councillor W Irvine</w:t>
      </w:r>
      <w:r w:rsidRPr="00562F5B">
        <w:rPr>
          <w:rFonts w:ascii="Arial" w:hAnsi="Arial" w:cs="Arial"/>
          <w:b/>
          <w:bCs/>
        </w:rPr>
        <w:t xml:space="preserve">, that the recommendation be adopted.      </w:t>
      </w:r>
    </w:p>
    <w:p w14:paraId="113ACF44" w14:textId="77777777" w:rsidR="006C549F" w:rsidRDefault="006C549F" w:rsidP="00E855EF">
      <w:pPr>
        <w:rPr>
          <w:rFonts w:ascii="Arial" w:hAnsi="Arial" w:cs="Arial"/>
          <w:b/>
          <w:bCs/>
        </w:rPr>
      </w:pPr>
    </w:p>
    <w:p w14:paraId="0C2718A1" w14:textId="040B9D2E" w:rsidR="006C549F" w:rsidRDefault="006C549F" w:rsidP="00BE343F">
      <w:pPr>
        <w:pStyle w:val="Heading1"/>
        <w:ind w:left="709" w:hanging="709"/>
      </w:pPr>
      <w:r>
        <w:t>7.</w:t>
      </w:r>
      <w:r>
        <w:tab/>
      </w:r>
      <w:r w:rsidR="00142875" w:rsidRPr="00BE343F">
        <w:rPr>
          <w:u w:val="single"/>
        </w:rPr>
        <w:t>Consultation Smoke Heat &amp; Carbon Monoxide Alarms &amp; Section 10 Electrical Safety Standards</w:t>
      </w:r>
      <w:r w:rsidR="00511721" w:rsidRPr="00BE343F">
        <w:rPr>
          <w:u w:val="single"/>
        </w:rPr>
        <w:t xml:space="preserve"> (FILE CW145)</w:t>
      </w:r>
    </w:p>
    <w:p w14:paraId="2E4FC68B" w14:textId="45807D8A" w:rsidR="00511721" w:rsidRPr="00AF6723" w:rsidRDefault="00511721" w:rsidP="00511721">
      <w:pPr>
        <w:ind w:left="709"/>
        <w:rPr>
          <w:rFonts w:ascii="Arial" w:hAnsi="Arial" w:cs="Arial"/>
        </w:rPr>
      </w:pPr>
      <w:r w:rsidRPr="00AF6723">
        <w:rPr>
          <w:rFonts w:ascii="Arial" w:hAnsi="Arial" w:cs="Arial"/>
        </w:rPr>
        <w:t>(Appendix II – III)</w:t>
      </w:r>
    </w:p>
    <w:p w14:paraId="2258C956" w14:textId="77777777" w:rsidR="00511721" w:rsidRDefault="00511721" w:rsidP="00511721">
      <w:pPr>
        <w:ind w:left="709"/>
      </w:pPr>
    </w:p>
    <w:p w14:paraId="12F8823F" w14:textId="77777777" w:rsidR="007E6C3F" w:rsidRPr="007E6C3F" w:rsidRDefault="006C549F" w:rsidP="007E6C3F">
      <w:pPr>
        <w:rPr>
          <w:rFonts w:ascii="Arial" w:hAnsi="Arial" w:cs="Arial"/>
        </w:rPr>
      </w:pPr>
      <w:r w:rsidRPr="000E6BD2">
        <w:rPr>
          <w:rFonts w:ascii="Arial" w:hAnsi="Arial" w:cs="Arial"/>
          <w:caps/>
        </w:rPr>
        <w:t>Previously CIRCULATED: -</w:t>
      </w:r>
      <w:r w:rsidRPr="000E6BD2">
        <w:rPr>
          <w:rFonts w:ascii="Arial" w:hAnsi="Arial" w:cs="Arial"/>
        </w:rPr>
        <w:t xml:space="preserve"> </w:t>
      </w:r>
      <w:r w:rsidRPr="002930E5">
        <w:rPr>
          <w:rFonts w:ascii="Arial" w:hAnsi="Arial" w:cs="Arial"/>
        </w:rPr>
        <w:t xml:space="preserve">Report from the Director of Community and Wellbeing </w:t>
      </w:r>
      <w:r>
        <w:rPr>
          <w:rFonts w:ascii="Arial" w:hAnsi="Arial" w:cs="Arial"/>
        </w:rPr>
        <w:t xml:space="preserve">detailing that </w:t>
      </w:r>
      <w:r w:rsidR="007E6C3F" w:rsidRPr="007E6C3F">
        <w:rPr>
          <w:rFonts w:ascii="Arial" w:hAnsi="Arial" w:cs="Arial"/>
        </w:rPr>
        <w:t>Council Environmental Health Officers are heavily engaged in the regulation of the private rented sector through the Council’s statutory duties under the Private Tenancies (Northern Ireland) Order 2006 (as amended by the Private Tenancies Act and Housing Amendment Acts) as well as through statutory nuisance investigations. Council is also the enforcing authority for provisions to regulate landlord registration, security of tenancy deposits and licensing scheme for Houses in Multiple Occupation (HMO).</w:t>
      </w:r>
    </w:p>
    <w:p w14:paraId="62A96EFF" w14:textId="77777777" w:rsidR="007E6C3F" w:rsidRPr="007E6C3F" w:rsidRDefault="007E6C3F" w:rsidP="007E6C3F">
      <w:pPr>
        <w:rPr>
          <w:rFonts w:ascii="Arial" w:hAnsi="Arial" w:cs="Arial"/>
        </w:rPr>
      </w:pPr>
    </w:p>
    <w:p w14:paraId="19140AC0" w14:textId="77777777" w:rsidR="007E6C3F" w:rsidRPr="007E6C3F" w:rsidRDefault="007E6C3F" w:rsidP="007E6C3F">
      <w:pPr>
        <w:rPr>
          <w:rFonts w:ascii="Arial" w:hAnsi="Arial" w:cs="Arial"/>
        </w:rPr>
      </w:pPr>
      <w:r w:rsidRPr="007E6C3F">
        <w:rPr>
          <w:rFonts w:ascii="Arial" w:hAnsi="Arial" w:cs="Arial"/>
        </w:rPr>
        <w:lastRenderedPageBreak/>
        <w:t>Members were updated at the Community &amp; Wellbeing Committee Meeting in February 2023 regarding the implementation of Sections 1-6 of the Private Tenancies (NI) Act 2022, which came into effect on the 1</w:t>
      </w:r>
      <w:r w:rsidRPr="007E6C3F">
        <w:rPr>
          <w:rFonts w:ascii="Arial" w:hAnsi="Arial" w:cs="Arial"/>
          <w:vertAlign w:val="superscript"/>
        </w:rPr>
        <w:t xml:space="preserve"> </w:t>
      </w:r>
      <w:r w:rsidRPr="007E6C3F">
        <w:rPr>
          <w:rFonts w:ascii="Arial" w:hAnsi="Arial" w:cs="Arial"/>
        </w:rPr>
        <w:t>April 2023.</w:t>
      </w:r>
    </w:p>
    <w:p w14:paraId="30ED209F" w14:textId="77777777" w:rsidR="007E6C3F" w:rsidRPr="007E6C3F" w:rsidRDefault="007E6C3F" w:rsidP="007E6C3F">
      <w:pPr>
        <w:rPr>
          <w:rFonts w:ascii="Arial" w:hAnsi="Arial" w:cs="Arial"/>
        </w:rPr>
      </w:pPr>
    </w:p>
    <w:p w14:paraId="1409486F" w14:textId="77777777" w:rsidR="007E6C3F" w:rsidRPr="007E6C3F" w:rsidRDefault="007E6C3F" w:rsidP="007E6C3F">
      <w:pPr>
        <w:rPr>
          <w:rFonts w:ascii="Arial" w:hAnsi="Arial" w:cs="Arial"/>
          <w:bCs/>
        </w:rPr>
      </w:pPr>
      <w:r w:rsidRPr="007E6C3F">
        <w:rPr>
          <w:rFonts w:ascii="Arial" w:hAnsi="Arial" w:cs="Arial"/>
        </w:rPr>
        <w:t xml:space="preserve">The introduction of the Private Tenancies (NI) Act 2022 Act brought about </w:t>
      </w:r>
      <w:r w:rsidRPr="007E6C3F">
        <w:rPr>
          <w:rFonts w:ascii="Arial" w:hAnsi="Arial" w:cs="Arial"/>
          <w:bCs/>
        </w:rPr>
        <w:t>amendments to The Private Tenancies (NI) Order 2006, the main legislative framework for the regulation of private rented sector housing. The overarching objectives of the Private Tenancies Act were to make the private rented sector a safer and more secure housing option for a wider range of households, to ensure better regulation of the sector and offer greater protection to private renters.</w:t>
      </w:r>
    </w:p>
    <w:p w14:paraId="432C878A" w14:textId="77777777" w:rsidR="007E6C3F" w:rsidRPr="007E6C3F" w:rsidRDefault="007E6C3F" w:rsidP="007E6C3F">
      <w:pPr>
        <w:rPr>
          <w:rFonts w:ascii="Arial" w:hAnsi="Arial" w:cs="Arial"/>
          <w:bCs/>
        </w:rPr>
      </w:pPr>
    </w:p>
    <w:p w14:paraId="4958719E" w14:textId="3C5676DD" w:rsidR="007E6C3F" w:rsidRDefault="007E6C3F" w:rsidP="007E6C3F">
      <w:pPr>
        <w:rPr>
          <w:rFonts w:ascii="Arial" w:hAnsi="Arial" w:cs="Arial"/>
        </w:rPr>
      </w:pPr>
      <w:r w:rsidRPr="007E6C3F">
        <w:rPr>
          <w:rFonts w:ascii="Arial" w:hAnsi="Arial" w:cs="Arial"/>
        </w:rPr>
        <w:t xml:space="preserve">Not all requirements of the Act were implemented in April 2023. The creation of further regulations was required to bring the remainder of the Act into effect. This was the case for Sections 8 and 10 pertaining to smoke, heat and carbon monoxide alarms and electrical safety. </w:t>
      </w:r>
    </w:p>
    <w:p w14:paraId="0E1C49B6" w14:textId="77777777" w:rsidR="00AF6723" w:rsidRPr="007E6C3F" w:rsidRDefault="00AF6723" w:rsidP="007E6C3F">
      <w:pPr>
        <w:rPr>
          <w:rFonts w:ascii="Arial" w:hAnsi="Arial" w:cs="Arial"/>
        </w:rPr>
      </w:pPr>
    </w:p>
    <w:p w14:paraId="1411DC09" w14:textId="036B0975" w:rsidR="007E6C3F" w:rsidRDefault="007E6C3F" w:rsidP="007E6C3F">
      <w:pPr>
        <w:rPr>
          <w:rFonts w:ascii="Arial" w:hAnsi="Arial" w:cs="Arial"/>
        </w:rPr>
      </w:pPr>
      <w:r w:rsidRPr="007E6C3F">
        <w:rPr>
          <w:rFonts w:ascii="Arial" w:hAnsi="Arial" w:cs="Arial"/>
        </w:rPr>
        <w:t>The Department for Communities had launched two consultations on the out-workings of the Private Tenancies Act (Northern Ireland) 2022 in shaping the technical regulations relating to:</w:t>
      </w:r>
    </w:p>
    <w:p w14:paraId="56E705CD" w14:textId="77777777" w:rsidR="00AF6723" w:rsidRPr="007E6C3F" w:rsidRDefault="00AF6723" w:rsidP="007E6C3F">
      <w:pPr>
        <w:rPr>
          <w:rFonts w:ascii="Arial" w:hAnsi="Arial" w:cs="Arial"/>
        </w:rPr>
      </w:pPr>
    </w:p>
    <w:p w14:paraId="0C32F1A1" w14:textId="77777777" w:rsidR="007E6C3F" w:rsidRPr="007E6C3F" w:rsidRDefault="007E6C3F" w:rsidP="007E6C3F">
      <w:pPr>
        <w:rPr>
          <w:rFonts w:ascii="Arial" w:hAnsi="Arial" w:cs="Arial"/>
        </w:rPr>
      </w:pPr>
      <w:bookmarkStart w:id="2" w:name="_Hlk148543562"/>
      <w:r w:rsidRPr="007E6C3F">
        <w:rPr>
          <w:rFonts w:ascii="Arial" w:hAnsi="Arial" w:cs="Arial"/>
        </w:rPr>
        <w:t>Section 8 – Smoke, heat, and carbon monoxide alarms.</w:t>
      </w:r>
    </w:p>
    <w:bookmarkEnd w:id="2"/>
    <w:p w14:paraId="196C7559" w14:textId="77777777" w:rsidR="007E6C3F" w:rsidRPr="007E6C3F" w:rsidRDefault="007E6C3F" w:rsidP="007E6C3F">
      <w:pPr>
        <w:rPr>
          <w:rFonts w:ascii="Arial" w:hAnsi="Arial" w:cs="Arial"/>
        </w:rPr>
      </w:pPr>
      <w:r w:rsidRPr="007E6C3F">
        <w:rPr>
          <w:rFonts w:ascii="Arial" w:hAnsi="Arial" w:cs="Arial"/>
        </w:rPr>
        <w:fldChar w:fldCharType="begin"/>
      </w:r>
      <w:r w:rsidRPr="007E6C3F">
        <w:rPr>
          <w:rFonts w:ascii="Arial" w:hAnsi="Arial" w:cs="Arial"/>
        </w:rPr>
        <w:instrText>HYPERLINK "https://consultations.nidirect.gov.uk/dfc/the-fire-smoke-and-carbon-monoxide-alarms-northern"</w:instrText>
      </w:r>
      <w:r w:rsidRPr="007E6C3F">
        <w:rPr>
          <w:rFonts w:ascii="Arial" w:hAnsi="Arial" w:cs="Arial"/>
        </w:rPr>
      </w:r>
      <w:r w:rsidRPr="007E6C3F">
        <w:rPr>
          <w:rFonts w:ascii="Arial" w:hAnsi="Arial" w:cs="Arial"/>
        </w:rPr>
        <w:fldChar w:fldCharType="separate"/>
      </w:r>
      <w:r w:rsidRPr="007E6C3F">
        <w:rPr>
          <w:rStyle w:val="Hyperlink"/>
          <w:rFonts w:ascii="Arial" w:hAnsi="Arial" w:cs="Arial"/>
        </w:rPr>
        <w:t>https://consultations.nidirect.gov.uk/dfc/the-fire-smoke-and-carbon-monoxide-alarms-northern</w:t>
      </w:r>
      <w:r w:rsidRPr="007E6C3F">
        <w:rPr>
          <w:rFonts w:ascii="Arial" w:hAnsi="Arial" w:cs="Arial"/>
        </w:rPr>
        <w:fldChar w:fldCharType="end"/>
      </w:r>
      <w:r w:rsidRPr="007E6C3F">
        <w:rPr>
          <w:rFonts w:ascii="Arial" w:hAnsi="Arial" w:cs="Arial"/>
        </w:rPr>
        <w:t xml:space="preserve"> </w:t>
      </w:r>
    </w:p>
    <w:p w14:paraId="70DE9239" w14:textId="77777777" w:rsidR="007E6C3F" w:rsidRPr="007E6C3F" w:rsidRDefault="007E6C3F" w:rsidP="007E6C3F">
      <w:pPr>
        <w:rPr>
          <w:rFonts w:ascii="Arial" w:hAnsi="Arial" w:cs="Arial"/>
        </w:rPr>
      </w:pPr>
    </w:p>
    <w:p w14:paraId="259C8C12" w14:textId="77777777" w:rsidR="007E6C3F" w:rsidRPr="007E6C3F" w:rsidRDefault="007E6C3F" w:rsidP="007E6C3F">
      <w:pPr>
        <w:rPr>
          <w:rFonts w:ascii="Arial" w:hAnsi="Arial" w:cs="Arial"/>
        </w:rPr>
      </w:pPr>
      <w:bookmarkStart w:id="3" w:name="_Hlk148543614"/>
      <w:r w:rsidRPr="007E6C3F">
        <w:rPr>
          <w:rFonts w:ascii="Arial" w:hAnsi="Arial" w:cs="Arial"/>
        </w:rPr>
        <w:t>Section 10 – Electrical Safety Standards</w:t>
      </w:r>
    </w:p>
    <w:bookmarkEnd w:id="3"/>
    <w:p w14:paraId="01B64FA8" w14:textId="77777777" w:rsidR="007E6C3F" w:rsidRPr="007E6C3F" w:rsidRDefault="007E6C3F" w:rsidP="007E6C3F">
      <w:pPr>
        <w:rPr>
          <w:rFonts w:ascii="Arial" w:hAnsi="Arial" w:cs="Arial"/>
        </w:rPr>
      </w:pPr>
      <w:r w:rsidRPr="007E6C3F">
        <w:rPr>
          <w:rFonts w:ascii="Arial" w:hAnsi="Arial" w:cs="Arial"/>
        </w:rPr>
        <w:fldChar w:fldCharType="begin"/>
      </w:r>
      <w:r w:rsidRPr="007E6C3F">
        <w:rPr>
          <w:rFonts w:ascii="Arial" w:hAnsi="Arial" w:cs="Arial"/>
        </w:rPr>
        <w:instrText>HYPERLINK "https://consultations.nidirect.gov.uk/dfc/electrical-safety-standards-northern-ireland-202x"</w:instrText>
      </w:r>
      <w:r w:rsidRPr="007E6C3F">
        <w:rPr>
          <w:rFonts w:ascii="Arial" w:hAnsi="Arial" w:cs="Arial"/>
        </w:rPr>
      </w:r>
      <w:r w:rsidRPr="007E6C3F">
        <w:rPr>
          <w:rFonts w:ascii="Arial" w:hAnsi="Arial" w:cs="Arial"/>
        </w:rPr>
        <w:fldChar w:fldCharType="separate"/>
      </w:r>
      <w:r w:rsidRPr="007E6C3F">
        <w:rPr>
          <w:rStyle w:val="Hyperlink"/>
          <w:rFonts w:ascii="Arial" w:hAnsi="Arial" w:cs="Arial"/>
        </w:rPr>
        <w:t>https://consultations.nidirect.gov.uk/dfc/electrical-safety-standards-northern-ireland-202x</w:t>
      </w:r>
      <w:r w:rsidRPr="007E6C3F">
        <w:rPr>
          <w:rFonts w:ascii="Arial" w:hAnsi="Arial" w:cs="Arial"/>
        </w:rPr>
        <w:fldChar w:fldCharType="end"/>
      </w:r>
    </w:p>
    <w:p w14:paraId="4A1A8D96" w14:textId="77777777" w:rsidR="007E6C3F" w:rsidRPr="007E6C3F" w:rsidRDefault="007E6C3F" w:rsidP="007E6C3F">
      <w:pPr>
        <w:rPr>
          <w:rFonts w:ascii="Arial" w:hAnsi="Arial" w:cs="Arial"/>
        </w:rPr>
      </w:pPr>
    </w:p>
    <w:p w14:paraId="77B69E1D" w14:textId="77777777" w:rsidR="007E6C3F" w:rsidRPr="007E6C3F" w:rsidRDefault="007E6C3F" w:rsidP="007E6C3F">
      <w:pPr>
        <w:rPr>
          <w:rFonts w:ascii="Arial" w:hAnsi="Arial" w:cs="Arial"/>
        </w:rPr>
      </w:pPr>
      <w:r w:rsidRPr="007E6C3F">
        <w:rPr>
          <w:rFonts w:ascii="Arial" w:hAnsi="Arial" w:cs="Arial"/>
        </w:rPr>
        <w:t xml:space="preserve">The purpose of the consultations was to assess whether the regulations delivered a sound legislative framework (in context of boundaries in the 2022 Act) to improve health and safety standards in private rented properties, and that the accompanying Guidance Notes were easy to follow and provide the necessary information for all stakeholder groups. </w:t>
      </w:r>
    </w:p>
    <w:p w14:paraId="33DCC196" w14:textId="77777777" w:rsidR="007E6C3F" w:rsidRPr="007E6C3F" w:rsidRDefault="007E6C3F" w:rsidP="007E6C3F">
      <w:pPr>
        <w:rPr>
          <w:rFonts w:ascii="Arial" w:hAnsi="Arial" w:cs="Arial"/>
        </w:rPr>
      </w:pPr>
    </w:p>
    <w:p w14:paraId="36FB657E" w14:textId="77777777" w:rsidR="007E6C3F" w:rsidRPr="007E6C3F" w:rsidRDefault="007E6C3F" w:rsidP="007E6C3F">
      <w:pPr>
        <w:rPr>
          <w:rFonts w:ascii="Arial" w:hAnsi="Arial" w:cs="Arial"/>
          <w:b/>
          <w:bCs/>
        </w:rPr>
      </w:pPr>
      <w:bookmarkStart w:id="4" w:name="_Hlk148952431"/>
      <w:r w:rsidRPr="007E6C3F">
        <w:rPr>
          <w:rFonts w:ascii="Arial" w:hAnsi="Arial" w:cs="Arial"/>
          <w:b/>
          <w:bCs/>
        </w:rPr>
        <w:t>Section 8 – Smoke, heat, and carbon monoxide alarms</w:t>
      </w:r>
    </w:p>
    <w:p w14:paraId="65716FFB" w14:textId="77777777" w:rsidR="007E6C3F" w:rsidRPr="007E6C3F" w:rsidRDefault="007E6C3F" w:rsidP="007E6C3F">
      <w:pPr>
        <w:rPr>
          <w:rFonts w:ascii="Arial" w:hAnsi="Arial" w:cs="Arial"/>
        </w:rPr>
      </w:pPr>
      <w:bookmarkStart w:id="5" w:name="_Hlk148953764"/>
      <w:r w:rsidRPr="007E6C3F">
        <w:rPr>
          <w:rFonts w:ascii="Arial" w:hAnsi="Arial" w:cs="Arial"/>
        </w:rPr>
        <w:t xml:space="preserve">The proposed Smoke, Heat and Carbon Monoxide Alarms Regulations (Northern Ireland) set the standards for the number and type of smoke, heat and carbon monoxide alarms to be installed in private rented properties and aim to reduce the risk of fire related incidents. </w:t>
      </w:r>
    </w:p>
    <w:p w14:paraId="4BE1EEE3" w14:textId="77777777" w:rsidR="007E6C3F" w:rsidRPr="007E6C3F" w:rsidRDefault="007E6C3F" w:rsidP="007E6C3F">
      <w:pPr>
        <w:rPr>
          <w:rFonts w:ascii="Arial" w:hAnsi="Arial" w:cs="Arial"/>
        </w:rPr>
      </w:pPr>
    </w:p>
    <w:p w14:paraId="35965A39" w14:textId="77777777" w:rsidR="007E6C3F" w:rsidRPr="007E6C3F" w:rsidRDefault="007E6C3F" w:rsidP="007E6C3F">
      <w:pPr>
        <w:rPr>
          <w:rFonts w:ascii="Arial" w:hAnsi="Arial" w:cs="Arial"/>
        </w:rPr>
      </w:pPr>
      <w:r w:rsidRPr="007E6C3F">
        <w:rPr>
          <w:rFonts w:ascii="Arial" w:hAnsi="Arial" w:cs="Arial"/>
        </w:rPr>
        <w:t>It was anticipated these Regulations would come into operation early next year and would apply to all private tenancies. There would be a lead in time of 2 months for landlords to comply.</w:t>
      </w:r>
    </w:p>
    <w:p w14:paraId="64101BCA" w14:textId="77777777" w:rsidR="007E6C3F" w:rsidRPr="007E6C3F" w:rsidRDefault="007E6C3F" w:rsidP="007E6C3F">
      <w:pPr>
        <w:rPr>
          <w:rFonts w:ascii="Arial" w:hAnsi="Arial" w:cs="Arial"/>
        </w:rPr>
      </w:pPr>
    </w:p>
    <w:p w14:paraId="685CFA87" w14:textId="4F8D0A7D" w:rsidR="007E6C3F" w:rsidRPr="007E6C3F" w:rsidRDefault="007E6C3F" w:rsidP="007E6C3F">
      <w:pPr>
        <w:rPr>
          <w:rFonts w:ascii="Arial" w:hAnsi="Arial" w:cs="Arial"/>
          <w:b/>
          <w:bCs/>
        </w:rPr>
      </w:pPr>
      <w:r w:rsidRPr="007E6C3F">
        <w:rPr>
          <w:rFonts w:ascii="Arial" w:hAnsi="Arial" w:cs="Arial"/>
        </w:rPr>
        <w:t>It would be an offence for a private landlord to fail to comply with the duty to keep in repair and proper working order sufficient appliances for detecting smoke, heat and carbon monoxide</w:t>
      </w:r>
      <w:bookmarkEnd w:id="4"/>
      <w:r w:rsidRPr="007E6C3F">
        <w:rPr>
          <w:rFonts w:ascii="Arial" w:hAnsi="Arial" w:cs="Arial"/>
        </w:rPr>
        <w:t>.</w:t>
      </w:r>
      <w:bookmarkEnd w:id="5"/>
    </w:p>
    <w:p w14:paraId="5203EEF9" w14:textId="77777777" w:rsidR="007E6C3F" w:rsidRPr="007E6C3F" w:rsidRDefault="007E6C3F" w:rsidP="007E6C3F">
      <w:pPr>
        <w:rPr>
          <w:rFonts w:ascii="Arial" w:hAnsi="Arial" w:cs="Arial"/>
          <w:b/>
          <w:bCs/>
        </w:rPr>
      </w:pPr>
    </w:p>
    <w:p w14:paraId="7BF3AFCE" w14:textId="77777777" w:rsidR="007E6C3F" w:rsidRPr="007E6C3F" w:rsidRDefault="007E6C3F" w:rsidP="007E6C3F">
      <w:pPr>
        <w:rPr>
          <w:rFonts w:ascii="Arial" w:hAnsi="Arial" w:cs="Arial"/>
          <w:b/>
          <w:bCs/>
        </w:rPr>
      </w:pPr>
      <w:r w:rsidRPr="007E6C3F">
        <w:rPr>
          <w:rFonts w:ascii="Arial" w:hAnsi="Arial" w:cs="Arial"/>
          <w:b/>
          <w:bCs/>
        </w:rPr>
        <w:t>Section 10 – Electrical Safety Standards</w:t>
      </w:r>
    </w:p>
    <w:p w14:paraId="4EAC5A83" w14:textId="77777777" w:rsidR="007E6C3F" w:rsidRPr="007E6C3F" w:rsidRDefault="007E6C3F" w:rsidP="007E6C3F">
      <w:pPr>
        <w:rPr>
          <w:rFonts w:ascii="Arial" w:hAnsi="Arial" w:cs="Arial"/>
          <w:bCs/>
        </w:rPr>
      </w:pPr>
      <w:bookmarkStart w:id="6" w:name="_Hlk148952524"/>
      <w:r w:rsidRPr="007E6C3F">
        <w:rPr>
          <w:rFonts w:ascii="Arial" w:hAnsi="Arial" w:cs="Arial"/>
        </w:rPr>
        <w:t>The proposed Electrical Safety Standards Regulations (Northern Ireland) aimed to reduce the risks of death and injury due to electrical faults in private rental properties.</w:t>
      </w:r>
    </w:p>
    <w:p w14:paraId="451923FD" w14:textId="77777777" w:rsidR="007E6C3F" w:rsidRPr="007E6C3F" w:rsidRDefault="007E6C3F" w:rsidP="007E6C3F">
      <w:pPr>
        <w:rPr>
          <w:rFonts w:ascii="Arial" w:hAnsi="Arial" w:cs="Arial"/>
          <w:bCs/>
        </w:rPr>
      </w:pPr>
    </w:p>
    <w:p w14:paraId="708676ED" w14:textId="77777777" w:rsidR="007E6C3F" w:rsidRPr="007E6C3F" w:rsidRDefault="007E6C3F" w:rsidP="007E6C3F">
      <w:pPr>
        <w:rPr>
          <w:rFonts w:ascii="Arial" w:hAnsi="Arial" w:cs="Arial"/>
          <w:bCs/>
        </w:rPr>
      </w:pPr>
      <w:r w:rsidRPr="007E6C3F">
        <w:rPr>
          <w:rFonts w:ascii="Arial" w:hAnsi="Arial" w:cs="Arial"/>
        </w:rPr>
        <w:t xml:space="preserve">The regulations introduced the requirement for </w:t>
      </w:r>
      <w:r w:rsidRPr="007E6C3F">
        <w:rPr>
          <w:rFonts w:ascii="Arial" w:hAnsi="Arial" w:cs="Arial"/>
          <w:bCs/>
        </w:rPr>
        <w:t>electrical safety standards to be met during the period the property was let and electrical inspections would be required to be completed by a qualified electrician at least every 5 years. The landlord needed to provide proof the testing had been carried out and if a repair/further investigation was required it needed to be completed within a specific timescale. It would be an offence for the landlord not to comply with their duties.</w:t>
      </w:r>
    </w:p>
    <w:p w14:paraId="718D5004" w14:textId="77777777" w:rsidR="007E6C3F" w:rsidRPr="007E6C3F" w:rsidRDefault="007E6C3F" w:rsidP="007E6C3F">
      <w:pPr>
        <w:rPr>
          <w:rFonts w:ascii="Arial" w:hAnsi="Arial" w:cs="Arial"/>
          <w:bCs/>
        </w:rPr>
      </w:pPr>
    </w:p>
    <w:p w14:paraId="55439546" w14:textId="77777777" w:rsidR="007E6C3F" w:rsidRPr="007E6C3F" w:rsidRDefault="007E6C3F" w:rsidP="007E6C3F">
      <w:pPr>
        <w:rPr>
          <w:rFonts w:ascii="Arial" w:hAnsi="Arial" w:cs="Arial"/>
          <w:bCs/>
        </w:rPr>
      </w:pPr>
      <w:r w:rsidRPr="007E6C3F">
        <w:rPr>
          <w:rFonts w:ascii="Arial" w:hAnsi="Arial" w:cs="Arial"/>
          <w:bCs/>
        </w:rPr>
        <w:t>There was no indication of an implementation date yet. Once commenced, it was anticipated there would be a lead in time of 12 months for all tenancies to comply.</w:t>
      </w:r>
    </w:p>
    <w:p w14:paraId="1CC286F5" w14:textId="77777777" w:rsidR="007E6C3F" w:rsidRPr="007E6C3F" w:rsidRDefault="007E6C3F" w:rsidP="007E6C3F">
      <w:pPr>
        <w:rPr>
          <w:rFonts w:ascii="Arial" w:hAnsi="Arial" w:cs="Arial"/>
          <w:bCs/>
        </w:rPr>
      </w:pPr>
    </w:p>
    <w:p w14:paraId="6DC02763" w14:textId="77777777" w:rsidR="007E6C3F" w:rsidRPr="007E6C3F" w:rsidRDefault="007E6C3F" w:rsidP="007E6C3F">
      <w:pPr>
        <w:rPr>
          <w:rFonts w:ascii="Arial" w:hAnsi="Arial" w:cs="Arial"/>
          <w:bCs/>
        </w:rPr>
      </w:pPr>
      <w:r w:rsidRPr="007E6C3F">
        <w:rPr>
          <w:rFonts w:ascii="Arial" w:hAnsi="Arial" w:cs="Arial"/>
          <w:bCs/>
        </w:rPr>
        <w:t>The Act created new offences for which the Council would have powers to issue fixed penalty notices. The fixed penalty payable in respect of an offence was an amount determined by the Council, being an amount not exceeding one-fifth of the maximum fine payable on summary conviction of that offence, which was a maximum of £500 for smoke, heat and carbon monoxide alarm offence and £1000 for electrical safety offence.</w:t>
      </w:r>
    </w:p>
    <w:p w14:paraId="7FB3FE9E" w14:textId="77777777" w:rsidR="007E6C3F" w:rsidRPr="007E6C3F" w:rsidRDefault="007E6C3F" w:rsidP="007E6C3F">
      <w:pPr>
        <w:rPr>
          <w:rFonts w:ascii="Arial" w:hAnsi="Arial" w:cs="Arial"/>
          <w:bCs/>
        </w:rPr>
      </w:pPr>
    </w:p>
    <w:bookmarkEnd w:id="6"/>
    <w:p w14:paraId="373BE4C4" w14:textId="77777777" w:rsidR="007E6C3F" w:rsidRPr="007E6C3F" w:rsidRDefault="007E6C3F" w:rsidP="007E6C3F">
      <w:pPr>
        <w:rPr>
          <w:rFonts w:ascii="Arial" w:hAnsi="Arial" w:cs="Arial"/>
          <w:bCs/>
        </w:rPr>
      </w:pPr>
      <w:r w:rsidRPr="007E6C3F">
        <w:rPr>
          <w:rFonts w:ascii="Arial" w:hAnsi="Arial" w:cs="Arial"/>
          <w:bCs/>
        </w:rPr>
        <w:t xml:space="preserve">Members would be provided with a further update prior to implementation of the new legislative powers to agree fixed penalty levels. </w:t>
      </w:r>
    </w:p>
    <w:p w14:paraId="0FC4064D" w14:textId="77777777" w:rsidR="007E6C3F" w:rsidRPr="007E6C3F" w:rsidRDefault="007E6C3F" w:rsidP="007E6C3F">
      <w:pPr>
        <w:rPr>
          <w:rFonts w:ascii="Arial" w:hAnsi="Arial" w:cs="Arial"/>
          <w:bCs/>
        </w:rPr>
      </w:pPr>
    </w:p>
    <w:p w14:paraId="6E327C4E" w14:textId="77777777" w:rsidR="007E6C3F" w:rsidRPr="007E6C3F" w:rsidRDefault="007E6C3F" w:rsidP="007E6C3F">
      <w:pPr>
        <w:rPr>
          <w:rFonts w:ascii="Arial" w:hAnsi="Arial" w:cs="Arial"/>
          <w:b/>
        </w:rPr>
      </w:pPr>
      <w:r w:rsidRPr="007E6C3F">
        <w:rPr>
          <w:rFonts w:ascii="Arial" w:hAnsi="Arial" w:cs="Arial"/>
          <w:bCs/>
        </w:rPr>
        <w:t>A proposed response to the technical matters of the consultations was set out in Appendix 1 &amp; 2.</w:t>
      </w:r>
    </w:p>
    <w:p w14:paraId="21D7AF5A" w14:textId="77777777" w:rsidR="007E6C3F" w:rsidRPr="007E6C3F" w:rsidRDefault="007E6C3F" w:rsidP="007E6C3F">
      <w:pPr>
        <w:rPr>
          <w:rFonts w:ascii="Arial" w:hAnsi="Arial" w:cs="Arial"/>
          <w:b/>
        </w:rPr>
      </w:pPr>
    </w:p>
    <w:p w14:paraId="6A6EE2A3" w14:textId="77777777" w:rsidR="007E6C3F" w:rsidRPr="007E6C3F" w:rsidRDefault="007E6C3F" w:rsidP="007E6C3F">
      <w:pPr>
        <w:rPr>
          <w:rFonts w:ascii="Arial" w:hAnsi="Arial" w:cs="Arial"/>
          <w:b/>
        </w:rPr>
      </w:pPr>
      <w:r w:rsidRPr="007E6C3F">
        <w:rPr>
          <w:rFonts w:ascii="Arial" w:hAnsi="Arial" w:cs="Arial"/>
          <w:b/>
        </w:rPr>
        <w:t>Financial and Resource Implications</w:t>
      </w:r>
    </w:p>
    <w:p w14:paraId="123D0081" w14:textId="21F1582E" w:rsidR="007E6C3F" w:rsidRPr="007E6C3F" w:rsidRDefault="007E6C3F" w:rsidP="007E6C3F">
      <w:pPr>
        <w:rPr>
          <w:rFonts w:ascii="Arial" w:hAnsi="Arial" w:cs="Arial"/>
        </w:rPr>
      </w:pPr>
      <w:r w:rsidRPr="007E6C3F">
        <w:rPr>
          <w:rFonts w:ascii="Arial" w:hAnsi="Arial" w:cs="Arial"/>
        </w:rPr>
        <w:t>The introduction of the Private Tenancies Act provided Councils with new enforcement powers to deal with tenancy issues in the private rented sector. This would increase the duties and demands on the Council’s resource The Department for Communities was aware of local authority concerns in terms of resources, however there was no financial support available currently to assist Councils with these additional powers. The proposed response to the consultation had requested the ability to charge for enforcement action with regards to electrical safety like that contained in Part II of the Private Tenancies (NI) Order.</w:t>
      </w:r>
    </w:p>
    <w:p w14:paraId="4949009F" w14:textId="77777777" w:rsidR="007E6C3F" w:rsidRPr="007E6C3F" w:rsidRDefault="007E6C3F" w:rsidP="007E6C3F">
      <w:pPr>
        <w:rPr>
          <w:rFonts w:ascii="Arial" w:hAnsi="Arial" w:cs="Arial"/>
        </w:rPr>
      </w:pPr>
    </w:p>
    <w:p w14:paraId="6D1046B5" w14:textId="42D0B234" w:rsidR="0058777E" w:rsidRDefault="007E6C3F" w:rsidP="00511721">
      <w:pPr>
        <w:rPr>
          <w:rFonts w:ascii="Arial" w:hAnsi="Arial" w:cs="Arial"/>
        </w:rPr>
      </w:pPr>
      <w:r w:rsidRPr="007E6C3F">
        <w:rPr>
          <w:rFonts w:ascii="Arial" w:hAnsi="Arial" w:cs="Arial"/>
        </w:rPr>
        <w:t>RECOMMENDED that Council agree to the submission of the proposed response (Appendices 1 &amp; 2) relating to technical matters of the Department for Communities consultation on Sections 8 and 10 of the Private Tenancies Act (Northern Ireland) 2022.</w:t>
      </w:r>
    </w:p>
    <w:p w14:paraId="5AB8FCEC" w14:textId="77777777" w:rsidR="00D47A6F" w:rsidRDefault="00D47A6F" w:rsidP="00511721">
      <w:pPr>
        <w:rPr>
          <w:rFonts w:ascii="Arial" w:hAnsi="Arial" w:cs="Arial"/>
        </w:rPr>
      </w:pPr>
    </w:p>
    <w:p w14:paraId="4D1B9E71" w14:textId="07D8930C" w:rsidR="0058777E" w:rsidRDefault="0058777E" w:rsidP="00511721">
      <w:pPr>
        <w:rPr>
          <w:rFonts w:ascii="Arial" w:hAnsi="Arial" w:cs="Arial"/>
        </w:rPr>
      </w:pPr>
      <w:r>
        <w:rPr>
          <w:rFonts w:ascii="Arial" w:hAnsi="Arial" w:cs="Arial"/>
        </w:rPr>
        <w:t>Proposed by Councillor Kendal</w:t>
      </w:r>
      <w:r w:rsidR="00BE76E4">
        <w:rPr>
          <w:rFonts w:ascii="Arial" w:hAnsi="Arial" w:cs="Arial"/>
        </w:rPr>
        <w:t>l</w:t>
      </w:r>
      <w:r>
        <w:rPr>
          <w:rFonts w:ascii="Arial" w:hAnsi="Arial" w:cs="Arial"/>
        </w:rPr>
        <w:t>, seconded by Councillor W Irvine, that the recommendation be adopted.</w:t>
      </w:r>
    </w:p>
    <w:p w14:paraId="2D814897" w14:textId="77777777" w:rsidR="0058777E" w:rsidRDefault="0058777E" w:rsidP="00511721">
      <w:pPr>
        <w:rPr>
          <w:rFonts w:ascii="Arial" w:hAnsi="Arial" w:cs="Arial"/>
        </w:rPr>
      </w:pPr>
    </w:p>
    <w:p w14:paraId="1C9EB8B4" w14:textId="571E717C" w:rsidR="0058777E" w:rsidRDefault="0058777E" w:rsidP="0058777E">
      <w:pPr>
        <w:rPr>
          <w:rFonts w:ascii="Arial" w:hAnsi="Arial" w:cs="Arial"/>
        </w:rPr>
      </w:pPr>
      <w:r>
        <w:rPr>
          <w:rFonts w:ascii="Arial" w:hAnsi="Arial" w:cs="Arial"/>
        </w:rPr>
        <w:lastRenderedPageBreak/>
        <w:t>Councillor Kendal</w:t>
      </w:r>
      <w:r w:rsidR="00BE76E4">
        <w:rPr>
          <w:rFonts w:ascii="Arial" w:hAnsi="Arial" w:cs="Arial"/>
        </w:rPr>
        <w:t>l</w:t>
      </w:r>
      <w:r>
        <w:rPr>
          <w:rFonts w:ascii="Arial" w:hAnsi="Arial" w:cs="Arial"/>
        </w:rPr>
        <w:t xml:space="preserve"> felt that the response had been well thought through</w:t>
      </w:r>
      <w:r w:rsidRPr="0058777E">
        <w:rPr>
          <w:rFonts w:ascii="Arial" w:hAnsi="Arial" w:cs="Arial"/>
        </w:rPr>
        <w:t xml:space="preserve"> and </w:t>
      </w:r>
      <w:r w:rsidR="0080737A">
        <w:rPr>
          <w:rFonts w:ascii="Arial" w:hAnsi="Arial" w:cs="Arial"/>
        </w:rPr>
        <w:t xml:space="preserve">she </w:t>
      </w:r>
      <w:r>
        <w:rPr>
          <w:rFonts w:ascii="Arial" w:hAnsi="Arial" w:cs="Arial"/>
        </w:rPr>
        <w:t xml:space="preserve">had found it </w:t>
      </w:r>
      <w:r w:rsidRPr="0058777E">
        <w:rPr>
          <w:rFonts w:ascii="Arial" w:hAnsi="Arial" w:cs="Arial"/>
        </w:rPr>
        <w:t xml:space="preserve">reassuring that officers </w:t>
      </w:r>
      <w:r>
        <w:rPr>
          <w:rFonts w:ascii="Arial" w:hAnsi="Arial" w:cs="Arial"/>
        </w:rPr>
        <w:t>had identified</w:t>
      </w:r>
      <w:r w:rsidR="008E1CF0">
        <w:rPr>
          <w:rFonts w:ascii="Arial" w:hAnsi="Arial" w:cs="Arial"/>
        </w:rPr>
        <w:t xml:space="preserve"> </w:t>
      </w:r>
      <w:r w:rsidRPr="0058777E">
        <w:rPr>
          <w:rFonts w:ascii="Arial" w:hAnsi="Arial" w:cs="Arial"/>
        </w:rPr>
        <w:t>gap</w:t>
      </w:r>
      <w:r w:rsidR="008E1CF0">
        <w:rPr>
          <w:rFonts w:ascii="Arial" w:hAnsi="Arial" w:cs="Arial"/>
        </w:rPr>
        <w:t>s</w:t>
      </w:r>
      <w:r w:rsidRPr="0058777E">
        <w:rPr>
          <w:rFonts w:ascii="Arial" w:hAnsi="Arial" w:cs="Arial"/>
        </w:rPr>
        <w:t xml:space="preserve"> </w:t>
      </w:r>
      <w:r>
        <w:rPr>
          <w:rFonts w:ascii="Arial" w:hAnsi="Arial" w:cs="Arial"/>
        </w:rPr>
        <w:t>need</w:t>
      </w:r>
      <w:r w:rsidR="00427772">
        <w:rPr>
          <w:rFonts w:ascii="Arial" w:hAnsi="Arial" w:cs="Arial"/>
        </w:rPr>
        <w:t>ed</w:t>
      </w:r>
      <w:r>
        <w:rPr>
          <w:rFonts w:ascii="Arial" w:hAnsi="Arial" w:cs="Arial"/>
        </w:rPr>
        <w:t xml:space="preserve"> to</w:t>
      </w:r>
      <w:r w:rsidRPr="0058777E">
        <w:rPr>
          <w:rFonts w:ascii="Arial" w:hAnsi="Arial" w:cs="Arial"/>
        </w:rPr>
        <w:t xml:space="preserve"> protect private tenants and risks to </w:t>
      </w:r>
      <w:r w:rsidR="00427772">
        <w:rPr>
          <w:rFonts w:ascii="Arial" w:hAnsi="Arial" w:cs="Arial"/>
        </w:rPr>
        <w:t xml:space="preserve">their </w:t>
      </w:r>
      <w:r w:rsidRPr="0058777E">
        <w:rPr>
          <w:rFonts w:ascii="Arial" w:hAnsi="Arial" w:cs="Arial"/>
        </w:rPr>
        <w:t xml:space="preserve">health. </w:t>
      </w:r>
      <w:r>
        <w:rPr>
          <w:rFonts w:ascii="Arial" w:hAnsi="Arial" w:cs="Arial"/>
        </w:rPr>
        <w:t xml:space="preserve">She was glad to see that the lack of funding to enforce this had been </w:t>
      </w:r>
      <w:r w:rsidR="00427772">
        <w:rPr>
          <w:rFonts w:ascii="Arial" w:hAnsi="Arial" w:cs="Arial"/>
        </w:rPr>
        <w:t>highlighted</w:t>
      </w:r>
      <w:r w:rsidR="00613AC3">
        <w:rPr>
          <w:rFonts w:ascii="Arial" w:hAnsi="Arial" w:cs="Arial"/>
        </w:rPr>
        <w:t xml:space="preserve"> and she noted plenty of other similar examples across the Council.</w:t>
      </w:r>
    </w:p>
    <w:p w14:paraId="53227191" w14:textId="77777777" w:rsidR="00613AC3" w:rsidRDefault="00613AC3" w:rsidP="006C549F">
      <w:pPr>
        <w:rPr>
          <w:rFonts w:ascii="Arial" w:hAnsi="Arial" w:cs="Arial"/>
          <w:b/>
          <w:bCs/>
        </w:rPr>
      </w:pPr>
    </w:p>
    <w:p w14:paraId="1C8AE009" w14:textId="53E86E5E" w:rsidR="006C549F" w:rsidRPr="00562F5B" w:rsidRDefault="006C549F" w:rsidP="006C549F">
      <w:pPr>
        <w:rPr>
          <w:rFonts w:ascii="Arial" w:hAnsi="Arial" w:cs="Arial"/>
          <w:b/>
          <w:bCs/>
        </w:rPr>
      </w:pPr>
      <w:r w:rsidRPr="00562F5B">
        <w:rPr>
          <w:rFonts w:ascii="Arial" w:hAnsi="Arial" w:cs="Arial"/>
          <w:b/>
          <w:bCs/>
        </w:rPr>
        <w:t xml:space="preserve">AGREED TO RECOMMEND, on the proposal of </w:t>
      </w:r>
      <w:r w:rsidR="00613AC3">
        <w:rPr>
          <w:rFonts w:ascii="Arial" w:hAnsi="Arial" w:cs="Arial"/>
          <w:b/>
          <w:bCs/>
        </w:rPr>
        <w:t>Councillor Kendal</w:t>
      </w:r>
      <w:r w:rsidR="00BE76E4">
        <w:rPr>
          <w:rFonts w:ascii="Arial" w:hAnsi="Arial" w:cs="Arial"/>
          <w:b/>
          <w:bCs/>
        </w:rPr>
        <w:t>l</w:t>
      </w:r>
      <w:r w:rsidRPr="00562F5B">
        <w:rPr>
          <w:rFonts w:ascii="Arial" w:hAnsi="Arial" w:cs="Arial"/>
          <w:b/>
          <w:bCs/>
        </w:rPr>
        <w:t xml:space="preserve">, seconded by </w:t>
      </w:r>
      <w:r w:rsidR="00613AC3">
        <w:rPr>
          <w:rFonts w:ascii="Arial" w:hAnsi="Arial" w:cs="Arial"/>
          <w:b/>
          <w:bCs/>
        </w:rPr>
        <w:t>Councillor W Irvine</w:t>
      </w:r>
      <w:r w:rsidRPr="00562F5B">
        <w:rPr>
          <w:rFonts w:ascii="Arial" w:hAnsi="Arial" w:cs="Arial"/>
          <w:b/>
          <w:bCs/>
        </w:rPr>
        <w:t xml:space="preserve">, that the recommendation be adopted.      </w:t>
      </w:r>
    </w:p>
    <w:p w14:paraId="72D808FF" w14:textId="77777777" w:rsidR="006C549F" w:rsidRDefault="006C549F" w:rsidP="00E855EF">
      <w:pPr>
        <w:rPr>
          <w:rFonts w:ascii="Arial" w:hAnsi="Arial" w:cs="Arial"/>
          <w:b/>
          <w:bCs/>
        </w:rPr>
      </w:pPr>
    </w:p>
    <w:p w14:paraId="241351D2" w14:textId="52969019" w:rsidR="006C549F" w:rsidRDefault="006C549F" w:rsidP="00BE343F">
      <w:pPr>
        <w:pStyle w:val="Heading1"/>
        <w:ind w:left="720" w:hanging="720"/>
      </w:pPr>
      <w:r>
        <w:t>8.</w:t>
      </w:r>
      <w:r>
        <w:tab/>
      </w:r>
      <w:r w:rsidR="00142875" w:rsidRPr="00BE343F">
        <w:rPr>
          <w:u w:val="single"/>
        </w:rPr>
        <w:t>Performance Report Q1 and Q2 Community &amp; Culture</w:t>
      </w:r>
      <w:r w:rsidR="007E6C3F" w:rsidRPr="00BE343F">
        <w:rPr>
          <w:u w:val="single"/>
        </w:rPr>
        <w:t xml:space="preserve"> (FILE CW22)</w:t>
      </w:r>
    </w:p>
    <w:p w14:paraId="1436A7D4" w14:textId="77777777" w:rsidR="006C549F" w:rsidRDefault="006C549F" w:rsidP="006C549F">
      <w:pPr>
        <w:ind w:left="709"/>
      </w:pPr>
    </w:p>
    <w:p w14:paraId="4ABE7E60" w14:textId="77777777" w:rsidR="007E6C3F" w:rsidRPr="007E6C3F" w:rsidRDefault="006C549F" w:rsidP="007E6C3F">
      <w:pPr>
        <w:rPr>
          <w:rFonts w:ascii="Arial" w:hAnsi="Arial" w:cs="Arial"/>
        </w:rPr>
      </w:pPr>
      <w:r w:rsidRPr="000E6BD2">
        <w:rPr>
          <w:rFonts w:ascii="Arial" w:hAnsi="Arial" w:cs="Arial"/>
          <w:caps/>
        </w:rPr>
        <w:t>Previously CIRCULATED: -</w:t>
      </w:r>
      <w:r w:rsidRPr="000E6BD2">
        <w:rPr>
          <w:rFonts w:ascii="Arial" w:hAnsi="Arial" w:cs="Arial"/>
        </w:rPr>
        <w:t xml:space="preserve"> </w:t>
      </w:r>
      <w:r w:rsidRPr="002930E5">
        <w:rPr>
          <w:rFonts w:ascii="Arial" w:hAnsi="Arial" w:cs="Arial"/>
        </w:rPr>
        <w:t xml:space="preserve">Report from the Director of Community and Wellbeing </w:t>
      </w:r>
      <w:r>
        <w:rPr>
          <w:rFonts w:ascii="Arial" w:hAnsi="Arial" w:cs="Arial"/>
        </w:rPr>
        <w:t xml:space="preserve">detailing that </w:t>
      </w:r>
      <w:r w:rsidR="007E6C3F" w:rsidRPr="007E6C3F">
        <w:rPr>
          <w:rFonts w:ascii="Arial" w:hAnsi="Arial" w:cs="Arial"/>
        </w:rPr>
        <w:t>Members would be aware that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Performance Planning and Management process as:</w:t>
      </w:r>
    </w:p>
    <w:p w14:paraId="090307F6" w14:textId="77777777" w:rsidR="007E6C3F" w:rsidRPr="007E6C3F" w:rsidRDefault="007E6C3F" w:rsidP="007E6C3F">
      <w:pPr>
        <w:rPr>
          <w:rFonts w:ascii="Arial" w:hAnsi="Arial" w:cs="Arial"/>
        </w:rPr>
      </w:pPr>
    </w:p>
    <w:p w14:paraId="54552F19" w14:textId="77777777" w:rsidR="007E6C3F" w:rsidRPr="007E6C3F" w:rsidRDefault="007E6C3F" w:rsidP="007E6C3F">
      <w:pPr>
        <w:numPr>
          <w:ilvl w:val="0"/>
          <w:numId w:val="17"/>
        </w:numPr>
        <w:rPr>
          <w:rFonts w:ascii="Arial" w:hAnsi="Arial" w:cs="Arial"/>
        </w:rPr>
      </w:pPr>
      <w:r w:rsidRPr="007E6C3F">
        <w:rPr>
          <w:rFonts w:ascii="Arial" w:hAnsi="Arial" w:cs="Arial"/>
        </w:rPr>
        <w:t xml:space="preserve">Community Plan – published every 10-15 years </w:t>
      </w:r>
    </w:p>
    <w:p w14:paraId="62FCBDE7" w14:textId="77777777" w:rsidR="007E6C3F" w:rsidRPr="007E6C3F" w:rsidRDefault="007E6C3F" w:rsidP="007E6C3F">
      <w:pPr>
        <w:numPr>
          <w:ilvl w:val="0"/>
          <w:numId w:val="17"/>
        </w:numPr>
        <w:rPr>
          <w:rFonts w:ascii="Arial" w:hAnsi="Arial" w:cs="Arial"/>
        </w:rPr>
      </w:pPr>
      <w:r w:rsidRPr="007E6C3F">
        <w:rPr>
          <w:rFonts w:ascii="Arial" w:hAnsi="Arial" w:cs="Arial"/>
        </w:rPr>
        <w:t>Corporate Plan – published every 4 years (Corporate Plan Towards 2024 in operation)</w:t>
      </w:r>
    </w:p>
    <w:p w14:paraId="150E2F5F" w14:textId="77777777" w:rsidR="007E6C3F" w:rsidRPr="007E6C3F" w:rsidRDefault="007E6C3F" w:rsidP="007E6C3F">
      <w:pPr>
        <w:numPr>
          <w:ilvl w:val="0"/>
          <w:numId w:val="17"/>
        </w:numPr>
        <w:rPr>
          <w:rFonts w:ascii="Arial" w:hAnsi="Arial" w:cs="Arial"/>
        </w:rPr>
      </w:pPr>
      <w:r w:rsidRPr="007E6C3F">
        <w:rPr>
          <w:rFonts w:ascii="Arial" w:hAnsi="Arial" w:cs="Arial"/>
        </w:rPr>
        <w:t>Performance Improvement Plan (PIP) – published annually in September</w:t>
      </w:r>
    </w:p>
    <w:p w14:paraId="5C3C0AEE" w14:textId="77777777" w:rsidR="007E6C3F" w:rsidRPr="007E6C3F" w:rsidRDefault="007E6C3F" w:rsidP="007E6C3F">
      <w:pPr>
        <w:numPr>
          <w:ilvl w:val="0"/>
          <w:numId w:val="17"/>
        </w:numPr>
        <w:rPr>
          <w:rFonts w:ascii="Arial" w:hAnsi="Arial" w:cs="Arial"/>
        </w:rPr>
      </w:pPr>
      <w:r w:rsidRPr="007E6C3F">
        <w:rPr>
          <w:rFonts w:ascii="Arial" w:hAnsi="Arial" w:cs="Arial"/>
        </w:rPr>
        <w:t>Service Plan – developed annually (approved April/May 2023)</w:t>
      </w:r>
    </w:p>
    <w:p w14:paraId="067C27E1" w14:textId="77777777" w:rsidR="007E6C3F" w:rsidRPr="007E6C3F" w:rsidRDefault="007E6C3F" w:rsidP="007E6C3F">
      <w:pPr>
        <w:rPr>
          <w:rFonts w:ascii="Arial" w:hAnsi="Arial" w:cs="Arial"/>
        </w:rPr>
      </w:pPr>
    </w:p>
    <w:p w14:paraId="641286ED" w14:textId="77777777" w:rsidR="007E6C3F" w:rsidRPr="007E6C3F" w:rsidRDefault="007E6C3F" w:rsidP="007E6C3F">
      <w:pPr>
        <w:rPr>
          <w:rFonts w:ascii="Arial" w:hAnsi="Arial" w:cs="Arial"/>
        </w:rPr>
      </w:pPr>
      <w:r w:rsidRPr="007E6C3F">
        <w:rPr>
          <w:rFonts w:ascii="Arial" w:hAnsi="Arial" w:cs="Arial"/>
        </w:rPr>
        <w:t>The Council’s 18 Service Plans outlined how each respective Service would contribute to the achievement of the Corporate objectives including, but not limited to, any relevant actions identified in the PIP.</w:t>
      </w:r>
    </w:p>
    <w:p w14:paraId="35CF2809" w14:textId="77777777" w:rsidR="007E6C3F" w:rsidRPr="007E6C3F" w:rsidRDefault="007E6C3F" w:rsidP="007E6C3F">
      <w:pPr>
        <w:rPr>
          <w:rFonts w:ascii="Arial" w:hAnsi="Arial" w:cs="Arial"/>
          <w:b/>
        </w:rPr>
      </w:pPr>
    </w:p>
    <w:p w14:paraId="673FB75C" w14:textId="77777777" w:rsidR="007E6C3F" w:rsidRPr="007E6C3F" w:rsidRDefault="007E6C3F" w:rsidP="007E6C3F">
      <w:pPr>
        <w:rPr>
          <w:rFonts w:ascii="Arial" w:hAnsi="Arial" w:cs="Arial"/>
          <w:b/>
        </w:rPr>
      </w:pPr>
      <w:r w:rsidRPr="007E6C3F">
        <w:rPr>
          <w:rFonts w:ascii="Arial" w:hAnsi="Arial" w:cs="Arial"/>
          <w:b/>
        </w:rPr>
        <w:t>Reporting approach</w:t>
      </w:r>
    </w:p>
    <w:p w14:paraId="126A3950" w14:textId="77777777" w:rsidR="007E6C3F" w:rsidRPr="007E6C3F" w:rsidRDefault="007E6C3F" w:rsidP="007E6C3F">
      <w:pPr>
        <w:rPr>
          <w:rFonts w:ascii="Arial" w:hAnsi="Arial" w:cs="Arial"/>
        </w:rPr>
      </w:pPr>
    </w:p>
    <w:p w14:paraId="10257354" w14:textId="77777777" w:rsidR="007E6C3F" w:rsidRPr="007E6C3F" w:rsidRDefault="007E6C3F" w:rsidP="007E6C3F">
      <w:pPr>
        <w:rPr>
          <w:rFonts w:ascii="Arial" w:hAnsi="Arial" w:cs="Arial"/>
        </w:rPr>
      </w:pPr>
      <w:r w:rsidRPr="007E6C3F">
        <w:rPr>
          <w:rFonts w:ascii="Arial" w:hAnsi="Arial" w:cs="Arial"/>
        </w:rPr>
        <w:t>The Service Plans would be reported to relevant Committees on a half-yearly basis as undernoted:</w:t>
      </w:r>
    </w:p>
    <w:p w14:paraId="07C61903" w14:textId="77777777" w:rsidR="007E6C3F" w:rsidRPr="007E6C3F" w:rsidRDefault="007E6C3F" w:rsidP="007E6C3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7E6C3F" w:rsidRPr="007E6C3F" w14:paraId="5DD8648C" w14:textId="77777777" w:rsidTr="00C61E10">
        <w:tc>
          <w:tcPr>
            <w:tcW w:w="2122" w:type="dxa"/>
            <w:shd w:val="clear" w:color="auto" w:fill="BDD6EE"/>
          </w:tcPr>
          <w:p w14:paraId="55BA441B" w14:textId="77777777" w:rsidR="007E6C3F" w:rsidRPr="007E6C3F" w:rsidRDefault="007E6C3F" w:rsidP="007E6C3F">
            <w:pPr>
              <w:rPr>
                <w:rFonts w:ascii="Arial" w:hAnsi="Arial" w:cs="Arial"/>
                <w:b/>
              </w:rPr>
            </w:pPr>
            <w:r w:rsidRPr="007E6C3F">
              <w:rPr>
                <w:rFonts w:ascii="Arial" w:hAnsi="Arial" w:cs="Arial"/>
                <w:b/>
              </w:rPr>
              <w:t>Reference</w:t>
            </w:r>
          </w:p>
        </w:tc>
        <w:tc>
          <w:tcPr>
            <w:tcW w:w="3118" w:type="dxa"/>
            <w:shd w:val="clear" w:color="auto" w:fill="BDD6EE"/>
          </w:tcPr>
          <w:p w14:paraId="65D3AC9A" w14:textId="77777777" w:rsidR="007E6C3F" w:rsidRPr="007E6C3F" w:rsidRDefault="007E6C3F" w:rsidP="007E6C3F">
            <w:pPr>
              <w:rPr>
                <w:rFonts w:ascii="Arial" w:hAnsi="Arial" w:cs="Arial"/>
                <w:b/>
              </w:rPr>
            </w:pPr>
            <w:r w:rsidRPr="007E6C3F">
              <w:rPr>
                <w:rFonts w:ascii="Arial" w:hAnsi="Arial" w:cs="Arial"/>
                <w:b/>
              </w:rPr>
              <w:t>Period</w:t>
            </w:r>
          </w:p>
        </w:tc>
        <w:tc>
          <w:tcPr>
            <w:tcW w:w="3776" w:type="dxa"/>
            <w:shd w:val="clear" w:color="auto" w:fill="BDD6EE"/>
          </w:tcPr>
          <w:p w14:paraId="04918643" w14:textId="77777777" w:rsidR="007E6C3F" w:rsidRPr="007E6C3F" w:rsidRDefault="007E6C3F" w:rsidP="007E6C3F">
            <w:pPr>
              <w:rPr>
                <w:rFonts w:ascii="Arial" w:hAnsi="Arial" w:cs="Arial"/>
                <w:b/>
              </w:rPr>
            </w:pPr>
            <w:r w:rsidRPr="007E6C3F">
              <w:rPr>
                <w:rFonts w:ascii="Arial" w:hAnsi="Arial" w:cs="Arial"/>
                <w:b/>
              </w:rPr>
              <w:t>Reporting Month</w:t>
            </w:r>
          </w:p>
        </w:tc>
      </w:tr>
      <w:tr w:rsidR="007E6C3F" w:rsidRPr="007E6C3F" w14:paraId="4913D089" w14:textId="77777777" w:rsidTr="00C61E10">
        <w:tc>
          <w:tcPr>
            <w:tcW w:w="2122" w:type="dxa"/>
          </w:tcPr>
          <w:p w14:paraId="51962F24" w14:textId="77777777" w:rsidR="007E6C3F" w:rsidRPr="007E6C3F" w:rsidRDefault="007E6C3F" w:rsidP="007E6C3F">
            <w:pPr>
              <w:rPr>
                <w:rFonts w:ascii="Arial" w:hAnsi="Arial" w:cs="Arial"/>
              </w:rPr>
            </w:pPr>
            <w:r w:rsidRPr="007E6C3F">
              <w:rPr>
                <w:rFonts w:ascii="Arial" w:hAnsi="Arial" w:cs="Arial"/>
              </w:rPr>
              <w:t>Quarter 2 (Q2)</w:t>
            </w:r>
          </w:p>
        </w:tc>
        <w:tc>
          <w:tcPr>
            <w:tcW w:w="3118" w:type="dxa"/>
          </w:tcPr>
          <w:p w14:paraId="099B6195" w14:textId="77777777" w:rsidR="007E6C3F" w:rsidRPr="007E6C3F" w:rsidRDefault="007E6C3F" w:rsidP="007E6C3F">
            <w:pPr>
              <w:rPr>
                <w:rFonts w:ascii="Arial" w:hAnsi="Arial" w:cs="Arial"/>
              </w:rPr>
            </w:pPr>
            <w:r w:rsidRPr="007E6C3F">
              <w:rPr>
                <w:rFonts w:ascii="Arial" w:hAnsi="Arial" w:cs="Arial"/>
              </w:rPr>
              <w:t>April – September</w:t>
            </w:r>
          </w:p>
        </w:tc>
        <w:tc>
          <w:tcPr>
            <w:tcW w:w="3776" w:type="dxa"/>
          </w:tcPr>
          <w:p w14:paraId="28FB3B04" w14:textId="77777777" w:rsidR="007E6C3F" w:rsidRPr="007E6C3F" w:rsidRDefault="007E6C3F" w:rsidP="007E6C3F">
            <w:pPr>
              <w:rPr>
                <w:rFonts w:ascii="Arial" w:hAnsi="Arial" w:cs="Arial"/>
              </w:rPr>
            </w:pPr>
            <w:r w:rsidRPr="007E6C3F">
              <w:rPr>
                <w:rFonts w:ascii="Arial" w:hAnsi="Arial" w:cs="Arial"/>
              </w:rPr>
              <w:t>December</w:t>
            </w:r>
          </w:p>
        </w:tc>
      </w:tr>
      <w:tr w:rsidR="007E6C3F" w:rsidRPr="007E6C3F" w14:paraId="1D94D87B" w14:textId="77777777" w:rsidTr="00C61E10">
        <w:tc>
          <w:tcPr>
            <w:tcW w:w="2122" w:type="dxa"/>
          </w:tcPr>
          <w:p w14:paraId="1833E792" w14:textId="77777777" w:rsidR="007E6C3F" w:rsidRPr="007E6C3F" w:rsidRDefault="007E6C3F" w:rsidP="007E6C3F">
            <w:pPr>
              <w:rPr>
                <w:rFonts w:ascii="Arial" w:hAnsi="Arial" w:cs="Arial"/>
              </w:rPr>
            </w:pPr>
            <w:r w:rsidRPr="007E6C3F">
              <w:rPr>
                <w:rFonts w:ascii="Arial" w:hAnsi="Arial" w:cs="Arial"/>
              </w:rPr>
              <w:t>Q4</w:t>
            </w:r>
          </w:p>
        </w:tc>
        <w:tc>
          <w:tcPr>
            <w:tcW w:w="3118" w:type="dxa"/>
          </w:tcPr>
          <w:p w14:paraId="1A4790AD" w14:textId="77777777" w:rsidR="007E6C3F" w:rsidRPr="007E6C3F" w:rsidRDefault="007E6C3F" w:rsidP="007E6C3F">
            <w:pPr>
              <w:rPr>
                <w:rFonts w:ascii="Arial" w:hAnsi="Arial" w:cs="Arial"/>
              </w:rPr>
            </w:pPr>
            <w:r w:rsidRPr="007E6C3F">
              <w:rPr>
                <w:rFonts w:ascii="Arial" w:hAnsi="Arial" w:cs="Arial"/>
              </w:rPr>
              <w:t>October – March</w:t>
            </w:r>
          </w:p>
        </w:tc>
        <w:tc>
          <w:tcPr>
            <w:tcW w:w="3776" w:type="dxa"/>
          </w:tcPr>
          <w:p w14:paraId="4685FF02" w14:textId="77777777" w:rsidR="007E6C3F" w:rsidRPr="007E6C3F" w:rsidRDefault="007E6C3F" w:rsidP="007E6C3F">
            <w:pPr>
              <w:rPr>
                <w:rFonts w:ascii="Arial" w:hAnsi="Arial" w:cs="Arial"/>
              </w:rPr>
            </w:pPr>
            <w:r w:rsidRPr="007E6C3F">
              <w:rPr>
                <w:rFonts w:ascii="Arial" w:hAnsi="Arial" w:cs="Arial"/>
              </w:rPr>
              <w:t>March</w:t>
            </w:r>
          </w:p>
        </w:tc>
      </w:tr>
    </w:tbl>
    <w:p w14:paraId="7241979C" w14:textId="77777777" w:rsidR="007E6C3F" w:rsidRPr="007E6C3F" w:rsidRDefault="007E6C3F" w:rsidP="007E6C3F">
      <w:pPr>
        <w:rPr>
          <w:rFonts w:ascii="Arial" w:hAnsi="Arial" w:cs="Arial"/>
        </w:rPr>
      </w:pPr>
    </w:p>
    <w:p w14:paraId="59622CF6" w14:textId="77777777" w:rsidR="007E6C3F" w:rsidRPr="007E6C3F" w:rsidRDefault="007E6C3F" w:rsidP="007E6C3F">
      <w:pPr>
        <w:rPr>
          <w:rFonts w:ascii="Arial" w:hAnsi="Arial" w:cs="Arial"/>
        </w:rPr>
      </w:pPr>
      <w:r w:rsidRPr="007E6C3F">
        <w:rPr>
          <w:rFonts w:ascii="Arial" w:hAnsi="Arial" w:cs="Arial"/>
        </w:rPr>
        <w:t>The report for April 2023 – September 2023 was attached.</w:t>
      </w:r>
    </w:p>
    <w:p w14:paraId="2663CBC9" w14:textId="77777777" w:rsidR="007E6C3F" w:rsidRPr="007E6C3F" w:rsidRDefault="007E6C3F" w:rsidP="007E6C3F">
      <w:pPr>
        <w:rPr>
          <w:rFonts w:ascii="Arial" w:hAnsi="Arial" w:cs="Arial"/>
        </w:rPr>
      </w:pPr>
    </w:p>
    <w:p w14:paraId="5D8D9F81" w14:textId="77777777" w:rsidR="007E6C3F" w:rsidRPr="007E6C3F" w:rsidRDefault="007E6C3F" w:rsidP="007E6C3F">
      <w:pPr>
        <w:rPr>
          <w:rFonts w:ascii="Arial" w:hAnsi="Arial" w:cs="Arial"/>
          <w:b/>
        </w:rPr>
      </w:pPr>
      <w:r w:rsidRPr="007E6C3F">
        <w:rPr>
          <w:rFonts w:ascii="Arial" w:hAnsi="Arial" w:cs="Arial"/>
          <w:b/>
        </w:rPr>
        <w:t>Key achievements:</w:t>
      </w:r>
    </w:p>
    <w:p w14:paraId="1D2D0EA1" w14:textId="77777777" w:rsidR="007E6C3F" w:rsidRPr="007E6C3F" w:rsidRDefault="007E6C3F" w:rsidP="007E6C3F">
      <w:pPr>
        <w:rPr>
          <w:rFonts w:ascii="Arial" w:hAnsi="Arial" w:cs="Arial"/>
        </w:rPr>
      </w:pPr>
    </w:p>
    <w:p w14:paraId="6496E624" w14:textId="77777777" w:rsidR="007E6C3F" w:rsidRPr="007E6C3F" w:rsidRDefault="007E6C3F" w:rsidP="007E6C3F">
      <w:pPr>
        <w:numPr>
          <w:ilvl w:val="0"/>
          <w:numId w:val="18"/>
        </w:numPr>
        <w:rPr>
          <w:rFonts w:ascii="Arial" w:hAnsi="Arial" w:cs="Arial"/>
        </w:rPr>
      </w:pPr>
      <w:r w:rsidRPr="007E6C3F">
        <w:rPr>
          <w:rFonts w:ascii="Arial" w:hAnsi="Arial" w:cs="Arial"/>
        </w:rPr>
        <w:t>The north Down Museum achieved accreditation status.</w:t>
      </w:r>
    </w:p>
    <w:p w14:paraId="0C07E100" w14:textId="77777777" w:rsidR="007E6C3F" w:rsidRPr="007E6C3F" w:rsidRDefault="007E6C3F" w:rsidP="007E6C3F">
      <w:pPr>
        <w:numPr>
          <w:ilvl w:val="0"/>
          <w:numId w:val="18"/>
        </w:numPr>
        <w:rPr>
          <w:rFonts w:ascii="Arial" w:hAnsi="Arial" w:cs="Arial"/>
        </w:rPr>
      </w:pPr>
      <w:r w:rsidRPr="007E6C3F">
        <w:rPr>
          <w:rFonts w:ascii="Arial" w:hAnsi="Arial" w:cs="Arial"/>
        </w:rPr>
        <w:t xml:space="preserve">There had been some key achievements including the Community Safety multi agency meetings that had been held, including the standing forums for Ards Blair Mayne, Aurora and multi-agency meetings in relation to ASB at </w:t>
      </w:r>
      <w:r w:rsidRPr="007E6C3F">
        <w:rPr>
          <w:rFonts w:ascii="Arial" w:hAnsi="Arial" w:cs="Arial"/>
        </w:rPr>
        <w:lastRenderedPageBreak/>
        <w:t>Helens Bay beach.  These meetings had been extremely beneficial for the collective engagement of key stakeholders including the PSNI, Community Safety, Youth Services and Street Pastors, working together to reduce ASB.</w:t>
      </w:r>
    </w:p>
    <w:p w14:paraId="254F8263" w14:textId="77777777" w:rsidR="007E6C3F" w:rsidRPr="007E6C3F" w:rsidRDefault="007E6C3F" w:rsidP="007E6C3F">
      <w:pPr>
        <w:numPr>
          <w:ilvl w:val="0"/>
          <w:numId w:val="18"/>
        </w:numPr>
        <w:rPr>
          <w:rFonts w:ascii="Arial" w:hAnsi="Arial" w:cs="Arial"/>
        </w:rPr>
      </w:pPr>
      <w:r w:rsidRPr="007E6C3F">
        <w:rPr>
          <w:rFonts w:ascii="Arial" w:hAnsi="Arial" w:cs="Arial"/>
        </w:rPr>
        <w:t xml:space="preserve">Increased engagement in a number of schools in the Borough with partner agencies in relation to </w:t>
      </w:r>
      <w:proofErr w:type="spellStart"/>
      <w:r w:rsidRPr="007E6C3F">
        <w:rPr>
          <w:rFonts w:ascii="Arial" w:hAnsi="Arial" w:cs="Arial"/>
        </w:rPr>
        <w:t>asb</w:t>
      </w:r>
      <w:proofErr w:type="spellEnd"/>
      <w:r w:rsidRPr="007E6C3F">
        <w:rPr>
          <w:rFonts w:ascii="Arial" w:hAnsi="Arial" w:cs="Arial"/>
        </w:rPr>
        <w:t xml:space="preserve"> issues.</w:t>
      </w:r>
    </w:p>
    <w:p w14:paraId="7649CB15" w14:textId="77777777" w:rsidR="007E6C3F" w:rsidRPr="007E6C3F" w:rsidRDefault="007E6C3F" w:rsidP="007E6C3F">
      <w:pPr>
        <w:numPr>
          <w:ilvl w:val="0"/>
          <w:numId w:val="18"/>
        </w:numPr>
        <w:rPr>
          <w:rFonts w:ascii="Arial" w:hAnsi="Arial" w:cs="Arial"/>
        </w:rPr>
      </w:pPr>
      <w:r w:rsidRPr="007E6C3F">
        <w:rPr>
          <w:rFonts w:ascii="Arial" w:hAnsi="Arial" w:cs="Arial"/>
        </w:rPr>
        <w:t xml:space="preserve">Community consultation and engagement in preparation for the PEACE PLUS programme had concluded and 891 people had been involved to date.  </w:t>
      </w:r>
    </w:p>
    <w:p w14:paraId="0800CA89" w14:textId="77777777" w:rsidR="007E6C3F" w:rsidRPr="007E6C3F" w:rsidRDefault="007E6C3F" w:rsidP="007E6C3F">
      <w:pPr>
        <w:numPr>
          <w:ilvl w:val="0"/>
          <w:numId w:val="18"/>
        </w:numPr>
        <w:rPr>
          <w:rFonts w:ascii="Arial" w:hAnsi="Arial" w:cs="Arial"/>
        </w:rPr>
      </w:pPr>
      <w:r w:rsidRPr="007E6C3F">
        <w:rPr>
          <w:rFonts w:ascii="Arial" w:hAnsi="Arial" w:cs="Arial"/>
        </w:rPr>
        <w:t>A number of new candidates had been recruited to Youth Voice (AND Youth Council) and members would be invited to join them for an event in due course.</w:t>
      </w:r>
    </w:p>
    <w:p w14:paraId="21669E72" w14:textId="77777777" w:rsidR="007E6C3F" w:rsidRPr="007E6C3F" w:rsidRDefault="007E6C3F" w:rsidP="007E6C3F">
      <w:pPr>
        <w:rPr>
          <w:rFonts w:ascii="Arial" w:hAnsi="Arial" w:cs="Arial"/>
        </w:rPr>
      </w:pPr>
    </w:p>
    <w:p w14:paraId="0FD12EE2" w14:textId="5CCC576B" w:rsidR="006C549F" w:rsidRDefault="007E6C3F" w:rsidP="006C549F">
      <w:pPr>
        <w:rPr>
          <w:rFonts w:ascii="Arial" w:hAnsi="Arial" w:cs="Arial"/>
        </w:rPr>
      </w:pPr>
      <w:r w:rsidRPr="007E6C3F">
        <w:rPr>
          <w:rFonts w:ascii="Arial" w:hAnsi="Arial" w:cs="Arial"/>
        </w:rPr>
        <w:t>RECOMMENDED that the report is noted.</w:t>
      </w:r>
    </w:p>
    <w:p w14:paraId="749D78A0" w14:textId="77777777" w:rsidR="00613AC3" w:rsidRDefault="00613AC3" w:rsidP="006C549F">
      <w:pPr>
        <w:rPr>
          <w:rFonts w:ascii="Arial" w:hAnsi="Arial" w:cs="Arial"/>
        </w:rPr>
      </w:pPr>
    </w:p>
    <w:p w14:paraId="130E5030" w14:textId="3A2DF320" w:rsidR="006C549F" w:rsidRPr="00562F5B" w:rsidRDefault="006C549F" w:rsidP="006C549F">
      <w:pPr>
        <w:rPr>
          <w:rFonts w:ascii="Arial" w:hAnsi="Arial" w:cs="Arial"/>
          <w:b/>
          <w:bCs/>
        </w:rPr>
      </w:pPr>
      <w:r w:rsidRPr="00562F5B">
        <w:rPr>
          <w:rFonts w:ascii="Arial" w:hAnsi="Arial" w:cs="Arial"/>
          <w:b/>
          <w:bCs/>
        </w:rPr>
        <w:t xml:space="preserve">AGREED TO RECOMMEND, on the proposal of </w:t>
      </w:r>
      <w:r w:rsidR="00613AC3">
        <w:rPr>
          <w:rFonts w:ascii="Arial" w:hAnsi="Arial" w:cs="Arial"/>
          <w:b/>
          <w:bCs/>
        </w:rPr>
        <w:t>Councillor Boyle</w:t>
      </w:r>
      <w:r w:rsidRPr="00562F5B">
        <w:rPr>
          <w:rFonts w:ascii="Arial" w:hAnsi="Arial" w:cs="Arial"/>
          <w:b/>
          <w:bCs/>
        </w:rPr>
        <w:t xml:space="preserve">, seconded by </w:t>
      </w:r>
      <w:r w:rsidR="00613AC3">
        <w:rPr>
          <w:rFonts w:ascii="Arial" w:hAnsi="Arial" w:cs="Arial"/>
          <w:b/>
          <w:bCs/>
        </w:rPr>
        <w:t>Alderman Cummings</w:t>
      </w:r>
      <w:r w:rsidRPr="00562F5B">
        <w:rPr>
          <w:rFonts w:ascii="Arial" w:hAnsi="Arial" w:cs="Arial"/>
          <w:b/>
          <w:bCs/>
        </w:rPr>
        <w:t xml:space="preserve">, that the recommendation be adopted.      </w:t>
      </w:r>
    </w:p>
    <w:p w14:paraId="1783B565" w14:textId="77777777" w:rsidR="006C549F" w:rsidRDefault="006C549F" w:rsidP="00E855EF">
      <w:pPr>
        <w:rPr>
          <w:rFonts w:ascii="Arial" w:hAnsi="Arial" w:cs="Arial"/>
          <w:b/>
          <w:bCs/>
        </w:rPr>
      </w:pPr>
    </w:p>
    <w:p w14:paraId="774EB5FB" w14:textId="659327BD" w:rsidR="006C549F" w:rsidRDefault="006C549F" w:rsidP="00BE343F">
      <w:pPr>
        <w:pStyle w:val="Heading1"/>
        <w:ind w:left="720" w:hanging="720"/>
      </w:pPr>
      <w:r>
        <w:t>9.</w:t>
      </w:r>
      <w:r>
        <w:tab/>
      </w:r>
      <w:r w:rsidR="00142875" w:rsidRPr="00BE343F">
        <w:rPr>
          <w:u w:val="single"/>
        </w:rPr>
        <w:t>Performance Report Q1 &amp; Q2 Leisure Services</w:t>
      </w:r>
      <w:r w:rsidR="00E06CB9" w:rsidRPr="00BE343F">
        <w:rPr>
          <w:u w:val="single"/>
        </w:rPr>
        <w:t xml:space="preserve"> (FILE CW22)</w:t>
      </w:r>
    </w:p>
    <w:p w14:paraId="21A84DD4" w14:textId="77777777" w:rsidR="006C549F" w:rsidRDefault="006C549F" w:rsidP="006C549F">
      <w:pPr>
        <w:ind w:left="709"/>
      </w:pPr>
    </w:p>
    <w:p w14:paraId="55ED8E3E" w14:textId="77777777" w:rsidR="00E06CB9" w:rsidRPr="00E06CB9" w:rsidRDefault="006C549F" w:rsidP="00E06CB9">
      <w:pPr>
        <w:rPr>
          <w:rFonts w:ascii="Arial" w:hAnsi="Arial" w:cs="Arial"/>
        </w:rPr>
      </w:pPr>
      <w:r w:rsidRPr="000E6BD2">
        <w:rPr>
          <w:rFonts w:ascii="Arial" w:hAnsi="Arial" w:cs="Arial"/>
          <w:caps/>
        </w:rPr>
        <w:t>Previously CIRCULATED: -</w:t>
      </w:r>
      <w:r w:rsidRPr="000E6BD2">
        <w:rPr>
          <w:rFonts w:ascii="Arial" w:hAnsi="Arial" w:cs="Arial"/>
        </w:rPr>
        <w:t xml:space="preserve"> </w:t>
      </w:r>
      <w:r w:rsidRPr="002930E5">
        <w:rPr>
          <w:rFonts w:ascii="Arial" w:hAnsi="Arial" w:cs="Arial"/>
        </w:rPr>
        <w:t xml:space="preserve">Report from the Director of Community and Wellbeing </w:t>
      </w:r>
      <w:r>
        <w:rPr>
          <w:rFonts w:ascii="Arial" w:hAnsi="Arial" w:cs="Arial"/>
        </w:rPr>
        <w:t xml:space="preserve">detailing that </w:t>
      </w:r>
      <w:r w:rsidR="00E06CB9" w:rsidRPr="00E06CB9">
        <w:rPr>
          <w:rFonts w:ascii="Arial" w:hAnsi="Arial" w:cs="Arial"/>
        </w:rPr>
        <w:t>Members would be aware that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Performance Planning and Management process as:</w:t>
      </w:r>
    </w:p>
    <w:p w14:paraId="1576CA40" w14:textId="77777777" w:rsidR="00E06CB9" w:rsidRPr="00E06CB9" w:rsidRDefault="00E06CB9" w:rsidP="00E06CB9">
      <w:pPr>
        <w:rPr>
          <w:rFonts w:ascii="Arial" w:hAnsi="Arial" w:cs="Arial"/>
        </w:rPr>
      </w:pPr>
    </w:p>
    <w:p w14:paraId="0939B80B" w14:textId="77777777" w:rsidR="00E06CB9" w:rsidRPr="00E06CB9" w:rsidRDefault="00E06CB9" w:rsidP="00E06CB9">
      <w:pPr>
        <w:numPr>
          <w:ilvl w:val="0"/>
          <w:numId w:val="17"/>
        </w:numPr>
        <w:rPr>
          <w:rFonts w:ascii="Arial" w:hAnsi="Arial" w:cs="Arial"/>
        </w:rPr>
      </w:pPr>
      <w:r w:rsidRPr="00E06CB9">
        <w:rPr>
          <w:rFonts w:ascii="Arial" w:hAnsi="Arial" w:cs="Arial"/>
        </w:rPr>
        <w:t xml:space="preserve">Community Plan – published every 10-15 years </w:t>
      </w:r>
    </w:p>
    <w:p w14:paraId="065639B8" w14:textId="77777777" w:rsidR="00E06CB9" w:rsidRPr="00E06CB9" w:rsidRDefault="00E06CB9" w:rsidP="00E06CB9">
      <w:pPr>
        <w:numPr>
          <w:ilvl w:val="0"/>
          <w:numId w:val="17"/>
        </w:numPr>
        <w:rPr>
          <w:rFonts w:ascii="Arial" w:hAnsi="Arial" w:cs="Arial"/>
        </w:rPr>
      </w:pPr>
      <w:r w:rsidRPr="00E06CB9">
        <w:rPr>
          <w:rFonts w:ascii="Arial" w:hAnsi="Arial" w:cs="Arial"/>
        </w:rPr>
        <w:t>Corporate Plan – published every 4 years (Corporate Plan Towards 2024 in operation)</w:t>
      </w:r>
    </w:p>
    <w:p w14:paraId="34F0F267" w14:textId="77777777" w:rsidR="00E06CB9" w:rsidRPr="00E06CB9" w:rsidRDefault="00E06CB9" w:rsidP="00E06CB9">
      <w:pPr>
        <w:numPr>
          <w:ilvl w:val="0"/>
          <w:numId w:val="17"/>
        </w:numPr>
        <w:rPr>
          <w:rFonts w:ascii="Arial" w:hAnsi="Arial" w:cs="Arial"/>
        </w:rPr>
      </w:pPr>
      <w:r w:rsidRPr="00E06CB9">
        <w:rPr>
          <w:rFonts w:ascii="Arial" w:hAnsi="Arial" w:cs="Arial"/>
        </w:rPr>
        <w:t>Performance Improvement Plan (PIP) – published annually in September</w:t>
      </w:r>
    </w:p>
    <w:p w14:paraId="1A9039DA" w14:textId="77777777" w:rsidR="00E06CB9" w:rsidRPr="00E06CB9" w:rsidRDefault="00E06CB9" w:rsidP="00E06CB9">
      <w:pPr>
        <w:numPr>
          <w:ilvl w:val="0"/>
          <w:numId w:val="17"/>
        </w:numPr>
        <w:rPr>
          <w:rFonts w:ascii="Arial" w:hAnsi="Arial" w:cs="Arial"/>
        </w:rPr>
      </w:pPr>
      <w:r w:rsidRPr="00E06CB9">
        <w:rPr>
          <w:rFonts w:ascii="Arial" w:hAnsi="Arial" w:cs="Arial"/>
        </w:rPr>
        <w:t>Service Plan – developed annually (approved April/May 2023)</w:t>
      </w:r>
    </w:p>
    <w:p w14:paraId="2A083145" w14:textId="77777777" w:rsidR="00E06CB9" w:rsidRPr="00E06CB9" w:rsidRDefault="00E06CB9" w:rsidP="00E06CB9">
      <w:pPr>
        <w:rPr>
          <w:rFonts w:ascii="Arial" w:hAnsi="Arial" w:cs="Arial"/>
        </w:rPr>
      </w:pPr>
    </w:p>
    <w:p w14:paraId="1756EC13" w14:textId="77777777" w:rsidR="00E06CB9" w:rsidRPr="00E06CB9" w:rsidRDefault="00E06CB9" w:rsidP="00E06CB9">
      <w:pPr>
        <w:rPr>
          <w:rFonts w:ascii="Arial" w:hAnsi="Arial" w:cs="Arial"/>
        </w:rPr>
      </w:pPr>
      <w:r w:rsidRPr="00E06CB9">
        <w:rPr>
          <w:rFonts w:ascii="Arial" w:hAnsi="Arial" w:cs="Arial"/>
        </w:rPr>
        <w:t>The Council’s 18 Service Plans outlined how each respective Service would contribute to the achievement of the Corporate objectives including, but not limited to, any relevant actions identified in the PIP.</w:t>
      </w:r>
    </w:p>
    <w:p w14:paraId="7CAB5DBB" w14:textId="77777777" w:rsidR="00E06CB9" w:rsidRPr="00E06CB9" w:rsidRDefault="00E06CB9" w:rsidP="00E06CB9">
      <w:pPr>
        <w:rPr>
          <w:rFonts w:ascii="Arial" w:hAnsi="Arial" w:cs="Arial"/>
          <w:b/>
        </w:rPr>
      </w:pPr>
    </w:p>
    <w:p w14:paraId="5537BE0D" w14:textId="77777777" w:rsidR="00E06CB9" w:rsidRPr="00E06CB9" w:rsidRDefault="00E06CB9" w:rsidP="00E06CB9">
      <w:pPr>
        <w:rPr>
          <w:rFonts w:ascii="Arial" w:hAnsi="Arial" w:cs="Arial"/>
          <w:b/>
        </w:rPr>
      </w:pPr>
      <w:r w:rsidRPr="00E06CB9">
        <w:rPr>
          <w:rFonts w:ascii="Arial" w:hAnsi="Arial" w:cs="Arial"/>
          <w:b/>
        </w:rPr>
        <w:t>Reporting approach</w:t>
      </w:r>
    </w:p>
    <w:p w14:paraId="5682E0F2" w14:textId="77777777" w:rsidR="00E06CB9" w:rsidRPr="00E06CB9" w:rsidRDefault="00E06CB9" w:rsidP="00E06CB9">
      <w:pPr>
        <w:rPr>
          <w:rFonts w:ascii="Arial" w:hAnsi="Arial" w:cs="Arial"/>
        </w:rPr>
      </w:pPr>
    </w:p>
    <w:p w14:paraId="75FC9727" w14:textId="77777777" w:rsidR="00E06CB9" w:rsidRPr="00E06CB9" w:rsidRDefault="00E06CB9" w:rsidP="00E06CB9">
      <w:pPr>
        <w:rPr>
          <w:rFonts w:ascii="Arial" w:hAnsi="Arial" w:cs="Arial"/>
        </w:rPr>
      </w:pPr>
      <w:r w:rsidRPr="00E06CB9">
        <w:rPr>
          <w:rFonts w:ascii="Arial" w:hAnsi="Arial" w:cs="Arial"/>
        </w:rPr>
        <w:t>The Service Plans would be reported to relevant Committees on a half-yearly basis as undernoted:</w:t>
      </w:r>
    </w:p>
    <w:p w14:paraId="763F9AF1" w14:textId="77777777" w:rsidR="00E06CB9" w:rsidRPr="00E06CB9" w:rsidRDefault="00E06CB9" w:rsidP="00E06CB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E06CB9" w:rsidRPr="00E06CB9" w14:paraId="4FA17B98" w14:textId="77777777" w:rsidTr="00C61E10">
        <w:tc>
          <w:tcPr>
            <w:tcW w:w="2122" w:type="dxa"/>
            <w:shd w:val="clear" w:color="auto" w:fill="BDD6EE"/>
          </w:tcPr>
          <w:p w14:paraId="0127FF6C" w14:textId="77777777" w:rsidR="00E06CB9" w:rsidRPr="00E06CB9" w:rsidRDefault="00E06CB9" w:rsidP="00E06CB9">
            <w:pPr>
              <w:rPr>
                <w:rFonts w:ascii="Arial" w:hAnsi="Arial" w:cs="Arial"/>
                <w:b/>
              </w:rPr>
            </w:pPr>
            <w:r w:rsidRPr="00E06CB9">
              <w:rPr>
                <w:rFonts w:ascii="Arial" w:hAnsi="Arial" w:cs="Arial"/>
                <w:b/>
              </w:rPr>
              <w:t>Reference</w:t>
            </w:r>
          </w:p>
        </w:tc>
        <w:tc>
          <w:tcPr>
            <w:tcW w:w="3118" w:type="dxa"/>
            <w:shd w:val="clear" w:color="auto" w:fill="BDD6EE"/>
          </w:tcPr>
          <w:p w14:paraId="767E8D0D" w14:textId="77777777" w:rsidR="00E06CB9" w:rsidRPr="00E06CB9" w:rsidRDefault="00E06CB9" w:rsidP="00E06CB9">
            <w:pPr>
              <w:rPr>
                <w:rFonts w:ascii="Arial" w:hAnsi="Arial" w:cs="Arial"/>
                <w:b/>
              </w:rPr>
            </w:pPr>
            <w:r w:rsidRPr="00E06CB9">
              <w:rPr>
                <w:rFonts w:ascii="Arial" w:hAnsi="Arial" w:cs="Arial"/>
                <w:b/>
              </w:rPr>
              <w:t>Period</w:t>
            </w:r>
          </w:p>
        </w:tc>
        <w:tc>
          <w:tcPr>
            <w:tcW w:w="3776" w:type="dxa"/>
            <w:shd w:val="clear" w:color="auto" w:fill="BDD6EE"/>
          </w:tcPr>
          <w:p w14:paraId="6FF61C1D" w14:textId="77777777" w:rsidR="00E06CB9" w:rsidRPr="00E06CB9" w:rsidRDefault="00E06CB9" w:rsidP="00E06CB9">
            <w:pPr>
              <w:rPr>
                <w:rFonts w:ascii="Arial" w:hAnsi="Arial" w:cs="Arial"/>
                <w:b/>
              </w:rPr>
            </w:pPr>
            <w:r w:rsidRPr="00E06CB9">
              <w:rPr>
                <w:rFonts w:ascii="Arial" w:hAnsi="Arial" w:cs="Arial"/>
                <w:b/>
              </w:rPr>
              <w:t>Reporting Month</w:t>
            </w:r>
          </w:p>
        </w:tc>
      </w:tr>
      <w:tr w:rsidR="00E06CB9" w:rsidRPr="00E06CB9" w14:paraId="285F70A6" w14:textId="77777777" w:rsidTr="00C61E10">
        <w:tc>
          <w:tcPr>
            <w:tcW w:w="2122" w:type="dxa"/>
          </w:tcPr>
          <w:p w14:paraId="010F6830" w14:textId="77777777" w:rsidR="00E06CB9" w:rsidRPr="00E06CB9" w:rsidRDefault="00E06CB9" w:rsidP="00E06CB9">
            <w:pPr>
              <w:rPr>
                <w:rFonts w:ascii="Arial" w:hAnsi="Arial" w:cs="Arial"/>
              </w:rPr>
            </w:pPr>
            <w:r w:rsidRPr="00E06CB9">
              <w:rPr>
                <w:rFonts w:ascii="Arial" w:hAnsi="Arial" w:cs="Arial"/>
              </w:rPr>
              <w:t>Quarter 2 (Q2)</w:t>
            </w:r>
          </w:p>
        </w:tc>
        <w:tc>
          <w:tcPr>
            <w:tcW w:w="3118" w:type="dxa"/>
          </w:tcPr>
          <w:p w14:paraId="471CB77A" w14:textId="77777777" w:rsidR="00E06CB9" w:rsidRPr="00E06CB9" w:rsidRDefault="00E06CB9" w:rsidP="00E06CB9">
            <w:pPr>
              <w:rPr>
                <w:rFonts w:ascii="Arial" w:hAnsi="Arial" w:cs="Arial"/>
              </w:rPr>
            </w:pPr>
            <w:r w:rsidRPr="00E06CB9">
              <w:rPr>
                <w:rFonts w:ascii="Arial" w:hAnsi="Arial" w:cs="Arial"/>
              </w:rPr>
              <w:t>April – September</w:t>
            </w:r>
          </w:p>
        </w:tc>
        <w:tc>
          <w:tcPr>
            <w:tcW w:w="3776" w:type="dxa"/>
          </w:tcPr>
          <w:p w14:paraId="33B7AC72" w14:textId="77777777" w:rsidR="00E06CB9" w:rsidRPr="00E06CB9" w:rsidRDefault="00E06CB9" w:rsidP="00E06CB9">
            <w:pPr>
              <w:rPr>
                <w:rFonts w:ascii="Arial" w:hAnsi="Arial" w:cs="Arial"/>
              </w:rPr>
            </w:pPr>
            <w:r w:rsidRPr="00E06CB9">
              <w:rPr>
                <w:rFonts w:ascii="Arial" w:hAnsi="Arial" w:cs="Arial"/>
              </w:rPr>
              <w:t>December</w:t>
            </w:r>
          </w:p>
        </w:tc>
      </w:tr>
      <w:tr w:rsidR="00E06CB9" w:rsidRPr="00E06CB9" w14:paraId="78417833" w14:textId="77777777" w:rsidTr="00C61E10">
        <w:tc>
          <w:tcPr>
            <w:tcW w:w="2122" w:type="dxa"/>
          </w:tcPr>
          <w:p w14:paraId="707164F9" w14:textId="77777777" w:rsidR="00E06CB9" w:rsidRPr="00E06CB9" w:rsidRDefault="00E06CB9" w:rsidP="00E06CB9">
            <w:pPr>
              <w:rPr>
                <w:rFonts w:ascii="Arial" w:hAnsi="Arial" w:cs="Arial"/>
              </w:rPr>
            </w:pPr>
            <w:r w:rsidRPr="00E06CB9">
              <w:rPr>
                <w:rFonts w:ascii="Arial" w:hAnsi="Arial" w:cs="Arial"/>
              </w:rPr>
              <w:t>Q4</w:t>
            </w:r>
          </w:p>
        </w:tc>
        <w:tc>
          <w:tcPr>
            <w:tcW w:w="3118" w:type="dxa"/>
          </w:tcPr>
          <w:p w14:paraId="493B8809" w14:textId="77777777" w:rsidR="00E06CB9" w:rsidRPr="00E06CB9" w:rsidRDefault="00E06CB9" w:rsidP="00E06CB9">
            <w:pPr>
              <w:rPr>
                <w:rFonts w:ascii="Arial" w:hAnsi="Arial" w:cs="Arial"/>
              </w:rPr>
            </w:pPr>
            <w:r w:rsidRPr="00E06CB9">
              <w:rPr>
                <w:rFonts w:ascii="Arial" w:hAnsi="Arial" w:cs="Arial"/>
              </w:rPr>
              <w:t>October – March</w:t>
            </w:r>
          </w:p>
        </w:tc>
        <w:tc>
          <w:tcPr>
            <w:tcW w:w="3776" w:type="dxa"/>
          </w:tcPr>
          <w:p w14:paraId="0BDEAA8C" w14:textId="77777777" w:rsidR="00E06CB9" w:rsidRPr="00E06CB9" w:rsidRDefault="00E06CB9" w:rsidP="00E06CB9">
            <w:pPr>
              <w:rPr>
                <w:rFonts w:ascii="Arial" w:hAnsi="Arial" w:cs="Arial"/>
              </w:rPr>
            </w:pPr>
            <w:r w:rsidRPr="00E06CB9">
              <w:rPr>
                <w:rFonts w:ascii="Arial" w:hAnsi="Arial" w:cs="Arial"/>
              </w:rPr>
              <w:t>March</w:t>
            </w:r>
          </w:p>
        </w:tc>
      </w:tr>
    </w:tbl>
    <w:p w14:paraId="02AD3757" w14:textId="77777777" w:rsidR="00E06CB9" w:rsidRPr="00E06CB9" w:rsidRDefault="00E06CB9" w:rsidP="00E06CB9">
      <w:pPr>
        <w:rPr>
          <w:rFonts w:ascii="Arial" w:hAnsi="Arial" w:cs="Arial"/>
        </w:rPr>
      </w:pPr>
    </w:p>
    <w:p w14:paraId="4A30ACFE" w14:textId="77777777" w:rsidR="00E06CB9" w:rsidRPr="00E06CB9" w:rsidRDefault="00E06CB9" w:rsidP="00E06CB9">
      <w:pPr>
        <w:rPr>
          <w:rFonts w:ascii="Arial" w:hAnsi="Arial" w:cs="Arial"/>
        </w:rPr>
      </w:pPr>
      <w:r w:rsidRPr="00E06CB9">
        <w:rPr>
          <w:rFonts w:ascii="Arial" w:hAnsi="Arial" w:cs="Arial"/>
        </w:rPr>
        <w:t>The report for April to September 2023 was attached</w:t>
      </w:r>
    </w:p>
    <w:p w14:paraId="48696271" w14:textId="77777777" w:rsidR="00E06CB9" w:rsidRPr="00E06CB9" w:rsidRDefault="00E06CB9" w:rsidP="00E06CB9">
      <w:pPr>
        <w:rPr>
          <w:rFonts w:ascii="Arial" w:hAnsi="Arial" w:cs="Arial"/>
        </w:rPr>
      </w:pPr>
    </w:p>
    <w:p w14:paraId="0DF2758D" w14:textId="77777777" w:rsidR="00E06CB9" w:rsidRPr="00E06CB9" w:rsidRDefault="00E06CB9" w:rsidP="00E06CB9">
      <w:pPr>
        <w:rPr>
          <w:rFonts w:ascii="Arial" w:hAnsi="Arial" w:cs="Arial"/>
          <w:b/>
          <w:iCs/>
        </w:rPr>
      </w:pPr>
      <w:r w:rsidRPr="00E06CB9">
        <w:rPr>
          <w:rFonts w:ascii="Arial" w:hAnsi="Arial" w:cs="Arial"/>
          <w:b/>
          <w:iCs/>
        </w:rPr>
        <w:t>Key points to note:</w:t>
      </w:r>
    </w:p>
    <w:p w14:paraId="2994564D" w14:textId="77777777" w:rsidR="00E06CB9" w:rsidRPr="00E06CB9" w:rsidRDefault="00E06CB9" w:rsidP="00E06CB9">
      <w:pPr>
        <w:rPr>
          <w:rFonts w:ascii="Arial" w:hAnsi="Arial" w:cs="Arial"/>
        </w:rPr>
      </w:pPr>
    </w:p>
    <w:p w14:paraId="3ABF84AA" w14:textId="77777777" w:rsidR="00E06CB9" w:rsidRPr="00E06CB9" w:rsidRDefault="00E06CB9" w:rsidP="00E06CB9">
      <w:pPr>
        <w:numPr>
          <w:ilvl w:val="0"/>
          <w:numId w:val="18"/>
        </w:numPr>
        <w:rPr>
          <w:rFonts w:ascii="Arial" w:hAnsi="Arial" w:cs="Arial"/>
        </w:rPr>
      </w:pPr>
      <w:r w:rsidRPr="00E06CB9">
        <w:rPr>
          <w:rFonts w:ascii="Arial" w:hAnsi="Arial" w:cs="Arial"/>
        </w:rPr>
        <w:t>Recycling figures were above targets.</w:t>
      </w:r>
    </w:p>
    <w:p w14:paraId="60514C8A" w14:textId="77777777" w:rsidR="00E06CB9" w:rsidRPr="00E06CB9" w:rsidRDefault="00E06CB9" w:rsidP="00E06CB9">
      <w:pPr>
        <w:numPr>
          <w:ilvl w:val="0"/>
          <w:numId w:val="18"/>
        </w:numPr>
        <w:rPr>
          <w:rFonts w:ascii="Arial" w:hAnsi="Arial" w:cs="Arial"/>
        </w:rPr>
      </w:pPr>
      <w:r w:rsidRPr="00E06CB9">
        <w:rPr>
          <w:rFonts w:ascii="Arial" w:hAnsi="Arial" w:cs="Arial"/>
        </w:rPr>
        <w:t>Footfall across both Leisure and Community Halls sites was significantly higher than anticipated.</w:t>
      </w:r>
    </w:p>
    <w:p w14:paraId="29F241B8" w14:textId="77777777" w:rsidR="00E06CB9" w:rsidRPr="00E06CB9" w:rsidRDefault="00E06CB9" w:rsidP="00E06CB9">
      <w:pPr>
        <w:numPr>
          <w:ilvl w:val="0"/>
          <w:numId w:val="18"/>
        </w:numPr>
        <w:rPr>
          <w:rFonts w:ascii="Arial" w:hAnsi="Arial" w:cs="Arial"/>
        </w:rPr>
      </w:pPr>
      <w:r w:rsidRPr="00E06CB9">
        <w:rPr>
          <w:rFonts w:ascii="Arial" w:hAnsi="Arial" w:cs="Arial"/>
        </w:rPr>
        <w:t>Active aging programme had been very successful across both Serco and direct managed sites.</w:t>
      </w:r>
    </w:p>
    <w:p w14:paraId="4DD005C9" w14:textId="77777777" w:rsidR="00E06CB9" w:rsidRPr="00E06CB9" w:rsidRDefault="00E06CB9" w:rsidP="00E06CB9">
      <w:pPr>
        <w:rPr>
          <w:rFonts w:ascii="Arial" w:hAnsi="Arial" w:cs="Arial"/>
        </w:rPr>
      </w:pPr>
    </w:p>
    <w:p w14:paraId="407AD6F9" w14:textId="77777777" w:rsidR="00E06CB9" w:rsidRPr="00E06CB9" w:rsidRDefault="00E06CB9" w:rsidP="00E06CB9">
      <w:pPr>
        <w:rPr>
          <w:rFonts w:ascii="Arial" w:hAnsi="Arial" w:cs="Arial"/>
          <w:b/>
        </w:rPr>
      </w:pPr>
      <w:r w:rsidRPr="00E06CB9">
        <w:rPr>
          <w:rFonts w:ascii="Arial" w:hAnsi="Arial" w:cs="Arial"/>
          <w:b/>
        </w:rPr>
        <w:t>Key achievements:</w:t>
      </w:r>
    </w:p>
    <w:p w14:paraId="4395D7F6" w14:textId="77777777" w:rsidR="00E06CB9" w:rsidRPr="00E06CB9" w:rsidRDefault="00E06CB9" w:rsidP="00E06CB9">
      <w:pPr>
        <w:rPr>
          <w:rFonts w:ascii="Arial" w:hAnsi="Arial" w:cs="Arial"/>
        </w:rPr>
      </w:pPr>
    </w:p>
    <w:p w14:paraId="668AD979" w14:textId="77777777" w:rsidR="00E06CB9" w:rsidRPr="00E06CB9" w:rsidRDefault="00E06CB9" w:rsidP="00E06CB9">
      <w:pPr>
        <w:numPr>
          <w:ilvl w:val="0"/>
          <w:numId w:val="18"/>
        </w:numPr>
        <w:rPr>
          <w:rFonts w:ascii="Arial" w:hAnsi="Arial" w:cs="Arial"/>
        </w:rPr>
      </w:pPr>
      <w:r w:rsidRPr="00E06CB9">
        <w:rPr>
          <w:rFonts w:ascii="Arial" w:hAnsi="Arial" w:cs="Arial"/>
        </w:rPr>
        <w:t>The service was being delivered at a 10% reduction against budget in anticipated net cost to the ratepayer.</w:t>
      </w:r>
    </w:p>
    <w:p w14:paraId="77C5E061" w14:textId="77777777" w:rsidR="00E06CB9" w:rsidRPr="00E06CB9" w:rsidRDefault="00E06CB9" w:rsidP="00E06CB9">
      <w:pPr>
        <w:numPr>
          <w:ilvl w:val="0"/>
          <w:numId w:val="18"/>
        </w:numPr>
        <w:rPr>
          <w:rFonts w:ascii="Arial" w:hAnsi="Arial" w:cs="Arial"/>
        </w:rPr>
      </w:pPr>
      <w:r w:rsidRPr="00E06CB9">
        <w:rPr>
          <w:rFonts w:ascii="Arial" w:hAnsi="Arial" w:cs="Arial"/>
        </w:rPr>
        <w:t>Quest quality award was retained at all 4 sites.</w:t>
      </w:r>
    </w:p>
    <w:p w14:paraId="7D3DD8E1" w14:textId="77777777" w:rsidR="00E06CB9" w:rsidRPr="00E06CB9" w:rsidRDefault="00E06CB9" w:rsidP="00E06CB9">
      <w:pPr>
        <w:numPr>
          <w:ilvl w:val="0"/>
          <w:numId w:val="18"/>
        </w:numPr>
        <w:rPr>
          <w:rFonts w:ascii="Arial" w:hAnsi="Arial" w:cs="Arial"/>
        </w:rPr>
      </w:pPr>
      <w:r w:rsidRPr="00E06CB9">
        <w:rPr>
          <w:rFonts w:ascii="Arial" w:hAnsi="Arial" w:cs="Arial"/>
        </w:rPr>
        <w:t>Almost double the anticipated sport forum grants were awarded during this period.</w:t>
      </w:r>
    </w:p>
    <w:p w14:paraId="48B62274" w14:textId="77777777" w:rsidR="00E06CB9" w:rsidRPr="00E06CB9" w:rsidRDefault="00E06CB9" w:rsidP="00E06CB9">
      <w:pPr>
        <w:rPr>
          <w:rFonts w:ascii="Arial" w:hAnsi="Arial" w:cs="Arial"/>
        </w:rPr>
      </w:pPr>
    </w:p>
    <w:p w14:paraId="0E549994" w14:textId="77777777" w:rsidR="00E06CB9" w:rsidRPr="00E06CB9" w:rsidRDefault="00E06CB9" w:rsidP="00E06CB9">
      <w:pPr>
        <w:rPr>
          <w:rFonts w:ascii="Arial" w:hAnsi="Arial" w:cs="Arial"/>
          <w:b/>
        </w:rPr>
      </w:pPr>
      <w:r w:rsidRPr="00E06CB9">
        <w:rPr>
          <w:rFonts w:ascii="Arial" w:hAnsi="Arial" w:cs="Arial"/>
          <w:b/>
        </w:rPr>
        <w:t>Emerging issues:</w:t>
      </w:r>
    </w:p>
    <w:p w14:paraId="5E9489A5" w14:textId="77777777" w:rsidR="00E06CB9" w:rsidRPr="00E06CB9" w:rsidRDefault="00E06CB9" w:rsidP="00E06CB9">
      <w:pPr>
        <w:rPr>
          <w:rFonts w:ascii="Arial" w:hAnsi="Arial" w:cs="Arial"/>
        </w:rPr>
      </w:pPr>
    </w:p>
    <w:p w14:paraId="037178B4" w14:textId="77777777" w:rsidR="00E06CB9" w:rsidRPr="00E06CB9" w:rsidRDefault="00E06CB9" w:rsidP="00E06CB9">
      <w:pPr>
        <w:numPr>
          <w:ilvl w:val="0"/>
          <w:numId w:val="18"/>
        </w:numPr>
        <w:rPr>
          <w:rFonts w:ascii="Arial" w:hAnsi="Arial" w:cs="Arial"/>
        </w:rPr>
      </w:pPr>
      <w:r w:rsidRPr="00E06CB9">
        <w:rPr>
          <w:rFonts w:ascii="Arial" w:hAnsi="Arial" w:cs="Arial"/>
        </w:rPr>
        <w:t>Staff attendance levels were below the corporate target.</w:t>
      </w:r>
    </w:p>
    <w:p w14:paraId="33304B3D" w14:textId="77777777" w:rsidR="00E06CB9" w:rsidRPr="00E06CB9" w:rsidRDefault="00E06CB9" w:rsidP="00E06CB9">
      <w:pPr>
        <w:numPr>
          <w:ilvl w:val="0"/>
          <w:numId w:val="18"/>
        </w:numPr>
        <w:rPr>
          <w:rFonts w:ascii="Arial" w:hAnsi="Arial" w:cs="Arial"/>
        </w:rPr>
      </w:pPr>
      <w:r w:rsidRPr="00E06CB9">
        <w:rPr>
          <w:rFonts w:ascii="Arial" w:hAnsi="Arial" w:cs="Arial"/>
        </w:rPr>
        <w:t>Community Halls demands had returned and surpassed pre covid levels.</w:t>
      </w:r>
    </w:p>
    <w:p w14:paraId="5EC31F53" w14:textId="77777777" w:rsidR="00E06CB9" w:rsidRPr="00E06CB9" w:rsidRDefault="00E06CB9" w:rsidP="00E06CB9">
      <w:pPr>
        <w:rPr>
          <w:rFonts w:ascii="Arial" w:hAnsi="Arial" w:cs="Arial"/>
        </w:rPr>
      </w:pPr>
    </w:p>
    <w:p w14:paraId="7E95ADE2" w14:textId="77777777" w:rsidR="00E06CB9" w:rsidRPr="00E06CB9" w:rsidRDefault="00E06CB9" w:rsidP="00E06CB9">
      <w:pPr>
        <w:rPr>
          <w:rFonts w:ascii="Arial" w:hAnsi="Arial" w:cs="Arial"/>
          <w:b/>
        </w:rPr>
      </w:pPr>
      <w:r w:rsidRPr="00E06CB9">
        <w:rPr>
          <w:rFonts w:ascii="Arial" w:hAnsi="Arial" w:cs="Arial"/>
          <w:b/>
        </w:rPr>
        <w:t>Action to be taken:</w:t>
      </w:r>
    </w:p>
    <w:p w14:paraId="4F3CA52C" w14:textId="77777777" w:rsidR="00E06CB9" w:rsidRPr="00E06CB9" w:rsidRDefault="00E06CB9" w:rsidP="00E06CB9">
      <w:pPr>
        <w:rPr>
          <w:rFonts w:ascii="Arial" w:hAnsi="Arial" w:cs="Arial"/>
        </w:rPr>
      </w:pPr>
    </w:p>
    <w:p w14:paraId="64995C61" w14:textId="77777777" w:rsidR="00E06CB9" w:rsidRPr="00E06CB9" w:rsidRDefault="00E06CB9" w:rsidP="00E06CB9">
      <w:pPr>
        <w:numPr>
          <w:ilvl w:val="0"/>
          <w:numId w:val="18"/>
        </w:numPr>
        <w:rPr>
          <w:rFonts w:ascii="Arial" w:hAnsi="Arial" w:cs="Arial"/>
        </w:rPr>
      </w:pPr>
      <w:r w:rsidRPr="00E06CB9">
        <w:rPr>
          <w:rFonts w:ascii="Arial" w:hAnsi="Arial" w:cs="Arial"/>
        </w:rPr>
        <w:t>Resolve Leisure Staffing issues.</w:t>
      </w:r>
    </w:p>
    <w:p w14:paraId="6A79D572" w14:textId="77777777" w:rsidR="00E06CB9" w:rsidRPr="00E06CB9" w:rsidRDefault="00E06CB9" w:rsidP="00E06CB9">
      <w:pPr>
        <w:numPr>
          <w:ilvl w:val="0"/>
          <w:numId w:val="18"/>
        </w:numPr>
        <w:rPr>
          <w:rFonts w:ascii="Arial" w:hAnsi="Arial" w:cs="Arial"/>
        </w:rPr>
      </w:pPr>
      <w:r w:rsidRPr="00E06CB9">
        <w:rPr>
          <w:rFonts w:ascii="Arial" w:hAnsi="Arial" w:cs="Arial"/>
        </w:rPr>
        <w:t>Realign funding for sport forum awards.</w:t>
      </w:r>
    </w:p>
    <w:p w14:paraId="5EFE58F1" w14:textId="77777777" w:rsidR="00E06CB9" w:rsidRPr="00E06CB9" w:rsidRDefault="00E06CB9" w:rsidP="00E06CB9">
      <w:pPr>
        <w:numPr>
          <w:ilvl w:val="0"/>
          <w:numId w:val="18"/>
        </w:numPr>
        <w:rPr>
          <w:rFonts w:ascii="Arial" w:hAnsi="Arial" w:cs="Arial"/>
        </w:rPr>
      </w:pPr>
      <w:r w:rsidRPr="00E06CB9">
        <w:rPr>
          <w:rFonts w:ascii="Arial" w:hAnsi="Arial" w:cs="Arial"/>
        </w:rPr>
        <w:t>Identify funding for Annual Sport Awards</w:t>
      </w:r>
    </w:p>
    <w:p w14:paraId="5EA71048" w14:textId="77777777" w:rsidR="00E06CB9" w:rsidRPr="00E06CB9" w:rsidRDefault="00E06CB9" w:rsidP="00E06CB9">
      <w:pPr>
        <w:numPr>
          <w:ilvl w:val="0"/>
          <w:numId w:val="18"/>
        </w:numPr>
        <w:rPr>
          <w:rFonts w:ascii="Arial" w:hAnsi="Arial" w:cs="Arial"/>
        </w:rPr>
      </w:pPr>
      <w:r w:rsidRPr="00E06CB9">
        <w:rPr>
          <w:rFonts w:ascii="Arial" w:hAnsi="Arial" w:cs="Arial"/>
        </w:rPr>
        <w:t>Consider the disparity between booking fee and cost of provision for Community Centres.</w:t>
      </w:r>
    </w:p>
    <w:p w14:paraId="4A28883A" w14:textId="77777777" w:rsidR="00E06CB9" w:rsidRPr="00E06CB9" w:rsidRDefault="00E06CB9" w:rsidP="00E06CB9">
      <w:pPr>
        <w:rPr>
          <w:rFonts w:ascii="Arial" w:hAnsi="Arial" w:cs="Arial"/>
        </w:rPr>
      </w:pPr>
    </w:p>
    <w:p w14:paraId="2C2B2CE5" w14:textId="086D6CA6" w:rsidR="00E06CB9" w:rsidRPr="00E06CB9" w:rsidRDefault="00E06CB9" w:rsidP="00E06CB9">
      <w:pPr>
        <w:rPr>
          <w:rFonts w:ascii="Arial" w:hAnsi="Arial" w:cs="Arial"/>
        </w:rPr>
      </w:pPr>
      <w:r w:rsidRPr="00E06CB9">
        <w:rPr>
          <w:rFonts w:ascii="Arial" w:hAnsi="Arial" w:cs="Arial"/>
        </w:rPr>
        <w:t>RECOMMENDED that the report is noted.</w:t>
      </w:r>
    </w:p>
    <w:p w14:paraId="50BE8A5E" w14:textId="0F6615BA" w:rsidR="006C549F" w:rsidRDefault="006C549F" w:rsidP="006C549F">
      <w:pPr>
        <w:rPr>
          <w:rFonts w:ascii="Arial" w:hAnsi="Arial" w:cs="Arial"/>
        </w:rPr>
      </w:pPr>
    </w:p>
    <w:p w14:paraId="3E2EC4C8" w14:textId="3A4FF921" w:rsidR="00613AC3" w:rsidRDefault="00613AC3" w:rsidP="006C549F">
      <w:pPr>
        <w:rPr>
          <w:rFonts w:ascii="Arial" w:hAnsi="Arial" w:cs="Arial"/>
        </w:rPr>
      </w:pPr>
      <w:r>
        <w:rPr>
          <w:rFonts w:ascii="Arial" w:hAnsi="Arial" w:cs="Arial"/>
        </w:rPr>
        <w:t>Proposed by Councillor Hollywood, seconded by Councillor W Irvine, that the recommendation be adopted.</w:t>
      </w:r>
    </w:p>
    <w:p w14:paraId="2CA7763F" w14:textId="77777777" w:rsidR="00613AC3" w:rsidRDefault="00613AC3" w:rsidP="006C549F">
      <w:pPr>
        <w:rPr>
          <w:rFonts w:ascii="Arial" w:hAnsi="Arial" w:cs="Arial"/>
        </w:rPr>
      </w:pPr>
    </w:p>
    <w:p w14:paraId="783CAE43" w14:textId="4929BB82" w:rsidR="00613AC3" w:rsidRDefault="00613AC3" w:rsidP="006C549F">
      <w:pPr>
        <w:rPr>
          <w:rFonts w:ascii="Arial" w:hAnsi="Arial" w:cs="Arial"/>
        </w:rPr>
      </w:pPr>
      <w:r>
        <w:rPr>
          <w:rFonts w:ascii="Arial" w:hAnsi="Arial" w:cs="Arial"/>
        </w:rPr>
        <w:t xml:space="preserve">Councillor W Irvine requested an update on funding for the Sports Awards and the Head of Leisure advised that there was a more specific item </w:t>
      </w:r>
      <w:r w:rsidR="006376B9">
        <w:rPr>
          <w:rFonts w:ascii="Arial" w:hAnsi="Arial" w:cs="Arial"/>
        </w:rPr>
        <w:t>later</w:t>
      </w:r>
      <w:r>
        <w:rPr>
          <w:rFonts w:ascii="Arial" w:hAnsi="Arial" w:cs="Arial"/>
        </w:rPr>
        <w:t xml:space="preserve"> </w:t>
      </w:r>
      <w:r w:rsidR="006376B9">
        <w:rPr>
          <w:rFonts w:ascii="Arial" w:hAnsi="Arial" w:cs="Arial"/>
        </w:rPr>
        <w:t xml:space="preserve">on </w:t>
      </w:r>
      <w:r>
        <w:rPr>
          <w:rFonts w:ascii="Arial" w:hAnsi="Arial" w:cs="Arial"/>
        </w:rPr>
        <w:t>the agenda where th</w:t>
      </w:r>
      <w:r w:rsidR="006376B9">
        <w:rPr>
          <w:rFonts w:ascii="Arial" w:hAnsi="Arial" w:cs="Arial"/>
        </w:rPr>
        <w:t>at</w:t>
      </w:r>
      <w:r>
        <w:rPr>
          <w:rFonts w:ascii="Arial" w:hAnsi="Arial" w:cs="Arial"/>
        </w:rPr>
        <w:t xml:space="preserve"> would be provided.</w:t>
      </w:r>
    </w:p>
    <w:p w14:paraId="38CF1583" w14:textId="77777777" w:rsidR="006C549F" w:rsidRPr="00562F5B" w:rsidRDefault="006C549F" w:rsidP="006C549F">
      <w:pPr>
        <w:rPr>
          <w:rFonts w:ascii="Arial" w:hAnsi="Arial" w:cs="Arial"/>
        </w:rPr>
      </w:pPr>
    </w:p>
    <w:p w14:paraId="7B790280" w14:textId="6F572698" w:rsidR="006C549F" w:rsidRPr="00562F5B" w:rsidRDefault="006C549F" w:rsidP="006C549F">
      <w:pPr>
        <w:rPr>
          <w:rFonts w:ascii="Arial" w:hAnsi="Arial" w:cs="Arial"/>
          <w:b/>
          <w:bCs/>
        </w:rPr>
      </w:pPr>
      <w:r w:rsidRPr="00562F5B">
        <w:rPr>
          <w:rFonts w:ascii="Arial" w:hAnsi="Arial" w:cs="Arial"/>
          <w:b/>
          <w:bCs/>
        </w:rPr>
        <w:t xml:space="preserve">AGREED TO RECOMMEND, on the proposal of </w:t>
      </w:r>
      <w:r w:rsidR="00613AC3">
        <w:rPr>
          <w:rFonts w:ascii="Arial" w:hAnsi="Arial" w:cs="Arial"/>
          <w:b/>
          <w:bCs/>
        </w:rPr>
        <w:t>Councillor Hollywood</w:t>
      </w:r>
      <w:r w:rsidRPr="00562F5B">
        <w:rPr>
          <w:rFonts w:ascii="Arial" w:hAnsi="Arial" w:cs="Arial"/>
          <w:b/>
          <w:bCs/>
        </w:rPr>
        <w:t xml:space="preserve">, seconded by </w:t>
      </w:r>
      <w:r w:rsidR="00613AC3">
        <w:rPr>
          <w:rFonts w:ascii="Arial" w:hAnsi="Arial" w:cs="Arial"/>
          <w:b/>
          <w:bCs/>
        </w:rPr>
        <w:t>Councillor W Irvine</w:t>
      </w:r>
      <w:r w:rsidRPr="00562F5B">
        <w:rPr>
          <w:rFonts w:ascii="Arial" w:hAnsi="Arial" w:cs="Arial"/>
          <w:b/>
          <w:bCs/>
        </w:rPr>
        <w:t xml:space="preserve">, that the recommendation be adopted.      </w:t>
      </w:r>
    </w:p>
    <w:p w14:paraId="1D99DAA8" w14:textId="77777777" w:rsidR="006C549F" w:rsidRDefault="006C549F" w:rsidP="00E855EF">
      <w:pPr>
        <w:rPr>
          <w:rFonts w:ascii="Arial" w:hAnsi="Arial" w:cs="Arial"/>
          <w:b/>
          <w:bCs/>
        </w:rPr>
      </w:pPr>
    </w:p>
    <w:p w14:paraId="1EFC96AF" w14:textId="09BC44FB" w:rsidR="006C549F" w:rsidRDefault="006C549F" w:rsidP="00BE343F">
      <w:pPr>
        <w:pStyle w:val="Heading1"/>
        <w:ind w:left="709" w:hanging="709"/>
      </w:pPr>
      <w:r>
        <w:t>10.</w:t>
      </w:r>
      <w:r>
        <w:tab/>
      </w:r>
      <w:r w:rsidR="00142875" w:rsidRPr="00BE343F">
        <w:rPr>
          <w:u w:val="single"/>
        </w:rPr>
        <w:t>Ards and North Down Sports Forum Grants (WG November 2023)</w:t>
      </w:r>
      <w:r w:rsidR="00E06CB9" w:rsidRPr="00BE343F">
        <w:rPr>
          <w:u w:val="single"/>
        </w:rPr>
        <w:t xml:space="preserve"> (FILE SD149)</w:t>
      </w:r>
    </w:p>
    <w:p w14:paraId="5B2D6BA6" w14:textId="255329E2" w:rsidR="006C549F" w:rsidRDefault="00E06CB9" w:rsidP="006C549F">
      <w:pPr>
        <w:ind w:left="709"/>
        <w:rPr>
          <w:rFonts w:ascii="Arial" w:hAnsi="Arial" w:cs="Arial"/>
        </w:rPr>
      </w:pPr>
      <w:r w:rsidRPr="00AF6723">
        <w:rPr>
          <w:rFonts w:ascii="Arial" w:hAnsi="Arial" w:cs="Arial"/>
        </w:rPr>
        <w:t>(Appendix IV – IX)</w:t>
      </w:r>
    </w:p>
    <w:p w14:paraId="46C1E2DD" w14:textId="77777777" w:rsidR="00BE343F" w:rsidRPr="00AF6723" w:rsidRDefault="00BE343F" w:rsidP="006C549F">
      <w:pPr>
        <w:ind w:left="709"/>
        <w:rPr>
          <w:rFonts w:ascii="Arial" w:hAnsi="Arial" w:cs="Arial"/>
        </w:rPr>
      </w:pPr>
    </w:p>
    <w:p w14:paraId="094C1FD1" w14:textId="77777777" w:rsidR="00E06CB9" w:rsidRPr="00E06CB9" w:rsidRDefault="006C549F" w:rsidP="00E06CB9">
      <w:pPr>
        <w:rPr>
          <w:rFonts w:ascii="Arial" w:hAnsi="Arial" w:cs="Arial"/>
        </w:rPr>
      </w:pPr>
      <w:r w:rsidRPr="000E6BD2">
        <w:rPr>
          <w:rFonts w:ascii="Arial" w:hAnsi="Arial" w:cs="Arial"/>
          <w:caps/>
        </w:rPr>
        <w:lastRenderedPageBreak/>
        <w:t>Previously CIRCULATED: -</w:t>
      </w:r>
      <w:r w:rsidRPr="000E6BD2">
        <w:rPr>
          <w:rFonts w:ascii="Arial" w:hAnsi="Arial" w:cs="Arial"/>
        </w:rPr>
        <w:t xml:space="preserve"> </w:t>
      </w:r>
      <w:r w:rsidRPr="002930E5">
        <w:rPr>
          <w:rFonts w:ascii="Arial" w:hAnsi="Arial" w:cs="Arial"/>
        </w:rPr>
        <w:t xml:space="preserve">Report from the Director of Community and Wellbeing </w:t>
      </w:r>
      <w:r>
        <w:rPr>
          <w:rFonts w:ascii="Arial" w:hAnsi="Arial" w:cs="Arial"/>
        </w:rPr>
        <w:t xml:space="preserve">detailing that </w:t>
      </w:r>
      <w:r w:rsidR="00E06CB9" w:rsidRPr="00E06CB9">
        <w:rPr>
          <w:rFonts w:ascii="Arial" w:hAnsi="Arial" w:cs="Arial"/>
        </w:rPr>
        <w:t xml:space="preserve">Members would be aware that on the </w:t>
      </w:r>
      <w:proofErr w:type="gramStart"/>
      <w:r w:rsidR="00E06CB9" w:rsidRPr="00E06CB9">
        <w:rPr>
          <w:rFonts w:ascii="Arial" w:hAnsi="Arial" w:cs="Arial"/>
        </w:rPr>
        <w:t>26</w:t>
      </w:r>
      <w:r w:rsidR="00E06CB9" w:rsidRPr="00E06CB9">
        <w:rPr>
          <w:rFonts w:ascii="Arial" w:hAnsi="Arial" w:cs="Arial"/>
          <w:vertAlign w:val="superscript"/>
        </w:rPr>
        <w:t>th</w:t>
      </w:r>
      <w:proofErr w:type="gramEnd"/>
      <w:r w:rsidR="00E06CB9" w:rsidRPr="00E06CB9">
        <w:rPr>
          <w:rFonts w:ascii="Arial" w:hAnsi="Arial" w:cs="Arial"/>
        </w:rPr>
        <w:t xml:space="preserve"> August 2015 Council delegated authority to the Ards and North Down Sports Forum, in order to allow it to administer sports grants funding on behalf of the Council.  £45,000 had been allocated within the 2023/2024 revenue budget for this purpose.</w:t>
      </w:r>
    </w:p>
    <w:p w14:paraId="486D3A77" w14:textId="77777777" w:rsidR="00E06CB9" w:rsidRPr="00E06CB9" w:rsidRDefault="00E06CB9" w:rsidP="00E06CB9">
      <w:pPr>
        <w:rPr>
          <w:rFonts w:ascii="Arial" w:hAnsi="Arial" w:cs="Arial"/>
        </w:rPr>
      </w:pPr>
    </w:p>
    <w:p w14:paraId="2168C126" w14:textId="77777777" w:rsidR="00E06CB9" w:rsidRPr="00E06CB9" w:rsidRDefault="00E06CB9" w:rsidP="00E06CB9">
      <w:pPr>
        <w:rPr>
          <w:rFonts w:ascii="Arial" w:hAnsi="Arial" w:cs="Arial"/>
        </w:rPr>
      </w:pPr>
      <w:r w:rsidRPr="00E06CB9">
        <w:rPr>
          <w:rFonts w:ascii="Arial" w:hAnsi="Arial" w:cs="Arial"/>
        </w:rPr>
        <w:t>The Council further authorised the Forum under delegated powers to award grants of up to £250. Grants above £250 still required Council approval. In addition, the Council requested that regular updates were reported to members.</w:t>
      </w:r>
    </w:p>
    <w:p w14:paraId="4AC68115" w14:textId="77777777" w:rsidR="00E06CB9" w:rsidRPr="00E06CB9" w:rsidRDefault="00E06CB9" w:rsidP="00E06CB9">
      <w:pPr>
        <w:rPr>
          <w:rFonts w:ascii="Arial" w:hAnsi="Arial" w:cs="Arial"/>
        </w:rPr>
      </w:pPr>
    </w:p>
    <w:p w14:paraId="3C52D7E6" w14:textId="77777777" w:rsidR="00E06CB9" w:rsidRPr="00E06CB9" w:rsidRDefault="00E06CB9" w:rsidP="00E06CB9">
      <w:pPr>
        <w:rPr>
          <w:rFonts w:ascii="Arial" w:hAnsi="Arial" w:cs="Arial"/>
        </w:rPr>
      </w:pPr>
      <w:r w:rsidRPr="00E06CB9">
        <w:rPr>
          <w:rFonts w:ascii="Arial" w:hAnsi="Arial" w:cs="Arial"/>
        </w:rPr>
        <w:t xml:space="preserve">During October 2023, the Forum received a total of 29 applications: 1 Coaching, 16 Equipment, 3 Schools/Sports Club Pathway and 9 Travel/Accommodation.  A summary of the </w:t>
      </w:r>
      <w:r w:rsidRPr="00E06CB9">
        <w:rPr>
          <w:rFonts w:ascii="Arial" w:hAnsi="Arial" w:cs="Arial"/>
          <w:b/>
          <w:bCs/>
        </w:rPr>
        <w:t xml:space="preserve">28 </w:t>
      </w:r>
      <w:r w:rsidRPr="00E06CB9">
        <w:rPr>
          <w:rFonts w:ascii="Arial" w:hAnsi="Arial" w:cs="Arial"/>
        </w:rPr>
        <w:t xml:space="preserve">successful applications were detailed in the attached Successful Coaching, Successful Equipment, Successful Schools/Club Pathway and Successful Travel &amp; Accommodation Appendices. </w:t>
      </w:r>
    </w:p>
    <w:p w14:paraId="51316127" w14:textId="77777777" w:rsidR="00E06CB9" w:rsidRPr="00E06CB9" w:rsidRDefault="00E06CB9" w:rsidP="00E06CB9">
      <w:pPr>
        <w:rPr>
          <w:rFonts w:ascii="Arial" w:hAnsi="Arial" w:cs="Arial"/>
        </w:rPr>
      </w:pPr>
    </w:p>
    <w:p w14:paraId="6E6903C2" w14:textId="77777777" w:rsidR="00E06CB9" w:rsidRPr="00E06CB9" w:rsidRDefault="00E06CB9" w:rsidP="00E06CB9">
      <w:pPr>
        <w:rPr>
          <w:rFonts w:ascii="Arial" w:hAnsi="Arial" w:cs="Arial"/>
        </w:rPr>
      </w:pPr>
      <w:r w:rsidRPr="00E06CB9">
        <w:rPr>
          <w:rFonts w:ascii="Arial" w:hAnsi="Arial" w:cs="Arial"/>
        </w:rPr>
        <w:t>For information, the annual budget and spend to date on grant categories was as follows:</w:t>
      </w:r>
    </w:p>
    <w:tbl>
      <w:tblPr>
        <w:tblStyle w:val="TableGrid"/>
        <w:tblW w:w="0" w:type="auto"/>
        <w:tblLook w:val="04A0" w:firstRow="1" w:lastRow="0" w:firstColumn="1" w:lastColumn="0" w:noHBand="0" w:noVBand="1"/>
      </w:tblPr>
      <w:tblGrid>
        <w:gridCol w:w="3256"/>
        <w:gridCol w:w="1842"/>
        <w:gridCol w:w="2127"/>
        <w:gridCol w:w="1701"/>
      </w:tblGrid>
      <w:tr w:rsidR="00E06CB9" w:rsidRPr="00E06CB9" w14:paraId="2E62C199" w14:textId="77777777" w:rsidTr="00C61E10">
        <w:tc>
          <w:tcPr>
            <w:tcW w:w="3256" w:type="dxa"/>
            <w:tcBorders>
              <w:top w:val="single" w:sz="4" w:space="0" w:color="auto"/>
              <w:left w:val="single" w:sz="4" w:space="0" w:color="auto"/>
              <w:bottom w:val="single" w:sz="4" w:space="0" w:color="auto"/>
              <w:right w:val="single" w:sz="4" w:space="0" w:color="auto"/>
            </w:tcBorders>
            <w:hideMark/>
          </w:tcPr>
          <w:p w14:paraId="4DC22D93" w14:textId="77777777" w:rsidR="00E06CB9" w:rsidRPr="00E06CB9" w:rsidRDefault="00E06CB9" w:rsidP="00E06CB9">
            <w:pPr>
              <w:rPr>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2D5B433C" w14:textId="77777777" w:rsidR="00E06CB9" w:rsidRPr="00E06CB9" w:rsidRDefault="00E06CB9" w:rsidP="00E06CB9">
            <w:pPr>
              <w:rPr>
                <w:rFonts w:cs="Arial"/>
              </w:rPr>
            </w:pPr>
            <w:r w:rsidRPr="00E06CB9">
              <w:rPr>
                <w:rFonts w:cs="Arial"/>
              </w:rPr>
              <w:t>Annual Budget</w:t>
            </w:r>
          </w:p>
        </w:tc>
        <w:tc>
          <w:tcPr>
            <w:tcW w:w="2127" w:type="dxa"/>
            <w:tcBorders>
              <w:top w:val="single" w:sz="4" w:space="0" w:color="auto"/>
              <w:left w:val="single" w:sz="4" w:space="0" w:color="auto"/>
              <w:bottom w:val="single" w:sz="4" w:space="0" w:color="auto"/>
              <w:right w:val="single" w:sz="4" w:space="0" w:color="auto"/>
            </w:tcBorders>
            <w:hideMark/>
          </w:tcPr>
          <w:p w14:paraId="212F1EAE" w14:textId="77777777" w:rsidR="00E06CB9" w:rsidRPr="00E06CB9" w:rsidRDefault="00E06CB9" w:rsidP="00E06CB9">
            <w:pPr>
              <w:rPr>
                <w:rFonts w:cs="Arial"/>
              </w:rPr>
            </w:pPr>
            <w:r w:rsidRPr="00E06CB9">
              <w:rPr>
                <w:rFonts w:cs="Arial"/>
              </w:rPr>
              <w:t xml:space="preserve">Funding Awarded </w:t>
            </w:r>
          </w:p>
          <w:p w14:paraId="27B8B06F" w14:textId="77777777" w:rsidR="00E06CB9" w:rsidRPr="00E06CB9" w:rsidRDefault="00E06CB9" w:rsidP="00E06CB9">
            <w:pPr>
              <w:rPr>
                <w:rFonts w:cs="Arial"/>
                <w:b/>
                <w:bCs/>
              </w:rPr>
            </w:pPr>
            <w:r w:rsidRPr="00E06CB9">
              <w:rPr>
                <w:rFonts w:cs="Arial"/>
                <w:b/>
                <w:bCs/>
              </w:rPr>
              <w:t>October 2023</w:t>
            </w:r>
          </w:p>
        </w:tc>
        <w:tc>
          <w:tcPr>
            <w:tcW w:w="1701" w:type="dxa"/>
            <w:tcBorders>
              <w:top w:val="single" w:sz="4" w:space="0" w:color="auto"/>
              <w:left w:val="single" w:sz="4" w:space="0" w:color="auto"/>
              <w:bottom w:val="single" w:sz="4" w:space="0" w:color="auto"/>
              <w:right w:val="single" w:sz="4" w:space="0" w:color="auto"/>
            </w:tcBorders>
            <w:hideMark/>
          </w:tcPr>
          <w:p w14:paraId="73556724" w14:textId="77777777" w:rsidR="00E06CB9" w:rsidRPr="00E06CB9" w:rsidRDefault="00E06CB9" w:rsidP="00E06CB9">
            <w:pPr>
              <w:rPr>
                <w:rFonts w:cs="Arial"/>
                <w:b/>
              </w:rPr>
            </w:pPr>
            <w:r w:rsidRPr="00E06CB9">
              <w:rPr>
                <w:rFonts w:cs="Arial"/>
                <w:b/>
              </w:rPr>
              <w:t>Remaining Budget</w:t>
            </w:r>
          </w:p>
        </w:tc>
      </w:tr>
      <w:tr w:rsidR="00E06CB9" w:rsidRPr="00E06CB9" w14:paraId="5111455E" w14:textId="77777777" w:rsidTr="00C61E10">
        <w:tc>
          <w:tcPr>
            <w:tcW w:w="3256" w:type="dxa"/>
            <w:tcBorders>
              <w:top w:val="single" w:sz="4" w:space="0" w:color="auto"/>
              <w:left w:val="single" w:sz="4" w:space="0" w:color="auto"/>
              <w:bottom w:val="single" w:sz="4" w:space="0" w:color="auto"/>
              <w:right w:val="single" w:sz="4" w:space="0" w:color="auto"/>
            </w:tcBorders>
            <w:hideMark/>
          </w:tcPr>
          <w:p w14:paraId="1DA9C541" w14:textId="77777777" w:rsidR="00E06CB9" w:rsidRPr="00E06CB9" w:rsidRDefault="00E06CB9" w:rsidP="00E06CB9">
            <w:pPr>
              <w:rPr>
                <w:rFonts w:cs="Arial"/>
              </w:rPr>
            </w:pPr>
            <w:r w:rsidRPr="00E06CB9">
              <w:rPr>
                <w:rFonts w:cs="Arial"/>
              </w:rPr>
              <w:t>Anniversary</w:t>
            </w:r>
          </w:p>
        </w:tc>
        <w:tc>
          <w:tcPr>
            <w:tcW w:w="1842" w:type="dxa"/>
            <w:tcBorders>
              <w:top w:val="single" w:sz="4" w:space="0" w:color="auto"/>
              <w:left w:val="single" w:sz="4" w:space="0" w:color="auto"/>
              <w:bottom w:val="single" w:sz="4" w:space="0" w:color="auto"/>
              <w:right w:val="single" w:sz="4" w:space="0" w:color="auto"/>
            </w:tcBorders>
            <w:hideMark/>
          </w:tcPr>
          <w:p w14:paraId="15010AB5" w14:textId="77777777" w:rsidR="00E06CB9" w:rsidRPr="00E06CB9" w:rsidRDefault="00E06CB9" w:rsidP="00E06CB9">
            <w:pPr>
              <w:rPr>
                <w:rFonts w:cs="Arial"/>
              </w:rPr>
            </w:pPr>
            <w:r w:rsidRPr="00E06CB9">
              <w:rPr>
                <w:rFonts w:cs="Arial"/>
              </w:rPr>
              <w:t>£1,000</w:t>
            </w:r>
          </w:p>
        </w:tc>
        <w:tc>
          <w:tcPr>
            <w:tcW w:w="2127" w:type="dxa"/>
            <w:tcBorders>
              <w:top w:val="single" w:sz="4" w:space="0" w:color="auto"/>
              <w:left w:val="single" w:sz="4" w:space="0" w:color="auto"/>
              <w:bottom w:val="single" w:sz="4" w:space="0" w:color="auto"/>
              <w:right w:val="single" w:sz="4" w:space="0" w:color="auto"/>
            </w:tcBorders>
            <w:hideMark/>
          </w:tcPr>
          <w:p w14:paraId="64048F27" w14:textId="77777777" w:rsidR="00E06CB9" w:rsidRPr="00E06CB9" w:rsidRDefault="00E06CB9" w:rsidP="00E06CB9">
            <w:pPr>
              <w:rPr>
                <w:rFonts w:cs="Arial"/>
              </w:rPr>
            </w:pPr>
            <w:r w:rsidRPr="00E06CB9">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1DF4BD5C" w14:textId="77777777" w:rsidR="00E06CB9" w:rsidRPr="00E06CB9" w:rsidRDefault="00E06CB9" w:rsidP="00E06CB9">
            <w:pPr>
              <w:rPr>
                <w:rFonts w:cs="Arial"/>
                <w:b/>
              </w:rPr>
            </w:pPr>
            <w:r w:rsidRPr="00E06CB9">
              <w:rPr>
                <w:rFonts w:cs="Arial"/>
                <w:b/>
              </w:rPr>
              <w:t>£250.00</w:t>
            </w:r>
          </w:p>
        </w:tc>
      </w:tr>
      <w:tr w:rsidR="00E06CB9" w:rsidRPr="00E06CB9" w14:paraId="722AB7A3" w14:textId="77777777" w:rsidTr="00C61E10">
        <w:tc>
          <w:tcPr>
            <w:tcW w:w="3256" w:type="dxa"/>
            <w:tcBorders>
              <w:top w:val="single" w:sz="4" w:space="0" w:color="auto"/>
              <w:left w:val="single" w:sz="4" w:space="0" w:color="auto"/>
              <w:bottom w:val="single" w:sz="4" w:space="0" w:color="auto"/>
              <w:right w:val="single" w:sz="4" w:space="0" w:color="auto"/>
            </w:tcBorders>
            <w:hideMark/>
          </w:tcPr>
          <w:p w14:paraId="1E9F03E9" w14:textId="77777777" w:rsidR="00E06CB9" w:rsidRPr="00E06CB9" w:rsidRDefault="00E06CB9" w:rsidP="00E06CB9">
            <w:pPr>
              <w:rPr>
                <w:rFonts w:cs="Arial"/>
              </w:rPr>
            </w:pPr>
            <w:r w:rsidRPr="00E06CB9">
              <w:rPr>
                <w:rFonts w:cs="Arial"/>
              </w:rPr>
              <w:t>Coaching</w:t>
            </w:r>
          </w:p>
        </w:tc>
        <w:tc>
          <w:tcPr>
            <w:tcW w:w="1842" w:type="dxa"/>
            <w:tcBorders>
              <w:top w:val="single" w:sz="4" w:space="0" w:color="auto"/>
              <w:left w:val="single" w:sz="4" w:space="0" w:color="auto"/>
              <w:bottom w:val="single" w:sz="4" w:space="0" w:color="auto"/>
              <w:right w:val="single" w:sz="4" w:space="0" w:color="auto"/>
            </w:tcBorders>
            <w:hideMark/>
          </w:tcPr>
          <w:p w14:paraId="5565D68A" w14:textId="77777777" w:rsidR="00E06CB9" w:rsidRPr="00E06CB9" w:rsidRDefault="00E06CB9" w:rsidP="00E06CB9">
            <w:pPr>
              <w:rPr>
                <w:rFonts w:cs="Arial"/>
              </w:rPr>
            </w:pPr>
            <w:r w:rsidRPr="00E06CB9">
              <w:rPr>
                <w:rFonts w:cs="Arial"/>
              </w:rPr>
              <w:t>£3,000</w:t>
            </w:r>
          </w:p>
        </w:tc>
        <w:tc>
          <w:tcPr>
            <w:tcW w:w="2127" w:type="dxa"/>
            <w:tcBorders>
              <w:top w:val="single" w:sz="4" w:space="0" w:color="auto"/>
              <w:left w:val="single" w:sz="4" w:space="0" w:color="auto"/>
              <w:bottom w:val="single" w:sz="4" w:space="0" w:color="auto"/>
              <w:right w:val="single" w:sz="4" w:space="0" w:color="auto"/>
            </w:tcBorders>
            <w:hideMark/>
          </w:tcPr>
          <w:p w14:paraId="3EE43E41" w14:textId="77777777" w:rsidR="00E06CB9" w:rsidRPr="00E06CB9" w:rsidRDefault="00E06CB9" w:rsidP="00E06CB9">
            <w:pPr>
              <w:rPr>
                <w:rFonts w:cs="Arial"/>
              </w:rPr>
            </w:pPr>
            <w:r w:rsidRPr="00E06CB9">
              <w:rPr>
                <w:rFonts w:cs="Arial"/>
              </w:rPr>
              <w:t>*£150.00</w:t>
            </w:r>
          </w:p>
        </w:tc>
        <w:tc>
          <w:tcPr>
            <w:tcW w:w="1701" w:type="dxa"/>
            <w:tcBorders>
              <w:top w:val="single" w:sz="4" w:space="0" w:color="auto"/>
              <w:left w:val="single" w:sz="4" w:space="0" w:color="auto"/>
              <w:bottom w:val="single" w:sz="4" w:space="0" w:color="auto"/>
              <w:right w:val="single" w:sz="4" w:space="0" w:color="auto"/>
            </w:tcBorders>
            <w:hideMark/>
          </w:tcPr>
          <w:p w14:paraId="55352073" w14:textId="77777777" w:rsidR="00E06CB9" w:rsidRPr="00E06CB9" w:rsidRDefault="00E06CB9" w:rsidP="00E06CB9">
            <w:pPr>
              <w:rPr>
                <w:rFonts w:cs="Arial"/>
                <w:b/>
              </w:rPr>
            </w:pPr>
            <w:r w:rsidRPr="00E06CB9">
              <w:rPr>
                <w:rFonts w:cs="Arial"/>
                <w:b/>
              </w:rPr>
              <w:t>£1,453.75</w:t>
            </w:r>
          </w:p>
        </w:tc>
      </w:tr>
      <w:tr w:rsidR="00E06CB9" w:rsidRPr="00E06CB9" w14:paraId="1005E8D9" w14:textId="77777777" w:rsidTr="00C61E10">
        <w:tc>
          <w:tcPr>
            <w:tcW w:w="3256" w:type="dxa"/>
            <w:tcBorders>
              <w:top w:val="single" w:sz="4" w:space="0" w:color="auto"/>
              <w:left w:val="single" w:sz="4" w:space="0" w:color="auto"/>
              <w:bottom w:val="single" w:sz="4" w:space="0" w:color="auto"/>
              <w:right w:val="single" w:sz="4" w:space="0" w:color="auto"/>
            </w:tcBorders>
            <w:hideMark/>
          </w:tcPr>
          <w:p w14:paraId="6BD3DC93" w14:textId="77777777" w:rsidR="00E06CB9" w:rsidRPr="00E06CB9" w:rsidRDefault="00E06CB9" w:rsidP="00E06CB9">
            <w:pPr>
              <w:rPr>
                <w:rFonts w:cs="Arial"/>
              </w:rPr>
            </w:pPr>
            <w:r w:rsidRPr="00E06CB9">
              <w:rPr>
                <w:rFonts w:cs="Arial"/>
              </w:rPr>
              <w:t>Equipment</w:t>
            </w:r>
          </w:p>
        </w:tc>
        <w:tc>
          <w:tcPr>
            <w:tcW w:w="1842" w:type="dxa"/>
            <w:tcBorders>
              <w:top w:val="single" w:sz="4" w:space="0" w:color="auto"/>
              <w:left w:val="single" w:sz="4" w:space="0" w:color="auto"/>
              <w:bottom w:val="single" w:sz="4" w:space="0" w:color="auto"/>
              <w:right w:val="single" w:sz="4" w:space="0" w:color="auto"/>
            </w:tcBorders>
            <w:hideMark/>
          </w:tcPr>
          <w:p w14:paraId="39C1F70D" w14:textId="77777777" w:rsidR="00E06CB9" w:rsidRPr="00E06CB9" w:rsidRDefault="00E06CB9" w:rsidP="00E06CB9">
            <w:pPr>
              <w:rPr>
                <w:rFonts w:cs="Arial"/>
              </w:rPr>
            </w:pPr>
            <w:r w:rsidRPr="00E06CB9">
              <w:rPr>
                <w:rFonts w:cs="Arial"/>
              </w:rPr>
              <w:t>£14,000</w:t>
            </w:r>
          </w:p>
        </w:tc>
        <w:tc>
          <w:tcPr>
            <w:tcW w:w="2127" w:type="dxa"/>
            <w:tcBorders>
              <w:top w:val="single" w:sz="4" w:space="0" w:color="auto"/>
              <w:left w:val="single" w:sz="4" w:space="0" w:color="auto"/>
              <w:bottom w:val="single" w:sz="4" w:space="0" w:color="auto"/>
              <w:right w:val="single" w:sz="4" w:space="0" w:color="auto"/>
            </w:tcBorders>
            <w:hideMark/>
          </w:tcPr>
          <w:p w14:paraId="612F8D1B" w14:textId="77777777" w:rsidR="00E06CB9" w:rsidRPr="00E06CB9" w:rsidRDefault="00E06CB9" w:rsidP="00E06CB9">
            <w:pPr>
              <w:rPr>
                <w:rFonts w:cs="Arial"/>
              </w:rPr>
            </w:pPr>
            <w:r w:rsidRPr="00E06CB9">
              <w:rPr>
                <w:rFonts w:cs="Arial"/>
              </w:rPr>
              <w:t>*£9,303.83</w:t>
            </w:r>
          </w:p>
        </w:tc>
        <w:tc>
          <w:tcPr>
            <w:tcW w:w="1701" w:type="dxa"/>
            <w:tcBorders>
              <w:top w:val="single" w:sz="4" w:space="0" w:color="auto"/>
              <w:left w:val="single" w:sz="4" w:space="0" w:color="auto"/>
              <w:bottom w:val="single" w:sz="4" w:space="0" w:color="auto"/>
              <w:right w:val="single" w:sz="4" w:space="0" w:color="auto"/>
            </w:tcBorders>
            <w:hideMark/>
          </w:tcPr>
          <w:p w14:paraId="78452769" w14:textId="77777777" w:rsidR="00E06CB9" w:rsidRPr="00E06CB9" w:rsidRDefault="00E06CB9" w:rsidP="00E06CB9">
            <w:pPr>
              <w:rPr>
                <w:rFonts w:cs="Arial"/>
                <w:b/>
              </w:rPr>
            </w:pPr>
            <w:r w:rsidRPr="00E06CB9">
              <w:rPr>
                <w:rFonts w:cs="Arial"/>
                <w:b/>
              </w:rPr>
              <w:t>-£6,984.77</w:t>
            </w:r>
          </w:p>
        </w:tc>
      </w:tr>
      <w:tr w:rsidR="00E06CB9" w:rsidRPr="00E06CB9" w14:paraId="0ED48FE6" w14:textId="77777777" w:rsidTr="00C61E10">
        <w:tc>
          <w:tcPr>
            <w:tcW w:w="3256" w:type="dxa"/>
            <w:tcBorders>
              <w:top w:val="single" w:sz="4" w:space="0" w:color="auto"/>
              <w:left w:val="single" w:sz="4" w:space="0" w:color="auto"/>
              <w:bottom w:val="single" w:sz="4" w:space="0" w:color="auto"/>
              <w:right w:val="single" w:sz="4" w:space="0" w:color="auto"/>
            </w:tcBorders>
            <w:hideMark/>
          </w:tcPr>
          <w:p w14:paraId="4DC2907E" w14:textId="77777777" w:rsidR="00E06CB9" w:rsidRPr="00E06CB9" w:rsidRDefault="00E06CB9" w:rsidP="00E06CB9">
            <w:pPr>
              <w:rPr>
                <w:rFonts w:cs="Arial"/>
              </w:rPr>
            </w:pPr>
            <w:r w:rsidRPr="00E06CB9">
              <w:rPr>
                <w:rFonts w:cs="Arial"/>
              </w:rPr>
              <w:t>Events</w:t>
            </w:r>
          </w:p>
        </w:tc>
        <w:tc>
          <w:tcPr>
            <w:tcW w:w="1842" w:type="dxa"/>
            <w:tcBorders>
              <w:top w:val="single" w:sz="4" w:space="0" w:color="auto"/>
              <w:left w:val="single" w:sz="4" w:space="0" w:color="auto"/>
              <w:bottom w:val="single" w:sz="4" w:space="0" w:color="auto"/>
              <w:right w:val="single" w:sz="4" w:space="0" w:color="auto"/>
            </w:tcBorders>
            <w:hideMark/>
          </w:tcPr>
          <w:p w14:paraId="3C2E0C70" w14:textId="77777777" w:rsidR="00E06CB9" w:rsidRPr="00E06CB9" w:rsidRDefault="00E06CB9" w:rsidP="00E06CB9">
            <w:pPr>
              <w:rPr>
                <w:rFonts w:cs="Arial"/>
              </w:rPr>
            </w:pPr>
            <w:r w:rsidRPr="00E06CB9">
              <w:rPr>
                <w:rFonts w:cs="Arial"/>
              </w:rPr>
              <w:t>£6,000</w:t>
            </w:r>
          </w:p>
        </w:tc>
        <w:tc>
          <w:tcPr>
            <w:tcW w:w="2127" w:type="dxa"/>
            <w:tcBorders>
              <w:top w:val="single" w:sz="4" w:space="0" w:color="auto"/>
              <w:left w:val="single" w:sz="4" w:space="0" w:color="auto"/>
              <w:bottom w:val="single" w:sz="4" w:space="0" w:color="auto"/>
              <w:right w:val="single" w:sz="4" w:space="0" w:color="auto"/>
            </w:tcBorders>
            <w:hideMark/>
          </w:tcPr>
          <w:p w14:paraId="4D9FF649" w14:textId="77777777" w:rsidR="00E06CB9" w:rsidRPr="00E06CB9" w:rsidRDefault="00E06CB9" w:rsidP="00E06CB9">
            <w:pPr>
              <w:rPr>
                <w:rFonts w:cs="Arial"/>
              </w:rPr>
            </w:pPr>
            <w:r w:rsidRPr="00E06CB9">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0CB820F2" w14:textId="77777777" w:rsidR="00E06CB9" w:rsidRPr="00E06CB9" w:rsidRDefault="00E06CB9" w:rsidP="00E06CB9">
            <w:pPr>
              <w:rPr>
                <w:rFonts w:cs="Arial"/>
                <w:b/>
              </w:rPr>
            </w:pPr>
            <w:r w:rsidRPr="00E06CB9">
              <w:rPr>
                <w:rFonts w:cs="Arial"/>
                <w:b/>
              </w:rPr>
              <w:t>£1,468.00</w:t>
            </w:r>
          </w:p>
        </w:tc>
      </w:tr>
      <w:tr w:rsidR="00E06CB9" w:rsidRPr="00E06CB9" w14:paraId="395F69F0" w14:textId="77777777" w:rsidTr="00C61E10">
        <w:tc>
          <w:tcPr>
            <w:tcW w:w="3256" w:type="dxa"/>
            <w:tcBorders>
              <w:top w:val="single" w:sz="4" w:space="0" w:color="auto"/>
              <w:left w:val="single" w:sz="4" w:space="0" w:color="auto"/>
              <w:bottom w:val="single" w:sz="4" w:space="0" w:color="auto"/>
              <w:right w:val="single" w:sz="4" w:space="0" w:color="auto"/>
            </w:tcBorders>
            <w:hideMark/>
          </w:tcPr>
          <w:p w14:paraId="0BA135F0" w14:textId="77777777" w:rsidR="00E06CB9" w:rsidRPr="00E06CB9" w:rsidRDefault="00E06CB9" w:rsidP="00E06CB9">
            <w:pPr>
              <w:rPr>
                <w:rFonts w:cs="Arial"/>
              </w:rPr>
            </w:pPr>
            <w:r w:rsidRPr="00E06CB9">
              <w:rPr>
                <w:rFonts w:cs="Arial"/>
              </w:rPr>
              <w:t>Seeding</w:t>
            </w:r>
          </w:p>
        </w:tc>
        <w:tc>
          <w:tcPr>
            <w:tcW w:w="1842" w:type="dxa"/>
            <w:tcBorders>
              <w:top w:val="single" w:sz="4" w:space="0" w:color="auto"/>
              <w:left w:val="single" w:sz="4" w:space="0" w:color="auto"/>
              <w:bottom w:val="single" w:sz="4" w:space="0" w:color="auto"/>
              <w:right w:val="single" w:sz="4" w:space="0" w:color="auto"/>
            </w:tcBorders>
            <w:hideMark/>
          </w:tcPr>
          <w:p w14:paraId="429EE153" w14:textId="77777777" w:rsidR="00E06CB9" w:rsidRPr="00E06CB9" w:rsidRDefault="00E06CB9" w:rsidP="00E06CB9">
            <w:pPr>
              <w:rPr>
                <w:rFonts w:cs="Arial"/>
              </w:rPr>
            </w:pPr>
            <w:r w:rsidRPr="00E06CB9">
              <w:rPr>
                <w:rFonts w:cs="Arial"/>
              </w:rPr>
              <w:t>£500</w:t>
            </w:r>
          </w:p>
        </w:tc>
        <w:tc>
          <w:tcPr>
            <w:tcW w:w="2127" w:type="dxa"/>
            <w:tcBorders>
              <w:top w:val="single" w:sz="4" w:space="0" w:color="auto"/>
              <w:left w:val="single" w:sz="4" w:space="0" w:color="auto"/>
              <w:bottom w:val="single" w:sz="4" w:space="0" w:color="auto"/>
              <w:right w:val="single" w:sz="4" w:space="0" w:color="auto"/>
            </w:tcBorders>
            <w:hideMark/>
          </w:tcPr>
          <w:p w14:paraId="6436FC46" w14:textId="77777777" w:rsidR="00E06CB9" w:rsidRPr="00E06CB9" w:rsidRDefault="00E06CB9" w:rsidP="00E06CB9">
            <w:pPr>
              <w:rPr>
                <w:rFonts w:cs="Arial"/>
              </w:rPr>
            </w:pPr>
            <w:r w:rsidRPr="00E06CB9">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2C790271" w14:textId="77777777" w:rsidR="00E06CB9" w:rsidRPr="00E06CB9" w:rsidRDefault="00E06CB9" w:rsidP="00E06CB9">
            <w:pPr>
              <w:rPr>
                <w:rFonts w:cs="Arial"/>
                <w:b/>
              </w:rPr>
            </w:pPr>
            <w:r w:rsidRPr="00E06CB9">
              <w:rPr>
                <w:rFonts w:cs="Arial"/>
                <w:b/>
              </w:rPr>
              <w:t>£55.01</w:t>
            </w:r>
          </w:p>
        </w:tc>
      </w:tr>
      <w:tr w:rsidR="00E06CB9" w:rsidRPr="00E06CB9" w14:paraId="4CDA8A3D" w14:textId="77777777" w:rsidTr="00C61E10">
        <w:tc>
          <w:tcPr>
            <w:tcW w:w="3256" w:type="dxa"/>
            <w:tcBorders>
              <w:top w:val="single" w:sz="4" w:space="0" w:color="auto"/>
              <w:left w:val="single" w:sz="4" w:space="0" w:color="auto"/>
              <w:bottom w:val="single" w:sz="4" w:space="0" w:color="auto"/>
              <w:right w:val="single" w:sz="4" w:space="0" w:color="auto"/>
            </w:tcBorders>
            <w:hideMark/>
          </w:tcPr>
          <w:p w14:paraId="1C700191" w14:textId="77777777" w:rsidR="00E06CB9" w:rsidRPr="00E06CB9" w:rsidRDefault="00E06CB9" w:rsidP="00E06CB9">
            <w:pPr>
              <w:rPr>
                <w:rFonts w:cs="Arial"/>
              </w:rPr>
            </w:pPr>
            <w:r w:rsidRPr="00E06CB9">
              <w:rPr>
                <w:rFonts w:cs="Arial"/>
              </w:rPr>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0FF8E84D" w14:textId="77777777" w:rsidR="00E06CB9" w:rsidRPr="00E06CB9" w:rsidRDefault="00E06CB9" w:rsidP="00E06CB9">
            <w:pPr>
              <w:rPr>
                <w:rFonts w:cs="Arial"/>
              </w:rPr>
            </w:pPr>
            <w:r w:rsidRPr="00E06CB9">
              <w:rPr>
                <w:rFonts w:cs="Arial"/>
              </w:rPr>
              <w:t>£14,500</w:t>
            </w:r>
          </w:p>
        </w:tc>
        <w:tc>
          <w:tcPr>
            <w:tcW w:w="2127" w:type="dxa"/>
            <w:tcBorders>
              <w:top w:val="single" w:sz="4" w:space="0" w:color="auto"/>
              <w:left w:val="single" w:sz="4" w:space="0" w:color="auto"/>
              <w:bottom w:val="single" w:sz="4" w:space="0" w:color="auto"/>
              <w:right w:val="single" w:sz="4" w:space="0" w:color="auto"/>
            </w:tcBorders>
            <w:hideMark/>
          </w:tcPr>
          <w:p w14:paraId="5AF49688" w14:textId="77777777" w:rsidR="00E06CB9" w:rsidRPr="00E06CB9" w:rsidRDefault="00E06CB9" w:rsidP="00E06CB9">
            <w:pPr>
              <w:rPr>
                <w:rFonts w:cs="Arial"/>
              </w:rPr>
            </w:pPr>
            <w:r w:rsidRPr="00E06CB9">
              <w:rPr>
                <w:rFonts w:cs="Arial"/>
              </w:rPr>
              <w:t>*£1,150.00</w:t>
            </w:r>
          </w:p>
        </w:tc>
        <w:tc>
          <w:tcPr>
            <w:tcW w:w="1701" w:type="dxa"/>
            <w:tcBorders>
              <w:top w:val="single" w:sz="4" w:space="0" w:color="auto"/>
              <w:left w:val="single" w:sz="4" w:space="0" w:color="auto"/>
              <w:bottom w:val="single" w:sz="4" w:space="0" w:color="auto"/>
              <w:right w:val="single" w:sz="4" w:space="0" w:color="auto"/>
            </w:tcBorders>
            <w:hideMark/>
          </w:tcPr>
          <w:p w14:paraId="743FC0F6" w14:textId="77777777" w:rsidR="00E06CB9" w:rsidRPr="00E06CB9" w:rsidRDefault="00E06CB9" w:rsidP="00E06CB9">
            <w:pPr>
              <w:rPr>
                <w:rFonts w:cs="Arial"/>
                <w:b/>
              </w:rPr>
            </w:pPr>
            <w:r w:rsidRPr="00E06CB9">
              <w:rPr>
                <w:rFonts w:cs="Arial"/>
                <w:b/>
              </w:rPr>
              <w:t>-£2,874.51</w:t>
            </w:r>
          </w:p>
        </w:tc>
      </w:tr>
      <w:tr w:rsidR="00E06CB9" w:rsidRPr="00E06CB9" w14:paraId="4A4476D3" w14:textId="77777777" w:rsidTr="00C61E10">
        <w:tc>
          <w:tcPr>
            <w:tcW w:w="3256" w:type="dxa"/>
            <w:tcBorders>
              <w:top w:val="single" w:sz="4" w:space="0" w:color="auto"/>
              <w:left w:val="single" w:sz="4" w:space="0" w:color="auto"/>
              <w:bottom w:val="single" w:sz="4" w:space="0" w:color="auto"/>
              <w:right w:val="single" w:sz="4" w:space="0" w:color="auto"/>
            </w:tcBorders>
            <w:hideMark/>
          </w:tcPr>
          <w:p w14:paraId="76F61D26" w14:textId="77777777" w:rsidR="00E06CB9" w:rsidRPr="00E06CB9" w:rsidRDefault="00E06CB9" w:rsidP="00E06CB9">
            <w:pPr>
              <w:rPr>
                <w:rFonts w:cs="Arial"/>
              </w:rPr>
            </w:pPr>
            <w:r w:rsidRPr="00E06CB9">
              <w:rPr>
                <w:rFonts w:cs="Arial"/>
              </w:rPr>
              <w:t>Discretionary</w:t>
            </w:r>
          </w:p>
        </w:tc>
        <w:tc>
          <w:tcPr>
            <w:tcW w:w="1842" w:type="dxa"/>
            <w:tcBorders>
              <w:top w:val="single" w:sz="4" w:space="0" w:color="auto"/>
              <w:left w:val="single" w:sz="4" w:space="0" w:color="auto"/>
              <w:bottom w:val="single" w:sz="4" w:space="0" w:color="auto"/>
              <w:right w:val="single" w:sz="4" w:space="0" w:color="auto"/>
            </w:tcBorders>
            <w:hideMark/>
          </w:tcPr>
          <w:p w14:paraId="5AC93696" w14:textId="77777777" w:rsidR="00E06CB9" w:rsidRPr="00E06CB9" w:rsidRDefault="00E06CB9" w:rsidP="00E06CB9">
            <w:pPr>
              <w:rPr>
                <w:rFonts w:cs="Arial"/>
              </w:rPr>
            </w:pPr>
            <w:r w:rsidRPr="00E06CB9">
              <w:rPr>
                <w:rFonts w:cs="Arial"/>
              </w:rPr>
              <w:t>£1,000</w:t>
            </w:r>
          </w:p>
        </w:tc>
        <w:tc>
          <w:tcPr>
            <w:tcW w:w="2127" w:type="dxa"/>
            <w:tcBorders>
              <w:top w:val="single" w:sz="4" w:space="0" w:color="auto"/>
              <w:left w:val="single" w:sz="4" w:space="0" w:color="auto"/>
              <w:bottom w:val="single" w:sz="4" w:space="0" w:color="auto"/>
              <w:right w:val="single" w:sz="4" w:space="0" w:color="auto"/>
            </w:tcBorders>
            <w:hideMark/>
          </w:tcPr>
          <w:p w14:paraId="743FF507" w14:textId="77777777" w:rsidR="00E06CB9" w:rsidRPr="00E06CB9" w:rsidRDefault="00E06CB9" w:rsidP="00E06CB9">
            <w:pPr>
              <w:rPr>
                <w:rFonts w:cs="Arial"/>
              </w:rPr>
            </w:pPr>
            <w:r w:rsidRPr="00E06CB9">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54A7F3E5" w14:textId="77777777" w:rsidR="00E06CB9" w:rsidRPr="00E06CB9" w:rsidRDefault="00E06CB9" w:rsidP="00E06CB9">
            <w:pPr>
              <w:rPr>
                <w:rFonts w:cs="Arial"/>
                <w:b/>
              </w:rPr>
            </w:pPr>
            <w:r w:rsidRPr="00E06CB9">
              <w:rPr>
                <w:rFonts w:cs="Arial"/>
                <w:b/>
              </w:rPr>
              <w:t>£1,000.00</w:t>
            </w:r>
          </w:p>
        </w:tc>
      </w:tr>
      <w:tr w:rsidR="00E06CB9" w:rsidRPr="00E06CB9" w14:paraId="05782080" w14:textId="77777777" w:rsidTr="00C61E10">
        <w:tc>
          <w:tcPr>
            <w:tcW w:w="3256" w:type="dxa"/>
            <w:tcBorders>
              <w:top w:val="single" w:sz="4" w:space="0" w:color="auto"/>
              <w:left w:val="single" w:sz="4" w:space="0" w:color="auto"/>
              <w:bottom w:val="single" w:sz="4" w:space="0" w:color="auto"/>
              <w:right w:val="single" w:sz="4" w:space="0" w:color="auto"/>
            </w:tcBorders>
            <w:hideMark/>
          </w:tcPr>
          <w:p w14:paraId="3F8F664D" w14:textId="77777777" w:rsidR="00E06CB9" w:rsidRPr="00E06CB9" w:rsidRDefault="00E06CB9" w:rsidP="00E06CB9">
            <w:pPr>
              <w:rPr>
                <w:rFonts w:cs="Arial"/>
              </w:rPr>
            </w:pPr>
            <w:r w:rsidRPr="00E06CB9">
              <w:rPr>
                <w:rFonts w:cs="Arial"/>
              </w:rPr>
              <w:t>Schools/Sports Club Pathway</w:t>
            </w:r>
          </w:p>
        </w:tc>
        <w:tc>
          <w:tcPr>
            <w:tcW w:w="1842" w:type="dxa"/>
            <w:tcBorders>
              <w:top w:val="single" w:sz="4" w:space="0" w:color="auto"/>
              <w:left w:val="single" w:sz="4" w:space="0" w:color="auto"/>
              <w:bottom w:val="single" w:sz="4" w:space="0" w:color="auto"/>
              <w:right w:val="single" w:sz="4" w:space="0" w:color="auto"/>
            </w:tcBorders>
            <w:hideMark/>
          </w:tcPr>
          <w:p w14:paraId="7B547627" w14:textId="77777777" w:rsidR="00E06CB9" w:rsidRPr="00E06CB9" w:rsidRDefault="00E06CB9" w:rsidP="00E06CB9">
            <w:pPr>
              <w:rPr>
                <w:rFonts w:cs="Arial"/>
              </w:rPr>
            </w:pPr>
            <w:r w:rsidRPr="00E06CB9">
              <w:rPr>
                <w:rFonts w:cs="Arial"/>
              </w:rPr>
              <w:t>£5,000</w:t>
            </w:r>
          </w:p>
        </w:tc>
        <w:tc>
          <w:tcPr>
            <w:tcW w:w="2127" w:type="dxa"/>
            <w:tcBorders>
              <w:top w:val="single" w:sz="4" w:space="0" w:color="auto"/>
              <w:left w:val="single" w:sz="4" w:space="0" w:color="auto"/>
              <w:bottom w:val="single" w:sz="4" w:space="0" w:color="auto"/>
              <w:right w:val="single" w:sz="4" w:space="0" w:color="auto"/>
            </w:tcBorders>
            <w:hideMark/>
          </w:tcPr>
          <w:p w14:paraId="7245C2BB" w14:textId="77777777" w:rsidR="00E06CB9" w:rsidRPr="00E06CB9" w:rsidRDefault="00E06CB9" w:rsidP="00E06CB9">
            <w:pPr>
              <w:rPr>
                <w:rFonts w:cs="Arial"/>
              </w:rPr>
            </w:pPr>
            <w:r w:rsidRPr="00E06CB9">
              <w:rPr>
                <w:rFonts w:cs="Arial"/>
              </w:rPr>
              <w:t>*£1,498.00</w:t>
            </w:r>
          </w:p>
        </w:tc>
        <w:tc>
          <w:tcPr>
            <w:tcW w:w="1701" w:type="dxa"/>
            <w:tcBorders>
              <w:top w:val="single" w:sz="4" w:space="0" w:color="auto"/>
              <w:left w:val="single" w:sz="4" w:space="0" w:color="auto"/>
              <w:bottom w:val="single" w:sz="4" w:space="0" w:color="auto"/>
              <w:right w:val="single" w:sz="4" w:space="0" w:color="auto"/>
            </w:tcBorders>
            <w:hideMark/>
          </w:tcPr>
          <w:p w14:paraId="794C76D7" w14:textId="77777777" w:rsidR="00E06CB9" w:rsidRPr="00E06CB9" w:rsidRDefault="00E06CB9" w:rsidP="00E06CB9">
            <w:pPr>
              <w:rPr>
                <w:rFonts w:cs="Arial"/>
                <w:b/>
                <w:bCs/>
              </w:rPr>
            </w:pPr>
            <w:r w:rsidRPr="00E06CB9">
              <w:rPr>
                <w:rFonts w:cs="Arial"/>
                <w:b/>
                <w:bCs/>
              </w:rPr>
              <w:t>£3,002.00</w:t>
            </w:r>
          </w:p>
        </w:tc>
      </w:tr>
      <w:tr w:rsidR="00E06CB9" w:rsidRPr="00E06CB9" w14:paraId="0EF284E8" w14:textId="77777777" w:rsidTr="00C61E10">
        <w:tc>
          <w:tcPr>
            <w:tcW w:w="8926" w:type="dxa"/>
            <w:gridSpan w:val="4"/>
            <w:tcBorders>
              <w:top w:val="single" w:sz="4" w:space="0" w:color="auto"/>
              <w:left w:val="single" w:sz="4" w:space="0" w:color="auto"/>
              <w:bottom w:val="single" w:sz="4" w:space="0" w:color="auto"/>
              <w:right w:val="single" w:sz="4" w:space="0" w:color="auto"/>
            </w:tcBorders>
            <w:hideMark/>
          </w:tcPr>
          <w:p w14:paraId="6C8394DB" w14:textId="77777777" w:rsidR="00E06CB9" w:rsidRPr="00E06CB9" w:rsidRDefault="00E06CB9" w:rsidP="00E06CB9">
            <w:pPr>
              <w:rPr>
                <w:rFonts w:cs="Arial"/>
              </w:rPr>
            </w:pPr>
            <w:r w:rsidRPr="00E06CB9">
              <w:rPr>
                <w:rFonts w:cs="Arial"/>
              </w:rPr>
              <w:t>*</w:t>
            </w:r>
            <w:proofErr w:type="spellStart"/>
            <w:r w:rsidRPr="00E06CB9">
              <w:rPr>
                <w:rFonts w:cs="Arial"/>
              </w:rPr>
              <w:t>Goldcards</w:t>
            </w:r>
            <w:proofErr w:type="spellEnd"/>
            <w:r w:rsidRPr="00E06CB9">
              <w:rPr>
                <w:rFonts w:cs="Arial"/>
              </w:rPr>
              <w:t xml:space="preserve"> proposed during the period October 2023 is 0 (15 </w:t>
            </w:r>
            <w:proofErr w:type="spellStart"/>
            <w:r w:rsidRPr="00E06CB9">
              <w:rPr>
                <w:rFonts w:cs="Arial"/>
              </w:rPr>
              <w:t>Goldcards</w:t>
            </w:r>
            <w:proofErr w:type="spellEnd"/>
            <w:r w:rsidRPr="00E06CB9">
              <w:rPr>
                <w:rFonts w:cs="Arial"/>
              </w:rPr>
              <w:t xml:space="preserve"> in total during 2023/24). </w:t>
            </w:r>
          </w:p>
        </w:tc>
      </w:tr>
    </w:tbl>
    <w:p w14:paraId="08E168C3" w14:textId="77777777" w:rsidR="00E06CB9" w:rsidRPr="00E06CB9" w:rsidRDefault="00E06CB9" w:rsidP="00E06CB9">
      <w:pPr>
        <w:rPr>
          <w:rFonts w:ascii="Arial" w:hAnsi="Arial" w:cs="Arial"/>
        </w:rPr>
      </w:pPr>
    </w:p>
    <w:p w14:paraId="4A7CC852" w14:textId="77777777" w:rsidR="00E06CB9" w:rsidRPr="00E06CB9" w:rsidRDefault="00E06CB9" w:rsidP="00E06CB9">
      <w:pPr>
        <w:rPr>
          <w:rFonts w:ascii="Arial" w:hAnsi="Arial" w:cs="Arial"/>
          <w:iCs/>
        </w:rPr>
      </w:pPr>
      <w:r w:rsidRPr="00E06CB9">
        <w:rPr>
          <w:rFonts w:ascii="Arial" w:hAnsi="Arial" w:cs="Arial"/>
          <w:iCs/>
        </w:rPr>
        <w:t xml:space="preserve">*The proposed remaining budget for Coaching of </w:t>
      </w:r>
      <w:r w:rsidRPr="00E06CB9">
        <w:rPr>
          <w:rFonts w:ascii="Arial" w:hAnsi="Arial" w:cs="Arial"/>
          <w:b/>
          <w:bCs/>
          <w:iCs/>
        </w:rPr>
        <w:t>£1,453.75</w:t>
      </w:r>
      <w:r w:rsidRPr="00E06CB9">
        <w:rPr>
          <w:rFonts w:ascii="Arial" w:hAnsi="Arial" w:cs="Arial"/>
          <w:iCs/>
        </w:rPr>
        <w:t xml:space="preserve"> was based on a proposed award of </w:t>
      </w:r>
      <w:r w:rsidRPr="00E06CB9">
        <w:rPr>
          <w:rFonts w:ascii="Arial" w:hAnsi="Arial" w:cs="Arial"/>
          <w:b/>
          <w:bCs/>
          <w:iCs/>
        </w:rPr>
        <w:t>£150</w:t>
      </w:r>
      <w:r w:rsidRPr="00E06CB9">
        <w:rPr>
          <w:rFonts w:ascii="Arial" w:hAnsi="Arial" w:cs="Arial"/>
          <w:iCs/>
        </w:rPr>
        <w:t xml:space="preserve"> – for Noting.  </w:t>
      </w:r>
    </w:p>
    <w:p w14:paraId="301DD692" w14:textId="77777777" w:rsidR="00E06CB9" w:rsidRPr="00E06CB9" w:rsidRDefault="00E06CB9" w:rsidP="00E06CB9">
      <w:pPr>
        <w:rPr>
          <w:rFonts w:ascii="Arial" w:hAnsi="Arial" w:cs="Arial"/>
          <w:iCs/>
        </w:rPr>
      </w:pPr>
      <w:r w:rsidRPr="00E06CB9">
        <w:rPr>
          <w:rFonts w:ascii="Arial" w:hAnsi="Arial" w:cs="Arial"/>
          <w:iCs/>
        </w:rPr>
        <w:t xml:space="preserve">*The proposed remaining award for Equipment of </w:t>
      </w:r>
      <w:r w:rsidRPr="00E06CB9">
        <w:rPr>
          <w:rFonts w:ascii="Arial" w:hAnsi="Arial" w:cs="Arial"/>
          <w:b/>
          <w:bCs/>
          <w:iCs/>
        </w:rPr>
        <w:t xml:space="preserve">-£6,984.77 </w:t>
      </w:r>
      <w:r w:rsidRPr="00E06CB9">
        <w:rPr>
          <w:rFonts w:ascii="Arial" w:hAnsi="Arial" w:cs="Arial"/>
          <w:iCs/>
        </w:rPr>
        <w:t xml:space="preserve">was based on a proposed award of </w:t>
      </w:r>
      <w:r w:rsidRPr="00E06CB9">
        <w:rPr>
          <w:rFonts w:ascii="Arial" w:hAnsi="Arial" w:cs="Arial"/>
          <w:b/>
          <w:bCs/>
          <w:iCs/>
        </w:rPr>
        <w:t>£9,303.83</w:t>
      </w:r>
      <w:r w:rsidRPr="00E06CB9">
        <w:rPr>
          <w:rFonts w:ascii="Arial" w:hAnsi="Arial" w:cs="Arial"/>
          <w:b/>
          <w:bCs/>
        </w:rPr>
        <w:t xml:space="preserve"> </w:t>
      </w:r>
      <w:r w:rsidRPr="00E06CB9">
        <w:rPr>
          <w:rFonts w:ascii="Arial" w:hAnsi="Arial" w:cs="Arial"/>
          <w:iCs/>
        </w:rPr>
        <w:t xml:space="preserve">– for Approval/Noting.  </w:t>
      </w:r>
    </w:p>
    <w:p w14:paraId="03BD5E48" w14:textId="77777777" w:rsidR="00E06CB9" w:rsidRPr="00E06CB9" w:rsidRDefault="00E06CB9" w:rsidP="00E06CB9">
      <w:pPr>
        <w:rPr>
          <w:rFonts w:ascii="Arial" w:hAnsi="Arial" w:cs="Arial"/>
          <w:iCs/>
        </w:rPr>
      </w:pPr>
      <w:r w:rsidRPr="00E06CB9">
        <w:rPr>
          <w:rFonts w:ascii="Arial" w:hAnsi="Arial" w:cs="Arial"/>
          <w:iCs/>
        </w:rPr>
        <w:t xml:space="preserve">*The proposed remaining budget for Travel and Accommodation of </w:t>
      </w:r>
      <w:r w:rsidRPr="00E06CB9">
        <w:rPr>
          <w:rFonts w:ascii="Arial" w:hAnsi="Arial" w:cs="Arial"/>
          <w:b/>
          <w:bCs/>
          <w:iCs/>
        </w:rPr>
        <w:t>-£2,874.51</w:t>
      </w:r>
      <w:r w:rsidRPr="00E06CB9">
        <w:rPr>
          <w:rFonts w:ascii="Arial" w:hAnsi="Arial" w:cs="Arial"/>
          <w:iCs/>
        </w:rPr>
        <w:t xml:space="preserve"> was based on a proposed award of </w:t>
      </w:r>
      <w:r w:rsidRPr="00E06CB9">
        <w:rPr>
          <w:rFonts w:ascii="Arial" w:hAnsi="Arial" w:cs="Arial"/>
          <w:b/>
          <w:bCs/>
          <w:iCs/>
        </w:rPr>
        <w:t>£1,150.00</w:t>
      </w:r>
      <w:r w:rsidRPr="00E06CB9">
        <w:rPr>
          <w:rFonts w:ascii="Arial" w:hAnsi="Arial" w:cs="Arial"/>
          <w:b/>
          <w:bCs/>
        </w:rPr>
        <w:t xml:space="preserve"> </w:t>
      </w:r>
      <w:r w:rsidRPr="00E06CB9">
        <w:rPr>
          <w:rFonts w:ascii="Arial" w:hAnsi="Arial" w:cs="Arial"/>
          <w:iCs/>
        </w:rPr>
        <w:t xml:space="preserve">– for Noting and Withdrawn costs of </w:t>
      </w:r>
      <w:r w:rsidRPr="00E06CB9">
        <w:rPr>
          <w:rFonts w:ascii="Arial" w:hAnsi="Arial" w:cs="Arial"/>
          <w:b/>
          <w:bCs/>
          <w:iCs/>
        </w:rPr>
        <w:t>£450.00.</w:t>
      </w:r>
      <w:r w:rsidRPr="00E06CB9">
        <w:rPr>
          <w:rFonts w:ascii="Arial" w:hAnsi="Arial" w:cs="Arial"/>
          <w:iCs/>
        </w:rPr>
        <w:t xml:space="preserve">  </w:t>
      </w:r>
    </w:p>
    <w:p w14:paraId="12D6AF53" w14:textId="77777777" w:rsidR="00E06CB9" w:rsidRPr="00E06CB9" w:rsidRDefault="00E06CB9" w:rsidP="00E06CB9">
      <w:pPr>
        <w:rPr>
          <w:rFonts w:ascii="Arial" w:hAnsi="Arial" w:cs="Arial"/>
          <w:iCs/>
        </w:rPr>
      </w:pPr>
      <w:r w:rsidRPr="00E06CB9">
        <w:rPr>
          <w:rFonts w:ascii="Arial" w:hAnsi="Arial" w:cs="Arial"/>
          <w:iCs/>
        </w:rPr>
        <w:t xml:space="preserve">*The proposed remaining budget for </w:t>
      </w:r>
      <w:r w:rsidRPr="00E06CB9">
        <w:rPr>
          <w:rFonts w:ascii="Arial" w:hAnsi="Arial" w:cs="Arial"/>
        </w:rPr>
        <w:t>Schools/Club Pathway</w:t>
      </w:r>
      <w:r w:rsidRPr="00E06CB9">
        <w:rPr>
          <w:rFonts w:ascii="Arial" w:hAnsi="Arial" w:cs="Arial"/>
          <w:iCs/>
        </w:rPr>
        <w:t xml:space="preserve"> of </w:t>
      </w:r>
      <w:r w:rsidRPr="00E06CB9">
        <w:rPr>
          <w:rFonts w:ascii="Arial" w:hAnsi="Arial" w:cs="Arial"/>
          <w:b/>
          <w:bCs/>
          <w:iCs/>
        </w:rPr>
        <w:t>£3,002.00</w:t>
      </w:r>
      <w:r w:rsidRPr="00E06CB9">
        <w:rPr>
          <w:rFonts w:ascii="Arial" w:hAnsi="Arial" w:cs="Arial"/>
          <w:b/>
          <w:bCs/>
        </w:rPr>
        <w:t xml:space="preserve"> </w:t>
      </w:r>
      <w:r w:rsidRPr="00E06CB9">
        <w:rPr>
          <w:rFonts w:ascii="Arial" w:hAnsi="Arial" w:cs="Arial"/>
          <w:iCs/>
        </w:rPr>
        <w:t xml:space="preserve">was based on a proposed award of </w:t>
      </w:r>
      <w:r w:rsidRPr="00E06CB9">
        <w:rPr>
          <w:rFonts w:ascii="Arial" w:hAnsi="Arial" w:cs="Arial"/>
          <w:b/>
          <w:bCs/>
          <w:iCs/>
        </w:rPr>
        <w:t xml:space="preserve">£1,498.00 </w:t>
      </w:r>
      <w:r w:rsidRPr="00E06CB9">
        <w:rPr>
          <w:rFonts w:ascii="Arial" w:hAnsi="Arial" w:cs="Arial"/>
          <w:iCs/>
        </w:rPr>
        <w:t xml:space="preserve">– for Approval.  </w:t>
      </w:r>
    </w:p>
    <w:p w14:paraId="5110BB59" w14:textId="77777777" w:rsidR="00E06CB9" w:rsidRPr="00E06CB9" w:rsidRDefault="00E06CB9" w:rsidP="00E06CB9">
      <w:pPr>
        <w:rPr>
          <w:rFonts w:ascii="Arial" w:hAnsi="Arial" w:cs="Arial"/>
          <w:iCs/>
        </w:rPr>
      </w:pPr>
    </w:p>
    <w:p w14:paraId="09F02804" w14:textId="77777777" w:rsidR="00E06CB9" w:rsidRPr="00E06CB9" w:rsidRDefault="00E06CB9" w:rsidP="00E06CB9">
      <w:pPr>
        <w:rPr>
          <w:rFonts w:ascii="Arial" w:hAnsi="Arial" w:cs="Arial"/>
        </w:rPr>
      </w:pPr>
      <w:r w:rsidRPr="00E06CB9">
        <w:rPr>
          <w:rFonts w:ascii="Arial" w:hAnsi="Arial" w:cs="Arial"/>
          <w:iCs/>
        </w:rPr>
        <w:t xml:space="preserve">The proposed funding for October is </w:t>
      </w:r>
      <w:r w:rsidRPr="00E06CB9">
        <w:rPr>
          <w:rFonts w:ascii="Arial" w:hAnsi="Arial" w:cs="Arial"/>
          <w:b/>
          <w:bCs/>
          <w:iCs/>
        </w:rPr>
        <w:t>£12,101.83</w:t>
      </w:r>
      <w:r w:rsidRPr="00E06CB9">
        <w:rPr>
          <w:rFonts w:ascii="Arial" w:hAnsi="Arial" w:cs="Arial"/>
          <w:iCs/>
        </w:rPr>
        <w:t xml:space="preserve"> and t</w:t>
      </w:r>
      <w:r w:rsidRPr="00E06CB9">
        <w:rPr>
          <w:rFonts w:ascii="Arial" w:hAnsi="Arial" w:cs="Arial"/>
        </w:rPr>
        <w:t>he proposed remaining budget for 2023/24 was</w:t>
      </w:r>
      <w:r w:rsidRPr="00E06CB9">
        <w:rPr>
          <w:rFonts w:ascii="Arial" w:hAnsi="Arial" w:cs="Arial"/>
          <w:b/>
          <w:bCs/>
        </w:rPr>
        <w:t xml:space="preserve"> -£2,630.52</w:t>
      </w:r>
      <w:r w:rsidRPr="00E06CB9">
        <w:rPr>
          <w:rFonts w:ascii="Arial" w:hAnsi="Arial" w:cs="Arial"/>
        </w:rPr>
        <w:t> (106% of the 2023/24 budget spent).</w:t>
      </w:r>
    </w:p>
    <w:p w14:paraId="5D3BDD65" w14:textId="77777777" w:rsidR="00E06CB9" w:rsidRPr="00E06CB9" w:rsidRDefault="00E06CB9" w:rsidP="00E06CB9">
      <w:pPr>
        <w:rPr>
          <w:rFonts w:ascii="Arial" w:hAnsi="Arial" w:cs="Arial"/>
        </w:rPr>
      </w:pPr>
    </w:p>
    <w:p w14:paraId="5CA95184" w14:textId="77777777" w:rsidR="00E06CB9" w:rsidRPr="00E06CB9" w:rsidRDefault="00E06CB9" w:rsidP="00E06CB9">
      <w:pPr>
        <w:rPr>
          <w:rFonts w:ascii="Arial" w:hAnsi="Arial" w:cs="Arial"/>
          <w:b/>
          <w:bCs/>
        </w:rPr>
      </w:pPr>
      <w:r w:rsidRPr="00E06CB9">
        <w:rPr>
          <w:rFonts w:ascii="Arial" w:hAnsi="Arial" w:cs="Arial"/>
          <w:b/>
          <w:bCs/>
        </w:rPr>
        <w:t>Funding for continuation of the Grants Programme</w:t>
      </w:r>
    </w:p>
    <w:p w14:paraId="66A92F62" w14:textId="77777777" w:rsidR="00E06CB9" w:rsidRPr="00E06CB9" w:rsidRDefault="00E06CB9" w:rsidP="00E06CB9">
      <w:pPr>
        <w:rPr>
          <w:rFonts w:ascii="Arial" w:hAnsi="Arial" w:cs="Arial"/>
          <w:b/>
          <w:bCs/>
        </w:rPr>
      </w:pPr>
    </w:p>
    <w:p w14:paraId="038BBB2A" w14:textId="77777777" w:rsidR="00E06CB9" w:rsidRPr="00E06CB9" w:rsidRDefault="00E06CB9" w:rsidP="00E06CB9">
      <w:pPr>
        <w:rPr>
          <w:rFonts w:ascii="Arial" w:hAnsi="Arial" w:cs="Arial"/>
        </w:rPr>
      </w:pPr>
      <w:r w:rsidRPr="00E06CB9">
        <w:rPr>
          <w:rFonts w:ascii="Arial" w:hAnsi="Arial" w:cs="Arial"/>
        </w:rPr>
        <w:lastRenderedPageBreak/>
        <w:t>As noted above, the proposed funding relating to October 2023 Sports Forum Grants programme would see the programme overspent by £2,630.52 year to date. It is also noted that, with the grants programme due to run throughout the remainder of the financial year, further grant applications would see the level of overspend rise. Based on Quarter 4 figures from 2022/23, in which grant funding was 11.2% of the previous 3 quarters, it was forecast that a further £6,000 may have been applied for if the grants scheme continued to operate in 2023/24. This would mean a possible total shortfall of circa £8,600 in the Sports Forum Grants Scheme budget in 2023/24.</w:t>
      </w:r>
    </w:p>
    <w:p w14:paraId="2297F7B3" w14:textId="77777777" w:rsidR="00E06CB9" w:rsidRPr="00E06CB9" w:rsidRDefault="00E06CB9" w:rsidP="00E06CB9">
      <w:pPr>
        <w:rPr>
          <w:rFonts w:ascii="Arial" w:hAnsi="Arial" w:cs="Arial"/>
        </w:rPr>
      </w:pPr>
    </w:p>
    <w:p w14:paraId="3B0665C5" w14:textId="77777777" w:rsidR="00E06CB9" w:rsidRPr="00E06CB9" w:rsidRDefault="00E06CB9" w:rsidP="00E06CB9">
      <w:pPr>
        <w:rPr>
          <w:rFonts w:ascii="Arial" w:hAnsi="Arial" w:cs="Arial"/>
        </w:rPr>
      </w:pPr>
      <w:r w:rsidRPr="00E06CB9">
        <w:rPr>
          <w:rFonts w:ascii="Arial" w:hAnsi="Arial" w:cs="Arial"/>
        </w:rPr>
        <w:t>Officers had considered Programme financing and identified the following potential opportunities to recode the shortfall from other sport development budgets:</w:t>
      </w:r>
    </w:p>
    <w:p w14:paraId="7F7B04F0" w14:textId="77777777" w:rsidR="00E06CB9" w:rsidRPr="00E06CB9" w:rsidRDefault="00E06CB9" w:rsidP="00E06CB9">
      <w:pPr>
        <w:rPr>
          <w:rFonts w:ascii="Arial" w:hAnsi="Arial" w:cs="Arial"/>
        </w:rPr>
      </w:pPr>
    </w:p>
    <w:p w14:paraId="2D796B3E" w14:textId="77777777" w:rsidR="00E06CB9" w:rsidRPr="00E06CB9" w:rsidRDefault="00E06CB9" w:rsidP="00E06CB9">
      <w:pPr>
        <w:numPr>
          <w:ilvl w:val="0"/>
          <w:numId w:val="19"/>
        </w:numPr>
        <w:rPr>
          <w:rFonts w:ascii="Arial" w:hAnsi="Arial" w:cs="Arial"/>
          <w:iCs/>
        </w:rPr>
      </w:pPr>
      <w:r w:rsidRPr="00E06CB9">
        <w:rPr>
          <w:rFonts w:ascii="Arial" w:hAnsi="Arial" w:cs="Arial"/>
        </w:rPr>
        <w:t>Utilise underspend of £5,253.25 from the now closed Sports Development Capital Grants programme.</w:t>
      </w:r>
    </w:p>
    <w:p w14:paraId="2613ED56" w14:textId="77777777" w:rsidR="00E06CB9" w:rsidRPr="00E06CB9" w:rsidRDefault="00E06CB9" w:rsidP="00E06CB9">
      <w:pPr>
        <w:numPr>
          <w:ilvl w:val="0"/>
          <w:numId w:val="19"/>
        </w:numPr>
        <w:rPr>
          <w:rFonts w:ascii="Arial" w:hAnsi="Arial" w:cs="Arial"/>
          <w:iCs/>
        </w:rPr>
      </w:pPr>
      <w:r w:rsidRPr="00E06CB9">
        <w:rPr>
          <w:rFonts w:ascii="Arial" w:hAnsi="Arial" w:cs="Arial"/>
        </w:rPr>
        <w:t>Utilise forecast underspend in Sports Development staffing budget of £5,000.</w:t>
      </w:r>
    </w:p>
    <w:p w14:paraId="6584BE7A" w14:textId="77777777" w:rsidR="00E06CB9" w:rsidRPr="00E06CB9" w:rsidRDefault="00E06CB9" w:rsidP="00E06CB9">
      <w:pPr>
        <w:rPr>
          <w:rFonts w:ascii="Arial" w:hAnsi="Arial" w:cs="Arial"/>
          <w:iCs/>
        </w:rPr>
      </w:pPr>
    </w:p>
    <w:p w14:paraId="308C3E0A" w14:textId="77777777" w:rsidR="00E06CB9" w:rsidRPr="00E06CB9" w:rsidRDefault="00E06CB9" w:rsidP="00E06CB9">
      <w:pPr>
        <w:rPr>
          <w:rFonts w:ascii="Arial" w:hAnsi="Arial" w:cs="Arial"/>
          <w:iCs/>
        </w:rPr>
      </w:pPr>
      <w:r w:rsidRPr="00E06CB9">
        <w:rPr>
          <w:rFonts w:ascii="Arial" w:hAnsi="Arial" w:cs="Arial"/>
          <w:iCs/>
        </w:rPr>
        <w:t>Approval of the above would allow for the continuation of the Sports Forum Grants programme throughout the remainder of 2023/24 financial year.</w:t>
      </w:r>
    </w:p>
    <w:p w14:paraId="0F34D8CE" w14:textId="77777777" w:rsidR="00E06CB9" w:rsidRPr="00E06CB9" w:rsidRDefault="00E06CB9" w:rsidP="00E06CB9">
      <w:pPr>
        <w:rPr>
          <w:rFonts w:ascii="Arial" w:hAnsi="Arial" w:cs="Arial"/>
          <w:iCs/>
        </w:rPr>
      </w:pPr>
    </w:p>
    <w:p w14:paraId="796E2223" w14:textId="77777777" w:rsidR="00E06CB9" w:rsidRPr="00E06CB9" w:rsidRDefault="00E06CB9" w:rsidP="00E06CB9">
      <w:pPr>
        <w:rPr>
          <w:rFonts w:ascii="Arial" w:hAnsi="Arial" w:cs="Arial"/>
          <w:iCs/>
        </w:rPr>
      </w:pPr>
      <w:r w:rsidRPr="00E06CB9">
        <w:rPr>
          <w:rFonts w:ascii="Arial" w:hAnsi="Arial" w:cs="Arial"/>
          <w:iCs/>
        </w:rPr>
        <w:t>Alternatively, if the above proposal was rejected, Officers would apply a reduction in funding percentage to pending applications from October 2023 and would close the programme, with the immediate cessation of any further grants in 2023/24.</w:t>
      </w:r>
    </w:p>
    <w:p w14:paraId="1120879D" w14:textId="77777777" w:rsidR="00E06CB9" w:rsidRPr="00E06CB9" w:rsidRDefault="00E06CB9" w:rsidP="00E06CB9">
      <w:pPr>
        <w:rPr>
          <w:rFonts w:ascii="Arial" w:hAnsi="Arial" w:cs="Arial"/>
          <w:iCs/>
        </w:rPr>
      </w:pPr>
    </w:p>
    <w:p w14:paraId="59355D50" w14:textId="3E87B976" w:rsidR="00E06CB9" w:rsidRPr="00E06CB9" w:rsidRDefault="00E06CB9" w:rsidP="00E06CB9">
      <w:pPr>
        <w:rPr>
          <w:rFonts w:ascii="Arial" w:hAnsi="Arial" w:cs="Arial"/>
        </w:rPr>
      </w:pPr>
      <w:r w:rsidRPr="00E06CB9">
        <w:rPr>
          <w:rFonts w:ascii="Arial" w:hAnsi="Arial" w:cs="Arial"/>
        </w:rPr>
        <w:t xml:space="preserve">RECOMMENDED that Council approves the utilisation of identified underspend towards eligible grant applications from October 2023 to March 2024 and therefore approves the attached applications for financial assistance for sporting purposes valued at above £250, and that the applications approved by the Forum (valued at below £250) are noted. </w:t>
      </w:r>
    </w:p>
    <w:p w14:paraId="7887A25B" w14:textId="6F49BB2C" w:rsidR="006C549F" w:rsidRDefault="006C549F" w:rsidP="006C549F">
      <w:pPr>
        <w:rPr>
          <w:rFonts w:ascii="Arial" w:hAnsi="Arial" w:cs="Arial"/>
        </w:rPr>
      </w:pPr>
    </w:p>
    <w:p w14:paraId="3C40E643" w14:textId="7FCB15B0" w:rsidR="00613AC3" w:rsidRDefault="00613AC3" w:rsidP="006C549F">
      <w:pPr>
        <w:rPr>
          <w:rFonts w:ascii="Arial" w:hAnsi="Arial" w:cs="Arial"/>
        </w:rPr>
      </w:pPr>
      <w:r>
        <w:rPr>
          <w:rFonts w:ascii="Arial" w:hAnsi="Arial" w:cs="Arial"/>
        </w:rPr>
        <w:t>Proposed by Councillor Boyle, seconded by Alderman Cummings, that the recommendation be adopted.</w:t>
      </w:r>
    </w:p>
    <w:p w14:paraId="414C8B8C" w14:textId="77777777" w:rsidR="00613AC3" w:rsidRDefault="00613AC3" w:rsidP="006C549F">
      <w:pPr>
        <w:rPr>
          <w:rFonts w:ascii="Arial" w:hAnsi="Arial" w:cs="Arial"/>
        </w:rPr>
      </w:pPr>
    </w:p>
    <w:p w14:paraId="709F39F9" w14:textId="764AB575" w:rsidR="00A33A16" w:rsidRDefault="00A33A16" w:rsidP="00A33A16">
      <w:pPr>
        <w:rPr>
          <w:rFonts w:ascii="Arial" w:hAnsi="Arial" w:cs="Arial"/>
        </w:rPr>
      </w:pPr>
      <w:r>
        <w:rPr>
          <w:rFonts w:ascii="Arial" w:hAnsi="Arial" w:cs="Arial"/>
        </w:rPr>
        <w:t>Proposing as Chair of the AND Sports Forum, Councillor Boyle wished to place on record his thanks to the Head of Leisure and t</w:t>
      </w:r>
      <w:r w:rsidRPr="00A33A16">
        <w:rPr>
          <w:rFonts w:ascii="Arial" w:hAnsi="Arial" w:cs="Arial"/>
        </w:rPr>
        <w:t xml:space="preserve">hose in </w:t>
      </w:r>
      <w:r>
        <w:rPr>
          <w:rFonts w:ascii="Arial" w:hAnsi="Arial" w:cs="Arial"/>
        </w:rPr>
        <w:t xml:space="preserve">the </w:t>
      </w:r>
      <w:r w:rsidRPr="00A33A16">
        <w:rPr>
          <w:rFonts w:ascii="Arial" w:hAnsi="Arial" w:cs="Arial"/>
        </w:rPr>
        <w:t>S</w:t>
      </w:r>
      <w:r>
        <w:rPr>
          <w:rFonts w:ascii="Arial" w:hAnsi="Arial" w:cs="Arial"/>
        </w:rPr>
        <w:t xml:space="preserve">ports </w:t>
      </w:r>
      <w:r w:rsidRPr="00A33A16">
        <w:rPr>
          <w:rFonts w:ascii="Arial" w:hAnsi="Arial" w:cs="Arial"/>
        </w:rPr>
        <w:t>D</w:t>
      </w:r>
      <w:r>
        <w:rPr>
          <w:rFonts w:ascii="Arial" w:hAnsi="Arial" w:cs="Arial"/>
        </w:rPr>
        <w:t>evelopment team. He felt that</w:t>
      </w:r>
      <w:r w:rsidRPr="00A33A16">
        <w:rPr>
          <w:rFonts w:ascii="Arial" w:hAnsi="Arial" w:cs="Arial"/>
        </w:rPr>
        <w:t xml:space="preserve"> there was a unique situation in terms of finance, not because of</w:t>
      </w:r>
      <w:r w:rsidR="0080737A">
        <w:rPr>
          <w:rFonts w:ascii="Arial" w:hAnsi="Arial" w:cs="Arial"/>
        </w:rPr>
        <w:t xml:space="preserve"> any</w:t>
      </w:r>
      <w:r w:rsidRPr="00A33A16">
        <w:rPr>
          <w:rFonts w:ascii="Arial" w:hAnsi="Arial" w:cs="Arial"/>
        </w:rPr>
        <w:t xml:space="preserve"> </w:t>
      </w:r>
      <w:r w:rsidR="0080737A" w:rsidRPr="00A33A16">
        <w:rPr>
          <w:rFonts w:ascii="Arial" w:hAnsi="Arial" w:cs="Arial"/>
        </w:rPr>
        <w:t>mis</w:t>
      </w:r>
      <w:r w:rsidR="0080737A">
        <w:rPr>
          <w:rFonts w:ascii="Arial" w:hAnsi="Arial" w:cs="Arial"/>
        </w:rPr>
        <w:t>management</w:t>
      </w:r>
      <w:r w:rsidRPr="00A33A16">
        <w:rPr>
          <w:rFonts w:ascii="Arial" w:hAnsi="Arial" w:cs="Arial"/>
        </w:rPr>
        <w:t xml:space="preserve"> </w:t>
      </w:r>
      <w:r>
        <w:rPr>
          <w:rFonts w:ascii="Arial" w:hAnsi="Arial" w:cs="Arial"/>
        </w:rPr>
        <w:t xml:space="preserve">of finances, </w:t>
      </w:r>
      <w:r w:rsidRPr="00A33A16">
        <w:rPr>
          <w:rFonts w:ascii="Arial" w:hAnsi="Arial" w:cs="Arial"/>
        </w:rPr>
        <w:t xml:space="preserve">but because of </w:t>
      </w:r>
      <w:r w:rsidR="000F0C5C">
        <w:rPr>
          <w:rFonts w:ascii="Arial" w:hAnsi="Arial" w:cs="Arial"/>
        </w:rPr>
        <w:t>increased</w:t>
      </w:r>
      <w:r w:rsidRPr="00A33A16">
        <w:rPr>
          <w:rFonts w:ascii="Arial" w:hAnsi="Arial" w:cs="Arial"/>
        </w:rPr>
        <w:t xml:space="preserve"> interest and deman</w:t>
      </w:r>
      <w:r w:rsidR="000F0C5C">
        <w:rPr>
          <w:rFonts w:ascii="Arial" w:hAnsi="Arial" w:cs="Arial"/>
        </w:rPr>
        <w:t>d</w:t>
      </w:r>
      <w:r w:rsidRPr="00A33A16">
        <w:rPr>
          <w:rFonts w:ascii="Arial" w:hAnsi="Arial" w:cs="Arial"/>
        </w:rPr>
        <w:t>.</w:t>
      </w:r>
    </w:p>
    <w:p w14:paraId="727A97C3" w14:textId="77777777" w:rsidR="00A33A16" w:rsidRDefault="00A33A16" w:rsidP="00A33A16">
      <w:pPr>
        <w:rPr>
          <w:rFonts w:ascii="Arial" w:hAnsi="Arial" w:cs="Arial"/>
        </w:rPr>
      </w:pPr>
    </w:p>
    <w:p w14:paraId="0BB740AE" w14:textId="610B43EA" w:rsidR="00A33A16" w:rsidRDefault="00A33A16" w:rsidP="00A33A16">
      <w:pPr>
        <w:rPr>
          <w:rFonts w:ascii="Arial" w:hAnsi="Arial" w:cs="Arial"/>
        </w:rPr>
      </w:pPr>
      <w:r>
        <w:rPr>
          <w:rFonts w:ascii="Arial" w:hAnsi="Arial" w:cs="Arial"/>
        </w:rPr>
        <w:t xml:space="preserve">He welcomed that the Head of Leisure had been able to </w:t>
      </w:r>
      <w:r w:rsidR="00DB194E">
        <w:rPr>
          <w:rFonts w:ascii="Arial" w:hAnsi="Arial" w:cs="Arial"/>
        </w:rPr>
        <w:t>reconfigure</w:t>
      </w:r>
      <w:r w:rsidR="0045524B">
        <w:rPr>
          <w:rFonts w:ascii="Arial" w:hAnsi="Arial" w:cs="Arial"/>
        </w:rPr>
        <w:t xml:space="preserve"> existing</w:t>
      </w:r>
      <w:r>
        <w:rPr>
          <w:rFonts w:ascii="Arial" w:hAnsi="Arial" w:cs="Arial"/>
        </w:rPr>
        <w:t xml:space="preserve"> finances to prevent the grants programme from closing for the remainder of the financial year. </w:t>
      </w:r>
      <w:r w:rsidR="006376B9">
        <w:rPr>
          <w:rFonts w:ascii="Arial" w:hAnsi="Arial" w:cs="Arial"/>
        </w:rPr>
        <w:t xml:space="preserve"> </w:t>
      </w:r>
      <w:r>
        <w:rPr>
          <w:rFonts w:ascii="Arial" w:hAnsi="Arial" w:cs="Arial"/>
        </w:rPr>
        <w:t>He encouraged Members to read through the attachments in order to appreciate the work of the programme.</w:t>
      </w:r>
    </w:p>
    <w:p w14:paraId="400CE958" w14:textId="77777777" w:rsidR="00A33A16" w:rsidRDefault="00A33A16" w:rsidP="00A33A16">
      <w:pPr>
        <w:rPr>
          <w:rFonts w:ascii="Arial" w:hAnsi="Arial" w:cs="Arial"/>
        </w:rPr>
      </w:pPr>
    </w:p>
    <w:p w14:paraId="7778AB64" w14:textId="45AD753D" w:rsidR="00A33A16" w:rsidRDefault="00A33A16" w:rsidP="00A33A16">
      <w:pPr>
        <w:rPr>
          <w:rFonts w:ascii="Arial" w:hAnsi="Arial" w:cs="Arial"/>
        </w:rPr>
      </w:pPr>
      <w:r>
        <w:rPr>
          <w:rFonts w:ascii="Arial" w:hAnsi="Arial" w:cs="Arial"/>
        </w:rPr>
        <w:t>He asked the Head of Leisure if he had taken onboard the additional funding required as part of the rate setting process for the upcoming financial year.</w:t>
      </w:r>
    </w:p>
    <w:p w14:paraId="47C57859" w14:textId="77777777" w:rsidR="00A33A16" w:rsidRDefault="00A33A16" w:rsidP="00A33A16">
      <w:pPr>
        <w:rPr>
          <w:rFonts w:ascii="Arial" w:hAnsi="Arial" w:cs="Arial"/>
        </w:rPr>
      </w:pPr>
    </w:p>
    <w:p w14:paraId="67CB53B8" w14:textId="27AB3AD5" w:rsidR="00F74DC9" w:rsidRDefault="00A33A16" w:rsidP="00A33A16">
      <w:pPr>
        <w:rPr>
          <w:rFonts w:ascii="Arial" w:hAnsi="Arial" w:cs="Arial"/>
        </w:rPr>
      </w:pPr>
      <w:r>
        <w:rPr>
          <w:rFonts w:ascii="Arial" w:hAnsi="Arial" w:cs="Arial"/>
        </w:rPr>
        <w:t>T</w:t>
      </w:r>
      <w:r w:rsidR="0045524B">
        <w:rPr>
          <w:rFonts w:ascii="Arial" w:hAnsi="Arial" w:cs="Arial"/>
        </w:rPr>
        <w:t xml:space="preserve">hanking the </w:t>
      </w:r>
      <w:r w:rsidR="007444E3">
        <w:rPr>
          <w:rFonts w:ascii="Arial" w:hAnsi="Arial" w:cs="Arial"/>
        </w:rPr>
        <w:t>M</w:t>
      </w:r>
      <w:r w:rsidR="0045524B">
        <w:rPr>
          <w:rFonts w:ascii="Arial" w:hAnsi="Arial" w:cs="Arial"/>
        </w:rPr>
        <w:t>ember for</w:t>
      </w:r>
      <w:r>
        <w:rPr>
          <w:rFonts w:ascii="Arial" w:hAnsi="Arial" w:cs="Arial"/>
        </w:rPr>
        <w:t xml:space="preserve"> the comments </w:t>
      </w:r>
      <w:r w:rsidR="0045524B">
        <w:rPr>
          <w:rFonts w:ascii="Arial" w:hAnsi="Arial" w:cs="Arial"/>
        </w:rPr>
        <w:t xml:space="preserve">about </w:t>
      </w:r>
      <w:r>
        <w:rPr>
          <w:rFonts w:ascii="Arial" w:hAnsi="Arial" w:cs="Arial"/>
        </w:rPr>
        <w:t xml:space="preserve">the Sports Development team, the Head of Leisure </w:t>
      </w:r>
      <w:r w:rsidR="0045524B">
        <w:rPr>
          <w:rFonts w:ascii="Arial" w:hAnsi="Arial" w:cs="Arial"/>
        </w:rPr>
        <w:t xml:space="preserve">Services </w:t>
      </w:r>
      <w:r>
        <w:rPr>
          <w:rFonts w:ascii="Arial" w:hAnsi="Arial" w:cs="Arial"/>
        </w:rPr>
        <w:t>noted that the programme had</w:t>
      </w:r>
      <w:r w:rsidR="00F74DC9">
        <w:rPr>
          <w:rFonts w:ascii="Arial" w:hAnsi="Arial" w:cs="Arial"/>
        </w:rPr>
        <w:t xml:space="preserve"> been extremely successful </w:t>
      </w:r>
      <w:r w:rsidR="00F74DC9">
        <w:rPr>
          <w:rFonts w:ascii="Arial" w:hAnsi="Arial" w:cs="Arial"/>
        </w:rPr>
        <w:lastRenderedPageBreak/>
        <w:t xml:space="preserve">this year. </w:t>
      </w:r>
      <w:r w:rsidR="006376B9">
        <w:rPr>
          <w:rFonts w:ascii="Arial" w:hAnsi="Arial" w:cs="Arial"/>
        </w:rPr>
        <w:t xml:space="preserve"> </w:t>
      </w:r>
      <w:r w:rsidR="00F74DC9">
        <w:rPr>
          <w:rFonts w:ascii="Arial" w:hAnsi="Arial" w:cs="Arial"/>
        </w:rPr>
        <w:t xml:space="preserve">He explained the progression pathways that the programme developed for clubs and </w:t>
      </w:r>
      <w:r w:rsidR="000071C9">
        <w:rPr>
          <w:rFonts w:ascii="Arial" w:hAnsi="Arial" w:cs="Arial"/>
        </w:rPr>
        <w:t>individuals</w:t>
      </w:r>
      <w:r w:rsidR="00F74DC9">
        <w:rPr>
          <w:rFonts w:ascii="Arial" w:hAnsi="Arial" w:cs="Arial"/>
        </w:rPr>
        <w:t xml:space="preserve"> </w:t>
      </w:r>
      <w:r w:rsidRPr="00A33A16">
        <w:rPr>
          <w:rFonts w:ascii="Arial" w:hAnsi="Arial" w:cs="Arial"/>
        </w:rPr>
        <w:t>particular</w:t>
      </w:r>
      <w:r w:rsidR="00F74DC9">
        <w:rPr>
          <w:rFonts w:ascii="Arial" w:hAnsi="Arial" w:cs="Arial"/>
        </w:rPr>
        <w:t>ly</w:t>
      </w:r>
      <w:r w:rsidRPr="00A33A16">
        <w:rPr>
          <w:rFonts w:ascii="Arial" w:hAnsi="Arial" w:cs="Arial"/>
        </w:rPr>
        <w:t xml:space="preserve"> for those at the very beginning of the</w:t>
      </w:r>
      <w:r w:rsidR="00F74DC9">
        <w:rPr>
          <w:rFonts w:ascii="Arial" w:hAnsi="Arial" w:cs="Arial"/>
        </w:rPr>
        <w:t>ir</w:t>
      </w:r>
      <w:r w:rsidRPr="00A33A16">
        <w:rPr>
          <w:rFonts w:ascii="Arial" w:hAnsi="Arial" w:cs="Arial"/>
        </w:rPr>
        <w:t xml:space="preserve"> journey to international success. </w:t>
      </w:r>
    </w:p>
    <w:p w14:paraId="03CBCF97" w14:textId="77777777" w:rsidR="00F74DC9" w:rsidRDefault="00F74DC9" w:rsidP="00A33A16">
      <w:pPr>
        <w:rPr>
          <w:rFonts w:ascii="Arial" w:hAnsi="Arial" w:cs="Arial"/>
        </w:rPr>
      </w:pPr>
    </w:p>
    <w:p w14:paraId="09AFD966" w14:textId="6B2F4531" w:rsidR="00F74DC9" w:rsidRDefault="00F74DC9" w:rsidP="00A33A16">
      <w:pPr>
        <w:rPr>
          <w:rFonts w:ascii="Arial" w:hAnsi="Arial" w:cs="Arial"/>
        </w:rPr>
      </w:pPr>
      <w:r>
        <w:rPr>
          <w:rFonts w:ascii="Arial" w:hAnsi="Arial" w:cs="Arial"/>
        </w:rPr>
        <w:t>W</w:t>
      </w:r>
      <w:r w:rsidR="00A33A16" w:rsidRPr="00A33A16">
        <w:rPr>
          <w:rFonts w:ascii="Arial" w:hAnsi="Arial" w:cs="Arial"/>
        </w:rPr>
        <w:t xml:space="preserve">ord </w:t>
      </w:r>
      <w:r>
        <w:rPr>
          <w:rFonts w:ascii="Arial" w:hAnsi="Arial" w:cs="Arial"/>
        </w:rPr>
        <w:t xml:space="preserve">was getting </w:t>
      </w:r>
      <w:r w:rsidR="00A33A16" w:rsidRPr="00A33A16">
        <w:rPr>
          <w:rFonts w:ascii="Arial" w:hAnsi="Arial" w:cs="Arial"/>
        </w:rPr>
        <w:t xml:space="preserve">out much better than </w:t>
      </w:r>
      <w:r>
        <w:rPr>
          <w:rFonts w:ascii="Arial" w:hAnsi="Arial" w:cs="Arial"/>
        </w:rPr>
        <w:t xml:space="preserve">it had done in the past and that had resulted in a </w:t>
      </w:r>
      <w:r w:rsidR="00A33A16" w:rsidRPr="00A33A16">
        <w:rPr>
          <w:rFonts w:ascii="Arial" w:hAnsi="Arial" w:cs="Arial"/>
        </w:rPr>
        <w:t xml:space="preserve">50% </w:t>
      </w:r>
      <w:r>
        <w:rPr>
          <w:rFonts w:ascii="Arial" w:hAnsi="Arial" w:cs="Arial"/>
        </w:rPr>
        <w:t>increase</w:t>
      </w:r>
      <w:r w:rsidR="00A33A16" w:rsidRPr="00A33A16">
        <w:rPr>
          <w:rFonts w:ascii="Arial" w:hAnsi="Arial" w:cs="Arial"/>
        </w:rPr>
        <w:t xml:space="preserve"> from clubs for capital and coaching development.</w:t>
      </w:r>
      <w:r>
        <w:rPr>
          <w:rFonts w:ascii="Arial" w:hAnsi="Arial" w:cs="Arial"/>
        </w:rPr>
        <w:t xml:space="preserve"> </w:t>
      </w:r>
      <w:r w:rsidR="006376B9">
        <w:rPr>
          <w:rFonts w:ascii="Arial" w:hAnsi="Arial" w:cs="Arial"/>
        </w:rPr>
        <w:t xml:space="preserve"> </w:t>
      </w:r>
      <w:r>
        <w:rPr>
          <w:rFonts w:ascii="Arial" w:hAnsi="Arial" w:cs="Arial"/>
        </w:rPr>
        <w:t>He explained that the i</w:t>
      </w:r>
      <w:r w:rsidR="00A33A16" w:rsidRPr="00A33A16">
        <w:rPr>
          <w:rFonts w:ascii="Arial" w:hAnsi="Arial" w:cs="Arial"/>
        </w:rPr>
        <w:t xml:space="preserve">nternational elite </w:t>
      </w:r>
      <w:r>
        <w:rPr>
          <w:rFonts w:ascii="Arial" w:hAnsi="Arial" w:cs="Arial"/>
        </w:rPr>
        <w:t>categories</w:t>
      </w:r>
      <w:r w:rsidR="00A33A16" w:rsidRPr="00A33A16">
        <w:rPr>
          <w:rFonts w:ascii="Arial" w:hAnsi="Arial" w:cs="Arial"/>
        </w:rPr>
        <w:t xml:space="preserve"> ha</w:t>
      </w:r>
      <w:r>
        <w:rPr>
          <w:rFonts w:ascii="Arial" w:hAnsi="Arial" w:cs="Arial"/>
        </w:rPr>
        <w:t>d</w:t>
      </w:r>
      <w:r w:rsidR="00A33A16" w:rsidRPr="00A33A16">
        <w:rPr>
          <w:rFonts w:ascii="Arial" w:hAnsi="Arial" w:cs="Arial"/>
        </w:rPr>
        <w:t xml:space="preserve"> seen </w:t>
      </w:r>
      <w:r w:rsidR="006376B9">
        <w:rPr>
          <w:rFonts w:ascii="Arial" w:hAnsi="Arial" w:cs="Arial"/>
        </w:rPr>
        <w:t xml:space="preserve">a </w:t>
      </w:r>
      <w:r w:rsidR="00A33A16" w:rsidRPr="00A33A16">
        <w:rPr>
          <w:rFonts w:ascii="Arial" w:hAnsi="Arial" w:cs="Arial"/>
        </w:rPr>
        <w:t xml:space="preserve">significant increase. </w:t>
      </w:r>
    </w:p>
    <w:p w14:paraId="74137C62" w14:textId="77777777" w:rsidR="00F74DC9" w:rsidRDefault="00F74DC9" w:rsidP="00A33A16">
      <w:pPr>
        <w:rPr>
          <w:rFonts w:ascii="Arial" w:hAnsi="Arial" w:cs="Arial"/>
        </w:rPr>
      </w:pPr>
    </w:p>
    <w:p w14:paraId="7A53D82B" w14:textId="09E87515" w:rsidR="00613AC3" w:rsidRDefault="00F74DC9" w:rsidP="006C549F">
      <w:pPr>
        <w:rPr>
          <w:rFonts w:ascii="Arial" w:hAnsi="Arial" w:cs="Arial"/>
        </w:rPr>
      </w:pPr>
      <w:r>
        <w:rPr>
          <w:rFonts w:ascii="Arial" w:hAnsi="Arial" w:cs="Arial"/>
        </w:rPr>
        <w:t xml:space="preserve">The downside </w:t>
      </w:r>
      <w:r w:rsidR="00A33A16" w:rsidRPr="00A33A16">
        <w:rPr>
          <w:rFonts w:ascii="Arial" w:hAnsi="Arial" w:cs="Arial"/>
        </w:rPr>
        <w:t xml:space="preserve">of that </w:t>
      </w:r>
      <w:r>
        <w:rPr>
          <w:rFonts w:ascii="Arial" w:hAnsi="Arial" w:cs="Arial"/>
        </w:rPr>
        <w:t>was allocating sufficient funding</w:t>
      </w:r>
      <w:r w:rsidR="00A33A16" w:rsidRPr="00A33A16">
        <w:rPr>
          <w:rFonts w:ascii="Arial" w:hAnsi="Arial" w:cs="Arial"/>
        </w:rPr>
        <w:t xml:space="preserve"> when it </w:t>
      </w:r>
      <w:r>
        <w:rPr>
          <w:rFonts w:ascii="Arial" w:hAnsi="Arial" w:cs="Arial"/>
        </w:rPr>
        <w:t>came</w:t>
      </w:r>
      <w:r w:rsidR="00A33A16" w:rsidRPr="00A33A16">
        <w:rPr>
          <w:rFonts w:ascii="Arial" w:hAnsi="Arial" w:cs="Arial"/>
        </w:rPr>
        <w:t xml:space="preserve"> to</w:t>
      </w:r>
      <w:r>
        <w:rPr>
          <w:rFonts w:ascii="Arial" w:hAnsi="Arial" w:cs="Arial"/>
        </w:rPr>
        <w:t xml:space="preserve"> setting the</w:t>
      </w:r>
      <w:r w:rsidR="00A33A16" w:rsidRPr="00A33A16">
        <w:rPr>
          <w:rFonts w:ascii="Arial" w:hAnsi="Arial" w:cs="Arial"/>
        </w:rPr>
        <w:t xml:space="preserve"> rate</w:t>
      </w:r>
      <w:r>
        <w:rPr>
          <w:rFonts w:ascii="Arial" w:hAnsi="Arial" w:cs="Arial"/>
        </w:rPr>
        <w:t xml:space="preserve">s and </w:t>
      </w:r>
      <w:r w:rsidR="0045524B">
        <w:rPr>
          <w:rFonts w:ascii="Arial" w:hAnsi="Arial" w:cs="Arial"/>
        </w:rPr>
        <w:t xml:space="preserve">encouraged </w:t>
      </w:r>
      <w:r>
        <w:rPr>
          <w:rFonts w:ascii="Arial" w:hAnsi="Arial" w:cs="Arial"/>
        </w:rPr>
        <w:t>M</w:t>
      </w:r>
      <w:r w:rsidR="00A33A16" w:rsidRPr="00A33A16">
        <w:rPr>
          <w:rFonts w:ascii="Arial" w:hAnsi="Arial" w:cs="Arial"/>
        </w:rPr>
        <w:t xml:space="preserve">embers to remember this </w:t>
      </w:r>
      <w:r>
        <w:rPr>
          <w:rFonts w:ascii="Arial" w:hAnsi="Arial" w:cs="Arial"/>
        </w:rPr>
        <w:t>discussion as they moved through that process.</w:t>
      </w:r>
    </w:p>
    <w:p w14:paraId="24C5C190" w14:textId="77777777" w:rsidR="00F74DC9" w:rsidRDefault="00F74DC9" w:rsidP="006C549F">
      <w:pPr>
        <w:rPr>
          <w:rFonts w:ascii="Arial" w:hAnsi="Arial" w:cs="Arial"/>
        </w:rPr>
      </w:pPr>
    </w:p>
    <w:p w14:paraId="6D3082FF" w14:textId="2A127A11" w:rsidR="00F74DC9" w:rsidRDefault="00F74DC9" w:rsidP="00F74DC9">
      <w:pPr>
        <w:rPr>
          <w:rFonts w:ascii="Arial" w:hAnsi="Arial" w:cs="Arial"/>
        </w:rPr>
      </w:pPr>
      <w:r>
        <w:rPr>
          <w:rFonts w:ascii="Arial" w:hAnsi="Arial" w:cs="Arial"/>
        </w:rPr>
        <w:t xml:space="preserve">The seconder, Alderman </w:t>
      </w:r>
      <w:r w:rsidRPr="00F74DC9">
        <w:rPr>
          <w:rFonts w:ascii="Arial" w:hAnsi="Arial" w:cs="Arial"/>
        </w:rPr>
        <w:t>Cummings</w:t>
      </w:r>
      <w:r w:rsidR="006376B9">
        <w:rPr>
          <w:rFonts w:ascii="Arial" w:hAnsi="Arial" w:cs="Arial"/>
        </w:rPr>
        <w:t>,</w:t>
      </w:r>
      <w:r w:rsidRPr="00F74DC9">
        <w:rPr>
          <w:rFonts w:ascii="Arial" w:hAnsi="Arial" w:cs="Arial"/>
        </w:rPr>
        <w:t xml:space="preserve"> echo</w:t>
      </w:r>
      <w:r>
        <w:rPr>
          <w:rFonts w:ascii="Arial" w:hAnsi="Arial" w:cs="Arial"/>
        </w:rPr>
        <w:t>ed</w:t>
      </w:r>
      <w:r w:rsidRPr="00F74DC9">
        <w:rPr>
          <w:rFonts w:ascii="Arial" w:hAnsi="Arial" w:cs="Arial"/>
        </w:rPr>
        <w:t xml:space="preserve"> those comments, </w:t>
      </w:r>
      <w:r>
        <w:rPr>
          <w:rFonts w:ascii="Arial" w:hAnsi="Arial" w:cs="Arial"/>
        </w:rPr>
        <w:t>and felt it was important to note that for this modest sum of money so much was achieved on a regular basis.</w:t>
      </w:r>
    </w:p>
    <w:p w14:paraId="13D9BAA5" w14:textId="77777777" w:rsidR="00F74DC9" w:rsidRDefault="00F74DC9" w:rsidP="00F74DC9">
      <w:pPr>
        <w:rPr>
          <w:rFonts w:ascii="Arial" w:hAnsi="Arial" w:cs="Arial"/>
        </w:rPr>
      </w:pPr>
    </w:p>
    <w:p w14:paraId="425A29D7" w14:textId="61538FBF" w:rsidR="00F74DC9" w:rsidRDefault="00F74DC9" w:rsidP="00F74DC9">
      <w:pPr>
        <w:rPr>
          <w:rFonts w:ascii="Arial" w:hAnsi="Arial" w:cs="Arial"/>
        </w:rPr>
      </w:pPr>
      <w:r>
        <w:rPr>
          <w:rFonts w:ascii="Arial" w:hAnsi="Arial" w:cs="Arial"/>
        </w:rPr>
        <w:t xml:space="preserve">Councillor W Irvine requested an update on the </w:t>
      </w:r>
      <w:r w:rsidR="000071C9">
        <w:rPr>
          <w:rFonts w:ascii="Arial" w:hAnsi="Arial" w:cs="Arial"/>
        </w:rPr>
        <w:t>a</w:t>
      </w:r>
      <w:r>
        <w:rPr>
          <w:rFonts w:ascii="Arial" w:hAnsi="Arial" w:cs="Arial"/>
        </w:rPr>
        <w:t xml:space="preserve">nnual Sports </w:t>
      </w:r>
      <w:proofErr w:type="gramStart"/>
      <w:r>
        <w:rPr>
          <w:rFonts w:ascii="Arial" w:hAnsi="Arial" w:cs="Arial"/>
        </w:rPr>
        <w:t>Awards</w:t>
      </w:r>
      <w:proofErr w:type="gramEnd"/>
      <w:r>
        <w:rPr>
          <w:rFonts w:ascii="Arial" w:hAnsi="Arial" w:cs="Arial"/>
        </w:rPr>
        <w:t xml:space="preserve"> and it was advised that the</w:t>
      </w:r>
      <w:r w:rsidRPr="00F74DC9">
        <w:rPr>
          <w:rFonts w:ascii="Arial" w:hAnsi="Arial" w:cs="Arial"/>
        </w:rPr>
        <w:t xml:space="preserve"> S</w:t>
      </w:r>
      <w:r>
        <w:rPr>
          <w:rFonts w:ascii="Arial" w:hAnsi="Arial" w:cs="Arial"/>
        </w:rPr>
        <w:t xml:space="preserve">ports </w:t>
      </w:r>
      <w:r w:rsidRPr="00F74DC9">
        <w:rPr>
          <w:rFonts w:ascii="Arial" w:hAnsi="Arial" w:cs="Arial"/>
        </w:rPr>
        <w:t>D</w:t>
      </w:r>
      <w:r>
        <w:rPr>
          <w:rFonts w:ascii="Arial" w:hAnsi="Arial" w:cs="Arial"/>
        </w:rPr>
        <w:t>evelopment</w:t>
      </w:r>
      <w:r w:rsidRPr="00F74DC9">
        <w:rPr>
          <w:rFonts w:ascii="Arial" w:hAnsi="Arial" w:cs="Arial"/>
        </w:rPr>
        <w:t xml:space="preserve"> team </w:t>
      </w:r>
      <w:r>
        <w:rPr>
          <w:rFonts w:ascii="Arial" w:hAnsi="Arial" w:cs="Arial"/>
        </w:rPr>
        <w:t>had</w:t>
      </w:r>
      <w:r w:rsidRPr="00F74DC9">
        <w:rPr>
          <w:rFonts w:ascii="Arial" w:hAnsi="Arial" w:cs="Arial"/>
        </w:rPr>
        <w:t xml:space="preserve"> been attracting </w:t>
      </w:r>
      <w:r w:rsidR="008C3090">
        <w:rPr>
          <w:rFonts w:ascii="Arial" w:hAnsi="Arial" w:cs="Arial"/>
        </w:rPr>
        <w:t>sponsorship</w:t>
      </w:r>
      <w:r w:rsidRPr="00F74DC9">
        <w:rPr>
          <w:rFonts w:ascii="Arial" w:hAnsi="Arial" w:cs="Arial"/>
        </w:rPr>
        <w:t xml:space="preserve"> funding, </w:t>
      </w:r>
      <w:r>
        <w:rPr>
          <w:rFonts w:ascii="Arial" w:hAnsi="Arial" w:cs="Arial"/>
        </w:rPr>
        <w:t xml:space="preserve">with half of the required amount obtained and </w:t>
      </w:r>
      <w:r w:rsidR="008C3090">
        <w:rPr>
          <w:rFonts w:ascii="Arial" w:hAnsi="Arial" w:cs="Arial"/>
        </w:rPr>
        <w:t>he</w:t>
      </w:r>
      <w:r>
        <w:rPr>
          <w:rFonts w:ascii="Arial" w:hAnsi="Arial" w:cs="Arial"/>
        </w:rPr>
        <w:t xml:space="preserve"> would</w:t>
      </w:r>
      <w:r w:rsidRPr="00F74DC9">
        <w:rPr>
          <w:rFonts w:ascii="Arial" w:hAnsi="Arial" w:cs="Arial"/>
        </w:rPr>
        <w:t xml:space="preserve"> look </w:t>
      </w:r>
      <w:r w:rsidR="007D2679">
        <w:rPr>
          <w:rFonts w:ascii="Arial" w:hAnsi="Arial" w:cs="Arial"/>
        </w:rPr>
        <w:t>to obtain</w:t>
      </w:r>
      <w:r w:rsidRPr="00F74DC9">
        <w:rPr>
          <w:rFonts w:ascii="Arial" w:hAnsi="Arial" w:cs="Arial"/>
        </w:rPr>
        <w:t xml:space="preserve"> the rest</w:t>
      </w:r>
      <w:r w:rsidR="007D2679">
        <w:rPr>
          <w:rFonts w:ascii="Arial" w:hAnsi="Arial" w:cs="Arial"/>
        </w:rPr>
        <w:t xml:space="preserve"> from </w:t>
      </w:r>
      <w:r w:rsidRPr="00F74DC9">
        <w:rPr>
          <w:rFonts w:ascii="Arial" w:hAnsi="Arial" w:cs="Arial"/>
        </w:rPr>
        <w:t>elsewhere and from the extra income</w:t>
      </w:r>
      <w:r w:rsidR="008C3090">
        <w:rPr>
          <w:rFonts w:ascii="Arial" w:hAnsi="Arial" w:cs="Arial"/>
        </w:rPr>
        <w:t xml:space="preserve"> to leisure centres referred to earlier</w:t>
      </w:r>
      <w:r w:rsidRPr="00F74DC9">
        <w:rPr>
          <w:rFonts w:ascii="Arial" w:hAnsi="Arial" w:cs="Arial"/>
        </w:rPr>
        <w:t xml:space="preserve">. </w:t>
      </w:r>
      <w:r w:rsidR="007D2679">
        <w:rPr>
          <w:rFonts w:ascii="Arial" w:hAnsi="Arial" w:cs="Arial"/>
        </w:rPr>
        <w:t>He urged Members not to cut money for this next year in the rate setting process</w:t>
      </w:r>
      <w:r w:rsidRPr="00F74DC9">
        <w:rPr>
          <w:rFonts w:ascii="Arial" w:hAnsi="Arial" w:cs="Arial"/>
        </w:rPr>
        <w:t>,</w:t>
      </w:r>
      <w:r w:rsidR="007D2679">
        <w:rPr>
          <w:rFonts w:ascii="Arial" w:hAnsi="Arial" w:cs="Arial"/>
        </w:rPr>
        <w:t xml:space="preserve"> adding that</w:t>
      </w:r>
      <w:r w:rsidRPr="00F74DC9">
        <w:rPr>
          <w:rFonts w:ascii="Arial" w:hAnsi="Arial" w:cs="Arial"/>
        </w:rPr>
        <w:t xml:space="preserve"> it </w:t>
      </w:r>
      <w:r w:rsidR="007D2679">
        <w:rPr>
          <w:rFonts w:ascii="Arial" w:hAnsi="Arial" w:cs="Arial"/>
        </w:rPr>
        <w:t>was</w:t>
      </w:r>
      <w:r w:rsidRPr="00F74DC9">
        <w:rPr>
          <w:rFonts w:ascii="Arial" w:hAnsi="Arial" w:cs="Arial"/>
        </w:rPr>
        <w:t xml:space="preserve"> important</w:t>
      </w:r>
      <w:r w:rsidR="007D2679">
        <w:rPr>
          <w:rFonts w:ascii="Arial" w:hAnsi="Arial" w:cs="Arial"/>
        </w:rPr>
        <w:t xml:space="preserve"> </w:t>
      </w:r>
      <w:r w:rsidR="006A0127">
        <w:rPr>
          <w:rFonts w:ascii="Arial" w:hAnsi="Arial" w:cs="Arial"/>
        </w:rPr>
        <w:t xml:space="preserve">the </w:t>
      </w:r>
      <w:r w:rsidR="007D2679">
        <w:rPr>
          <w:rFonts w:ascii="Arial" w:hAnsi="Arial" w:cs="Arial"/>
        </w:rPr>
        <w:t>Council</w:t>
      </w:r>
      <w:r w:rsidRPr="00F74DC9">
        <w:rPr>
          <w:rFonts w:ascii="Arial" w:hAnsi="Arial" w:cs="Arial"/>
        </w:rPr>
        <w:t xml:space="preserve"> continue</w:t>
      </w:r>
      <w:r w:rsidR="007D2679">
        <w:rPr>
          <w:rFonts w:ascii="Arial" w:hAnsi="Arial" w:cs="Arial"/>
        </w:rPr>
        <w:t>d</w:t>
      </w:r>
      <w:r w:rsidRPr="00F74DC9">
        <w:rPr>
          <w:rFonts w:ascii="Arial" w:hAnsi="Arial" w:cs="Arial"/>
        </w:rPr>
        <w:t xml:space="preserve"> </w:t>
      </w:r>
      <w:r w:rsidR="008C3090">
        <w:rPr>
          <w:rFonts w:ascii="Arial" w:hAnsi="Arial" w:cs="Arial"/>
        </w:rPr>
        <w:t xml:space="preserve">to support </w:t>
      </w:r>
      <w:r w:rsidRPr="00F74DC9">
        <w:rPr>
          <w:rFonts w:ascii="Arial" w:hAnsi="Arial" w:cs="Arial"/>
        </w:rPr>
        <w:t>that success.</w:t>
      </w:r>
    </w:p>
    <w:p w14:paraId="600034E7" w14:textId="77777777" w:rsidR="008C3090" w:rsidRPr="00F74DC9" w:rsidRDefault="008C3090" w:rsidP="00F74DC9">
      <w:pPr>
        <w:rPr>
          <w:rFonts w:ascii="Arial" w:hAnsi="Arial" w:cs="Arial"/>
        </w:rPr>
      </w:pPr>
    </w:p>
    <w:p w14:paraId="08B77DE4" w14:textId="471D560D" w:rsidR="007D2679" w:rsidRDefault="007D2679" w:rsidP="00F74DC9">
      <w:pPr>
        <w:rPr>
          <w:rFonts w:ascii="Arial" w:hAnsi="Arial" w:cs="Arial"/>
        </w:rPr>
      </w:pPr>
      <w:r>
        <w:rPr>
          <w:rFonts w:ascii="Arial" w:hAnsi="Arial" w:cs="Arial"/>
        </w:rPr>
        <w:t xml:space="preserve">Councillor </w:t>
      </w:r>
      <w:r w:rsidR="00F74DC9" w:rsidRPr="00F74DC9">
        <w:rPr>
          <w:rFonts w:ascii="Arial" w:hAnsi="Arial" w:cs="Arial"/>
        </w:rPr>
        <w:t>Douglas</w:t>
      </w:r>
      <w:r>
        <w:rPr>
          <w:rFonts w:ascii="Arial" w:hAnsi="Arial" w:cs="Arial"/>
        </w:rPr>
        <w:t xml:space="preserve"> took the opportunity to praise the</w:t>
      </w:r>
      <w:r w:rsidR="00F74DC9" w:rsidRPr="00F74DC9">
        <w:rPr>
          <w:rFonts w:ascii="Arial" w:hAnsi="Arial" w:cs="Arial"/>
        </w:rPr>
        <w:t xml:space="preserve"> Comber </w:t>
      </w:r>
      <w:r>
        <w:rPr>
          <w:rFonts w:ascii="Arial" w:hAnsi="Arial" w:cs="Arial"/>
        </w:rPr>
        <w:t>R</w:t>
      </w:r>
      <w:r w:rsidR="00F74DC9" w:rsidRPr="00F74DC9">
        <w:rPr>
          <w:rFonts w:ascii="Arial" w:hAnsi="Arial" w:cs="Arial"/>
        </w:rPr>
        <w:t xml:space="preserve">ec </w:t>
      </w:r>
      <w:r>
        <w:rPr>
          <w:rFonts w:ascii="Arial" w:hAnsi="Arial" w:cs="Arial"/>
        </w:rPr>
        <w:t>Y</w:t>
      </w:r>
      <w:r w:rsidR="00F74DC9" w:rsidRPr="00F74DC9">
        <w:rPr>
          <w:rFonts w:ascii="Arial" w:hAnsi="Arial" w:cs="Arial"/>
        </w:rPr>
        <w:t>outh</w:t>
      </w:r>
      <w:r>
        <w:rPr>
          <w:rFonts w:ascii="Arial" w:hAnsi="Arial" w:cs="Arial"/>
        </w:rPr>
        <w:t xml:space="preserve"> football team which</w:t>
      </w:r>
      <w:r w:rsidR="00F74DC9" w:rsidRPr="00F74DC9">
        <w:rPr>
          <w:rFonts w:ascii="Arial" w:hAnsi="Arial" w:cs="Arial"/>
        </w:rPr>
        <w:t xml:space="preserve"> had received some funding and </w:t>
      </w:r>
      <w:r>
        <w:rPr>
          <w:rFonts w:ascii="Arial" w:hAnsi="Arial" w:cs="Arial"/>
        </w:rPr>
        <w:t xml:space="preserve">she </w:t>
      </w:r>
      <w:r w:rsidR="00F74DC9" w:rsidRPr="00F74DC9">
        <w:rPr>
          <w:rFonts w:ascii="Arial" w:hAnsi="Arial" w:cs="Arial"/>
        </w:rPr>
        <w:t>wish</w:t>
      </w:r>
      <w:r>
        <w:rPr>
          <w:rFonts w:ascii="Arial" w:hAnsi="Arial" w:cs="Arial"/>
        </w:rPr>
        <w:t>ed</w:t>
      </w:r>
      <w:r w:rsidR="00F74DC9" w:rsidRPr="00F74DC9">
        <w:rPr>
          <w:rFonts w:ascii="Arial" w:hAnsi="Arial" w:cs="Arial"/>
        </w:rPr>
        <w:t xml:space="preserve"> the first team </w:t>
      </w:r>
      <w:r>
        <w:rPr>
          <w:rFonts w:ascii="Arial" w:hAnsi="Arial" w:cs="Arial"/>
        </w:rPr>
        <w:t>luck</w:t>
      </w:r>
      <w:r w:rsidR="00F74DC9" w:rsidRPr="00F74DC9">
        <w:rPr>
          <w:rFonts w:ascii="Arial" w:hAnsi="Arial" w:cs="Arial"/>
        </w:rPr>
        <w:t xml:space="preserve"> </w:t>
      </w:r>
      <w:r>
        <w:rPr>
          <w:rFonts w:ascii="Arial" w:hAnsi="Arial" w:cs="Arial"/>
        </w:rPr>
        <w:t xml:space="preserve">in their upcoming cup finals. They would be competing for the Steel and Sons Cup on Christmas morning and then </w:t>
      </w:r>
      <w:r w:rsidR="000071C9">
        <w:rPr>
          <w:rFonts w:ascii="Arial" w:hAnsi="Arial" w:cs="Arial"/>
        </w:rPr>
        <w:t xml:space="preserve">in the </w:t>
      </w:r>
      <w:r>
        <w:rPr>
          <w:rFonts w:ascii="Arial" w:hAnsi="Arial" w:cs="Arial"/>
        </w:rPr>
        <w:t>Border Cup final on New Year's Day.</w:t>
      </w:r>
    </w:p>
    <w:p w14:paraId="066C8236" w14:textId="77777777" w:rsidR="006C549F" w:rsidRPr="00562F5B" w:rsidRDefault="006C549F" w:rsidP="006C549F">
      <w:pPr>
        <w:rPr>
          <w:rFonts w:ascii="Arial" w:hAnsi="Arial" w:cs="Arial"/>
        </w:rPr>
      </w:pPr>
    </w:p>
    <w:p w14:paraId="0BCBFC8E" w14:textId="7303AB1F" w:rsidR="006C549F" w:rsidRPr="00562F5B" w:rsidRDefault="006C549F" w:rsidP="006C549F">
      <w:pPr>
        <w:rPr>
          <w:rFonts w:ascii="Arial" w:hAnsi="Arial" w:cs="Arial"/>
          <w:b/>
          <w:bCs/>
        </w:rPr>
      </w:pPr>
      <w:r w:rsidRPr="00562F5B">
        <w:rPr>
          <w:rFonts w:ascii="Arial" w:hAnsi="Arial" w:cs="Arial"/>
          <w:b/>
          <w:bCs/>
        </w:rPr>
        <w:t xml:space="preserve">AGREED TO RECOMMEND, on the proposal of </w:t>
      </w:r>
      <w:r w:rsidR="00A33A16">
        <w:rPr>
          <w:rFonts w:ascii="Arial" w:hAnsi="Arial" w:cs="Arial"/>
          <w:b/>
          <w:bCs/>
        </w:rPr>
        <w:t>Councillor Boyle</w:t>
      </w:r>
      <w:r w:rsidRPr="00562F5B">
        <w:rPr>
          <w:rFonts w:ascii="Arial" w:hAnsi="Arial" w:cs="Arial"/>
          <w:b/>
          <w:bCs/>
        </w:rPr>
        <w:t xml:space="preserve">, seconded by </w:t>
      </w:r>
      <w:r w:rsidR="00A33A16">
        <w:rPr>
          <w:rFonts w:ascii="Arial" w:hAnsi="Arial" w:cs="Arial"/>
          <w:b/>
          <w:bCs/>
        </w:rPr>
        <w:t>Alderman Cummings</w:t>
      </w:r>
      <w:r w:rsidRPr="00562F5B">
        <w:rPr>
          <w:rFonts w:ascii="Arial" w:hAnsi="Arial" w:cs="Arial"/>
          <w:b/>
          <w:bCs/>
        </w:rPr>
        <w:t xml:space="preserve">, that the recommendation be adopted.      </w:t>
      </w:r>
    </w:p>
    <w:p w14:paraId="02CFF713" w14:textId="77777777" w:rsidR="006C549F" w:rsidRDefault="006C549F" w:rsidP="00E855EF">
      <w:pPr>
        <w:rPr>
          <w:rFonts w:ascii="Arial" w:hAnsi="Arial" w:cs="Arial"/>
          <w:b/>
          <w:bCs/>
        </w:rPr>
      </w:pPr>
    </w:p>
    <w:p w14:paraId="2BFFC404" w14:textId="5955785D" w:rsidR="006C549F" w:rsidRPr="00613AC3" w:rsidRDefault="006C549F" w:rsidP="00613AC3">
      <w:pPr>
        <w:pStyle w:val="Heading1"/>
        <w:ind w:left="709" w:hanging="709"/>
      </w:pPr>
      <w:r w:rsidRPr="00613AC3">
        <w:t>11.</w:t>
      </w:r>
      <w:r w:rsidRPr="00613AC3">
        <w:tab/>
      </w:r>
      <w:r w:rsidR="000B1CD0" w:rsidRPr="00613AC3">
        <w:rPr>
          <w:u w:val="single"/>
        </w:rPr>
        <w:t>Soccer Development Transition Update</w:t>
      </w:r>
      <w:r w:rsidR="000D2066" w:rsidRPr="00613AC3">
        <w:rPr>
          <w:u w:val="single"/>
        </w:rPr>
        <w:t xml:space="preserve"> (FILE SD150)</w:t>
      </w:r>
    </w:p>
    <w:p w14:paraId="712AFE4D" w14:textId="196AB19B" w:rsidR="000D2066" w:rsidRPr="000D2066" w:rsidRDefault="000D2066" w:rsidP="000D2066">
      <w:pPr>
        <w:ind w:left="709"/>
        <w:rPr>
          <w:rFonts w:ascii="Arial" w:hAnsi="Arial" w:cs="Arial"/>
        </w:rPr>
      </w:pPr>
      <w:r w:rsidRPr="000D2066">
        <w:rPr>
          <w:rFonts w:ascii="Arial" w:hAnsi="Arial" w:cs="Arial"/>
        </w:rPr>
        <w:t>(Appendix X)</w:t>
      </w:r>
    </w:p>
    <w:p w14:paraId="18C055B0" w14:textId="77777777" w:rsidR="000D2066" w:rsidRDefault="000D2066" w:rsidP="000D2066">
      <w:pPr>
        <w:ind w:left="709"/>
      </w:pPr>
    </w:p>
    <w:p w14:paraId="2851F565" w14:textId="77777777" w:rsidR="00E06CB9" w:rsidRPr="00E06CB9" w:rsidRDefault="006C549F" w:rsidP="00E06CB9">
      <w:pPr>
        <w:rPr>
          <w:rFonts w:ascii="Arial" w:hAnsi="Arial" w:cs="Arial"/>
        </w:rPr>
      </w:pPr>
      <w:r w:rsidRPr="000E6BD2">
        <w:rPr>
          <w:rFonts w:ascii="Arial" w:hAnsi="Arial" w:cs="Arial"/>
          <w:caps/>
        </w:rPr>
        <w:t>Previously CIRCULATED: -</w:t>
      </w:r>
      <w:r w:rsidRPr="000E6BD2">
        <w:rPr>
          <w:rFonts w:ascii="Arial" w:hAnsi="Arial" w:cs="Arial"/>
        </w:rPr>
        <w:t xml:space="preserve"> </w:t>
      </w:r>
      <w:r w:rsidRPr="002930E5">
        <w:rPr>
          <w:rFonts w:ascii="Arial" w:hAnsi="Arial" w:cs="Arial"/>
        </w:rPr>
        <w:t xml:space="preserve">Report from the Director of Community and Wellbeing </w:t>
      </w:r>
      <w:r>
        <w:rPr>
          <w:rFonts w:ascii="Arial" w:hAnsi="Arial" w:cs="Arial"/>
        </w:rPr>
        <w:t xml:space="preserve">detailing that </w:t>
      </w:r>
      <w:r w:rsidR="00E06CB9" w:rsidRPr="00E06CB9">
        <w:rPr>
          <w:rFonts w:ascii="Arial" w:hAnsi="Arial" w:cs="Arial"/>
        </w:rPr>
        <w:t xml:space="preserve">Members would recall that a report on the future of Soccer Development was presented to Community and Wellbeing Committee in March 2023 with several recommendations. At that meeting, an amendment was agreed by Council as follows: </w:t>
      </w:r>
    </w:p>
    <w:p w14:paraId="6B3FFA88" w14:textId="77777777" w:rsidR="00E06CB9" w:rsidRPr="00E06CB9" w:rsidRDefault="00E06CB9" w:rsidP="00E06CB9">
      <w:pPr>
        <w:rPr>
          <w:rFonts w:ascii="Arial" w:hAnsi="Arial" w:cs="Arial"/>
        </w:rPr>
      </w:pPr>
    </w:p>
    <w:p w14:paraId="107B2141" w14:textId="77777777" w:rsidR="00E06CB9" w:rsidRPr="00E06CB9" w:rsidRDefault="00E06CB9" w:rsidP="00E06CB9">
      <w:pPr>
        <w:rPr>
          <w:rFonts w:ascii="Arial" w:hAnsi="Arial" w:cs="Arial"/>
        </w:rPr>
      </w:pPr>
      <w:r w:rsidRPr="00E06CB9">
        <w:rPr>
          <w:rFonts w:ascii="Arial" w:hAnsi="Arial" w:cs="Arial"/>
        </w:rPr>
        <w:t xml:space="preserve">“That this Council allocates appropriate funding to deliver our Soccer Development programmes and throughout the incoming year it consults with all local clubs, the </w:t>
      </w:r>
    </w:p>
    <w:p w14:paraId="5EB7792D" w14:textId="77777777" w:rsidR="00E06CB9" w:rsidRPr="00E06CB9" w:rsidRDefault="00E06CB9" w:rsidP="00E06CB9">
      <w:pPr>
        <w:rPr>
          <w:rFonts w:ascii="Arial" w:hAnsi="Arial" w:cs="Arial"/>
        </w:rPr>
      </w:pPr>
      <w:r w:rsidRPr="00E06CB9">
        <w:rPr>
          <w:rFonts w:ascii="Arial" w:hAnsi="Arial" w:cs="Arial"/>
        </w:rPr>
        <w:t>Irish Football Association, and the Education Authority to ease the transition from the Council's responsibility over to them for the following fiscal year and explores all revenue streams including funding to alleviate running costs going forward for all.”</w:t>
      </w:r>
    </w:p>
    <w:p w14:paraId="3FB0A6E3" w14:textId="77777777" w:rsidR="00E06CB9" w:rsidRPr="00E06CB9" w:rsidRDefault="00E06CB9" w:rsidP="00E06CB9">
      <w:pPr>
        <w:rPr>
          <w:rFonts w:ascii="Arial" w:hAnsi="Arial" w:cs="Arial"/>
        </w:rPr>
      </w:pPr>
      <w:r w:rsidRPr="00E06CB9">
        <w:rPr>
          <w:rFonts w:ascii="Arial" w:hAnsi="Arial" w:cs="Arial"/>
        </w:rPr>
        <w:t xml:space="preserve"> </w:t>
      </w:r>
    </w:p>
    <w:p w14:paraId="76FF2FBF" w14:textId="58F68304" w:rsidR="00E06CB9" w:rsidRPr="00E06CB9" w:rsidRDefault="00E06CB9" w:rsidP="00E06CB9">
      <w:pPr>
        <w:rPr>
          <w:rFonts w:ascii="Arial" w:hAnsi="Arial" w:cs="Arial"/>
        </w:rPr>
      </w:pPr>
      <w:r w:rsidRPr="00E06CB9">
        <w:rPr>
          <w:rFonts w:ascii="Arial" w:hAnsi="Arial" w:cs="Arial"/>
        </w:rPr>
        <w:lastRenderedPageBreak/>
        <w:t xml:space="preserve">In relation to this </w:t>
      </w:r>
      <w:r w:rsidR="00A33A16" w:rsidRPr="00E06CB9">
        <w:rPr>
          <w:rFonts w:ascii="Arial" w:hAnsi="Arial" w:cs="Arial"/>
        </w:rPr>
        <w:t>decision</w:t>
      </w:r>
      <w:r w:rsidRPr="00E06CB9">
        <w:rPr>
          <w:rFonts w:ascii="Arial" w:hAnsi="Arial" w:cs="Arial"/>
        </w:rPr>
        <w:t>, Council Officers sought clarification from the proposer and seconder on the decision reached. Following further consultation with the proposer and seconder of the above amendment who confirmed that the intention was to continue with delivery of the programme for 2023/24 to allow Officers more time to consult with local clubs and the IFA to ease the transition period into a new model from April 2024.</w:t>
      </w:r>
    </w:p>
    <w:p w14:paraId="36D7B80F" w14:textId="77777777" w:rsidR="00E06CB9" w:rsidRPr="00E06CB9" w:rsidRDefault="00E06CB9" w:rsidP="00E06CB9">
      <w:pPr>
        <w:rPr>
          <w:rFonts w:ascii="Arial" w:hAnsi="Arial" w:cs="Arial"/>
        </w:rPr>
      </w:pPr>
    </w:p>
    <w:p w14:paraId="47C67273" w14:textId="4D5DEA2D" w:rsidR="00E06CB9" w:rsidRPr="00E06CB9" w:rsidRDefault="00E06CB9" w:rsidP="00E06CB9">
      <w:pPr>
        <w:rPr>
          <w:rFonts w:ascii="Arial" w:hAnsi="Arial" w:cs="Arial"/>
        </w:rPr>
      </w:pPr>
      <w:r w:rsidRPr="00E06CB9">
        <w:rPr>
          <w:rFonts w:ascii="Arial" w:hAnsi="Arial" w:cs="Arial"/>
        </w:rPr>
        <w:t xml:space="preserve">Since March 2023, Officers had continued to plan and implement transition of Soccer Development to the schools, clubs and NGB’s by engaging with a range of stakeholders including the IFA, clubs and education sector. This report aimed to provide members with an update on the ongoing work and details the proposals for future delivery of soccer within the Borough. </w:t>
      </w:r>
    </w:p>
    <w:p w14:paraId="23218F5A" w14:textId="77777777" w:rsidR="00E06CB9" w:rsidRPr="00E06CB9" w:rsidRDefault="00E06CB9" w:rsidP="00E06CB9">
      <w:pPr>
        <w:rPr>
          <w:rFonts w:ascii="Arial" w:hAnsi="Arial" w:cs="Arial"/>
        </w:rPr>
      </w:pPr>
    </w:p>
    <w:p w14:paraId="598546E9" w14:textId="77777777" w:rsidR="00E06CB9" w:rsidRPr="00E06CB9" w:rsidRDefault="00E06CB9" w:rsidP="00E06CB9">
      <w:pPr>
        <w:numPr>
          <w:ilvl w:val="0"/>
          <w:numId w:val="21"/>
        </w:numPr>
        <w:rPr>
          <w:rFonts w:ascii="Arial" w:hAnsi="Arial" w:cs="Arial"/>
          <w:b/>
          <w:bCs/>
          <w:u w:val="single"/>
        </w:rPr>
      </w:pPr>
      <w:r w:rsidRPr="00E06CB9">
        <w:rPr>
          <w:rFonts w:ascii="Arial" w:hAnsi="Arial" w:cs="Arial"/>
          <w:b/>
          <w:bCs/>
          <w:u w:val="single"/>
        </w:rPr>
        <w:t>Transition Update &amp; Review</w:t>
      </w:r>
    </w:p>
    <w:p w14:paraId="68FE42F7" w14:textId="77777777" w:rsidR="00E06CB9" w:rsidRPr="00E06CB9" w:rsidRDefault="00E06CB9" w:rsidP="00E06CB9">
      <w:pPr>
        <w:rPr>
          <w:rFonts w:ascii="Arial" w:hAnsi="Arial" w:cs="Arial"/>
          <w:b/>
          <w:bCs/>
          <w:u w:val="single"/>
        </w:rPr>
      </w:pPr>
    </w:p>
    <w:p w14:paraId="7D5BF443" w14:textId="77777777" w:rsidR="00E06CB9" w:rsidRPr="00E06CB9" w:rsidRDefault="00E06CB9" w:rsidP="00E06CB9">
      <w:pPr>
        <w:rPr>
          <w:rFonts w:ascii="Arial" w:hAnsi="Arial" w:cs="Arial"/>
        </w:rPr>
      </w:pPr>
      <w:r w:rsidRPr="00E06CB9">
        <w:rPr>
          <w:rFonts w:ascii="Arial" w:hAnsi="Arial" w:cs="Arial"/>
        </w:rPr>
        <w:t xml:space="preserve">Attached Appendix 1. detailed the current Soccer Development programme and proposed outcomes of the transition process. </w:t>
      </w:r>
    </w:p>
    <w:p w14:paraId="4BB6BC2E" w14:textId="77777777" w:rsidR="00E06CB9" w:rsidRPr="00E06CB9" w:rsidRDefault="00E06CB9" w:rsidP="00E06CB9">
      <w:pPr>
        <w:rPr>
          <w:rFonts w:ascii="Arial" w:hAnsi="Arial" w:cs="Arial"/>
        </w:rPr>
      </w:pPr>
    </w:p>
    <w:p w14:paraId="3C5E04B5" w14:textId="77777777" w:rsidR="00E06CB9" w:rsidRPr="00E06CB9" w:rsidRDefault="00E06CB9" w:rsidP="00E06CB9">
      <w:pPr>
        <w:rPr>
          <w:rFonts w:ascii="Arial" w:hAnsi="Arial" w:cs="Arial"/>
        </w:rPr>
      </w:pPr>
      <w:r w:rsidRPr="00E06CB9">
        <w:rPr>
          <w:rFonts w:ascii="Arial" w:hAnsi="Arial" w:cs="Arial"/>
        </w:rPr>
        <w:t>In the sections below, an update was provided for each programme, detailing current performance, stakeholder communications and transition progression.</w:t>
      </w:r>
    </w:p>
    <w:p w14:paraId="7DE75EFA" w14:textId="77777777" w:rsidR="00E06CB9" w:rsidRPr="00E06CB9" w:rsidRDefault="00E06CB9" w:rsidP="00E06CB9">
      <w:pPr>
        <w:rPr>
          <w:rFonts w:ascii="Arial" w:hAnsi="Arial" w:cs="Arial"/>
          <w:b/>
          <w:bCs/>
          <w:u w:val="single"/>
        </w:rPr>
      </w:pPr>
    </w:p>
    <w:p w14:paraId="3033AB1C" w14:textId="77777777" w:rsidR="00E06CB9" w:rsidRPr="00E06CB9" w:rsidRDefault="00E06CB9" w:rsidP="00E06CB9">
      <w:pPr>
        <w:rPr>
          <w:rFonts w:ascii="Arial" w:hAnsi="Arial" w:cs="Arial"/>
          <w:u w:val="single"/>
        </w:rPr>
      </w:pPr>
      <w:r w:rsidRPr="00E06CB9">
        <w:rPr>
          <w:rFonts w:ascii="Arial" w:hAnsi="Arial" w:cs="Arial"/>
          <w:u w:val="single"/>
        </w:rPr>
        <w:t xml:space="preserve">Afterschool’s Programme: </w:t>
      </w:r>
    </w:p>
    <w:p w14:paraId="4938289D" w14:textId="77777777" w:rsidR="00E06CB9" w:rsidRPr="00E06CB9" w:rsidRDefault="00E06CB9" w:rsidP="00E06CB9">
      <w:pPr>
        <w:rPr>
          <w:rFonts w:ascii="Arial" w:hAnsi="Arial" w:cs="Arial"/>
          <w:u w:val="single"/>
        </w:rPr>
      </w:pPr>
    </w:p>
    <w:p w14:paraId="0A7AE7E7" w14:textId="77777777" w:rsidR="00E06CB9" w:rsidRPr="00E06CB9" w:rsidRDefault="00E06CB9" w:rsidP="00E06CB9">
      <w:pPr>
        <w:rPr>
          <w:rFonts w:ascii="Arial" w:hAnsi="Arial" w:cs="Arial"/>
        </w:rPr>
      </w:pPr>
      <w:r w:rsidRPr="00E06CB9">
        <w:rPr>
          <w:rFonts w:ascii="Arial" w:hAnsi="Arial" w:cs="Arial"/>
        </w:rPr>
        <w:t>Following the Councils report in April 2023, an online meeting with all schools was facilitated by the Council’s Sports Development Officer to outline a new pricing policy in which the cost of the coaching was passed to the schools. The cost of after schools coaching was set at £40 per hour which was representative of the current cost of direct coach provision.</w:t>
      </w:r>
    </w:p>
    <w:p w14:paraId="281F4CBB" w14:textId="77777777" w:rsidR="00E06CB9" w:rsidRPr="00E06CB9" w:rsidRDefault="00E06CB9" w:rsidP="00E06CB9">
      <w:pPr>
        <w:rPr>
          <w:rFonts w:ascii="Arial" w:hAnsi="Arial" w:cs="Arial"/>
        </w:rPr>
      </w:pPr>
    </w:p>
    <w:p w14:paraId="53CF642B" w14:textId="77777777" w:rsidR="00E06CB9" w:rsidRPr="00E06CB9" w:rsidRDefault="00E06CB9" w:rsidP="00E06CB9">
      <w:pPr>
        <w:rPr>
          <w:rFonts w:ascii="Arial" w:hAnsi="Arial" w:cs="Arial"/>
        </w:rPr>
      </w:pPr>
      <w:r w:rsidRPr="00E06CB9">
        <w:rPr>
          <w:rFonts w:ascii="Arial" w:hAnsi="Arial" w:cs="Arial"/>
        </w:rPr>
        <w:t xml:space="preserve">The objective set by the Soccer Development Officer for 2023/24 was to involve 20 schools in afterschool coaching. This would be split between mixed afterschool coaching and girls specific coaching.  Currently, to date in 2023/24, there had been 12 schools that had taken up the programme, with six schools availing of afterschool programme (boys and girls) and six schools availing of girls only coaching. </w:t>
      </w:r>
    </w:p>
    <w:p w14:paraId="5642B557" w14:textId="77777777" w:rsidR="00E06CB9" w:rsidRPr="00E06CB9" w:rsidRDefault="00E06CB9" w:rsidP="00E06CB9">
      <w:pPr>
        <w:rPr>
          <w:rFonts w:ascii="Arial" w:hAnsi="Arial" w:cs="Arial"/>
        </w:rPr>
      </w:pPr>
    </w:p>
    <w:p w14:paraId="58339DC6" w14:textId="77777777" w:rsidR="00E06CB9" w:rsidRPr="00E06CB9" w:rsidRDefault="00E06CB9" w:rsidP="00E06CB9">
      <w:pPr>
        <w:rPr>
          <w:rFonts w:ascii="Arial" w:hAnsi="Arial" w:cs="Arial"/>
        </w:rPr>
      </w:pPr>
      <w:r w:rsidRPr="00E06CB9">
        <w:rPr>
          <w:rFonts w:ascii="Arial" w:hAnsi="Arial" w:cs="Arial"/>
        </w:rPr>
        <w:t>It was proposed that delivery for afterschool’s coaching would be undertaken directly by schools. This was a common delivery model and evidenced across a range of sports including hockey and athletics within the schools setting. It was planned to aid the transition of those schools who were currently provided for directly by the Council by providing an up-to-date database with all with all current coaches. By putting schools and coaches in direct contact and providing the links necessary, schools would be able to organise and deliver soccer afterschool’s programmes directly, removing the requirement for Council involvement. This should also facilitate better linkages between the schools and local clubs which again was extremely important in pathway development for the children.</w:t>
      </w:r>
    </w:p>
    <w:p w14:paraId="4F38A698" w14:textId="77777777" w:rsidR="00E06CB9" w:rsidRPr="00E06CB9" w:rsidRDefault="00E06CB9" w:rsidP="00E06CB9">
      <w:pPr>
        <w:rPr>
          <w:rFonts w:ascii="Arial" w:hAnsi="Arial" w:cs="Arial"/>
        </w:rPr>
      </w:pPr>
    </w:p>
    <w:p w14:paraId="7DDDA7DE" w14:textId="4B0657AA" w:rsidR="00E06CB9" w:rsidRPr="00E06CB9" w:rsidRDefault="00E06CB9" w:rsidP="00E06CB9">
      <w:pPr>
        <w:rPr>
          <w:rFonts w:ascii="Arial" w:hAnsi="Arial" w:cs="Arial"/>
        </w:rPr>
      </w:pPr>
      <w:r w:rsidRPr="00E06CB9">
        <w:rPr>
          <w:rFonts w:ascii="Arial" w:hAnsi="Arial" w:cs="Arial"/>
        </w:rPr>
        <w:lastRenderedPageBreak/>
        <w:t>Market research had also revealed that there are several private operators delivering soccer afterschool’s sessions across the Borough currently and this delivery option should be considered as part of the transition in line with similar economic considerations in other sectors across the Borough.</w:t>
      </w:r>
    </w:p>
    <w:p w14:paraId="3B7DE9A2" w14:textId="77777777" w:rsidR="00E06CB9" w:rsidRPr="00E06CB9" w:rsidRDefault="00E06CB9" w:rsidP="00E06CB9">
      <w:pPr>
        <w:rPr>
          <w:rFonts w:ascii="Arial" w:hAnsi="Arial" w:cs="Arial"/>
        </w:rPr>
      </w:pPr>
    </w:p>
    <w:p w14:paraId="6878BA99" w14:textId="77777777" w:rsidR="00E06CB9" w:rsidRPr="00E06CB9" w:rsidRDefault="00E06CB9" w:rsidP="00E06CB9">
      <w:pPr>
        <w:rPr>
          <w:rFonts w:ascii="Arial" w:hAnsi="Arial" w:cs="Arial"/>
          <w:u w:val="single"/>
        </w:rPr>
      </w:pPr>
      <w:r w:rsidRPr="00E06CB9">
        <w:rPr>
          <w:rFonts w:ascii="Arial" w:hAnsi="Arial" w:cs="Arial"/>
          <w:u w:val="single"/>
        </w:rPr>
        <w:t>Primary School’s League:</w:t>
      </w:r>
    </w:p>
    <w:p w14:paraId="7A9B7C1C" w14:textId="77777777" w:rsidR="00E06CB9" w:rsidRPr="00E06CB9" w:rsidRDefault="00E06CB9" w:rsidP="00E06CB9">
      <w:pPr>
        <w:rPr>
          <w:rFonts w:ascii="Arial" w:hAnsi="Arial" w:cs="Arial"/>
          <w:u w:val="single"/>
        </w:rPr>
      </w:pPr>
    </w:p>
    <w:p w14:paraId="39F53A07" w14:textId="77777777" w:rsidR="00E06CB9" w:rsidRPr="00E06CB9" w:rsidRDefault="00E06CB9" w:rsidP="00E06CB9">
      <w:pPr>
        <w:rPr>
          <w:rFonts w:ascii="Arial" w:hAnsi="Arial" w:cs="Arial"/>
        </w:rPr>
      </w:pPr>
      <w:r w:rsidRPr="00E06CB9">
        <w:rPr>
          <w:rFonts w:ascii="Arial" w:hAnsi="Arial" w:cs="Arial"/>
        </w:rPr>
        <w:t xml:space="preserve">Following the Councils report in April 2023, Officers met with the primary </w:t>
      </w:r>
      <w:proofErr w:type="gramStart"/>
      <w:r w:rsidRPr="00E06CB9">
        <w:rPr>
          <w:rFonts w:ascii="Arial" w:hAnsi="Arial" w:cs="Arial"/>
        </w:rPr>
        <w:t>schools</w:t>
      </w:r>
      <w:proofErr w:type="gramEnd"/>
      <w:r w:rsidRPr="00E06CB9">
        <w:rPr>
          <w:rFonts w:ascii="Arial" w:hAnsi="Arial" w:cs="Arial"/>
        </w:rPr>
        <w:t xml:space="preserve"> league committee and had developed a </w:t>
      </w:r>
      <w:proofErr w:type="gramStart"/>
      <w:r w:rsidRPr="00E06CB9">
        <w:rPr>
          <w:rFonts w:ascii="Arial" w:hAnsi="Arial" w:cs="Arial"/>
        </w:rPr>
        <w:t>three year</w:t>
      </w:r>
      <w:proofErr w:type="gramEnd"/>
      <w:r w:rsidRPr="00E06CB9">
        <w:rPr>
          <w:rFonts w:ascii="Arial" w:hAnsi="Arial" w:cs="Arial"/>
        </w:rPr>
        <w:t xml:space="preserve"> transition plan to ease the transition to the schools taking over the league financially. </w:t>
      </w:r>
    </w:p>
    <w:p w14:paraId="0FC00220" w14:textId="77777777" w:rsidR="00E06CB9" w:rsidRPr="00E06CB9" w:rsidRDefault="00E06CB9" w:rsidP="00E06CB9">
      <w:pPr>
        <w:rPr>
          <w:rFonts w:ascii="Arial" w:hAnsi="Arial" w:cs="Arial"/>
        </w:rPr>
      </w:pPr>
    </w:p>
    <w:p w14:paraId="541E4876" w14:textId="77777777" w:rsidR="00E06CB9" w:rsidRPr="00E06CB9" w:rsidRDefault="00E06CB9" w:rsidP="00E06CB9">
      <w:pPr>
        <w:rPr>
          <w:rFonts w:ascii="Arial" w:hAnsi="Arial" w:cs="Arial"/>
        </w:rPr>
      </w:pPr>
      <w:r w:rsidRPr="00E06CB9">
        <w:rPr>
          <w:rFonts w:ascii="Arial" w:hAnsi="Arial" w:cs="Arial"/>
        </w:rPr>
        <w:t>This transition plan started in September 2023 and would move forward with support from the Council’s Sports Development Team, facilitating the continued delivery of the League with schools delivering directly/independently by 2025/26.</w:t>
      </w:r>
    </w:p>
    <w:p w14:paraId="28CEB19B" w14:textId="77777777" w:rsidR="00E06CB9" w:rsidRPr="00E06CB9" w:rsidRDefault="00E06CB9" w:rsidP="00E06CB9">
      <w:pPr>
        <w:rPr>
          <w:rFonts w:ascii="Arial" w:hAnsi="Arial" w:cs="Arial"/>
        </w:rPr>
      </w:pPr>
    </w:p>
    <w:p w14:paraId="1C805FE0" w14:textId="77777777" w:rsidR="00E06CB9" w:rsidRPr="00E06CB9" w:rsidRDefault="00E06CB9" w:rsidP="00E06CB9">
      <w:pPr>
        <w:rPr>
          <w:rFonts w:ascii="Arial" w:hAnsi="Arial" w:cs="Arial"/>
        </w:rPr>
      </w:pPr>
      <w:r w:rsidRPr="00E06CB9">
        <w:rPr>
          <w:rFonts w:ascii="Arial" w:hAnsi="Arial" w:cs="Arial"/>
        </w:rPr>
        <w:t>Below was an outline of how the transition is taking place.</w:t>
      </w:r>
    </w:p>
    <w:p w14:paraId="03EAE2AE" w14:textId="77777777" w:rsidR="00E06CB9" w:rsidRPr="00E06CB9" w:rsidRDefault="00E06CB9" w:rsidP="00E06CB9">
      <w:pPr>
        <w:rPr>
          <w:rFonts w:ascii="Arial" w:hAnsi="Arial" w:cs="Arial"/>
        </w:rPr>
      </w:pPr>
    </w:p>
    <w:tbl>
      <w:tblPr>
        <w:tblStyle w:val="TableGrid"/>
        <w:tblW w:w="0" w:type="auto"/>
        <w:tblLook w:val="04A0" w:firstRow="1" w:lastRow="0" w:firstColumn="1" w:lastColumn="0" w:noHBand="0" w:noVBand="1"/>
      </w:tblPr>
      <w:tblGrid>
        <w:gridCol w:w="1614"/>
        <w:gridCol w:w="1970"/>
        <w:gridCol w:w="1517"/>
        <w:gridCol w:w="1945"/>
        <w:gridCol w:w="1970"/>
      </w:tblGrid>
      <w:tr w:rsidR="00E06CB9" w:rsidRPr="00E06CB9" w14:paraId="7B6863D4" w14:textId="77777777" w:rsidTr="00C61E10">
        <w:tc>
          <w:tcPr>
            <w:tcW w:w="1485" w:type="dxa"/>
          </w:tcPr>
          <w:p w14:paraId="6506D991" w14:textId="77777777" w:rsidR="00E06CB9" w:rsidRPr="00E06CB9" w:rsidRDefault="00E06CB9" w:rsidP="00E06CB9">
            <w:pPr>
              <w:rPr>
                <w:rFonts w:cs="Arial"/>
              </w:rPr>
            </w:pPr>
          </w:p>
        </w:tc>
        <w:tc>
          <w:tcPr>
            <w:tcW w:w="1771" w:type="dxa"/>
          </w:tcPr>
          <w:p w14:paraId="52D57DE5" w14:textId="77777777" w:rsidR="00E06CB9" w:rsidRPr="00E06CB9" w:rsidRDefault="00E06CB9" w:rsidP="00E06CB9">
            <w:pPr>
              <w:rPr>
                <w:rFonts w:cs="Arial"/>
                <w:b/>
                <w:bCs/>
              </w:rPr>
            </w:pPr>
            <w:r w:rsidRPr="00E06CB9">
              <w:rPr>
                <w:rFonts w:cs="Arial"/>
                <w:b/>
                <w:bCs/>
              </w:rPr>
              <w:t>Year 1 – 2023/24</w:t>
            </w:r>
            <w:r w:rsidRPr="00E06CB9">
              <w:rPr>
                <w:rFonts w:cs="Arial"/>
                <w:b/>
                <w:bCs/>
              </w:rPr>
              <w:br/>
            </w:r>
          </w:p>
        </w:tc>
        <w:tc>
          <w:tcPr>
            <w:tcW w:w="1842" w:type="dxa"/>
          </w:tcPr>
          <w:p w14:paraId="634B9B72" w14:textId="77777777" w:rsidR="00E06CB9" w:rsidRPr="00E06CB9" w:rsidRDefault="00E06CB9" w:rsidP="00E06CB9">
            <w:pPr>
              <w:rPr>
                <w:rFonts w:cs="Arial"/>
                <w:b/>
                <w:bCs/>
              </w:rPr>
            </w:pPr>
            <w:r w:rsidRPr="00E06CB9">
              <w:rPr>
                <w:rFonts w:cs="Arial"/>
                <w:b/>
                <w:bCs/>
              </w:rPr>
              <w:t>Year 2 – 2024/25</w:t>
            </w:r>
          </w:p>
        </w:tc>
        <w:tc>
          <w:tcPr>
            <w:tcW w:w="1701" w:type="dxa"/>
          </w:tcPr>
          <w:p w14:paraId="66975BC6" w14:textId="77777777" w:rsidR="00E06CB9" w:rsidRPr="00E06CB9" w:rsidRDefault="00E06CB9" w:rsidP="00E06CB9">
            <w:pPr>
              <w:rPr>
                <w:rFonts w:cs="Arial"/>
                <w:b/>
                <w:bCs/>
              </w:rPr>
            </w:pPr>
            <w:r w:rsidRPr="00E06CB9">
              <w:rPr>
                <w:rFonts w:cs="Arial"/>
                <w:b/>
                <w:bCs/>
              </w:rPr>
              <w:t>Year 3 – 2025/26</w:t>
            </w:r>
          </w:p>
        </w:tc>
        <w:tc>
          <w:tcPr>
            <w:tcW w:w="2217" w:type="dxa"/>
          </w:tcPr>
          <w:p w14:paraId="57A8A254" w14:textId="77777777" w:rsidR="00E06CB9" w:rsidRPr="00E06CB9" w:rsidRDefault="00E06CB9" w:rsidP="00E06CB9">
            <w:pPr>
              <w:rPr>
                <w:rFonts w:cs="Arial"/>
                <w:b/>
                <w:bCs/>
              </w:rPr>
            </w:pPr>
            <w:r w:rsidRPr="00E06CB9">
              <w:rPr>
                <w:rFonts w:cs="Arial"/>
                <w:b/>
                <w:bCs/>
              </w:rPr>
              <w:t>Overview</w:t>
            </w:r>
          </w:p>
        </w:tc>
      </w:tr>
      <w:tr w:rsidR="00E06CB9" w:rsidRPr="00E06CB9" w14:paraId="4B306BDA" w14:textId="77777777" w:rsidTr="00C61E10">
        <w:tc>
          <w:tcPr>
            <w:tcW w:w="1485" w:type="dxa"/>
            <w:tcBorders>
              <w:bottom w:val="single" w:sz="4" w:space="0" w:color="auto"/>
            </w:tcBorders>
          </w:tcPr>
          <w:p w14:paraId="6ECAAAC2" w14:textId="77777777" w:rsidR="00E06CB9" w:rsidRPr="00E06CB9" w:rsidRDefault="00E06CB9" w:rsidP="00E06CB9">
            <w:pPr>
              <w:rPr>
                <w:rFonts w:cs="Arial"/>
              </w:rPr>
            </w:pPr>
            <w:r w:rsidRPr="00E06CB9">
              <w:rPr>
                <w:rFonts w:cs="Arial"/>
              </w:rPr>
              <w:t>Pitch/Facility Hire</w:t>
            </w:r>
          </w:p>
          <w:p w14:paraId="7005C04C" w14:textId="77777777" w:rsidR="00E06CB9" w:rsidRPr="00E06CB9" w:rsidRDefault="00E06CB9" w:rsidP="00E06CB9">
            <w:pPr>
              <w:rPr>
                <w:rFonts w:cs="Arial"/>
              </w:rPr>
            </w:pPr>
          </w:p>
        </w:tc>
        <w:tc>
          <w:tcPr>
            <w:tcW w:w="1771" w:type="dxa"/>
            <w:tcBorders>
              <w:bottom w:val="single" w:sz="4" w:space="0" w:color="auto"/>
            </w:tcBorders>
          </w:tcPr>
          <w:p w14:paraId="27AF0C23" w14:textId="77777777" w:rsidR="00E06CB9" w:rsidRPr="00E06CB9" w:rsidRDefault="00E06CB9" w:rsidP="00E06CB9">
            <w:pPr>
              <w:rPr>
                <w:rFonts w:cs="Arial"/>
              </w:rPr>
            </w:pPr>
            <w:r w:rsidRPr="00E06CB9">
              <w:rPr>
                <w:rFonts w:cs="Arial"/>
              </w:rPr>
              <w:t xml:space="preserve">100% paid from Sports Development </w:t>
            </w:r>
          </w:p>
          <w:p w14:paraId="01715D2E" w14:textId="77777777" w:rsidR="00E06CB9" w:rsidRPr="00E06CB9" w:rsidRDefault="00E06CB9" w:rsidP="00E06CB9">
            <w:pPr>
              <w:rPr>
                <w:rFonts w:cs="Arial"/>
              </w:rPr>
            </w:pPr>
          </w:p>
          <w:p w14:paraId="7510659B" w14:textId="77777777" w:rsidR="00E06CB9" w:rsidRPr="00E06CB9" w:rsidRDefault="00E06CB9" w:rsidP="00E06CB9">
            <w:pPr>
              <w:rPr>
                <w:rFonts w:cs="Arial"/>
              </w:rPr>
            </w:pPr>
          </w:p>
          <w:p w14:paraId="1116D87C" w14:textId="77777777" w:rsidR="00E06CB9" w:rsidRPr="00E06CB9" w:rsidRDefault="00E06CB9" w:rsidP="00E06CB9">
            <w:pPr>
              <w:rPr>
                <w:rFonts w:cs="Arial"/>
              </w:rPr>
            </w:pPr>
          </w:p>
        </w:tc>
        <w:tc>
          <w:tcPr>
            <w:tcW w:w="1842" w:type="dxa"/>
            <w:tcBorders>
              <w:bottom w:val="single" w:sz="4" w:space="0" w:color="auto"/>
            </w:tcBorders>
          </w:tcPr>
          <w:p w14:paraId="347BBEBA" w14:textId="77777777" w:rsidR="00E06CB9" w:rsidRPr="00E06CB9" w:rsidRDefault="00E06CB9" w:rsidP="00E06CB9">
            <w:pPr>
              <w:rPr>
                <w:rFonts w:cs="Arial"/>
              </w:rPr>
            </w:pPr>
            <w:r w:rsidRPr="00E06CB9">
              <w:rPr>
                <w:rFonts w:cs="Arial"/>
              </w:rPr>
              <w:t>50% from Sports Development</w:t>
            </w:r>
          </w:p>
          <w:p w14:paraId="0A50A975" w14:textId="77777777" w:rsidR="00E06CB9" w:rsidRPr="00E06CB9" w:rsidRDefault="00E06CB9" w:rsidP="00E06CB9">
            <w:pPr>
              <w:rPr>
                <w:rFonts w:cs="Arial"/>
              </w:rPr>
            </w:pPr>
            <w:r w:rsidRPr="00E06CB9">
              <w:rPr>
                <w:rFonts w:cs="Arial"/>
              </w:rPr>
              <w:t>50% from schools</w:t>
            </w:r>
          </w:p>
          <w:p w14:paraId="5381B6B5" w14:textId="77777777" w:rsidR="00E06CB9" w:rsidRPr="00E06CB9" w:rsidRDefault="00E06CB9" w:rsidP="00E06CB9">
            <w:pPr>
              <w:rPr>
                <w:rFonts w:cs="Arial"/>
              </w:rPr>
            </w:pPr>
          </w:p>
          <w:p w14:paraId="324B295A" w14:textId="77777777" w:rsidR="00E06CB9" w:rsidRPr="00E06CB9" w:rsidRDefault="00E06CB9" w:rsidP="00E06CB9">
            <w:pPr>
              <w:rPr>
                <w:rFonts w:cs="Arial"/>
              </w:rPr>
            </w:pPr>
            <w:r w:rsidRPr="00E06CB9">
              <w:rPr>
                <w:rFonts w:cs="Arial"/>
              </w:rPr>
              <w:t>Cost as per 2024/25 Pricing Policy</w:t>
            </w:r>
          </w:p>
          <w:p w14:paraId="087E353E" w14:textId="77777777" w:rsidR="00E06CB9" w:rsidRPr="00E06CB9" w:rsidRDefault="00E06CB9" w:rsidP="00E06CB9">
            <w:pPr>
              <w:rPr>
                <w:rFonts w:cs="Arial"/>
              </w:rPr>
            </w:pPr>
          </w:p>
        </w:tc>
        <w:tc>
          <w:tcPr>
            <w:tcW w:w="1701" w:type="dxa"/>
            <w:tcBorders>
              <w:bottom w:val="single" w:sz="4" w:space="0" w:color="auto"/>
            </w:tcBorders>
          </w:tcPr>
          <w:p w14:paraId="6CCD534D" w14:textId="77777777" w:rsidR="00E06CB9" w:rsidRPr="00E06CB9" w:rsidRDefault="00E06CB9" w:rsidP="00E06CB9">
            <w:pPr>
              <w:rPr>
                <w:rFonts w:cs="Arial"/>
              </w:rPr>
            </w:pPr>
            <w:r w:rsidRPr="00E06CB9">
              <w:rPr>
                <w:rFonts w:cs="Arial"/>
              </w:rPr>
              <w:t>0% from Sports Development</w:t>
            </w:r>
          </w:p>
          <w:p w14:paraId="1C01B1A1" w14:textId="77777777" w:rsidR="00E06CB9" w:rsidRPr="00E06CB9" w:rsidRDefault="00E06CB9" w:rsidP="00E06CB9">
            <w:pPr>
              <w:rPr>
                <w:rFonts w:cs="Arial"/>
              </w:rPr>
            </w:pPr>
            <w:r w:rsidRPr="00E06CB9">
              <w:rPr>
                <w:rFonts w:cs="Arial"/>
              </w:rPr>
              <w:t>100% from Schools</w:t>
            </w:r>
          </w:p>
          <w:p w14:paraId="08081C52" w14:textId="77777777" w:rsidR="00E06CB9" w:rsidRPr="00E06CB9" w:rsidRDefault="00E06CB9" w:rsidP="00E06CB9">
            <w:pPr>
              <w:rPr>
                <w:rFonts w:cs="Arial"/>
              </w:rPr>
            </w:pPr>
          </w:p>
          <w:p w14:paraId="3A333D6C" w14:textId="77777777" w:rsidR="00E06CB9" w:rsidRPr="00E06CB9" w:rsidRDefault="00E06CB9" w:rsidP="00E06CB9">
            <w:pPr>
              <w:rPr>
                <w:rFonts w:cs="Arial"/>
              </w:rPr>
            </w:pPr>
            <w:r w:rsidRPr="00E06CB9">
              <w:rPr>
                <w:rFonts w:cs="Arial"/>
              </w:rPr>
              <w:t xml:space="preserve">Recommendation to schools is to source an event sponsor. </w:t>
            </w:r>
          </w:p>
        </w:tc>
        <w:tc>
          <w:tcPr>
            <w:tcW w:w="2217" w:type="dxa"/>
            <w:tcBorders>
              <w:bottom w:val="single" w:sz="4" w:space="0" w:color="auto"/>
            </w:tcBorders>
          </w:tcPr>
          <w:p w14:paraId="5AC82496" w14:textId="77777777" w:rsidR="00E06CB9" w:rsidRPr="00E06CB9" w:rsidRDefault="00E06CB9" w:rsidP="00E06CB9">
            <w:pPr>
              <w:rPr>
                <w:rFonts w:cs="Arial"/>
              </w:rPr>
            </w:pPr>
            <w:r w:rsidRPr="00E06CB9">
              <w:rPr>
                <w:rFonts w:cs="Arial"/>
              </w:rPr>
              <w:t>Sports development financial commitment will extend to 100% facility costs in the first year (23/24), then drop to 50% in year two (24/25) and 0% from 25/26 going forward.</w:t>
            </w:r>
          </w:p>
        </w:tc>
      </w:tr>
      <w:tr w:rsidR="00E06CB9" w:rsidRPr="00E06CB9" w14:paraId="50858E4E" w14:textId="77777777" w:rsidTr="00C61E10">
        <w:tc>
          <w:tcPr>
            <w:tcW w:w="1485" w:type="dxa"/>
          </w:tcPr>
          <w:p w14:paraId="1BA6707A" w14:textId="77777777" w:rsidR="00E06CB9" w:rsidRPr="00E06CB9" w:rsidRDefault="00E06CB9" w:rsidP="00E06CB9">
            <w:pPr>
              <w:rPr>
                <w:rFonts w:cs="Arial"/>
              </w:rPr>
            </w:pPr>
            <w:r w:rsidRPr="00E06CB9">
              <w:rPr>
                <w:rFonts w:cs="Arial"/>
              </w:rPr>
              <w:t>Coach/referee provision</w:t>
            </w:r>
          </w:p>
          <w:p w14:paraId="5B35A979" w14:textId="77777777" w:rsidR="00E06CB9" w:rsidRPr="00E06CB9" w:rsidRDefault="00E06CB9" w:rsidP="00E06CB9">
            <w:pPr>
              <w:rPr>
                <w:rFonts w:cs="Arial"/>
              </w:rPr>
            </w:pPr>
          </w:p>
        </w:tc>
        <w:tc>
          <w:tcPr>
            <w:tcW w:w="1771" w:type="dxa"/>
          </w:tcPr>
          <w:p w14:paraId="34B366CB" w14:textId="77777777" w:rsidR="00E06CB9" w:rsidRPr="00E06CB9" w:rsidRDefault="00E06CB9" w:rsidP="00E06CB9">
            <w:pPr>
              <w:rPr>
                <w:rFonts w:cs="Arial"/>
              </w:rPr>
            </w:pPr>
            <w:r w:rsidRPr="00E06CB9">
              <w:rPr>
                <w:rFonts w:cs="Arial"/>
              </w:rPr>
              <w:t>Sports Development will provide one referee for the first year (23/24). The schools have requested a further two referees and this will come at their own cost.</w:t>
            </w:r>
          </w:p>
          <w:p w14:paraId="617B396F" w14:textId="77777777" w:rsidR="00E06CB9" w:rsidRPr="00E06CB9" w:rsidRDefault="00E06CB9" w:rsidP="00E06CB9">
            <w:pPr>
              <w:rPr>
                <w:rFonts w:cs="Arial"/>
              </w:rPr>
            </w:pPr>
          </w:p>
          <w:p w14:paraId="4F57404C" w14:textId="77777777" w:rsidR="00E06CB9" w:rsidRPr="00E06CB9" w:rsidRDefault="00E06CB9" w:rsidP="00E06CB9">
            <w:pPr>
              <w:rPr>
                <w:rFonts w:cs="Arial"/>
              </w:rPr>
            </w:pPr>
            <w:r w:rsidRPr="00E06CB9">
              <w:rPr>
                <w:rFonts w:cs="Arial"/>
              </w:rPr>
              <w:lastRenderedPageBreak/>
              <w:t>Schools to directly recruit their own coaches/referees. Details of current pool of coaches provided.</w:t>
            </w:r>
          </w:p>
          <w:p w14:paraId="614A8FCE" w14:textId="77777777" w:rsidR="00E06CB9" w:rsidRPr="00E06CB9" w:rsidRDefault="00E06CB9" w:rsidP="00E06CB9">
            <w:pPr>
              <w:rPr>
                <w:rFonts w:cs="Arial"/>
              </w:rPr>
            </w:pPr>
          </w:p>
        </w:tc>
        <w:tc>
          <w:tcPr>
            <w:tcW w:w="1842" w:type="dxa"/>
          </w:tcPr>
          <w:p w14:paraId="047BB6C5" w14:textId="77777777" w:rsidR="00E06CB9" w:rsidRPr="00E06CB9" w:rsidRDefault="00E06CB9" w:rsidP="00E06CB9">
            <w:pPr>
              <w:rPr>
                <w:rFonts w:cs="Arial"/>
              </w:rPr>
            </w:pPr>
            <w:r w:rsidRPr="00E06CB9">
              <w:rPr>
                <w:rFonts w:cs="Arial"/>
              </w:rPr>
              <w:lastRenderedPageBreak/>
              <w:t xml:space="preserve">Sports Development withdraw the referee support. Schools are required to provide all three referees. </w:t>
            </w:r>
          </w:p>
          <w:p w14:paraId="191F4A62" w14:textId="77777777" w:rsidR="00E06CB9" w:rsidRPr="00E06CB9" w:rsidRDefault="00E06CB9" w:rsidP="00E06CB9">
            <w:pPr>
              <w:rPr>
                <w:rFonts w:cs="Arial"/>
              </w:rPr>
            </w:pPr>
          </w:p>
          <w:p w14:paraId="60754886" w14:textId="77777777" w:rsidR="00E06CB9" w:rsidRPr="00E06CB9" w:rsidRDefault="00E06CB9" w:rsidP="00E06CB9">
            <w:pPr>
              <w:rPr>
                <w:rFonts w:cs="Arial"/>
              </w:rPr>
            </w:pPr>
          </w:p>
          <w:p w14:paraId="0E6C1BFE" w14:textId="77777777" w:rsidR="00E06CB9" w:rsidRPr="00E06CB9" w:rsidRDefault="00E06CB9" w:rsidP="00E06CB9">
            <w:pPr>
              <w:rPr>
                <w:rFonts w:cs="Arial"/>
              </w:rPr>
            </w:pPr>
          </w:p>
        </w:tc>
        <w:tc>
          <w:tcPr>
            <w:tcW w:w="1701" w:type="dxa"/>
          </w:tcPr>
          <w:p w14:paraId="647A948C" w14:textId="77777777" w:rsidR="00E06CB9" w:rsidRPr="00E06CB9" w:rsidRDefault="00E06CB9" w:rsidP="00E06CB9">
            <w:pPr>
              <w:rPr>
                <w:rFonts w:cs="Arial"/>
              </w:rPr>
            </w:pPr>
            <w:r w:rsidRPr="00E06CB9">
              <w:rPr>
                <w:rFonts w:cs="Arial"/>
              </w:rPr>
              <w:t>As per Year 2</w:t>
            </w:r>
          </w:p>
        </w:tc>
        <w:tc>
          <w:tcPr>
            <w:tcW w:w="2217" w:type="dxa"/>
          </w:tcPr>
          <w:p w14:paraId="4DA19E51" w14:textId="77777777" w:rsidR="00E06CB9" w:rsidRPr="00E06CB9" w:rsidRDefault="00E06CB9" w:rsidP="00E06CB9">
            <w:pPr>
              <w:rPr>
                <w:rFonts w:cs="Arial"/>
              </w:rPr>
            </w:pPr>
            <w:r w:rsidRPr="00E06CB9">
              <w:rPr>
                <w:rFonts w:cs="Arial"/>
              </w:rPr>
              <w:t>Schools are to provide two referees in the first year (23/24) and three in the following years.</w:t>
            </w:r>
          </w:p>
          <w:p w14:paraId="4C437300" w14:textId="77777777" w:rsidR="00E06CB9" w:rsidRPr="00E06CB9" w:rsidRDefault="00E06CB9" w:rsidP="00E06CB9">
            <w:pPr>
              <w:rPr>
                <w:rFonts w:cs="Arial"/>
              </w:rPr>
            </w:pPr>
          </w:p>
          <w:p w14:paraId="529F9E37" w14:textId="77777777" w:rsidR="00E06CB9" w:rsidRPr="00E06CB9" w:rsidRDefault="00E06CB9" w:rsidP="00E06CB9">
            <w:pPr>
              <w:rPr>
                <w:rFonts w:cs="Arial"/>
              </w:rPr>
            </w:pPr>
            <w:r w:rsidRPr="00E06CB9">
              <w:rPr>
                <w:rFonts w:cs="Arial"/>
              </w:rPr>
              <w:t xml:space="preserve">Sports Development will contact all current coaches/referees and put them in contact with </w:t>
            </w:r>
            <w:r w:rsidRPr="00E06CB9">
              <w:rPr>
                <w:rFonts w:cs="Arial"/>
              </w:rPr>
              <w:lastRenderedPageBreak/>
              <w:t>the schools as a database for hiring coaches/referees.</w:t>
            </w:r>
          </w:p>
        </w:tc>
      </w:tr>
      <w:tr w:rsidR="00E06CB9" w:rsidRPr="00E06CB9" w14:paraId="03730C17" w14:textId="77777777" w:rsidTr="00C61E10">
        <w:tc>
          <w:tcPr>
            <w:tcW w:w="1485" w:type="dxa"/>
          </w:tcPr>
          <w:p w14:paraId="2EB11683" w14:textId="77777777" w:rsidR="00E06CB9" w:rsidRPr="00E06CB9" w:rsidRDefault="00E06CB9" w:rsidP="00E06CB9">
            <w:pPr>
              <w:rPr>
                <w:rFonts w:cs="Arial"/>
              </w:rPr>
            </w:pPr>
            <w:r w:rsidRPr="00E06CB9">
              <w:rPr>
                <w:rFonts w:cs="Arial"/>
              </w:rPr>
              <w:lastRenderedPageBreak/>
              <w:t>Soccer Officer Support</w:t>
            </w:r>
          </w:p>
        </w:tc>
        <w:tc>
          <w:tcPr>
            <w:tcW w:w="1771" w:type="dxa"/>
          </w:tcPr>
          <w:p w14:paraId="5AB960B4" w14:textId="77777777" w:rsidR="00E06CB9" w:rsidRPr="00E06CB9" w:rsidRDefault="00E06CB9" w:rsidP="00E06CB9">
            <w:pPr>
              <w:rPr>
                <w:rFonts w:cs="Arial"/>
              </w:rPr>
            </w:pPr>
            <w:r w:rsidRPr="00E06CB9">
              <w:rPr>
                <w:rFonts w:cs="Arial"/>
              </w:rPr>
              <w:t>Sports Development will lead on this year’s programme by:</w:t>
            </w:r>
          </w:p>
          <w:p w14:paraId="14BFAD50" w14:textId="77777777" w:rsidR="00E06CB9" w:rsidRPr="00E06CB9" w:rsidRDefault="00E06CB9" w:rsidP="00E06CB9">
            <w:pPr>
              <w:rPr>
                <w:rFonts w:cs="Arial"/>
              </w:rPr>
            </w:pPr>
            <w:r w:rsidRPr="00E06CB9">
              <w:rPr>
                <w:rFonts w:cs="Arial"/>
              </w:rPr>
              <w:t>*Making facility bookings</w:t>
            </w:r>
          </w:p>
          <w:p w14:paraId="18689A53" w14:textId="77777777" w:rsidR="00E06CB9" w:rsidRPr="00E06CB9" w:rsidRDefault="00E06CB9" w:rsidP="00E06CB9">
            <w:pPr>
              <w:rPr>
                <w:rFonts w:cs="Arial"/>
              </w:rPr>
            </w:pPr>
            <w:r w:rsidRPr="00E06CB9">
              <w:rPr>
                <w:rFonts w:cs="Arial"/>
              </w:rPr>
              <w:t>*Contacting all schools</w:t>
            </w:r>
          </w:p>
          <w:p w14:paraId="7FF527D5" w14:textId="77777777" w:rsidR="00E06CB9" w:rsidRPr="00E06CB9" w:rsidRDefault="00E06CB9" w:rsidP="00E06CB9">
            <w:pPr>
              <w:rPr>
                <w:rFonts w:cs="Arial"/>
              </w:rPr>
            </w:pPr>
            <w:r w:rsidRPr="00E06CB9">
              <w:rPr>
                <w:rFonts w:cs="Arial"/>
              </w:rPr>
              <w:t>*Fixture creation</w:t>
            </w:r>
          </w:p>
        </w:tc>
        <w:tc>
          <w:tcPr>
            <w:tcW w:w="1842" w:type="dxa"/>
          </w:tcPr>
          <w:p w14:paraId="7B0613BB" w14:textId="0DCE92EE" w:rsidR="00E06CB9" w:rsidRPr="00E06CB9" w:rsidRDefault="00E06CB9" w:rsidP="00E06CB9">
            <w:pPr>
              <w:rPr>
                <w:rFonts w:cs="Arial"/>
              </w:rPr>
            </w:pPr>
            <w:r w:rsidRPr="00E06CB9">
              <w:rPr>
                <w:rFonts w:cs="Arial"/>
              </w:rPr>
              <w:t xml:space="preserve">Schools to lead on Programme </w:t>
            </w:r>
          </w:p>
          <w:p w14:paraId="332FE8CB" w14:textId="77777777" w:rsidR="00E06CB9" w:rsidRPr="00E06CB9" w:rsidRDefault="00E06CB9" w:rsidP="00E06CB9">
            <w:pPr>
              <w:rPr>
                <w:rFonts w:cs="Arial"/>
              </w:rPr>
            </w:pPr>
          </w:p>
          <w:p w14:paraId="500270F6" w14:textId="7083B99F" w:rsidR="00E06CB9" w:rsidRPr="00E06CB9" w:rsidRDefault="00E06CB9" w:rsidP="00E06CB9">
            <w:pPr>
              <w:rPr>
                <w:rFonts w:cs="Arial"/>
              </w:rPr>
            </w:pPr>
            <w:r w:rsidRPr="00E06CB9">
              <w:rPr>
                <w:rFonts w:cs="Arial"/>
              </w:rPr>
              <w:t xml:space="preserve">Sports Development will provide any necessary guidance to schools on delivery of the Programme </w:t>
            </w:r>
          </w:p>
          <w:p w14:paraId="08B47692" w14:textId="77777777" w:rsidR="00E06CB9" w:rsidRPr="00E06CB9" w:rsidRDefault="00E06CB9" w:rsidP="00E06CB9">
            <w:pPr>
              <w:rPr>
                <w:rFonts w:cs="Arial"/>
              </w:rPr>
            </w:pPr>
          </w:p>
        </w:tc>
        <w:tc>
          <w:tcPr>
            <w:tcW w:w="1701" w:type="dxa"/>
          </w:tcPr>
          <w:p w14:paraId="0E35736B" w14:textId="77777777" w:rsidR="00E06CB9" w:rsidRPr="00E06CB9" w:rsidRDefault="00E06CB9" w:rsidP="00E06CB9">
            <w:pPr>
              <w:rPr>
                <w:rFonts w:cs="Arial"/>
              </w:rPr>
            </w:pPr>
            <w:r w:rsidRPr="00E06CB9">
              <w:rPr>
                <w:rFonts w:cs="Arial"/>
              </w:rPr>
              <w:t xml:space="preserve">Schools to lead on Programme. </w:t>
            </w:r>
          </w:p>
          <w:p w14:paraId="33998213" w14:textId="77777777" w:rsidR="00E06CB9" w:rsidRPr="00E06CB9" w:rsidRDefault="00E06CB9" w:rsidP="00E06CB9">
            <w:pPr>
              <w:rPr>
                <w:rFonts w:cs="Arial"/>
              </w:rPr>
            </w:pPr>
          </w:p>
          <w:p w14:paraId="231FE134" w14:textId="77777777" w:rsidR="00E06CB9" w:rsidRPr="00E06CB9" w:rsidRDefault="00E06CB9" w:rsidP="00E06CB9">
            <w:pPr>
              <w:rPr>
                <w:rFonts w:cs="Arial"/>
              </w:rPr>
            </w:pPr>
            <w:r w:rsidRPr="00E06CB9">
              <w:rPr>
                <w:rFonts w:cs="Arial"/>
              </w:rPr>
              <w:t xml:space="preserve">Sports Development will provide any necessary guidance to schools on delivery of the Programme. </w:t>
            </w:r>
          </w:p>
          <w:p w14:paraId="190F5A9D" w14:textId="77777777" w:rsidR="00E06CB9" w:rsidRPr="00E06CB9" w:rsidRDefault="00E06CB9" w:rsidP="00E06CB9">
            <w:pPr>
              <w:rPr>
                <w:rFonts w:cs="Arial"/>
              </w:rPr>
            </w:pPr>
          </w:p>
        </w:tc>
        <w:tc>
          <w:tcPr>
            <w:tcW w:w="2217" w:type="dxa"/>
          </w:tcPr>
          <w:p w14:paraId="7D1400E3" w14:textId="77777777" w:rsidR="00E06CB9" w:rsidRPr="00E06CB9" w:rsidRDefault="00E06CB9" w:rsidP="00E06CB9">
            <w:pPr>
              <w:rPr>
                <w:rFonts w:cs="Arial"/>
              </w:rPr>
            </w:pPr>
          </w:p>
        </w:tc>
      </w:tr>
    </w:tbl>
    <w:p w14:paraId="6FA37923" w14:textId="77777777" w:rsidR="00E06CB9" w:rsidRPr="00E06CB9" w:rsidRDefault="00E06CB9" w:rsidP="00E06CB9">
      <w:pPr>
        <w:rPr>
          <w:rFonts w:ascii="Arial" w:hAnsi="Arial" w:cs="Arial"/>
        </w:rPr>
      </w:pPr>
    </w:p>
    <w:p w14:paraId="6D6B290D" w14:textId="48E772F3" w:rsidR="00E06CB9" w:rsidRPr="00E06CB9" w:rsidRDefault="00E06CB9" w:rsidP="00E06CB9">
      <w:pPr>
        <w:rPr>
          <w:rFonts w:ascii="Arial" w:hAnsi="Arial" w:cs="Arial"/>
        </w:rPr>
      </w:pPr>
      <w:r w:rsidRPr="00E06CB9">
        <w:rPr>
          <w:rFonts w:ascii="Arial" w:hAnsi="Arial" w:cs="Arial"/>
        </w:rPr>
        <w:t xml:space="preserve">Previously, ANDBC covered all costs associated with this programme, including facility hire, coach/referee provision and administrative support. </w:t>
      </w:r>
      <w:r w:rsidR="006A0127">
        <w:rPr>
          <w:rFonts w:ascii="Arial" w:hAnsi="Arial" w:cs="Arial"/>
        </w:rPr>
        <w:t xml:space="preserve"> </w:t>
      </w:r>
      <w:r w:rsidRPr="00E06CB9">
        <w:rPr>
          <w:rFonts w:ascii="Arial" w:hAnsi="Arial" w:cs="Arial"/>
        </w:rPr>
        <w:t xml:space="preserve">Currently, in year 1 of the transition plan (2023/24), ANDBC were paying the cost of facility hire and one referee/coach, with schools paying the cost of the remaining two coaches/referees. </w:t>
      </w:r>
    </w:p>
    <w:p w14:paraId="4312C2F2" w14:textId="77777777" w:rsidR="00E06CB9" w:rsidRPr="00E06CB9" w:rsidRDefault="00E06CB9" w:rsidP="00E06CB9">
      <w:pPr>
        <w:rPr>
          <w:rFonts w:ascii="Arial" w:hAnsi="Arial" w:cs="Arial"/>
        </w:rPr>
      </w:pPr>
    </w:p>
    <w:p w14:paraId="41CD950E" w14:textId="7231C0D8" w:rsidR="00E06CB9" w:rsidRPr="00E06CB9" w:rsidRDefault="00E06CB9" w:rsidP="00E06CB9">
      <w:pPr>
        <w:rPr>
          <w:rFonts w:ascii="Arial" w:hAnsi="Arial" w:cs="Arial"/>
        </w:rPr>
      </w:pPr>
      <w:r w:rsidRPr="00E06CB9">
        <w:rPr>
          <w:rFonts w:ascii="Arial" w:hAnsi="Arial" w:cs="Arial"/>
        </w:rPr>
        <w:t xml:space="preserve">Into year two, ANDBC would pay 50% of the facility hire cost, with schools paying 50% of facility cost and the cost of all coaches/referees. </w:t>
      </w:r>
      <w:r w:rsidR="006A0127">
        <w:rPr>
          <w:rFonts w:ascii="Arial" w:hAnsi="Arial" w:cs="Arial"/>
        </w:rPr>
        <w:t xml:space="preserve"> </w:t>
      </w:r>
      <w:r w:rsidRPr="00E06CB9">
        <w:rPr>
          <w:rFonts w:ascii="Arial" w:hAnsi="Arial" w:cs="Arial"/>
        </w:rPr>
        <w:t>In year three schools lead on the programme, with all costs were transferred to the schools. Council’s Sports Development Officers would continue to provide any necessary support and guidance required to aid in the delivery.</w:t>
      </w:r>
    </w:p>
    <w:p w14:paraId="06DC1D72" w14:textId="77777777" w:rsidR="00E06CB9" w:rsidRPr="00E06CB9" w:rsidRDefault="00E06CB9" w:rsidP="00E06CB9">
      <w:pPr>
        <w:rPr>
          <w:rFonts w:ascii="Arial" w:hAnsi="Arial" w:cs="Arial"/>
        </w:rPr>
      </w:pPr>
    </w:p>
    <w:p w14:paraId="6717B311" w14:textId="4F08784B" w:rsidR="00E06CB9" w:rsidRPr="00E06CB9" w:rsidRDefault="00E06CB9" w:rsidP="00E06CB9">
      <w:pPr>
        <w:rPr>
          <w:rFonts w:ascii="Arial" w:hAnsi="Arial" w:cs="Arial"/>
        </w:rPr>
      </w:pPr>
      <w:r w:rsidRPr="00E06CB9">
        <w:rPr>
          <w:rFonts w:ascii="Arial" w:hAnsi="Arial" w:cs="Arial"/>
        </w:rPr>
        <w:t xml:space="preserve">It was to be noted that currently, there had been no Council provision for primary </w:t>
      </w:r>
      <w:proofErr w:type="gramStart"/>
      <w:r w:rsidRPr="00E06CB9">
        <w:rPr>
          <w:rFonts w:ascii="Arial" w:hAnsi="Arial" w:cs="Arial"/>
        </w:rPr>
        <w:t>schools</w:t>
      </w:r>
      <w:proofErr w:type="gramEnd"/>
      <w:r w:rsidRPr="00E06CB9">
        <w:rPr>
          <w:rFonts w:ascii="Arial" w:hAnsi="Arial" w:cs="Arial"/>
        </w:rPr>
        <w:t xml:space="preserve"> leagues in Bangor and therefore those schools in this area were already providing for their soccer needs without subvention from Council.</w:t>
      </w:r>
    </w:p>
    <w:p w14:paraId="133D90FC" w14:textId="77777777" w:rsidR="00E06CB9" w:rsidRPr="00E06CB9" w:rsidRDefault="00E06CB9" w:rsidP="00E06CB9">
      <w:pPr>
        <w:rPr>
          <w:rFonts w:ascii="Arial" w:hAnsi="Arial" w:cs="Arial"/>
        </w:rPr>
      </w:pPr>
    </w:p>
    <w:p w14:paraId="3BEFC60D" w14:textId="77777777" w:rsidR="00E06CB9" w:rsidRPr="00E06CB9" w:rsidRDefault="00E06CB9" w:rsidP="00E06CB9">
      <w:pPr>
        <w:rPr>
          <w:rFonts w:ascii="Arial" w:hAnsi="Arial" w:cs="Arial"/>
          <w:u w:val="single"/>
        </w:rPr>
      </w:pPr>
      <w:r w:rsidRPr="00E06CB9">
        <w:rPr>
          <w:rFonts w:ascii="Arial" w:hAnsi="Arial" w:cs="Arial"/>
          <w:u w:val="single"/>
        </w:rPr>
        <w:t>Holiday Schemes</w:t>
      </w:r>
    </w:p>
    <w:p w14:paraId="788DA488" w14:textId="77777777" w:rsidR="00E06CB9" w:rsidRPr="00E06CB9" w:rsidRDefault="00E06CB9" w:rsidP="00E06CB9">
      <w:pPr>
        <w:rPr>
          <w:rFonts w:ascii="Arial" w:hAnsi="Arial" w:cs="Arial"/>
        </w:rPr>
      </w:pPr>
    </w:p>
    <w:p w14:paraId="6CEDDE01" w14:textId="77777777" w:rsidR="00E06CB9" w:rsidRPr="00E06CB9" w:rsidRDefault="00E06CB9" w:rsidP="00E06CB9">
      <w:pPr>
        <w:rPr>
          <w:rFonts w:ascii="Arial" w:hAnsi="Arial" w:cs="Arial"/>
        </w:rPr>
      </w:pPr>
      <w:r w:rsidRPr="00E06CB9">
        <w:rPr>
          <w:rFonts w:ascii="Arial" w:hAnsi="Arial" w:cs="Arial"/>
        </w:rPr>
        <w:t xml:space="preserve">Previously, the Soccer Development team had delivered Soccer Schemes at Halloween, Easter and Summer holiday periods. </w:t>
      </w:r>
    </w:p>
    <w:p w14:paraId="7C6ABC14" w14:textId="77777777" w:rsidR="00E06CB9" w:rsidRPr="00E06CB9" w:rsidRDefault="00E06CB9" w:rsidP="00E06CB9">
      <w:pPr>
        <w:rPr>
          <w:rFonts w:ascii="Arial" w:hAnsi="Arial" w:cs="Arial"/>
        </w:rPr>
      </w:pPr>
    </w:p>
    <w:p w14:paraId="25BE44E0" w14:textId="77777777" w:rsidR="00E06CB9" w:rsidRPr="00E06CB9" w:rsidRDefault="00E06CB9" w:rsidP="00E06CB9">
      <w:pPr>
        <w:rPr>
          <w:rFonts w:ascii="Arial" w:hAnsi="Arial" w:cs="Arial"/>
        </w:rPr>
      </w:pPr>
      <w:r w:rsidRPr="00E06CB9">
        <w:rPr>
          <w:rFonts w:ascii="Arial" w:hAnsi="Arial" w:cs="Arial"/>
        </w:rPr>
        <w:t xml:space="preserve">In 2023 the Easter scheme did not run due to uncertainty over the programme. It was understood that some local clubs organised and delivered their own very </w:t>
      </w:r>
      <w:r w:rsidRPr="00E06CB9">
        <w:rPr>
          <w:rFonts w:ascii="Arial" w:hAnsi="Arial" w:cs="Arial"/>
        </w:rPr>
        <w:lastRenderedPageBreak/>
        <w:t xml:space="preserve">successful schemes without competition from Council. These included Ards Academy, Portavogie FC Youth (in conjunction with Rangers FC Academy), Bangor FC (in conjunction with Supreme Sports) and Ballywalter Youth FC. The popularity and success of camps delivered by operators in the private sector could also be seen in the Borough. E.g. Local company Kickabout </w:t>
      </w:r>
      <w:proofErr w:type="spellStart"/>
      <w:r w:rsidRPr="00E06CB9">
        <w:rPr>
          <w:rFonts w:ascii="Arial" w:hAnsi="Arial" w:cs="Arial"/>
        </w:rPr>
        <w:t>Kidz</w:t>
      </w:r>
      <w:proofErr w:type="spellEnd"/>
      <w:r w:rsidRPr="00E06CB9">
        <w:rPr>
          <w:rFonts w:ascii="Arial" w:hAnsi="Arial" w:cs="Arial"/>
        </w:rPr>
        <w:t xml:space="preserve"> had a registration of 180 children across nine local pitches at their Easter 2023 camps.</w:t>
      </w:r>
    </w:p>
    <w:p w14:paraId="0F6517B9" w14:textId="77777777" w:rsidR="00E06CB9" w:rsidRPr="00E06CB9" w:rsidRDefault="00E06CB9" w:rsidP="00E06CB9">
      <w:pPr>
        <w:rPr>
          <w:rFonts w:ascii="Arial" w:hAnsi="Arial" w:cs="Arial"/>
        </w:rPr>
      </w:pPr>
    </w:p>
    <w:p w14:paraId="344BDF96" w14:textId="77777777" w:rsidR="00E06CB9" w:rsidRPr="00E06CB9" w:rsidRDefault="00E06CB9" w:rsidP="00E06CB9">
      <w:pPr>
        <w:rPr>
          <w:rFonts w:ascii="Arial" w:hAnsi="Arial" w:cs="Arial"/>
        </w:rPr>
      </w:pPr>
      <w:r w:rsidRPr="00E06CB9">
        <w:rPr>
          <w:rFonts w:ascii="Arial" w:hAnsi="Arial" w:cs="Arial"/>
        </w:rPr>
        <w:t xml:space="preserve">The Councils summer skills weeks were held in the summer 2023 and a continuation to the trend of declining participation numbers had been noted. In 2022 there was a total of 364 registrations across seven schemes. In 2023 the number fell significantly again with a total of only 268 recorded. The drop in 96 children from the previous year was despite the leisure centres within the Ards not running summer schemes in 2023. </w:t>
      </w:r>
    </w:p>
    <w:p w14:paraId="5DCD4CFD" w14:textId="77777777" w:rsidR="00E06CB9" w:rsidRPr="00E06CB9" w:rsidRDefault="00E06CB9" w:rsidP="00E06CB9">
      <w:pPr>
        <w:rPr>
          <w:rFonts w:ascii="Arial" w:hAnsi="Arial" w:cs="Arial"/>
        </w:rPr>
      </w:pPr>
    </w:p>
    <w:p w14:paraId="280F7B66" w14:textId="77777777" w:rsidR="00E06CB9" w:rsidRPr="00E06CB9" w:rsidRDefault="00E06CB9" w:rsidP="00E06CB9">
      <w:pPr>
        <w:rPr>
          <w:rFonts w:ascii="Arial" w:hAnsi="Arial" w:cs="Arial"/>
        </w:rPr>
      </w:pPr>
      <w:r w:rsidRPr="00E06CB9">
        <w:rPr>
          <w:rFonts w:ascii="Arial" w:hAnsi="Arial" w:cs="Arial"/>
        </w:rPr>
        <w:t>This decline in uptake was also evidenced in the Ballywalter summer holiday camp which had to be cancelled due to low numbers (seven registrations only) for a second year running. Provision for the children in the cancelled scheme was facilitated by offering a space in a scheme at different locations.</w:t>
      </w:r>
    </w:p>
    <w:p w14:paraId="74FDCAB3" w14:textId="77777777" w:rsidR="00E06CB9" w:rsidRPr="00E06CB9" w:rsidRDefault="00E06CB9" w:rsidP="00E06CB9">
      <w:pPr>
        <w:rPr>
          <w:rFonts w:ascii="Arial" w:hAnsi="Arial" w:cs="Arial"/>
        </w:rPr>
      </w:pPr>
    </w:p>
    <w:p w14:paraId="47561C47" w14:textId="77777777" w:rsidR="00E06CB9" w:rsidRPr="00E06CB9" w:rsidRDefault="00E06CB9" w:rsidP="00E06CB9">
      <w:pPr>
        <w:rPr>
          <w:rFonts w:ascii="Arial" w:hAnsi="Arial" w:cs="Arial"/>
        </w:rPr>
      </w:pPr>
      <w:r w:rsidRPr="00E06CB9">
        <w:rPr>
          <w:rFonts w:ascii="Arial" w:hAnsi="Arial" w:cs="Arial"/>
        </w:rPr>
        <w:t xml:space="preserve">The Halloween scheme in 2023 was projected to attract 50 registrations, however, with just 21 children availing of the scheme, Sports development again noted a significant decrease in demand from 2022 registration figures. </w:t>
      </w:r>
    </w:p>
    <w:p w14:paraId="4D87B552" w14:textId="77777777" w:rsidR="00E06CB9" w:rsidRPr="00E06CB9" w:rsidRDefault="00E06CB9" w:rsidP="00E06CB9">
      <w:pPr>
        <w:rPr>
          <w:rFonts w:ascii="Arial" w:hAnsi="Arial" w:cs="Arial"/>
        </w:rPr>
      </w:pPr>
    </w:p>
    <w:p w14:paraId="6A43E959" w14:textId="77777777" w:rsidR="00E06CB9" w:rsidRPr="00E06CB9" w:rsidRDefault="00E06CB9" w:rsidP="00E06CB9">
      <w:pPr>
        <w:rPr>
          <w:rFonts w:ascii="Arial" w:hAnsi="Arial" w:cs="Arial"/>
        </w:rPr>
      </w:pPr>
      <w:r w:rsidRPr="00E06CB9">
        <w:rPr>
          <w:rFonts w:ascii="Arial" w:hAnsi="Arial" w:cs="Arial"/>
        </w:rPr>
        <w:t>It was theorised that the drop in demand for Council schemes was linked to the increasing availability of alternatives within the market and that further to this, the removal of Council schemes would have no net detrimental effect as demand could be fully met through the schemes offered by clubs, NGOs and private operators.</w:t>
      </w:r>
    </w:p>
    <w:p w14:paraId="4A5BDE03" w14:textId="77777777" w:rsidR="00E06CB9" w:rsidRPr="00E06CB9" w:rsidRDefault="00E06CB9" w:rsidP="00E06CB9">
      <w:pPr>
        <w:rPr>
          <w:rFonts w:ascii="Arial" w:hAnsi="Arial" w:cs="Arial"/>
        </w:rPr>
      </w:pPr>
      <w:r w:rsidRPr="00E06CB9">
        <w:rPr>
          <w:rFonts w:ascii="Arial" w:hAnsi="Arial" w:cs="Arial"/>
        </w:rPr>
        <w:t xml:space="preserve">Of note was the continued rise in the number of Soccer Clubs and private providers who were running soccer schemes across the holiday periods. In 2023, </w:t>
      </w:r>
      <w:proofErr w:type="gramStart"/>
      <w:r w:rsidRPr="00E06CB9">
        <w:rPr>
          <w:rFonts w:ascii="Arial" w:hAnsi="Arial" w:cs="Arial"/>
        </w:rPr>
        <w:t>Non Council</w:t>
      </w:r>
      <w:proofErr w:type="gramEnd"/>
      <w:r w:rsidRPr="00E06CB9">
        <w:rPr>
          <w:rFonts w:ascii="Arial" w:hAnsi="Arial" w:cs="Arial"/>
        </w:rPr>
        <w:t xml:space="preserve"> summer and easter schools were noted in many areas of the Borough, run both by football clubs including Ards FC Academy, Portavogie Youth, Abbey Villa, Greenwell Star Youth and Castle Juniors FC, and by private operators such as Kickabout </w:t>
      </w:r>
      <w:proofErr w:type="spellStart"/>
      <w:r w:rsidRPr="00E06CB9">
        <w:rPr>
          <w:rFonts w:ascii="Arial" w:hAnsi="Arial" w:cs="Arial"/>
        </w:rPr>
        <w:t>Kidz</w:t>
      </w:r>
      <w:proofErr w:type="spellEnd"/>
      <w:r w:rsidRPr="00E06CB9">
        <w:rPr>
          <w:rFonts w:ascii="Arial" w:hAnsi="Arial" w:cs="Arial"/>
        </w:rPr>
        <w:t>, Galactico Soccer, Ultimate Soccer, Supreme Sports and First Touch Football.</w:t>
      </w:r>
    </w:p>
    <w:p w14:paraId="4160FB65" w14:textId="77777777" w:rsidR="00E06CB9" w:rsidRPr="00E06CB9" w:rsidRDefault="00E06CB9" w:rsidP="00E06CB9">
      <w:pPr>
        <w:rPr>
          <w:rFonts w:ascii="Arial" w:hAnsi="Arial" w:cs="Arial"/>
        </w:rPr>
      </w:pPr>
    </w:p>
    <w:p w14:paraId="40993785" w14:textId="77777777" w:rsidR="00E06CB9" w:rsidRPr="00E06CB9" w:rsidRDefault="00E06CB9" w:rsidP="00E06CB9">
      <w:pPr>
        <w:rPr>
          <w:rFonts w:ascii="Arial" w:hAnsi="Arial" w:cs="Arial"/>
        </w:rPr>
      </w:pPr>
      <w:r w:rsidRPr="00E06CB9">
        <w:rPr>
          <w:rFonts w:ascii="Arial" w:hAnsi="Arial" w:cs="Arial"/>
        </w:rPr>
        <w:t>In November 2023, Officers met with Rangers Academy who worked with football clubs in the summer of 2023 in Millisle and Portavogie to deliver football camps. It was hoped that Rangers Academy would be able to continue grow and develop their holiday camp provision in partnership with local football clubs. Planning to facilitate this was ongoing.</w:t>
      </w:r>
    </w:p>
    <w:p w14:paraId="50F3BD63" w14:textId="77777777" w:rsidR="00E06CB9" w:rsidRPr="00E06CB9" w:rsidRDefault="00E06CB9" w:rsidP="00E06CB9">
      <w:pPr>
        <w:rPr>
          <w:rFonts w:ascii="Arial" w:hAnsi="Arial" w:cs="Arial"/>
        </w:rPr>
      </w:pPr>
    </w:p>
    <w:p w14:paraId="13F775B4" w14:textId="26ED9CE3" w:rsidR="00E06CB9" w:rsidRPr="00E06CB9" w:rsidRDefault="00E06CB9" w:rsidP="00E06CB9">
      <w:pPr>
        <w:rPr>
          <w:rFonts w:ascii="Arial" w:hAnsi="Arial" w:cs="Arial"/>
        </w:rPr>
      </w:pPr>
      <w:r w:rsidRPr="00E06CB9">
        <w:rPr>
          <w:rFonts w:ascii="Arial" w:hAnsi="Arial" w:cs="Arial"/>
        </w:rPr>
        <w:t>It should also be noted that Easter 2024 was in March, this financial year, and Sports Development planned not to run a soccer development scheme at that time.</w:t>
      </w:r>
    </w:p>
    <w:p w14:paraId="176B2BC5" w14:textId="77777777" w:rsidR="00E06CB9" w:rsidRPr="00E06CB9" w:rsidRDefault="00E06CB9" w:rsidP="00E06CB9">
      <w:pPr>
        <w:rPr>
          <w:rFonts w:ascii="Arial" w:hAnsi="Arial" w:cs="Arial"/>
        </w:rPr>
      </w:pPr>
    </w:p>
    <w:p w14:paraId="057AF2F2" w14:textId="77777777" w:rsidR="00E06CB9" w:rsidRPr="00E06CB9" w:rsidRDefault="00E06CB9" w:rsidP="00E06CB9">
      <w:pPr>
        <w:rPr>
          <w:rFonts w:ascii="Arial" w:hAnsi="Arial" w:cs="Arial"/>
          <w:u w:val="single"/>
        </w:rPr>
      </w:pPr>
      <w:r w:rsidRPr="00E06CB9">
        <w:rPr>
          <w:rFonts w:ascii="Arial" w:hAnsi="Arial" w:cs="Arial"/>
          <w:u w:val="single"/>
        </w:rPr>
        <w:t>Football Development Centres</w:t>
      </w:r>
    </w:p>
    <w:p w14:paraId="58C6E13D" w14:textId="77777777" w:rsidR="00E06CB9" w:rsidRPr="00E06CB9" w:rsidRDefault="00E06CB9" w:rsidP="00E06CB9">
      <w:pPr>
        <w:rPr>
          <w:rFonts w:ascii="Arial" w:hAnsi="Arial" w:cs="Arial"/>
        </w:rPr>
      </w:pPr>
    </w:p>
    <w:p w14:paraId="60BBCB42" w14:textId="77777777" w:rsidR="00E06CB9" w:rsidRPr="00E06CB9" w:rsidRDefault="00E06CB9" w:rsidP="00E06CB9">
      <w:pPr>
        <w:rPr>
          <w:rFonts w:ascii="Arial" w:hAnsi="Arial" w:cs="Arial"/>
        </w:rPr>
      </w:pPr>
      <w:r w:rsidRPr="00E06CB9">
        <w:rPr>
          <w:rFonts w:ascii="Arial" w:hAnsi="Arial" w:cs="Arial"/>
        </w:rPr>
        <w:t xml:space="preserve">There had been two football development centres run in 2023, with sessions taking place on a Friday from 3.30pm to 5pm. The first course (March to June 23) reached </w:t>
      </w:r>
      <w:r w:rsidRPr="00E06CB9">
        <w:rPr>
          <w:rFonts w:ascii="Arial" w:hAnsi="Arial" w:cs="Arial"/>
        </w:rPr>
        <w:lastRenderedPageBreak/>
        <w:t xml:space="preserve">its maximum registration numbers of 64. The second course (ongoing, September to December 23) had seen a reduction in demand to date with only 46 of the available 64 places taken. </w:t>
      </w:r>
    </w:p>
    <w:p w14:paraId="1F71849C" w14:textId="77777777" w:rsidR="00E06CB9" w:rsidRPr="00E06CB9" w:rsidRDefault="00E06CB9" w:rsidP="00E06CB9">
      <w:pPr>
        <w:rPr>
          <w:rFonts w:ascii="Arial" w:hAnsi="Arial" w:cs="Arial"/>
        </w:rPr>
      </w:pPr>
    </w:p>
    <w:p w14:paraId="60F92225" w14:textId="77777777" w:rsidR="00E06CB9" w:rsidRPr="00E06CB9" w:rsidRDefault="00E06CB9" w:rsidP="00E06CB9">
      <w:pPr>
        <w:rPr>
          <w:rFonts w:ascii="Arial" w:hAnsi="Arial" w:cs="Arial"/>
        </w:rPr>
      </w:pPr>
      <w:r w:rsidRPr="00E06CB9">
        <w:rPr>
          <w:rFonts w:ascii="Arial" w:hAnsi="Arial" w:cs="Arial"/>
        </w:rPr>
        <w:t xml:space="preserve">In terms of the transition of this programme away from direct ANDBC delivery, preliminary discussion had been held with the IFA with the hope that IFA would take over this delivery in April 2024. </w:t>
      </w:r>
    </w:p>
    <w:p w14:paraId="509FDE9A" w14:textId="77777777" w:rsidR="00E06CB9" w:rsidRPr="00E06CB9" w:rsidRDefault="00E06CB9" w:rsidP="00E06CB9">
      <w:pPr>
        <w:rPr>
          <w:rFonts w:ascii="Arial" w:hAnsi="Arial" w:cs="Arial"/>
        </w:rPr>
      </w:pPr>
    </w:p>
    <w:p w14:paraId="412ACAB4" w14:textId="04A87075" w:rsidR="00E06CB9" w:rsidRPr="00E06CB9" w:rsidRDefault="00E06CB9" w:rsidP="00E06CB9">
      <w:pPr>
        <w:rPr>
          <w:rFonts w:ascii="Arial" w:hAnsi="Arial" w:cs="Arial"/>
        </w:rPr>
      </w:pPr>
      <w:r w:rsidRPr="00E06CB9">
        <w:rPr>
          <w:rFonts w:ascii="Arial" w:hAnsi="Arial" w:cs="Arial"/>
        </w:rPr>
        <w:t xml:space="preserve">Market research had also demonstrated that demand for soccer development centres could also be met through private operators such as Galactico Soccer and Kickabout </w:t>
      </w:r>
      <w:proofErr w:type="spellStart"/>
      <w:r w:rsidRPr="00E06CB9">
        <w:rPr>
          <w:rFonts w:ascii="Arial" w:hAnsi="Arial" w:cs="Arial"/>
        </w:rPr>
        <w:t>Kidz</w:t>
      </w:r>
      <w:proofErr w:type="spellEnd"/>
      <w:r w:rsidRPr="00E06CB9">
        <w:rPr>
          <w:rFonts w:ascii="Arial" w:hAnsi="Arial" w:cs="Arial"/>
        </w:rPr>
        <w:t xml:space="preserve"> who currently offered development centres at various locations within the Borough (e.g. Bangor Aurora/Londonderry Park) across a range of age groups.</w:t>
      </w:r>
    </w:p>
    <w:p w14:paraId="21AF2CC4" w14:textId="77777777" w:rsidR="00E06CB9" w:rsidRPr="00E06CB9" w:rsidRDefault="00E06CB9" w:rsidP="00E06CB9">
      <w:pPr>
        <w:rPr>
          <w:rFonts w:ascii="Arial" w:hAnsi="Arial" w:cs="Arial"/>
          <w:u w:val="single"/>
        </w:rPr>
      </w:pPr>
    </w:p>
    <w:p w14:paraId="585518B8" w14:textId="77777777" w:rsidR="00E06CB9" w:rsidRPr="00E06CB9" w:rsidRDefault="00E06CB9" w:rsidP="00E06CB9">
      <w:pPr>
        <w:rPr>
          <w:rFonts w:ascii="Arial" w:hAnsi="Arial" w:cs="Arial"/>
          <w:u w:val="single"/>
        </w:rPr>
      </w:pPr>
      <w:r w:rsidRPr="00E06CB9">
        <w:rPr>
          <w:rFonts w:ascii="Arial" w:hAnsi="Arial" w:cs="Arial"/>
          <w:u w:val="single"/>
        </w:rPr>
        <w:t>Disability Football for children and adults</w:t>
      </w:r>
    </w:p>
    <w:p w14:paraId="53A2298D" w14:textId="77777777" w:rsidR="00E06CB9" w:rsidRPr="00E06CB9" w:rsidRDefault="00E06CB9" w:rsidP="00E06CB9">
      <w:pPr>
        <w:rPr>
          <w:rFonts w:ascii="Arial" w:hAnsi="Arial" w:cs="Arial"/>
        </w:rPr>
      </w:pPr>
    </w:p>
    <w:p w14:paraId="0F20F6D8" w14:textId="77777777" w:rsidR="00E06CB9" w:rsidRPr="00E06CB9" w:rsidRDefault="00E06CB9" w:rsidP="00E06CB9">
      <w:pPr>
        <w:rPr>
          <w:rFonts w:ascii="Arial" w:hAnsi="Arial" w:cs="Arial"/>
        </w:rPr>
      </w:pPr>
      <w:r w:rsidRPr="00E06CB9">
        <w:rPr>
          <w:rFonts w:ascii="Arial" w:hAnsi="Arial" w:cs="Arial"/>
        </w:rPr>
        <w:t xml:space="preserve">The Adult Disability football programme was cancelled during the Covid-19 pandemic. Due to the lack of demand, this programme had not been restarted and subsequently, no additional planning was required to transition delivery. During the period of time since the Covid-19 closures, Sports Development had received no inquiries as to the programme restarting and had not received any complaints regarding its withdrawal. There were over 50 teams or clubs across the country that offered disability football. Within Ards and North Down, clubs such as Castle Juniors DFC (Bangor), </w:t>
      </w:r>
      <w:proofErr w:type="spellStart"/>
      <w:r w:rsidRPr="00E06CB9">
        <w:rPr>
          <w:rFonts w:ascii="Arial" w:hAnsi="Arial" w:cs="Arial"/>
        </w:rPr>
        <w:t>Orchardville</w:t>
      </w:r>
      <w:proofErr w:type="spellEnd"/>
      <w:r w:rsidRPr="00E06CB9">
        <w:rPr>
          <w:rFonts w:ascii="Arial" w:hAnsi="Arial" w:cs="Arial"/>
        </w:rPr>
        <w:t xml:space="preserve"> FC (Bangor), Ards Rangers and Ards FC (Newtownards) were working with the IFA to raise awareness and provide opportunities for participation within the club setting. Council would continue to support this more inclusive delivery initiative through the Clubs and determine this process to be a more sustainable beneficial model in line with I.F.A. inclusivity programmes.</w:t>
      </w:r>
    </w:p>
    <w:p w14:paraId="7EAA702A" w14:textId="77777777" w:rsidR="00E06CB9" w:rsidRPr="00E06CB9" w:rsidRDefault="00E06CB9" w:rsidP="00E06CB9">
      <w:pPr>
        <w:rPr>
          <w:rFonts w:ascii="Arial" w:hAnsi="Arial" w:cs="Arial"/>
        </w:rPr>
      </w:pPr>
    </w:p>
    <w:p w14:paraId="6B9E0832" w14:textId="77777777" w:rsidR="00E06CB9" w:rsidRPr="00E06CB9" w:rsidRDefault="00E06CB9" w:rsidP="00E06CB9">
      <w:pPr>
        <w:rPr>
          <w:rFonts w:ascii="Arial" w:hAnsi="Arial" w:cs="Arial"/>
        </w:rPr>
      </w:pPr>
      <w:r w:rsidRPr="00E06CB9">
        <w:rPr>
          <w:rFonts w:ascii="Arial" w:hAnsi="Arial" w:cs="Arial"/>
        </w:rPr>
        <w:t>The Children’s Disability football programme had recently been re-introduced in November 2023 for the first time since 2020. Currently there were 11 children registered on the programme. The children’s disability football programme was sponsored by Patton’s Bakery. This sponsorship related to the entry fees of the children, which was £5 per head, per week. This money covered the cost of hall hire. Currently, Council paid the costs of a casual coach to facilitate each session.</w:t>
      </w:r>
    </w:p>
    <w:p w14:paraId="28AD59A1" w14:textId="77777777" w:rsidR="00E06CB9" w:rsidRPr="00E06CB9" w:rsidRDefault="00E06CB9" w:rsidP="00E06CB9">
      <w:pPr>
        <w:rPr>
          <w:rFonts w:ascii="Arial" w:hAnsi="Arial" w:cs="Arial"/>
        </w:rPr>
      </w:pPr>
    </w:p>
    <w:p w14:paraId="1D544BE2" w14:textId="77777777" w:rsidR="00E06CB9" w:rsidRPr="00E06CB9" w:rsidRDefault="00E06CB9" w:rsidP="00E06CB9">
      <w:pPr>
        <w:rPr>
          <w:rFonts w:ascii="Arial" w:hAnsi="Arial" w:cs="Arial"/>
        </w:rPr>
      </w:pPr>
      <w:r w:rsidRPr="00E06CB9">
        <w:rPr>
          <w:rFonts w:ascii="Arial" w:hAnsi="Arial" w:cs="Arial"/>
        </w:rPr>
        <w:t>It was proposed that Council maintained direct delivery of this scheme post transition, with coaching being carried out by the Sports Development staff in order to aid with financial viability. Children would be signposted to local inclusive clubs but for many children and their parents this first exposure to soccer was particularly challenging and Officers believed the Council was an appropriate delivery agent at this level.</w:t>
      </w:r>
    </w:p>
    <w:p w14:paraId="45EFE123" w14:textId="77777777" w:rsidR="00E06CB9" w:rsidRPr="00E06CB9" w:rsidRDefault="00E06CB9" w:rsidP="00E06CB9">
      <w:pPr>
        <w:rPr>
          <w:rFonts w:ascii="Arial" w:hAnsi="Arial" w:cs="Arial"/>
        </w:rPr>
      </w:pPr>
    </w:p>
    <w:p w14:paraId="1E9CD2DC" w14:textId="77777777" w:rsidR="00E06CB9" w:rsidRPr="00E06CB9" w:rsidRDefault="00E06CB9" w:rsidP="00E06CB9">
      <w:pPr>
        <w:rPr>
          <w:rFonts w:ascii="Arial" w:hAnsi="Arial" w:cs="Arial"/>
          <w:u w:val="single"/>
        </w:rPr>
      </w:pPr>
      <w:r w:rsidRPr="00E06CB9">
        <w:rPr>
          <w:rFonts w:ascii="Arial" w:hAnsi="Arial" w:cs="Arial"/>
          <w:u w:val="single"/>
        </w:rPr>
        <w:t>Community Cup</w:t>
      </w:r>
    </w:p>
    <w:p w14:paraId="0151FEEB" w14:textId="77777777" w:rsidR="00E06CB9" w:rsidRPr="00E06CB9" w:rsidRDefault="00E06CB9" w:rsidP="00E06CB9">
      <w:pPr>
        <w:rPr>
          <w:rFonts w:ascii="Arial" w:hAnsi="Arial" w:cs="Arial"/>
          <w:u w:val="single"/>
        </w:rPr>
      </w:pPr>
    </w:p>
    <w:p w14:paraId="41AD2B4D" w14:textId="77777777" w:rsidR="00E06CB9" w:rsidRPr="00E06CB9" w:rsidRDefault="00E06CB9" w:rsidP="00E06CB9">
      <w:pPr>
        <w:rPr>
          <w:rFonts w:ascii="Arial" w:hAnsi="Arial" w:cs="Arial"/>
        </w:rPr>
      </w:pPr>
      <w:r w:rsidRPr="00E06CB9">
        <w:rPr>
          <w:rFonts w:ascii="Arial" w:hAnsi="Arial" w:cs="Arial"/>
        </w:rPr>
        <w:t xml:space="preserve">The Community Cup was a cross community tournament for primary school children and including clubs from in Ards, Bangor and Belfast which was funded by Council’s PSCP section. </w:t>
      </w:r>
    </w:p>
    <w:p w14:paraId="2B631014" w14:textId="77777777" w:rsidR="00E06CB9" w:rsidRPr="00E06CB9" w:rsidRDefault="00E06CB9" w:rsidP="00E06CB9">
      <w:pPr>
        <w:rPr>
          <w:rFonts w:ascii="Arial" w:hAnsi="Arial" w:cs="Arial"/>
        </w:rPr>
      </w:pPr>
    </w:p>
    <w:p w14:paraId="693C550B" w14:textId="4CEEF0A0" w:rsidR="00E06CB9" w:rsidRPr="00E06CB9" w:rsidRDefault="00E06CB9" w:rsidP="00E06CB9">
      <w:pPr>
        <w:rPr>
          <w:rFonts w:ascii="Arial" w:hAnsi="Arial" w:cs="Arial"/>
        </w:rPr>
      </w:pPr>
      <w:r w:rsidRPr="00E06CB9">
        <w:rPr>
          <w:rFonts w:ascii="Arial" w:hAnsi="Arial" w:cs="Arial"/>
        </w:rPr>
        <w:t xml:space="preserve">Initial discussions had been held with PSCP and it had been indicated that continued funding was dependent on available budget in 2024/25.  Should funding be available, it was intended to retain delivery of the Community Cup within the Sports Development department. It was hoped that availability of funding could be confirmed following the 2024/25 budget setting process. Should funding not be available, the IFA have indicated that they would be in a position to extend their current SSG programme on Saturday mornings throughout May and June to ensure continued provision for </w:t>
      </w:r>
      <w:proofErr w:type="gramStart"/>
      <w:r w:rsidRPr="00E06CB9">
        <w:rPr>
          <w:rFonts w:ascii="Arial" w:hAnsi="Arial" w:cs="Arial"/>
        </w:rPr>
        <w:t>small sided</w:t>
      </w:r>
      <w:proofErr w:type="gramEnd"/>
      <w:r w:rsidRPr="00E06CB9">
        <w:rPr>
          <w:rFonts w:ascii="Arial" w:hAnsi="Arial" w:cs="Arial"/>
        </w:rPr>
        <w:t xml:space="preserve"> games.</w:t>
      </w:r>
    </w:p>
    <w:p w14:paraId="4A9786D3" w14:textId="77777777" w:rsidR="00E06CB9" w:rsidRPr="00E06CB9" w:rsidRDefault="00E06CB9" w:rsidP="00E06CB9">
      <w:pPr>
        <w:rPr>
          <w:rFonts w:ascii="Arial" w:hAnsi="Arial" w:cs="Arial"/>
          <w:u w:val="single"/>
        </w:rPr>
      </w:pPr>
    </w:p>
    <w:p w14:paraId="321C21D9" w14:textId="77777777" w:rsidR="00E06CB9" w:rsidRPr="00E06CB9" w:rsidRDefault="00E06CB9" w:rsidP="00E06CB9">
      <w:pPr>
        <w:rPr>
          <w:rFonts w:ascii="Arial" w:hAnsi="Arial" w:cs="Arial"/>
          <w:u w:val="single"/>
        </w:rPr>
      </w:pPr>
      <w:r w:rsidRPr="00E06CB9">
        <w:rPr>
          <w:rFonts w:ascii="Arial" w:hAnsi="Arial" w:cs="Arial"/>
          <w:u w:val="single"/>
        </w:rPr>
        <w:t>Borough Cup</w:t>
      </w:r>
    </w:p>
    <w:p w14:paraId="7C4B4976" w14:textId="77777777" w:rsidR="00E06CB9" w:rsidRPr="00E06CB9" w:rsidRDefault="00E06CB9" w:rsidP="00E06CB9">
      <w:pPr>
        <w:rPr>
          <w:rFonts w:ascii="Arial" w:hAnsi="Arial" w:cs="Arial"/>
        </w:rPr>
      </w:pPr>
    </w:p>
    <w:p w14:paraId="6F4E2694" w14:textId="77777777" w:rsidR="00E06CB9" w:rsidRPr="00E06CB9" w:rsidRDefault="00E06CB9" w:rsidP="00E06CB9">
      <w:pPr>
        <w:rPr>
          <w:rFonts w:ascii="Arial" w:hAnsi="Arial" w:cs="Arial"/>
        </w:rPr>
      </w:pPr>
      <w:r w:rsidRPr="00E06CB9">
        <w:rPr>
          <w:rFonts w:ascii="Arial" w:hAnsi="Arial" w:cs="Arial"/>
        </w:rPr>
        <w:t xml:space="preserve">In 2023 the entrance fee for the tournament was increased significantly to £100 in order to make the event financially viable. Nine teams took part in the tournament which ran across three weeks. </w:t>
      </w:r>
    </w:p>
    <w:p w14:paraId="242AFF91" w14:textId="77777777" w:rsidR="00E06CB9" w:rsidRPr="00E06CB9" w:rsidRDefault="00E06CB9" w:rsidP="00E06CB9">
      <w:pPr>
        <w:rPr>
          <w:rFonts w:ascii="Arial" w:hAnsi="Arial" w:cs="Arial"/>
        </w:rPr>
      </w:pPr>
    </w:p>
    <w:p w14:paraId="209B24A3" w14:textId="77777777" w:rsidR="00E06CB9" w:rsidRPr="00E06CB9" w:rsidRDefault="00E06CB9" w:rsidP="00E06CB9">
      <w:pPr>
        <w:rPr>
          <w:rFonts w:ascii="Arial" w:hAnsi="Arial" w:cs="Arial"/>
        </w:rPr>
      </w:pPr>
      <w:r w:rsidRPr="00E06CB9">
        <w:rPr>
          <w:rFonts w:ascii="Arial" w:hAnsi="Arial" w:cs="Arial"/>
        </w:rPr>
        <w:t xml:space="preserve">The Council’s Sports Development section had proposed that this tournament could be made more financially viable, without the need for further significant price increases, by changing the format to a </w:t>
      </w:r>
      <w:proofErr w:type="gramStart"/>
      <w:r w:rsidRPr="00E06CB9">
        <w:rPr>
          <w:rFonts w:ascii="Arial" w:hAnsi="Arial" w:cs="Arial"/>
        </w:rPr>
        <w:t>one day</w:t>
      </w:r>
      <w:proofErr w:type="gramEnd"/>
      <w:r w:rsidRPr="00E06CB9">
        <w:rPr>
          <w:rFonts w:ascii="Arial" w:hAnsi="Arial" w:cs="Arial"/>
        </w:rPr>
        <w:t xml:space="preserve"> event from 2024 onwards. This change would allow the tournament to be maintained and delivered by Council, with proceeds from the event going towards the Mayors charity.  </w:t>
      </w:r>
    </w:p>
    <w:p w14:paraId="7AD93536" w14:textId="77777777" w:rsidR="00E06CB9" w:rsidRPr="00E06CB9" w:rsidRDefault="00E06CB9" w:rsidP="00E06CB9">
      <w:pPr>
        <w:rPr>
          <w:rFonts w:ascii="Arial" w:hAnsi="Arial" w:cs="Arial"/>
        </w:rPr>
      </w:pPr>
    </w:p>
    <w:p w14:paraId="6F417E27" w14:textId="3436F493" w:rsidR="00E06CB9" w:rsidRPr="00E06CB9" w:rsidRDefault="00E06CB9" w:rsidP="00E06CB9">
      <w:pPr>
        <w:rPr>
          <w:rFonts w:ascii="Arial" w:hAnsi="Arial" w:cs="Arial"/>
        </w:rPr>
      </w:pPr>
      <w:r w:rsidRPr="00E06CB9">
        <w:rPr>
          <w:rFonts w:ascii="Arial" w:hAnsi="Arial" w:cs="Arial"/>
        </w:rPr>
        <w:t xml:space="preserve">During recent discussions with Rangers Academy which took place in November 2023, the club had indicated that it would be keen to partner in this event moving forward, </w:t>
      </w:r>
      <w:proofErr w:type="gramStart"/>
      <w:r w:rsidRPr="00E06CB9">
        <w:rPr>
          <w:rFonts w:ascii="Arial" w:hAnsi="Arial" w:cs="Arial"/>
        </w:rPr>
        <w:t>offering assistance</w:t>
      </w:r>
      <w:proofErr w:type="gramEnd"/>
      <w:r w:rsidRPr="00E06CB9">
        <w:rPr>
          <w:rFonts w:ascii="Arial" w:hAnsi="Arial" w:cs="Arial"/>
        </w:rPr>
        <w:t xml:space="preserve"> and an opportunity to rebrand. With this event taking place annually, in June, Sports Development Officers plan to meet with officials from Rangers Academy again in coming months to further explore the possibility of this partnership through the development a service level agreement transition plan similar to that which was developed for the primary schools’ league in conjunction with the primary schools committee.  </w:t>
      </w:r>
    </w:p>
    <w:p w14:paraId="3E919C6C" w14:textId="77777777" w:rsidR="00E06CB9" w:rsidRPr="00E06CB9" w:rsidRDefault="00E06CB9" w:rsidP="00E06CB9">
      <w:pPr>
        <w:rPr>
          <w:rFonts w:ascii="Arial" w:hAnsi="Arial" w:cs="Arial"/>
        </w:rPr>
      </w:pPr>
    </w:p>
    <w:p w14:paraId="732AB79E" w14:textId="77777777" w:rsidR="00E06CB9" w:rsidRPr="00E06CB9" w:rsidRDefault="00E06CB9" w:rsidP="00E06CB9">
      <w:pPr>
        <w:numPr>
          <w:ilvl w:val="0"/>
          <w:numId w:val="21"/>
        </w:numPr>
        <w:rPr>
          <w:rFonts w:ascii="Arial" w:hAnsi="Arial" w:cs="Arial"/>
          <w:b/>
          <w:bCs/>
        </w:rPr>
      </w:pPr>
      <w:r w:rsidRPr="00E06CB9">
        <w:rPr>
          <w:rFonts w:ascii="Arial" w:hAnsi="Arial" w:cs="Arial"/>
          <w:b/>
          <w:bCs/>
        </w:rPr>
        <w:t xml:space="preserve">IFA Restructure – Impact and Opportunity </w:t>
      </w:r>
    </w:p>
    <w:p w14:paraId="48D3272D" w14:textId="77777777" w:rsidR="00E06CB9" w:rsidRPr="00E06CB9" w:rsidRDefault="00E06CB9" w:rsidP="00E06CB9">
      <w:pPr>
        <w:rPr>
          <w:rFonts w:ascii="Arial" w:hAnsi="Arial" w:cs="Arial"/>
          <w:b/>
          <w:bCs/>
        </w:rPr>
      </w:pPr>
    </w:p>
    <w:p w14:paraId="6792D012" w14:textId="77777777" w:rsidR="00E06CB9" w:rsidRPr="00E06CB9" w:rsidRDefault="00E06CB9" w:rsidP="00E06CB9">
      <w:pPr>
        <w:rPr>
          <w:rFonts w:ascii="Arial" w:hAnsi="Arial" w:cs="Arial"/>
        </w:rPr>
      </w:pPr>
      <w:r w:rsidRPr="00E06CB9">
        <w:rPr>
          <w:rFonts w:ascii="Arial" w:hAnsi="Arial" w:cs="Arial"/>
        </w:rPr>
        <w:t>The Irish FA Foundation, had recently undertaken a staff restructure, leading to the formation of six new departments operating in regional hub teams. The new structure would maximise and increase programming impact in schools, clubs and communities across Northern Ireland.</w:t>
      </w:r>
    </w:p>
    <w:p w14:paraId="064543DE" w14:textId="77777777" w:rsidR="00E06CB9" w:rsidRPr="00E06CB9" w:rsidRDefault="00E06CB9" w:rsidP="00E06CB9">
      <w:pPr>
        <w:rPr>
          <w:rFonts w:ascii="Arial" w:hAnsi="Arial" w:cs="Arial"/>
        </w:rPr>
      </w:pPr>
    </w:p>
    <w:p w14:paraId="2A4962C2" w14:textId="77777777" w:rsidR="00E06CB9" w:rsidRPr="00E06CB9" w:rsidRDefault="00E06CB9" w:rsidP="00E06CB9">
      <w:pPr>
        <w:rPr>
          <w:rFonts w:ascii="Arial" w:hAnsi="Arial" w:cs="Arial"/>
        </w:rPr>
      </w:pPr>
      <w:r w:rsidRPr="00E06CB9">
        <w:rPr>
          <w:rFonts w:ascii="Arial" w:hAnsi="Arial" w:cs="Arial"/>
        </w:rPr>
        <w:t>Strategically the Foundation would now become more aligned with the Irish FA’s corporate strategy, A Roadmap for Football, with its work focusing on three of the seven pillars within it: participation, women’s and girls’ football and corporate social responsibility and sustainability.</w:t>
      </w:r>
    </w:p>
    <w:p w14:paraId="5C5E6E69" w14:textId="77777777" w:rsidR="00E06CB9" w:rsidRPr="00E06CB9" w:rsidRDefault="00E06CB9" w:rsidP="00E06CB9">
      <w:pPr>
        <w:rPr>
          <w:rFonts w:ascii="Arial" w:hAnsi="Arial" w:cs="Arial"/>
        </w:rPr>
      </w:pPr>
    </w:p>
    <w:p w14:paraId="2DBEAC5B" w14:textId="77777777" w:rsidR="00E06CB9" w:rsidRPr="00E06CB9" w:rsidRDefault="00E06CB9" w:rsidP="00E06CB9">
      <w:pPr>
        <w:rPr>
          <w:rFonts w:ascii="Arial" w:hAnsi="Arial" w:cs="Arial"/>
        </w:rPr>
      </w:pPr>
      <w:r w:rsidRPr="00E06CB9">
        <w:rPr>
          <w:rFonts w:ascii="Arial" w:hAnsi="Arial" w:cs="Arial"/>
        </w:rPr>
        <w:t>Each regional hub team would have six team members who would focus on the key areas of Game Development, Club Development, Post Primary Development, Primary School Development, Community Engagement and Coach Education.</w:t>
      </w:r>
    </w:p>
    <w:p w14:paraId="06E6DC5B" w14:textId="77777777" w:rsidR="00E06CB9" w:rsidRPr="00E06CB9" w:rsidRDefault="00E06CB9" w:rsidP="00E06CB9">
      <w:pPr>
        <w:rPr>
          <w:rFonts w:ascii="Arial" w:hAnsi="Arial" w:cs="Arial"/>
        </w:rPr>
      </w:pPr>
      <w:r w:rsidRPr="00E06CB9">
        <w:rPr>
          <w:rFonts w:ascii="Arial" w:hAnsi="Arial" w:cs="Arial"/>
        </w:rPr>
        <w:t xml:space="preserve"> </w:t>
      </w:r>
    </w:p>
    <w:p w14:paraId="61A0327F" w14:textId="77777777" w:rsidR="00E06CB9" w:rsidRPr="00E06CB9" w:rsidRDefault="00E06CB9" w:rsidP="00E06CB9">
      <w:pPr>
        <w:rPr>
          <w:rFonts w:ascii="Arial" w:hAnsi="Arial" w:cs="Arial"/>
        </w:rPr>
      </w:pPr>
      <w:r w:rsidRPr="00E06CB9">
        <w:rPr>
          <w:rFonts w:ascii="Arial" w:hAnsi="Arial" w:cs="Arial"/>
        </w:rPr>
        <w:lastRenderedPageBreak/>
        <w:t>With the appointment of these new Officers, the IFA would be working to build capacity and develop each specific area. Of particular note was the introduction of a dedicated primary school Development Officer who would work to increase football opportunities and school/club links within the regional area. Initial meetings had been held with the IFA to identify additional opportunities for the Council’s Sports Development section to continue to partner with the IFA to ensure soccer development within the entire Borough continued to flourish without the need for a dedicated Council Soccer Development section.</w:t>
      </w:r>
    </w:p>
    <w:p w14:paraId="59BE2F1E" w14:textId="77777777" w:rsidR="00E06CB9" w:rsidRPr="00E06CB9" w:rsidRDefault="00E06CB9" w:rsidP="00E06CB9">
      <w:pPr>
        <w:rPr>
          <w:rFonts w:ascii="Arial" w:hAnsi="Arial" w:cs="Arial"/>
        </w:rPr>
      </w:pPr>
    </w:p>
    <w:p w14:paraId="736984E2" w14:textId="059205D7" w:rsidR="00E06CB9" w:rsidRPr="00E06CB9" w:rsidRDefault="00E06CB9" w:rsidP="00E06CB9">
      <w:pPr>
        <w:rPr>
          <w:rFonts w:ascii="Arial" w:hAnsi="Arial" w:cs="Arial"/>
        </w:rPr>
      </w:pPr>
      <w:r w:rsidRPr="00E06CB9">
        <w:rPr>
          <w:rFonts w:ascii="Arial" w:hAnsi="Arial" w:cs="Arial"/>
        </w:rPr>
        <w:t>Leisure Officers would continue to liaise with the lead officer within the IFA for our regional hub to maximise the benefits provided to the Borough by the IFA restructure.</w:t>
      </w:r>
    </w:p>
    <w:p w14:paraId="321BB6BB" w14:textId="77777777" w:rsidR="00E06CB9" w:rsidRPr="00E06CB9" w:rsidRDefault="00E06CB9" w:rsidP="00E06CB9">
      <w:pPr>
        <w:rPr>
          <w:rFonts w:ascii="Arial" w:hAnsi="Arial" w:cs="Arial"/>
        </w:rPr>
      </w:pPr>
    </w:p>
    <w:p w14:paraId="6C3DFBAC" w14:textId="77777777" w:rsidR="00E06CB9" w:rsidRPr="00E06CB9" w:rsidRDefault="00E06CB9" w:rsidP="00E06CB9">
      <w:pPr>
        <w:numPr>
          <w:ilvl w:val="0"/>
          <w:numId w:val="21"/>
        </w:numPr>
        <w:rPr>
          <w:rFonts w:ascii="Arial" w:hAnsi="Arial" w:cs="Arial"/>
          <w:b/>
          <w:bCs/>
        </w:rPr>
      </w:pPr>
      <w:r w:rsidRPr="00E06CB9">
        <w:rPr>
          <w:rFonts w:ascii="Arial" w:hAnsi="Arial" w:cs="Arial"/>
          <w:b/>
          <w:bCs/>
        </w:rPr>
        <w:t xml:space="preserve">Sport Development Funding opportunities available to Clubs/Schools </w:t>
      </w:r>
    </w:p>
    <w:p w14:paraId="20ECEA3A" w14:textId="77777777" w:rsidR="00E06CB9" w:rsidRPr="00E06CB9" w:rsidRDefault="00E06CB9" w:rsidP="00E06CB9">
      <w:pPr>
        <w:rPr>
          <w:rFonts w:ascii="Arial" w:hAnsi="Arial" w:cs="Arial"/>
          <w:b/>
          <w:bCs/>
        </w:rPr>
      </w:pPr>
    </w:p>
    <w:p w14:paraId="3BE2668C" w14:textId="77777777" w:rsidR="00E06CB9" w:rsidRPr="00E06CB9" w:rsidRDefault="00E06CB9" w:rsidP="00E06CB9">
      <w:pPr>
        <w:rPr>
          <w:rFonts w:ascii="Arial" w:hAnsi="Arial" w:cs="Arial"/>
        </w:rPr>
      </w:pPr>
      <w:r w:rsidRPr="00E06CB9">
        <w:rPr>
          <w:rFonts w:ascii="Arial" w:hAnsi="Arial" w:cs="Arial"/>
        </w:rPr>
        <w:t>Elected Members would be aware of the fantastic work carried out by the Ards and North Down Sports Forum, working with local clubs to administer and provide a full grants programme which enabled clubs to invest, grow and engage residents across the Borough. Several of these grants would be an essential aid to the proposed soccer transition plan as outlined above. An outline of the grants and opportunities they presented were given below:</w:t>
      </w:r>
    </w:p>
    <w:p w14:paraId="7784DA87" w14:textId="77777777" w:rsidR="00E06CB9" w:rsidRPr="00E06CB9" w:rsidRDefault="00E06CB9" w:rsidP="00E06CB9">
      <w:pPr>
        <w:rPr>
          <w:rFonts w:ascii="Arial" w:hAnsi="Arial" w:cs="Arial"/>
        </w:rPr>
      </w:pPr>
    </w:p>
    <w:p w14:paraId="3EC06CCC" w14:textId="77777777" w:rsidR="00E06CB9" w:rsidRPr="00E06CB9" w:rsidRDefault="00E06CB9" w:rsidP="00E06CB9">
      <w:pPr>
        <w:numPr>
          <w:ilvl w:val="0"/>
          <w:numId w:val="20"/>
        </w:numPr>
        <w:rPr>
          <w:rFonts w:ascii="Arial" w:hAnsi="Arial" w:cs="Arial"/>
          <w:b/>
          <w:bCs/>
        </w:rPr>
      </w:pPr>
      <w:r w:rsidRPr="00E06CB9">
        <w:rPr>
          <w:rFonts w:ascii="Arial" w:hAnsi="Arial" w:cs="Arial"/>
        </w:rPr>
        <w:t xml:space="preserve">A new </w:t>
      </w:r>
      <w:r w:rsidRPr="00E06CB9">
        <w:rPr>
          <w:rFonts w:ascii="Arial" w:hAnsi="Arial" w:cs="Arial"/>
          <w:b/>
          <w:bCs/>
        </w:rPr>
        <w:t>School/club</w:t>
      </w:r>
      <w:r w:rsidRPr="00E06CB9">
        <w:rPr>
          <w:rFonts w:ascii="Arial" w:hAnsi="Arial" w:cs="Arial"/>
        </w:rPr>
        <w:t xml:space="preserve"> pathway grant was introduced in 2023 to the Sports Forum Grants programme. This new funding pathway allowed for clubs to avail of £500 a year to enable them to provide coaching opportunities within local schools. The aim of the grant was to provide opportunities for the school children to become involved in sport and build strong pathways for progression and development into local clubs. </w:t>
      </w:r>
    </w:p>
    <w:p w14:paraId="771A9C68" w14:textId="77777777" w:rsidR="00E06CB9" w:rsidRPr="00E06CB9" w:rsidRDefault="00E06CB9" w:rsidP="00E06CB9">
      <w:pPr>
        <w:rPr>
          <w:rFonts w:ascii="Arial" w:hAnsi="Arial" w:cs="Arial"/>
          <w:b/>
          <w:bCs/>
        </w:rPr>
      </w:pPr>
    </w:p>
    <w:p w14:paraId="52EF3ADD" w14:textId="77777777" w:rsidR="00E06CB9" w:rsidRPr="00E06CB9" w:rsidRDefault="00E06CB9" w:rsidP="00E06CB9">
      <w:pPr>
        <w:numPr>
          <w:ilvl w:val="0"/>
          <w:numId w:val="20"/>
        </w:numPr>
        <w:rPr>
          <w:rFonts w:ascii="Arial" w:hAnsi="Arial" w:cs="Arial"/>
        </w:rPr>
      </w:pPr>
      <w:r w:rsidRPr="00E06CB9">
        <w:rPr>
          <w:rFonts w:ascii="Arial" w:hAnsi="Arial" w:cs="Arial"/>
          <w:b/>
          <w:bCs/>
        </w:rPr>
        <w:t>Event Grant</w:t>
      </w:r>
      <w:r w:rsidRPr="00E06CB9">
        <w:rPr>
          <w:rFonts w:ascii="Arial" w:hAnsi="Arial" w:cs="Arial"/>
        </w:rPr>
        <w:t xml:space="preserve"> – The event grant was in place to allow clubs up to £1,000 to facilitate events in their club calendar. This had extended to enable </w:t>
      </w:r>
      <w:proofErr w:type="gramStart"/>
      <w:r w:rsidRPr="00E06CB9">
        <w:rPr>
          <w:rFonts w:ascii="Arial" w:hAnsi="Arial" w:cs="Arial"/>
        </w:rPr>
        <w:t>club’s</w:t>
      </w:r>
      <w:proofErr w:type="gramEnd"/>
      <w:r w:rsidRPr="00E06CB9">
        <w:rPr>
          <w:rFonts w:ascii="Arial" w:hAnsi="Arial" w:cs="Arial"/>
        </w:rPr>
        <w:t xml:space="preserve"> to run summer camps and could be utilised in smaller amounts across the year for various other schemes. </w:t>
      </w:r>
    </w:p>
    <w:p w14:paraId="3EB21E81" w14:textId="77777777" w:rsidR="00E06CB9" w:rsidRPr="00E06CB9" w:rsidRDefault="00E06CB9" w:rsidP="00E06CB9">
      <w:pPr>
        <w:rPr>
          <w:rFonts w:ascii="Arial" w:hAnsi="Arial" w:cs="Arial"/>
        </w:rPr>
      </w:pPr>
    </w:p>
    <w:p w14:paraId="52491C1F" w14:textId="77777777" w:rsidR="00E06CB9" w:rsidRPr="00E06CB9" w:rsidRDefault="00E06CB9" w:rsidP="00E06CB9">
      <w:pPr>
        <w:numPr>
          <w:ilvl w:val="0"/>
          <w:numId w:val="20"/>
        </w:numPr>
        <w:rPr>
          <w:rFonts w:ascii="Arial" w:hAnsi="Arial" w:cs="Arial"/>
        </w:rPr>
      </w:pPr>
      <w:r w:rsidRPr="00E06CB9">
        <w:rPr>
          <w:rFonts w:ascii="Arial" w:hAnsi="Arial" w:cs="Arial"/>
          <w:b/>
          <w:bCs/>
        </w:rPr>
        <w:t>Equipment Grant</w:t>
      </w:r>
      <w:r w:rsidRPr="00E06CB9">
        <w:rPr>
          <w:rFonts w:ascii="Arial" w:hAnsi="Arial" w:cs="Arial"/>
        </w:rPr>
        <w:t xml:space="preserve"> – This grant allowed for clubs to purchase equipment up to the value of £1,000 to support current activities, schemes, and fundamental activities. </w:t>
      </w:r>
    </w:p>
    <w:p w14:paraId="59C8A242" w14:textId="77777777" w:rsidR="00E06CB9" w:rsidRPr="00E06CB9" w:rsidRDefault="00E06CB9" w:rsidP="00E06CB9">
      <w:pPr>
        <w:rPr>
          <w:rFonts w:ascii="Arial" w:hAnsi="Arial" w:cs="Arial"/>
        </w:rPr>
      </w:pPr>
    </w:p>
    <w:p w14:paraId="0105A562" w14:textId="77777777" w:rsidR="00E06CB9" w:rsidRPr="00E06CB9" w:rsidRDefault="00E06CB9" w:rsidP="00E06CB9">
      <w:pPr>
        <w:rPr>
          <w:rFonts w:ascii="Arial" w:hAnsi="Arial" w:cs="Arial"/>
        </w:rPr>
      </w:pPr>
      <w:r w:rsidRPr="00E06CB9">
        <w:rPr>
          <w:rFonts w:ascii="Arial" w:hAnsi="Arial" w:cs="Arial"/>
        </w:rPr>
        <w:t>It was intended to seek additional grant funding through the Budget setting process to facilitate an increased demand on these funding opportunities in 2024/25.</w:t>
      </w:r>
    </w:p>
    <w:p w14:paraId="50A64730" w14:textId="77777777" w:rsidR="00E06CB9" w:rsidRPr="00E06CB9" w:rsidRDefault="00E06CB9" w:rsidP="00E06CB9">
      <w:pPr>
        <w:rPr>
          <w:rFonts w:ascii="Arial" w:hAnsi="Arial" w:cs="Arial"/>
        </w:rPr>
      </w:pPr>
    </w:p>
    <w:p w14:paraId="620A6954" w14:textId="30291C7F" w:rsidR="00E06CB9" w:rsidRDefault="000D2066" w:rsidP="00E06CB9">
      <w:pPr>
        <w:rPr>
          <w:rFonts w:ascii="Arial" w:hAnsi="Arial" w:cs="Arial"/>
        </w:rPr>
      </w:pPr>
      <w:r w:rsidRPr="00E06CB9">
        <w:rPr>
          <w:rFonts w:ascii="Arial" w:hAnsi="Arial" w:cs="Arial"/>
        </w:rPr>
        <w:t xml:space="preserve">RECOMMENDED </w:t>
      </w:r>
      <w:r w:rsidR="00E06CB9" w:rsidRPr="00E06CB9">
        <w:rPr>
          <w:rFonts w:ascii="Arial" w:hAnsi="Arial" w:cs="Arial"/>
        </w:rPr>
        <w:t>that Council continue to support the Sport Development delivery programme for Soccer transition as detailed above.</w:t>
      </w:r>
    </w:p>
    <w:p w14:paraId="2E514B86" w14:textId="77777777" w:rsidR="007D2679" w:rsidRDefault="007D2679" w:rsidP="00E06CB9">
      <w:pPr>
        <w:rPr>
          <w:rFonts w:ascii="Arial" w:hAnsi="Arial" w:cs="Arial"/>
        </w:rPr>
      </w:pPr>
    </w:p>
    <w:p w14:paraId="2CD284B4" w14:textId="7047ECEA" w:rsidR="007D2679" w:rsidRDefault="007D2679" w:rsidP="00E06CB9">
      <w:pPr>
        <w:rPr>
          <w:rFonts w:ascii="Arial" w:hAnsi="Arial" w:cs="Arial"/>
        </w:rPr>
      </w:pPr>
      <w:r>
        <w:rPr>
          <w:rFonts w:ascii="Arial" w:hAnsi="Arial" w:cs="Arial"/>
        </w:rPr>
        <w:t>Proposed by Councillor S Irvine, seconded by Councillor</w:t>
      </w:r>
      <w:r w:rsidR="000071C9">
        <w:rPr>
          <w:rFonts w:ascii="Arial" w:hAnsi="Arial" w:cs="Arial"/>
        </w:rPr>
        <w:t xml:space="preserve"> Boyle</w:t>
      </w:r>
      <w:r>
        <w:rPr>
          <w:rFonts w:ascii="Arial" w:hAnsi="Arial" w:cs="Arial"/>
        </w:rPr>
        <w:t>, that the recommendation be adopted.</w:t>
      </w:r>
    </w:p>
    <w:p w14:paraId="766387C5" w14:textId="77777777" w:rsidR="007D2679" w:rsidRDefault="007D2679" w:rsidP="00E06CB9">
      <w:pPr>
        <w:rPr>
          <w:rFonts w:ascii="Arial" w:hAnsi="Arial" w:cs="Arial"/>
        </w:rPr>
      </w:pPr>
    </w:p>
    <w:p w14:paraId="46017E15" w14:textId="351D9AC5" w:rsidR="007D2679" w:rsidRDefault="007D2679" w:rsidP="007D2679">
      <w:pPr>
        <w:rPr>
          <w:rFonts w:ascii="Arial" w:hAnsi="Arial" w:cs="Arial"/>
        </w:rPr>
      </w:pPr>
      <w:r>
        <w:rPr>
          <w:rFonts w:ascii="Arial" w:hAnsi="Arial" w:cs="Arial"/>
        </w:rPr>
        <w:lastRenderedPageBreak/>
        <w:t>Councillor S Irvine</w:t>
      </w:r>
      <w:r w:rsidR="00175D16">
        <w:rPr>
          <w:rFonts w:ascii="Arial" w:hAnsi="Arial" w:cs="Arial"/>
        </w:rPr>
        <w:t xml:space="preserve"> explained that he had brought t</w:t>
      </w:r>
      <w:r w:rsidRPr="007D2679">
        <w:rPr>
          <w:rFonts w:ascii="Arial" w:hAnsi="Arial" w:cs="Arial"/>
        </w:rPr>
        <w:t xml:space="preserve">his to </w:t>
      </w:r>
      <w:r w:rsidR="00175D16">
        <w:rPr>
          <w:rFonts w:ascii="Arial" w:hAnsi="Arial" w:cs="Arial"/>
        </w:rPr>
        <w:t>C</w:t>
      </w:r>
      <w:r w:rsidRPr="007D2679">
        <w:rPr>
          <w:rFonts w:ascii="Arial" w:hAnsi="Arial" w:cs="Arial"/>
        </w:rPr>
        <w:t>ouncil last year during</w:t>
      </w:r>
      <w:r w:rsidR="00175D16">
        <w:rPr>
          <w:rFonts w:ascii="Arial" w:hAnsi="Arial" w:cs="Arial"/>
        </w:rPr>
        <w:t xml:space="preserve"> the</w:t>
      </w:r>
      <w:r w:rsidRPr="007D2679">
        <w:rPr>
          <w:rFonts w:ascii="Arial" w:hAnsi="Arial" w:cs="Arial"/>
        </w:rPr>
        <w:t xml:space="preserve"> rate setting process</w:t>
      </w:r>
      <w:r w:rsidR="00175D16">
        <w:rPr>
          <w:rFonts w:ascii="Arial" w:hAnsi="Arial" w:cs="Arial"/>
        </w:rPr>
        <w:t xml:space="preserve"> and was delighted that it contained everything that was requested</w:t>
      </w:r>
      <w:r w:rsidR="00BE2AA1">
        <w:rPr>
          <w:rFonts w:ascii="Arial" w:hAnsi="Arial" w:cs="Arial"/>
        </w:rPr>
        <w:t xml:space="preserve"> and more</w:t>
      </w:r>
      <w:r w:rsidR="00175D16">
        <w:rPr>
          <w:rFonts w:ascii="Arial" w:hAnsi="Arial" w:cs="Arial"/>
        </w:rPr>
        <w:t>.</w:t>
      </w:r>
      <w:r w:rsidRPr="007D2679">
        <w:rPr>
          <w:rFonts w:ascii="Arial" w:hAnsi="Arial" w:cs="Arial"/>
        </w:rPr>
        <w:t xml:space="preserve"> </w:t>
      </w:r>
      <w:r w:rsidR="00175D16">
        <w:rPr>
          <w:rFonts w:ascii="Arial" w:hAnsi="Arial" w:cs="Arial"/>
        </w:rPr>
        <w:t xml:space="preserve">He welcomed that there was still support </w:t>
      </w:r>
      <w:r w:rsidRPr="007D2679">
        <w:rPr>
          <w:rFonts w:ascii="Arial" w:hAnsi="Arial" w:cs="Arial"/>
        </w:rPr>
        <w:t>for schools in</w:t>
      </w:r>
      <w:r w:rsidR="00175D16">
        <w:rPr>
          <w:rFonts w:ascii="Arial" w:hAnsi="Arial" w:cs="Arial"/>
        </w:rPr>
        <w:t xml:space="preserve"> the</w:t>
      </w:r>
      <w:r w:rsidRPr="007D2679">
        <w:rPr>
          <w:rFonts w:ascii="Arial" w:hAnsi="Arial" w:cs="Arial"/>
        </w:rPr>
        <w:t xml:space="preserve"> </w:t>
      </w:r>
      <w:r w:rsidR="00175D16">
        <w:rPr>
          <w:rFonts w:ascii="Arial" w:hAnsi="Arial" w:cs="Arial"/>
        </w:rPr>
        <w:t>20</w:t>
      </w:r>
      <w:r w:rsidRPr="007D2679">
        <w:rPr>
          <w:rFonts w:ascii="Arial" w:hAnsi="Arial" w:cs="Arial"/>
        </w:rPr>
        <w:t xml:space="preserve">24/25 season, </w:t>
      </w:r>
      <w:r w:rsidR="00175D16">
        <w:rPr>
          <w:rFonts w:ascii="Arial" w:hAnsi="Arial" w:cs="Arial"/>
        </w:rPr>
        <w:t>the continuation of the Borough Cup and</w:t>
      </w:r>
      <w:r w:rsidRPr="007D2679">
        <w:rPr>
          <w:rFonts w:ascii="Arial" w:hAnsi="Arial" w:cs="Arial"/>
        </w:rPr>
        <w:t xml:space="preserve"> support for </w:t>
      </w:r>
      <w:r w:rsidR="00175D16">
        <w:rPr>
          <w:rFonts w:ascii="Arial" w:hAnsi="Arial" w:cs="Arial"/>
        </w:rPr>
        <w:t xml:space="preserve">pupils with </w:t>
      </w:r>
      <w:r w:rsidRPr="007D2679">
        <w:rPr>
          <w:rFonts w:ascii="Arial" w:hAnsi="Arial" w:cs="Arial"/>
        </w:rPr>
        <w:t>additional needs</w:t>
      </w:r>
      <w:r w:rsidR="00175D16">
        <w:rPr>
          <w:rFonts w:ascii="Arial" w:hAnsi="Arial" w:cs="Arial"/>
        </w:rPr>
        <w:t>.</w:t>
      </w:r>
    </w:p>
    <w:p w14:paraId="03238E01" w14:textId="77777777" w:rsidR="00175D16" w:rsidRDefault="00175D16" w:rsidP="007D2679">
      <w:pPr>
        <w:rPr>
          <w:rFonts w:ascii="Arial" w:hAnsi="Arial" w:cs="Arial"/>
        </w:rPr>
      </w:pPr>
    </w:p>
    <w:p w14:paraId="056749E7" w14:textId="20DE8C4C" w:rsidR="006C549F" w:rsidRDefault="00175D16" w:rsidP="006C549F">
      <w:pPr>
        <w:rPr>
          <w:rFonts w:ascii="Arial" w:hAnsi="Arial" w:cs="Arial"/>
        </w:rPr>
      </w:pPr>
      <w:r>
        <w:rPr>
          <w:rFonts w:ascii="Arial" w:hAnsi="Arial" w:cs="Arial"/>
        </w:rPr>
        <w:t>Councillor Boyle echoed those comments and was aware that the programme benefited every single primary school in the Borough</w:t>
      </w:r>
      <w:r w:rsidR="007D2679" w:rsidRPr="007D2679">
        <w:rPr>
          <w:rFonts w:ascii="Arial" w:hAnsi="Arial" w:cs="Arial"/>
        </w:rPr>
        <w:t xml:space="preserve">. </w:t>
      </w:r>
      <w:r>
        <w:rPr>
          <w:rFonts w:ascii="Arial" w:hAnsi="Arial" w:cs="Arial"/>
        </w:rPr>
        <w:t xml:space="preserve">He welcomed what was a </w:t>
      </w:r>
      <w:r w:rsidR="007D2679" w:rsidRPr="007D2679">
        <w:rPr>
          <w:rFonts w:ascii="Arial" w:hAnsi="Arial" w:cs="Arial"/>
        </w:rPr>
        <w:t xml:space="preserve">good news story </w:t>
      </w:r>
      <w:r>
        <w:rPr>
          <w:rFonts w:ascii="Arial" w:hAnsi="Arial" w:cs="Arial"/>
        </w:rPr>
        <w:t xml:space="preserve">overall and thanked Councillor S Irvine for resurrecting something that </w:t>
      </w:r>
      <w:r w:rsidR="006E7936">
        <w:rPr>
          <w:rFonts w:ascii="Arial" w:hAnsi="Arial" w:cs="Arial"/>
        </w:rPr>
        <w:t xml:space="preserve">may </w:t>
      </w:r>
      <w:r>
        <w:rPr>
          <w:rFonts w:ascii="Arial" w:hAnsi="Arial" w:cs="Arial"/>
        </w:rPr>
        <w:t>have been lost.</w:t>
      </w:r>
    </w:p>
    <w:p w14:paraId="668AD053" w14:textId="77777777" w:rsidR="006C549F" w:rsidRPr="00562F5B" w:rsidRDefault="006C549F" w:rsidP="006C549F">
      <w:pPr>
        <w:rPr>
          <w:rFonts w:ascii="Arial" w:hAnsi="Arial" w:cs="Arial"/>
        </w:rPr>
      </w:pPr>
    </w:p>
    <w:p w14:paraId="7666DCD6" w14:textId="7B16B72D" w:rsidR="006C549F" w:rsidRPr="00562F5B" w:rsidRDefault="006C549F" w:rsidP="006C549F">
      <w:pPr>
        <w:rPr>
          <w:rFonts w:ascii="Arial" w:hAnsi="Arial" w:cs="Arial"/>
          <w:b/>
          <w:bCs/>
        </w:rPr>
      </w:pPr>
      <w:r w:rsidRPr="00562F5B">
        <w:rPr>
          <w:rFonts w:ascii="Arial" w:hAnsi="Arial" w:cs="Arial"/>
          <w:b/>
          <w:bCs/>
        </w:rPr>
        <w:t xml:space="preserve">AGREED TO RECOMMEND, on the proposal of </w:t>
      </w:r>
      <w:r w:rsidR="00175D16">
        <w:rPr>
          <w:rFonts w:ascii="Arial" w:hAnsi="Arial" w:cs="Arial"/>
          <w:b/>
          <w:bCs/>
        </w:rPr>
        <w:t>Councillor S Irvine</w:t>
      </w:r>
      <w:r w:rsidRPr="00562F5B">
        <w:rPr>
          <w:rFonts w:ascii="Arial" w:hAnsi="Arial" w:cs="Arial"/>
          <w:b/>
          <w:bCs/>
        </w:rPr>
        <w:t xml:space="preserve">, seconded by </w:t>
      </w:r>
      <w:r w:rsidR="00175D16">
        <w:rPr>
          <w:rFonts w:ascii="Arial" w:hAnsi="Arial" w:cs="Arial"/>
          <w:b/>
          <w:bCs/>
        </w:rPr>
        <w:t>Councillor Boyle</w:t>
      </w:r>
      <w:r w:rsidRPr="00562F5B">
        <w:rPr>
          <w:rFonts w:ascii="Arial" w:hAnsi="Arial" w:cs="Arial"/>
          <w:b/>
          <w:bCs/>
        </w:rPr>
        <w:t xml:space="preserve">, that the recommendation be adopted.      </w:t>
      </w:r>
    </w:p>
    <w:p w14:paraId="62541D2E" w14:textId="77777777" w:rsidR="006C549F" w:rsidRDefault="006C549F" w:rsidP="00E855EF">
      <w:pPr>
        <w:rPr>
          <w:rFonts w:ascii="Arial" w:hAnsi="Arial" w:cs="Arial"/>
          <w:b/>
          <w:bCs/>
        </w:rPr>
      </w:pPr>
    </w:p>
    <w:p w14:paraId="0CCD8E33" w14:textId="639EA839" w:rsidR="006C549F" w:rsidRPr="007D2679" w:rsidRDefault="006C549F" w:rsidP="00613AC3">
      <w:pPr>
        <w:pStyle w:val="Heading1"/>
        <w:rPr>
          <w:u w:val="single"/>
        </w:rPr>
      </w:pPr>
      <w:r>
        <w:t>12.</w:t>
      </w:r>
      <w:r>
        <w:tab/>
      </w:r>
      <w:r w:rsidR="000B1CD0" w:rsidRPr="007D2679">
        <w:rPr>
          <w:u w:val="single"/>
        </w:rPr>
        <w:t>Leisure Pricing 2024-2025</w:t>
      </w:r>
      <w:r w:rsidR="000D2066" w:rsidRPr="007D2679">
        <w:rPr>
          <w:u w:val="single"/>
        </w:rPr>
        <w:t xml:space="preserve"> (FILE LS/LA18)</w:t>
      </w:r>
    </w:p>
    <w:p w14:paraId="44D50382" w14:textId="592C14C3" w:rsidR="006C549F" w:rsidRPr="000D2066" w:rsidRDefault="000D2066" w:rsidP="006C549F">
      <w:pPr>
        <w:ind w:left="709"/>
        <w:rPr>
          <w:rFonts w:ascii="Arial" w:hAnsi="Arial" w:cs="Arial"/>
        </w:rPr>
      </w:pPr>
      <w:r w:rsidRPr="000D2066">
        <w:rPr>
          <w:rFonts w:ascii="Arial" w:hAnsi="Arial" w:cs="Arial"/>
        </w:rPr>
        <w:t>(Appendix XI – XII)</w:t>
      </w:r>
    </w:p>
    <w:p w14:paraId="1CADF89D" w14:textId="77777777" w:rsidR="000D2066" w:rsidRDefault="000D2066" w:rsidP="006C549F"/>
    <w:p w14:paraId="05037915" w14:textId="77777777" w:rsidR="004A32BC" w:rsidRPr="004A32BC" w:rsidRDefault="006C549F" w:rsidP="004A32BC">
      <w:pPr>
        <w:rPr>
          <w:rFonts w:ascii="Arial" w:hAnsi="Arial" w:cs="Arial"/>
        </w:rPr>
      </w:pPr>
      <w:r w:rsidRPr="000E6BD2">
        <w:rPr>
          <w:rFonts w:ascii="Arial" w:hAnsi="Arial" w:cs="Arial"/>
          <w:caps/>
        </w:rPr>
        <w:t>Previously CIRCULATED: -</w:t>
      </w:r>
      <w:r w:rsidRPr="000E6BD2">
        <w:rPr>
          <w:rFonts w:ascii="Arial" w:hAnsi="Arial" w:cs="Arial"/>
        </w:rPr>
        <w:t xml:space="preserve"> </w:t>
      </w:r>
      <w:r w:rsidRPr="002930E5">
        <w:rPr>
          <w:rFonts w:ascii="Arial" w:hAnsi="Arial" w:cs="Arial"/>
        </w:rPr>
        <w:t xml:space="preserve">Report from the Director of Community and Wellbeing </w:t>
      </w:r>
      <w:r>
        <w:rPr>
          <w:rFonts w:ascii="Arial" w:hAnsi="Arial" w:cs="Arial"/>
        </w:rPr>
        <w:t xml:space="preserve">detailing that </w:t>
      </w:r>
      <w:r w:rsidR="004A32BC" w:rsidRPr="004A32BC">
        <w:rPr>
          <w:rFonts w:ascii="Arial" w:hAnsi="Arial" w:cs="Arial"/>
        </w:rPr>
        <w:t xml:space="preserve">Members would be aware that Council had recently agreed that annual price increases in line with inflation were brought to Committee for awareness and that only in the event of significant increase above this level was Council authorisation required. </w:t>
      </w:r>
    </w:p>
    <w:p w14:paraId="7148C077" w14:textId="77777777" w:rsidR="004A32BC" w:rsidRPr="004A32BC" w:rsidRDefault="004A32BC" w:rsidP="004A32BC">
      <w:pPr>
        <w:rPr>
          <w:rFonts w:ascii="Arial" w:hAnsi="Arial" w:cs="Arial"/>
        </w:rPr>
      </w:pPr>
    </w:p>
    <w:p w14:paraId="0F0C8B05" w14:textId="77777777" w:rsidR="004A32BC" w:rsidRPr="004A32BC" w:rsidRDefault="004A32BC" w:rsidP="004A32BC">
      <w:pPr>
        <w:rPr>
          <w:rFonts w:ascii="Arial" w:hAnsi="Arial" w:cs="Arial"/>
        </w:rPr>
      </w:pPr>
      <w:r w:rsidRPr="004A32BC">
        <w:rPr>
          <w:rFonts w:ascii="Arial" w:hAnsi="Arial" w:cs="Arial"/>
        </w:rPr>
        <w:t>This report brought to Members attention the price increase that would be applied by both Leisure Ards (appendix 1) and NCLT (appendix 3) for the coming year.</w:t>
      </w:r>
    </w:p>
    <w:p w14:paraId="6F3E06F8" w14:textId="77777777" w:rsidR="004A32BC" w:rsidRPr="004A32BC" w:rsidRDefault="004A32BC" w:rsidP="004A32BC">
      <w:pPr>
        <w:rPr>
          <w:rFonts w:ascii="Arial" w:hAnsi="Arial" w:cs="Arial"/>
        </w:rPr>
      </w:pPr>
    </w:p>
    <w:p w14:paraId="399E553A" w14:textId="77777777" w:rsidR="004A32BC" w:rsidRPr="004A32BC" w:rsidRDefault="004A32BC" w:rsidP="004A32BC">
      <w:pPr>
        <w:rPr>
          <w:rFonts w:ascii="Arial" w:hAnsi="Arial" w:cs="Arial"/>
        </w:rPr>
      </w:pPr>
      <w:r w:rsidRPr="004A32BC">
        <w:rPr>
          <w:rFonts w:ascii="Arial" w:hAnsi="Arial" w:cs="Arial"/>
        </w:rPr>
        <w:t xml:space="preserve">Appendix one detailed the process that would be applied to customers across the service at our directly managed sites at ABMWLC, Comber, Portaferry and Londonderry Park. As well as at our other outdoor tennis courts and bowling greens. Details of the price increase for Sport Development was also included. These prices detailed an approximate 6.7% increase in line with inflation at the time of calculating charges and writing this report, rounded to a more workable figure in terms of cash handling and /or facility subdivision, i.e., if a hall was divided into courts etc. </w:t>
      </w:r>
    </w:p>
    <w:p w14:paraId="0A3852BD" w14:textId="77777777" w:rsidR="004A32BC" w:rsidRPr="004A32BC" w:rsidRDefault="004A32BC" w:rsidP="004A32BC">
      <w:pPr>
        <w:rPr>
          <w:rFonts w:ascii="Arial" w:hAnsi="Arial" w:cs="Arial"/>
        </w:rPr>
      </w:pPr>
      <w:r w:rsidRPr="004A32BC">
        <w:rPr>
          <w:rFonts w:ascii="Arial" w:hAnsi="Arial" w:cs="Arial"/>
        </w:rPr>
        <w:t>Appendix two detailed the prices NCLT would be charging its customers from 1</w:t>
      </w:r>
      <w:r w:rsidRPr="004A32BC">
        <w:rPr>
          <w:rFonts w:ascii="Arial" w:hAnsi="Arial" w:cs="Arial"/>
          <w:vertAlign w:val="superscript"/>
        </w:rPr>
        <w:t>st</w:t>
      </w:r>
      <w:r w:rsidRPr="004A32BC">
        <w:rPr>
          <w:rFonts w:ascii="Arial" w:hAnsi="Arial" w:cs="Arial"/>
        </w:rPr>
        <w:t xml:space="preserve"> January 2024. This was for information only as Elected Members would be aware that Council had no authority to set prices as per the current contract with NCLT. However, the majority of the proposals from NCLT were in line with Councils directly managed sites.</w:t>
      </w:r>
    </w:p>
    <w:p w14:paraId="2DCAC6C5" w14:textId="77777777" w:rsidR="004A32BC" w:rsidRPr="004A32BC" w:rsidRDefault="004A32BC" w:rsidP="004A32BC">
      <w:pPr>
        <w:rPr>
          <w:rFonts w:ascii="Arial" w:hAnsi="Arial" w:cs="Arial"/>
        </w:rPr>
      </w:pPr>
    </w:p>
    <w:p w14:paraId="42547AF0" w14:textId="7E13577D" w:rsidR="004A32BC" w:rsidRPr="004A32BC" w:rsidRDefault="004A32BC" w:rsidP="004A32BC">
      <w:pPr>
        <w:rPr>
          <w:rFonts w:ascii="Arial" w:hAnsi="Arial" w:cs="Arial"/>
          <w:bCs/>
        </w:rPr>
      </w:pPr>
      <w:r w:rsidRPr="004A32BC">
        <w:rPr>
          <w:rFonts w:ascii="Arial" w:hAnsi="Arial" w:cs="Arial"/>
          <w:bCs/>
        </w:rPr>
        <w:t xml:space="preserve">RECOMMENDED that Council: </w:t>
      </w:r>
    </w:p>
    <w:p w14:paraId="3DFD2726" w14:textId="77777777" w:rsidR="004A32BC" w:rsidRPr="004A32BC" w:rsidRDefault="004A32BC" w:rsidP="004A32BC">
      <w:pPr>
        <w:numPr>
          <w:ilvl w:val="0"/>
          <w:numId w:val="22"/>
        </w:numPr>
        <w:rPr>
          <w:rFonts w:ascii="Arial" w:hAnsi="Arial" w:cs="Arial"/>
          <w:bCs/>
        </w:rPr>
      </w:pPr>
      <w:r w:rsidRPr="004A32BC">
        <w:rPr>
          <w:rFonts w:ascii="Arial" w:hAnsi="Arial" w:cs="Arial"/>
          <w:bCs/>
        </w:rPr>
        <w:t>Notes the price increases being applied by Serco from 1</w:t>
      </w:r>
      <w:r w:rsidRPr="004A32BC">
        <w:rPr>
          <w:rFonts w:ascii="Arial" w:hAnsi="Arial" w:cs="Arial"/>
          <w:bCs/>
          <w:vertAlign w:val="superscript"/>
        </w:rPr>
        <w:t>st</w:t>
      </w:r>
      <w:r w:rsidRPr="004A32BC">
        <w:rPr>
          <w:rFonts w:ascii="Arial" w:hAnsi="Arial" w:cs="Arial"/>
          <w:bCs/>
        </w:rPr>
        <w:t xml:space="preserve"> January 2024. </w:t>
      </w:r>
    </w:p>
    <w:p w14:paraId="33D3AE1A" w14:textId="77777777" w:rsidR="004A32BC" w:rsidRPr="004A32BC" w:rsidRDefault="004A32BC" w:rsidP="004A32BC">
      <w:pPr>
        <w:numPr>
          <w:ilvl w:val="0"/>
          <w:numId w:val="22"/>
        </w:numPr>
        <w:rPr>
          <w:rFonts w:ascii="Arial" w:hAnsi="Arial" w:cs="Arial"/>
          <w:bCs/>
        </w:rPr>
      </w:pPr>
      <w:r w:rsidRPr="004A32BC">
        <w:rPr>
          <w:rFonts w:ascii="Arial" w:hAnsi="Arial" w:cs="Arial"/>
          <w:bCs/>
        </w:rPr>
        <w:t>Furthermore, Council notes the impact of the application of the inflationary price increases of approximately 6.7% being applied to charges across Leisure Ards directly managed sites from 1</w:t>
      </w:r>
      <w:r w:rsidRPr="004A32BC">
        <w:rPr>
          <w:rFonts w:ascii="Arial" w:hAnsi="Arial" w:cs="Arial"/>
          <w:bCs/>
          <w:vertAlign w:val="superscript"/>
        </w:rPr>
        <w:t>st</w:t>
      </w:r>
      <w:r w:rsidRPr="004A32BC">
        <w:rPr>
          <w:rFonts w:ascii="Arial" w:hAnsi="Arial" w:cs="Arial"/>
          <w:bCs/>
        </w:rPr>
        <w:t xml:space="preserve"> April 2024.</w:t>
      </w:r>
    </w:p>
    <w:p w14:paraId="3AF468EB" w14:textId="5ACAF85B" w:rsidR="006C549F" w:rsidRDefault="006C549F" w:rsidP="006C549F">
      <w:pPr>
        <w:rPr>
          <w:rFonts w:ascii="Arial" w:hAnsi="Arial" w:cs="Arial"/>
        </w:rPr>
      </w:pPr>
    </w:p>
    <w:p w14:paraId="6CB9111A" w14:textId="70670929" w:rsidR="00175D16" w:rsidRDefault="00175D16" w:rsidP="00175D16">
      <w:pPr>
        <w:rPr>
          <w:rFonts w:ascii="Arial" w:hAnsi="Arial" w:cs="Arial"/>
        </w:rPr>
      </w:pPr>
      <w:r>
        <w:rPr>
          <w:rFonts w:ascii="Arial" w:hAnsi="Arial" w:cs="Arial"/>
        </w:rPr>
        <w:t xml:space="preserve">Proposed by Councillor Boyle, seconded by Councillor </w:t>
      </w:r>
      <w:r w:rsidR="000071C9">
        <w:rPr>
          <w:rFonts w:ascii="Arial" w:hAnsi="Arial" w:cs="Arial"/>
        </w:rPr>
        <w:t>S</w:t>
      </w:r>
      <w:r>
        <w:rPr>
          <w:rFonts w:ascii="Arial" w:hAnsi="Arial" w:cs="Arial"/>
        </w:rPr>
        <w:t xml:space="preserve"> Irvine, that the recommendation be adopted.</w:t>
      </w:r>
    </w:p>
    <w:p w14:paraId="1DDAB63B" w14:textId="77777777" w:rsidR="00175D16" w:rsidRDefault="00175D16" w:rsidP="00175D16">
      <w:pPr>
        <w:rPr>
          <w:rFonts w:ascii="Arial" w:hAnsi="Arial" w:cs="Arial"/>
        </w:rPr>
      </w:pPr>
    </w:p>
    <w:p w14:paraId="5C27AFAE" w14:textId="0D8414D0" w:rsidR="00175D16" w:rsidRDefault="00175D16" w:rsidP="00175D16">
      <w:pPr>
        <w:rPr>
          <w:rFonts w:ascii="Arial" w:hAnsi="Arial" w:cs="Arial"/>
        </w:rPr>
      </w:pPr>
      <w:r>
        <w:rPr>
          <w:rFonts w:ascii="Arial" w:hAnsi="Arial" w:cs="Arial"/>
        </w:rPr>
        <w:t xml:space="preserve">The proposer, Councillor Boyle, explained that he understood pricing and why </w:t>
      </w:r>
      <w:r w:rsidR="00BF434A">
        <w:rPr>
          <w:rFonts w:ascii="Arial" w:hAnsi="Arial" w:cs="Arial"/>
        </w:rPr>
        <w:t xml:space="preserve">the </w:t>
      </w:r>
      <w:r>
        <w:rPr>
          <w:rFonts w:ascii="Arial" w:hAnsi="Arial" w:cs="Arial"/>
        </w:rPr>
        <w:t>Council needed to</w:t>
      </w:r>
      <w:r w:rsidR="006A283B">
        <w:rPr>
          <w:rFonts w:ascii="Arial" w:hAnsi="Arial" w:cs="Arial"/>
        </w:rPr>
        <w:t xml:space="preserve"> apply th</w:t>
      </w:r>
      <w:r w:rsidR="00BF434A">
        <w:rPr>
          <w:rFonts w:ascii="Arial" w:hAnsi="Arial" w:cs="Arial"/>
        </w:rPr>
        <w:t>o</w:t>
      </w:r>
      <w:r w:rsidR="006A283B">
        <w:rPr>
          <w:rFonts w:ascii="Arial" w:hAnsi="Arial" w:cs="Arial"/>
        </w:rPr>
        <w:t xml:space="preserve">se changes. </w:t>
      </w:r>
      <w:r w:rsidR="00BF434A">
        <w:rPr>
          <w:rFonts w:ascii="Arial" w:hAnsi="Arial" w:cs="Arial"/>
        </w:rPr>
        <w:t xml:space="preserve"> </w:t>
      </w:r>
      <w:proofErr w:type="gramStart"/>
      <w:r w:rsidR="006A283B">
        <w:rPr>
          <w:rFonts w:ascii="Arial" w:hAnsi="Arial" w:cs="Arial"/>
        </w:rPr>
        <w:t>However</w:t>
      </w:r>
      <w:proofErr w:type="gramEnd"/>
      <w:r w:rsidR="006A283B">
        <w:rPr>
          <w:rFonts w:ascii="Arial" w:hAnsi="Arial" w:cs="Arial"/>
        </w:rPr>
        <w:t xml:space="preserve"> he asked if the policy would retain the club discount. </w:t>
      </w:r>
      <w:r w:rsidR="00BF434A">
        <w:rPr>
          <w:rFonts w:ascii="Arial" w:hAnsi="Arial" w:cs="Arial"/>
        </w:rPr>
        <w:t xml:space="preserve"> </w:t>
      </w:r>
      <w:r w:rsidR="006A283B">
        <w:rPr>
          <w:rFonts w:ascii="Arial" w:hAnsi="Arial" w:cs="Arial"/>
        </w:rPr>
        <w:t xml:space="preserve">He recalled that </w:t>
      </w:r>
      <w:r w:rsidR="000071C9">
        <w:rPr>
          <w:rFonts w:ascii="Arial" w:hAnsi="Arial" w:cs="Arial"/>
        </w:rPr>
        <w:t>had been</w:t>
      </w:r>
      <w:r w:rsidR="006A283B">
        <w:rPr>
          <w:rFonts w:ascii="Arial" w:hAnsi="Arial" w:cs="Arial"/>
        </w:rPr>
        <w:t xml:space="preserve"> a concern raised in the objections against the potential outsourcing of leisure services in the Ards area.</w:t>
      </w:r>
    </w:p>
    <w:p w14:paraId="5686B5D7" w14:textId="77777777" w:rsidR="006A283B" w:rsidRDefault="006A283B" w:rsidP="00175D16">
      <w:pPr>
        <w:rPr>
          <w:rFonts w:ascii="Arial" w:hAnsi="Arial" w:cs="Arial"/>
        </w:rPr>
      </w:pPr>
    </w:p>
    <w:p w14:paraId="0FD15CA1" w14:textId="1F1F2D75" w:rsidR="006A283B" w:rsidRDefault="006A283B" w:rsidP="00175D16">
      <w:pPr>
        <w:rPr>
          <w:rFonts w:ascii="Arial" w:hAnsi="Arial" w:cs="Arial"/>
        </w:rPr>
      </w:pPr>
      <w:r>
        <w:rPr>
          <w:rFonts w:ascii="Arial" w:hAnsi="Arial" w:cs="Arial"/>
        </w:rPr>
        <w:t xml:space="preserve">The Head of Leisure </w:t>
      </w:r>
      <w:r w:rsidR="00D13BEE">
        <w:rPr>
          <w:rFonts w:ascii="Arial" w:hAnsi="Arial" w:cs="Arial"/>
        </w:rPr>
        <w:t xml:space="preserve">Services </w:t>
      </w:r>
      <w:r>
        <w:rPr>
          <w:rFonts w:ascii="Arial" w:hAnsi="Arial" w:cs="Arial"/>
        </w:rPr>
        <w:t xml:space="preserve">advised that the </w:t>
      </w:r>
      <w:r w:rsidR="00175D16" w:rsidRPr="00175D16">
        <w:rPr>
          <w:rFonts w:ascii="Arial" w:hAnsi="Arial" w:cs="Arial"/>
        </w:rPr>
        <w:t xml:space="preserve">pricing </w:t>
      </w:r>
      <w:r>
        <w:rPr>
          <w:rFonts w:ascii="Arial" w:hAnsi="Arial" w:cs="Arial"/>
        </w:rPr>
        <w:t xml:space="preserve">represented </w:t>
      </w:r>
      <w:r w:rsidR="00D13BEE">
        <w:rPr>
          <w:rFonts w:ascii="Arial" w:hAnsi="Arial" w:cs="Arial"/>
        </w:rPr>
        <w:t>the</w:t>
      </w:r>
      <w:r w:rsidR="00175D16" w:rsidRPr="00175D16">
        <w:rPr>
          <w:rFonts w:ascii="Arial" w:hAnsi="Arial" w:cs="Arial"/>
        </w:rPr>
        <w:t xml:space="preserve"> </w:t>
      </w:r>
      <w:r w:rsidR="00B14C26">
        <w:rPr>
          <w:rFonts w:ascii="Arial" w:hAnsi="Arial" w:cs="Arial"/>
        </w:rPr>
        <w:t>increase recommended by finance</w:t>
      </w:r>
      <w:r>
        <w:rPr>
          <w:rFonts w:ascii="Arial" w:hAnsi="Arial" w:cs="Arial"/>
        </w:rPr>
        <w:t xml:space="preserve">. </w:t>
      </w:r>
      <w:r w:rsidR="00BF434A">
        <w:rPr>
          <w:rFonts w:ascii="Arial" w:hAnsi="Arial" w:cs="Arial"/>
        </w:rPr>
        <w:t xml:space="preserve"> </w:t>
      </w:r>
      <w:r>
        <w:rPr>
          <w:rFonts w:ascii="Arial" w:hAnsi="Arial" w:cs="Arial"/>
        </w:rPr>
        <w:t>Explaining the reasoning for that, he added that</w:t>
      </w:r>
      <w:r w:rsidR="00175D16" w:rsidRPr="00175D16">
        <w:rPr>
          <w:rFonts w:ascii="Arial" w:hAnsi="Arial" w:cs="Arial"/>
        </w:rPr>
        <w:t xml:space="preserve"> leisure </w:t>
      </w:r>
      <w:r>
        <w:rPr>
          <w:rFonts w:ascii="Arial" w:hAnsi="Arial" w:cs="Arial"/>
        </w:rPr>
        <w:t>was</w:t>
      </w:r>
      <w:r w:rsidR="00175D16" w:rsidRPr="00175D16">
        <w:rPr>
          <w:rFonts w:ascii="Arial" w:hAnsi="Arial" w:cs="Arial"/>
        </w:rPr>
        <w:t xml:space="preserve"> mindful of difficult </w:t>
      </w:r>
      <w:r>
        <w:rPr>
          <w:rFonts w:ascii="Arial" w:hAnsi="Arial" w:cs="Arial"/>
        </w:rPr>
        <w:t xml:space="preserve">financial </w:t>
      </w:r>
      <w:r w:rsidR="00175D16" w:rsidRPr="00175D16">
        <w:rPr>
          <w:rFonts w:ascii="Arial" w:hAnsi="Arial" w:cs="Arial"/>
        </w:rPr>
        <w:t xml:space="preserve">times and </w:t>
      </w:r>
      <w:r>
        <w:rPr>
          <w:rFonts w:ascii="Arial" w:hAnsi="Arial" w:cs="Arial"/>
        </w:rPr>
        <w:t>competition across the sector. It was important</w:t>
      </w:r>
      <w:r w:rsidR="00175D16" w:rsidRPr="00175D16">
        <w:rPr>
          <w:rFonts w:ascii="Arial" w:hAnsi="Arial" w:cs="Arial"/>
        </w:rPr>
        <w:t xml:space="preserve"> to get the balance right as people could </w:t>
      </w:r>
      <w:r>
        <w:rPr>
          <w:rFonts w:ascii="Arial" w:hAnsi="Arial" w:cs="Arial"/>
        </w:rPr>
        <w:t>choose</w:t>
      </w:r>
      <w:r w:rsidR="00175D16" w:rsidRPr="00175D16">
        <w:rPr>
          <w:rFonts w:ascii="Arial" w:hAnsi="Arial" w:cs="Arial"/>
        </w:rPr>
        <w:t xml:space="preserve"> to go elsewhere.</w:t>
      </w:r>
      <w:r>
        <w:rPr>
          <w:rFonts w:ascii="Arial" w:hAnsi="Arial" w:cs="Arial"/>
        </w:rPr>
        <w:t xml:space="preserve"> He added that only a third of prices were increasing and Serco too, in respect of North Down leisure facilities, had also been mindful of putting up their prices for similar reasons. He explained that the club discount was based on VAT benefits </w:t>
      </w:r>
      <w:r w:rsidR="00F94416">
        <w:rPr>
          <w:rFonts w:ascii="Arial" w:hAnsi="Arial" w:cs="Arial"/>
        </w:rPr>
        <w:t xml:space="preserve">previously </w:t>
      </w:r>
      <w:r>
        <w:rPr>
          <w:rFonts w:ascii="Arial" w:hAnsi="Arial" w:cs="Arial"/>
        </w:rPr>
        <w:t xml:space="preserve">and if this item was approved a report would follow </w:t>
      </w:r>
      <w:r w:rsidR="00F94416">
        <w:rPr>
          <w:rFonts w:ascii="Arial" w:hAnsi="Arial" w:cs="Arial"/>
        </w:rPr>
        <w:t>in the new year</w:t>
      </w:r>
      <w:r>
        <w:rPr>
          <w:rFonts w:ascii="Arial" w:hAnsi="Arial" w:cs="Arial"/>
        </w:rPr>
        <w:t xml:space="preserve"> detailing how the club discount would be achieved</w:t>
      </w:r>
      <w:r w:rsidR="00F94416">
        <w:rPr>
          <w:rFonts w:ascii="Arial" w:hAnsi="Arial" w:cs="Arial"/>
        </w:rPr>
        <w:t xml:space="preserve"> based on these approved prices</w:t>
      </w:r>
      <w:r>
        <w:rPr>
          <w:rFonts w:ascii="Arial" w:hAnsi="Arial" w:cs="Arial"/>
        </w:rPr>
        <w:t>.</w:t>
      </w:r>
    </w:p>
    <w:p w14:paraId="0DB3699B" w14:textId="77777777" w:rsidR="006A283B" w:rsidRDefault="006A283B" w:rsidP="00175D16">
      <w:pPr>
        <w:rPr>
          <w:rFonts w:ascii="Arial" w:hAnsi="Arial" w:cs="Arial"/>
        </w:rPr>
      </w:pPr>
    </w:p>
    <w:p w14:paraId="4EA713AE" w14:textId="3CFCAC6B" w:rsidR="00175D16" w:rsidRDefault="006A283B" w:rsidP="00175D16">
      <w:pPr>
        <w:rPr>
          <w:rFonts w:ascii="Arial" w:hAnsi="Arial" w:cs="Arial"/>
        </w:rPr>
      </w:pPr>
      <w:r>
        <w:rPr>
          <w:rFonts w:ascii="Arial" w:hAnsi="Arial" w:cs="Arial"/>
        </w:rPr>
        <w:t>The seconder Councillor S Irvine e</w:t>
      </w:r>
      <w:r w:rsidR="00175D16" w:rsidRPr="00175D16">
        <w:rPr>
          <w:rFonts w:ascii="Arial" w:hAnsi="Arial" w:cs="Arial"/>
        </w:rPr>
        <w:t xml:space="preserve">choed </w:t>
      </w:r>
      <w:r>
        <w:rPr>
          <w:rFonts w:ascii="Arial" w:hAnsi="Arial" w:cs="Arial"/>
        </w:rPr>
        <w:t>those comments, highlighting the importance of protecting the club discount.</w:t>
      </w:r>
    </w:p>
    <w:p w14:paraId="4D69DF47" w14:textId="77777777" w:rsidR="006C549F" w:rsidRPr="00562F5B" w:rsidRDefault="006C549F" w:rsidP="006C549F">
      <w:pPr>
        <w:rPr>
          <w:rFonts w:ascii="Arial" w:hAnsi="Arial" w:cs="Arial"/>
        </w:rPr>
      </w:pPr>
    </w:p>
    <w:p w14:paraId="71A793D0" w14:textId="79D0B272" w:rsidR="006C549F" w:rsidRPr="00562F5B" w:rsidRDefault="006C549F" w:rsidP="006C549F">
      <w:pPr>
        <w:rPr>
          <w:rFonts w:ascii="Arial" w:hAnsi="Arial" w:cs="Arial"/>
          <w:b/>
          <w:bCs/>
        </w:rPr>
      </w:pPr>
      <w:bookmarkStart w:id="7" w:name="_Hlk153266979"/>
      <w:r w:rsidRPr="00562F5B">
        <w:rPr>
          <w:rFonts w:ascii="Arial" w:hAnsi="Arial" w:cs="Arial"/>
          <w:b/>
          <w:bCs/>
        </w:rPr>
        <w:t xml:space="preserve">AGREED TO RECOMMEND, on the proposal of </w:t>
      </w:r>
      <w:r w:rsidR="006A283B">
        <w:rPr>
          <w:rFonts w:ascii="Arial" w:hAnsi="Arial" w:cs="Arial"/>
          <w:b/>
          <w:bCs/>
        </w:rPr>
        <w:t>Councillor Boyle</w:t>
      </w:r>
      <w:r w:rsidRPr="00562F5B">
        <w:rPr>
          <w:rFonts w:ascii="Arial" w:hAnsi="Arial" w:cs="Arial"/>
          <w:b/>
          <w:bCs/>
        </w:rPr>
        <w:t xml:space="preserve">, seconded by </w:t>
      </w:r>
      <w:r w:rsidR="006A283B">
        <w:rPr>
          <w:rFonts w:ascii="Arial" w:hAnsi="Arial" w:cs="Arial"/>
          <w:b/>
          <w:bCs/>
        </w:rPr>
        <w:t>Councillor S Irvine</w:t>
      </w:r>
      <w:r w:rsidRPr="00562F5B">
        <w:rPr>
          <w:rFonts w:ascii="Arial" w:hAnsi="Arial" w:cs="Arial"/>
          <w:b/>
          <w:bCs/>
        </w:rPr>
        <w:t xml:space="preserve">, that the recommendation be adopted.      </w:t>
      </w:r>
    </w:p>
    <w:bookmarkEnd w:id="7"/>
    <w:p w14:paraId="347BF326" w14:textId="77777777" w:rsidR="006C549F" w:rsidRDefault="006C549F" w:rsidP="00E855EF">
      <w:pPr>
        <w:rPr>
          <w:rFonts w:ascii="Arial" w:hAnsi="Arial" w:cs="Arial"/>
          <w:b/>
          <w:bCs/>
        </w:rPr>
      </w:pPr>
    </w:p>
    <w:p w14:paraId="4B43FBD8" w14:textId="2222FC4A" w:rsidR="006C549F" w:rsidRDefault="006C549F" w:rsidP="00175D16">
      <w:pPr>
        <w:pStyle w:val="Heading1"/>
        <w:ind w:left="709" w:hanging="709"/>
      </w:pPr>
      <w:r>
        <w:t>13.</w:t>
      </w:r>
      <w:r>
        <w:tab/>
      </w:r>
      <w:r w:rsidR="000B1CD0" w:rsidRPr="00175D16">
        <w:rPr>
          <w:u w:val="single"/>
        </w:rPr>
        <w:t>Community Centres &amp; Halls Charging Policy 2024-2025</w:t>
      </w:r>
      <w:r w:rsidR="004A32BC" w:rsidRPr="00175D16">
        <w:rPr>
          <w:u w:val="single"/>
        </w:rPr>
        <w:t xml:space="preserve"> (FILE CW66)</w:t>
      </w:r>
    </w:p>
    <w:p w14:paraId="4E5798C6" w14:textId="118CC736" w:rsidR="004A32BC" w:rsidRPr="004A32BC" w:rsidRDefault="004A32BC" w:rsidP="004A32BC">
      <w:pPr>
        <w:ind w:left="709"/>
        <w:rPr>
          <w:rFonts w:ascii="Arial" w:hAnsi="Arial" w:cs="Arial"/>
        </w:rPr>
      </w:pPr>
      <w:r w:rsidRPr="004A32BC">
        <w:rPr>
          <w:rFonts w:ascii="Arial" w:hAnsi="Arial" w:cs="Arial"/>
        </w:rPr>
        <w:t>(Appendix XIII – XIV)</w:t>
      </w:r>
    </w:p>
    <w:p w14:paraId="6373A019" w14:textId="77777777" w:rsidR="004A32BC" w:rsidRDefault="004A32BC" w:rsidP="006C549F">
      <w:pPr>
        <w:rPr>
          <w:rFonts w:ascii="Arial" w:hAnsi="Arial" w:cs="Arial"/>
          <w:caps/>
        </w:rPr>
      </w:pPr>
    </w:p>
    <w:p w14:paraId="4D889607" w14:textId="77777777" w:rsidR="004A32BC" w:rsidRPr="004A32BC" w:rsidRDefault="006C549F" w:rsidP="004A32BC">
      <w:pPr>
        <w:rPr>
          <w:rFonts w:ascii="Arial" w:hAnsi="Arial" w:cs="Arial"/>
        </w:rPr>
      </w:pPr>
      <w:r w:rsidRPr="000E6BD2">
        <w:rPr>
          <w:rFonts w:ascii="Arial" w:hAnsi="Arial" w:cs="Arial"/>
          <w:caps/>
        </w:rPr>
        <w:t>Previously CIRCULATED: -</w:t>
      </w:r>
      <w:r w:rsidRPr="000E6BD2">
        <w:rPr>
          <w:rFonts w:ascii="Arial" w:hAnsi="Arial" w:cs="Arial"/>
        </w:rPr>
        <w:t xml:space="preserve"> </w:t>
      </w:r>
      <w:r w:rsidRPr="002930E5">
        <w:rPr>
          <w:rFonts w:ascii="Arial" w:hAnsi="Arial" w:cs="Arial"/>
        </w:rPr>
        <w:t xml:space="preserve">Report from the Director of Community and Wellbeing </w:t>
      </w:r>
      <w:r>
        <w:rPr>
          <w:rFonts w:ascii="Arial" w:hAnsi="Arial" w:cs="Arial"/>
        </w:rPr>
        <w:t xml:space="preserve">detailing that </w:t>
      </w:r>
      <w:r w:rsidR="004A32BC" w:rsidRPr="004A32BC">
        <w:rPr>
          <w:rFonts w:ascii="Arial" w:hAnsi="Arial" w:cs="Arial"/>
        </w:rPr>
        <w:t xml:space="preserve">Ards and North Down Borough Council operated 21 Community Centres and Halls located throughout the Borough. These Centres and Halls facilitated a vast range of activities for customers, charities, Health Trusts, and Council departments. These activities are crucial in providing customers and residents of the Borough with opportunities to improve and maintain their health and wellbeing and could be directly aligned to several Council aims and objectives. </w:t>
      </w:r>
    </w:p>
    <w:p w14:paraId="0BF075D8" w14:textId="77777777" w:rsidR="004A32BC" w:rsidRPr="004A32BC" w:rsidRDefault="004A32BC" w:rsidP="004A32BC">
      <w:pPr>
        <w:rPr>
          <w:rFonts w:ascii="Arial" w:hAnsi="Arial" w:cs="Arial"/>
        </w:rPr>
      </w:pPr>
    </w:p>
    <w:p w14:paraId="22E59724" w14:textId="77777777" w:rsidR="004A32BC" w:rsidRPr="004A32BC" w:rsidRDefault="004A32BC" w:rsidP="004A32BC">
      <w:pPr>
        <w:rPr>
          <w:rFonts w:ascii="Arial" w:hAnsi="Arial" w:cs="Arial"/>
        </w:rPr>
      </w:pPr>
      <w:r w:rsidRPr="004A32BC">
        <w:rPr>
          <w:rFonts w:ascii="Arial" w:hAnsi="Arial" w:cs="Arial"/>
        </w:rPr>
        <w:t xml:space="preserve">For example, the Centres and Halls provided facilities that all users could achieve the Opportunity, Pride, and Life objectives of the Council’s ‘Vision’, illustrated in the Corporate Plan 2020-2024. Similarly, the Community Centres and Halls positively contributed towards all people in Ards and North Down being able to fulfil their lifelong potential, enjoy good health and wellbeing, and live in communities where they were respected, were safe, and felt secure (Outcomes 1, 2 and 3 in the Council’s Big Plan 2017–2032). </w:t>
      </w:r>
    </w:p>
    <w:p w14:paraId="5CE41858" w14:textId="77777777" w:rsidR="004A32BC" w:rsidRPr="004A32BC" w:rsidRDefault="004A32BC" w:rsidP="004A32BC">
      <w:pPr>
        <w:rPr>
          <w:rFonts w:ascii="Arial" w:hAnsi="Arial" w:cs="Arial"/>
        </w:rPr>
      </w:pPr>
    </w:p>
    <w:p w14:paraId="3586C0C2" w14:textId="77777777" w:rsidR="004A32BC" w:rsidRPr="004A32BC" w:rsidRDefault="004A32BC" w:rsidP="004A32BC">
      <w:pPr>
        <w:rPr>
          <w:rFonts w:ascii="Arial" w:hAnsi="Arial" w:cs="Arial"/>
        </w:rPr>
      </w:pPr>
      <w:r w:rsidRPr="004A32BC">
        <w:rPr>
          <w:rFonts w:ascii="Arial" w:hAnsi="Arial" w:cs="Arial"/>
        </w:rPr>
        <w:t xml:space="preserve">Usage at the Centres and Halls had continued its upward trajectory after the Covid-19 pandemic, evidenced by positive 2023 KPI figures. The total hours booked figure for Q1 and Q2 was 41,593, significantly higher than anticipated. The Footfall Figure across all Centres and Halls over the same period was 75,692 and was currently 44% ahead of its target for the same period. </w:t>
      </w:r>
    </w:p>
    <w:p w14:paraId="0D9DB5AF" w14:textId="77777777" w:rsidR="004A32BC" w:rsidRPr="004A32BC" w:rsidRDefault="004A32BC" w:rsidP="004A32BC">
      <w:pPr>
        <w:rPr>
          <w:rFonts w:ascii="Arial" w:hAnsi="Arial" w:cs="Arial"/>
        </w:rPr>
      </w:pPr>
    </w:p>
    <w:p w14:paraId="764FC0EE" w14:textId="77777777" w:rsidR="004A32BC" w:rsidRPr="004A32BC" w:rsidRDefault="004A32BC" w:rsidP="004A32BC">
      <w:pPr>
        <w:rPr>
          <w:rFonts w:ascii="Arial" w:hAnsi="Arial" w:cs="Arial"/>
        </w:rPr>
      </w:pPr>
      <w:r w:rsidRPr="004A32BC">
        <w:rPr>
          <w:rFonts w:ascii="Arial" w:hAnsi="Arial" w:cs="Arial"/>
        </w:rPr>
        <w:t>These figures illustrated the high usage of the Community Centres and Halls and how valuable these facilities were to customers, residents of the Borough, and Council.</w:t>
      </w:r>
    </w:p>
    <w:p w14:paraId="6CA959CD" w14:textId="77777777" w:rsidR="004A32BC" w:rsidRPr="004A32BC" w:rsidRDefault="004A32BC" w:rsidP="004A32BC">
      <w:pPr>
        <w:rPr>
          <w:rFonts w:ascii="Arial" w:hAnsi="Arial" w:cs="Arial"/>
        </w:rPr>
      </w:pPr>
    </w:p>
    <w:p w14:paraId="37E70AAE" w14:textId="77777777" w:rsidR="004A32BC" w:rsidRPr="004A32BC" w:rsidRDefault="004A32BC" w:rsidP="004A32BC">
      <w:pPr>
        <w:rPr>
          <w:rFonts w:ascii="Arial" w:hAnsi="Arial" w:cs="Arial"/>
        </w:rPr>
      </w:pPr>
      <w:r w:rsidRPr="004A32BC">
        <w:rPr>
          <w:rFonts w:ascii="Arial" w:hAnsi="Arial" w:cs="Arial"/>
        </w:rPr>
        <w:t xml:space="preserve">The Community Centres and Halls management aimed to efficiently and effectively manage all available budgets, particularly given the Council’s and ratepayer’s financial pressures. </w:t>
      </w:r>
    </w:p>
    <w:p w14:paraId="35917CC5" w14:textId="77777777" w:rsidR="004A32BC" w:rsidRPr="004A32BC" w:rsidRDefault="004A32BC" w:rsidP="004A32BC">
      <w:pPr>
        <w:rPr>
          <w:rFonts w:ascii="Arial" w:hAnsi="Arial" w:cs="Arial"/>
        </w:rPr>
      </w:pPr>
    </w:p>
    <w:p w14:paraId="296C56F4" w14:textId="77777777" w:rsidR="004A32BC" w:rsidRPr="004A32BC" w:rsidRDefault="004A32BC" w:rsidP="004A32BC">
      <w:pPr>
        <w:rPr>
          <w:rFonts w:ascii="Arial" w:hAnsi="Arial" w:cs="Arial"/>
        </w:rPr>
      </w:pPr>
      <w:r w:rsidRPr="004A32BC">
        <w:rPr>
          <w:rFonts w:ascii="Arial" w:hAnsi="Arial" w:cs="Arial"/>
        </w:rPr>
        <w:t>The 2022-2023 financial year performance was summarised below –</w:t>
      </w:r>
    </w:p>
    <w:p w14:paraId="3C5089C2" w14:textId="77777777" w:rsidR="004A32BC" w:rsidRPr="004A32BC" w:rsidRDefault="004A32BC" w:rsidP="004A32BC">
      <w:pPr>
        <w:rPr>
          <w:rFonts w:ascii="Arial" w:hAnsi="Arial" w:cs="Arial"/>
        </w:rPr>
      </w:pPr>
    </w:p>
    <w:p w14:paraId="78C1BD60" w14:textId="77777777" w:rsidR="004A32BC" w:rsidRPr="004A32BC" w:rsidRDefault="004A32BC" w:rsidP="004A32BC">
      <w:pPr>
        <w:numPr>
          <w:ilvl w:val="0"/>
          <w:numId w:val="23"/>
        </w:numPr>
        <w:rPr>
          <w:rFonts w:ascii="Arial" w:hAnsi="Arial" w:cs="Arial"/>
        </w:rPr>
      </w:pPr>
      <w:r w:rsidRPr="004A32BC">
        <w:rPr>
          <w:rFonts w:ascii="Arial" w:hAnsi="Arial" w:cs="Arial"/>
        </w:rPr>
        <w:t xml:space="preserve">Total income was £318,992 = £97,000 above income target </w:t>
      </w:r>
    </w:p>
    <w:p w14:paraId="3B8B0D47" w14:textId="77777777" w:rsidR="004A32BC" w:rsidRPr="004A32BC" w:rsidRDefault="004A32BC" w:rsidP="004A32BC">
      <w:pPr>
        <w:numPr>
          <w:ilvl w:val="0"/>
          <w:numId w:val="23"/>
        </w:numPr>
        <w:rPr>
          <w:rFonts w:ascii="Arial" w:hAnsi="Arial" w:cs="Arial"/>
        </w:rPr>
      </w:pPr>
      <w:r w:rsidRPr="004A32BC">
        <w:rPr>
          <w:rFonts w:ascii="Arial" w:hAnsi="Arial" w:cs="Arial"/>
        </w:rPr>
        <w:t>Actual net expenditure was £518,375 = £105,026 or 16.8% below budget of £623,400</w:t>
      </w:r>
    </w:p>
    <w:p w14:paraId="60892AF1" w14:textId="77777777" w:rsidR="004A32BC" w:rsidRPr="004A32BC" w:rsidRDefault="004A32BC" w:rsidP="004A32BC">
      <w:pPr>
        <w:rPr>
          <w:rFonts w:ascii="Arial" w:hAnsi="Arial" w:cs="Arial"/>
        </w:rPr>
      </w:pPr>
    </w:p>
    <w:p w14:paraId="09414AB4" w14:textId="77777777" w:rsidR="004A32BC" w:rsidRPr="004A32BC" w:rsidRDefault="004A32BC" w:rsidP="004A32BC">
      <w:pPr>
        <w:rPr>
          <w:rFonts w:ascii="Arial" w:hAnsi="Arial" w:cs="Arial"/>
        </w:rPr>
      </w:pPr>
      <w:r w:rsidRPr="004A32BC">
        <w:rPr>
          <w:rFonts w:ascii="Arial" w:hAnsi="Arial" w:cs="Arial"/>
        </w:rPr>
        <w:t>The above illustrated a successful budget performance in 2022-2023.</w:t>
      </w:r>
    </w:p>
    <w:p w14:paraId="28DB8521" w14:textId="77777777" w:rsidR="004A32BC" w:rsidRPr="004A32BC" w:rsidRDefault="004A32BC" w:rsidP="004A32BC">
      <w:pPr>
        <w:rPr>
          <w:rFonts w:ascii="Arial" w:hAnsi="Arial" w:cs="Arial"/>
        </w:rPr>
      </w:pPr>
    </w:p>
    <w:p w14:paraId="088EFD23" w14:textId="77777777" w:rsidR="004A32BC" w:rsidRPr="004A32BC" w:rsidRDefault="004A32BC" w:rsidP="004A32BC">
      <w:pPr>
        <w:rPr>
          <w:rFonts w:ascii="Arial" w:hAnsi="Arial" w:cs="Arial"/>
        </w:rPr>
      </w:pPr>
      <w:r w:rsidRPr="004A32BC">
        <w:rPr>
          <w:rFonts w:ascii="Arial" w:hAnsi="Arial" w:cs="Arial"/>
        </w:rPr>
        <w:t>The net expenditure estimated for 2023-2024 was £666,700. Due to cost pressures for 2024-2025 budgets each section of Council was initially tasked with identifying up to 10% of savings which equates to £66,670 of savings from the Community Centres and Halls budget being developed for 2024-2025.</w:t>
      </w:r>
    </w:p>
    <w:p w14:paraId="7091D964" w14:textId="77777777" w:rsidR="004A32BC" w:rsidRPr="004A32BC" w:rsidRDefault="004A32BC" w:rsidP="004A32BC">
      <w:pPr>
        <w:rPr>
          <w:rFonts w:ascii="Arial" w:hAnsi="Arial" w:cs="Arial"/>
        </w:rPr>
      </w:pPr>
    </w:p>
    <w:p w14:paraId="264DBB94" w14:textId="77777777" w:rsidR="004A32BC" w:rsidRPr="004A32BC" w:rsidRDefault="004A32BC" w:rsidP="004A32BC">
      <w:pPr>
        <w:rPr>
          <w:rFonts w:ascii="Arial" w:hAnsi="Arial" w:cs="Arial"/>
        </w:rPr>
      </w:pPr>
      <w:r w:rsidRPr="004A32BC">
        <w:rPr>
          <w:rFonts w:ascii="Arial" w:hAnsi="Arial" w:cs="Arial"/>
        </w:rPr>
        <w:t xml:space="preserve">The Community Centres and Halls budget had been significantly reduced, in real terms over the past five years following the introduction of efficiency measures by the management team. However, in continuing to improve the quality of the offering of enhanced facilities, introduction of the access to Wi-Fi and a significant focus on marketing the service an increased demand, as detailed above had occurred. With the ever-increasing gap between income, based on charges, and costs it was an unfortunate situation in that the more the service was utilised the more the burden on the Council’s budget and ultimately the ratepayer. With the prospect of the Community Centres and Halls budgets being cut annually this position was untenable. With a reduced budget this may have resulted in significant closures/ reduced service provision across the portfolio as staff hours would be more centrally aligned to bigger halls with multiple bookings during substantial periods of the 90+ hrs of operational availability Council currently provided. </w:t>
      </w:r>
    </w:p>
    <w:p w14:paraId="0F21E620" w14:textId="77777777" w:rsidR="004A32BC" w:rsidRPr="004A32BC" w:rsidRDefault="004A32BC" w:rsidP="004A32BC">
      <w:pPr>
        <w:rPr>
          <w:rFonts w:ascii="Arial" w:hAnsi="Arial" w:cs="Arial"/>
        </w:rPr>
      </w:pPr>
    </w:p>
    <w:p w14:paraId="2286066F" w14:textId="77777777" w:rsidR="004A32BC" w:rsidRPr="004A32BC" w:rsidRDefault="004A32BC" w:rsidP="004A32BC">
      <w:pPr>
        <w:rPr>
          <w:rFonts w:ascii="Arial" w:hAnsi="Arial" w:cs="Arial"/>
        </w:rPr>
      </w:pPr>
      <w:r w:rsidRPr="004A32BC">
        <w:rPr>
          <w:rFonts w:ascii="Arial" w:hAnsi="Arial" w:cs="Arial"/>
        </w:rPr>
        <w:t>One area to offset this pressure available to the management team was to increase charges by more than the 6.7% inflationary figures which were already taken account of before the application of the 10% proposed saving. This report proposed how that could be applied to the current service without, in the Officers view significantly detrimentally impacting on any specific demographic. This was affirmed when this proposal was equality screened and found to be compliant.</w:t>
      </w:r>
    </w:p>
    <w:p w14:paraId="0AB19BA1" w14:textId="77777777" w:rsidR="004A32BC" w:rsidRPr="004A32BC" w:rsidRDefault="004A32BC" w:rsidP="004A32BC">
      <w:pPr>
        <w:rPr>
          <w:rFonts w:ascii="Arial" w:hAnsi="Arial" w:cs="Arial"/>
        </w:rPr>
      </w:pPr>
    </w:p>
    <w:p w14:paraId="5AAC3804" w14:textId="77777777" w:rsidR="004A32BC" w:rsidRPr="004A32BC" w:rsidRDefault="004A32BC" w:rsidP="004A32BC">
      <w:pPr>
        <w:rPr>
          <w:rFonts w:ascii="Arial" w:hAnsi="Arial" w:cs="Arial"/>
        </w:rPr>
      </w:pPr>
      <w:r w:rsidRPr="004A32BC">
        <w:rPr>
          <w:rFonts w:ascii="Arial" w:hAnsi="Arial" w:cs="Arial"/>
        </w:rPr>
        <w:t xml:space="preserve">The management team would propose an above inflationary price rise being applied to the room bookings as detailed in Appendix 1 and 2 which detailed the average proposed price increase of 12.2%. It was envisaged that by applying these proposals the Council would more fairly and equitably apply charges to customers rather than </w:t>
      </w:r>
      <w:r w:rsidRPr="004A32BC">
        <w:rPr>
          <w:rFonts w:ascii="Arial" w:hAnsi="Arial" w:cs="Arial"/>
        </w:rPr>
        <w:lastRenderedPageBreak/>
        <w:t xml:space="preserve">reducing services and/or increase the burden on the ratepayer. Over the course of the financial year, it was envisaged that the additional increase in charges would generate up to £38,000 of income which equated to approximately 5.67% of the net cost of the service and thereby made significant impact on the need to generate a potential saving of up to 10%. </w:t>
      </w:r>
    </w:p>
    <w:p w14:paraId="1BEDEB10" w14:textId="77777777" w:rsidR="004A32BC" w:rsidRPr="004A32BC" w:rsidRDefault="004A32BC" w:rsidP="004A32BC">
      <w:pPr>
        <w:rPr>
          <w:rFonts w:ascii="Arial" w:hAnsi="Arial" w:cs="Arial"/>
        </w:rPr>
      </w:pPr>
    </w:p>
    <w:p w14:paraId="115F9716" w14:textId="77777777" w:rsidR="004A32BC" w:rsidRPr="004A32BC" w:rsidRDefault="004A32BC" w:rsidP="004A32BC">
      <w:pPr>
        <w:rPr>
          <w:rFonts w:ascii="Arial" w:hAnsi="Arial" w:cs="Arial"/>
        </w:rPr>
      </w:pPr>
      <w:r w:rsidRPr="004A32BC">
        <w:rPr>
          <w:rFonts w:ascii="Arial" w:hAnsi="Arial" w:cs="Arial"/>
        </w:rPr>
        <w:t>Modernisation, transformation, and commercialisation processes had begun within the service with the aim of further increasing usage in each of the Centres and Halls in an attempt to ensure income targets were achieved. However, Appendix 1 illustrated that in the Centres with only a small room, higher usage resulted in an unsustainable payroll cost in comparison to the income received for the booking. For a broader context, an average room hire price was also illustrated and provides part of the rationale of this proposed revision of the charging policy.  The variation in income from the suggested 6.7% increase and the proposed 12.2% price increase would make on 2024-2025 income and subsequent potential saving in net expenditure budget was also illustrated.</w:t>
      </w:r>
    </w:p>
    <w:p w14:paraId="1B33EB67" w14:textId="77777777" w:rsidR="004A32BC" w:rsidRPr="004A32BC" w:rsidRDefault="004A32BC" w:rsidP="004A32BC">
      <w:pPr>
        <w:rPr>
          <w:rFonts w:ascii="Arial" w:hAnsi="Arial" w:cs="Arial"/>
        </w:rPr>
      </w:pPr>
    </w:p>
    <w:p w14:paraId="31DAA20A" w14:textId="77777777" w:rsidR="004A32BC" w:rsidRPr="004A32BC" w:rsidRDefault="004A32BC" w:rsidP="004A32BC">
      <w:pPr>
        <w:rPr>
          <w:rFonts w:ascii="Arial" w:hAnsi="Arial" w:cs="Arial"/>
        </w:rPr>
      </w:pPr>
      <w:r w:rsidRPr="004A32BC">
        <w:rPr>
          <w:rFonts w:ascii="Arial" w:hAnsi="Arial" w:cs="Arial"/>
        </w:rPr>
        <w:t xml:space="preserve">This charging increase, equal to £1 on all room and hall hire price per hour, was deemed the only feasible way of maintaining the current level of service provision within the much-valued Community Centres and Halls facilities on, in real terms, the reduced available expenditure budget. </w:t>
      </w:r>
    </w:p>
    <w:p w14:paraId="2B872862" w14:textId="77777777" w:rsidR="004A32BC" w:rsidRPr="004A32BC" w:rsidRDefault="004A32BC" w:rsidP="004A32BC">
      <w:pPr>
        <w:rPr>
          <w:rFonts w:ascii="Arial" w:hAnsi="Arial" w:cs="Arial"/>
        </w:rPr>
      </w:pPr>
    </w:p>
    <w:p w14:paraId="7B250DC4" w14:textId="77777777" w:rsidR="004A32BC" w:rsidRPr="004A32BC" w:rsidRDefault="004A32BC" w:rsidP="004A32BC">
      <w:pPr>
        <w:rPr>
          <w:rFonts w:ascii="Arial" w:hAnsi="Arial" w:cs="Arial"/>
        </w:rPr>
      </w:pPr>
      <w:r w:rsidRPr="004A32BC">
        <w:rPr>
          <w:rFonts w:ascii="Arial" w:hAnsi="Arial" w:cs="Arial"/>
        </w:rPr>
        <w:t>It should be noted that some of the bigger Centres with multiple rooms and halls were more favourable in terms of income versus staff cost as these were still staffed by one Caretaker. Servicing more than one booking at a time.</w:t>
      </w:r>
    </w:p>
    <w:p w14:paraId="578E140F" w14:textId="77777777" w:rsidR="004A32BC" w:rsidRPr="004A32BC" w:rsidRDefault="004A32BC" w:rsidP="004A32BC">
      <w:pPr>
        <w:rPr>
          <w:rFonts w:ascii="Arial" w:hAnsi="Arial" w:cs="Arial"/>
        </w:rPr>
      </w:pPr>
    </w:p>
    <w:p w14:paraId="00A46708" w14:textId="77777777" w:rsidR="004A32BC" w:rsidRPr="004A32BC" w:rsidRDefault="004A32BC" w:rsidP="004A32BC">
      <w:pPr>
        <w:rPr>
          <w:rFonts w:ascii="Arial" w:hAnsi="Arial" w:cs="Arial"/>
        </w:rPr>
      </w:pPr>
      <w:r w:rsidRPr="004A32BC">
        <w:rPr>
          <w:rFonts w:ascii="Arial" w:hAnsi="Arial" w:cs="Arial"/>
        </w:rPr>
        <w:t xml:space="preserve">Approval of this report would result in a more appropriately priced portfolio of Community Centres and Halls within the Borough without significantly impacting on its competitiveness within the marketplace. Additionally, approval of this report would contribute positively towards a 2024-2025 budget performance, rate setting process, and to the customers and residents of the Borough that used any of the Centres and Halls. </w:t>
      </w:r>
    </w:p>
    <w:p w14:paraId="3E1160BE" w14:textId="77777777" w:rsidR="004A32BC" w:rsidRPr="004A32BC" w:rsidRDefault="004A32BC" w:rsidP="004A32BC">
      <w:pPr>
        <w:rPr>
          <w:rFonts w:ascii="Arial" w:hAnsi="Arial" w:cs="Arial"/>
        </w:rPr>
      </w:pPr>
    </w:p>
    <w:p w14:paraId="3BB933C3" w14:textId="77777777" w:rsidR="004A32BC" w:rsidRPr="004A32BC" w:rsidRDefault="004A32BC" w:rsidP="004A32BC">
      <w:pPr>
        <w:rPr>
          <w:rFonts w:ascii="Arial" w:hAnsi="Arial" w:cs="Arial"/>
        </w:rPr>
      </w:pPr>
      <w:r w:rsidRPr="004A32BC">
        <w:rPr>
          <w:rFonts w:ascii="Arial" w:hAnsi="Arial" w:cs="Arial"/>
        </w:rPr>
        <w:t xml:space="preserve">Members were asked to note, all prices needed to be divisible to facilitate pricing on the booking system and this accounted for part of the proposed percentage increase. </w:t>
      </w:r>
    </w:p>
    <w:p w14:paraId="4B03A3DE" w14:textId="77777777" w:rsidR="004A32BC" w:rsidRPr="004A32BC" w:rsidRDefault="004A32BC" w:rsidP="004A32BC">
      <w:pPr>
        <w:rPr>
          <w:rFonts w:ascii="Arial" w:hAnsi="Arial" w:cs="Arial"/>
        </w:rPr>
      </w:pPr>
    </w:p>
    <w:p w14:paraId="65B2684B" w14:textId="77777777" w:rsidR="004A32BC" w:rsidRPr="004A32BC" w:rsidRDefault="004A32BC" w:rsidP="004A32BC">
      <w:pPr>
        <w:rPr>
          <w:rFonts w:ascii="Arial" w:hAnsi="Arial" w:cs="Arial"/>
        </w:rPr>
      </w:pPr>
      <w:r w:rsidRPr="004A32BC">
        <w:rPr>
          <w:rFonts w:ascii="Arial" w:hAnsi="Arial" w:cs="Arial"/>
        </w:rPr>
        <w:t xml:space="preserve">This report also detailed the proposed implementation of a new payment process for the Queens Hall (Appendix 2) which would assist greatly with the management of our bad </w:t>
      </w:r>
      <w:proofErr w:type="gramStart"/>
      <w:r w:rsidRPr="004A32BC">
        <w:rPr>
          <w:rFonts w:ascii="Arial" w:hAnsi="Arial" w:cs="Arial"/>
        </w:rPr>
        <w:t>debtors</w:t>
      </w:r>
      <w:proofErr w:type="gramEnd"/>
      <w:r w:rsidRPr="004A32BC">
        <w:rPr>
          <w:rFonts w:ascii="Arial" w:hAnsi="Arial" w:cs="Arial"/>
        </w:rPr>
        <w:t xml:space="preserve"> liability and meet our payment targets as detailed in previously approved corporate charging policy. In recognition of this no price increase was proposed for the actual hall booking unless bookings involving alcohol whereby it was proposed to increase this for the first time since 2015.</w:t>
      </w:r>
    </w:p>
    <w:p w14:paraId="0857EDA0" w14:textId="77777777" w:rsidR="004A32BC" w:rsidRPr="004A32BC" w:rsidRDefault="004A32BC" w:rsidP="004A32BC">
      <w:pPr>
        <w:rPr>
          <w:rFonts w:ascii="Arial" w:hAnsi="Arial" w:cs="Arial"/>
        </w:rPr>
      </w:pPr>
    </w:p>
    <w:p w14:paraId="3043C793" w14:textId="77777777" w:rsidR="004A32BC" w:rsidRPr="004A32BC" w:rsidRDefault="004A32BC" w:rsidP="004A32BC">
      <w:pPr>
        <w:rPr>
          <w:rFonts w:ascii="Arial" w:hAnsi="Arial" w:cs="Arial"/>
        </w:rPr>
      </w:pPr>
      <w:r w:rsidRPr="004A32BC">
        <w:rPr>
          <w:rFonts w:ascii="Arial" w:hAnsi="Arial" w:cs="Arial"/>
        </w:rPr>
        <w:t>If approved, all user groups would be contacted to advise them of the new pricing policy details and a date for implementation, normally in line with the new seasons block booking process.</w:t>
      </w:r>
    </w:p>
    <w:p w14:paraId="334C31F0" w14:textId="77777777" w:rsidR="004A32BC" w:rsidRPr="004A32BC" w:rsidRDefault="004A32BC" w:rsidP="004A32BC">
      <w:pPr>
        <w:rPr>
          <w:rFonts w:ascii="Arial" w:hAnsi="Arial" w:cs="Arial"/>
        </w:rPr>
      </w:pPr>
    </w:p>
    <w:p w14:paraId="0D248E5F" w14:textId="77777777" w:rsidR="004A32BC" w:rsidRPr="004A32BC" w:rsidRDefault="004A32BC" w:rsidP="004A32BC">
      <w:pPr>
        <w:rPr>
          <w:rFonts w:ascii="Arial" w:hAnsi="Arial" w:cs="Arial"/>
        </w:rPr>
      </w:pPr>
      <w:r w:rsidRPr="004A32BC">
        <w:rPr>
          <w:rFonts w:ascii="Arial" w:hAnsi="Arial" w:cs="Arial"/>
          <w:b/>
          <w:bCs/>
        </w:rPr>
        <w:lastRenderedPageBreak/>
        <w:t>Summary</w:t>
      </w:r>
    </w:p>
    <w:p w14:paraId="4E767F3E" w14:textId="77777777" w:rsidR="004A32BC" w:rsidRPr="004A32BC" w:rsidRDefault="004A32BC" w:rsidP="004A32BC">
      <w:pPr>
        <w:rPr>
          <w:rFonts w:ascii="Arial" w:hAnsi="Arial" w:cs="Arial"/>
          <w:b/>
          <w:bCs/>
          <w:u w:val="single"/>
        </w:rPr>
      </w:pPr>
    </w:p>
    <w:p w14:paraId="32FC5839" w14:textId="77777777" w:rsidR="004A32BC" w:rsidRPr="004A32BC" w:rsidRDefault="004A32BC" w:rsidP="004A32BC">
      <w:pPr>
        <w:rPr>
          <w:rFonts w:ascii="Arial" w:hAnsi="Arial" w:cs="Arial"/>
        </w:rPr>
      </w:pPr>
      <w:r w:rsidRPr="004A32BC">
        <w:rPr>
          <w:rFonts w:ascii="Arial" w:hAnsi="Arial" w:cs="Arial"/>
        </w:rPr>
        <w:t xml:space="preserve">There were therefore two options detailed in this report regarding the proposed charging for Community Centres and Halls in 2024-2025. </w:t>
      </w:r>
    </w:p>
    <w:p w14:paraId="15D14F5D" w14:textId="77777777" w:rsidR="004A32BC" w:rsidRPr="004A32BC" w:rsidRDefault="004A32BC" w:rsidP="004A32BC">
      <w:pPr>
        <w:rPr>
          <w:rFonts w:ascii="Arial" w:hAnsi="Arial" w:cs="Arial"/>
        </w:rPr>
      </w:pPr>
    </w:p>
    <w:p w14:paraId="19DE4F4C" w14:textId="77777777" w:rsidR="004A32BC" w:rsidRPr="004A32BC" w:rsidRDefault="004A32BC" w:rsidP="004A32BC">
      <w:pPr>
        <w:rPr>
          <w:rFonts w:ascii="Arial" w:hAnsi="Arial" w:cs="Arial"/>
        </w:rPr>
      </w:pPr>
      <w:r w:rsidRPr="004A32BC">
        <w:rPr>
          <w:rFonts w:ascii="Arial" w:hAnsi="Arial" w:cs="Arial"/>
        </w:rPr>
        <w:t xml:space="preserve">Option 1: Implement the inflationary 6.7% increase rounded to facilitate cash handling and/or division for parts of hours bookings which would leave a potential £21,400 saving to be found from realignment of provision. </w:t>
      </w:r>
    </w:p>
    <w:p w14:paraId="0094C60B" w14:textId="77777777" w:rsidR="004A32BC" w:rsidRPr="004A32BC" w:rsidRDefault="004A32BC" w:rsidP="004A32BC">
      <w:pPr>
        <w:rPr>
          <w:rFonts w:ascii="Arial" w:hAnsi="Arial" w:cs="Arial"/>
        </w:rPr>
      </w:pPr>
    </w:p>
    <w:p w14:paraId="667E46A5" w14:textId="77777777" w:rsidR="004A32BC" w:rsidRPr="004A32BC" w:rsidRDefault="004A32BC" w:rsidP="004A32BC">
      <w:pPr>
        <w:rPr>
          <w:rFonts w:ascii="Arial" w:hAnsi="Arial" w:cs="Arial"/>
        </w:rPr>
      </w:pPr>
      <w:r w:rsidRPr="004A32BC">
        <w:rPr>
          <w:rFonts w:ascii="Arial" w:hAnsi="Arial" w:cs="Arial"/>
        </w:rPr>
        <w:t xml:space="preserve">OR </w:t>
      </w:r>
    </w:p>
    <w:p w14:paraId="1569200E" w14:textId="77777777" w:rsidR="004A32BC" w:rsidRPr="004A32BC" w:rsidRDefault="004A32BC" w:rsidP="004A32BC">
      <w:pPr>
        <w:rPr>
          <w:rFonts w:ascii="Arial" w:hAnsi="Arial" w:cs="Arial"/>
        </w:rPr>
      </w:pPr>
    </w:p>
    <w:p w14:paraId="7CFF7E8B" w14:textId="77777777" w:rsidR="004A32BC" w:rsidRPr="004A32BC" w:rsidRDefault="004A32BC" w:rsidP="004A32BC">
      <w:pPr>
        <w:rPr>
          <w:rFonts w:ascii="Arial" w:hAnsi="Arial" w:cs="Arial"/>
        </w:rPr>
      </w:pPr>
      <w:r w:rsidRPr="004A32BC">
        <w:rPr>
          <w:rFonts w:ascii="Arial" w:hAnsi="Arial" w:cs="Arial"/>
        </w:rPr>
        <w:t xml:space="preserve">Option 2: Implement the average 12.2% increase, £1 per hour to bookings as detailed in Appendix 2 and offset this level of savings without a potential detrimental impact on service provision. </w:t>
      </w:r>
    </w:p>
    <w:p w14:paraId="70A682F2" w14:textId="77777777" w:rsidR="004A32BC" w:rsidRPr="004A32BC" w:rsidRDefault="004A32BC" w:rsidP="004A32BC">
      <w:pPr>
        <w:rPr>
          <w:rFonts w:ascii="Arial" w:hAnsi="Arial" w:cs="Arial"/>
        </w:rPr>
      </w:pPr>
    </w:p>
    <w:p w14:paraId="3EFA5FD9" w14:textId="77777777" w:rsidR="004A32BC" w:rsidRPr="004A32BC" w:rsidRDefault="004A32BC" w:rsidP="004A32BC">
      <w:pPr>
        <w:rPr>
          <w:rFonts w:ascii="Arial" w:hAnsi="Arial" w:cs="Arial"/>
          <w:i/>
          <w:iCs/>
        </w:rPr>
      </w:pPr>
      <w:bookmarkStart w:id="8" w:name="_Hlk152837153"/>
      <w:r w:rsidRPr="004A32BC">
        <w:rPr>
          <w:rFonts w:ascii="Arial" w:hAnsi="Arial" w:cs="Arial"/>
          <w:i/>
          <w:iCs/>
        </w:rPr>
        <w:t>Members should also have noted that the work on a specification for a transformation programme for the community centres service referred to on page 3 had been processed to a point but no further work had been done as the Head of Service reported that there were too many vacancies in the team and until that was  resolved he could not focus on such a project.  For example, currently there were temporary supervisors in place who also from time to time had to operate as caretakers.  Over recent months and in the near future the Head of Service was focusing on the Council decision with regards to the leisure transformation requirements. It was hoped that the Community centres initiative would be developed further in 2024.</w:t>
      </w:r>
    </w:p>
    <w:bookmarkEnd w:id="8"/>
    <w:p w14:paraId="263BCAE5" w14:textId="77777777" w:rsidR="004A32BC" w:rsidRPr="004A32BC" w:rsidRDefault="004A32BC" w:rsidP="004A32BC">
      <w:pPr>
        <w:rPr>
          <w:rFonts w:ascii="Arial" w:hAnsi="Arial" w:cs="Arial"/>
        </w:rPr>
      </w:pPr>
    </w:p>
    <w:p w14:paraId="51FEBDAE" w14:textId="060EE26F" w:rsidR="004A32BC" w:rsidRPr="004A32BC" w:rsidRDefault="004A32BC" w:rsidP="004A32BC">
      <w:pPr>
        <w:rPr>
          <w:rFonts w:ascii="Arial" w:hAnsi="Arial" w:cs="Arial"/>
        </w:rPr>
      </w:pPr>
      <w:r w:rsidRPr="004A32BC">
        <w:rPr>
          <w:rFonts w:ascii="Arial" w:hAnsi="Arial" w:cs="Arial"/>
        </w:rPr>
        <w:t xml:space="preserve">RECOMMENDED that Council approve the Community Centres and Halls pricing policy proposal as summarised in option 2 above for implementation in the 2024-2025 financial year. </w:t>
      </w:r>
    </w:p>
    <w:p w14:paraId="3FC42504" w14:textId="34BFA317" w:rsidR="006C549F" w:rsidRDefault="006C549F" w:rsidP="006C549F">
      <w:pPr>
        <w:rPr>
          <w:rFonts w:ascii="Arial" w:hAnsi="Arial" w:cs="Arial"/>
        </w:rPr>
      </w:pPr>
    </w:p>
    <w:p w14:paraId="2B93F33A" w14:textId="580B6983" w:rsidR="00E6561F" w:rsidRDefault="00E6561F" w:rsidP="006C549F">
      <w:pPr>
        <w:rPr>
          <w:rFonts w:ascii="Arial" w:hAnsi="Arial" w:cs="Arial"/>
        </w:rPr>
      </w:pPr>
      <w:r>
        <w:rPr>
          <w:rFonts w:ascii="Arial" w:hAnsi="Arial" w:cs="Arial"/>
        </w:rPr>
        <w:t xml:space="preserve">Proposed by Alderman Cummings, seconded by Councillor W Irvine, that Council </w:t>
      </w:r>
      <w:proofErr w:type="gramStart"/>
      <w:r>
        <w:rPr>
          <w:rFonts w:ascii="Arial" w:hAnsi="Arial" w:cs="Arial"/>
        </w:rPr>
        <w:t>proceed</w:t>
      </w:r>
      <w:proofErr w:type="gramEnd"/>
      <w:r>
        <w:rPr>
          <w:rFonts w:ascii="Arial" w:hAnsi="Arial" w:cs="Arial"/>
        </w:rPr>
        <w:t xml:space="preserve"> with Option 1.</w:t>
      </w:r>
    </w:p>
    <w:p w14:paraId="2D8F4329" w14:textId="77777777" w:rsidR="00E6561F" w:rsidRDefault="00E6561F" w:rsidP="006C549F">
      <w:pPr>
        <w:rPr>
          <w:rFonts w:ascii="Arial" w:hAnsi="Arial" w:cs="Arial"/>
        </w:rPr>
      </w:pPr>
    </w:p>
    <w:p w14:paraId="7C1B2062" w14:textId="7F6DE039" w:rsidR="00E6561F" w:rsidRDefault="00E6561F" w:rsidP="00E6561F">
      <w:pPr>
        <w:rPr>
          <w:rFonts w:ascii="Arial" w:hAnsi="Arial" w:cs="Arial"/>
        </w:rPr>
      </w:pPr>
      <w:r>
        <w:rPr>
          <w:rFonts w:ascii="Arial" w:hAnsi="Arial" w:cs="Arial"/>
        </w:rPr>
        <w:t xml:space="preserve">Proposing </w:t>
      </w:r>
      <w:r w:rsidR="00A835DC">
        <w:rPr>
          <w:rFonts w:ascii="Arial" w:hAnsi="Arial" w:cs="Arial"/>
        </w:rPr>
        <w:t>the</w:t>
      </w:r>
      <w:r>
        <w:rPr>
          <w:rFonts w:ascii="Arial" w:hAnsi="Arial" w:cs="Arial"/>
        </w:rPr>
        <w:t xml:space="preserve"> alternative recommendation, Alderman Cummings noted that the estimated</w:t>
      </w:r>
      <w:r w:rsidRPr="00E6561F">
        <w:rPr>
          <w:rFonts w:ascii="Arial" w:hAnsi="Arial" w:cs="Arial"/>
        </w:rPr>
        <w:t xml:space="preserve"> figure </w:t>
      </w:r>
      <w:r>
        <w:rPr>
          <w:rFonts w:ascii="Arial" w:hAnsi="Arial" w:cs="Arial"/>
        </w:rPr>
        <w:t xml:space="preserve">for Option 2 </w:t>
      </w:r>
      <w:proofErr w:type="gramStart"/>
      <w:r>
        <w:rPr>
          <w:rFonts w:ascii="Arial" w:hAnsi="Arial" w:cs="Arial"/>
        </w:rPr>
        <w:t xml:space="preserve">was </w:t>
      </w:r>
      <w:r w:rsidRPr="00E6561F">
        <w:rPr>
          <w:rFonts w:ascii="Arial" w:hAnsi="Arial" w:cs="Arial"/>
        </w:rPr>
        <w:t xml:space="preserve">based on </w:t>
      </w:r>
      <w:r>
        <w:rPr>
          <w:rFonts w:ascii="Arial" w:hAnsi="Arial" w:cs="Arial"/>
        </w:rPr>
        <w:t xml:space="preserve">an </w:t>
      </w:r>
      <w:r w:rsidRPr="00E6561F">
        <w:rPr>
          <w:rFonts w:ascii="Arial" w:hAnsi="Arial" w:cs="Arial"/>
        </w:rPr>
        <w:t>assumption</w:t>
      </w:r>
      <w:proofErr w:type="gramEnd"/>
      <w:r w:rsidRPr="00E6561F">
        <w:rPr>
          <w:rFonts w:ascii="Arial" w:hAnsi="Arial" w:cs="Arial"/>
        </w:rPr>
        <w:t xml:space="preserve"> that </w:t>
      </w:r>
      <w:r w:rsidR="00BF434A">
        <w:rPr>
          <w:rFonts w:ascii="Arial" w:hAnsi="Arial" w:cs="Arial"/>
        </w:rPr>
        <w:t xml:space="preserve">the </w:t>
      </w:r>
      <w:r>
        <w:rPr>
          <w:rFonts w:ascii="Arial" w:hAnsi="Arial" w:cs="Arial"/>
        </w:rPr>
        <w:t>Council would achieve the same level of bookings as before</w:t>
      </w:r>
      <w:r w:rsidRPr="00E6561F">
        <w:rPr>
          <w:rFonts w:ascii="Arial" w:hAnsi="Arial" w:cs="Arial"/>
        </w:rPr>
        <w:t xml:space="preserve">. </w:t>
      </w:r>
      <w:r>
        <w:rPr>
          <w:rFonts w:ascii="Arial" w:hAnsi="Arial" w:cs="Arial"/>
        </w:rPr>
        <w:t>He had noted over the previous year though that Members had</w:t>
      </w:r>
      <w:r w:rsidRPr="00E6561F">
        <w:rPr>
          <w:rFonts w:ascii="Arial" w:hAnsi="Arial" w:cs="Arial"/>
        </w:rPr>
        <w:t xml:space="preserve"> received complaints about charging and </w:t>
      </w:r>
      <w:r>
        <w:rPr>
          <w:rFonts w:ascii="Arial" w:hAnsi="Arial" w:cs="Arial"/>
        </w:rPr>
        <w:t>he</w:t>
      </w:r>
      <w:r w:rsidRPr="00E6561F">
        <w:rPr>
          <w:rFonts w:ascii="Arial" w:hAnsi="Arial" w:cs="Arial"/>
        </w:rPr>
        <w:t xml:space="preserve"> fear</w:t>
      </w:r>
      <w:r>
        <w:rPr>
          <w:rFonts w:ascii="Arial" w:hAnsi="Arial" w:cs="Arial"/>
        </w:rPr>
        <w:t xml:space="preserve">ed </w:t>
      </w:r>
      <w:r w:rsidRPr="00E6561F">
        <w:rPr>
          <w:rFonts w:ascii="Arial" w:hAnsi="Arial" w:cs="Arial"/>
        </w:rPr>
        <w:t>a significant increase woul</w:t>
      </w:r>
      <w:r>
        <w:rPr>
          <w:rFonts w:ascii="Arial" w:hAnsi="Arial" w:cs="Arial"/>
        </w:rPr>
        <w:t>d</w:t>
      </w:r>
      <w:r w:rsidRPr="00E6561F">
        <w:rPr>
          <w:rFonts w:ascii="Arial" w:hAnsi="Arial" w:cs="Arial"/>
        </w:rPr>
        <w:t xml:space="preserve"> see a drawback from</w:t>
      </w:r>
      <w:r>
        <w:rPr>
          <w:rFonts w:ascii="Arial" w:hAnsi="Arial" w:cs="Arial"/>
        </w:rPr>
        <w:t xml:space="preserve"> the</w:t>
      </w:r>
      <w:r w:rsidRPr="00E6561F">
        <w:rPr>
          <w:rFonts w:ascii="Arial" w:hAnsi="Arial" w:cs="Arial"/>
        </w:rPr>
        <w:t xml:space="preserve"> </w:t>
      </w:r>
      <w:r>
        <w:rPr>
          <w:rFonts w:ascii="Arial" w:hAnsi="Arial" w:cs="Arial"/>
        </w:rPr>
        <w:t>previous</w:t>
      </w:r>
      <w:r w:rsidRPr="00E6561F">
        <w:rPr>
          <w:rFonts w:ascii="Arial" w:hAnsi="Arial" w:cs="Arial"/>
        </w:rPr>
        <w:t xml:space="preserve"> figures.</w:t>
      </w:r>
    </w:p>
    <w:p w14:paraId="2C720ABC" w14:textId="77777777" w:rsidR="00E6561F" w:rsidRDefault="00E6561F" w:rsidP="00E6561F">
      <w:pPr>
        <w:rPr>
          <w:rFonts w:ascii="Arial" w:hAnsi="Arial" w:cs="Arial"/>
        </w:rPr>
      </w:pPr>
    </w:p>
    <w:p w14:paraId="190EC353" w14:textId="3406CF4A" w:rsidR="00E6561F" w:rsidRDefault="00E6561F" w:rsidP="00E6561F">
      <w:pPr>
        <w:rPr>
          <w:rFonts w:ascii="Arial" w:hAnsi="Arial" w:cs="Arial"/>
        </w:rPr>
      </w:pPr>
      <w:r>
        <w:rPr>
          <w:rFonts w:ascii="Arial" w:hAnsi="Arial" w:cs="Arial"/>
        </w:rPr>
        <w:t xml:space="preserve">Supportive of the proposal, Councillor W Irvine felt that a significant increase would be </w:t>
      </w:r>
      <w:proofErr w:type="gramStart"/>
      <w:r>
        <w:rPr>
          <w:rFonts w:ascii="Arial" w:hAnsi="Arial" w:cs="Arial"/>
        </w:rPr>
        <w:t>unfair</w:t>
      </w:r>
      <w:proofErr w:type="gramEnd"/>
      <w:r>
        <w:rPr>
          <w:rFonts w:ascii="Arial" w:hAnsi="Arial" w:cs="Arial"/>
        </w:rPr>
        <w:t xml:space="preserve"> and Council needed to ensure continued use of its facilities.</w:t>
      </w:r>
    </w:p>
    <w:p w14:paraId="4EA104AB" w14:textId="77777777" w:rsidR="00E6561F" w:rsidRDefault="00E6561F" w:rsidP="00E6561F">
      <w:pPr>
        <w:rPr>
          <w:rFonts w:ascii="Arial" w:hAnsi="Arial" w:cs="Arial"/>
        </w:rPr>
      </w:pPr>
    </w:p>
    <w:p w14:paraId="4944C975" w14:textId="6723177B" w:rsidR="00F32831" w:rsidRDefault="00E6561F" w:rsidP="00E6561F">
      <w:pPr>
        <w:rPr>
          <w:rFonts w:ascii="Arial" w:hAnsi="Arial" w:cs="Arial"/>
        </w:rPr>
      </w:pPr>
      <w:r>
        <w:rPr>
          <w:rFonts w:ascii="Arial" w:hAnsi="Arial" w:cs="Arial"/>
        </w:rPr>
        <w:t>Councillor Kendal</w:t>
      </w:r>
      <w:r w:rsidR="00BE76E4">
        <w:rPr>
          <w:rFonts w:ascii="Arial" w:hAnsi="Arial" w:cs="Arial"/>
        </w:rPr>
        <w:t>l</w:t>
      </w:r>
      <w:r>
        <w:rPr>
          <w:rFonts w:ascii="Arial" w:hAnsi="Arial" w:cs="Arial"/>
        </w:rPr>
        <w:t xml:space="preserve"> </w:t>
      </w:r>
      <w:r w:rsidR="00DA5B09">
        <w:rPr>
          <w:rFonts w:ascii="Arial" w:hAnsi="Arial" w:cs="Arial"/>
        </w:rPr>
        <w:t>raised questions in relation to the Head of Leisure</w:t>
      </w:r>
      <w:r w:rsidR="00A835DC">
        <w:rPr>
          <w:rFonts w:ascii="Arial" w:hAnsi="Arial" w:cs="Arial"/>
        </w:rPr>
        <w:t xml:space="preserve"> Services</w:t>
      </w:r>
      <w:r w:rsidR="000071C9">
        <w:rPr>
          <w:rFonts w:ascii="Arial" w:hAnsi="Arial" w:cs="Arial"/>
        </w:rPr>
        <w:t>’</w:t>
      </w:r>
      <w:r w:rsidR="00DA5B09">
        <w:rPr>
          <w:rFonts w:ascii="Arial" w:hAnsi="Arial" w:cs="Arial"/>
        </w:rPr>
        <w:t xml:space="preserve"> involvement in the </w:t>
      </w:r>
      <w:r w:rsidR="00A835DC">
        <w:rPr>
          <w:rFonts w:ascii="Arial" w:hAnsi="Arial" w:cs="Arial"/>
        </w:rPr>
        <w:t xml:space="preserve">community centres </w:t>
      </w:r>
      <w:r w:rsidR="00DA5B09">
        <w:rPr>
          <w:rFonts w:ascii="Arial" w:hAnsi="Arial" w:cs="Arial"/>
        </w:rPr>
        <w:t xml:space="preserve">transformation </w:t>
      </w:r>
      <w:proofErr w:type="gramStart"/>
      <w:r w:rsidR="00DA5B09">
        <w:rPr>
          <w:rFonts w:ascii="Arial" w:hAnsi="Arial" w:cs="Arial"/>
        </w:rPr>
        <w:t>process</w:t>
      </w:r>
      <w:proofErr w:type="gramEnd"/>
      <w:r w:rsidR="00DA5B09">
        <w:rPr>
          <w:rFonts w:ascii="Arial" w:hAnsi="Arial" w:cs="Arial"/>
        </w:rPr>
        <w:t xml:space="preserve"> but it was clarified that </w:t>
      </w:r>
      <w:r w:rsidR="0091269D">
        <w:rPr>
          <w:rFonts w:ascii="Arial" w:hAnsi="Arial" w:cs="Arial"/>
        </w:rPr>
        <w:t>he was currently engaged in the</w:t>
      </w:r>
      <w:r w:rsidR="00DA5B09">
        <w:rPr>
          <w:rFonts w:ascii="Arial" w:hAnsi="Arial" w:cs="Arial"/>
        </w:rPr>
        <w:t xml:space="preserve"> leisure transformation requirements and not that of community halls. The Head of Leisure explained th</w:t>
      </w:r>
      <w:r w:rsidR="00943C1A">
        <w:rPr>
          <w:rFonts w:ascii="Arial" w:hAnsi="Arial" w:cs="Arial"/>
        </w:rPr>
        <w:t xml:space="preserve">e significant upheaval that </w:t>
      </w:r>
      <w:r w:rsidR="00B83444">
        <w:rPr>
          <w:rFonts w:ascii="Arial" w:hAnsi="Arial" w:cs="Arial"/>
        </w:rPr>
        <w:t xml:space="preserve">the recent exercise in leisure </w:t>
      </w:r>
      <w:r w:rsidR="00943C1A">
        <w:rPr>
          <w:rFonts w:ascii="Arial" w:hAnsi="Arial" w:cs="Arial"/>
        </w:rPr>
        <w:t xml:space="preserve">had caused. </w:t>
      </w:r>
      <w:r w:rsidR="00BF434A">
        <w:rPr>
          <w:rFonts w:ascii="Arial" w:hAnsi="Arial" w:cs="Arial"/>
        </w:rPr>
        <w:t xml:space="preserve"> </w:t>
      </w:r>
      <w:r w:rsidR="00943C1A">
        <w:rPr>
          <w:rFonts w:ascii="Arial" w:hAnsi="Arial" w:cs="Arial"/>
        </w:rPr>
        <w:t>In terms of this report,</w:t>
      </w:r>
      <w:r w:rsidR="00BF434A">
        <w:rPr>
          <w:rFonts w:ascii="Arial" w:hAnsi="Arial" w:cs="Arial"/>
        </w:rPr>
        <w:t xml:space="preserve"> </w:t>
      </w:r>
      <w:proofErr w:type="gramStart"/>
      <w:r w:rsidR="00943C1A">
        <w:rPr>
          <w:rFonts w:ascii="Arial" w:hAnsi="Arial" w:cs="Arial"/>
        </w:rPr>
        <w:t>he</w:t>
      </w:r>
      <w:proofErr w:type="gramEnd"/>
      <w:r w:rsidR="00943C1A">
        <w:rPr>
          <w:rFonts w:ascii="Arial" w:hAnsi="Arial" w:cs="Arial"/>
        </w:rPr>
        <w:t xml:space="preserve"> spoke of the </w:t>
      </w:r>
      <w:r w:rsidR="00943C1A">
        <w:rPr>
          <w:rFonts w:ascii="Arial" w:hAnsi="Arial" w:cs="Arial"/>
        </w:rPr>
        <w:lastRenderedPageBreak/>
        <w:t xml:space="preserve">difficulties faced under the existing structure particularly in terms of staffing with </w:t>
      </w:r>
      <w:r w:rsidR="00F32831">
        <w:rPr>
          <w:rFonts w:ascii="Arial" w:hAnsi="Arial" w:cs="Arial"/>
        </w:rPr>
        <w:t>two</w:t>
      </w:r>
      <w:r w:rsidR="00943C1A">
        <w:rPr>
          <w:rFonts w:ascii="Arial" w:hAnsi="Arial" w:cs="Arial"/>
        </w:rPr>
        <w:t xml:space="preserve"> managers currently backfilling vacant </w:t>
      </w:r>
      <w:r w:rsidR="00B83444">
        <w:rPr>
          <w:rFonts w:ascii="Arial" w:hAnsi="Arial" w:cs="Arial"/>
        </w:rPr>
        <w:t>casual</w:t>
      </w:r>
      <w:r w:rsidR="00943C1A">
        <w:rPr>
          <w:rFonts w:ascii="Arial" w:hAnsi="Arial" w:cs="Arial"/>
        </w:rPr>
        <w:t xml:space="preserve"> attendant posts </w:t>
      </w:r>
      <w:r w:rsidR="00F32831">
        <w:rPr>
          <w:rFonts w:ascii="Arial" w:hAnsi="Arial" w:cs="Arial"/>
        </w:rPr>
        <w:t>in relation to</w:t>
      </w:r>
      <w:r w:rsidR="00943C1A">
        <w:rPr>
          <w:rFonts w:ascii="Arial" w:hAnsi="Arial" w:cs="Arial"/>
        </w:rPr>
        <w:t xml:space="preserve"> the opening and closing of community halls. </w:t>
      </w:r>
    </w:p>
    <w:p w14:paraId="3E868799" w14:textId="77777777" w:rsidR="00F32831" w:rsidRDefault="00F32831" w:rsidP="00E6561F">
      <w:pPr>
        <w:rPr>
          <w:rFonts w:ascii="Arial" w:hAnsi="Arial" w:cs="Arial"/>
        </w:rPr>
      </w:pPr>
    </w:p>
    <w:p w14:paraId="7E9C6E08" w14:textId="6EF16A43" w:rsidR="00943C1A" w:rsidRDefault="00943C1A" w:rsidP="00E6561F">
      <w:pPr>
        <w:rPr>
          <w:rFonts w:ascii="Arial" w:hAnsi="Arial" w:cs="Arial"/>
        </w:rPr>
      </w:pPr>
      <w:r>
        <w:rPr>
          <w:rFonts w:ascii="Arial" w:hAnsi="Arial" w:cs="Arial"/>
        </w:rPr>
        <w:t xml:space="preserve">He explained that the current </w:t>
      </w:r>
      <w:r w:rsidR="00E6561F" w:rsidRPr="00E6561F">
        <w:rPr>
          <w:rFonts w:ascii="Arial" w:hAnsi="Arial" w:cs="Arial"/>
        </w:rPr>
        <w:t xml:space="preserve">way </w:t>
      </w:r>
      <w:r>
        <w:rPr>
          <w:rFonts w:ascii="Arial" w:hAnsi="Arial" w:cs="Arial"/>
        </w:rPr>
        <w:t>was</w:t>
      </w:r>
      <w:r w:rsidR="00E6561F" w:rsidRPr="00E6561F">
        <w:rPr>
          <w:rFonts w:ascii="Arial" w:hAnsi="Arial" w:cs="Arial"/>
        </w:rPr>
        <w:t xml:space="preserve"> expensive and not what</w:t>
      </w:r>
      <w:r>
        <w:rPr>
          <w:rFonts w:ascii="Arial" w:hAnsi="Arial" w:cs="Arial"/>
        </w:rPr>
        <w:t xml:space="preserve"> the</w:t>
      </w:r>
      <w:r w:rsidR="00E6561F" w:rsidRPr="00E6561F">
        <w:rPr>
          <w:rFonts w:ascii="Arial" w:hAnsi="Arial" w:cs="Arial"/>
        </w:rPr>
        <w:t xml:space="preserve"> community want</w:t>
      </w:r>
      <w:r>
        <w:rPr>
          <w:rFonts w:ascii="Arial" w:hAnsi="Arial" w:cs="Arial"/>
        </w:rPr>
        <w:t>ed</w:t>
      </w:r>
      <w:r w:rsidR="00E6561F" w:rsidRPr="00E6561F">
        <w:rPr>
          <w:rFonts w:ascii="Arial" w:hAnsi="Arial" w:cs="Arial"/>
        </w:rPr>
        <w:t xml:space="preserve">. </w:t>
      </w:r>
      <w:r>
        <w:rPr>
          <w:rFonts w:ascii="Arial" w:hAnsi="Arial" w:cs="Arial"/>
        </w:rPr>
        <w:t>Council</w:t>
      </w:r>
      <w:r w:rsidR="00E6561F" w:rsidRPr="00E6561F">
        <w:rPr>
          <w:rFonts w:ascii="Arial" w:hAnsi="Arial" w:cs="Arial"/>
        </w:rPr>
        <w:t xml:space="preserve"> pa</w:t>
      </w:r>
      <w:r>
        <w:rPr>
          <w:rFonts w:ascii="Arial" w:hAnsi="Arial" w:cs="Arial"/>
        </w:rPr>
        <w:t>id</w:t>
      </w:r>
      <w:r w:rsidR="00E6561F" w:rsidRPr="00E6561F">
        <w:rPr>
          <w:rFonts w:ascii="Arial" w:hAnsi="Arial" w:cs="Arial"/>
        </w:rPr>
        <w:t xml:space="preserve"> staff a basic rate for</w:t>
      </w:r>
      <w:r>
        <w:rPr>
          <w:rFonts w:ascii="Arial" w:hAnsi="Arial" w:cs="Arial"/>
        </w:rPr>
        <w:t xml:space="preserve"> a one hour</w:t>
      </w:r>
      <w:r w:rsidR="00E6561F" w:rsidRPr="00E6561F">
        <w:rPr>
          <w:rFonts w:ascii="Arial" w:hAnsi="Arial" w:cs="Arial"/>
        </w:rPr>
        <w:t xml:space="preserve"> booking</w:t>
      </w:r>
      <w:r>
        <w:rPr>
          <w:rFonts w:ascii="Arial" w:hAnsi="Arial" w:cs="Arial"/>
        </w:rPr>
        <w:t xml:space="preserve"> and he was n</w:t>
      </w:r>
      <w:r w:rsidR="00E6561F" w:rsidRPr="00E6561F">
        <w:rPr>
          <w:rFonts w:ascii="Arial" w:hAnsi="Arial" w:cs="Arial"/>
        </w:rPr>
        <w:t xml:space="preserve">ot convinced it </w:t>
      </w:r>
      <w:r>
        <w:rPr>
          <w:rFonts w:ascii="Arial" w:hAnsi="Arial" w:cs="Arial"/>
        </w:rPr>
        <w:t>was the</w:t>
      </w:r>
      <w:r w:rsidR="00E6561F" w:rsidRPr="00E6561F">
        <w:rPr>
          <w:rFonts w:ascii="Arial" w:hAnsi="Arial" w:cs="Arial"/>
        </w:rPr>
        <w:t xml:space="preserve"> right way forward</w:t>
      </w:r>
      <w:r>
        <w:rPr>
          <w:rFonts w:ascii="Arial" w:hAnsi="Arial" w:cs="Arial"/>
        </w:rPr>
        <w:t xml:space="preserve">. There were four people working continuously </w:t>
      </w:r>
      <w:r w:rsidR="00E6561F" w:rsidRPr="00E6561F">
        <w:rPr>
          <w:rFonts w:ascii="Arial" w:hAnsi="Arial" w:cs="Arial"/>
        </w:rPr>
        <w:t>around rota development and taking bookings</w:t>
      </w:r>
      <w:r>
        <w:rPr>
          <w:rFonts w:ascii="Arial" w:hAnsi="Arial" w:cs="Arial"/>
        </w:rPr>
        <w:t>, with staff required to be allocated to every booking and the process was far more complicated than it needed to be.</w:t>
      </w:r>
    </w:p>
    <w:p w14:paraId="111F854B" w14:textId="77777777" w:rsidR="00943C1A" w:rsidRDefault="00943C1A" w:rsidP="00E6561F">
      <w:pPr>
        <w:rPr>
          <w:rFonts w:ascii="Arial" w:hAnsi="Arial" w:cs="Arial"/>
        </w:rPr>
      </w:pPr>
    </w:p>
    <w:p w14:paraId="3C5F8392" w14:textId="4A0CCAC7" w:rsidR="00943C1A" w:rsidRDefault="00943C1A" w:rsidP="00E6561F">
      <w:pPr>
        <w:rPr>
          <w:rFonts w:ascii="Arial" w:hAnsi="Arial" w:cs="Arial"/>
        </w:rPr>
      </w:pPr>
      <w:r>
        <w:rPr>
          <w:rFonts w:ascii="Arial" w:hAnsi="Arial" w:cs="Arial"/>
        </w:rPr>
        <w:t xml:space="preserve">Councillor Hollywood </w:t>
      </w:r>
      <w:r w:rsidR="00113F3D">
        <w:rPr>
          <w:rFonts w:ascii="Arial" w:hAnsi="Arial" w:cs="Arial"/>
        </w:rPr>
        <w:t>spoke of the intended wellbeing benefits of the community halls in terms of opportunities and programmes</w:t>
      </w:r>
      <w:r w:rsidR="006F5438">
        <w:rPr>
          <w:rFonts w:ascii="Arial" w:hAnsi="Arial" w:cs="Arial"/>
        </w:rPr>
        <w:t xml:space="preserve"> that they offered</w:t>
      </w:r>
      <w:r w:rsidR="00113F3D">
        <w:rPr>
          <w:rFonts w:ascii="Arial" w:hAnsi="Arial" w:cs="Arial"/>
        </w:rPr>
        <w:t>. He felt that many areas were well catered for in that regard but believed that Kilcooley Community Centre was virtually derelict with very few programmes. He felt that given the size of the Kilcooley area and as an area of Neighbourhood Renewal, he asked how it squared with the Council’s Corporate Plan, explaining that the community had been crying out for the centre to be utilised.</w:t>
      </w:r>
    </w:p>
    <w:p w14:paraId="5B20B16A" w14:textId="77777777" w:rsidR="00113F3D" w:rsidRDefault="00113F3D" w:rsidP="00E6561F">
      <w:pPr>
        <w:rPr>
          <w:rFonts w:ascii="Arial" w:hAnsi="Arial" w:cs="Arial"/>
        </w:rPr>
      </w:pPr>
    </w:p>
    <w:p w14:paraId="55AC7976" w14:textId="38EAE8A3" w:rsidR="00113F3D" w:rsidRDefault="00113F3D" w:rsidP="00E6561F">
      <w:pPr>
        <w:rPr>
          <w:rFonts w:ascii="Arial" w:hAnsi="Arial" w:cs="Arial"/>
        </w:rPr>
      </w:pPr>
      <w:r>
        <w:rPr>
          <w:rFonts w:ascii="Arial" w:hAnsi="Arial" w:cs="Arial"/>
        </w:rPr>
        <w:t xml:space="preserve">The Head of Leisure advised that </w:t>
      </w:r>
      <w:r w:rsidR="00735FB4">
        <w:rPr>
          <w:rFonts w:ascii="Arial" w:hAnsi="Arial" w:cs="Arial"/>
        </w:rPr>
        <w:t>Leisure Services</w:t>
      </w:r>
      <w:r>
        <w:rPr>
          <w:rFonts w:ascii="Arial" w:hAnsi="Arial" w:cs="Arial"/>
        </w:rPr>
        <w:t xml:space="preserve"> </w:t>
      </w:r>
      <w:r w:rsidR="00E6561F" w:rsidRPr="00E6561F">
        <w:rPr>
          <w:rFonts w:ascii="Arial" w:hAnsi="Arial" w:cs="Arial"/>
        </w:rPr>
        <w:t>provide</w:t>
      </w:r>
      <w:r>
        <w:rPr>
          <w:rFonts w:ascii="Arial" w:hAnsi="Arial" w:cs="Arial"/>
        </w:rPr>
        <w:t>d</w:t>
      </w:r>
      <w:r w:rsidR="00E6561F" w:rsidRPr="00E6561F">
        <w:rPr>
          <w:rFonts w:ascii="Arial" w:hAnsi="Arial" w:cs="Arial"/>
        </w:rPr>
        <w:t xml:space="preserve"> the building but </w:t>
      </w:r>
      <w:r>
        <w:rPr>
          <w:rFonts w:ascii="Arial" w:hAnsi="Arial" w:cs="Arial"/>
        </w:rPr>
        <w:t>did</w:t>
      </w:r>
      <w:r w:rsidR="00E6561F" w:rsidRPr="00E6561F">
        <w:rPr>
          <w:rFonts w:ascii="Arial" w:hAnsi="Arial" w:cs="Arial"/>
        </w:rPr>
        <w:t xml:space="preserve"> not run the programmes</w:t>
      </w:r>
      <w:r>
        <w:rPr>
          <w:rFonts w:ascii="Arial" w:hAnsi="Arial" w:cs="Arial"/>
        </w:rPr>
        <w:t>. He encouraged Members to direct community groups to the centres but stressed that the Council only provided the facility</w:t>
      </w:r>
      <w:r w:rsidR="006F0E2C">
        <w:rPr>
          <w:rFonts w:ascii="Arial" w:hAnsi="Arial" w:cs="Arial"/>
        </w:rPr>
        <w:t>. T</w:t>
      </w:r>
      <w:r w:rsidR="006F5438">
        <w:rPr>
          <w:rFonts w:ascii="Arial" w:hAnsi="Arial" w:cs="Arial"/>
        </w:rPr>
        <w:t>hey were also marketed in the knowledge that for every booking there was a cost to the Council in terms of subsidy.</w:t>
      </w:r>
    </w:p>
    <w:p w14:paraId="610C5972" w14:textId="77777777" w:rsidR="00113F3D" w:rsidRDefault="00113F3D" w:rsidP="00E6561F">
      <w:pPr>
        <w:rPr>
          <w:rFonts w:ascii="Arial" w:hAnsi="Arial" w:cs="Arial"/>
        </w:rPr>
      </w:pPr>
    </w:p>
    <w:p w14:paraId="056FE50B" w14:textId="0FCC9B0E" w:rsidR="00113F3D" w:rsidRDefault="00113F3D" w:rsidP="00E6561F">
      <w:pPr>
        <w:rPr>
          <w:rFonts w:ascii="Arial" w:hAnsi="Arial" w:cs="Arial"/>
        </w:rPr>
      </w:pPr>
      <w:r>
        <w:rPr>
          <w:rFonts w:ascii="Arial" w:hAnsi="Arial" w:cs="Arial"/>
        </w:rPr>
        <w:t>In relation to</w:t>
      </w:r>
      <w:r w:rsidR="006F5438">
        <w:rPr>
          <w:rFonts w:ascii="Arial" w:hAnsi="Arial" w:cs="Arial"/>
        </w:rPr>
        <w:t xml:space="preserve"> what he understood to be</w:t>
      </w:r>
      <w:r>
        <w:rPr>
          <w:rFonts w:ascii="Arial" w:hAnsi="Arial" w:cs="Arial"/>
        </w:rPr>
        <w:t xml:space="preserve"> concerns around the condition of the centre, the officer advised that Council had invested heavily in the building since the formation of the existing Council and he would be happy to have a discussion with </w:t>
      </w:r>
      <w:r w:rsidR="006F5438">
        <w:rPr>
          <w:rFonts w:ascii="Arial" w:hAnsi="Arial" w:cs="Arial"/>
        </w:rPr>
        <w:t>Councillor Hollywood</w:t>
      </w:r>
      <w:r>
        <w:rPr>
          <w:rFonts w:ascii="Arial" w:hAnsi="Arial" w:cs="Arial"/>
        </w:rPr>
        <w:t xml:space="preserve"> about that.</w:t>
      </w:r>
      <w:r w:rsidR="00E6561F" w:rsidRPr="00E6561F">
        <w:rPr>
          <w:rFonts w:ascii="Arial" w:hAnsi="Arial" w:cs="Arial"/>
        </w:rPr>
        <w:t xml:space="preserve"> </w:t>
      </w:r>
    </w:p>
    <w:p w14:paraId="3DA2AC31" w14:textId="77777777" w:rsidR="006F5438" w:rsidRDefault="006F5438" w:rsidP="00E6561F">
      <w:pPr>
        <w:rPr>
          <w:rFonts w:ascii="Arial" w:hAnsi="Arial" w:cs="Arial"/>
        </w:rPr>
      </w:pPr>
    </w:p>
    <w:p w14:paraId="6C054E03" w14:textId="5B7AFB2B" w:rsidR="00E6561F" w:rsidRDefault="006F5438" w:rsidP="00E6561F">
      <w:pPr>
        <w:rPr>
          <w:rFonts w:ascii="Arial" w:hAnsi="Arial" w:cs="Arial"/>
        </w:rPr>
      </w:pPr>
      <w:r>
        <w:rPr>
          <w:rFonts w:ascii="Arial" w:hAnsi="Arial" w:cs="Arial"/>
        </w:rPr>
        <w:t>Councillor S Irvine asked if there would</w:t>
      </w:r>
      <w:r w:rsidR="00F32831">
        <w:rPr>
          <w:rFonts w:ascii="Arial" w:hAnsi="Arial" w:cs="Arial"/>
        </w:rPr>
        <w:t xml:space="preserve"> be</w:t>
      </w:r>
      <w:r>
        <w:rPr>
          <w:rFonts w:ascii="Arial" w:hAnsi="Arial" w:cs="Arial"/>
        </w:rPr>
        <w:t xml:space="preserve"> legal implications in allowing community groups to open and close the centres themselves and the officer advised that this was prevented through </w:t>
      </w:r>
      <w:r w:rsidR="006F0E2C">
        <w:rPr>
          <w:rFonts w:ascii="Arial" w:hAnsi="Arial" w:cs="Arial"/>
        </w:rPr>
        <w:t>the Council</w:t>
      </w:r>
      <w:r w:rsidR="00F32831">
        <w:rPr>
          <w:rFonts w:ascii="Arial" w:hAnsi="Arial" w:cs="Arial"/>
        </w:rPr>
        <w:t>’</w:t>
      </w:r>
      <w:r w:rsidR="006F0E2C">
        <w:rPr>
          <w:rFonts w:ascii="Arial" w:hAnsi="Arial" w:cs="Arial"/>
        </w:rPr>
        <w:t xml:space="preserve">s existing </w:t>
      </w:r>
      <w:r>
        <w:rPr>
          <w:rFonts w:ascii="Arial" w:hAnsi="Arial" w:cs="Arial"/>
        </w:rPr>
        <w:t xml:space="preserve">health and safety </w:t>
      </w:r>
      <w:r w:rsidR="006F0E2C">
        <w:rPr>
          <w:rFonts w:ascii="Arial" w:hAnsi="Arial" w:cs="Arial"/>
        </w:rPr>
        <w:t xml:space="preserve">procedures which required </w:t>
      </w:r>
      <w:r w:rsidR="00E16F72">
        <w:rPr>
          <w:rFonts w:ascii="Arial" w:hAnsi="Arial" w:cs="Arial"/>
        </w:rPr>
        <w:t>a Council representative to be on site</w:t>
      </w:r>
      <w:r>
        <w:rPr>
          <w:rFonts w:ascii="Arial" w:hAnsi="Arial" w:cs="Arial"/>
        </w:rPr>
        <w:t xml:space="preserve">. He did though </w:t>
      </w:r>
      <w:r w:rsidR="00E6561F" w:rsidRPr="00E6561F">
        <w:rPr>
          <w:rFonts w:ascii="Arial" w:hAnsi="Arial" w:cs="Arial"/>
        </w:rPr>
        <w:t xml:space="preserve">expect to see </w:t>
      </w:r>
      <w:r>
        <w:rPr>
          <w:rFonts w:ascii="Arial" w:hAnsi="Arial" w:cs="Arial"/>
        </w:rPr>
        <w:t xml:space="preserve">something in relation to that </w:t>
      </w:r>
      <w:r w:rsidR="00E6561F" w:rsidRPr="00E6561F">
        <w:rPr>
          <w:rFonts w:ascii="Arial" w:hAnsi="Arial" w:cs="Arial"/>
        </w:rPr>
        <w:t>come out of the</w:t>
      </w:r>
      <w:r>
        <w:rPr>
          <w:rFonts w:ascii="Arial" w:hAnsi="Arial" w:cs="Arial"/>
        </w:rPr>
        <w:t xml:space="preserve"> future</w:t>
      </w:r>
      <w:r w:rsidR="00E6561F" w:rsidRPr="00E6561F">
        <w:rPr>
          <w:rFonts w:ascii="Arial" w:hAnsi="Arial" w:cs="Arial"/>
        </w:rPr>
        <w:t xml:space="preserve"> transformation work to see if </w:t>
      </w:r>
      <w:r>
        <w:rPr>
          <w:rFonts w:ascii="Arial" w:hAnsi="Arial" w:cs="Arial"/>
        </w:rPr>
        <w:t xml:space="preserve">the </w:t>
      </w:r>
      <w:r w:rsidR="00E6561F" w:rsidRPr="00E6561F">
        <w:rPr>
          <w:rFonts w:ascii="Arial" w:hAnsi="Arial" w:cs="Arial"/>
        </w:rPr>
        <w:t>communit</w:t>
      </w:r>
      <w:r>
        <w:rPr>
          <w:rFonts w:ascii="Arial" w:hAnsi="Arial" w:cs="Arial"/>
        </w:rPr>
        <w:t>y could</w:t>
      </w:r>
      <w:r w:rsidR="00E6561F" w:rsidRPr="00E6561F">
        <w:rPr>
          <w:rFonts w:ascii="Arial" w:hAnsi="Arial" w:cs="Arial"/>
        </w:rPr>
        <w:t xml:space="preserve"> be trained up</w:t>
      </w:r>
      <w:r w:rsidR="00E16F72">
        <w:rPr>
          <w:rFonts w:ascii="Arial" w:hAnsi="Arial" w:cs="Arial"/>
        </w:rPr>
        <w:t xml:space="preserve"> </w:t>
      </w:r>
      <w:r w:rsidR="00E6561F" w:rsidRPr="00E6561F">
        <w:rPr>
          <w:rFonts w:ascii="Arial" w:hAnsi="Arial" w:cs="Arial"/>
        </w:rPr>
        <w:t>to open the centre</w:t>
      </w:r>
      <w:r w:rsidR="00E16F72">
        <w:rPr>
          <w:rFonts w:ascii="Arial" w:hAnsi="Arial" w:cs="Arial"/>
        </w:rPr>
        <w:t xml:space="preserve"> and cover</w:t>
      </w:r>
      <w:r w:rsidR="00E6561F" w:rsidRPr="00E6561F">
        <w:rPr>
          <w:rFonts w:ascii="Arial" w:hAnsi="Arial" w:cs="Arial"/>
        </w:rPr>
        <w:t>.</w:t>
      </w:r>
    </w:p>
    <w:p w14:paraId="1DF4C6B9" w14:textId="77777777" w:rsidR="006F5438" w:rsidRDefault="006F5438" w:rsidP="00E6561F">
      <w:pPr>
        <w:rPr>
          <w:rFonts w:ascii="Arial" w:hAnsi="Arial" w:cs="Arial"/>
        </w:rPr>
      </w:pPr>
    </w:p>
    <w:p w14:paraId="315F30C9" w14:textId="4848AEE9" w:rsidR="00E6561F" w:rsidRDefault="006F5438" w:rsidP="00C36CC1">
      <w:pPr>
        <w:rPr>
          <w:rFonts w:ascii="Arial" w:hAnsi="Arial" w:cs="Arial"/>
        </w:rPr>
      </w:pPr>
      <w:r>
        <w:rPr>
          <w:rFonts w:ascii="Arial" w:hAnsi="Arial" w:cs="Arial"/>
        </w:rPr>
        <w:t>Given the staffing situation referred to, Councillor S Irvine said he would welcome that approach. The Officer explained that the community asset transfer process</w:t>
      </w:r>
      <w:r w:rsidR="003B7B4D">
        <w:rPr>
          <w:rFonts w:ascii="Arial" w:hAnsi="Arial" w:cs="Arial"/>
        </w:rPr>
        <w:t xml:space="preserve"> was another option under </w:t>
      </w:r>
      <w:proofErr w:type="gramStart"/>
      <w:r w:rsidR="003B7B4D">
        <w:rPr>
          <w:rFonts w:ascii="Arial" w:hAnsi="Arial" w:cs="Arial"/>
        </w:rPr>
        <w:t>consideration</w:t>
      </w:r>
      <w:proofErr w:type="gramEnd"/>
      <w:r w:rsidR="003B7B4D">
        <w:rPr>
          <w:rFonts w:ascii="Arial" w:hAnsi="Arial" w:cs="Arial"/>
        </w:rPr>
        <w:t xml:space="preserve"> but it</w:t>
      </w:r>
      <w:r>
        <w:rPr>
          <w:rFonts w:ascii="Arial" w:hAnsi="Arial" w:cs="Arial"/>
        </w:rPr>
        <w:t xml:space="preserve"> was complex</w:t>
      </w:r>
      <w:r w:rsidR="003B7B4D">
        <w:rPr>
          <w:rFonts w:ascii="Arial" w:hAnsi="Arial" w:cs="Arial"/>
        </w:rPr>
        <w:t>.  H</w:t>
      </w:r>
      <w:r w:rsidR="00C36CC1">
        <w:rPr>
          <w:rFonts w:ascii="Arial" w:hAnsi="Arial" w:cs="Arial"/>
        </w:rPr>
        <w:t xml:space="preserve">e suspected that </w:t>
      </w:r>
      <w:r w:rsidR="003B7B4D">
        <w:rPr>
          <w:rFonts w:ascii="Arial" w:hAnsi="Arial" w:cs="Arial"/>
        </w:rPr>
        <w:t xml:space="preserve">as a compromise </w:t>
      </w:r>
      <w:r w:rsidR="00C36CC1">
        <w:rPr>
          <w:rFonts w:ascii="Arial" w:hAnsi="Arial" w:cs="Arial"/>
        </w:rPr>
        <w:t>some centre</w:t>
      </w:r>
      <w:r w:rsidR="003B7B4D">
        <w:rPr>
          <w:rFonts w:ascii="Arial" w:hAnsi="Arial" w:cs="Arial"/>
        </w:rPr>
        <w:t xml:space="preserve"> management</w:t>
      </w:r>
      <w:r w:rsidR="00C36CC1">
        <w:rPr>
          <w:rFonts w:ascii="Arial" w:hAnsi="Arial" w:cs="Arial"/>
        </w:rPr>
        <w:t xml:space="preserve"> could be community led after that transformation process. </w:t>
      </w:r>
      <w:r w:rsidR="00BF434A">
        <w:rPr>
          <w:rFonts w:ascii="Arial" w:hAnsi="Arial" w:cs="Arial"/>
        </w:rPr>
        <w:t xml:space="preserve"> </w:t>
      </w:r>
      <w:r w:rsidR="00C36CC1">
        <w:rPr>
          <w:rFonts w:ascii="Arial" w:hAnsi="Arial" w:cs="Arial"/>
        </w:rPr>
        <w:t xml:space="preserve">In response to a further query from the Chair, the officer clarified that the community would be responsible for the asset under the terms of a </w:t>
      </w:r>
      <w:proofErr w:type="gramStart"/>
      <w:r w:rsidR="00C36CC1">
        <w:rPr>
          <w:rFonts w:ascii="Arial" w:hAnsi="Arial" w:cs="Arial"/>
        </w:rPr>
        <w:t>CAT</w:t>
      </w:r>
      <w:proofErr w:type="gramEnd"/>
      <w:r w:rsidR="00C36CC1">
        <w:rPr>
          <w:rFonts w:ascii="Arial" w:hAnsi="Arial" w:cs="Arial"/>
        </w:rPr>
        <w:t xml:space="preserve"> but Council </w:t>
      </w:r>
      <w:r w:rsidR="00E6561F" w:rsidRPr="00E6561F">
        <w:rPr>
          <w:rFonts w:ascii="Arial" w:hAnsi="Arial" w:cs="Arial"/>
        </w:rPr>
        <w:t xml:space="preserve">would want to ensure a </w:t>
      </w:r>
      <w:r w:rsidR="00F32831" w:rsidRPr="00E6561F">
        <w:rPr>
          <w:rFonts w:ascii="Arial" w:hAnsi="Arial" w:cs="Arial"/>
        </w:rPr>
        <w:t>long-term</w:t>
      </w:r>
      <w:r w:rsidR="00E6561F" w:rsidRPr="00E6561F">
        <w:rPr>
          <w:rFonts w:ascii="Arial" w:hAnsi="Arial" w:cs="Arial"/>
        </w:rPr>
        <w:t xml:space="preserve"> </w:t>
      </w:r>
      <w:r w:rsidR="00C36CC1" w:rsidRPr="00E6561F">
        <w:rPr>
          <w:rFonts w:ascii="Arial" w:hAnsi="Arial" w:cs="Arial"/>
        </w:rPr>
        <w:t>commitment</w:t>
      </w:r>
      <w:r w:rsidR="00E6561F" w:rsidRPr="00E6561F">
        <w:rPr>
          <w:rFonts w:ascii="Arial" w:hAnsi="Arial" w:cs="Arial"/>
        </w:rPr>
        <w:t xml:space="preserve"> as short term transfers </w:t>
      </w:r>
      <w:r w:rsidR="00C36CC1">
        <w:rPr>
          <w:rFonts w:ascii="Arial" w:hAnsi="Arial" w:cs="Arial"/>
        </w:rPr>
        <w:t>were</w:t>
      </w:r>
      <w:r w:rsidR="00E6561F" w:rsidRPr="00E6561F">
        <w:rPr>
          <w:rFonts w:ascii="Arial" w:hAnsi="Arial" w:cs="Arial"/>
        </w:rPr>
        <w:t xml:space="preserve"> expensive.</w:t>
      </w:r>
    </w:p>
    <w:p w14:paraId="5DCC64C0" w14:textId="77777777" w:rsidR="00C36CC1" w:rsidRDefault="00C36CC1" w:rsidP="00C36CC1">
      <w:pPr>
        <w:rPr>
          <w:rFonts w:ascii="Arial" w:hAnsi="Arial" w:cs="Arial"/>
        </w:rPr>
      </w:pPr>
    </w:p>
    <w:p w14:paraId="1299031E" w14:textId="10AC9930" w:rsidR="00C36CC1" w:rsidRDefault="00C36CC1" w:rsidP="006C549F">
      <w:pPr>
        <w:rPr>
          <w:rFonts w:ascii="Arial" w:hAnsi="Arial" w:cs="Arial"/>
        </w:rPr>
      </w:pPr>
      <w:r>
        <w:rPr>
          <w:rFonts w:ascii="Arial" w:hAnsi="Arial" w:cs="Arial"/>
        </w:rPr>
        <w:t xml:space="preserve">Alderman Adair asked about </w:t>
      </w:r>
      <w:r w:rsidR="00F32831">
        <w:rPr>
          <w:rFonts w:ascii="Arial" w:hAnsi="Arial" w:cs="Arial"/>
        </w:rPr>
        <w:t>Wi-Fi</w:t>
      </w:r>
      <w:r>
        <w:rPr>
          <w:rFonts w:ascii="Arial" w:hAnsi="Arial" w:cs="Arial"/>
        </w:rPr>
        <w:t xml:space="preserve"> availability at Portavogie Community Centre, noting that a group – the Jobs and Benefits Centre – had reported being unable to </w:t>
      </w:r>
      <w:r>
        <w:rPr>
          <w:rFonts w:ascii="Arial" w:hAnsi="Arial" w:cs="Arial"/>
        </w:rPr>
        <w:lastRenderedPageBreak/>
        <w:t xml:space="preserve">access the service. The Officer advised that </w:t>
      </w:r>
      <w:r w:rsidR="00F32831">
        <w:rPr>
          <w:rFonts w:ascii="Arial" w:hAnsi="Arial" w:cs="Arial"/>
        </w:rPr>
        <w:t>WI-FI</w:t>
      </w:r>
      <w:r>
        <w:rPr>
          <w:rFonts w:ascii="Arial" w:hAnsi="Arial" w:cs="Arial"/>
        </w:rPr>
        <w:t xml:space="preserve"> had been installed in the centre as a result of external funding through</w:t>
      </w:r>
      <w:r w:rsidR="00F32831">
        <w:rPr>
          <w:rFonts w:ascii="Arial" w:hAnsi="Arial" w:cs="Arial"/>
        </w:rPr>
        <w:t xml:space="preserve"> the</w:t>
      </w:r>
      <w:r>
        <w:rPr>
          <w:rFonts w:ascii="Arial" w:hAnsi="Arial" w:cs="Arial"/>
        </w:rPr>
        <w:t xml:space="preserve"> Belfast City Region Deal. He advised the Member to ask his contacts to get in touch with </w:t>
      </w:r>
      <w:r w:rsidR="00BF434A">
        <w:rPr>
          <w:rFonts w:ascii="Arial" w:hAnsi="Arial" w:cs="Arial"/>
        </w:rPr>
        <w:t xml:space="preserve">the </w:t>
      </w:r>
      <w:r>
        <w:rPr>
          <w:rFonts w:ascii="Arial" w:hAnsi="Arial" w:cs="Arial"/>
        </w:rPr>
        <w:t>community halls office directly rather than through elected members</w:t>
      </w:r>
      <w:r w:rsidR="00F51C5D">
        <w:rPr>
          <w:rFonts w:ascii="Arial" w:hAnsi="Arial" w:cs="Arial"/>
        </w:rPr>
        <w:t xml:space="preserve"> as that would allow any such issues to be dealt with promptly</w:t>
      </w:r>
      <w:r>
        <w:rPr>
          <w:rFonts w:ascii="Arial" w:hAnsi="Arial" w:cs="Arial"/>
        </w:rPr>
        <w:t>.</w:t>
      </w:r>
    </w:p>
    <w:p w14:paraId="4EB2FBEE" w14:textId="77777777" w:rsidR="00C36CC1" w:rsidRDefault="00C36CC1" w:rsidP="006C549F">
      <w:pPr>
        <w:rPr>
          <w:rFonts w:ascii="Arial" w:hAnsi="Arial" w:cs="Arial"/>
        </w:rPr>
      </w:pPr>
    </w:p>
    <w:p w14:paraId="69BDBEA6" w14:textId="03F8DB7F" w:rsidR="006C549F" w:rsidRPr="00C36CC1" w:rsidRDefault="006C549F" w:rsidP="006C549F">
      <w:pPr>
        <w:rPr>
          <w:rFonts w:ascii="Arial" w:hAnsi="Arial" w:cs="Arial"/>
        </w:rPr>
      </w:pPr>
      <w:r w:rsidRPr="00562F5B">
        <w:rPr>
          <w:rFonts w:ascii="Arial" w:hAnsi="Arial" w:cs="Arial"/>
          <w:b/>
          <w:bCs/>
        </w:rPr>
        <w:t xml:space="preserve">AGREED TO RECOMMEND, on the proposal of </w:t>
      </w:r>
      <w:r w:rsidR="00C36CC1">
        <w:rPr>
          <w:rFonts w:ascii="Arial" w:hAnsi="Arial" w:cs="Arial"/>
          <w:b/>
          <w:bCs/>
        </w:rPr>
        <w:t>Alderman Cummings</w:t>
      </w:r>
      <w:r w:rsidRPr="00562F5B">
        <w:rPr>
          <w:rFonts w:ascii="Arial" w:hAnsi="Arial" w:cs="Arial"/>
          <w:b/>
          <w:bCs/>
        </w:rPr>
        <w:t xml:space="preserve">, seconded by </w:t>
      </w:r>
      <w:r w:rsidR="00C36CC1">
        <w:rPr>
          <w:rFonts w:ascii="Arial" w:hAnsi="Arial" w:cs="Arial"/>
          <w:b/>
          <w:bCs/>
        </w:rPr>
        <w:t>Councillor W Irvine</w:t>
      </w:r>
      <w:r w:rsidRPr="00562F5B">
        <w:rPr>
          <w:rFonts w:ascii="Arial" w:hAnsi="Arial" w:cs="Arial"/>
          <w:b/>
          <w:bCs/>
        </w:rPr>
        <w:t>, that th</w:t>
      </w:r>
      <w:r w:rsidR="00C36CC1">
        <w:rPr>
          <w:rFonts w:ascii="Arial" w:hAnsi="Arial" w:cs="Arial"/>
          <w:b/>
          <w:bCs/>
        </w:rPr>
        <w:t>e Council proceeds with Option 1.</w:t>
      </w:r>
    </w:p>
    <w:p w14:paraId="25980A3B" w14:textId="77777777" w:rsidR="006C549F" w:rsidRDefault="006C549F" w:rsidP="00E855EF">
      <w:pPr>
        <w:rPr>
          <w:rFonts w:ascii="Arial" w:hAnsi="Arial" w:cs="Arial"/>
          <w:b/>
          <w:bCs/>
        </w:rPr>
      </w:pPr>
    </w:p>
    <w:p w14:paraId="11546DF1" w14:textId="37BA3FFE" w:rsidR="006C549F" w:rsidRDefault="006C549F" w:rsidP="00E6561F">
      <w:pPr>
        <w:pStyle w:val="Heading1"/>
        <w:ind w:left="720" w:hanging="720"/>
      </w:pPr>
      <w:r>
        <w:t>14.</w:t>
      </w:r>
      <w:r>
        <w:tab/>
      </w:r>
      <w:r w:rsidR="000B1CD0" w:rsidRPr="00E6561F">
        <w:rPr>
          <w:u w:val="single"/>
        </w:rPr>
        <w:t>Performance Report Q1 and Q2 Parks &amp; Cemeteries</w:t>
      </w:r>
      <w:r w:rsidR="001254B3" w:rsidRPr="00E6561F">
        <w:rPr>
          <w:u w:val="single"/>
        </w:rPr>
        <w:t xml:space="preserve"> (FILE CW22)</w:t>
      </w:r>
    </w:p>
    <w:p w14:paraId="002A4D1B" w14:textId="77777777" w:rsidR="001254B3" w:rsidRDefault="001254B3" w:rsidP="001254B3">
      <w:pPr>
        <w:rPr>
          <w:rFonts w:ascii="Arial" w:hAnsi="Arial" w:cs="Arial"/>
          <w:caps/>
        </w:rPr>
      </w:pPr>
    </w:p>
    <w:p w14:paraId="5FC0EB71" w14:textId="01B46243" w:rsidR="001254B3" w:rsidRPr="001254B3" w:rsidRDefault="006C549F" w:rsidP="001254B3">
      <w:pPr>
        <w:rPr>
          <w:rFonts w:ascii="Arial" w:hAnsi="Arial" w:cs="Arial"/>
        </w:rPr>
      </w:pPr>
      <w:r w:rsidRPr="000E6BD2">
        <w:rPr>
          <w:rFonts w:ascii="Arial" w:hAnsi="Arial" w:cs="Arial"/>
          <w:caps/>
        </w:rPr>
        <w:t>Previously CIRCULATED: -</w:t>
      </w:r>
      <w:r w:rsidRPr="000E6BD2">
        <w:rPr>
          <w:rFonts w:ascii="Arial" w:hAnsi="Arial" w:cs="Arial"/>
        </w:rPr>
        <w:t xml:space="preserve"> </w:t>
      </w:r>
      <w:r w:rsidRPr="002930E5">
        <w:rPr>
          <w:rFonts w:ascii="Arial" w:hAnsi="Arial" w:cs="Arial"/>
        </w:rPr>
        <w:t xml:space="preserve">Report from the Director of Community and Wellbeing </w:t>
      </w:r>
      <w:r>
        <w:rPr>
          <w:rFonts w:ascii="Arial" w:hAnsi="Arial" w:cs="Arial"/>
        </w:rPr>
        <w:t xml:space="preserve">detailing that </w:t>
      </w:r>
      <w:r w:rsidR="001254B3" w:rsidRPr="001254B3">
        <w:rPr>
          <w:rFonts w:ascii="Arial" w:hAnsi="Arial" w:cs="Arial"/>
        </w:rPr>
        <w:t>Members would be aware that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Performance Planning and Management process as:</w:t>
      </w:r>
    </w:p>
    <w:p w14:paraId="07153FA5" w14:textId="77777777" w:rsidR="001254B3" w:rsidRPr="001254B3" w:rsidRDefault="001254B3" w:rsidP="001254B3">
      <w:pPr>
        <w:rPr>
          <w:rFonts w:ascii="Arial" w:hAnsi="Arial" w:cs="Arial"/>
        </w:rPr>
      </w:pPr>
    </w:p>
    <w:p w14:paraId="55375E81" w14:textId="77777777" w:rsidR="001254B3" w:rsidRPr="001254B3" w:rsidRDefault="001254B3" w:rsidP="001254B3">
      <w:pPr>
        <w:numPr>
          <w:ilvl w:val="0"/>
          <w:numId w:val="17"/>
        </w:numPr>
        <w:rPr>
          <w:rFonts w:ascii="Arial" w:hAnsi="Arial" w:cs="Arial"/>
        </w:rPr>
      </w:pPr>
      <w:r w:rsidRPr="001254B3">
        <w:rPr>
          <w:rFonts w:ascii="Arial" w:hAnsi="Arial" w:cs="Arial"/>
        </w:rPr>
        <w:t xml:space="preserve">Community Plan – published every 10-15 years </w:t>
      </w:r>
    </w:p>
    <w:p w14:paraId="4831523B" w14:textId="77777777" w:rsidR="001254B3" w:rsidRPr="001254B3" w:rsidRDefault="001254B3" w:rsidP="001254B3">
      <w:pPr>
        <w:numPr>
          <w:ilvl w:val="0"/>
          <w:numId w:val="17"/>
        </w:numPr>
        <w:rPr>
          <w:rFonts w:ascii="Arial" w:hAnsi="Arial" w:cs="Arial"/>
        </w:rPr>
      </w:pPr>
      <w:r w:rsidRPr="001254B3">
        <w:rPr>
          <w:rFonts w:ascii="Arial" w:hAnsi="Arial" w:cs="Arial"/>
        </w:rPr>
        <w:t>Corporate Plan – published every 4 years (Corporate Plan Towards 2024 in operation)</w:t>
      </w:r>
    </w:p>
    <w:p w14:paraId="272C7355" w14:textId="77777777" w:rsidR="001254B3" w:rsidRPr="001254B3" w:rsidRDefault="001254B3" w:rsidP="001254B3">
      <w:pPr>
        <w:numPr>
          <w:ilvl w:val="0"/>
          <w:numId w:val="17"/>
        </w:numPr>
        <w:rPr>
          <w:rFonts w:ascii="Arial" w:hAnsi="Arial" w:cs="Arial"/>
        </w:rPr>
      </w:pPr>
      <w:r w:rsidRPr="001254B3">
        <w:rPr>
          <w:rFonts w:ascii="Arial" w:hAnsi="Arial" w:cs="Arial"/>
        </w:rPr>
        <w:t>Performance Improvement Plan (PIP) – published annually in September</w:t>
      </w:r>
    </w:p>
    <w:p w14:paraId="6F514BCF" w14:textId="77777777" w:rsidR="001254B3" w:rsidRPr="001254B3" w:rsidRDefault="001254B3" w:rsidP="001254B3">
      <w:pPr>
        <w:numPr>
          <w:ilvl w:val="0"/>
          <w:numId w:val="17"/>
        </w:numPr>
        <w:rPr>
          <w:rFonts w:ascii="Arial" w:hAnsi="Arial" w:cs="Arial"/>
        </w:rPr>
      </w:pPr>
      <w:r w:rsidRPr="001254B3">
        <w:rPr>
          <w:rFonts w:ascii="Arial" w:hAnsi="Arial" w:cs="Arial"/>
        </w:rPr>
        <w:t>Service Plan – developed annually (approved April/May 2023)</w:t>
      </w:r>
    </w:p>
    <w:p w14:paraId="1CD62C6D" w14:textId="77777777" w:rsidR="001254B3" w:rsidRPr="001254B3" w:rsidRDefault="001254B3" w:rsidP="001254B3">
      <w:pPr>
        <w:rPr>
          <w:rFonts w:ascii="Arial" w:hAnsi="Arial" w:cs="Arial"/>
        </w:rPr>
      </w:pPr>
    </w:p>
    <w:p w14:paraId="5F731E8C" w14:textId="77777777" w:rsidR="001254B3" w:rsidRPr="001254B3" w:rsidRDefault="001254B3" w:rsidP="001254B3">
      <w:pPr>
        <w:rPr>
          <w:rFonts w:ascii="Arial" w:hAnsi="Arial" w:cs="Arial"/>
        </w:rPr>
      </w:pPr>
      <w:r w:rsidRPr="001254B3">
        <w:rPr>
          <w:rFonts w:ascii="Arial" w:hAnsi="Arial" w:cs="Arial"/>
        </w:rPr>
        <w:t>The Council’s 18 Service Plans outlined how each respective Service would contribute to the achievement of the Corporate objectives including, but not limited to, any relevant actions identified in the PIP.</w:t>
      </w:r>
    </w:p>
    <w:p w14:paraId="5E67CF9A" w14:textId="77777777" w:rsidR="001254B3" w:rsidRPr="001254B3" w:rsidRDefault="001254B3" w:rsidP="001254B3">
      <w:pPr>
        <w:rPr>
          <w:rFonts w:ascii="Arial" w:hAnsi="Arial" w:cs="Arial"/>
          <w:b/>
        </w:rPr>
      </w:pPr>
    </w:p>
    <w:p w14:paraId="4F94329E" w14:textId="77777777" w:rsidR="001254B3" w:rsidRPr="001254B3" w:rsidRDefault="001254B3" w:rsidP="001254B3">
      <w:pPr>
        <w:rPr>
          <w:rFonts w:ascii="Arial" w:hAnsi="Arial" w:cs="Arial"/>
          <w:b/>
        </w:rPr>
      </w:pPr>
      <w:r w:rsidRPr="001254B3">
        <w:rPr>
          <w:rFonts w:ascii="Arial" w:hAnsi="Arial" w:cs="Arial"/>
          <w:b/>
        </w:rPr>
        <w:t>Reporting approach</w:t>
      </w:r>
    </w:p>
    <w:p w14:paraId="0366B1EA" w14:textId="77777777" w:rsidR="001254B3" w:rsidRPr="001254B3" w:rsidRDefault="001254B3" w:rsidP="001254B3">
      <w:pPr>
        <w:rPr>
          <w:rFonts w:ascii="Arial" w:hAnsi="Arial" w:cs="Arial"/>
        </w:rPr>
      </w:pPr>
    </w:p>
    <w:p w14:paraId="15C421AC" w14:textId="77777777" w:rsidR="001254B3" w:rsidRPr="001254B3" w:rsidRDefault="001254B3" w:rsidP="001254B3">
      <w:pPr>
        <w:rPr>
          <w:rFonts w:ascii="Arial" w:hAnsi="Arial" w:cs="Arial"/>
        </w:rPr>
      </w:pPr>
      <w:r w:rsidRPr="001254B3">
        <w:rPr>
          <w:rFonts w:ascii="Arial" w:hAnsi="Arial" w:cs="Arial"/>
        </w:rPr>
        <w:t>The Service Plans would be reported to relevant Committees on a half-yearly basis as undernoted:</w:t>
      </w:r>
    </w:p>
    <w:p w14:paraId="204C77C9" w14:textId="77777777" w:rsidR="001254B3" w:rsidRPr="001254B3" w:rsidRDefault="001254B3" w:rsidP="001254B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1254B3" w:rsidRPr="001254B3" w14:paraId="7547A8AA" w14:textId="77777777" w:rsidTr="00C61E10">
        <w:tc>
          <w:tcPr>
            <w:tcW w:w="2122" w:type="dxa"/>
            <w:shd w:val="clear" w:color="auto" w:fill="BDD6EE"/>
          </w:tcPr>
          <w:p w14:paraId="309C2B9E" w14:textId="77777777" w:rsidR="001254B3" w:rsidRPr="001254B3" w:rsidRDefault="001254B3" w:rsidP="001254B3">
            <w:pPr>
              <w:rPr>
                <w:rFonts w:ascii="Arial" w:hAnsi="Arial" w:cs="Arial"/>
                <w:b/>
              </w:rPr>
            </w:pPr>
            <w:r w:rsidRPr="001254B3">
              <w:rPr>
                <w:rFonts w:ascii="Arial" w:hAnsi="Arial" w:cs="Arial"/>
                <w:b/>
              </w:rPr>
              <w:t>Reference</w:t>
            </w:r>
          </w:p>
        </w:tc>
        <w:tc>
          <w:tcPr>
            <w:tcW w:w="3118" w:type="dxa"/>
            <w:shd w:val="clear" w:color="auto" w:fill="BDD6EE"/>
          </w:tcPr>
          <w:p w14:paraId="72421ED1" w14:textId="77777777" w:rsidR="001254B3" w:rsidRPr="001254B3" w:rsidRDefault="001254B3" w:rsidP="001254B3">
            <w:pPr>
              <w:rPr>
                <w:rFonts w:ascii="Arial" w:hAnsi="Arial" w:cs="Arial"/>
                <w:b/>
              </w:rPr>
            </w:pPr>
            <w:r w:rsidRPr="001254B3">
              <w:rPr>
                <w:rFonts w:ascii="Arial" w:hAnsi="Arial" w:cs="Arial"/>
                <w:b/>
              </w:rPr>
              <w:t>Period</w:t>
            </w:r>
          </w:p>
        </w:tc>
        <w:tc>
          <w:tcPr>
            <w:tcW w:w="3776" w:type="dxa"/>
            <w:shd w:val="clear" w:color="auto" w:fill="BDD6EE"/>
          </w:tcPr>
          <w:p w14:paraId="6DA530A2" w14:textId="77777777" w:rsidR="001254B3" w:rsidRPr="001254B3" w:rsidRDefault="001254B3" w:rsidP="001254B3">
            <w:pPr>
              <w:rPr>
                <w:rFonts w:ascii="Arial" w:hAnsi="Arial" w:cs="Arial"/>
                <w:b/>
              </w:rPr>
            </w:pPr>
            <w:r w:rsidRPr="001254B3">
              <w:rPr>
                <w:rFonts w:ascii="Arial" w:hAnsi="Arial" w:cs="Arial"/>
                <w:b/>
              </w:rPr>
              <w:t>Reporting Month</w:t>
            </w:r>
          </w:p>
        </w:tc>
      </w:tr>
      <w:tr w:rsidR="001254B3" w:rsidRPr="001254B3" w14:paraId="6C389660" w14:textId="77777777" w:rsidTr="00C61E10">
        <w:tc>
          <w:tcPr>
            <w:tcW w:w="2122" w:type="dxa"/>
          </w:tcPr>
          <w:p w14:paraId="591E7EA9" w14:textId="77777777" w:rsidR="001254B3" w:rsidRPr="001254B3" w:rsidRDefault="001254B3" w:rsidP="001254B3">
            <w:pPr>
              <w:rPr>
                <w:rFonts w:ascii="Arial" w:hAnsi="Arial" w:cs="Arial"/>
              </w:rPr>
            </w:pPr>
            <w:r w:rsidRPr="001254B3">
              <w:rPr>
                <w:rFonts w:ascii="Arial" w:hAnsi="Arial" w:cs="Arial"/>
              </w:rPr>
              <w:t>Half Yearly 1</w:t>
            </w:r>
          </w:p>
        </w:tc>
        <w:tc>
          <w:tcPr>
            <w:tcW w:w="3118" w:type="dxa"/>
          </w:tcPr>
          <w:p w14:paraId="01EE11CF" w14:textId="77777777" w:rsidR="001254B3" w:rsidRPr="001254B3" w:rsidRDefault="001254B3" w:rsidP="001254B3">
            <w:pPr>
              <w:rPr>
                <w:rFonts w:ascii="Arial" w:hAnsi="Arial" w:cs="Arial"/>
              </w:rPr>
            </w:pPr>
            <w:r w:rsidRPr="001254B3">
              <w:rPr>
                <w:rFonts w:ascii="Arial" w:hAnsi="Arial" w:cs="Arial"/>
              </w:rPr>
              <w:t>April – September</w:t>
            </w:r>
          </w:p>
        </w:tc>
        <w:tc>
          <w:tcPr>
            <w:tcW w:w="3776" w:type="dxa"/>
          </w:tcPr>
          <w:p w14:paraId="252DE1B5" w14:textId="77777777" w:rsidR="001254B3" w:rsidRPr="001254B3" w:rsidRDefault="001254B3" w:rsidP="001254B3">
            <w:pPr>
              <w:rPr>
                <w:rFonts w:ascii="Arial" w:hAnsi="Arial" w:cs="Arial"/>
              </w:rPr>
            </w:pPr>
            <w:r w:rsidRPr="001254B3">
              <w:rPr>
                <w:rFonts w:ascii="Arial" w:hAnsi="Arial" w:cs="Arial"/>
              </w:rPr>
              <w:t>December</w:t>
            </w:r>
          </w:p>
        </w:tc>
      </w:tr>
      <w:tr w:rsidR="001254B3" w:rsidRPr="001254B3" w14:paraId="6BB96043" w14:textId="77777777" w:rsidTr="00C61E10">
        <w:tc>
          <w:tcPr>
            <w:tcW w:w="2122" w:type="dxa"/>
          </w:tcPr>
          <w:p w14:paraId="51EDC581" w14:textId="77777777" w:rsidR="001254B3" w:rsidRPr="001254B3" w:rsidRDefault="001254B3" w:rsidP="001254B3">
            <w:pPr>
              <w:rPr>
                <w:rFonts w:ascii="Arial" w:hAnsi="Arial" w:cs="Arial"/>
              </w:rPr>
            </w:pPr>
            <w:r w:rsidRPr="001254B3">
              <w:rPr>
                <w:rFonts w:ascii="Arial" w:hAnsi="Arial" w:cs="Arial"/>
              </w:rPr>
              <w:t>Half Yearly 2</w:t>
            </w:r>
          </w:p>
        </w:tc>
        <w:tc>
          <w:tcPr>
            <w:tcW w:w="3118" w:type="dxa"/>
          </w:tcPr>
          <w:p w14:paraId="29BEBD9B" w14:textId="77777777" w:rsidR="001254B3" w:rsidRPr="001254B3" w:rsidRDefault="001254B3" w:rsidP="001254B3">
            <w:pPr>
              <w:rPr>
                <w:rFonts w:ascii="Arial" w:hAnsi="Arial" w:cs="Arial"/>
              </w:rPr>
            </w:pPr>
            <w:r w:rsidRPr="001254B3">
              <w:rPr>
                <w:rFonts w:ascii="Arial" w:hAnsi="Arial" w:cs="Arial"/>
              </w:rPr>
              <w:t>October – March</w:t>
            </w:r>
          </w:p>
        </w:tc>
        <w:tc>
          <w:tcPr>
            <w:tcW w:w="3776" w:type="dxa"/>
          </w:tcPr>
          <w:p w14:paraId="157CB1B0" w14:textId="77777777" w:rsidR="001254B3" w:rsidRPr="001254B3" w:rsidRDefault="001254B3" w:rsidP="001254B3">
            <w:pPr>
              <w:rPr>
                <w:rFonts w:ascii="Arial" w:hAnsi="Arial" w:cs="Arial"/>
              </w:rPr>
            </w:pPr>
            <w:r w:rsidRPr="001254B3">
              <w:rPr>
                <w:rFonts w:ascii="Arial" w:hAnsi="Arial" w:cs="Arial"/>
              </w:rPr>
              <w:t>March</w:t>
            </w:r>
          </w:p>
        </w:tc>
      </w:tr>
    </w:tbl>
    <w:p w14:paraId="41AED470" w14:textId="77777777" w:rsidR="001254B3" w:rsidRPr="001254B3" w:rsidRDefault="001254B3" w:rsidP="001254B3">
      <w:pPr>
        <w:rPr>
          <w:rFonts w:ascii="Arial" w:hAnsi="Arial" w:cs="Arial"/>
        </w:rPr>
      </w:pPr>
    </w:p>
    <w:p w14:paraId="6B18AE51" w14:textId="77777777" w:rsidR="001254B3" w:rsidRPr="001254B3" w:rsidRDefault="001254B3" w:rsidP="001254B3">
      <w:pPr>
        <w:rPr>
          <w:rFonts w:ascii="Arial" w:hAnsi="Arial" w:cs="Arial"/>
        </w:rPr>
      </w:pPr>
      <w:r w:rsidRPr="001254B3">
        <w:rPr>
          <w:rFonts w:ascii="Arial" w:hAnsi="Arial" w:cs="Arial"/>
        </w:rPr>
        <w:t>The report for Parks &amp; Cemeteries was attached.</w:t>
      </w:r>
    </w:p>
    <w:p w14:paraId="2CE44D44" w14:textId="77777777" w:rsidR="001254B3" w:rsidRPr="001254B3" w:rsidRDefault="001254B3" w:rsidP="001254B3">
      <w:pPr>
        <w:rPr>
          <w:rFonts w:ascii="Arial" w:hAnsi="Arial" w:cs="Arial"/>
        </w:rPr>
      </w:pPr>
    </w:p>
    <w:p w14:paraId="4D74FCA6" w14:textId="77777777" w:rsidR="001254B3" w:rsidRPr="001254B3" w:rsidRDefault="001254B3" w:rsidP="001254B3">
      <w:pPr>
        <w:rPr>
          <w:rFonts w:ascii="Arial" w:hAnsi="Arial" w:cs="Arial"/>
          <w:b/>
          <w:iCs/>
        </w:rPr>
      </w:pPr>
      <w:r w:rsidRPr="001254B3">
        <w:rPr>
          <w:rFonts w:ascii="Arial" w:hAnsi="Arial" w:cs="Arial"/>
          <w:b/>
          <w:iCs/>
        </w:rPr>
        <w:t xml:space="preserve">Key </w:t>
      </w:r>
      <w:r w:rsidRPr="001254B3">
        <w:rPr>
          <w:rFonts w:ascii="Arial" w:hAnsi="Arial" w:cs="Arial"/>
          <w:b/>
        </w:rPr>
        <w:t>achievements</w:t>
      </w:r>
      <w:r w:rsidRPr="001254B3">
        <w:rPr>
          <w:rFonts w:ascii="Arial" w:hAnsi="Arial" w:cs="Arial"/>
          <w:b/>
          <w:iCs/>
        </w:rPr>
        <w:t xml:space="preserve"> and points to note:</w:t>
      </w:r>
    </w:p>
    <w:p w14:paraId="1C0D4912" w14:textId="77777777" w:rsidR="001254B3" w:rsidRPr="001254B3" w:rsidRDefault="001254B3" w:rsidP="001254B3">
      <w:pPr>
        <w:rPr>
          <w:rFonts w:ascii="Arial" w:hAnsi="Arial" w:cs="Arial"/>
        </w:rPr>
      </w:pPr>
    </w:p>
    <w:p w14:paraId="44B8E612" w14:textId="77777777" w:rsidR="001254B3" w:rsidRPr="001254B3" w:rsidRDefault="001254B3" w:rsidP="001254B3">
      <w:pPr>
        <w:numPr>
          <w:ilvl w:val="0"/>
          <w:numId w:val="24"/>
        </w:numPr>
        <w:rPr>
          <w:rFonts w:ascii="Arial" w:hAnsi="Arial" w:cs="Arial"/>
        </w:rPr>
      </w:pPr>
      <w:r w:rsidRPr="001254B3">
        <w:rPr>
          <w:rFonts w:ascii="Arial" w:hAnsi="Arial" w:cs="Arial"/>
        </w:rPr>
        <w:t>Local Biodiversity Action Plan Agreed at Council</w:t>
      </w:r>
    </w:p>
    <w:p w14:paraId="045F12AA" w14:textId="77777777" w:rsidR="001254B3" w:rsidRPr="001254B3" w:rsidRDefault="001254B3" w:rsidP="001254B3">
      <w:pPr>
        <w:numPr>
          <w:ilvl w:val="0"/>
          <w:numId w:val="24"/>
        </w:numPr>
        <w:rPr>
          <w:rFonts w:ascii="Arial" w:hAnsi="Arial" w:cs="Arial"/>
        </w:rPr>
      </w:pPr>
      <w:r w:rsidRPr="001254B3">
        <w:rPr>
          <w:rFonts w:ascii="Arial" w:hAnsi="Arial" w:cs="Arial"/>
        </w:rPr>
        <w:t>Appointment of design team for the Ward Park Project</w:t>
      </w:r>
    </w:p>
    <w:p w14:paraId="4E5BBA3B" w14:textId="77777777" w:rsidR="001254B3" w:rsidRPr="001254B3" w:rsidRDefault="001254B3" w:rsidP="001254B3">
      <w:pPr>
        <w:numPr>
          <w:ilvl w:val="0"/>
          <w:numId w:val="24"/>
        </w:numPr>
        <w:rPr>
          <w:rFonts w:ascii="Arial" w:hAnsi="Arial" w:cs="Arial"/>
        </w:rPr>
      </w:pPr>
      <w:r w:rsidRPr="001254B3">
        <w:rPr>
          <w:rFonts w:ascii="Arial" w:hAnsi="Arial" w:cs="Arial"/>
        </w:rPr>
        <w:t>A volunteer programme in Bangor Castle Walled Garden attracts eleven volunteers and we have a waiting list to join our programme.</w:t>
      </w:r>
    </w:p>
    <w:p w14:paraId="3004454C" w14:textId="77777777" w:rsidR="001254B3" w:rsidRPr="001254B3" w:rsidRDefault="001254B3" w:rsidP="001254B3">
      <w:pPr>
        <w:numPr>
          <w:ilvl w:val="0"/>
          <w:numId w:val="24"/>
        </w:numPr>
        <w:rPr>
          <w:rFonts w:ascii="Arial" w:hAnsi="Arial" w:cs="Arial"/>
        </w:rPr>
      </w:pPr>
      <w:r w:rsidRPr="001254B3">
        <w:rPr>
          <w:rFonts w:ascii="Arial" w:hAnsi="Arial" w:cs="Arial"/>
        </w:rPr>
        <w:lastRenderedPageBreak/>
        <w:t xml:space="preserve">Green Flag Awards retained for Castle Park, Londonderry Park, </w:t>
      </w:r>
      <w:proofErr w:type="spellStart"/>
      <w:r w:rsidRPr="001254B3">
        <w:rPr>
          <w:rFonts w:ascii="Arial" w:hAnsi="Arial" w:cs="Arial"/>
        </w:rPr>
        <w:t>Kiltonga</w:t>
      </w:r>
      <w:proofErr w:type="spellEnd"/>
      <w:r w:rsidRPr="001254B3">
        <w:rPr>
          <w:rFonts w:ascii="Arial" w:hAnsi="Arial" w:cs="Arial"/>
        </w:rPr>
        <w:t xml:space="preserve"> Nature Reserve, Linear Park and </w:t>
      </w:r>
      <w:proofErr w:type="spellStart"/>
      <w:r w:rsidRPr="001254B3">
        <w:rPr>
          <w:rFonts w:ascii="Arial" w:hAnsi="Arial" w:cs="Arial"/>
        </w:rPr>
        <w:t>Ballymenoch</w:t>
      </w:r>
      <w:proofErr w:type="spellEnd"/>
      <w:r w:rsidRPr="001254B3">
        <w:rPr>
          <w:rFonts w:ascii="Arial" w:hAnsi="Arial" w:cs="Arial"/>
        </w:rPr>
        <w:t xml:space="preserve"> Park.</w:t>
      </w:r>
    </w:p>
    <w:p w14:paraId="2EE3429C" w14:textId="77777777" w:rsidR="001254B3" w:rsidRPr="001254B3" w:rsidRDefault="001254B3" w:rsidP="001254B3">
      <w:pPr>
        <w:numPr>
          <w:ilvl w:val="0"/>
          <w:numId w:val="24"/>
        </w:numPr>
        <w:rPr>
          <w:rFonts w:ascii="Arial" w:hAnsi="Arial" w:cs="Arial"/>
        </w:rPr>
      </w:pPr>
      <w:r w:rsidRPr="001254B3">
        <w:rPr>
          <w:rFonts w:ascii="Arial" w:hAnsi="Arial" w:cs="Arial"/>
        </w:rPr>
        <w:t xml:space="preserve">Cemetery Post Box Scheme agreed for Clandeboye and </w:t>
      </w:r>
      <w:proofErr w:type="spellStart"/>
      <w:r w:rsidRPr="001254B3">
        <w:rPr>
          <w:rFonts w:ascii="Arial" w:hAnsi="Arial" w:cs="Arial"/>
        </w:rPr>
        <w:t>Movilla</w:t>
      </w:r>
      <w:proofErr w:type="spellEnd"/>
      <w:r w:rsidRPr="001254B3">
        <w:rPr>
          <w:rFonts w:ascii="Arial" w:hAnsi="Arial" w:cs="Arial"/>
        </w:rPr>
        <w:t xml:space="preserve"> cemeteries.</w:t>
      </w:r>
    </w:p>
    <w:p w14:paraId="5F7F37E2" w14:textId="77777777" w:rsidR="001254B3" w:rsidRPr="001254B3" w:rsidRDefault="001254B3" w:rsidP="001254B3">
      <w:pPr>
        <w:numPr>
          <w:ilvl w:val="0"/>
          <w:numId w:val="24"/>
        </w:numPr>
        <w:rPr>
          <w:rFonts w:ascii="Arial" w:hAnsi="Arial" w:cs="Arial"/>
        </w:rPr>
      </w:pPr>
      <w:r w:rsidRPr="001254B3">
        <w:rPr>
          <w:rFonts w:ascii="Arial" w:hAnsi="Arial" w:cs="Arial"/>
        </w:rPr>
        <w:t>Donaghadee represented Northern Ireland in the Small-Town category of the 2023 Royal Horticultural Society (RHS) Britain in Bloom competition,</w:t>
      </w:r>
    </w:p>
    <w:p w14:paraId="2E8FB172" w14:textId="77777777" w:rsidR="001254B3" w:rsidRPr="001254B3" w:rsidRDefault="001254B3" w:rsidP="001254B3">
      <w:pPr>
        <w:numPr>
          <w:ilvl w:val="0"/>
          <w:numId w:val="24"/>
        </w:numPr>
        <w:rPr>
          <w:rFonts w:ascii="Arial" w:hAnsi="Arial" w:cs="Arial"/>
        </w:rPr>
      </w:pPr>
      <w:r w:rsidRPr="001254B3">
        <w:rPr>
          <w:rFonts w:ascii="Arial" w:hAnsi="Arial" w:cs="Arial"/>
        </w:rPr>
        <w:t xml:space="preserve">Floodgates Park Business Plan created. </w:t>
      </w:r>
    </w:p>
    <w:p w14:paraId="59971BCF" w14:textId="77777777" w:rsidR="001254B3" w:rsidRPr="001254B3" w:rsidRDefault="001254B3" w:rsidP="001254B3">
      <w:pPr>
        <w:numPr>
          <w:ilvl w:val="0"/>
          <w:numId w:val="24"/>
        </w:numPr>
        <w:rPr>
          <w:rFonts w:ascii="Arial" w:hAnsi="Arial" w:cs="Arial"/>
        </w:rPr>
      </w:pPr>
      <w:r w:rsidRPr="001254B3">
        <w:rPr>
          <w:rFonts w:ascii="Arial" w:hAnsi="Arial" w:cs="Arial"/>
        </w:rPr>
        <w:t>Rewilding scheme extended to 90,000sqm.</w:t>
      </w:r>
    </w:p>
    <w:p w14:paraId="1512B349" w14:textId="77777777" w:rsidR="001254B3" w:rsidRPr="001254B3" w:rsidRDefault="001254B3" w:rsidP="001254B3">
      <w:pPr>
        <w:numPr>
          <w:ilvl w:val="0"/>
          <w:numId w:val="24"/>
        </w:numPr>
        <w:rPr>
          <w:rFonts w:ascii="Arial" w:hAnsi="Arial" w:cs="Arial"/>
        </w:rPr>
      </w:pPr>
      <w:r w:rsidRPr="001254B3">
        <w:rPr>
          <w:rFonts w:ascii="Arial" w:hAnsi="Arial" w:cs="Arial"/>
        </w:rPr>
        <w:t xml:space="preserve">Schools Growing Club initiative was launched in September with six schools selected in Year One </w:t>
      </w:r>
      <w:proofErr w:type="spellStart"/>
      <w:r w:rsidRPr="001254B3">
        <w:rPr>
          <w:rFonts w:ascii="Arial" w:hAnsi="Arial" w:cs="Arial"/>
        </w:rPr>
        <w:t>i.e</w:t>
      </w:r>
      <w:proofErr w:type="spellEnd"/>
      <w:r w:rsidRPr="001254B3">
        <w:rPr>
          <w:rFonts w:ascii="Arial" w:hAnsi="Arial" w:cs="Arial"/>
        </w:rPr>
        <w:t xml:space="preserve">: </w:t>
      </w:r>
      <w:proofErr w:type="spellStart"/>
      <w:r w:rsidRPr="001254B3">
        <w:rPr>
          <w:rFonts w:ascii="Arial" w:hAnsi="Arial" w:cs="Arial"/>
        </w:rPr>
        <w:t>Towerview</w:t>
      </w:r>
      <w:proofErr w:type="spellEnd"/>
      <w:r w:rsidRPr="001254B3">
        <w:rPr>
          <w:rFonts w:ascii="Arial" w:hAnsi="Arial" w:cs="Arial"/>
        </w:rPr>
        <w:t xml:space="preserve"> Primary (Bangor), Andrews Memorial Primary, (Comber), </w:t>
      </w:r>
      <w:proofErr w:type="spellStart"/>
      <w:r w:rsidRPr="001254B3">
        <w:rPr>
          <w:rFonts w:ascii="Arial" w:hAnsi="Arial" w:cs="Arial"/>
        </w:rPr>
        <w:t>Loughries</w:t>
      </w:r>
      <w:proofErr w:type="spellEnd"/>
      <w:r w:rsidRPr="001254B3">
        <w:rPr>
          <w:rFonts w:ascii="Arial" w:hAnsi="Arial" w:cs="Arial"/>
        </w:rPr>
        <w:t xml:space="preserve"> Primary (Newtownards), Holywood Primary School, St Patricks Primary (Portaferry) &amp; St Marys Primary (</w:t>
      </w:r>
      <w:proofErr w:type="spellStart"/>
      <w:r w:rsidRPr="001254B3">
        <w:rPr>
          <w:rFonts w:ascii="Arial" w:hAnsi="Arial" w:cs="Arial"/>
        </w:rPr>
        <w:t>Kircubbin</w:t>
      </w:r>
      <w:proofErr w:type="spellEnd"/>
      <w:r w:rsidRPr="001254B3">
        <w:rPr>
          <w:rFonts w:ascii="Arial" w:hAnsi="Arial" w:cs="Arial"/>
        </w:rPr>
        <w:t>).</w:t>
      </w:r>
    </w:p>
    <w:p w14:paraId="0974BE41" w14:textId="77777777" w:rsidR="001254B3" w:rsidRPr="001254B3" w:rsidRDefault="001254B3" w:rsidP="001254B3">
      <w:pPr>
        <w:rPr>
          <w:rFonts w:ascii="Arial" w:hAnsi="Arial" w:cs="Arial"/>
        </w:rPr>
      </w:pPr>
    </w:p>
    <w:p w14:paraId="5EB38912" w14:textId="77777777" w:rsidR="001254B3" w:rsidRPr="001254B3" w:rsidRDefault="001254B3" w:rsidP="001254B3">
      <w:pPr>
        <w:rPr>
          <w:rFonts w:ascii="Arial" w:hAnsi="Arial" w:cs="Arial"/>
          <w:b/>
        </w:rPr>
      </w:pPr>
      <w:r w:rsidRPr="001254B3">
        <w:rPr>
          <w:rFonts w:ascii="Arial" w:hAnsi="Arial" w:cs="Arial"/>
          <w:b/>
        </w:rPr>
        <w:t>Action to be taken:</w:t>
      </w:r>
    </w:p>
    <w:p w14:paraId="289E5FFE" w14:textId="77777777" w:rsidR="001254B3" w:rsidRPr="001254B3" w:rsidRDefault="001254B3" w:rsidP="001254B3">
      <w:pPr>
        <w:rPr>
          <w:rFonts w:ascii="Arial" w:hAnsi="Arial" w:cs="Arial"/>
        </w:rPr>
      </w:pPr>
    </w:p>
    <w:p w14:paraId="5ED54EB1" w14:textId="77777777" w:rsidR="001254B3" w:rsidRPr="001254B3" w:rsidRDefault="001254B3" w:rsidP="001254B3">
      <w:pPr>
        <w:numPr>
          <w:ilvl w:val="0"/>
          <w:numId w:val="24"/>
        </w:numPr>
        <w:rPr>
          <w:rFonts w:ascii="Arial" w:hAnsi="Arial" w:cs="Arial"/>
        </w:rPr>
      </w:pPr>
      <w:r w:rsidRPr="001254B3">
        <w:rPr>
          <w:rFonts w:ascii="Arial" w:hAnsi="Arial" w:cs="Arial"/>
        </w:rPr>
        <w:t>Launch of Local Biodiversity Action Plan organised for November and implementation programme announced with New Year Roadshow.</w:t>
      </w:r>
    </w:p>
    <w:p w14:paraId="3838B7B7" w14:textId="77777777" w:rsidR="001254B3" w:rsidRPr="001254B3" w:rsidRDefault="001254B3" w:rsidP="001254B3">
      <w:pPr>
        <w:numPr>
          <w:ilvl w:val="0"/>
          <w:numId w:val="24"/>
        </w:numPr>
        <w:rPr>
          <w:rFonts w:ascii="Arial" w:hAnsi="Arial" w:cs="Arial"/>
        </w:rPr>
      </w:pPr>
      <w:r w:rsidRPr="001254B3">
        <w:rPr>
          <w:rFonts w:ascii="Arial" w:hAnsi="Arial" w:cs="Arial"/>
        </w:rPr>
        <w:t xml:space="preserve">Agreement on new Orchard at Holywood Nature Park, </w:t>
      </w:r>
      <w:proofErr w:type="spellStart"/>
      <w:r w:rsidRPr="001254B3">
        <w:rPr>
          <w:rFonts w:ascii="Arial" w:hAnsi="Arial" w:cs="Arial"/>
        </w:rPr>
        <w:t>Kircubbin</w:t>
      </w:r>
      <w:proofErr w:type="spellEnd"/>
      <w:r w:rsidRPr="001254B3">
        <w:rPr>
          <w:rFonts w:ascii="Arial" w:hAnsi="Arial" w:cs="Arial"/>
        </w:rPr>
        <w:t xml:space="preserve"> Pavilion &amp; Laurel Bank Lane (Comber). Seven locations already planted up.</w:t>
      </w:r>
    </w:p>
    <w:p w14:paraId="72ECB208" w14:textId="77777777" w:rsidR="001254B3" w:rsidRPr="001254B3" w:rsidRDefault="001254B3" w:rsidP="001254B3">
      <w:pPr>
        <w:numPr>
          <w:ilvl w:val="0"/>
          <w:numId w:val="24"/>
        </w:numPr>
        <w:rPr>
          <w:rFonts w:ascii="Arial" w:hAnsi="Arial" w:cs="Arial"/>
        </w:rPr>
      </w:pPr>
      <w:r w:rsidRPr="001254B3">
        <w:rPr>
          <w:rFonts w:ascii="Arial" w:hAnsi="Arial" w:cs="Arial"/>
        </w:rPr>
        <w:t xml:space="preserve">Planning in place for a total of 15,000 trees to be planted this winter in multiple locations including Castle Park, </w:t>
      </w:r>
      <w:proofErr w:type="spellStart"/>
      <w:r w:rsidRPr="001254B3">
        <w:rPr>
          <w:rFonts w:ascii="Arial" w:hAnsi="Arial" w:cs="Arial"/>
        </w:rPr>
        <w:t>Skipperstone</w:t>
      </w:r>
      <w:proofErr w:type="spellEnd"/>
      <w:r w:rsidRPr="001254B3">
        <w:rPr>
          <w:rFonts w:ascii="Arial" w:hAnsi="Arial" w:cs="Arial"/>
        </w:rPr>
        <w:t xml:space="preserve"> Community Centre, </w:t>
      </w:r>
      <w:proofErr w:type="spellStart"/>
      <w:r w:rsidRPr="001254B3">
        <w:rPr>
          <w:rFonts w:ascii="Arial" w:hAnsi="Arial" w:cs="Arial"/>
        </w:rPr>
        <w:t>Ballymenoch</w:t>
      </w:r>
      <w:proofErr w:type="spellEnd"/>
      <w:r w:rsidRPr="001254B3">
        <w:rPr>
          <w:rFonts w:ascii="Arial" w:hAnsi="Arial" w:cs="Arial"/>
        </w:rPr>
        <w:t xml:space="preserve"> Park, Londonderry Park, </w:t>
      </w:r>
      <w:proofErr w:type="spellStart"/>
      <w:r w:rsidRPr="001254B3">
        <w:rPr>
          <w:rFonts w:ascii="Arial" w:hAnsi="Arial" w:cs="Arial"/>
        </w:rPr>
        <w:t>Ballycran</w:t>
      </w:r>
      <w:proofErr w:type="spellEnd"/>
      <w:r w:rsidRPr="001254B3">
        <w:rPr>
          <w:rFonts w:ascii="Arial" w:hAnsi="Arial" w:cs="Arial"/>
        </w:rPr>
        <w:t xml:space="preserve"> (</w:t>
      </w:r>
      <w:proofErr w:type="spellStart"/>
      <w:r w:rsidRPr="001254B3">
        <w:rPr>
          <w:rFonts w:ascii="Arial" w:hAnsi="Arial" w:cs="Arial"/>
        </w:rPr>
        <w:t>Kircubbin</w:t>
      </w:r>
      <w:proofErr w:type="spellEnd"/>
      <w:r w:rsidRPr="001254B3">
        <w:rPr>
          <w:rFonts w:ascii="Arial" w:hAnsi="Arial" w:cs="Arial"/>
        </w:rPr>
        <w:t>).</w:t>
      </w:r>
    </w:p>
    <w:p w14:paraId="7D76D2D7" w14:textId="77777777" w:rsidR="001254B3" w:rsidRPr="001254B3" w:rsidRDefault="001254B3" w:rsidP="001254B3">
      <w:pPr>
        <w:numPr>
          <w:ilvl w:val="0"/>
          <w:numId w:val="24"/>
        </w:numPr>
        <w:rPr>
          <w:rFonts w:ascii="Arial" w:hAnsi="Arial" w:cs="Arial"/>
        </w:rPr>
      </w:pPr>
      <w:r w:rsidRPr="001254B3">
        <w:rPr>
          <w:rFonts w:ascii="Arial" w:hAnsi="Arial" w:cs="Arial"/>
        </w:rPr>
        <w:t>Planned programme of Winter Events including Tree Week and other STAND4TREES activities being planned.</w:t>
      </w:r>
    </w:p>
    <w:p w14:paraId="52837EB6" w14:textId="77777777" w:rsidR="001254B3" w:rsidRPr="001254B3" w:rsidRDefault="001254B3" w:rsidP="001254B3">
      <w:pPr>
        <w:numPr>
          <w:ilvl w:val="0"/>
          <w:numId w:val="24"/>
        </w:numPr>
        <w:rPr>
          <w:rFonts w:ascii="Arial" w:hAnsi="Arial" w:cs="Arial"/>
        </w:rPr>
      </w:pPr>
      <w:r w:rsidRPr="001254B3">
        <w:rPr>
          <w:rFonts w:ascii="Arial" w:hAnsi="Arial" w:cs="Arial"/>
        </w:rPr>
        <w:t>New Parks &amp; Cemeteries Machinery Replacement &amp; Utilisation Strategy agreed.</w:t>
      </w:r>
    </w:p>
    <w:p w14:paraId="19A0E8A8" w14:textId="77777777" w:rsidR="001254B3" w:rsidRPr="001254B3" w:rsidRDefault="001254B3" w:rsidP="001254B3">
      <w:pPr>
        <w:numPr>
          <w:ilvl w:val="0"/>
          <w:numId w:val="24"/>
        </w:numPr>
        <w:rPr>
          <w:rFonts w:ascii="Arial" w:hAnsi="Arial" w:cs="Arial"/>
        </w:rPr>
      </w:pPr>
      <w:r w:rsidRPr="001254B3">
        <w:rPr>
          <w:rFonts w:ascii="Arial" w:hAnsi="Arial" w:cs="Arial"/>
        </w:rPr>
        <w:t>Staff Business Planning Day being organised for December 1</w:t>
      </w:r>
      <w:r w:rsidRPr="001254B3">
        <w:rPr>
          <w:rFonts w:ascii="Arial" w:hAnsi="Arial" w:cs="Arial"/>
          <w:vertAlign w:val="superscript"/>
        </w:rPr>
        <w:t>st</w:t>
      </w:r>
      <w:r w:rsidRPr="001254B3">
        <w:rPr>
          <w:rFonts w:ascii="Arial" w:hAnsi="Arial" w:cs="Arial"/>
        </w:rPr>
        <w:t xml:space="preserve"> with all staff involved in working on the Service Plan for 2024.</w:t>
      </w:r>
    </w:p>
    <w:p w14:paraId="4D0A3505" w14:textId="77777777" w:rsidR="001254B3" w:rsidRPr="001254B3" w:rsidRDefault="001254B3" w:rsidP="001254B3">
      <w:pPr>
        <w:rPr>
          <w:rFonts w:ascii="Arial" w:hAnsi="Arial" w:cs="Arial"/>
        </w:rPr>
      </w:pPr>
    </w:p>
    <w:p w14:paraId="6F0A7051" w14:textId="73504A92" w:rsidR="006C549F" w:rsidRDefault="001254B3" w:rsidP="001254B3">
      <w:pPr>
        <w:rPr>
          <w:rFonts w:ascii="Arial" w:hAnsi="Arial" w:cs="Arial"/>
        </w:rPr>
      </w:pPr>
      <w:r w:rsidRPr="001254B3">
        <w:rPr>
          <w:rFonts w:ascii="Arial" w:hAnsi="Arial" w:cs="Arial"/>
        </w:rPr>
        <w:t>RECOMMENDED that the report is noted.</w:t>
      </w:r>
    </w:p>
    <w:p w14:paraId="68399BDE" w14:textId="77777777" w:rsidR="00424378" w:rsidRDefault="00424378" w:rsidP="001254B3">
      <w:pPr>
        <w:rPr>
          <w:rFonts w:ascii="Arial" w:hAnsi="Arial" w:cs="Arial"/>
        </w:rPr>
      </w:pPr>
    </w:p>
    <w:p w14:paraId="55AAB553" w14:textId="7F74D4BA" w:rsidR="00424378" w:rsidRDefault="00424378" w:rsidP="001254B3">
      <w:pPr>
        <w:rPr>
          <w:rFonts w:ascii="Arial" w:hAnsi="Arial" w:cs="Arial"/>
        </w:rPr>
      </w:pPr>
      <w:r>
        <w:rPr>
          <w:rFonts w:ascii="Arial" w:hAnsi="Arial" w:cs="Arial"/>
        </w:rPr>
        <w:t>Proposed by Councillor Kendal</w:t>
      </w:r>
      <w:r w:rsidR="00BE76E4">
        <w:rPr>
          <w:rFonts w:ascii="Arial" w:hAnsi="Arial" w:cs="Arial"/>
        </w:rPr>
        <w:t>l</w:t>
      </w:r>
      <w:r>
        <w:rPr>
          <w:rFonts w:ascii="Arial" w:hAnsi="Arial" w:cs="Arial"/>
        </w:rPr>
        <w:t>, seconded by Councillor W Irvine, that the recommendation be adopted.</w:t>
      </w:r>
    </w:p>
    <w:p w14:paraId="6601DCB7" w14:textId="77777777" w:rsidR="00F32831" w:rsidRDefault="00F32831" w:rsidP="00424378">
      <w:pPr>
        <w:rPr>
          <w:rFonts w:ascii="Arial" w:hAnsi="Arial" w:cs="Arial"/>
        </w:rPr>
      </w:pPr>
    </w:p>
    <w:p w14:paraId="58648059" w14:textId="7EDE425C" w:rsidR="00424378" w:rsidRDefault="00424378" w:rsidP="00424378">
      <w:pPr>
        <w:rPr>
          <w:rFonts w:ascii="Arial" w:hAnsi="Arial" w:cs="Arial"/>
        </w:rPr>
      </w:pPr>
      <w:r>
        <w:rPr>
          <w:rFonts w:ascii="Arial" w:hAnsi="Arial" w:cs="Arial"/>
        </w:rPr>
        <w:t xml:space="preserve">Councillor Kendall welcomed the retainment of a Green Flag award for </w:t>
      </w:r>
      <w:proofErr w:type="spellStart"/>
      <w:r>
        <w:rPr>
          <w:rFonts w:ascii="Arial" w:hAnsi="Arial" w:cs="Arial"/>
        </w:rPr>
        <w:t>Ballymenoch</w:t>
      </w:r>
      <w:proofErr w:type="spellEnd"/>
      <w:r>
        <w:rPr>
          <w:rFonts w:ascii="Arial" w:hAnsi="Arial" w:cs="Arial"/>
        </w:rPr>
        <w:t xml:space="preserve"> Park</w:t>
      </w:r>
      <w:r w:rsidR="00BE343F">
        <w:rPr>
          <w:rFonts w:ascii="Arial" w:hAnsi="Arial" w:cs="Arial"/>
        </w:rPr>
        <w:t xml:space="preserve"> and </w:t>
      </w:r>
      <w:r>
        <w:rPr>
          <w:rFonts w:ascii="Arial" w:hAnsi="Arial" w:cs="Arial"/>
        </w:rPr>
        <w:t>felt that Council had</w:t>
      </w:r>
      <w:r w:rsidRPr="00424378">
        <w:rPr>
          <w:rFonts w:ascii="Arial" w:hAnsi="Arial" w:cs="Arial"/>
        </w:rPr>
        <w:t xml:space="preserve"> made great prog</w:t>
      </w:r>
      <w:r w:rsidR="00BE343F">
        <w:rPr>
          <w:rFonts w:ascii="Arial" w:hAnsi="Arial" w:cs="Arial"/>
        </w:rPr>
        <w:t>r</w:t>
      </w:r>
      <w:r w:rsidRPr="00424378">
        <w:rPr>
          <w:rFonts w:ascii="Arial" w:hAnsi="Arial" w:cs="Arial"/>
        </w:rPr>
        <w:t>ess</w:t>
      </w:r>
      <w:r w:rsidR="00BE343F">
        <w:rPr>
          <w:rFonts w:ascii="Arial" w:hAnsi="Arial" w:cs="Arial"/>
        </w:rPr>
        <w:t>. She praised the</w:t>
      </w:r>
      <w:r w:rsidRPr="00424378">
        <w:rPr>
          <w:rFonts w:ascii="Arial" w:hAnsi="Arial" w:cs="Arial"/>
        </w:rPr>
        <w:t xml:space="preserve"> trees strategy</w:t>
      </w:r>
      <w:r w:rsidR="00BE343F">
        <w:rPr>
          <w:rFonts w:ascii="Arial" w:hAnsi="Arial" w:cs="Arial"/>
        </w:rPr>
        <w:t xml:space="preserve"> though she noted that there was a low rate of planting in some areas</w:t>
      </w:r>
      <w:r w:rsidR="006C1289">
        <w:rPr>
          <w:rFonts w:ascii="Arial" w:hAnsi="Arial" w:cs="Arial"/>
        </w:rPr>
        <w:t xml:space="preserve"> such as Bloomfield,</w:t>
      </w:r>
      <w:r w:rsidR="00BE343F">
        <w:rPr>
          <w:rFonts w:ascii="Arial" w:hAnsi="Arial" w:cs="Arial"/>
        </w:rPr>
        <w:t xml:space="preserve"> and asked how </w:t>
      </w:r>
      <w:r w:rsidR="00701DB6">
        <w:rPr>
          <w:rFonts w:ascii="Arial" w:hAnsi="Arial" w:cs="Arial"/>
        </w:rPr>
        <w:t xml:space="preserve">the </w:t>
      </w:r>
      <w:r w:rsidR="00BE343F">
        <w:rPr>
          <w:rFonts w:ascii="Arial" w:hAnsi="Arial" w:cs="Arial"/>
        </w:rPr>
        <w:t xml:space="preserve">Council </w:t>
      </w:r>
      <w:r w:rsidRPr="00424378">
        <w:rPr>
          <w:rFonts w:ascii="Arial" w:hAnsi="Arial" w:cs="Arial"/>
        </w:rPr>
        <w:t xml:space="preserve">could ensure coverage </w:t>
      </w:r>
      <w:r w:rsidR="00BE343F">
        <w:rPr>
          <w:rFonts w:ascii="Arial" w:hAnsi="Arial" w:cs="Arial"/>
        </w:rPr>
        <w:t xml:space="preserve">in those </w:t>
      </w:r>
      <w:r w:rsidRPr="00424378">
        <w:rPr>
          <w:rFonts w:ascii="Arial" w:hAnsi="Arial" w:cs="Arial"/>
        </w:rPr>
        <w:t>area</w:t>
      </w:r>
      <w:r w:rsidR="00BE343F">
        <w:rPr>
          <w:rFonts w:ascii="Arial" w:hAnsi="Arial" w:cs="Arial"/>
        </w:rPr>
        <w:t>s</w:t>
      </w:r>
      <w:r w:rsidRPr="00424378">
        <w:rPr>
          <w:rFonts w:ascii="Arial" w:hAnsi="Arial" w:cs="Arial"/>
        </w:rPr>
        <w:t>.</w:t>
      </w:r>
    </w:p>
    <w:p w14:paraId="319823D8" w14:textId="77777777" w:rsidR="00BE343F" w:rsidRDefault="00BE343F" w:rsidP="00424378">
      <w:pPr>
        <w:rPr>
          <w:rFonts w:ascii="Arial" w:hAnsi="Arial" w:cs="Arial"/>
        </w:rPr>
      </w:pPr>
    </w:p>
    <w:p w14:paraId="3F1B2B51" w14:textId="1EC80FE5" w:rsidR="006C1289" w:rsidRDefault="00BE343F" w:rsidP="00424378">
      <w:pPr>
        <w:rPr>
          <w:rFonts w:ascii="Arial" w:hAnsi="Arial" w:cs="Arial"/>
        </w:rPr>
      </w:pPr>
      <w:r>
        <w:rPr>
          <w:rFonts w:ascii="Arial" w:hAnsi="Arial" w:cs="Arial"/>
        </w:rPr>
        <w:t>The Head of Parks and Cemeteries explained that</w:t>
      </w:r>
      <w:r w:rsidR="006C1289">
        <w:rPr>
          <w:rFonts w:ascii="Arial" w:hAnsi="Arial" w:cs="Arial"/>
        </w:rPr>
        <w:t>, in terms of tree coverage,</w:t>
      </w:r>
      <w:r>
        <w:rPr>
          <w:rFonts w:ascii="Arial" w:hAnsi="Arial" w:cs="Arial"/>
        </w:rPr>
        <w:t xml:space="preserve"> it had been identified that the Borough </w:t>
      </w:r>
      <w:r w:rsidR="00424378" w:rsidRPr="00424378">
        <w:rPr>
          <w:rFonts w:ascii="Arial" w:hAnsi="Arial" w:cs="Arial"/>
        </w:rPr>
        <w:t>was one of worst in</w:t>
      </w:r>
      <w:r w:rsidR="006C1289">
        <w:rPr>
          <w:rFonts w:ascii="Arial" w:hAnsi="Arial" w:cs="Arial"/>
        </w:rPr>
        <w:t xml:space="preserve"> the</w:t>
      </w:r>
      <w:r w:rsidR="00424378" w:rsidRPr="00424378">
        <w:rPr>
          <w:rFonts w:ascii="Arial" w:hAnsi="Arial" w:cs="Arial"/>
        </w:rPr>
        <w:t xml:space="preserve"> UK and </w:t>
      </w:r>
      <w:r>
        <w:rPr>
          <w:rFonts w:ascii="Arial" w:hAnsi="Arial" w:cs="Arial"/>
        </w:rPr>
        <w:t xml:space="preserve">Europe </w:t>
      </w:r>
      <w:r w:rsidR="00424378" w:rsidRPr="00424378">
        <w:rPr>
          <w:rFonts w:ascii="Arial" w:hAnsi="Arial" w:cs="Arial"/>
        </w:rPr>
        <w:t>so</w:t>
      </w:r>
      <w:r w:rsidR="006C1289">
        <w:rPr>
          <w:rFonts w:ascii="Arial" w:hAnsi="Arial" w:cs="Arial"/>
        </w:rPr>
        <w:t xml:space="preserve"> </w:t>
      </w:r>
      <w:r w:rsidR="00D033EA">
        <w:rPr>
          <w:rFonts w:ascii="Arial" w:hAnsi="Arial" w:cs="Arial"/>
        </w:rPr>
        <w:t>had agreed to its Tree and Woodland Strategy</w:t>
      </w:r>
      <w:r w:rsidR="00424378" w:rsidRPr="00424378">
        <w:rPr>
          <w:rFonts w:ascii="Arial" w:hAnsi="Arial" w:cs="Arial"/>
        </w:rPr>
        <w:t xml:space="preserve"> to improve that</w:t>
      </w:r>
      <w:r>
        <w:rPr>
          <w:rFonts w:ascii="Arial" w:hAnsi="Arial" w:cs="Arial"/>
        </w:rPr>
        <w:t xml:space="preserve"> rate</w:t>
      </w:r>
      <w:r w:rsidR="00424378" w:rsidRPr="00424378">
        <w:rPr>
          <w:rFonts w:ascii="Arial" w:hAnsi="Arial" w:cs="Arial"/>
        </w:rPr>
        <w:t>.</w:t>
      </w:r>
      <w:r w:rsidR="006C1289">
        <w:rPr>
          <w:rFonts w:ascii="Arial" w:hAnsi="Arial" w:cs="Arial"/>
        </w:rPr>
        <w:t xml:space="preserve"> He explained that there had been notable positive changes since the implementation of the strategy in terms of what it had delivered to date</w:t>
      </w:r>
      <w:r w:rsidR="008E2CF1">
        <w:rPr>
          <w:rFonts w:ascii="Arial" w:hAnsi="Arial" w:cs="Arial"/>
        </w:rPr>
        <w:t xml:space="preserve"> with around 15,000 trees now being planted annually</w:t>
      </w:r>
      <w:r w:rsidR="006C1289">
        <w:rPr>
          <w:rFonts w:ascii="Arial" w:hAnsi="Arial" w:cs="Arial"/>
        </w:rPr>
        <w:t xml:space="preserve">. He felt though that further investment through the rate setting process </w:t>
      </w:r>
      <w:r w:rsidR="00165A09">
        <w:rPr>
          <w:rFonts w:ascii="Arial" w:hAnsi="Arial" w:cs="Arial"/>
        </w:rPr>
        <w:t>would be beneficial.</w:t>
      </w:r>
    </w:p>
    <w:p w14:paraId="1E8DF5FF" w14:textId="77777777" w:rsidR="006C1289" w:rsidRDefault="006C1289" w:rsidP="00424378">
      <w:pPr>
        <w:rPr>
          <w:rFonts w:ascii="Arial" w:hAnsi="Arial" w:cs="Arial"/>
        </w:rPr>
      </w:pPr>
    </w:p>
    <w:p w14:paraId="747207DD" w14:textId="757B76EC" w:rsidR="00424378" w:rsidRDefault="006C1289" w:rsidP="00424378">
      <w:pPr>
        <w:rPr>
          <w:rFonts w:ascii="Arial" w:hAnsi="Arial" w:cs="Arial"/>
        </w:rPr>
      </w:pPr>
      <w:r>
        <w:rPr>
          <w:rFonts w:ascii="Arial" w:hAnsi="Arial" w:cs="Arial"/>
        </w:rPr>
        <w:lastRenderedPageBreak/>
        <w:t>Councillor W Irvine noted that the</w:t>
      </w:r>
      <w:r w:rsidR="00424378" w:rsidRPr="00424378">
        <w:rPr>
          <w:rFonts w:ascii="Arial" w:hAnsi="Arial" w:cs="Arial"/>
        </w:rPr>
        <w:t xml:space="preserve"> cemetery post box scheme</w:t>
      </w:r>
      <w:r>
        <w:rPr>
          <w:rFonts w:ascii="Arial" w:hAnsi="Arial" w:cs="Arial"/>
        </w:rPr>
        <w:t xml:space="preserve"> had been listed as a key achievement and he asked if there had been</w:t>
      </w:r>
      <w:r w:rsidR="00424378" w:rsidRPr="00424378">
        <w:rPr>
          <w:rFonts w:ascii="Arial" w:hAnsi="Arial" w:cs="Arial"/>
        </w:rPr>
        <w:t xml:space="preserve"> any feedback on that</w:t>
      </w:r>
      <w:r>
        <w:rPr>
          <w:rFonts w:ascii="Arial" w:hAnsi="Arial" w:cs="Arial"/>
        </w:rPr>
        <w:t xml:space="preserve">. The officer explained that post boxes had </w:t>
      </w:r>
      <w:r w:rsidR="00525676">
        <w:rPr>
          <w:rFonts w:ascii="Arial" w:hAnsi="Arial" w:cs="Arial"/>
        </w:rPr>
        <w:t xml:space="preserve">very recently </w:t>
      </w:r>
      <w:r>
        <w:rPr>
          <w:rFonts w:ascii="Arial" w:hAnsi="Arial" w:cs="Arial"/>
        </w:rPr>
        <w:t xml:space="preserve">been installed at Clandeboye and </w:t>
      </w:r>
      <w:proofErr w:type="spellStart"/>
      <w:r>
        <w:rPr>
          <w:rFonts w:ascii="Arial" w:hAnsi="Arial" w:cs="Arial"/>
        </w:rPr>
        <w:t>Movilla</w:t>
      </w:r>
      <w:proofErr w:type="spellEnd"/>
      <w:r>
        <w:rPr>
          <w:rFonts w:ascii="Arial" w:hAnsi="Arial" w:cs="Arial"/>
        </w:rPr>
        <w:t xml:space="preserve"> </w:t>
      </w:r>
      <w:proofErr w:type="gramStart"/>
      <w:r w:rsidR="009518A9">
        <w:rPr>
          <w:rFonts w:ascii="Arial" w:hAnsi="Arial" w:cs="Arial"/>
        </w:rPr>
        <w:t>c</w:t>
      </w:r>
      <w:r>
        <w:rPr>
          <w:rFonts w:ascii="Arial" w:hAnsi="Arial" w:cs="Arial"/>
        </w:rPr>
        <w:t>emeteries</w:t>
      </w:r>
      <w:proofErr w:type="gramEnd"/>
      <w:r>
        <w:rPr>
          <w:rFonts w:ascii="Arial" w:hAnsi="Arial" w:cs="Arial"/>
        </w:rPr>
        <w:t xml:space="preserve"> but it was st</w:t>
      </w:r>
      <w:r w:rsidR="009518A9">
        <w:rPr>
          <w:rFonts w:ascii="Arial" w:hAnsi="Arial" w:cs="Arial"/>
        </w:rPr>
        <w:t xml:space="preserve">ill too early to provide any feedback. He had noted positive media coverage of the scheme in other parts of the </w:t>
      </w:r>
      <w:proofErr w:type="gramStart"/>
      <w:r w:rsidR="009518A9">
        <w:rPr>
          <w:rFonts w:ascii="Arial" w:hAnsi="Arial" w:cs="Arial"/>
        </w:rPr>
        <w:t>UK</w:t>
      </w:r>
      <w:proofErr w:type="gramEnd"/>
      <w:r w:rsidR="009518A9">
        <w:rPr>
          <w:rFonts w:ascii="Arial" w:hAnsi="Arial" w:cs="Arial"/>
        </w:rPr>
        <w:t xml:space="preserve"> and he explained it was the intention to expand the scheme </w:t>
      </w:r>
      <w:r w:rsidR="0013414B">
        <w:rPr>
          <w:rFonts w:ascii="Arial" w:hAnsi="Arial" w:cs="Arial"/>
        </w:rPr>
        <w:t>locally</w:t>
      </w:r>
      <w:r w:rsidR="009518A9">
        <w:rPr>
          <w:rFonts w:ascii="Arial" w:hAnsi="Arial" w:cs="Arial"/>
        </w:rPr>
        <w:t xml:space="preserve">. </w:t>
      </w:r>
      <w:r w:rsidR="0091491F">
        <w:rPr>
          <w:rFonts w:ascii="Arial" w:hAnsi="Arial" w:cs="Arial"/>
        </w:rPr>
        <w:t xml:space="preserve">Members had already asked that it be extended to further sites. </w:t>
      </w:r>
      <w:r w:rsidR="009518A9">
        <w:rPr>
          <w:rFonts w:ascii="Arial" w:hAnsi="Arial" w:cs="Arial"/>
        </w:rPr>
        <w:t>A report would come back to the Committe</w:t>
      </w:r>
      <w:r w:rsidR="0013414B">
        <w:rPr>
          <w:rFonts w:ascii="Arial" w:hAnsi="Arial" w:cs="Arial"/>
        </w:rPr>
        <w:t>e with further details.</w:t>
      </w:r>
    </w:p>
    <w:p w14:paraId="687457C0" w14:textId="77777777" w:rsidR="0013414B" w:rsidRDefault="0013414B" w:rsidP="00424378">
      <w:pPr>
        <w:rPr>
          <w:rFonts w:ascii="Arial" w:hAnsi="Arial" w:cs="Arial"/>
        </w:rPr>
      </w:pPr>
    </w:p>
    <w:p w14:paraId="7BD931B3" w14:textId="10FCE310" w:rsidR="0013414B" w:rsidRDefault="0013414B" w:rsidP="00424378">
      <w:pPr>
        <w:rPr>
          <w:rFonts w:ascii="Arial" w:hAnsi="Arial" w:cs="Arial"/>
        </w:rPr>
      </w:pPr>
      <w:r>
        <w:rPr>
          <w:rFonts w:ascii="Arial" w:hAnsi="Arial" w:cs="Arial"/>
        </w:rPr>
        <w:t xml:space="preserve">Councillor Douglas asked if there was any timescale for the planting of the orchards listed, notably at Laural Park Lane, Comber, and the Officer believed the planting would be complete for all orchards </w:t>
      </w:r>
      <w:r w:rsidR="00864589">
        <w:rPr>
          <w:rFonts w:ascii="Arial" w:hAnsi="Arial" w:cs="Arial"/>
        </w:rPr>
        <w:t xml:space="preserve">scheduled for </w:t>
      </w:r>
      <w:r w:rsidR="00F32831">
        <w:rPr>
          <w:rFonts w:ascii="Arial" w:hAnsi="Arial" w:cs="Arial"/>
        </w:rPr>
        <w:t>20</w:t>
      </w:r>
      <w:r w:rsidR="00864589">
        <w:rPr>
          <w:rFonts w:ascii="Arial" w:hAnsi="Arial" w:cs="Arial"/>
        </w:rPr>
        <w:t xml:space="preserve">23/24 </w:t>
      </w:r>
      <w:r>
        <w:rPr>
          <w:rFonts w:ascii="Arial" w:hAnsi="Arial" w:cs="Arial"/>
        </w:rPr>
        <w:t>by the end of March 2024.</w:t>
      </w:r>
    </w:p>
    <w:p w14:paraId="4A915B1A" w14:textId="77777777" w:rsidR="0013414B" w:rsidRDefault="0013414B" w:rsidP="00424378">
      <w:pPr>
        <w:rPr>
          <w:rFonts w:ascii="Arial" w:hAnsi="Arial" w:cs="Arial"/>
        </w:rPr>
      </w:pPr>
    </w:p>
    <w:p w14:paraId="3106F377" w14:textId="73703BB5" w:rsidR="0013414B" w:rsidRDefault="0013414B" w:rsidP="00424378">
      <w:pPr>
        <w:rPr>
          <w:rFonts w:ascii="Arial" w:hAnsi="Arial" w:cs="Arial"/>
        </w:rPr>
      </w:pPr>
      <w:r>
        <w:rPr>
          <w:rFonts w:ascii="Arial" w:hAnsi="Arial" w:cs="Arial"/>
        </w:rPr>
        <w:t>Alderman Adair asked for any updates on urban trees in relation to</w:t>
      </w:r>
      <w:r w:rsidR="00F32831">
        <w:rPr>
          <w:rFonts w:ascii="Arial" w:hAnsi="Arial" w:cs="Arial"/>
        </w:rPr>
        <w:t xml:space="preserve"> a</w:t>
      </w:r>
      <w:r>
        <w:rPr>
          <w:rFonts w:ascii="Arial" w:hAnsi="Arial" w:cs="Arial"/>
        </w:rPr>
        <w:t xml:space="preserve"> Notice of Motion submitted by Alderman McIlveen and the Officer advised that a report was </w:t>
      </w:r>
      <w:r w:rsidR="003C4366">
        <w:rPr>
          <w:rFonts w:ascii="Arial" w:hAnsi="Arial" w:cs="Arial"/>
        </w:rPr>
        <w:t>tabled</w:t>
      </w:r>
      <w:r>
        <w:rPr>
          <w:rFonts w:ascii="Arial" w:hAnsi="Arial" w:cs="Arial"/>
        </w:rPr>
        <w:t xml:space="preserve"> in September </w:t>
      </w:r>
      <w:r w:rsidR="003C4366">
        <w:rPr>
          <w:rFonts w:ascii="Arial" w:hAnsi="Arial" w:cs="Arial"/>
        </w:rPr>
        <w:t xml:space="preserve">2023 </w:t>
      </w:r>
      <w:r>
        <w:rPr>
          <w:rFonts w:ascii="Arial" w:hAnsi="Arial" w:cs="Arial"/>
        </w:rPr>
        <w:t xml:space="preserve">and another would follow in April 2024 along with </w:t>
      </w:r>
      <w:r w:rsidR="003C4366">
        <w:rPr>
          <w:rFonts w:ascii="Arial" w:hAnsi="Arial" w:cs="Arial"/>
        </w:rPr>
        <w:t>the</w:t>
      </w:r>
      <w:r>
        <w:rPr>
          <w:rFonts w:ascii="Arial" w:hAnsi="Arial" w:cs="Arial"/>
        </w:rPr>
        <w:t xml:space="preserve"> annual Stand4Trees report. He was aware of a specific query by Alderman McIlveen and would be contacting him </w:t>
      </w:r>
      <w:proofErr w:type="gramStart"/>
      <w:r>
        <w:rPr>
          <w:rFonts w:ascii="Arial" w:hAnsi="Arial" w:cs="Arial"/>
        </w:rPr>
        <w:t>directly</w:t>
      </w:r>
      <w:proofErr w:type="gramEnd"/>
      <w:r w:rsidR="00A864C4">
        <w:rPr>
          <w:rFonts w:ascii="Arial" w:hAnsi="Arial" w:cs="Arial"/>
        </w:rPr>
        <w:t xml:space="preserve"> but </w:t>
      </w:r>
      <w:r w:rsidR="00701DB6">
        <w:rPr>
          <w:rFonts w:ascii="Arial" w:hAnsi="Arial" w:cs="Arial"/>
        </w:rPr>
        <w:t xml:space="preserve">the </w:t>
      </w:r>
      <w:r w:rsidR="00A864C4">
        <w:rPr>
          <w:rFonts w:ascii="Arial" w:hAnsi="Arial" w:cs="Arial"/>
        </w:rPr>
        <w:t>Council was not in a position to progress anything until after the rate setting process.</w:t>
      </w:r>
    </w:p>
    <w:p w14:paraId="776BE904" w14:textId="77777777" w:rsidR="00A864C4" w:rsidRDefault="00A864C4" w:rsidP="00424378">
      <w:pPr>
        <w:rPr>
          <w:rFonts w:ascii="Arial" w:hAnsi="Arial" w:cs="Arial"/>
        </w:rPr>
      </w:pPr>
    </w:p>
    <w:p w14:paraId="06801A73" w14:textId="6272EE01" w:rsidR="00424378" w:rsidRDefault="00A864C4" w:rsidP="00424378">
      <w:pPr>
        <w:rPr>
          <w:rFonts w:ascii="Arial" w:hAnsi="Arial" w:cs="Arial"/>
        </w:rPr>
      </w:pPr>
      <w:r>
        <w:rPr>
          <w:rFonts w:ascii="Arial" w:hAnsi="Arial" w:cs="Arial"/>
        </w:rPr>
        <w:t xml:space="preserve">Alderman Adair asked about progress in relation to sand dune management work in Portavogie and the Officer advised that </w:t>
      </w:r>
      <w:r w:rsidR="00424378" w:rsidRPr="00424378">
        <w:rPr>
          <w:rFonts w:ascii="Arial" w:hAnsi="Arial" w:cs="Arial"/>
        </w:rPr>
        <w:t xml:space="preserve">local </w:t>
      </w:r>
      <w:r w:rsidRPr="00424378">
        <w:rPr>
          <w:rFonts w:ascii="Arial" w:hAnsi="Arial" w:cs="Arial"/>
        </w:rPr>
        <w:t>biodiversity</w:t>
      </w:r>
      <w:r w:rsidR="00424378" w:rsidRPr="00424378">
        <w:rPr>
          <w:rFonts w:ascii="Arial" w:hAnsi="Arial" w:cs="Arial"/>
        </w:rPr>
        <w:t xml:space="preserve"> action plan appraisals </w:t>
      </w:r>
      <w:r>
        <w:rPr>
          <w:rFonts w:ascii="Arial" w:hAnsi="Arial" w:cs="Arial"/>
        </w:rPr>
        <w:t>had been</w:t>
      </w:r>
      <w:r w:rsidR="00424378" w:rsidRPr="00424378">
        <w:rPr>
          <w:rFonts w:ascii="Arial" w:hAnsi="Arial" w:cs="Arial"/>
        </w:rPr>
        <w:t xml:space="preserve"> </w:t>
      </w:r>
      <w:r w:rsidRPr="00424378">
        <w:rPr>
          <w:rFonts w:ascii="Arial" w:hAnsi="Arial" w:cs="Arial"/>
        </w:rPr>
        <w:t>completed</w:t>
      </w:r>
      <w:r w:rsidR="00424378" w:rsidRPr="00424378">
        <w:rPr>
          <w:rFonts w:ascii="Arial" w:hAnsi="Arial" w:cs="Arial"/>
        </w:rPr>
        <w:t xml:space="preserve"> and this referred to specific actions, that </w:t>
      </w:r>
      <w:r>
        <w:rPr>
          <w:rFonts w:ascii="Arial" w:hAnsi="Arial" w:cs="Arial"/>
        </w:rPr>
        <w:t>would</w:t>
      </w:r>
      <w:r w:rsidR="00424378" w:rsidRPr="00424378">
        <w:rPr>
          <w:rFonts w:ascii="Arial" w:hAnsi="Arial" w:cs="Arial"/>
        </w:rPr>
        <w:t xml:space="preserve"> guide the </w:t>
      </w:r>
      <w:r>
        <w:rPr>
          <w:rFonts w:ascii="Arial" w:hAnsi="Arial" w:cs="Arial"/>
        </w:rPr>
        <w:t>improvements</w:t>
      </w:r>
      <w:r w:rsidR="00424378" w:rsidRPr="00424378">
        <w:rPr>
          <w:rFonts w:ascii="Arial" w:hAnsi="Arial" w:cs="Arial"/>
        </w:rPr>
        <w:t xml:space="preserve"> that could be made. Theme 3 </w:t>
      </w:r>
      <w:r>
        <w:rPr>
          <w:rFonts w:ascii="Arial" w:hAnsi="Arial" w:cs="Arial"/>
        </w:rPr>
        <w:t>related to</w:t>
      </w:r>
      <w:r w:rsidR="00424378" w:rsidRPr="00424378">
        <w:rPr>
          <w:rFonts w:ascii="Arial" w:hAnsi="Arial" w:cs="Arial"/>
        </w:rPr>
        <w:t xml:space="preserve"> land management </w:t>
      </w:r>
      <w:r>
        <w:rPr>
          <w:rFonts w:ascii="Arial" w:hAnsi="Arial" w:cs="Arial"/>
        </w:rPr>
        <w:t>within</w:t>
      </w:r>
      <w:r w:rsidR="00424378" w:rsidRPr="00424378">
        <w:rPr>
          <w:rFonts w:ascii="Arial" w:hAnsi="Arial" w:cs="Arial"/>
        </w:rPr>
        <w:t xml:space="preserve"> that plan and consul</w:t>
      </w:r>
      <w:r>
        <w:rPr>
          <w:rFonts w:ascii="Arial" w:hAnsi="Arial" w:cs="Arial"/>
        </w:rPr>
        <w:t>tancy advice recommended against</w:t>
      </w:r>
      <w:r w:rsidR="00424378" w:rsidRPr="00424378">
        <w:rPr>
          <w:rFonts w:ascii="Arial" w:hAnsi="Arial" w:cs="Arial"/>
        </w:rPr>
        <w:t xml:space="preserve"> do</w:t>
      </w:r>
      <w:r>
        <w:rPr>
          <w:rFonts w:ascii="Arial" w:hAnsi="Arial" w:cs="Arial"/>
        </w:rPr>
        <w:t>ing</w:t>
      </w:r>
      <w:r w:rsidR="00424378" w:rsidRPr="00424378">
        <w:rPr>
          <w:rFonts w:ascii="Arial" w:hAnsi="Arial" w:cs="Arial"/>
        </w:rPr>
        <w:t xml:space="preserve"> that work within the </w:t>
      </w:r>
      <w:r>
        <w:rPr>
          <w:rFonts w:ascii="Arial" w:hAnsi="Arial" w:cs="Arial"/>
        </w:rPr>
        <w:t>Notice of Motion</w:t>
      </w:r>
      <w:r w:rsidR="00424378" w:rsidRPr="00424378">
        <w:rPr>
          <w:rFonts w:ascii="Arial" w:hAnsi="Arial" w:cs="Arial"/>
        </w:rPr>
        <w:t xml:space="preserve"> but </w:t>
      </w:r>
      <w:r>
        <w:rPr>
          <w:rFonts w:ascii="Arial" w:hAnsi="Arial" w:cs="Arial"/>
        </w:rPr>
        <w:t>Councils</w:t>
      </w:r>
      <w:r w:rsidR="00424378" w:rsidRPr="00424378">
        <w:rPr>
          <w:rFonts w:ascii="Arial" w:hAnsi="Arial" w:cs="Arial"/>
        </w:rPr>
        <w:t xml:space="preserve"> could look at other locations. It was important to get that right as it could have impac</w:t>
      </w:r>
      <w:r>
        <w:rPr>
          <w:rFonts w:ascii="Arial" w:hAnsi="Arial" w:cs="Arial"/>
        </w:rPr>
        <w:t>ts</w:t>
      </w:r>
      <w:r w:rsidR="00424378" w:rsidRPr="00424378">
        <w:rPr>
          <w:rFonts w:ascii="Arial" w:hAnsi="Arial" w:cs="Arial"/>
        </w:rPr>
        <w:t xml:space="preserve"> </w:t>
      </w:r>
      <w:r>
        <w:rPr>
          <w:rFonts w:ascii="Arial" w:hAnsi="Arial" w:cs="Arial"/>
        </w:rPr>
        <w:t>along</w:t>
      </w:r>
      <w:r w:rsidR="00424378" w:rsidRPr="00424378">
        <w:rPr>
          <w:rFonts w:ascii="Arial" w:hAnsi="Arial" w:cs="Arial"/>
        </w:rPr>
        <w:t xml:space="preserve"> the coast</w:t>
      </w:r>
      <w:r>
        <w:rPr>
          <w:rFonts w:ascii="Arial" w:hAnsi="Arial" w:cs="Arial"/>
        </w:rPr>
        <w:t>line</w:t>
      </w:r>
      <w:r w:rsidR="00424378" w:rsidRPr="00424378">
        <w:rPr>
          <w:rFonts w:ascii="Arial" w:hAnsi="Arial" w:cs="Arial"/>
        </w:rPr>
        <w:t xml:space="preserve"> if </w:t>
      </w:r>
      <w:r>
        <w:rPr>
          <w:rFonts w:ascii="Arial" w:hAnsi="Arial" w:cs="Arial"/>
        </w:rPr>
        <w:t>it was not done</w:t>
      </w:r>
      <w:r w:rsidR="00424378" w:rsidRPr="00424378">
        <w:rPr>
          <w:rFonts w:ascii="Arial" w:hAnsi="Arial" w:cs="Arial"/>
        </w:rPr>
        <w:t xml:space="preserve"> in the right way</w:t>
      </w:r>
      <w:r w:rsidR="006D756A">
        <w:rPr>
          <w:rFonts w:ascii="Arial" w:hAnsi="Arial" w:cs="Arial"/>
        </w:rPr>
        <w:t xml:space="preserve"> or in the right places</w:t>
      </w:r>
      <w:r w:rsidR="00001F1E">
        <w:rPr>
          <w:rFonts w:ascii="Arial" w:hAnsi="Arial" w:cs="Arial"/>
        </w:rPr>
        <w:t>.</w:t>
      </w:r>
      <w:r w:rsidR="00424378" w:rsidRPr="00424378">
        <w:rPr>
          <w:rFonts w:ascii="Arial" w:hAnsi="Arial" w:cs="Arial"/>
        </w:rPr>
        <w:t xml:space="preserve"> </w:t>
      </w:r>
      <w:r w:rsidR="00001F1E">
        <w:rPr>
          <w:rFonts w:ascii="Arial" w:hAnsi="Arial" w:cs="Arial"/>
        </w:rPr>
        <w:t>Specialist</w:t>
      </w:r>
      <w:r w:rsidR="00424378" w:rsidRPr="00424378">
        <w:rPr>
          <w:rFonts w:ascii="Arial" w:hAnsi="Arial" w:cs="Arial"/>
        </w:rPr>
        <w:t xml:space="preserve"> advice was vital in that process. He pointed to issues in Newcastle </w:t>
      </w:r>
      <w:r w:rsidR="00001F1E">
        <w:rPr>
          <w:rFonts w:ascii="Arial" w:hAnsi="Arial" w:cs="Arial"/>
        </w:rPr>
        <w:t xml:space="preserve">where </w:t>
      </w:r>
      <w:r>
        <w:rPr>
          <w:rFonts w:ascii="Arial" w:hAnsi="Arial" w:cs="Arial"/>
        </w:rPr>
        <w:t>there had been</w:t>
      </w:r>
      <w:r w:rsidR="00424378" w:rsidRPr="00424378">
        <w:rPr>
          <w:rFonts w:ascii="Arial" w:hAnsi="Arial" w:cs="Arial"/>
        </w:rPr>
        <w:t xml:space="preserve"> previous problems</w:t>
      </w:r>
      <w:r>
        <w:rPr>
          <w:rFonts w:ascii="Arial" w:hAnsi="Arial" w:cs="Arial"/>
        </w:rPr>
        <w:t xml:space="preserve"> </w:t>
      </w:r>
      <w:r w:rsidR="00001F1E">
        <w:rPr>
          <w:rFonts w:ascii="Arial" w:hAnsi="Arial" w:cs="Arial"/>
        </w:rPr>
        <w:t xml:space="preserve">as a result of </w:t>
      </w:r>
      <w:r w:rsidR="00455C88">
        <w:rPr>
          <w:rFonts w:ascii="Arial" w:hAnsi="Arial" w:cs="Arial"/>
        </w:rPr>
        <w:t>well-intentioned</w:t>
      </w:r>
      <w:r w:rsidR="00001F1E">
        <w:rPr>
          <w:rFonts w:ascii="Arial" w:hAnsi="Arial" w:cs="Arial"/>
        </w:rPr>
        <w:t xml:space="preserve"> activity</w:t>
      </w:r>
      <w:r>
        <w:rPr>
          <w:rFonts w:ascii="Arial" w:hAnsi="Arial" w:cs="Arial"/>
        </w:rPr>
        <w:t>.</w:t>
      </w:r>
    </w:p>
    <w:p w14:paraId="7E83D559" w14:textId="77777777" w:rsidR="006C549F" w:rsidRPr="00562F5B" w:rsidRDefault="006C549F" w:rsidP="006C549F">
      <w:pPr>
        <w:rPr>
          <w:rFonts w:ascii="Arial" w:hAnsi="Arial" w:cs="Arial"/>
        </w:rPr>
      </w:pPr>
    </w:p>
    <w:p w14:paraId="229CB656" w14:textId="21CE5B6E" w:rsidR="006C549F" w:rsidRPr="00562F5B" w:rsidRDefault="006C549F" w:rsidP="006C549F">
      <w:pPr>
        <w:rPr>
          <w:rFonts w:ascii="Arial" w:hAnsi="Arial" w:cs="Arial"/>
          <w:b/>
          <w:bCs/>
        </w:rPr>
      </w:pPr>
      <w:r w:rsidRPr="00562F5B">
        <w:rPr>
          <w:rFonts w:ascii="Arial" w:hAnsi="Arial" w:cs="Arial"/>
          <w:b/>
          <w:bCs/>
        </w:rPr>
        <w:t xml:space="preserve">AGREED TO RECOMMEND, on the proposal of </w:t>
      </w:r>
      <w:r w:rsidR="00A864C4">
        <w:rPr>
          <w:rFonts w:ascii="Arial" w:hAnsi="Arial" w:cs="Arial"/>
          <w:b/>
          <w:bCs/>
        </w:rPr>
        <w:t>Councillor Kendall</w:t>
      </w:r>
      <w:r w:rsidRPr="00562F5B">
        <w:rPr>
          <w:rFonts w:ascii="Arial" w:hAnsi="Arial" w:cs="Arial"/>
          <w:b/>
          <w:bCs/>
        </w:rPr>
        <w:t xml:space="preserve">, seconded by </w:t>
      </w:r>
      <w:r w:rsidR="00A864C4">
        <w:rPr>
          <w:rFonts w:ascii="Arial" w:hAnsi="Arial" w:cs="Arial"/>
          <w:b/>
          <w:bCs/>
        </w:rPr>
        <w:t>Councillor W Irvine</w:t>
      </w:r>
      <w:r w:rsidRPr="00562F5B">
        <w:rPr>
          <w:rFonts w:ascii="Arial" w:hAnsi="Arial" w:cs="Arial"/>
          <w:b/>
          <w:bCs/>
        </w:rPr>
        <w:t xml:space="preserve">, that the recommendation be adopted.      </w:t>
      </w:r>
    </w:p>
    <w:p w14:paraId="584A18B7" w14:textId="77777777" w:rsidR="006C549F" w:rsidRDefault="006C549F" w:rsidP="00E855EF">
      <w:pPr>
        <w:rPr>
          <w:rFonts w:ascii="Arial" w:hAnsi="Arial" w:cs="Arial"/>
          <w:b/>
          <w:bCs/>
        </w:rPr>
      </w:pPr>
    </w:p>
    <w:p w14:paraId="6883A372" w14:textId="33F59247" w:rsidR="006C549F" w:rsidRDefault="006C549F" w:rsidP="00424378">
      <w:pPr>
        <w:pStyle w:val="Heading1"/>
        <w:ind w:left="709" w:hanging="709"/>
      </w:pPr>
      <w:r>
        <w:t>15.</w:t>
      </w:r>
      <w:r>
        <w:tab/>
      </w:r>
      <w:r w:rsidR="000B1CD0" w:rsidRPr="00424378">
        <w:rPr>
          <w:u w:val="single"/>
        </w:rPr>
        <w:t>Campaign Pledge: Go Peat-Free this Spring</w:t>
      </w:r>
      <w:r w:rsidR="001254B3" w:rsidRPr="00424378">
        <w:rPr>
          <w:u w:val="single"/>
        </w:rPr>
        <w:t xml:space="preserve"> (FILE PCA124)</w:t>
      </w:r>
    </w:p>
    <w:p w14:paraId="1D223E88" w14:textId="7E025E63" w:rsidR="006C549F" w:rsidRPr="001254B3" w:rsidRDefault="001254B3" w:rsidP="006C549F">
      <w:pPr>
        <w:ind w:left="709"/>
        <w:rPr>
          <w:rFonts w:ascii="Arial" w:hAnsi="Arial" w:cs="Arial"/>
        </w:rPr>
      </w:pPr>
      <w:r w:rsidRPr="001254B3">
        <w:rPr>
          <w:rFonts w:ascii="Arial" w:hAnsi="Arial" w:cs="Arial"/>
        </w:rPr>
        <w:t>(Appendix XV)</w:t>
      </w:r>
    </w:p>
    <w:p w14:paraId="7248CC63" w14:textId="77777777" w:rsidR="001254B3" w:rsidRDefault="001254B3" w:rsidP="006C549F">
      <w:pPr>
        <w:rPr>
          <w:rFonts w:ascii="Arial" w:hAnsi="Arial" w:cs="Arial"/>
          <w:caps/>
        </w:rPr>
      </w:pPr>
    </w:p>
    <w:p w14:paraId="2406B3B0" w14:textId="77777777" w:rsidR="001254B3" w:rsidRPr="001254B3" w:rsidRDefault="006C549F" w:rsidP="001254B3">
      <w:pPr>
        <w:rPr>
          <w:rFonts w:ascii="Arial" w:hAnsi="Arial" w:cs="Arial"/>
        </w:rPr>
      </w:pPr>
      <w:r w:rsidRPr="000E6BD2">
        <w:rPr>
          <w:rFonts w:ascii="Arial" w:hAnsi="Arial" w:cs="Arial"/>
          <w:caps/>
        </w:rPr>
        <w:t>Previously CIRCULATED: -</w:t>
      </w:r>
      <w:r w:rsidRPr="000E6BD2">
        <w:rPr>
          <w:rFonts w:ascii="Arial" w:hAnsi="Arial" w:cs="Arial"/>
        </w:rPr>
        <w:t xml:space="preserve"> </w:t>
      </w:r>
      <w:r w:rsidRPr="002930E5">
        <w:rPr>
          <w:rFonts w:ascii="Arial" w:hAnsi="Arial" w:cs="Arial"/>
        </w:rPr>
        <w:t xml:space="preserve">Report from the Director of Community and Wellbeing </w:t>
      </w:r>
      <w:r>
        <w:rPr>
          <w:rFonts w:ascii="Arial" w:hAnsi="Arial" w:cs="Arial"/>
        </w:rPr>
        <w:t xml:space="preserve">detailing that </w:t>
      </w:r>
      <w:r w:rsidR="001254B3" w:rsidRPr="001254B3">
        <w:rPr>
          <w:rFonts w:ascii="Arial" w:hAnsi="Arial" w:cs="Arial"/>
        </w:rPr>
        <w:t xml:space="preserve">The purpose of this report was to propose a campaign ‘Go Peat-Free this Spring’. Peat extraction was harmful to the environment and was destroying the UK and Ireland’s countryside. Council did not purchase peat-based compost and actively prevents its use through our procurement processes. In addition, our Local Biodiversity Action Plan (LBAP Action 55) states: Council would..."actively exclude all peat-based compost from council use and aiming for a ban on peat-based compost sales. Encourage other organisations and the community to adopt a peat free approach to growing." </w:t>
      </w:r>
    </w:p>
    <w:p w14:paraId="30282B59" w14:textId="77777777" w:rsidR="001254B3" w:rsidRPr="001254B3" w:rsidRDefault="001254B3" w:rsidP="001254B3">
      <w:pPr>
        <w:rPr>
          <w:rFonts w:ascii="Arial" w:hAnsi="Arial" w:cs="Arial"/>
        </w:rPr>
      </w:pPr>
    </w:p>
    <w:p w14:paraId="1013C8F5" w14:textId="77777777" w:rsidR="001254B3" w:rsidRPr="001254B3" w:rsidRDefault="001254B3" w:rsidP="001254B3">
      <w:pPr>
        <w:rPr>
          <w:rFonts w:ascii="Arial" w:hAnsi="Arial" w:cs="Arial"/>
        </w:rPr>
      </w:pPr>
      <w:r w:rsidRPr="001254B3">
        <w:rPr>
          <w:rFonts w:ascii="Arial" w:hAnsi="Arial" w:cs="Arial"/>
        </w:rPr>
        <w:t>Where Council had some containers already contain peat-based compost, we would top-up the compost levels in the towers, planters and troughs etc using only 100% peat-free product, resulting in a gradual shift to a completely peat-free operation.</w:t>
      </w:r>
    </w:p>
    <w:p w14:paraId="62110763" w14:textId="77777777" w:rsidR="001254B3" w:rsidRPr="001254B3" w:rsidRDefault="001254B3" w:rsidP="001254B3">
      <w:pPr>
        <w:rPr>
          <w:rFonts w:ascii="Arial" w:hAnsi="Arial" w:cs="Arial"/>
        </w:rPr>
      </w:pPr>
    </w:p>
    <w:p w14:paraId="42555D7F" w14:textId="77777777" w:rsidR="001254B3" w:rsidRPr="001254B3" w:rsidRDefault="001254B3" w:rsidP="001254B3">
      <w:pPr>
        <w:rPr>
          <w:rFonts w:ascii="Arial" w:hAnsi="Arial" w:cs="Arial"/>
        </w:rPr>
      </w:pPr>
      <w:r w:rsidRPr="001254B3">
        <w:rPr>
          <w:rFonts w:ascii="Arial" w:hAnsi="Arial" w:cs="Arial"/>
        </w:rPr>
        <w:t xml:space="preserve">The campaign ‘Go Peat-Free this Spring’ would be aimed at promoting Peat-Free Compost to our residents and highlighting the damage peat extraction was doing to our environment. Many of our most recognisable names in horticulture, such as Monty Don, The RHS and The National Trust, had already moved to peat-free growing. </w:t>
      </w:r>
    </w:p>
    <w:p w14:paraId="5FF0A6A1" w14:textId="77777777" w:rsidR="001254B3" w:rsidRPr="001254B3" w:rsidRDefault="001254B3" w:rsidP="001254B3">
      <w:pPr>
        <w:rPr>
          <w:rFonts w:ascii="Arial" w:hAnsi="Arial" w:cs="Arial"/>
        </w:rPr>
      </w:pPr>
    </w:p>
    <w:p w14:paraId="2E3551FF" w14:textId="77777777" w:rsidR="001254B3" w:rsidRPr="001254B3" w:rsidRDefault="001254B3" w:rsidP="001254B3">
      <w:pPr>
        <w:rPr>
          <w:rFonts w:ascii="Arial" w:hAnsi="Arial" w:cs="Arial"/>
        </w:rPr>
      </w:pPr>
      <w:r w:rsidRPr="001254B3">
        <w:rPr>
          <w:rFonts w:ascii="Arial" w:hAnsi="Arial" w:cs="Arial"/>
        </w:rPr>
        <w:t>This sample poster is for illustration purposes only</w:t>
      </w:r>
    </w:p>
    <w:p w14:paraId="4E975F81" w14:textId="77777777" w:rsidR="001254B3" w:rsidRPr="001254B3" w:rsidRDefault="001254B3" w:rsidP="001254B3">
      <w:pPr>
        <w:rPr>
          <w:rFonts w:ascii="Arial" w:hAnsi="Arial" w:cs="Arial"/>
        </w:rPr>
      </w:pPr>
    </w:p>
    <w:p w14:paraId="2037B6BA" w14:textId="77777777" w:rsidR="001254B3" w:rsidRPr="001254B3" w:rsidRDefault="001254B3" w:rsidP="001254B3">
      <w:pPr>
        <w:rPr>
          <w:rFonts w:ascii="Arial" w:hAnsi="Arial" w:cs="Arial"/>
        </w:rPr>
      </w:pPr>
      <w:r w:rsidRPr="001254B3">
        <w:rPr>
          <w:rFonts w:ascii="Arial" w:hAnsi="Arial" w:cs="Arial"/>
          <w:noProof/>
        </w:rPr>
        <w:drawing>
          <wp:inline distT="0" distB="0" distL="0" distR="0" wp14:anchorId="1C46AAAA" wp14:editId="5E0DECFC">
            <wp:extent cx="4181475" cy="5334000"/>
            <wp:effectExtent l="0" t="0" r="9525" b="0"/>
            <wp:docPr id="1532965335" name="Picture 1" descr="A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965335" name="Picture 1" descr="A cover of a book&#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81475" cy="5334000"/>
                    </a:xfrm>
                    <a:prstGeom prst="rect">
                      <a:avLst/>
                    </a:prstGeom>
                    <a:noFill/>
                    <a:ln>
                      <a:noFill/>
                    </a:ln>
                  </pic:spPr>
                </pic:pic>
              </a:graphicData>
            </a:graphic>
          </wp:inline>
        </w:drawing>
      </w:r>
    </w:p>
    <w:p w14:paraId="1469AF67" w14:textId="77777777" w:rsidR="001254B3" w:rsidRPr="001254B3" w:rsidRDefault="001254B3" w:rsidP="001254B3">
      <w:pPr>
        <w:rPr>
          <w:rFonts w:ascii="Arial" w:hAnsi="Arial" w:cs="Arial"/>
        </w:rPr>
      </w:pPr>
    </w:p>
    <w:p w14:paraId="357AADE1" w14:textId="77777777" w:rsidR="001254B3" w:rsidRPr="001254B3" w:rsidRDefault="001254B3" w:rsidP="001254B3">
      <w:pPr>
        <w:rPr>
          <w:rFonts w:ascii="Arial" w:hAnsi="Arial" w:cs="Arial"/>
        </w:rPr>
      </w:pPr>
    </w:p>
    <w:p w14:paraId="3E6D51B4" w14:textId="77777777" w:rsidR="001254B3" w:rsidRPr="001254B3" w:rsidRDefault="001254B3" w:rsidP="001254B3">
      <w:pPr>
        <w:rPr>
          <w:rFonts w:ascii="Arial" w:hAnsi="Arial" w:cs="Arial"/>
        </w:rPr>
      </w:pPr>
    </w:p>
    <w:p w14:paraId="02E42C61" w14:textId="77777777" w:rsidR="001254B3" w:rsidRPr="001254B3" w:rsidRDefault="001254B3" w:rsidP="001254B3">
      <w:pPr>
        <w:rPr>
          <w:rFonts w:ascii="Arial" w:hAnsi="Arial" w:cs="Arial"/>
        </w:rPr>
      </w:pPr>
      <w:r w:rsidRPr="001254B3">
        <w:rPr>
          <w:rFonts w:ascii="Arial" w:hAnsi="Arial" w:cs="Arial"/>
        </w:rPr>
        <w:lastRenderedPageBreak/>
        <w:t>It was estimated that Peat was found in around half the bags of compost sold by garden centres. It was estimated that the retail gardening sector accounted for 70% of peat sold in the UK. Peat was sterile and had historically been the favoured growing compost for many gardeners. However, manufacturers had introduced ‘Peat-Free’ composts and where it still existed had reduced the amount of peat in bags of compost in recent years after pressure from environmental campaigners and the Government.</w:t>
      </w:r>
    </w:p>
    <w:p w14:paraId="06872B61" w14:textId="77777777" w:rsidR="001254B3" w:rsidRPr="001254B3" w:rsidRDefault="001254B3" w:rsidP="001254B3">
      <w:pPr>
        <w:rPr>
          <w:rFonts w:ascii="Arial" w:hAnsi="Arial" w:cs="Arial"/>
        </w:rPr>
      </w:pPr>
    </w:p>
    <w:p w14:paraId="0A97ED2E" w14:textId="77777777" w:rsidR="001254B3" w:rsidRPr="001254B3" w:rsidRDefault="001254B3" w:rsidP="001254B3">
      <w:pPr>
        <w:rPr>
          <w:rFonts w:ascii="Arial" w:hAnsi="Arial" w:cs="Arial"/>
        </w:rPr>
      </w:pPr>
      <w:r w:rsidRPr="001254B3">
        <w:rPr>
          <w:rFonts w:ascii="Arial" w:hAnsi="Arial" w:cs="Arial"/>
        </w:rPr>
        <w:t xml:space="preserve">In England, Defra (Department for Environment Food and Rural Affairs) had announced that sales of the amateur / retail bagged peat composts would be banned by 2024, and some peat-containing products would be banned from shelves in 2027, commercial horticulture growers would be permitted to use peat-based compost products until 2030. No ban was planned in Northern Ireland. </w:t>
      </w:r>
    </w:p>
    <w:p w14:paraId="0172A604" w14:textId="77777777" w:rsidR="001254B3" w:rsidRPr="001254B3" w:rsidRDefault="001254B3" w:rsidP="001254B3">
      <w:pPr>
        <w:rPr>
          <w:rFonts w:ascii="Arial" w:hAnsi="Arial" w:cs="Arial"/>
        </w:rPr>
      </w:pPr>
    </w:p>
    <w:p w14:paraId="2657A766" w14:textId="77777777" w:rsidR="001254B3" w:rsidRPr="001254B3" w:rsidRDefault="001254B3" w:rsidP="001254B3">
      <w:pPr>
        <w:rPr>
          <w:rFonts w:ascii="Arial" w:hAnsi="Arial" w:cs="Arial"/>
        </w:rPr>
      </w:pPr>
      <w:r w:rsidRPr="001254B3">
        <w:rPr>
          <w:rFonts w:ascii="Arial" w:hAnsi="Arial" w:cs="Arial"/>
        </w:rPr>
        <w:t>Peat, also known as turf, was an accumulation of partially decayed vegetation or organic matter. It was unique to natural areas called peatlands, bogs and mires. Many peat bogs were classed as sites of Special Scientific Interest. This was partly due to their ability to capture carbon dioxide (CO2) but also because peat bogs were home to plants and wildlife that could not thrive in other environments. They were home to Britain’s largest carnivorous plant. The Great Sundew and threatened birds including skylarks, curlews and snipe.</w:t>
      </w:r>
    </w:p>
    <w:p w14:paraId="0BBDAC9F" w14:textId="77777777" w:rsidR="001254B3" w:rsidRPr="001254B3" w:rsidRDefault="001254B3" w:rsidP="001254B3">
      <w:pPr>
        <w:rPr>
          <w:rFonts w:ascii="Arial" w:hAnsi="Arial" w:cs="Arial"/>
        </w:rPr>
      </w:pPr>
    </w:p>
    <w:p w14:paraId="069404D1" w14:textId="77777777" w:rsidR="001254B3" w:rsidRPr="001254B3" w:rsidRDefault="001254B3" w:rsidP="001254B3">
      <w:pPr>
        <w:rPr>
          <w:rFonts w:ascii="Arial" w:hAnsi="Arial" w:cs="Arial"/>
        </w:rPr>
      </w:pPr>
      <w:r w:rsidRPr="001254B3">
        <w:rPr>
          <w:rFonts w:ascii="Arial" w:hAnsi="Arial" w:cs="Arial"/>
        </w:rPr>
        <w:t>Peat formed at a rate of only 0.04 inches per year. A ten-metre-deep peat bed would take 9,000 years to form, peat extractors currently remove up to nine inches per year, and if this rate was maintained, a ten-metre bed could be completely cleared in fewer than 50 years. When peat was harvested, bogs were drained, and the top surface of the peat gradually stripped away. Not only did this destroy rare and endangered habitats and the flora and fauna that relied on them, but also allowed the peat to react with the air, releasing vast quantities of carbon dioxide.</w:t>
      </w:r>
    </w:p>
    <w:p w14:paraId="77896A1D" w14:textId="77777777" w:rsidR="001254B3" w:rsidRPr="001254B3" w:rsidRDefault="001254B3" w:rsidP="001254B3">
      <w:pPr>
        <w:rPr>
          <w:rFonts w:ascii="Arial" w:hAnsi="Arial" w:cs="Arial"/>
        </w:rPr>
      </w:pPr>
    </w:p>
    <w:p w14:paraId="6DB8D078" w14:textId="77777777" w:rsidR="001254B3" w:rsidRPr="001254B3" w:rsidRDefault="001254B3" w:rsidP="001254B3">
      <w:pPr>
        <w:rPr>
          <w:rFonts w:ascii="Arial" w:hAnsi="Arial" w:cs="Arial"/>
        </w:rPr>
      </w:pPr>
      <w:r w:rsidRPr="001254B3">
        <w:rPr>
          <w:rFonts w:ascii="Arial" w:hAnsi="Arial" w:cs="Arial"/>
        </w:rPr>
        <w:t>It was estimated by Natural England that exposed peat soils could release up to 38 tonnes of carbon dioxide per hectare each year. Draining, harvesting, or burning peat releases hundreds of years of stored carbon into the atmosphere accounting for 5% of global greenhouse gas emissions. In contrast, peat bogs in their natural state soak up around a tonne of carbon dioxide per hectare each year. The UK had 15% of all Europe’s peatlands, and the creation of Britain’s peat bogs removed 5.5 billion tons of carbon dioxide from the atmosphere and locked it in the ground. Peat bogs covered just 3% of the earth’s surface but stored 30% of the world’s carbon. They were the world’s largest carbon sink, storing more than all other types of vegetation combined.</w:t>
      </w:r>
    </w:p>
    <w:p w14:paraId="66228833" w14:textId="77777777" w:rsidR="001254B3" w:rsidRPr="001254B3" w:rsidRDefault="001254B3" w:rsidP="001254B3">
      <w:pPr>
        <w:rPr>
          <w:rFonts w:ascii="Arial" w:hAnsi="Arial" w:cs="Arial"/>
        </w:rPr>
      </w:pPr>
    </w:p>
    <w:p w14:paraId="45C5B362" w14:textId="66AA92A7" w:rsidR="006C549F" w:rsidRDefault="001254B3" w:rsidP="006C549F">
      <w:pPr>
        <w:rPr>
          <w:rFonts w:ascii="Arial" w:hAnsi="Arial" w:cs="Arial"/>
        </w:rPr>
      </w:pPr>
      <w:r w:rsidRPr="001254B3">
        <w:rPr>
          <w:rFonts w:ascii="Arial" w:hAnsi="Arial" w:cs="Arial"/>
        </w:rPr>
        <w:t>RECOMMENDED that Council support the ‘Go Peat-Free this Spring’ Campaign.</w:t>
      </w:r>
    </w:p>
    <w:p w14:paraId="3D5A7E63" w14:textId="77777777" w:rsidR="00A864C4" w:rsidRDefault="00A864C4" w:rsidP="006C549F">
      <w:pPr>
        <w:rPr>
          <w:rFonts w:ascii="Arial" w:hAnsi="Arial" w:cs="Arial"/>
        </w:rPr>
      </w:pPr>
    </w:p>
    <w:p w14:paraId="0DDF8AA8" w14:textId="42C5E34A" w:rsidR="00A864C4" w:rsidRDefault="00A864C4" w:rsidP="006C549F">
      <w:pPr>
        <w:rPr>
          <w:rFonts w:ascii="Arial" w:hAnsi="Arial" w:cs="Arial"/>
        </w:rPr>
      </w:pPr>
      <w:r>
        <w:rPr>
          <w:rFonts w:ascii="Arial" w:hAnsi="Arial" w:cs="Arial"/>
        </w:rPr>
        <w:t>Proposed by Councillor Kendall, seconded by Councillor Irwin, that the recommendation be adopted.</w:t>
      </w:r>
    </w:p>
    <w:p w14:paraId="62967FB5" w14:textId="77777777" w:rsidR="00A864C4" w:rsidRDefault="00A864C4" w:rsidP="006C549F">
      <w:pPr>
        <w:rPr>
          <w:rFonts w:ascii="Arial" w:hAnsi="Arial" w:cs="Arial"/>
        </w:rPr>
      </w:pPr>
    </w:p>
    <w:p w14:paraId="2D6BFACE" w14:textId="135A69EF" w:rsidR="00A864C4" w:rsidRDefault="00A864C4" w:rsidP="00A864C4">
      <w:pPr>
        <w:rPr>
          <w:rFonts w:ascii="Arial" w:hAnsi="Arial" w:cs="Arial"/>
        </w:rPr>
      </w:pPr>
      <w:r>
        <w:rPr>
          <w:rFonts w:ascii="Arial" w:hAnsi="Arial" w:cs="Arial"/>
        </w:rPr>
        <w:lastRenderedPageBreak/>
        <w:t xml:space="preserve">Welcoming the report, Councillor Kendall asked if </w:t>
      </w:r>
      <w:r w:rsidR="00701DB6">
        <w:rPr>
          <w:rFonts w:ascii="Arial" w:hAnsi="Arial" w:cs="Arial"/>
        </w:rPr>
        <w:t xml:space="preserve">the </w:t>
      </w:r>
      <w:r>
        <w:rPr>
          <w:rFonts w:ascii="Arial" w:hAnsi="Arial" w:cs="Arial"/>
        </w:rPr>
        <w:t>Council now</w:t>
      </w:r>
      <w:r w:rsidRPr="00A864C4">
        <w:rPr>
          <w:rFonts w:ascii="Arial" w:hAnsi="Arial" w:cs="Arial"/>
        </w:rPr>
        <w:t xml:space="preserve"> require</w:t>
      </w:r>
      <w:r>
        <w:rPr>
          <w:rFonts w:ascii="Arial" w:hAnsi="Arial" w:cs="Arial"/>
        </w:rPr>
        <w:t>d</w:t>
      </w:r>
      <w:r w:rsidRPr="00A864C4">
        <w:rPr>
          <w:rFonts w:ascii="Arial" w:hAnsi="Arial" w:cs="Arial"/>
        </w:rPr>
        <w:t xml:space="preserve"> any companies </w:t>
      </w:r>
      <w:r w:rsidR="00F8634A">
        <w:rPr>
          <w:rFonts w:ascii="Arial" w:hAnsi="Arial" w:cs="Arial"/>
        </w:rPr>
        <w:t>it procured to</w:t>
      </w:r>
      <w:r w:rsidRPr="00A864C4">
        <w:rPr>
          <w:rFonts w:ascii="Arial" w:hAnsi="Arial" w:cs="Arial"/>
        </w:rPr>
        <w:t xml:space="preserve"> deliver services</w:t>
      </w:r>
      <w:r>
        <w:rPr>
          <w:rFonts w:ascii="Arial" w:hAnsi="Arial" w:cs="Arial"/>
        </w:rPr>
        <w:t xml:space="preserve"> </w:t>
      </w:r>
      <w:r w:rsidR="00455C88">
        <w:rPr>
          <w:rFonts w:ascii="Arial" w:hAnsi="Arial" w:cs="Arial"/>
        </w:rPr>
        <w:t>to</w:t>
      </w:r>
      <w:r w:rsidR="00F8634A">
        <w:rPr>
          <w:rFonts w:ascii="Arial" w:hAnsi="Arial" w:cs="Arial"/>
        </w:rPr>
        <w:t xml:space="preserve"> </w:t>
      </w:r>
      <w:r w:rsidR="00455C88">
        <w:rPr>
          <w:rFonts w:ascii="Arial" w:hAnsi="Arial" w:cs="Arial"/>
        </w:rPr>
        <w:t>be</w:t>
      </w:r>
      <w:r w:rsidRPr="00A864C4">
        <w:rPr>
          <w:rFonts w:ascii="Arial" w:hAnsi="Arial" w:cs="Arial"/>
        </w:rPr>
        <w:t xml:space="preserve"> peat free</w:t>
      </w:r>
      <w:r>
        <w:rPr>
          <w:rFonts w:ascii="Arial" w:hAnsi="Arial" w:cs="Arial"/>
        </w:rPr>
        <w:t xml:space="preserve"> and that was confirmed as a policy that was already in place. The Officer added that Council had not </w:t>
      </w:r>
      <w:r w:rsidRPr="00A864C4">
        <w:rPr>
          <w:rFonts w:ascii="Arial" w:hAnsi="Arial" w:cs="Arial"/>
        </w:rPr>
        <w:t xml:space="preserve">bought </w:t>
      </w:r>
      <w:r w:rsidR="00455C88" w:rsidRPr="00A864C4">
        <w:rPr>
          <w:rFonts w:ascii="Arial" w:hAnsi="Arial" w:cs="Arial"/>
        </w:rPr>
        <w:t>peat-based</w:t>
      </w:r>
      <w:r w:rsidRPr="00A864C4">
        <w:rPr>
          <w:rFonts w:ascii="Arial" w:hAnsi="Arial" w:cs="Arial"/>
        </w:rPr>
        <w:t xml:space="preserve"> compost in many years. It </w:t>
      </w:r>
      <w:r w:rsidR="00F8634A">
        <w:rPr>
          <w:rFonts w:ascii="Arial" w:hAnsi="Arial" w:cs="Arial"/>
        </w:rPr>
        <w:t>was</w:t>
      </w:r>
      <w:r w:rsidRPr="00A864C4">
        <w:rPr>
          <w:rFonts w:ascii="Arial" w:hAnsi="Arial" w:cs="Arial"/>
        </w:rPr>
        <w:t xml:space="preserve"> about pushing that message out to local gardeners and community groups</w:t>
      </w:r>
      <w:r w:rsidR="00F8634A">
        <w:rPr>
          <w:rFonts w:ascii="Arial" w:hAnsi="Arial" w:cs="Arial"/>
        </w:rPr>
        <w:t xml:space="preserve"> as well</w:t>
      </w:r>
      <w:r w:rsidR="006859EE">
        <w:rPr>
          <w:rFonts w:ascii="Arial" w:hAnsi="Arial" w:cs="Arial"/>
        </w:rPr>
        <w:t>, which</w:t>
      </w:r>
      <w:r w:rsidR="00F8634A">
        <w:rPr>
          <w:rFonts w:ascii="Arial" w:hAnsi="Arial" w:cs="Arial"/>
        </w:rPr>
        <w:t xml:space="preserve"> had</w:t>
      </w:r>
      <w:r w:rsidRPr="00A864C4">
        <w:rPr>
          <w:rFonts w:ascii="Arial" w:hAnsi="Arial" w:cs="Arial"/>
        </w:rPr>
        <w:t xml:space="preserve"> </w:t>
      </w:r>
      <w:r w:rsidR="006859EE">
        <w:rPr>
          <w:rFonts w:ascii="Arial" w:hAnsi="Arial" w:cs="Arial"/>
        </w:rPr>
        <w:t xml:space="preserve">already </w:t>
      </w:r>
      <w:r w:rsidRPr="00A864C4">
        <w:rPr>
          <w:rFonts w:ascii="Arial" w:hAnsi="Arial" w:cs="Arial"/>
        </w:rPr>
        <w:t>worked well through</w:t>
      </w:r>
      <w:r w:rsidR="00F8634A">
        <w:rPr>
          <w:rFonts w:ascii="Arial" w:hAnsi="Arial" w:cs="Arial"/>
        </w:rPr>
        <w:t xml:space="preserve"> this year’s</w:t>
      </w:r>
      <w:r w:rsidRPr="00A864C4">
        <w:rPr>
          <w:rFonts w:ascii="Arial" w:hAnsi="Arial" w:cs="Arial"/>
        </w:rPr>
        <w:t xml:space="preserve"> </w:t>
      </w:r>
      <w:r w:rsidR="00F8634A">
        <w:rPr>
          <w:rFonts w:ascii="Arial" w:hAnsi="Arial" w:cs="Arial"/>
        </w:rPr>
        <w:t>I</w:t>
      </w:r>
      <w:r w:rsidRPr="00A864C4">
        <w:rPr>
          <w:rFonts w:ascii="Arial" w:hAnsi="Arial" w:cs="Arial"/>
        </w:rPr>
        <w:t xml:space="preserve">n </w:t>
      </w:r>
      <w:r w:rsidR="00F8634A">
        <w:rPr>
          <w:rFonts w:ascii="Arial" w:hAnsi="Arial" w:cs="Arial"/>
        </w:rPr>
        <w:t>B</w:t>
      </w:r>
      <w:r w:rsidRPr="00A864C4">
        <w:rPr>
          <w:rFonts w:ascii="Arial" w:hAnsi="Arial" w:cs="Arial"/>
        </w:rPr>
        <w:t>loom campaign.</w:t>
      </w:r>
    </w:p>
    <w:p w14:paraId="4C7F977C" w14:textId="77777777" w:rsidR="006C549F" w:rsidRPr="00562F5B" w:rsidRDefault="006C549F" w:rsidP="006C549F">
      <w:pPr>
        <w:rPr>
          <w:rFonts w:ascii="Arial" w:hAnsi="Arial" w:cs="Arial"/>
        </w:rPr>
      </w:pPr>
    </w:p>
    <w:p w14:paraId="55E34491" w14:textId="4CA779D9" w:rsidR="006C549F" w:rsidRPr="00562F5B" w:rsidRDefault="006C549F" w:rsidP="006C549F">
      <w:pPr>
        <w:rPr>
          <w:rFonts w:ascii="Arial" w:hAnsi="Arial" w:cs="Arial"/>
          <w:b/>
          <w:bCs/>
        </w:rPr>
      </w:pPr>
      <w:r w:rsidRPr="00562F5B">
        <w:rPr>
          <w:rFonts w:ascii="Arial" w:hAnsi="Arial" w:cs="Arial"/>
          <w:b/>
          <w:bCs/>
        </w:rPr>
        <w:t xml:space="preserve">AGREED TO RECOMMEND, on the proposal of </w:t>
      </w:r>
      <w:r w:rsidR="00F8634A">
        <w:rPr>
          <w:rFonts w:ascii="Arial" w:hAnsi="Arial" w:cs="Arial"/>
          <w:b/>
          <w:bCs/>
        </w:rPr>
        <w:t>Councillor Kendall</w:t>
      </w:r>
      <w:r w:rsidRPr="00562F5B">
        <w:rPr>
          <w:rFonts w:ascii="Arial" w:hAnsi="Arial" w:cs="Arial"/>
          <w:b/>
          <w:bCs/>
        </w:rPr>
        <w:t xml:space="preserve">, seconded by </w:t>
      </w:r>
      <w:r w:rsidR="00F8634A">
        <w:rPr>
          <w:rFonts w:ascii="Arial" w:hAnsi="Arial" w:cs="Arial"/>
          <w:b/>
          <w:bCs/>
        </w:rPr>
        <w:t>Councillor Irwin</w:t>
      </w:r>
      <w:r w:rsidRPr="00562F5B">
        <w:rPr>
          <w:rFonts w:ascii="Arial" w:hAnsi="Arial" w:cs="Arial"/>
          <w:b/>
          <w:bCs/>
        </w:rPr>
        <w:t xml:space="preserve">, that the recommendation be adopted.      </w:t>
      </w:r>
    </w:p>
    <w:p w14:paraId="6E340E0F" w14:textId="77777777" w:rsidR="006C549F" w:rsidRDefault="006C549F" w:rsidP="00E855EF">
      <w:pPr>
        <w:rPr>
          <w:rFonts w:ascii="Arial" w:hAnsi="Arial" w:cs="Arial"/>
          <w:b/>
          <w:bCs/>
        </w:rPr>
      </w:pPr>
    </w:p>
    <w:p w14:paraId="3545C6A3" w14:textId="41B3AF4A" w:rsidR="006C549F" w:rsidRDefault="006C549F" w:rsidP="00613AC3">
      <w:pPr>
        <w:pStyle w:val="Heading1"/>
      </w:pPr>
      <w:r>
        <w:t>16.</w:t>
      </w:r>
      <w:r>
        <w:tab/>
      </w:r>
      <w:r w:rsidR="000B1CD0" w:rsidRPr="00A864C4">
        <w:rPr>
          <w:u w:val="single"/>
        </w:rPr>
        <w:t>Display Bed Applications</w:t>
      </w:r>
      <w:r w:rsidR="001254B3" w:rsidRPr="00A864C4">
        <w:rPr>
          <w:u w:val="single"/>
        </w:rPr>
        <w:t xml:space="preserve"> (FILE PCA5)</w:t>
      </w:r>
    </w:p>
    <w:p w14:paraId="50E23AD3" w14:textId="258F314D" w:rsidR="006C549F" w:rsidRPr="001254B3" w:rsidRDefault="001254B3" w:rsidP="006C549F">
      <w:pPr>
        <w:ind w:left="709"/>
        <w:rPr>
          <w:rFonts w:ascii="Arial" w:hAnsi="Arial" w:cs="Arial"/>
        </w:rPr>
      </w:pPr>
      <w:r w:rsidRPr="001254B3">
        <w:rPr>
          <w:rFonts w:ascii="Arial" w:hAnsi="Arial" w:cs="Arial"/>
        </w:rPr>
        <w:t>(Appendix XVI)</w:t>
      </w:r>
    </w:p>
    <w:p w14:paraId="4D7D7C01" w14:textId="77777777" w:rsidR="001254B3" w:rsidRDefault="001254B3" w:rsidP="001254B3">
      <w:pPr>
        <w:rPr>
          <w:rFonts w:ascii="Arial" w:hAnsi="Arial" w:cs="Arial"/>
          <w:caps/>
        </w:rPr>
      </w:pPr>
    </w:p>
    <w:p w14:paraId="2AC40DA0" w14:textId="25587497" w:rsidR="001254B3" w:rsidRPr="001254B3" w:rsidRDefault="006C549F" w:rsidP="001254B3">
      <w:pPr>
        <w:rPr>
          <w:rFonts w:ascii="Arial" w:hAnsi="Arial" w:cs="Arial"/>
        </w:rPr>
      </w:pPr>
      <w:r w:rsidRPr="000E6BD2">
        <w:rPr>
          <w:rFonts w:ascii="Arial" w:hAnsi="Arial" w:cs="Arial"/>
          <w:caps/>
        </w:rPr>
        <w:t>Previously CIRCULATED: -</w:t>
      </w:r>
      <w:r w:rsidRPr="000E6BD2">
        <w:rPr>
          <w:rFonts w:ascii="Arial" w:hAnsi="Arial" w:cs="Arial"/>
        </w:rPr>
        <w:t xml:space="preserve"> </w:t>
      </w:r>
      <w:r w:rsidRPr="002930E5">
        <w:rPr>
          <w:rFonts w:ascii="Arial" w:hAnsi="Arial" w:cs="Arial"/>
        </w:rPr>
        <w:t xml:space="preserve">Report from the Director of Community and Wellbeing </w:t>
      </w:r>
      <w:r>
        <w:rPr>
          <w:rFonts w:ascii="Arial" w:hAnsi="Arial" w:cs="Arial"/>
        </w:rPr>
        <w:t xml:space="preserve">detailing that </w:t>
      </w:r>
      <w:r w:rsidR="001254B3" w:rsidRPr="001254B3">
        <w:rPr>
          <w:rFonts w:ascii="Arial" w:hAnsi="Arial" w:cs="Arial"/>
        </w:rPr>
        <w:t xml:space="preserve">Members would be aware that Council had an agreed policy for the use of Display Beds in the Borough, this policy required Officers to report to Council any applications received by external organisations. </w:t>
      </w:r>
    </w:p>
    <w:p w14:paraId="3E4B7AFB" w14:textId="77777777" w:rsidR="001254B3" w:rsidRPr="001254B3" w:rsidRDefault="001254B3" w:rsidP="001254B3">
      <w:pPr>
        <w:rPr>
          <w:rFonts w:ascii="Arial" w:hAnsi="Arial" w:cs="Arial"/>
        </w:rPr>
      </w:pPr>
    </w:p>
    <w:p w14:paraId="70B9D070" w14:textId="77777777" w:rsidR="001254B3" w:rsidRPr="001254B3" w:rsidRDefault="001254B3" w:rsidP="001254B3">
      <w:pPr>
        <w:rPr>
          <w:rFonts w:ascii="Arial" w:hAnsi="Arial" w:cs="Arial"/>
        </w:rPr>
      </w:pPr>
      <w:r w:rsidRPr="001254B3">
        <w:rPr>
          <w:rFonts w:ascii="Arial" w:hAnsi="Arial" w:cs="Arial"/>
        </w:rPr>
        <w:t>The Council had received applications for use of multiple display beds, Officers had assessed the application and had determined that all requests met the criteria in the policy and were recommended for approval. The applications were deemed by Officers to not require equality screening.</w:t>
      </w:r>
    </w:p>
    <w:p w14:paraId="237E500D" w14:textId="77777777" w:rsidR="001254B3" w:rsidRPr="001254B3" w:rsidRDefault="001254B3" w:rsidP="001254B3">
      <w:pPr>
        <w:rPr>
          <w:rFonts w:ascii="Arial" w:hAnsi="Arial" w:cs="Arial"/>
        </w:rPr>
      </w:pPr>
    </w:p>
    <w:p w14:paraId="3FD1C3D6" w14:textId="77777777" w:rsidR="001254B3" w:rsidRPr="001254B3" w:rsidRDefault="001254B3" w:rsidP="001254B3">
      <w:pPr>
        <w:rPr>
          <w:rFonts w:ascii="Arial" w:hAnsi="Arial" w:cs="Arial"/>
        </w:rPr>
      </w:pPr>
      <w:r w:rsidRPr="001254B3">
        <w:rPr>
          <w:rFonts w:ascii="Arial" w:hAnsi="Arial" w:cs="Arial"/>
        </w:rPr>
        <w:t>The applications were as follows and the proposed designs of the displays were included in the attached Appendices. The Parks team would endeavour to replicate the designs as far as possible, however detail design may have altered to facilitate installation. If necessary, the Officer would liaise with the applicant if the installation may have had to be significantly different from that proposed.</w:t>
      </w:r>
    </w:p>
    <w:p w14:paraId="6D52BCA9" w14:textId="77777777" w:rsidR="001254B3" w:rsidRPr="001254B3" w:rsidRDefault="001254B3" w:rsidP="001254B3">
      <w:pPr>
        <w:rPr>
          <w:rFonts w:ascii="Arial" w:hAnsi="Arial" w:cs="Arial"/>
        </w:rPr>
      </w:pPr>
    </w:p>
    <w:p w14:paraId="1A1C8A05" w14:textId="77777777" w:rsidR="001254B3" w:rsidRPr="001254B3" w:rsidRDefault="001254B3" w:rsidP="001254B3">
      <w:pPr>
        <w:rPr>
          <w:rFonts w:ascii="Arial" w:hAnsi="Arial" w:cs="Arial"/>
        </w:rPr>
      </w:pPr>
    </w:p>
    <w:tbl>
      <w:tblPr>
        <w:tblStyle w:val="TableGrid"/>
        <w:tblW w:w="9351" w:type="dxa"/>
        <w:tblInd w:w="-147" w:type="dxa"/>
        <w:tblLook w:val="04A0" w:firstRow="1" w:lastRow="0" w:firstColumn="1" w:lastColumn="0" w:noHBand="0" w:noVBand="1"/>
      </w:tblPr>
      <w:tblGrid>
        <w:gridCol w:w="1697"/>
        <w:gridCol w:w="2741"/>
        <w:gridCol w:w="1418"/>
        <w:gridCol w:w="1943"/>
        <w:gridCol w:w="1552"/>
      </w:tblGrid>
      <w:tr w:rsidR="001254B3" w:rsidRPr="001254B3" w14:paraId="101C6E81" w14:textId="77777777" w:rsidTr="00C61E10">
        <w:tc>
          <w:tcPr>
            <w:tcW w:w="1697" w:type="dxa"/>
            <w:tcBorders>
              <w:top w:val="single" w:sz="4" w:space="0" w:color="auto"/>
              <w:left w:val="single" w:sz="4" w:space="0" w:color="auto"/>
              <w:bottom w:val="single" w:sz="4" w:space="0" w:color="auto"/>
              <w:right w:val="single" w:sz="4" w:space="0" w:color="auto"/>
            </w:tcBorders>
            <w:hideMark/>
          </w:tcPr>
          <w:p w14:paraId="53E7A793" w14:textId="77777777" w:rsidR="001254B3" w:rsidRPr="001254B3" w:rsidRDefault="001254B3" w:rsidP="001254B3">
            <w:pPr>
              <w:rPr>
                <w:rFonts w:cs="Arial"/>
                <w:b/>
              </w:rPr>
            </w:pPr>
            <w:r w:rsidRPr="001254B3">
              <w:rPr>
                <w:rFonts w:cs="Arial"/>
                <w:b/>
              </w:rPr>
              <w:t>Name of Group / Organisation</w:t>
            </w:r>
          </w:p>
        </w:tc>
        <w:tc>
          <w:tcPr>
            <w:tcW w:w="2741" w:type="dxa"/>
            <w:tcBorders>
              <w:top w:val="single" w:sz="4" w:space="0" w:color="auto"/>
              <w:left w:val="single" w:sz="4" w:space="0" w:color="auto"/>
              <w:bottom w:val="single" w:sz="4" w:space="0" w:color="auto"/>
              <w:right w:val="single" w:sz="4" w:space="0" w:color="auto"/>
            </w:tcBorders>
            <w:hideMark/>
          </w:tcPr>
          <w:p w14:paraId="7914905C" w14:textId="77777777" w:rsidR="001254B3" w:rsidRPr="001254B3" w:rsidRDefault="001254B3" w:rsidP="001254B3">
            <w:pPr>
              <w:rPr>
                <w:rFonts w:cs="Arial"/>
                <w:b/>
              </w:rPr>
            </w:pPr>
            <w:r w:rsidRPr="001254B3">
              <w:rPr>
                <w:rFonts w:cs="Arial"/>
                <w:b/>
              </w:rPr>
              <w:t>Display Bed applied for</w:t>
            </w:r>
          </w:p>
        </w:tc>
        <w:tc>
          <w:tcPr>
            <w:tcW w:w="1418" w:type="dxa"/>
            <w:tcBorders>
              <w:top w:val="single" w:sz="4" w:space="0" w:color="auto"/>
              <w:left w:val="single" w:sz="4" w:space="0" w:color="auto"/>
              <w:bottom w:val="single" w:sz="4" w:space="0" w:color="auto"/>
              <w:right w:val="single" w:sz="4" w:space="0" w:color="auto"/>
            </w:tcBorders>
            <w:hideMark/>
          </w:tcPr>
          <w:p w14:paraId="24F31116" w14:textId="77777777" w:rsidR="001254B3" w:rsidRPr="001254B3" w:rsidRDefault="001254B3" w:rsidP="001254B3">
            <w:pPr>
              <w:rPr>
                <w:rFonts w:cs="Arial"/>
                <w:b/>
              </w:rPr>
            </w:pPr>
            <w:r w:rsidRPr="001254B3">
              <w:rPr>
                <w:rFonts w:cs="Arial"/>
                <w:b/>
              </w:rPr>
              <w:t>Proposed dates of display</w:t>
            </w:r>
          </w:p>
        </w:tc>
        <w:tc>
          <w:tcPr>
            <w:tcW w:w="1943" w:type="dxa"/>
            <w:tcBorders>
              <w:top w:val="single" w:sz="4" w:space="0" w:color="auto"/>
              <w:left w:val="single" w:sz="4" w:space="0" w:color="auto"/>
              <w:bottom w:val="single" w:sz="4" w:space="0" w:color="auto"/>
              <w:right w:val="single" w:sz="4" w:space="0" w:color="auto"/>
            </w:tcBorders>
            <w:hideMark/>
          </w:tcPr>
          <w:p w14:paraId="1BE32F9E" w14:textId="77777777" w:rsidR="001254B3" w:rsidRPr="001254B3" w:rsidRDefault="001254B3" w:rsidP="001254B3">
            <w:pPr>
              <w:rPr>
                <w:rFonts w:cs="Arial"/>
                <w:b/>
              </w:rPr>
            </w:pPr>
            <w:r w:rsidRPr="001254B3">
              <w:rPr>
                <w:rFonts w:cs="Arial"/>
                <w:b/>
              </w:rPr>
              <w:t>Reason for the display</w:t>
            </w:r>
          </w:p>
        </w:tc>
        <w:tc>
          <w:tcPr>
            <w:tcW w:w="1552" w:type="dxa"/>
            <w:tcBorders>
              <w:top w:val="single" w:sz="4" w:space="0" w:color="auto"/>
              <w:left w:val="single" w:sz="4" w:space="0" w:color="auto"/>
              <w:bottom w:val="single" w:sz="4" w:space="0" w:color="auto"/>
              <w:right w:val="single" w:sz="4" w:space="0" w:color="auto"/>
            </w:tcBorders>
          </w:tcPr>
          <w:p w14:paraId="75A683D5" w14:textId="77777777" w:rsidR="001254B3" w:rsidRPr="001254B3" w:rsidRDefault="001254B3" w:rsidP="001254B3">
            <w:pPr>
              <w:rPr>
                <w:rFonts w:cs="Arial"/>
                <w:b/>
              </w:rPr>
            </w:pPr>
            <w:r w:rsidRPr="001254B3">
              <w:rPr>
                <w:rFonts w:cs="Arial"/>
                <w:b/>
              </w:rPr>
              <w:t>Drafted Display image</w:t>
            </w:r>
          </w:p>
        </w:tc>
      </w:tr>
      <w:tr w:rsidR="001254B3" w:rsidRPr="001254B3" w14:paraId="0A0AE799" w14:textId="77777777" w:rsidTr="00C61E10">
        <w:tc>
          <w:tcPr>
            <w:tcW w:w="1697" w:type="dxa"/>
            <w:tcBorders>
              <w:top w:val="single" w:sz="4" w:space="0" w:color="auto"/>
              <w:left w:val="single" w:sz="4" w:space="0" w:color="auto"/>
              <w:bottom w:val="single" w:sz="4" w:space="0" w:color="auto"/>
              <w:right w:val="single" w:sz="4" w:space="0" w:color="auto"/>
            </w:tcBorders>
          </w:tcPr>
          <w:p w14:paraId="2DC80289" w14:textId="77777777" w:rsidR="001254B3" w:rsidRPr="001254B3" w:rsidRDefault="001254B3" w:rsidP="001254B3">
            <w:pPr>
              <w:rPr>
                <w:rFonts w:cs="Arial"/>
              </w:rPr>
            </w:pPr>
            <w:r w:rsidRPr="001254B3">
              <w:rPr>
                <w:rFonts w:cs="Arial"/>
              </w:rPr>
              <w:t>North Down Samaritans</w:t>
            </w:r>
          </w:p>
        </w:tc>
        <w:tc>
          <w:tcPr>
            <w:tcW w:w="2741" w:type="dxa"/>
            <w:tcBorders>
              <w:top w:val="single" w:sz="4" w:space="0" w:color="auto"/>
              <w:left w:val="single" w:sz="4" w:space="0" w:color="auto"/>
              <w:bottom w:val="single" w:sz="4" w:space="0" w:color="auto"/>
              <w:right w:val="single" w:sz="4" w:space="0" w:color="auto"/>
            </w:tcBorders>
          </w:tcPr>
          <w:p w14:paraId="6D161A08" w14:textId="77777777" w:rsidR="001254B3" w:rsidRPr="001254B3" w:rsidRDefault="001254B3" w:rsidP="001254B3">
            <w:pPr>
              <w:rPr>
                <w:rFonts w:cs="Arial"/>
              </w:rPr>
            </w:pPr>
            <w:r w:rsidRPr="001254B3">
              <w:rPr>
                <w:rFonts w:cs="Arial"/>
              </w:rPr>
              <w:t>Bangor Post Office</w:t>
            </w:r>
          </w:p>
        </w:tc>
        <w:tc>
          <w:tcPr>
            <w:tcW w:w="1418" w:type="dxa"/>
            <w:tcBorders>
              <w:top w:val="single" w:sz="4" w:space="0" w:color="auto"/>
              <w:left w:val="single" w:sz="4" w:space="0" w:color="auto"/>
              <w:bottom w:val="single" w:sz="4" w:space="0" w:color="auto"/>
              <w:right w:val="single" w:sz="4" w:space="0" w:color="auto"/>
            </w:tcBorders>
          </w:tcPr>
          <w:p w14:paraId="03F1A410" w14:textId="77777777" w:rsidR="001254B3" w:rsidRPr="001254B3" w:rsidRDefault="001254B3" w:rsidP="001254B3">
            <w:pPr>
              <w:rPr>
                <w:rFonts w:cs="Arial"/>
              </w:rPr>
            </w:pPr>
            <w:r w:rsidRPr="001254B3">
              <w:rPr>
                <w:rFonts w:cs="Arial"/>
              </w:rPr>
              <w:t>22/07/2024 - 19/08/2024</w:t>
            </w:r>
          </w:p>
        </w:tc>
        <w:tc>
          <w:tcPr>
            <w:tcW w:w="1943" w:type="dxa"/>
            <w:tcBorders>
              <w:top w:val="single" w:sz="4" w:space="0" w:color="auto"/>
              <w:left w:val="single" w:sz="4" w:space="0" w:color="auto"/>
              <w:bottom w:val="single" w:sz="4" w:space="0" w:color="auto"/>
              <w:right w:val="single" w:sz="4" w:space="0" w:color="auto"/>
            </w:tcBorders>
          </w:tcPr>
          <w:p w14:paraId="682FB6BA" w14:textId="77777777" w:rsidR="001254B3" w:rsidRPr="001254B3" w:rsidRDefault="001254B3" w:rsidP="001254B3">
            <w:pPr>
              <w:rPr>
                <w:rFonts w:cs="Arial"/>
              </w:rPr>
            </w:pPr>
            <w:r w:rsidRPr="001254B3">
              <w:rPr>
                <w:rFonts w:cs="Arial"/>
              </w:rPr>
              <w:t xml:space="preserve">Commemorate 50 Year Anniversary </w:t>
            </w:r>
          </w:p>
        </w:tc>
        <w:tc>
          <w:tcPr>
            <w:tcW w:w="1552" w:type="dxa"/>
            <w:tcBorders>
              <w:top w:val="single" w:sz="4" w:space="0" w:color="auto"/>
              <w:left w:val="single" w:sz="4" w:space="0" w:color="auto"/>
              <w:bottom w:val="single" w:sz="4" w:space="0" w:color="auto"/>
              <w:right w:val="single" w:sz="4" w:space="0" w:color="auto"/>
            </w:tcBorders>
          </w:tcPr>
          <w:p w14:paraId="0981F143" w14:textId="77777777" w:rsidR="001254B3" w:rsidRPr="001254B3" w:rsidRDefault="001254B3" w:rsidP="001254B3">
            <w:pPr>
              <w:rPr>
                <w:rFonts w:cs="Arial"/>
              </w:rPr>
            </w:pPr>
            <w:r w:rsidRPr="001254B3">
              <w:rPr>
                <w:rFonts w:cs="Arial"/>
              </w:rPr>
              <w:t>See Appendix 1</w:t>
            </w:r>
          </w:p>
          <w:p w14:paraId="59115C33" w14:textId="77777777" w:rsidR="001254B3" w:rsidRPr="001254B3" w:rsidRDefault="001254B3" w:rsidP="001254B3">
            <w:pPr>
              <w:rPr>
                <w:rFonts w:cs="Arial"/>
              </w:rPr>
            </w:pPr>
            <w:r w:rsidRPr="001254B3">
              <w:rPr>
                <w:rFonts w:cs="Arial"/>
              </w:rPr>
              <w:t>Item 1</w:t>
            </w:r>
          </w:p>
        </w:tc>
      </w:tr>
      <w:tr w:rsidR="001254B3" w:rsidRPr="001254B3" w14:paraId="28600723" w14:textId="77777777" w:rsidTr="00C61E10">
        <w:tc>
          <w:tcPr>
            <w:tcW w:w="1697" w:type="dxa"/>
            <w:tcBorders>
              <w:top w:val="single" w:sz="4" w:space="0" w:color="auto"/>
              <w:left w:val="single" w:sz="4" w:space="0" w:color="auto"/>
              <w:bottom w:val="single" w:sz="4" w:space="0" w:color="auto"/>
              <w:right w:val="single" w:sz="4" w:space="0" w:color="auto"/>
            </w:tcBorders>
          </w:tcPr>
          <w:p w14:paraId="5F638E9B" w14:textId="77777777" w:rsidR="001254B3" w:rsidRPr="001254B3" w:rsidRDefault="001254B3" w:rsidP="001254B3">
            <w:pPr>
              <w:rPr>
                <w:rFonts w:cs="Arial"/>
              </w:rPr>
            </w:pPr>
            <w:r w:rsidRPr="001254B3">
              <w:rPr>
                <w:rFonts w:cs="Arial"/>
              </w:rPr>
              <w:t>U3a Holywood District</w:t>
            </w:r>
          </w:p>
        </w:tc>
        <w:tc>
          <w:tcPr>
            <w:tcW w:w="2741" w:type="dxa"/>
            <w:tcBorders>
              <w:top w:val="single" w:sz="4" w:space="0" w:color="auto"/>
              <w:left w:val="single" w:sz="4" w:space="0" w:color="auto"/>
              <w:bottom w:val="single" w:sz="4" w:space="0" w:color="auto"/>
              <w:right w:val="single" w:sz="4" w:space="0" w:color="auto"/>
            </w:tcBorders>
          </w:tcPr>
          <w:p w14:paraId="0962A8BA" w14:textId="77777777" w:rsidR="001254B3" w:rsidRPr="001254B3" w:rsidRDefault="001254B3" w:rsidP="001254B3">
            <w:pPr>
              <w:rPr>
                <w:rFonts w:cs="Arial"/>
              </w:rPr>
            </w:pPr>
            <w:proofErr w:type="spellStart"/>
            <w:r w:rsidRPr="001254B3">
              <w:rPr>
                <w:rFonts w:cs="Arial"/>
              </w:rPr>
              <w:t>Ballymenoch</w:t>
            </w:r>
            <w:proofErr w:type="spellEnd"/>
            <w:r w:rsidRPr="001254B3">
              <w:rPr>
                <w:rFonts w:cs="Arial"/>
              </w:rPr>
              <w:t xml:space="preserve"> Park</w:t>
            </w:r>
          </w:p>
        </w:tc>
        <w:tc>
          <w:tcPr>
            <w:tcW w:w="1418" w:type="dxa"/>
            <w:tcBorders>
              <w:top w:val="single" w:sz="4" w:space="0" w:color="auto"/>
              <w:left w:val="single" w:sz="4" w:space="0" w:color="auto"/>
              <w:bottom w:val="single" w:sz="4" w:space="0" w:color="auto"/>
              <w:right w:val="single" w:sz="4" w:space="0" w:color="auto"/>
            </w:tcBorders>
          </w:tcPr>
          <w:p w14:paraId="28EFA7EF" w14:textId="77777777" w:rsidR="001254B3" w:rsidRPr="001254B3" w:rsidRDefault="001254B3" w:rsidP="001254B3">
            <w:pPr>
              <w:rPr>
                <w:rFonts w:cs="Arial"/>
              </w:rPr>
            </w:pPr>
            <w:r w:rsidRPr="001254B3">
              <w:rPr>
                <w:rFonts w:cs="Arial"/>
              </w:rPr>
              <w:t>01/01/2024 -</w:t>
            </w:r>
          </w:p>
          <w:p w14:paraId="0D0A56CA" w14:textId="77777777" w:rsidR="001254B3" w:rsidRPr="001254B3" w:rsidRDefault="001254B3" w:rsidP="001254B3">
            <w:pPr>
              <w:rPr>
                <w:rFonts w:cs="Arial"/>
              </w:rPr>
            </w:pPr>
            <w:r w:rsidRPr="001254B3">
              <w:rPr>
                <w:rFonts w:cs="Arial"/>
              </w:rPr>
              <w:t>01/04/2024</w:t>
            </w:r>
          </w:p>
        </w:tc>
        <w:tc>
          <w:tcPr>
            <w:tcW w:w="1943" w:type="dxa"/>
            <w:tcBorders>
              <w:top w:val="single" w:sz="4" w:space="0" w:color="auto"/>
              <w:left w:val="single" w:sz="4" w:space="0" w:color="auto"/>
              <w:bottom w:val="single" w:sz="4" w:space="0" w:color="auto"/>
              <w:right w:val="single" w:sz="4" w:space="0" w:color="auto"/>
            </w:tcBorders>
          </w:tcPr>
          <w:p w14:paraId="60B04A7D" w14:textId="77777777" w:rsidR="001254B3" w:rsidRPr="001254B3" w:rsidRDefault="001254B3" w:rsidP="001254B3">
            <w:pPr>
              <w:rPr>
                <w:rFonts w:cs="Arial"/>
              </w:rPr>
            </w:pPr>
            <w:r w:rsidRPr="001254B3">
              <w:rPr>
                <w:rFonts w:cs="Arial"/>
              </w:rPr>
              <w:t>Mark the 10</w:t>
            </w:r>
            <w:r w:rsidRPr="001254B3">
              <w:rPr>
                <w:rFonts w:cs="Arial"/>
                <w:vertAlign w:val="superscript"/>
              </w:rPr>
              <w:t>th</w:t>
            </w:r>
            <w:r w:rsidRPr="001254B3">
              <w:rPr>
                <w:rFonts w:cs="Arial"/>
              </w:rPr>
              <w:t xml:space="preserve"> year anniversary of the group</w:t>
            </w:r>
          </w:p>
        </w:tc>
        <w:tc>
          <w:tcPr>
            <w:tcW w:w="1552" w:type="dxa"/>
            <w:tcBorders>
              <w:top w:val="single" w:sz="4" w:space="0" w:color="auto"/>
              <w:left w:val="single" w:sz="4" w:space="0" w:color="auto"/>
              <w:bottom w:val="single" w:sz="4" w:space="0" w:color="auto"/>
              <w:right w:val="single" w:sz="4" w:space="0" w:color="auto"/>
            </w:tcBorders>
          </w:tcPr>
          <w:p w14:paraId="662685B5" w14:textId="77777777" w:rsidR="001254B3" w:rsidRPr="001254B3" w:rsidRDefault="001254B3" w:rsidP="001254B3">
            <w:pPr>
              <w:rPr>
                <w:rFonts w:cs="Arial"/>
              </w:rPr>
            </w:pPr>
            <w:r w:rsidRPr="001254B3">
              <w:rPr>
                <w:rFonts w:cs="Arial"/>
              </w:rPr>
              <w:t>See Appendix 1</w:t>
            </w:r>
          </w:p>
          <w:p w14:paraId="6EE46AF6" w14:textId="77777777" w:rsidR="001254B3" w:rsidRPr="001254B3" w:rsidRDefault="001254B3" w:rsidP="001254B3">
            <w:pPr>
              <w:rPr>
                <w:rFonts w:cs="Arial"/>
              </w:rPr>
            </w:pPr>
            <w:r w:rsidRPr="001254B3">
              <w:rPr>
                <w:rFonts w:cs="Arial"/>
              </w:rPr>
              <w:t>Item 2</w:t>
            </w:r>
          </w:p>
          <w:p w14:paraId="4BE84305" w14:textId="77777777" w:rsidR="001254B3" w:rsidRPr="001254B3" w:rsidRDefault="001254B3" w:rsidP="001254B3">
            <w:pPr>
              <w:rPr>
                <w:rFonts w:cs="Arial"/>
              </w:rPr>
            </w:pPr>
          </w:p>
        </w:tc>
      </w:tr>
      <w:tr w:rsidR="001254B3" w:rsidRPr="001254B3" w14:paraId="7771681D" w14:textId="77777777" w:rsidTr="00C61E10">
        <w:tc>
          <w:tcPr>
            <w:tcW w:w="1697" w:type="dxa"/>
            <w:tcBorders>
              <w:top w:val="single" w:sz="4" w:space="0" w:color="auto"/>
              <w:left w:val="single" w:sz="4" w:space="0" w:color="auto"/>
              <w:bottom w:val="single" w:sz="4" w:space="0" w:color="auto"/>
              <w:right w:val="single" w:sz="4" w:space="0" w:color="auto"/>
            </w:tcBorders>
            <w:hideMark/>
          </w:tcPr>
          <w:p w14:paraId="06FE87E9" w14:textId="77777777" w:rsidR="001254B3" w:rsidRPr="001254B3" w:rsidRDefault="001254B3" w:rsidP="001254B3">
            <w:pPr>
              <w:rPr>
                <w:rFonts w:cs="Arial"/>
              </w:rPr>
            </w:pPr>
            <w:r w:rsidRPr="001254B3">
              <w:rPr>
                <w:rFonts w:cs="Arial"/>
              </w:rPr>
              <w:t>Comber Bowling Club</w:t>
            </w:r>
          </w:p>
        </w:tc>
        <w:tc>
          <w:tcPr>
            <w:tcW w:w="2741" w:type="dxa"/>
            <w:tcBorders>
              <w:top w:val="single" w:sz="4" w:space="0" w:color="auto"/>
              <w:left w:val="single" w:sz="4" w:space="0" w:color="auto"/>
              <w:bottom w:val="single" w:sz="4" w:space="0" w:color="auto"/>
              <w:right w:val="single" w:sz="4" w:space="0" w:color="auto"/>
            </w:tcBorders>
            <w:hideMark/>
          </w:tcPr>
          <w:p w14:paraId="6DB09FFA" w14:textId="77777777" w:rsidR="001254B3" w:rsidRPr="001254B3" w:rsidRDefault="001254B3" w:rsidP="001254B3">
            <w:pPr>
              <w:rPr>
                <w:rFonts w:cs="Arial"/>
              </w:rPr>
            </w:pPr>
            <w:r w:rsidRPr="001254B3">
              <w:rPr>
                <w:rFonts w:cs="Arial"/>
              </w:rPr>
              <w:t>Comber Town Square</w:t>
            </w:r>
          </w:p>
        </w:tc>
        <w:tc>
          <w:tcPr>
            <w:tcW w:w="1418" w:type="dxa"/>
            <w:tcBorders>
              <w:top w:val="single" w:sz="4" w:space="0" w:color="auto"/>
              <w:left w:val="single" w:sz="4" w:space="0" w:color="auto"/>
              <w:bottom w:val="single" w:sz="4" w:space="0" w:color="auto"/>
              <w:right w:val="single" w:sz="4" w:space="0" w:color="auto"/>
            </w:tcBorders>
            <w:hideMark/>
          </w:tcPr>
          <w:p w14:paraId="2BF62BB6" w14:textId="77777777" w:rsidR="001254B3" w:rsidRPr="001254B3" w:rsidRDefault="001254B3" w:rsidP="001254B3">
            <w:pPr>
              <w:rPr>
                <w:rFonts w:cs="Arial"/>
              </w:rPr>
            </w:pPr>
            <w:r w:rsidRPr="001254B3">
              <w:rPr>
                <w:rFonts w:cs="Arial"/>
              </w:rPr>
              <w:t>01/04/2024 - 06/05/2024</w:t>
            </w:r>
          </w:p>
        </w:tc>
        <w:tc>
          <w:tcPr>
            <w:tcW w:w="1943" w:type="dxa"/>
            <w:tcBorders>
              <w:top w:val="single" w:sz="4" w:space="0" w:color="auto"/>
              <w:left w:val="single" w:sz="4" w:space="0" w:color="auto"/>
              <w:bottom w:val="single" w:sz="4" w:space="0" w:color="auto"/>
              <w:right w:val="single" w:sz="4" w:space="0" w:color="auto"/>
            </w:tcBorders>
            <w:hideMark/>
          </w:tcPr>
          <w:p w14:paraId="1DF7C28E" w14:textId="77777777" w:rsidR="001254B3" w:rsidRPr="001254B3" w:rsidRDefault="001254B3" w:rsidP="001254B3">
            <w:pPr>
              <w:rPr>
                <w:rFonts w:cs="Arial"/>
              </w:rPr>
            </w:pPr>
            <w:r w:rsidRPr="001254B3">
              <w:rPr>
                <w:rFonts w:cs="Arial"/>
              </w:rPr>
              <w:t>To commemorate 100-year anniversary of the Bowling club.</w:t>
            </w:r>
          </w:p>
        </w:tc>
        <w:tc>
          <w:tcPr>
            <w:tcW w:w="1552" w:type="dxa"/>
            <w:tcBorders>
              <w:top w:val="single" w:sz="4" w:space="0" w:color="auto"/>
              <w:left w:val="single" w:sz="4" w:space="0" w:color="auto"/>
              <w:bottom w:val="single" w:sz="4" w:space="0" w:color="auto"/>
              <w:right w:val="single" w:sz="4" w:space="0" w:color="auto"/>
            </w:tcBorders>
          </w:tcPr>
          <w:p w14:paraId="44EF8878" w14:textId="77777777" w:rsidR="001254B3" w:rsidRPr="001254B3" w:rsidRDefault="001254B3" w:rsidP="001254B3">
            <w:pPr>
              <w:rPr>
                <w:rFonts w:cs="Arial"/>
              </w:rPr>
            </w:pPr>
            <w:r w:rsidRPr="001254B3">
              <w:rPr>
                <w:rFonts w:cs="Arial"/>
              </w:rPr>
              <w:t>See Appendix 1</w:t>
            </w:r>
          </w:p>
          <w:p w14:paraId="345336FD" w14:textId="77777777" w:rsidR="001254B3" w:rsidRPr="001254B3" w:rsidRDefault="001254B3" w:rsidP="001254B3">
            <w:pPr>
              <w:rPr>
                <w:rFonts w:cs="Arial"/>
              </w:rPr>
            </w:pPr>
            <w:r w:rsidRPr="001254B3">
              <w:rPr>
                <w:rFonts w:cs="Arial"/>
              </w:rPr>
              <w:t>Item 3</w:t>
            </w:r>
          </w:p>
        </w:tc>
      </w:tr>
      <w:tr w:rsidR="001254B3" w:rsidRPr="001254B3" w14:paraId="2296387F" w14:textId="77777777" w:rsidTr="00C61E10">
        <w:tc>
          <w:tcPr>
            <w:tcW w:w="1697" w:type="dxa"/>
            <w:tcBorders>
              <w:top w:val="single" w:sz="4" w:space="0" w:color="auto"/>
              <w:left w:val="single" w:sz="4" w:space="0" w:color="auto"/>
              <w:bottom w:val="single" w:sz="4" w:space="0" w:color="auto"/>
              <w:right w:val="single" w:sz="4" w:space="0" w:color="auto"/>
            </w:tcBorders>
          </w:tcPr>
          <w:p w14:paraId="54B4296E" w14:textId="77777777" w:rsidR="001254B3" w:rsidRPr="001254B3" w:rsidRDefault="001254B3" w:rsidP="001254B3">
            <w:pPr>
              <w:rPr>
                <w:rFonts w:cs="Arial"/>
              </w:rPr>
            </w:pPr>
            <w:r w:rsidRPr="001254B3">
              <w:rPr>
                <w:rFonts w:cs="Arial"/>
              </w:rPr>
              <w:lastRenderedPageBreak/>
              <w:t>RLNI</w:t>
            </w:r>
          </w:p>
        </w:tc>
        <w:tc>
          <w:tcPr>
            <w:tcW w:w="2741" w:type="dxa"/>
            <w:tcBorders>
              <w:top w:val="single" w:sz="4" w:space="0" w:color="auto"/>
              <w:left w:val="single" w:sz="4" w:space="0" w:color="auto"/>
              <w:bottom w:val="single" w:sz="4" w:space="0" w:color="auto"/>
              <w:right w:val="single" w:sz="4" w:space="0" w:color="auto"/>
            </w:tcBorders>
          </w:tcPr>
          <w:p w14:paraId="1EA63568" w14:textId="77777777" w:rsidR="001254B3" w:rsidRPr="001254B3" w:rsidRDefault="001254B3" w:rsidP="001254B3">
            <w:pPr>
              <w:rPr>
                <w:rFonts w:cs="Arial"/>
              </w:rPr>
            </w:pPr>
            <w:r w:rsidRPr="001254B3">
              <w:rPr>
                <w:rFonts w:cs="Arial"/>
              </w:rPr>
              <w:t>Bangor Post Office &amp; Newtownards Court SQ.</w:t>
            </w:r>
          </w:p>
        </w:tc>
        <w:tc>
          <w:tcPr>
            <w:tcW w:w="1418" w:type="dxa"/>
            <w:tcBorders>
              <w:top w:val="single" w:sz="4" w:space="0" w:color="auto"/>
              <w:left w:val="single" w:sz="4" w:space="0" w:color="auto"/>
              <w:bottom w:val="single" w:sz="4" w:space="0" w:color="auto"/>
              <w:right w:val="single" w:sz="4" w:space="0" w:color="auto"/>
            </w:tcBorders>
          </w:tcPr>
          <w:p w14:paraId="695BA574" w14:textId="77777777" w:rsidR="001254B3" w:rsidRPr="001254B3" w:rsidRDefault="001254B3" w:rsidP="001254B3">
            <w:pPr>
              <w:rPr>
                <w:rFonts w:cs="Arial"/>
              </w:rPr>
            </w:pPr>
            <w:r w:rsidRPr="001254B3">
              <w:rPr>
                <w:rFonts w:cs="Arial"/>
              </w:rPr>
              <w:t>04/03/2024 -04/04/2024</w:t>
            </w:r>
          </w:p>
        </w:tc>
        <w:tc>
          <w:tcPr>
            <w:tcW w:w="1943" w:type="dxa"/>
            <w:tcBorders>
              <w:top w:val="single" w:sz="4" w:space="0" w:color="auto"/>
              <w:left w:val="single" w:sz="4" w:space="0" w:color="auto"/>
              <w:bottom w:val="single" w:sz="4" w:space="0" w:color="auto"/>
              <w:right w:val="single" w:sz="4" w:space="0" w:color="auto"/>
            </w:tcBorders>
          </w:tcPr>
          <w:p w14:paraId="7BE748B3" w14:textId="77777777" w:rsidR="001254B3" w:rsidRPr="001254B3" w:rsidRDefault="001254B3" w:rsidP="001254B3">
            <w:pPr>
              <w:rPr>
                <w:rFonts w:cs="Arial"/>
              </w:rPr>
            </w:pPr>
            <w:r w:rsidRPr="001254B3">
              <w:rPr>
                <w:rFonts w:cs="Arial"/>
              </w:rPr>
              <w:t>200</w:t>
            </w:r>
            <w:r w:rsidRPr="001254B3">
              <w:rPr>
                <w:rFonts w:cs="Arial"/>
                <w:vertAlign w:val="superscript"/>
              </w:rPr>
              <w:t>th</w:t>
            </w:r>
            <w:r w:rsidRPr="001254B3">
              <w:rPr>
                <w:rFonts w:cs="Arial"/>
              </w:rPr>
              <w:t xml:space="preserve"> Anniversary</w:t>
            </w:r>
          </w:p>
        </w:tc>
        <w:tc>
          <w:tcPr>
            <w:tcW w:w="1552" w:type="dxa"/>
            <w:tcBorders>
              <w:top w:val="single" w:sz="4" w:space="0" w:color="auto"/>
              <w:left w:val="single" w:sz="4" w:space="0" w:color="auto"/>
              <w:bottom w:val="single" w:sz="4" w:space="0" w:color="auto"/>
              <w:right w:val="single" w:sz="4" w:space="0" w:color="auto"/>
            </w:tcBorders>
          </w:tcPr>
          <w:p w14:paraId="72DCFB01" w14:textId="77777777" w:rsidR="001254B3" w:rsidRPr="001254B3" w:rsidRDefault="001254B3" w:rsidP="001254B3">
            <w:pPr>
              <w:rPr>
                <w:rFonts w:cs="Arial"/>
              </w:rPr>
            </w:pPr>
            <w:r w:rsidRPr="001254B3">
              <w:rPr>
                <w:rFonts w:cs="Arial"/>
              </w:rPr>
              <w:t>See Appendix 1 Item 4 &amp; 5</w:t>
            </w:r>
          </w:p>
        </w:tc>
      </w:tr>
    </w:tbl>
    <w:p w14:paraId="78021F99" w14:textId="77777777" w:rsidR="001254B3" w:rsidRPr="001254B3" w:rsidRDefault="001254B3" w:rsidP="001254B3">
      <w:pPr>
        <w:rPr>
          <w:rFonts w:ascii="Arial" w:hAnsi="Arial" w:cs="Arial"/>
          <w:b/>
        </w:rPr>
      </w:pPr>
    </w:p>
    <w:p w14:paraId="11F781CE" w14:textId="6C1DFCA4" w:rsidR="006C549F" w:rsidRDefault="001254B3" w:rsidP="001254B3">
      <w:pPr>
        <w:rPr>
          <w:rFonts w:ascii="Arial" w:hAnsi="Arial" w:cs="Arial"/>
        </w:rPr>
      </w:pPr>
      <w:r w:rsidRPr="001254B3">
        <w:rPr>
          <w:rFonts w:ascii="Arial" w:hAnsi="Arial" w:cs="Arial"/>
        </w:rPr>
        <w:t>RECOMMENDED that Council approves the above applications for the displays.</w:t>
      </w:r>
    </w:p>
    <w:p w14:paraId="115CE745" w14:textId="77777777" w:rsidR="00F8634A" w:rsidRDefault="00F8634A" w:rsidP="001254B3">
      <w:pPr>
        <w:rPr>
          <w:rFonts w:ascii="Arial" w:hAnsi="Arial" w:cs="Arial"/>
        </w:rPr>
      </w:pPr>
    </w:p>
    <w:p w14:paraId="73471B53" w14:textId="60C157AF" w:rsidR="00F8634A" w:rsidRDefault="00F8634A" w:rsidP="001254B3">
      <w:pPr>
        <w:rPr>
          <w:rFonts w:ascii="Arial" w:hAnsi="Arial" w:cs="Arial"/>
        </w:rPr>
      </w:pPr>
      <w:r>
        <w:rPr>
          <w:rFonts w:ascii="Arial" w:hAnsi="Arial" w:cs="Arial"/>
        </w:rPr>
        <w:t>Proposed by Alderman Cummings, seconded by Councillor Douglas, that the recommendation be adopted.</w:t>
      </w:r>
    </w:p>
    <w:p w14:paraId="3E280A69" w14:textId="77777777" w:rsidR="00F8634A" w:rsidRDefault="00F8634A" w:rsidP="001254B3">
      <w:pPr>
        <w:rPr>
          <w:rFonts w:ascii="Arial" w:hAnsi="Arial" w:cs="Arial"/>
        </w:rPr>
      </w:pPr>
    </w:p>
    <w:p w14:paraId="2DA0B253" w14:textId="5E0796E1" w:rsidR="003E2C72" w:rsidRDefault="003E2C72" w:rsidP="001254B3">
      <w:pPr>
        <w:rPr>
          <w:rFonts w:ascii="Arial" w:hAnsi="Arial" w:cs="Arial"/>
        </w:rPr>
      </w:pPr>
      <w:r>
        <w:rPr>
          <w:rFonts w:ascii="Arial" w:hAnsi="Arial" w:cs="Arial"/>
        </w:rPr>
        <w:t xml:space="preserve">Responding to a query from the proposer, the Head of Parks and Cemeteries advised that there would be a floral display around </w:t>
      </w:r>
      <w:r w:rsidR="008E2E13">
        <w:rPr>
          <w:rFonts w:ascii="Arial" w:hAnsi="Arial" w:cs="Arial"/>
        </w:rPr>
        <w:t>each</w:t>
      </w:r>
      <w:r>
        <w:rPr>
          <w:rFonts w:ascii="Arial" w:hAnsi="Arial" w:cs="Arial"/>
        </w:rPr>
        <w:t xml:space="preserve"> signage.</w:t>
      </w:r>
    </w:p>
    <w:p w14:paraId="336ACC56" w14:textId="77777777" w:rsidR="003E2C72" w:rsidRDefault="003E2C72" w:rsidP="001254B3">
      <w:pPr>
        <w:rPr>
          <w:rFonts w:ascii="Arial" w:hAnsi="Arial" w:cs="Arial"/>
        </w:rPr>
      </w:pPr>
    </w:p>
    <w:p w14:paraId="0489547E" w14:textId="4265585A" w:rsidR="006C549F" w:rsidRPr="00562F5B" w:rsidRDefault="006C549F" w:rsidP="006C549F">
      <w:pPr>
        <w:rPr>
          <w:rFonts w:ascii="Arial" w:hAnsi="Arial" w:cs="Arial"/>
          <w:b/>
          <w:bCs/>
        </w:rPr>
      </w:pPr>
      <w:r w:rsidRPr="00562F5B">
        <w:rPr>
          <w:rFonts w:ascii="Arial" w:hAnsi="Arial" w:cs="Arial"/>
          <w:b/>
          <w:bCs/>
        </w:rPr>
        <w:t xml:space="preserve">AGREED TO RECOMMEND, on the proposal of </w:t>
      </w:r>
      <w:r w:rsidR="00F8634A">
        <w:rPr>
          <w:rFonts w:ascii="Arial" w:hAnsi="Arial" w:cs="Arial"/>
          <w:b/>
          <w:bCs/>
        </w:rPr>
        <w:t>Alderman Cummings</w:t>
      </w:r>
      <w:r w:rsidRPr="00562F5B">
        <w:rPr>
          <w:rFonts w:ascii="Arial" w:hAnsi="Arial" w:cs="Arial"/>
          <w:b/>
          <w:bCs/>
        </w:rPr>
        <w:t xml:space="preserve">, seconded by </w:t>
      </w:r>
      <w:r w:rsidR="00F8634A">
        <w:rPr>
          <w:rFonts w:ascii="Arial" w:hAnsi="Arial" w:cs="Arial"/>
          <w:b/>
          <w:bCs/>
        </w:rPr>
        <w:t>Councillor Douglas</w:t>
      </w:r>
      <w:r w:rsidRPr="00562F5B">
        <w:rPr>
          <w:rFonts w:ascii="Arial" w:hAnsi="Arial" w:cs="Arial"/>
          <w:b/>
          <w:bCs/>
        </w:rPr>
        <w:t xml:space="preserve">, that the recommendation be adopted.      </w:t>
      </w:r>
    </w:p>
    <w:p w14:paraId="0CABC8DF" w14:textId="77777777" w:rsidR="006C549F" w:rsidRDefault="006C549F" w:rsidP="00E855EF">
      <w:pPr>
        <w:rPr>
          <w:rFonts w:ascii="Arial" w:hAnsi="Arial" w:cs="Arial"/>
          <w:b/>
          <w:bCs/>
        </w:rPr>
      </w:pPr>
    </w:p>
    <w:p w14:paraId="4BE9A1EF" w14:textId="79EC0108" w:rsidR="006C549F" w:rsidRDefault="006C549F" w:rsidP="00613AC3">
      <w:pPr>
        <w:pStyle w:val="Heading1"/>
      </w:pPr>
      <w:r>
        <w:t>17.</w:t>
      </w:r>
      <w:r>
        <w:tab/>
      </w:r>
      <w:r w:rsidR="000B1CD0" w:rsidRPr="00F8634A">
        <w:rPr>
          <w:u w:val="single"/>
        </w:rPr>
        <w:t>Notice of Motions</w:t>
      </w:r>
    </w:p>
    <w:p w14:paraId="7D8C37C2" w14:textId="77777777" w:rsidR="001F22C0" w:rsidRDefault="001F22C0" w:rsidP="001F22C0"/>
    <w:p w14:paraId="57329060" w14:textId="1DF8633C" w:rsidR="001F22C0" w:rsidRPr="003E2C72" w:rsidRDefault="001F22C0" w:rsidP="001F22C0">
      <w:pPr>
        <w:rPr>
          <w:rFonts w:ascii="Arial" w:hAnsi="Arial" w:cs="Arial"/>
        </w:rPr>
      </w:pPr>
      <w:r w:rsidRPr="003E2C72">
        <w:rPr>
          <w:rFonts w:ascii="Arial" w:hAnsi="Arial" w:cs="Arial"/>
        </w:rPr>
        <w:t xml:space="preserve">(Councillor Chambers left the meeting having declared an interest in Item 17.1 </w:t>
      </w:r>
      <w:r w:rsidR="003E2C72" w:rsidRPr="003E2C72">
        <w:rPr>
          <w:rFonts w:ascii="Arial" w:hAnsi="Arial" w:cs="Arial"/>
        </w:rPr>
        <w:t>–</w:t>
      </w:r>
      <w:r w:rsidRPr="003E2C72">
        <w:rPr>
          <w:rFonts w:ascii="Arial" w:hAnsi="Arial" w:cs="Arial"/>
        </w:rPr>
        <w:t xml:space="preserve"> </w:t>
      </w:r>
      <w:r w:rsidR="003E2C72" w:rsidRPr="003E2C72">
        <w:rPr>
          <w:rFonts w:ascii="Arial" w:hAnsi="Arial" w:cs="Arial"/>
        </w:rPr>
        <w:t>8.28pm)</w:t>
      </w:r>
    </w:p>
    <w:p w14:paraId="3BFAA301" w14:textId="77777777" w:rsidR="001F22C0" w:rsidRDefault="001F22C0" w:rsidP="001F22C0"/>
    <w:p w14:paraId="5495C76A" w14:textId="4C16320C" w:rsidR="000B1CD0" w:rsidRPr="00361ECC" w:rsidRDefault="00361ECC" w:rsidP="00F8634A">
      <w:pPr>
        <w:pStyle w:val="Heading1"/>
        <w:ind w:left="720" w:hanging="720"/>
      </w:pPr>
      <w:r w:rsidRPr="00CC11D3">
        <w:t>17.1</w:t>
      </w:r>
      <w:r w:rsidR="00CC11D3" w:rsidRPr="00CC11D3">
        <w:tab/>
      </w:r>
      <w:r>
        <w:t xml:space="preserve"> </w:t>
      </w:r>
      <w:r w:rsidR="000B1CD0" w:rsidRPr="00F8634A">
        <w:rPr>
          <w:u w:val="single"/>
        </w:rPr>
        <w:t>Notice of Motion submitted by Councillor Creighton and Councillor Irwin</w:t>
      </w:r>
    </w:p>
    <w:p w14:paraId="24F5A500" w14:textId="77777777" w:rsidR="000B1CD0" w:rsidRPr="000B1CD0" w:rsidRDefault="000B1CD0" w:rsidP="000B1CD0"/>
    <w:p w14:paraId="2BDA4F1B" w14:textId="77777777" w:rsidR="00452D95" w:rsidRDefault="000B1CD0" w:rsidP="00701DB6">
      <w:pPr>
        <w:rPr>
          <w:rFonts w:ascii="Arial" w:hAnsi="Arial" w:cs="Arial"/>
        </w:rPr>
      </w:pPr>
      <w:r w:rsidRPr="000B1CD0">
        <w:rPr>
          <w:rFonts w:ascii="Arial" w:hAnsi="Arial" w:cs="Arial"/>
        </w:rPr>
        <w:t xml:space="preserve">This Council recognises the importance of Bangor Sportsplex for athletics, football and community leisure facilities in the Borough and notes with concern the deteriorating conditions of the site rendering several pitches unusable, and therefore tasks council officers with producing a report regarding the future of Bangor Sportsplex, including addressing maintenance and structural issues and exploring options for the </w:t>
      </w:r>
      <w:r w:rsidR="003E2C72" w:rsidRPr="000B1CD0">
        <w:rPr>
          <w:rFonts w:ascii="Arial" w:hAnsi="Arial" w:cs="Arial"/>
        </w:rPr>
        <w:t>long-term</w:t>
      </w:r>
      <w:r w:rsidRPr="000B1CD0">
        <w:rPr>
          <w:rFonts w:ascii="Arial" w:hAnsi="Arial" w:cs="Arial"/>
        </w:rPr>
        <w:t xml:space="preserve"> provision of track and field athletics facilities in the Borough</w:t>
      </w:r>
      <w:r w:rsidR="00452D95">
        <w:rPr>
          <w:rFonts w:ascii="Arial" w:hAnsi="Arial" w:cs="Arial"/>
        </w:rPr>
        <w:t>.</w:t>
      </w:r>
    </w:p>
    <w:p w14:paraId="0177011D" w14:textId="77777777" w:rsidR="00701DB6" w:rsidRDefault="00701DB6" w:rsidP="00701DB6">
      <w:pPr>
        <w:rPr>
          <w:rFonts w:ascii="Arial" w:hAnsi="Arial" w:cs="Arial"/>
        </w:rPr>
      </w:pPr>
    </w:p>
    <w:p w14:paraId="05302DAB" w14:textId="4969F8B5" w:rsidR="002828EE" w:rsidRDefault="002828EE" w:rsidP="00701DB6">
      <w:pPr>
        <w:rPr>
          <w:rFonts w:ascii="Arial" w:hAnsi="Arial" w:cs="Arial"/>
        </w:rPr>
      </w:pPr>
      <w:r>
        <w:rPr>
          <w:rFonts w:ascii="Arial" w:hAnsi="Arial" w:cs="Arial"/>
        </w:rPr>
        <w:t>Proposed by Councillor Creighton, seconded by Councillor Irwin, that the notice of motion be adopted.</w:t>
      </w:r>
    </w:p>
    <w:p w14:paraId="38339546" w14:textId="77777777" w:rsidR="00701DB6" w:rsidRDefault="00701DB6" w:rsidP="00701DB6">
      <w:pPr>
        <w:rPr>
          <w:rFonts w:ascii="Arial" w:hAnsi="Arial" w:cs="Arial"/>
        </w:rPr>
      </w:pPr>
    </w:p>
    <w:p w14:paraId="6DCEEBEF" w14:textId="4D726257" w:rsidR="00C01E10" w:rsidRDefault="00C01E10" w:rsidP="00701DB6">
      <w:pPr>
        <w:rPr>
          <w:rFonts w:ascii="Arial" w:hAnsi="Arial" w:cs="Arial"/>
        </w:rPr>
      </w:pPr>
      <w:r w:rsidRPr="00C01E10">
        <w:rPr>
          <w:rFonts w:ascii="Arial" w:hAnsi="Arial" w:cs="Arial"/>
        </w:rPr>
        <w:t>Outlining her proposal, Councillor Creighton</w:t>
      </w:r>
      <w:r w:rsidR="003E2C72">
        <w:rPr>
          <w:rFonts w:ascii="Arial" w:hAnsi="Arial" w:cs="Arial"/>
        </w:rPr>
        <w:t xml:space="preserve"> </w:t>
      </w:r>
      <w:r w:rsidR="00455C88">
        <w:rPr>
          <w:rFonts w:ascii="Arial" w:hAnsi="Arial" w:cs="Arial"/>
        </w:rPr>
        <w:t>p</w:t>
      </w:r>
      <w:r w:rsidR="003E2C72">
        <w:rPr>
          <w:rFonts w:ascii="Arial" w:hAnsi="Arial" w:cs="Arial"/>
        </w:rPr>
        <w:t>raised</w:t>
      </w:r>
      <w:r w:rsidR="00D747C4">
        <w:rPr>
          <w:rFonts w:ascii="Arial" w:hAnsi="Arial" w:cs="Arial"/>
        </w:rPr>
        <w:t xml:space="preserve"> </w:t>
      </w:r>
      <w:r w:rsidR="003E2C72">
        <w:rPr>
          <w:rFonts w:ascii="Arial" w:hAnsi="Arial" w:cs="Arial"/>
        </w:rPr>
        <w:t>her party</w:t>
      </w:r>
      <w:r w:rsidR="00D747C4">
        <w:rPr>
          <w:rFonts w:ascii="Arial" w:hAnsi="Arial" w:cs="Arial"/>
        </w:rPr>
        <w:t xml:space="preserve"> colleagues including the Deputy Mayor and Connie Egan MLA</w:t>
      </w:r>
      <w:r w:rsidR="003E2C72">
        <w:rPr>
          <w:rFonts w:ascii="Arial" w:hAnsi="Arial" w:cs="Arial"/>
        </w:rPr>
        <w:t xml:space="preserve"> for their work </w:t>
      </w:r>
      <w:r w:rsidR="00D747C4">
        <w:rPr>
          <w:rFonts w:ascii="Arial" w:hAnsi="Arial" w:cs="Arial"/>
        </w:rPr>
        <w:t>on the issue to date</w:t>
      </w:r>
      <w:r w:rsidR="003E2C72">
        <w:rPr>
          <w:rFonts w:ascii="Arial" w:hAnsi="Arial" w:cs="Arial"/>
        </w:rPr>
        <w:t>, explaining that she</w:t>
      </w:r>
      <w:r w:rsidR="00D747C4">
        <w:rPr>
          <w:rFonts w:ascii="Arial" w:hAnsi="Arial" w:cs="Arial"/>
        </w:rPr>
        <w:t xml:space="preserve"> along with Ms Egan MLA</w:t>
      </w:r>
      <w:r w:rsidR="003E2C72">
        <w:rPr>
          <w:rFonts w:ascii="Arial" w:hAnsi="Arial" w:cs="Arial"/>
        </w:rPr>
        <w:t xml:space="preserve"> had visited the Sportsplex and met with management and staff.</w:t>
      </w:r>
    </w:p>
    <w:p w14:paraId="491C8AD3" w14:textId="77777777" w:rsidR="00701DB6" w:rsidRDefault="00701DB6" w:rsidP="00701DB6">
      <w:pPr>
        <w:rPr>
          <w:rFonts w:ascii="Arial" w:hAnsi="Arial" w:cs="Arial"/>
        </w:rPr>
      </w:pPr>
    </w:p>
    <w:p w14:paraId="4FCAA33F" w14:textId="77777777" w:rsidR="00701DB6" w:rsidRDefault="00D747C4" w:rsidP="00701DB6">
      <w:pPr>
        <w:rPr>
          <w:rFonts w:ascii="Arial" w:hAnsi="Arial" w:cs="Arial"/>
        </w:rPr>
      </w:pPr>
      <w:r>
        <w:rPr>
          <w:rFonts w:ascii="Arial" w:hAnsi="Arial" w:cs="Arial"/>
        </w:rPr>
        <w:t>Councillor Creighton</w:t>
      </w:r>
      <w:r w:rsidR="00C01E10">
        <w:rPr>
          <w:rFonts w:ascii="Arial" w:hAnsi="Arial" w:cs="Arial"/>
        </w:rPr>
        <w:t xml:space="preserve"> explained that</w:t>
      </w:r>
      <w:r w:rsidR="00C01E10" w:rsidRPr="00C01E10">
        <w:rPr>
          <w:rFonts w:ascii="Arial" w:hAnsi="Arial" w:cs="Arial"/>
        </w:rPr>
        <w:t xml:space="preserve"> Bangor Sportsplex had opened in 1997 with good transport links and parking. However</w:t>
      </w:r>
      <w:r w:rsidR="00701DB6">
        <w:rPr>
          <w:rFonts w:ascii="Arial" w:hAnsi="Arial" w:cs="Arial"/>
        </w:rPr>
        <w:t>,</w:t>
      </w:r>
      <w:r w:rsidR="00C01E10" w:rsidRPr="00C01E10">
        <w:rPr>
          <w:rFonts w:ascii="Arial" w:hAnsi="Arial" w:cs="Arial"/>
        </w:rPr>
        <w:t xml:space="preserve"> the facility had fallen into a state of disrepair</w:t>
      </w:r>
      <w:r>
        <w:rPr>
          <w:rFonts w:ascii="Arial" w:hAnsi="Arial" w:cs="Arial"/>
        </w:rPr>
        <w:t xml:space="preserve"> with concerning</w:t>
      </w:r>
      <w:r w:rsidR="003E2C72">
        <w:rPr>
          <w:rFonts w:ascii="Arial" w:hAnsi="Arial" w:cs="Arial"/>
        </w:rPr>
        <w:t xml:space="preserve"> issues </w:t>
      </w:r>
      <w:r>
        <w:rPr>
          <w:rFonts w:ascii="Arial" w:hAnsi="Arial" w:cs="Arial"/>
        </w:rPr>
        <w:t>over</w:t>
      </w:r>
      <w:r w:rsidR="003E2C72">
        <w:rPr>
          <w:rFonts w:ascii="Arial" w:hAnsi="Arial" w:cs="Arial"/>
        </w:rPr>
        <w:t xml:space="preserve"> the running track.</w:t>
      </w:r>
    </w:p>
    <w:p w14:paraId="13539497" w14:textId="057E0D23" w:rsidR="00D747C4" w:rsidRDefault="003E2C72" w:rsidP="00701DB6">
      <w:pPr>
        <w:rPr>
          <w:rFonts w:ascii="Arial" w:hAnsi="Arial" w:cs="Arial"/>
        </w:rPr>
      </w:pPr>
      <w:r>
        <w:rPr>
          <w:rFonts w:ascii="Arial" w:hAnsi="Arial" w:cs="Arial"/>
        </w:rPr>
        <w:t xml:space="preserve"> </w:t>
      </w:r>
    </w:p>
    <w:p w14:paraId="31AE3AFE" w14:textId="4BB8C597" w:rsidR="003E2C72" w:rsidRDefault="00D747C4" w:rsidP="00701DB6">
      <w:pPr>
        <w:rPr>
          <w:rFonts w:ascii="Arial" w:hAnsi="Arial" w:cs="Arial"/>
        </w:rPr>
      </w:pPr>
      <w:r>
        <w:rPr>
          <w:rFonts w:ascii="Arial" w:hAnsi="Arial" w:cs="Arial"/>
        </w:rPr>
        <w:t>She added that o</w:t>
      </w:r>
      <w:r w:rsidR="003E2C72">
        <w:rPr>
          <w:rFonts w:ascii="Arial" w:hAnsi="Arial" w:cs="Arial"/>
        </w:rPr>
        <w:t>fficers had mitigated against some of those issues but had still not managed to solve the problem. The hammer cage was no longer fit for purpose and there had been a significant reduction in the number of users post-Covid. There had also been a reduction in the opening hours of the gym which had not helped attendance figures.</w:t>
      </w:r>
    </w:p>
    <w:p w14:paraId="38ABB322" w14:textId="077CFB51" w:rsidR="00C01E10" w:rsidRDefault="00455C88" w:rsidP="00701DB6">
      <w:pPr>
        <w:rPr>
          <w:rFonts w:ascii="Arial" w:hAnsi="Arial" w:cs="Arial"/>
        </w:rPr>
      </w:pPr>
      <w:r>
        <w:rPr>
          <w:rFonts w:ascii="Arial" w:hAnsi="Arial" w:cs="Arial"/>
        </w:rPr>
        <w:lastRenderedPageBreak/>
        <w:t>The proposer</w:t>
      </w:r>
      <w:r w:rsidR="00C01E10" w:rsidRPr="00C01E10">
        <w:rPr>
          <w:rFonts w:ascii="Arial" w:hAnsi="Arial" w:cs="Arial"/>
        </w:rPr>
        <w:t xml:space="preserve"> felt that it was important for the Council to now set out a plan to </w:t>
      </w:r>
      <w:r w:rsidR="003E2C72">
        <w:rPr>
          <w:rFonts w:ascii="Arial" w:hAnsi="Arial" w:cs="Arial"/>
        </w:rPr>
        <w:t>return</w:t>
      </w:r>
      <w:r w:rsidR="00F768AD">
        <w:rPr>
          <w:rFonts w:ascii="Arial" w:hAnsi="Arial" w:cs="Arial"/>
        </w:rPr>
        <w:t xml:space="preserve"> the Sportsplex to a</w:t>
      </w:r>
      <w:r w:rsidR="00C01E10" w:rsidRPr="00C01E10">
        <w:rPr>
          <w:rFonts w:ascii="Arial" w:hAnsi="Arial" w:cs="Arial"/>
        </w:rPr>
        <w:t xml:space="preserve"> </w:t>
      </w:r>
      <w:r w:rsidR="00D747C4" w:rsidRPr="00C01E10">
        <w:rPr>
          <w:rFonts w:ascii="Arial" w:hAnsi="Arial" w:cs="Arial"/>
        </w:rPr>
        <w:t>first-class</w:t>
      </w:r>
      <w:r w:rsidR="00D747C4">
        <w:rPr>
          <w:rFonts w:ascii="Arial" w:hAnsi="Arial" w:cs="Arial"/>
        </w:rPr>
        <w:t xml:space="preserve"> training</w:t>
      </w:r>
      <w:r w:rsidR="00C01E10" w:rsidRPr="00C01E10">
        <w:rPr>
          <w:rFonts w:ascii="Arial" w:hAnsi="Arial" w:cs="Arial"/>
        </w:rPr>
        <w:t xml:space="preserve"> facility. She spoke of the benefits that such</w:t>
      </w:r>
      <w:r w:rsidR="00C01E10">
        <w:rPr>
          <w:rFonts w:ascii="Arial" w:hAnsi="Arial" w:cs="Arial"/>
        </w:rPr>
        <w:t xml:space="preserve"> a</w:t>
      </w:r>
      <w:r w:rsidR="00C01E10" w:rsidRPr="00C01E10">
        <w:rPr>
          <w:rFonts w:ascii="Arial" w:hAnsi="Arial" w:cs="Arial"/>
        </w:rPr>
        <w:t xml:space="preserve"> facility provided to mental and physical health and wellbeing</w:t>
      </w:r>
      <w:r w:rsidR="00F768AD">
        <w:rPr>
          <w:rFonts w:ascii="Arial" w:hAnsi="Arial" w:cs="Arial"/>
        </w:rPr>
        <w:t xml:space="preserve"> and the importance of it for many </w:t>
      </w:r>
      <w:r w:rsidR="00D747C4">
        <w:rPr>
          <w:rFonts w:ascii="Arial" w:hAnsi="Arial" w:cs="Arial"/>
        </w:rPr>
        <w:t>existing and future</w:t>
      </w:r>
      <w:r w:rsidR="00F768AD">
        <w:rPr>
          <w:rFonts w:ascii="Arial" w:hAnsi="Arial" w:cs="Arial"/>
        </w:rPr>
        <w:t xml:space="preserve"> athletes in the Borough.</w:t>
      </w:r>
    </w:p>
    <w:p w14:paraId="21BF4AF0" w14:textId="77777777" w:rsidR="00701DB6" w:rsidRPr="00C01E10" w:rsidRDefault="00701DB6" w:rsidP="00701DB6">
      <w:pPr>
        <w:rPr>
          <w:rFonts w:ascii="Arial" w:hAnsi="Arial" w:cs="Arial"/>
        </w:rPr>
      </w:pPr>
    </w:p>
    <w:p w14:paraId="2E03F97E" w14:textId="27B19B97" w:rsidR="00C01E10" w:rsidRDefault="00C01E10" w:rsidP="00701DB6">
      <w:pPr>
        <w:rPr>
          <w:rFonts w:ascii="Arial" w:hAnsi="Arial" w:cs="Arial"/>
        </w:rPr>
      </w:pPr>
      <w:r w:rsidRPr="00C01E10">
        <w:rPr>
          <w:rFonts w:ascii="Arial" w:hAnsi="Arial" w:cs="Arial"/>
        </w:rPr>
        <w:t>The Deputy Mayor, Councillor Irwin, rose to second the motion and referred to long standing issues</w:t>
      </w:r>
      <w:r>
        <w:rPr>
          <w:rFonts w:ascii="Arial" w:hAnsi="Arial" w:cs="Arial"/>
        </w:rPr>
        <w:t xml:space="preserve"> with the facilities</w:t>
      </w:r>
      <w:r w:rsidRPr="00C01E10">
        <w:rPr>
          <w:rFonts w:ascii="Arial" w:hAnsi="Arial" w:cs="Arial"/>
        </w:rPr>
        <w:t>. The pitches were now closed and there was concern over the</w:t>
      </w:r>
      <w:r w:rsidR="00F768AD">
        <w:rPr>
          <w:rFonts w:ascii="Arial" w:hAnsi="Arial" w:cs="Arial"/>
        </w:rPr>
        <w:t xml:space="preserve"> </w:t>
      </w:r>
      <w:r w:rsidRPr="00C01E10">
        <w:rPr>
          <w:rFonts w:ascii="Arial" w:hAnsi="Arial" w:cs="Arial"/>
        </w:rPr>
        <w:t>future of the running track. Th</w:t>
      </w:r>
      <w:r w:rsidR="00701DB6">
        <w:rPr>
          <w:rFonts w:ascii="Arial" w:hAnsi="Arial" w:cs="Arial"/>
        </w:rPr>
        <w:t>o</w:t>
      </w:r>
      <w:r w:rsidRPr="00C01E10">
        <w:rPr>
          <w:rFonts w:ascii="Arial" w:hAnsi="Arial" w:cs="Arial"/>
        </w:rPr>
        <w:t>se were well loved facilities for athletes</w:t>
      </w:r>
      <w:r w:rsidR="00F768AD">
        <w:rPr>
          <w:rFonts w:ascii="Arial" w:hAnsi="Arial" w:cs="Arial"/>
        </w:rPr>
        <w:t xml:space="preserve">, runners </w:t>
      </w:r>
      <w:r w:rsidRPr="00C01E10">
        <w:rPr>
          <w:rFonts w:ascii="Arial" w:hAnsi="Arial" w:cs="Arial"/>
        </w:rPr>
        <w:t>and footballers</w:t>
      </w:r>
      <w:r w:rsidR="00D747C4">
        <w:rPr>
          <w:rFonts w:ascii="Arial" w:hAnsi="Arial" w:cs="Arial"/>
        </w:rPr>
        <w:t xml:space="preserve"> and she </w:t>
      </w:r>
      <w:r w:rsidRPr="00C01E10">
        <w:rPr>
          <w:rFonts w:ascii="Arial" w:hAnsi="Arial" w:cs="Arial"/>
        </w:rPr>
        <w:t xml:space="preserve">recalled training at the facility in the past </w:t>
      </w:r>
      <w:r w:rsidR="00F768AD">
        <w:rPr>
          <w:rFonts w:ascii="Arial" w:hAnsi="Arial" w:cs="Arial"/>
        </w:rPr>
        <w:t>when she used to play football</w:t>
      </w:r>
      <w:r w:rsidR="00D747C4">
        <w:rPr>
          <w:rFonts w:ascii="Arial" w:hAnsi="Arial" w:cs="Arial"/>
        </w:rPr>
        <w:t>. I</w:t>
      </w:r>
      <w:r w:rsidRPr="00C01E10">
        <w:rPr>
          <w:rFonts w:ascii="Arial" w:hAnsi="Arial" w:cs="Arial"/>
        </w:rPr>
        <w:t xml:space="preserve">t </w:t>
      </w:r>
      <w:r>
        <w:rPr>
          <w:rFonts w:ascii="Arial" w:hAnsi="Arial" w:cs="Arial"/>
        </w:rPr>
        <w:t xml:space="preserve">was </w:t>
      </w:r>
      <w:r w:rsidR="00D747C4">
        <w:rPr>
          <w:rFonts w:ascii="Arial" w:hAnsi="Arial" w:cs="Arial"/>
        </w:rPr>
        <w:t xml:space="preserve">also </w:t>
      </w:r>
      <w:r>
        <w:rPr>
          <w:rFonts w:ascii="Arial" w:hAnsi="Arial" w:cs="Arial"/>
        </w:rPr>
        <w:t xml:space="preserve">important </w:t>
      </w:r>
      <w:r w:rsidR="00F768AD">
        <w:rPr>
          <w:rFonts w:ascii="Arial" w:hAnsi="Arial" w:cs="Arial"/>
        </w:rPr>
        <w:t xml:space="preserve">in that it could attract people from outside of the Borough, whether that be for use of the facilities or to spectate. </w:t>
      </w:r>
      <w:r w:rsidR="00D747C4">
        <w:rPr>
          <w:rFonts w:ascii="Arial" w:hAnsi="Arial" w:cs="Arial"/>
        </w:rPr>
        <w:t>For many visitors to the site being a young age, she felt</w:t>
      </w:r>
      <w:r w:rsidR="00455C88">
        <w:rPr>
          <w:rFonts w:ascii="Arial" w:hAnsi="Arial" w:cs="Arial"/>
        </w:rPr>
        <w:t xml:space="preserve"> that a visit to the Sportsplex </w:t>
      </w:r>
      <w:r w:rsidR="00D747C4">
        <w:rPr>
          <w:rFonts w:ascii="Arial" w:hAnsi="Arial" w:cs="Arial"/>
        </w:rPr>
        <w:t>was often their first impression of the Borough.</w:t>
      </w:r>
    </w:p>
    <w:p w14:paraId="32314382" w14:textId="77777777" w:rsidR="00701DB6" w:rsidRDefault="00701DB6" w:rsidP="00701DB6">
      <w:pPr>
        <w:rPr>
          <w:rFonts w:ascii="Arial" w:hAnsi="Arial" w:cs="Arial"/>
        </w:rPr>
      </w:pPr>
    </w:p>
    <w:p w14:paraId="50BFC2B1" w14:textId="39186C06" w:rsidR="00F768AD" w:rsidRDefault="00F768AD" w:rsidP="00701DB6">
      <w:pPr>
        <w:rPr>
          <w:rFonts w:ascii="Arial" w:hAnsi="Arial" w:cs="Arial"/>
        </w:rPr>
      </w:pPr>
      <w:r>
        <w:rPr>
          <w:rFonts w:ascii="Arial" w:hAnsi="Arial" w:cs="Arial"/>
        </w:rPr>
        <w:t>She recalled that the Committee had talked previously about the achievements of its sports people and Northern Ireland, and Ards and North Down in particular, continued to punch above its weight in producing elite athletes. To ensure future success</w:t>
      </w:r>
      <w:r w:rsidR="00D747C4">
        <w:rPr>
          <w:rFonts w:ascii="Arial" w:hAnsi="Arial" w:cs="Arial"/>
        </w:rPr>
        <w:t xml:space="preserve"> though, </w:t>
      </w:r>
      <w:r>
        <w:rPr>
          <w:rFonts w:ascii="Arial" w:hAnsi="Arial" w:cs="Arial"/>
        </w:rPr>
        <w:t xml:space="preserve">Council </w:t>
      </w:r>
      <w:r w:rsidR="00950434">
        <w:rPr>
          <w:rFonts w:ascii="Arial" w:hAnsi="Arial" w:cs="Arial"/>
        </w:rPr>
        <w:t>needed to ensure investment</w:t>
      </w:r>
      <w:r>
        <w:rPr>
          <w:rFonts w:ascii="Arial" w:hAnsi="Arial" w:cs="Arial"/>
        </w:rPr>
        <w:t xml:space="preserve"> in its</w:t>
      </w:r>
      <w:r w:rsidR="00755F59">
        <w:rPr>
          <w:rFonts w:ascii="Arial" w:hAnsi="Arial" w:cs="Arial"/>
        </w:rPr>
        <w:t xml:space="preserve"> sporting</w:t>
      </w:r>
      <w:r>
        <w:rPr>
          <w:rFonts w:ascii="Arial" w:hAnsi="Arial" w:cs="Arial"/>
        </w:rPr>
        <w:t xml:space="preserve"> facilities.</w:t>
      </w:r>
    </w:p>
    <w:p w14:paraId="0312E212" w14:textId="77777777" w:rsidR="00701DB6" w:rsidRPr="00C01E10" w:rsidRDefault="00701DB6" w:rsidP="00701DB6">
      <w:pPr>
        <w:rPr>
          <w:rFonts w:ascii="Arial" w:hAnsi="Arial" w:cs="Arial"/>
        </w:rPr>
      </w:pPr>
    </w:p>
    <w:p w14:paraId="69871DF4" w14:textId="06778F3B" w:rsidR="00C01E10" w:rsidRDefault="00D747C4" w:rsidP="00701DB6">
      <w:pPr>
        <w:rPr>
          <w:rFonts w:ascii="Arial" w:hAnsi="Arial" w:cs="Arial"/>
        </w:rPr>
      </w:pPr>
      <w:r>
        <w:rPr>
          <w:rFonts w:ascii="Arial" w:hAnsi="Arial" w:cs="Arial"/>
        </w:rPr>
        <w:t>Therefore</w:t>
      </w:r>
      <w:r w:rsidR="00701DB6">
        <w:rPr>
          <w:rFonts w:ascii="Arial" w:hAnsi="Arial" w:cs="Arial"/>
        </w:rPr>
        <w:t>,</w:t>
      </w:r>
      <w:r w:rsidR="00C01E10">
        <w:rPr>
          <w:rFonts w:ascii="Arial" w:hAnsi="Arial" w:cs="Arial"/>
        </w:rPr>
        <w:t xml:space="preserve"> it was important that</w:t>
      </w:r>
      <w:r w:rsidR="00C01E10" w:rsidRPr="00C01E10">
        <w:rPr>
          <w:rFonts w:ascii="Arial" w:hAnsi="Arial" w:cs="Arial"/>
        </w:rPr>
        <w:t xml:space="preserve"> Council </w:t>
      </w:r>
      <w:r>
        <w:rPr>
          <w:rFonts w:ascii="Arial" w:hAnsi="Arial" w:cs="Arial"/>
        </w:rPr>
        <w:t>got</w:t>
      </w:r>
      <w:r w:rsidR="00F768AD">
        <w:rPr>
          <w:rFonts w:ascii="Arial" w:hAnsi="Arial" w:cs="Arial"/>
        </w:rPr>
        <w:t xml:space="preserve"> a report back in order to obtain the full picture</w:t>
      </w:r>
      <w:r w:rsidR="00C01E10" w:rsidRPr="00C01E10">
        <w:rPr>
          <w:rFonts w:ascii="Arial" w:hAnsi="Arial" w:cs="Arial"/>
        </w:rPr>
        <w:t xml:space="preserve"> </w:t>
      </w:r>
      <w:r w:rsidR="00F768AD">
        <w:rPr>
          <w:rFonts w:ascii="Arial" w:hAnsi="Arial" w:cs="Arial"/>
        </w:rPr>
        <w:t>and current state of play</w:t>
      </w:r>
      <w:r w:rsidR="00950434">
        <w:rPr>
          <w:rFonts w:ascii="Arial" w:hAnsi="Arial" w:cs="Arial"/>
        </w:rPr>
        <w:t xml:space="preserve"> at the site</w:t>
      </w:r>
      <w:r w:rsidR="00F768AD">
        <w:rPr>
          <w:rFonts w:ascii="Arial" w:hAnsi="Arial" w:cs="Arial"/>
        </w:rPr>
        <w:t xml:space="preserve"> before </w:t>
      </w:r>
      <w:r w:rsidR="00950434">
        <w:rPr>
          <w:rFonts w:ascii="Arial" w:hAnsi="Arial" w:cs="Arial"/>
        </w:rPr>
        <w:t>it</w:t>
      </w:r>
      <w:r w:rsidR="00F768AD">
        <w:rPr>
          <w:rFonts w:ascii="Arial" w:hAnsi="Arial" w:cs="Arial"/>
        </w:rPr>
        <w:t xml:space="preserve"> could </w:t>
      </w:r>
      <w:proofErr w:type="gramStart"/>
      <w:r w:rsidR="00F768AD">
        <w:rPr>
          <w:rFonts w:ascii="Arial" w:hAnsi="Arial" w:cs="Arial"/>
        </w:rPr>
        <w:t>take action</w:t>
      </w:r>
      <w:proofErr w:type="gramEnd"/>
      <w:r w:rsidR="00F768AD">
        <w:rPr>
          <w:rFonts w:ascii="Arial" w:hAnsi="Arial" w:cs="Arial"/>
        </w:rPr>
        <w:t xml:space="preserve"> </w:t>
      </w:r>
      <w:r w:rsidR="00C01E10" w:rsidRPr="00C01E10">
        <w:rPr>
          <w:rFonts w:ascii="Arial" w:hAnsi="Arial" w:cs="Arial"/>
        </w:rPr>
        <w:t>and she hoped that Members would support the motion.</w:t>
      </w:r>
    </w:p>
    <w:p w14:paraId="2BFD12D0" w14:textId="77777777" w:rsidR="00701DB6" w:rsidRPr="00C01E10" w:rsidRDefault="00701DB6" w:rsidP="00701DB6">
      <w:pPr>
        <w:rPr>
          <w:rFonts w:ascii="Arial" w:hAnsi="Arial" w:cs="Arial"/>
        </w:rPr>
      </w:pPr>
    </w:p>
    <w:p w14:paraId="7F9508E8" w14:textId="03351D9E" w:rsidR="00C01E10" w:rsidRDefault="00D747C4" w:rsidP="00701DB6">
      <w:pPr>
        <w:rPr>
          <w:rFonts w:ascii="Arial" w:hAnsi="Arial" w:cs="Arial"/>
        </w:rPr>
      </w:pPr>
      <w:r>
        <w:rPr>
          <w:rFonts w:ascii="Arial" w:hAnsi="Arial" w:cs="Arial"/>
        </w:rPr>
        <w:t xml:space="preserve">While </w:t>
      </w:r>
      <w:r w:rsidR="00C01E10" w:rsidRPr="00C01E10">
        <w:rPr>
          <w:rFonts w:ascii="Arial" w:hAnsi="Arial" w:cs="Arial"/>
        </w:rPr>
        <w:t xml:space="preserve">Councillor W Irvine supported the thrust of the </w:t>
      </w:r>
      <w:proofErr w:type="gramStart"/>
      <w:r w:rsidR="00C01E10" w:rsidRPr="00C01E10">
        <w:rPr>
          <w:rFonts w:ascii="Arial" w:hAnsi="Arial" w:cs="Arial"/>
        </w:rPr>
        <w:t>motion</w:t>
      </w:r>
      <w:proofErr w:type="gramEnd"/>
      <w:r w:rsidR="00C01E10" w:rsidRPr="00C01E10">
        <w:rPr>
          <w:rFonts w:ascii="Arial" w:hAnsi="Arial" w:cs="Arial"/>
        </w:rPr>
        <w:t xml:space="preserve"> </w:t>
      </w:r>
      <w:r>
        <w:rPr>
          <w:rFonts w:ascii="Arial" w:hAnsi="Arial" w:cs="Arial"/>
        </w:rPr>
        <w:t>he</w:t>
      </w:r>
      <w:r w:rsidR="00C01E10" w:rsidRPr="00C01E10">
        <w:rPr>
          <w:rFonts w:ascii="Arial" w:hAnsi="Arial" w:cs="Arial"/>
        </w:rPr>
        <w:t xml:space="preserve"> was aware of issues of </w:t>
      </w:r>
      <w:proofErr w:type="gramStart"/>
      <w:r w:rsidR="00C01E10" w:rsidRPr="00C01E10">
        <w:rPr>
          <w:rFonts w:ascii="Arial" w:hAnsi="Arial" w:cs="Arial"/>
        </w:rPr>
        <w:t>subsidence</w:t>
      </w:r>
      <w:proofErr w:type="gramEnd"/>
      <w:r w:rsidR="00C01E10" w:rsidRPr="00C01E10">
        <w:rPr>
          <w:rFonts w:ascii="Arial" w:hAnsi="Arial" w:cs="Arial"/>
        </w:rPr>
        <w:t xml:space="preserve"> and a significant amount of money had been put in over the years. He sought clarity and the Director advised that those issues would be included in the report that the motion was requesting.</w:t>
      </w:r>
      <w:r w:rsidR="00EE1CF4">
        <w:rPr>
          <w:rFonts w:ascii="Arial" w:hAnsi="Arial" w:cs="Arial"/>
        </w:rPr>
        <w:t xml:space="preserve">  </w:t>
      </w:r>
    </w:p>
    <w:p w14:paraId="5118C10D" w14:textId="77777777" w:rsidR="00701DB6" w:rsidRPr="00C01E10" w:rsidRDefault="00701DB6" w:rsidP="00701DB6">
      <w:pPr>
        <w:rPr>
          <w:rFonts w:ascii="Arial" w:hAnsi="Arial" w:cs="Arial"/>
        </w:rPr>
      </w:pPr>
    </w:p>
    <w:p w14:paraId="1383A25F" w14:textId="120D331A" w:rsidR="00C01E10" w:rsidRPr="00C01E10" w:rsidRDefault="00C01E10" w:rsidP="00701DB6">
      <w:pPr>
        <w:rPr>
          <w:rFonts w:ascii="Arial" w:hAnsi="Arial" w:cs="Arial"/>
        </w:rPr>
      </w:pPr>
      <w:r w:rsidRPr="00C01E10">
        <w:rPr>
          <w:rFonts w:ascii="Arial" w:hAnsi="Arial" w:cs="Arial"/>
        </w:rPr>
        <w:t>While supportive of the motion, Councillor Boyle asked for c</w:t>
      </w:r>
      <w:r>
        <w:rPr>
          <w:rFonts w:ascii="Arial" w:hAnsi="Arial" w:cs="Arial"/>
        </w:rPr>
        <w:t xml:space="preserve">larification if </w:t>
      </w:r>
      <w:r w:rsidR="00701DB6">
        <w:rPr>
          <w:rFonts w:ascii="Arial" w:hAnsi="Arial" w:cs="Arial"/>
        </w:rPr>
        <w:t xml:space="preserve">the </w:t>
      </w:r>
      <w:r>
        <w:rPr>
          <w:rFonts w:ascii="Arial" w:hAnsi="Arial" w:cs="Arial"/>
        </w:rPr>
        <w:t xml:space="preserve">Council had rejected spending money on the facility in previous rate </w:t>
      </w:r>
      <w:r w:rsidRPr="00C01E10">
        <w:rPr>
          <w:rFonts w:ascii="Arial" w:hAnsi="Arial" w:cs="Arial"/>
        </w:rPr>
        <w:t>setting processes</w:t>
      </w:r>
      <w:r>
        <w:rPr>
          <w:rFonts w:ascii="Arial" w:hAnsi="Arial" w:cs="Arial"/>
        </w:rPr>
        <w:t xml:space="preserve">. </w:t>
      </w:r>
      <w:r w:rsidRPr="00C01E10">
        <w:rPr>
          <w:rFonts w:ascii="Arial" w:hAnsi="Arial" w:cs="Arial"/>
        </w:rPr>
        <w:t>The Director advised that it had</w:t>
      </w:r>
      <w:r w:rsidR="00701DB6">
        <w:rPr>
          <w:rFonts w:ascii="Arial" w:hAnsi="Arial" w:cs="Arial"/>
        </w:rPr>
        <w:t xml:space="preserve"> not </w:t>
      </w:r>
      <w:r w:rsidRPr="00C01E10">
        <w:rPr>
          <w:rFonts w:ascii="Arial" w:hAnsi="Arial" w:cs="Arial"/>
        </w:rPr>
        <w:t xml:space="preserve">rejected spending money, it was just one of many options that were considered but not </w:t>
      </w:r>
      <w:r>
        <w:rPr>
          <w:rFonts w:ascii="Arial" w:hAnsi="Arial" w:cs="Arial"/>
        </w:rPr>
        <w:t>progressed</w:t>
      </w:r>
      <w:r w:rsidRPr="00C01E10">
        <w:rPr>
          <w:rFonts w:ascii="Arial" w:hAnsi="Arial" w:cs="Arial"/>
        </w:rPr>
        <w:t xml:space="preserve"> at that time.</w:t>
      </w:r>
      <w:r w:rsidR="00CA437E">
        <w:rPr>
          <w:rFonts w:ascii="Arial" w:hAnsi="Arial" w:cs="Arial"/>
        </w:rPr>
        <w:t xml:space="preserve"> </w:t>
      </w:r>
      <w:r w:rsidR="008D2199">
        <w:rPr>
          <w:rFonts w:ascii="Arial" w:hAnsi="Arial" w:cs="Arial"/>
        </w:rPr>
        <w:t xml:space="preserve">If monies had been included specifically </w:t>
      </w:r>
      <w:r w:rsidR="00581F72">
        <w:rPr>
          <w:rFonts w:ascii="Arial" w:hAnsi="Arial" w:cs="Arial"/>
        </w:rPr>
        <w:t>for th</w:t>
      </w:r>
      <w:r w:rsidR="00701DB6">
        <w:rPr>
          <w:rFonts w:ascii="Arial" w:hAnsi="Arial" w:cs="Arial"/>
        </w:rPr>
        <w:t>at</w:t>
      </w:r>
      <w:r w:rsidR="00581F72">
        <w:rPr>
          <w:rFonts w:ascii="Arial" w:hAnsi="Arial" w:cs="Arial"/>
        </w:rPr>
        <w:t xml:space="preserve"> </w:t>
      </w:r>
      <w:r w:rsidR="008D2199">
        <w:rPr>
          <w:rFonts w:ascii="Arial" w:hAnsi="Arial" w:cs="Arial"/>
        </w:rPr>
        <w:t xml:space="preserve">they may not have been spent </w:t>
      </w:r>
      <w:r w:rsidR="00A93595">
        <w:rPr>
          <w:rFonts w:ascii="Arial" w:hAnsi="Arial" w:cs="Arial"/>
        </w:rPr>
        <w:t xml:space="preserve">anyway </w:t>
      </w:r>
      <w:r w:rsidR="008D2199">
        <w:rPr>
          <w:rFonts w:ascii="Arial" w:hAnsi="Arial" w:cs="Arial"/>
        </w:rPr>
        <w:t>due to the Council</w:t>
      </w:r>
      <w:r w:rsidR="00950434">
        <w:rPr>
          <w:rFonts w:ascii="Arial" w:hAnsi="Arial" w:cs="Arial"/>
        </w:rPr>
        <w:t>’s</w:t>
      </w:r>
      <w:r w:rsidR="008D2199">
        <w:rPr>
          <w:rFonts w:ascii="Arial" w:hAnsi="Arial" w:cs="Arial"/>
        </w:rPr>
        <w:t xml:space="preserve"> policy </w:t>
      </w:r>
      <w:r w:rsidR="00CA437E">
        <w:rPr>
          <w:rFonts w:ascii="Arial" w:hAnsi="Arial" w:cs="Arial"/>
        </w:rPr>
        <w:t>on capital project prioritisation.</w:t>
      </w:r>
    </w:p>
    <w:p w14:paraId="5FEAE579" w14:textId="77777777" w:rsidR="00701DB6" w:rsidRDefault="00701DB6" w:rsidP="00701DB6">
      <w:pPr>
        <w:rPr>
          <w:rFonts w:ascii="Arial" w:hAnsi="Arial" w:cs="Arial"/>
        </w:rPr>
      </w:pPr>
    </w:p>
    <w:p w14:paraId="147E6B34" w14:textId="1F6E276B" w:rsidR="00361ECC" w:rsidRPr="000B1CD0" w:rsidRDefault="00C01E10" w:rsidP="00701DB6">
      <w:pPr>
        <w:rPr>
          <w:rFonts w:ascii="Arial" w:hAnsi="Arial" w:cs="Arial"/>
        </w:rPr>
      </w:pPr>
      <w:r w:rsidRPr="00C01E10">
        <w:rPr>
          <w:rFonts w:ascii="Arial" w:hAnsi="Arial" w:cs="Arial"/>
        </w:rPr>
        <w:t xml:space="preserve">Members indicated support for </w:t>
      </w:r>
      <w:r>
        <w:rPr>
          <w:rFonts w:ascii="Arial" w:hAnsi="Arial" w:cs="Arial"/>
        </w:rPr>
        <w:t xml:space="preserve">the </w:t>
      </w:r>
      <w:r w:rsidRPr="00C01E10">
        <w:rPr>
          <w:rFonts w:ascii="Arial" w:hAnsi="Arial" w:cs="Arial"/>
        </w:rPr>
        <w:t>motion and the proposer had nothing further to add when given the opportunity to sum up.</w:t>
      </w:r>
    </w:p>
    <w:p w14:paraId="25978F7D" w14:textId="77777777" w:rsidR="00701DB6" w:rsidRDefault="00701DB6" w:rsidP="00701DB6">
      <w:pPr>
        <w:rPr>
          <w:rFonts w:ascii="Arial" w:hAnsi="Arial" w:cs="Arial"/>
          <w:b/>
          <w:bCs/>
        </w:rPr>
      </w:pPr>
    </w:p>
    <w:p w14:paraId="15885422" w14:textId="5172363C" w:rsidR="000B1CD0" w:rsidRPr="00562F5B" w:rsidRDefault="000B1CD0" w:rsidP="00701DB6">
      <w:pPr>
        <w:rPr>
          <w:rFonts w:ascii="Arial" w:hAnsi="Arial" w:cs="Arial"/>
          <w:b/>
          <w:bCs/>
        </w:rPr>
      </w:pPr>
      <w:r w:rsidRPr="00562F5B">
        <w:rPr>
          <w:rFonts w:ascii="Arial" w:hAnsi="Arial" w:cs="Arial"/>
          <w:b/>
          <w:bCs/>
        </w:rPr>
        <w:t xml:space="preserve">AGREED TO RECOMMEND, on the proposal of </w:t>
      </w:r>
      <w:r w:rsidR="00C01E10">
        <w:rPr>
          <w:rFonts w:ascii="Arial" w:hAnsi="Arial" w:cs="Arial"/>
          <w:b/>
          <w:bCs/>
        </w:rPr>
        <w:t>Councillor Creighton</w:t>
      </w:r>
      <w:r w:rsidRPr="00562F5B">
        <w:rPr>
          <w:rFonts w:ascii="Arial" w:hAnsi="Arial" w:cs="Arial"/>
          <w:b/>
          <w:bCs/>
        </w:rPr>
        <w:t xml:space="preserve">, seconded by </w:t>
      </w:r>
      <w:r w:rsidR="00C01E10">
        <w:rPr>
          <w:rFonts w:ascii="Arial" w:hAnsi="Arial" w:cs="Arial"/>
          <w:b/>
          <w:bCs/>
        </w:rPr>
        <w:t>Councillor Irwin</w:t>
      </w:r>
      <w:r w:rsidRPr="00562F5B">
        <w:rPr>
          <w:rFonts w:ascii="Arial" w:hAnsi="Arial" w:cs="Arial"/>
          <w:b/>
          <w:bCs/>
        </w:rPr>
        <w:t xml:space="preserve">, that </w:t>
      </w:r>
      <w:r w:rsidR="00C01E10">
        <w:rPr>
          <w:rFonts w:ascii="Arial" w:hAnsi="Arial" w:cs="Arial"/>
          <w:b/>
          <w:bCs/>
        </w:rPr>
        <w:t>the notice of motion be adopted.</w:t>
      </w:r>
    </w:p>
    <w:p w14:paraId="10D3746C" w14:textId="77777777" w:rsidR="00D747C4" w:rsidRDefault="00D747C4" w:rsidP="00701DB6">
      <w:pPr>
        <w:rPr>
          <w:rFonts w:ascii="Arial" w:hAnsi="Arial" w:cs="Arial"/>
        </w:rPr>
      </w:pPr>
    </w:p>
    <w:p w14:paraId="770C7A4A" w14:textId="403D758D" w:rsidR="00755F59" w:rsidRDefault="00755F59" w:rsidP="00701DB6">
      <w:pPr>
        <w:rPr>
          <w:rFonts w:ascii="Arial" w:hAnsi="Arial" w:cs="Arial"/>
        </w:rPr>
      </w:pPr>
      <w:r>
        <w:rPr>
          <w:rFonts w:ascii="Arial" w:hAnsi="Arial" w:cs="Arial"/>
        </w:rPr>
        <w:t>(Councillor Chambers returned to the meeting – 8.36pm)</w:t>
      </w:r>
    </w:p>
    <w:p w14:paraId="110FDD60" w14:textId="77777777" w:rsidR="00755F59" w:rsidRPr="000B1CD0" w:rsidRDefault="00755F59" w:rsidP="00701DB6">
      <w:pPr>
        <w:rPr>
          <w:rFonts w:ascii="Arial" w:hAnsi="Arial" w:cs="Arial"/>
        </w:rPr>
      </w:pPr>
    </w:p>
    <w:p w14:paraId="4E763E84" w14:textId="73B54192" w:rsidR="000B1CD0" w:rsidRDefault="000B1CD0" w:rsidP="00C01E10">
      <w:pPr>
        <w:pStyle w:val="Heading1"/>
        <w:ind w:left="720" w:hanging="720"/>
      </w:pPr>
      <w:r w:rsidRPr="00CC11D3">
        <w:t>17.2</w:t>
      </w:r>
      <w:r w:rsidR="00CC11D3" w:rsidRPr="00CC11D3">
        <w:tab/>
      </w:r>
      <w:r w:rsidRPr="000B1CD0">
        <w:t xml:space="preserve"> </w:t>
      </w:r>
      <w:r w:rsidRPr="00C01E10">
        <w:rPr>
          <w:u w:val="single"/>
        </w:rPr>
        <w:t>Notice of Motion submitted by Councillor McCracken and Councillor Blaney</w:t>
      </w:r>
    </w:p>
    <w:p w14:paraId="1C80C018" w14:textId="77777777" w:rsidR="000B1CD0" w:rsidRPr="000B1CD0" w:rsidRDefault="000B1CD0" w:rsidP="00361ECC"/>
    <w:p w14:paraId="60E06E97" w14:textId="77777777" w:rsidR="00361ECC" w:rsidRDefault="000B1CD0" w:rsidP="00701DB6">
      <w:pPr>
        <w:rPr>
          <w:rFonts w:ascii="Arial" w:hAnsi="Arial" w:cs="Arial"/>
        </w:rPr>
      </w:pPr>
      <w:r w:rsidRPr="000B1CD0">
        <w:rPr>
          <w:rFonts w:ascii="Arial" w:hAnsi="Arial" w:cs="Arial"/>
        </w:rPr>
        <w:lastRenderedPageBreak/>
        <w:t>This Council recognises the importance of Bangor’s early Christian heritage in the story of our city, and its role in local tourism strategies. This Council requests that officers bring back a report which evaluates how the physical link between two main sites, Bangor Abbey and the North Down Museum, could be improved, to include the renovation and potential remodelling of Bell’s Walk, with consideration for improved wayfinding and lighting. The motion also requests that officers consider how Bangor Castle Gardens and The Walled Garden could be better incorporated into the walking route, and how the overall attraction could be packaged to create a more complete tourism and placemaking experience.</w:t>
      </w:r>
    </w:p>
    <w:p w14:paraId="16D6E68E" w14:textId="77777777" w:rsidR="00701DB6" w:rsidRDefault="00701DB6" w:rsidP="00701DB6">
      <w:pPr>
        <w:rPr>
          <w:rFonts w:ascii="Arial" w:hAnsi="Arial" w:cs="Arial"/>
        </w:rPr>
      </w:pPr>
    </w:p>
    <w:p w14:paraId="0FE93EF3" w14:textId="559B1867" w:rsidR="00361ECC" w:rsidRDefault="00C01E10" w:rsidP="00701DB6">
      <w:pPr>
        <w:rPr>
          <w:rFonts w:ascii="Arial" w:hAnsi="Arial" w:cs="Arial"/>
        </w:rPr>
      </w:pPr>
      <w:r>
        <w:rPr>
          <w:rFonts w:ascii="Arial" w:hAnsi="Arial" w:cs="Arial"/>
        </w:rPr>
        <w:t xml:space="preserve">(Councillor McCracken joined the meeting </w:t>
      </w:r>
      <w:r w:rsidR="00755F59">
        <w:rPr>
          <w:rFonts w:ascii="Arial" w:hAnsi="Arial" w:cs="Arial"/>
        </w:rPr>
        <w:t>– 8.38pm</w:t>
      </w:r>
      <w:r>
        <w:rPr>
          <w:rFonts w:ascii="Arial" w:hAnsi="Arial" w:cs="Arial"/>
        </w:rPr>
        <w:t>)</w:t>
      </w:r>
    </w:p>
    <w:p w14:paraId="31436738" w14:textId="77777777" w:rsidR="00701DB6" w:rsidRDefault="00701DB6" w:rsidP="00701DB6">
      <w:pPr>
        <w:rPr>
          <w:rFonts w:ascii="Arial" w:hAnsi="Arial" w:cs="Arial"/>
        </w:rPr>
      </w:pPr>
    </w:p>
    <w:p w14:paraId="25DA0B1C" w14:textId="4D5782D8" w:rsidR="00C01E10" w:rsidRDefault="00C01E10" w:rsidP="00701DB6">
      <w:pPr>
        <w:rPr>
          <w:rFonts w:ascii="Arial" w:hAnsi="Arial" w:cs="Arial"/>
        </w:rPr>
      </w:pPr>
      <w:r>
        <w:rPr>
          <w:rFonts w:ascii="Arial" w:hAnsi="Arial" w:cs="Arial"/>
        </w:rPr>
        <w:t xml:space="preserve">Proposed by Councillor McCracken, seconded by </w:t>
      </w:r>
      <w:r w:rsidR="00DF23B9">
        <w:rPr>
          <w:rFonts w:ascii="Arial" w:hAnsi="Arial" w:cs="Arial"/>
        </w:rPr>
        <w:t>Councillor Ashe, that the notice of motion be adopted.</w:t>
      </w:r>
    </w:p>
    <w:p w14:paraId="62696815" w14:textId="77777777" w:rsidR="00701DB6" w:rsidRDefault="00701DB6" w:rsidP="00701DB6">
      <w:pPr>
        <w:rPr>
          <w:rFonts w:ascii="Arial" w:hAnsi="Arial" w:cs="Arial"/>
        </w:rPr>
      </w:pPr>
    </w:p>
    <w:p w14:paraId="012C2A06" w14:textId="0117CA11" w:rsidR="00755F59" w:rsidRDefault="00DF23B9" w:rsidP="00701DB6">
      <w:pPr>
        <w:rPr>
          <w:rFonts w:ascii="Arial" w:hAnsi="Arial" w:cs="Arial"/>
        </w:rPr>
      </w:pPr>
      <w:r>
        <w:rPr>
          <w:rFonts w:ascii="Arial" w:hAnsi="Arial" w:cs="Arial"/>
        </w:rPr>
        <w:t xml:space="preserve">Outlining the notice motion, Councillor McCracken stated that </w:t>
      </w:r>
      <w:r w:rsidR="00755F59">
        <w:rPr>
          <w:rFonts w:ascii="Arial" w:hAnsi="Arial" w:cs="Arial"/>
        </w:rPr>
        <w:t>the motion was about strengthening a</w:t>
      </w:r>
      <w:r w:rsidRPr="00DF23B9">
        <w:rPr>
          <w:rFonts w:ascii="Arial" w:hAnsi="Arial" w:cs="Arial"/>
        </w:rPr>
        <w:t xml:space="preserve"> sense of place </w:t>
      </w:r>
      <w:r w:rsidR="00755F59">
        <w:rPr>
          <w:rFonts w:ascii="Arial" w:hAnsi="Arial" w:cs="Arial"/>
        </w:rPr>
        <w:t>for residents and to promote and encourage Council’s offer for tourists.</w:t>
      </w:r>
    </w:p>
    <w:p w14:paraId="7FC5FE95" w14:textId="77777777" w:rsidR="00701DB6" w:rsidRDefault="00701DB6" w:rsidP="00701DB6">
      <w:pPr>
        <w:rPr>
          <w:rFonts w:ascii="Arial" w:hAnsi="Arial" w:cs="Arial"/>
        </w:rPr>
      </w:pPr>
    </w:p>
    <w:p w14:paraId="2A72EF79" w14:textId="77777777" w:rsidR="0055624A" w:rsidRDefault="00755F59" w:rsidP="00701DB6">
      <w:pPr>
        <w:rPr>
          <w:rFonts w:ascii="Arial" w:hAnsi="Arial" w:cs="Arial"/>
        </w:rPr>
      </w:pPr>
      <w:r>
        <w:rPr>
          <w:rFonts w:ascii="Arial" w:hAnsi="Arial" w:cs="Arial"/>
        </w:rPr>
        <w:t xml:space="preserve">A sense of place </w:t>
      </w:r>
      <w:r w:rsidR="00DF23B9">
        <w:rPr>
          <w:rFonts w:ascii="Arial" w:hAnsi="Arial" w:cs="Arial"/>
        </w:rPr>
        <w:t>was</w:t>
      </w:r>
      <w:r w:rsidR="00DF23B9" w:rsidRPr="00DF23B9">
        <w:rPr>
          <w:rFonts w:ascii="Arial" w:hAnsi="Arial" w:cs="Arial"/>
        </w:rPr>
        <w:t xml:space="preserve"> rooted in our history and environment</w:t>
      </w:r>
      <w:r>
        <w:rPr>
          <w:rFonts w:ascii="Arial" w:hAnsi="Arial" w:cs="Arial"/>
        </w:rPr>
        <w:t>, he explained</w:t>
      </w:r>
      <w:r w:rsidR="00DF23B9" w:rsidRPr="00DF23B9">
        <w:rPr>
          <w:rFonts w:ascii="Arial" w:hAnsi="Arial" w:cs="Arial"/>
        </w:rPr>
        <w:t xml:space="preserve">. Bangor’s golden age of history </w:t>
      </w:r>
      <w:r w:rsidR="00DF23B9">
        <w:rPr>
          <w:rFonts w:ascii="Arial" w:hAnsi="Arial" w:cs="Arial"/>
        </w:rPr>
        <w:t>was</w:t>
      </w:r>
      <w:r w:rsidR="00DF23B9" w:rsidRPr="00DF23B9">
        <w:rPr>
          <w:rFonts w:ascii="Arial" w:hAnsi="Arial" w:cs="Arial"/>
        </w:rPr>
        <w:t xml:space="preserve"> drawn from the foundation of the Abbey in the 6th century. Bangor became a great centre of learning known as “the light of the world” and missionaries from this city had incredible influence in continental Europe founding great monasteries like </w:t>
      </w:r>
      <w:proofErr w:type="spellStart"/>
      <w:r w:rsidR="00DF23B9" w:rsidRPr="00DF23B9">
        <w:rPr>
          <w:rFonts w:ascii="Arial" w:hAnsi="Arial" w:cs="Arial"/>
        </w:rPr>
        <w:t>Luxeuil</w:t>
      </w:r>
      <w:proofErr w:type="spellEnd"/>
      <w:r w:rsidR="00DF23B9" w:rsidRPr="00DF23B9">
        <w:rPr>
          <w:rFonts w:ascii="Arial" w:hAnsi="Arial" w:cs="Arial"/>
        </w:rPr>
        <w:t xml:space="preserve"> in France, St Gall in Switzerland, and Bobbio in Italy, which went on to become the largest in the world. </w:t>
      </w:r>
    </w:p>
    <w:p w14:paraId="0D09292D" w14:textId="77777777" w:rsidR="0055624A" w:rsidRDefault="0055624A" w:rsidP="00701DB6">
      <w:pPr>
        <w:rPr>
          <w:rFonts w:ascii="Arial" w:hAnsi="Arial" w:cs="Arial"/>
        </w:rPr>
      </w:pPr>
    </w:p>
    <w:p w14:paraId="508510EB" w14:textId="13D5B64B" w:rsidR="00DF23B9" w:rsidRDefault="00DF23B9" w:rsidP="00701DB6">
      <w:pPr>
        <w:rPr>
          <w:rFonts w:ascii="Arial" w:hAnsi="Arial" w:cs="Arial"/>
        </w:rPr>
      </w:pPr>
      <w:r w:rsidRPr="00DF23B9">
        <w:rPr>
          <w:rFonts w:ascii="Arial" w:hAnsi="Arial" w:cs="Arial"/>
        </w:rPr>
        <w:t>Bangor also became world famous for its music and the liturgical “Antiphonary of Bangor” – written in this city - ha</w:t>
      </w:r>
      <w:r w:rsidR="0055624A">
        <w:rPr>
          <w:rFonts w:ascii="Arial" w:hAnsi="Arial" w:cs="Arial"/>
        </w:rPr>
        <w:t>d</w:t>
      </w:r>
      <w:r w:rsidRPr="00DF23B9">
        <w:rPr>
          <w:rFonts w:ascii="Arial" w:hAnsi="Arial" w:cs="Arial"/>
        </w:rPr>
        <w:t xml:space="preserve"> pride of place in the Ambrosian Library in Milan. Bangor Abbey’s role in intellectual history was profound</w:t>
      </w:r>
      <w:r>
        <w:rPr>
          <w:rFonts w:ascii="Arial" w:hAnsi="Arial" w:cs="Arial"/>
        </w:rPr>
        <w:t xml:space="preserve">. </w:t>
      </w:r>
      <w:r w:rsidR="0055624A">
        <w:rPr>
          <w:rFonts w:ascii="Arial" w:hAnsi="Arial" w:cs="Arial"/>
        </w:rPr>
        <w:t xml:space="preserve"> </w:t>
      </w:r>
      <w:r>
        <w:rPr>
          <w:rFonts w:ascii="Arial" w:hAnsi="Arial" w:cs="Arial"/>
        </w:rPr>
        <w:t>Anyone looking up</w:t>
      </w:r>
      <w:r w:rsidRPr="00DF23B9">
        <w:rPr>
          <w:rFonts w:ascii="Arial" w:hAnsi="Arial" w:cs="Arial"/>
        </w:rPr>
        <w:t xml:space="preserve"> the index of any history of Europe and the name of one of Bangor's most famous sons, St Columbanus, </w:t>
      </w:r>
      <w:r>
        <w:rPr>
          <w:rFonts w:ascii="Arial" w:hAnsi="Arial" w:cs="Arial"/>
        </w:rPr>
        <w:t>would</w:t>
      </w:r>
      <w:r w:rsidRPr="00DF23B9">
        <w:rPr>
          <w:rFonts w:ascii="Arial" w:hAnsi="Arial" w:cs="Arial"/>
        </w:rPr>
        <w:t xml:space="preserve"> feature time and time again. And </w:t>
      </w:r>
      <w:r w:rsidR="0055624A" w:rsidRPr="00DF23B9">
        <w:rPr>
          <w:rFonts w:ascii="Arial" w:hAnsi="Arial" w:cs="Arial"/>
        </w:rPr>
        <w:t>of course,</w:t>
      </w:r>
      <w:r w:rsidRPr="00DF23B9">
        <w:rPr>
          <w:rFonts w:ascii="Arial" w:hAnsi="Arial" w:cs="Arial"/>
        </w:rPr>
        <w:t xml:space="preserve"> we continue</w:t>
      </w:r>
      <w:r>
        <w:rPr>
          <w:rFonts w:ascii="Arial" w:hAnsi="Arial" w:cs="Arial"/>
        </w:rPr>
        <w:t>d</w:t>
      </w:r>
      <w:r w:rsidRPr="00DF23B9">
        <w:rPr>
          <w:rFonts w:ascii="Arial" w:hAnsi="Arial" w:cs="Arial"/>
        </w:rPr>
        <w:t xml:space="preserve"> to celebrate Columbanus locally through our place names, our school songs, and our festivals. </w:t>
      </w:r>
    </w:p>
    <w:p w14:paraId="275961B7" w14:textId="77777777" w:rsidR="0055624A" w:rsidRPr="00DF23B9" w:rsidRDefault="0055624A" w:rsidP="00701DB6">
      <w:pPr>
        <w:rPr>
          <w:rFonts w:ascii="Arial" w:hAnsi="Arial" w:cs="Arial"/>
        </w:rPr>
      </w:pPr>
    </w:p>
    <w:p w14:paraId="02BC8D68" w14:textId="44A5A392" w:rsidR="00DF23B9" w:rsidRDefault="00DF23B9" w:rsidP="00701DB6">
      <w:pPr>
        <w:rPr>
          <w:rFonts w:ascii="Arial" w:hAnsi="Arial" w:cs="Arial"/>
        </w:rPr>
      </w:pPr>
      <w:r w:rsidRPr="00DF23B9">
        <w:rPr>
          <w:rFonts w:ascii="Arial" w:hAnsi="Arial" w:cs="Arial"/>
        </w:rPr>
        <w:t>Some of th</w:t>
      </w:r>
      <w:r w:rsidR="0055624A">
        <w:rPr>
          <w:rFonts w:ascii="Arial" w:hAnsi="Arial" w:cs="Arial"/>
        </w:rPr>
        <w:t>at</w:t>
      </w:r>
      <w:r w:rsidRPr="00DF23B9">
        <w:rPr>
          <w:rFonts w:ascii="Arial" w:hAnsi="Arial" w:cs="Arial"/>
        </w:rPr>
        <w:t xml:space="preserve"> history was brought together about a decade ago via Bell's Walk, which ha</w:t>
      </w:r>
      <w:r>
        <w:rPr>
          <w:rFonts w:ascii="Arial" w:hAnsi="Arial" w:cs="Arial"/>
        </w:rPr>
        <w:t>d</w:t>
      </w:r>
      <w:r w:rsidRPr="00DF23B9">
        <w:rPr>
          <w:rFonts w:ascii="Arial" w:hAnsi="Arial" w:cs="Arial"/>
        </w:rPr>
        <w:t xml:space="preserve"> story boards and artistic totems along the pathway from the Abbey towards the Museum. While th</w:t>
      </w:r>
      <w:r w:rsidR="0055624A">
        <w:rPr>
          <w:rFonts w:ascii="Arial" w:hAnsi="Arial" w:cs="Arial"/>
        </w:rPr>
        <w:t>at</w:t>
      </w:r>
      <w:r w:rsidRPr="00DF23B9">
        <w:rPr>
          <w:rFonts w:ascii="Arial" w:hAnsi="Arial" w:cs="Arial"/>
        </w:rPr>
        <w:t xml:space="preserve"> was a good intervention at the time, there </w:t>
      </w:r>
      <w:r>
        <w:rPr>
          <w:rFonts w:ascii="Arial" w:hAnsi="Arial" w:cs="Arial"/>
        </w:rPr>
        <w:t>were</w:t>
      </w:r>
      <w:r w:rsidRPr="00DF23B9">
        <w:rPr>
          <w:rFonts w:ascii="Arial" w:hAnsi="Arial" w:cs="Arial"/>
        </w:rPr>
        <w:t xml:space="preserve"> some problems. First, the storyboards and totems </w:t>
      </w:r>
      <w:r>
        <w:rPr>
          <w:rFonts w:ascii="Arial" w:hAnsi="Arial" w:cs="Arial"/>
        </w:rPr>
        <w:t>were</w:t>
      </w:r>
      <w:r w:rsidRPr="00DF23B9">
        <w:rPr>
          <w:rFonts w:ascii="Arial" w:hAnsi="Arial" w:cs="Arial"/>
        </w:rPr>
        <w:t xml:space="preserve"> dirty and damaged. Second, the </w:t>
      </w:r>
      <w:proofErr w:type="gramStart"/>
      <w:r w:rsidRPr="00DF23B9">
        <w:rPr>
          <w:rFonts w:ascii="Arial" w:hAnsi="Arial" w:cs="Arial"/>
        </w:rPr>
        <w:t>up-lighting</w:t>
      </w:r>
      <w:proofErr w:type="gramEnd"/>
      <w:r w:rsidRPr="00DF23B9">
        <w:rPr>
          <w:rFonts w:ascii="Arial" w:hAnsi="Arial" w:cs="Arial"/>
        </w:rPr>
        <w:t xml:space="preserve"> at the Bangor Bell sculpture outside the Abbey </w:t>
      </w:r>
      <w:r>
        <w:rPr>
          <w:rFonts w:ascii="Arial" w:hAnsi="Arial" w:cs="Arial"/>
        </w:rPr>
        <w:t>was</w:t>
      </w:r>
      <w:r w:rsidRPr="00DF23B9">
        <w:rPr>
          <w:rFonts w:ascii="Arial" w:hAnsi="Arial" w:cs="Arial"/>
        </w:rPr>
        <w:t xml:space="preserve"> broken. Th</w:t>
      </w:r>
      <w:r w:rsidR="0055624A">
        <w:rPr>
          <w:rFonts w:ascii="Arial" w:hAnsi="Arial" w:cs="Arial"/>
        </w:rPr>
        <w:t>at</w:t>
      </w:r>
      <w:r w:rsidRPr="00DF23B9">
        <w:rPr>
          <w:rFonts w:ascii="Arial" w:hAnsi="Arial" w:cs="Arial"/>
        </w:rPr>
        <w:t xml:space="preserve"> would be a wonderful feature if it was fixed. This motion call</w:t>
      </w:r>
      <w:r>
        <w:rPr>
          <w:rFonts w:ascii="Arial" w:hAnsi="Arial" w:cs="Arial"/>
        </w:rPr>
        <w:t>ed</w:t>
      </w:r>
      <w:r w:rsidRPr="00DF23B9">
        <w:rPr>
          <w:rFonts w:ascii="Arial" w:hAnsi="Arial" w:cs="Arial"/>
        </w:rPr>
        <w:t xml:space="preserve"> for a report to be brought to Council and the </w:t>
      </w:r>
      <w:r w:rsidR="00755F59" w:rsidRPr="00DF23B9">
        <w:rPr>
          <w:rFonts w:ascii="Arial" w:hAnsi="Arial" w:cs="Arial"/>
        </w:rPr>
        <w:t>outworking</w:t>
      </w:r>
      <w:r w:rsidRPr="00DF23B9">
        <w:rPr>
          <w:rFonts w:ascii="Arial" w:hAnsi="Arial" w:cs="Arial"/>
        </w:rPr>
        <w:t xml:space="preserve"> of th</w:t>
      </w:r>
      <w:r w:rsidR="0055624A">
        <w:rPr>
          <w:rFonts w:ascii="Arial" w:hAnsi="Arial" w:cs="Arial"/>
        </w:rPr>
        <w:t>at</w:t>
      </w:r>
      <w:r w:rsidRPr="00DF23B9">
        <w:rPr>
          <w:rFonts w:ascii="Arial" w:hAnsi="Arial" w:cs="Arial"/>
        </w:rPr>
        <w:t xml:space="preserve"> may simply be to repair and restore what </w:t>
      </w:r>
      <w:r>
        <w:rPr>
          <w:rFonts w:ascii="Arial" w:hAnsi="Arial" w:cs="Arial"/>
        </w:rPr>
        <w:t>was</w:t>
      </w:r>
      <w:r w:rsidRPr="00DF23B9">
        <w:rPr>
          <w:rFonts w:ascii="Arial" w:hAnsi="Arial" w:cs="Arial"/>
        </w:rPr>
        <w:t xml:space="preserve"> already there.</w:t>
      </w:r>
    </w:p>
    <w:p w14:paraId="6876314F" w14:textId="77777777" w:rsidR="0055624A" w:rsidRPr="00DF23B9" w:rsidRDefault="0055624A" w:rsidP="00701DB6">
      <w:pPr>
        <w:rPr>
          <w:rFonts w:ascii="Arial" w:hAnsi="Arial" w:cs="Arial"/>
        </w:rPr>
      </w:pPr>
    </w:p>
    <w:p w14:paraId="33BE9682" w14:textId="4F325DBF" w:rsidR="00DF23B9" w:rsidRPr="00DF23B9" w:rsidRDefault="00DF23B9" w:rsidP="00701DB6">
      <w:pPr>
        <w:rPr>
          <w:rFonts w:ascii="Arial" w:hAnsi="Arial" w:cs="Arial"/>
        </w:rPr>
      </w:pPr>
      <w:r w:rsidRPr="00DF23B9">
        <w:rPr>
          <w:rFonts w:ascii="Arial" w:hAnsi="Arial" w:cs="Arial"/>
        </w:rPr>
        <w:t>However</w:t>
      </w:r>
      <w:r w:rsidR="0055624A">
        <w:rPr>
          <w:rFonts w:ascii="Arial" w:hAnsi="Arial" w:cs="Arial"/>
        </w:rPr>
        <w:t>,</w:t>
      </w:r>
      <w:r w:rsidRPr="00DF23B9">
        <w:rPr>
          <w:rFonts w:ascii="Arial" w:hAnsi="Arial" w:cs="Arial"/>
        </w:rPr>
        <w:t xml:space="preserve"> </w:t>
      </w:r>
      <w:r>
        <w:rPr>
          <w:rFonts w:ascii="Arial" w:hAnsi="Arial" w:cs="Arial"/>
        </w:rPr>
        <w:t>he felt that</w:t>
      </w:r>
      <w:r w:rsidRPr="00DF23B9">
        <w:rPr>
          <w:rFonts w:ascii="Arial" w:hAnsi="Arial" w:cs="Arial"/>
        </w:rPr>
        <w:t xml:space="preserve"> the place-making could go much further. The two most important places to tell the story of Bangor </w:t>
      </w:r>
      <w:r>
        <w:rPr>
          <w:rFonts w:ascii="Arial" w:hAnsi="Arial" w:cs="Arial"/>
        </w:rPr>
        <w:t>was</w:t>
      </w:r>
      <w:r w:rsidRPr="00DF23B9">
        <w:rPr>
          <w:rFonts w:ascii="Arial" w:hAnsi="Arial" w:cs="Arial"/>
        </w:rPr>
        <w:t xml:space="preserve"> the Abbey and the Museum and the walk </w:t>
      </w:r>
      <w:r>
        <w:rPr>
          <w:rFonts w:ascii="Arial" w:hAnsi="Arial" w:cs="Arial"/>
        </w:rPr>
        <w:t>did</w:t>
      </w:r>
      <w:r w:rsidRPr="00DF23B9">
        <w:rPr>
          <w:rFonts w:ascii="Arial" w:hAnsi="Arial" w:cs="Arial"/>
        </w:rPr>
        <w:t xml:space="preserve"> not adequately connect them. </w:t>
      </w:r>
      <w:r>
        <w:rPr>
          <w:rFonts w:ascii="Arial" w:hAnsi="Arial" w:cs="Arial"/>
        </w:rPr>
        <w:t xml:space="preserve">He posed the question, how did we take </w:t>
      </w:r>
      <w:r w:rsidRPr="00DF23B9">
        <w:rPr>
          <w:rFonts w:ascii="Arial" w:hAnsi="Arial" w:cs="Arial"/>
        </w:rPr>
        <w:t xml:space="preserve">people from the Abbey to the Bangor Bell sculpture, to St Malachi's Wall, to the start of Bell Walk to the museum. </w:t>
      </w:r>
      <w:r w:rsidR="0055624A">
        <w:rPr>
          <w:rFonts w:ascii="Arial" w:hAnsi="Arial" w:cs="Arial"/>
        </w:rPr>
        <w:t xml:space="preserve"> </w:t>
      </w:r>
      <w:r w:rsidRPr="00DF23B9">
        <w:rPr>
          <w:rFonts w:ascii="Arial" w:hAnsi="Arial" w:cs="Arial"/>
        </w:rPr>
        <w:t>At present th</w:t>
      </w:r>
      <w:r w:rsidR="0055624A">
        <w:rPr>
          <w:rFonts w:ascii="Arial" w:hAnsi="Arial" w:cs="Arial"/>
        </w:rPr>
        <w:t>at</w:t>
      </w:r>
      <w:r w:rsidRPr="00DF23B9">
        <w:rPr>
          <w:rFonts w:ascii="Arial" w:hAnsi="Arial" w:cs="Arial"/>
        </w:rPr>
        <w:t xml:space="preserve"> </w:t>
      </w:r>
      <w:r>
        <w:rPr>
          <w:rFonts w:ascii="Arial" w:hAnsi="Arial" w:cs="Arial"/>
        </w:rPr>
        <w:t>was</w:t>
      </w:r>
      <w:r w:rsidRPr="00DF23B9">
        <w:rPr>
          <w:rFonts w:ascii="Arial" w:hAnsi="Arial" w:cs="Arial"/>
        </w:rPr>
        <w:t xml:space="preserve"> disconnected.</w:t>
      </w:r>
    </w:p>
    <w:p w14:paraId="7DAC3470" w14:textId="5A43552E" w:rsidR="00DF23B9" w:rsidRDefault="00DF23B9" w:rsidP="00701DB6">
      <w:pPr>
        <w:rPr>
          <w:rFonts w:ascii="Arial" w:hAnsi="Arial" w:cs="Arial"/>
        </w:rPr>
      </w:pPr>
      <w:r w:rsidRPr="00DF23B9">
        <w:rPr>
          <w:rFonts w:ascii="Arial" w:hAnsi="Arial" w:cs="Arial"/>
        </w:rPr>
        <w:lastRenderedPageBreak/>
        <w:t xml:space="preserve">At the top of the </w:t>
      </w:r>
      <w:proofErr w:type="gramStart"/>
      <w:r w:rsidRPr="00DF23B9">
        <w:rPr>
          <w:rFonts w:ascii="Arial" w:hAnsi="Arial" w:cs="Arial"/>
        </w:rPr>
        <w:t>hill</w:t>
      </w:r>
      <w:proofErr w:type="gramEnd"/>
      <w:r w:rsidRPr="00DF23B9">
        <w:rPr>
          <w:rFonts w:ascii="Arial" w:hAnsi="Arial" w:cs="Arial"/>
        </w:rPr>
        <w:t xml:space="preserve"> it </w:t>
      </w:r>
      <w:r>
        <w:rPr>
          <w:rFonts w:ascii="Arial" w:hAnsi="Arial" w:cs="Arial"/>
        </w:rPr>
        <w:t>was</w:t>
      </w:r>
      <w:r w:rsidRPr="00DF23B9">
        <w:rPr>
          <w:rFonts w:ascii="Arial" w:hAnsi="Arial" w:cs="Arial"/>
        </w:rPr>
        <w:t xml:space="preserve"> not always clear to the visitor that Bell Walk continue</w:t>
      </w:r>
      <w:r w:rsidR="00D747C4">
        <w:rPr>
          <w:rFonts w:ascii="Arial" w:hAnsi="Arial" w:cs="Arial"/>
        </w:rPr>
        <w:t>d</w:t>
      </w:r>
      <w:r w:rsidRPr="00DF23B9">
        <w:rPr>
          <w:rFonts w:ascii="Arial" w:hAnsi="Arial" w:cs="Arial"/>
        </w:rPr>
        <w:t xml:space="preserve"> across the entrance road to a further part of the walk. At the end of the Walk there </w:t>
      </w:r>
      <w:r>
        <w:rPr>
          <w:rFonts w:ascii="Arial" w:hAnsi="Arial" w:cs="Arial"/>
        </w:rPr>
        <w:t>was</w:t>
      </w:r>
      <w:r w:rsidRPr="00DF23B9">
        <w:rPr>
          <w:rFonts w:ascii="Arial" w:hAnsi="Arial" w:cs="Arial"/>
        </w:rPr>
        <w:t xml:space="preserve"> an old brick toilet. </w:t>
      </w:r>
      <w:r w:rsidR="0055624A">
        <w:rPr>
          <w:rFonts w:ascii="Arial" w:hAnsi="Arial" w:cs="Arial"/>
        </w:rPr>
        <w:t xml:space="preserve"> </w:t>
      </w:r>
      <w:r w:rsidRPr="00DF23B9">
        <w:rPr>
          <w:rFonts w:ascii="Arial" w:hAnsi="Arial" w:cs="Arial"/>
        </w:rPr>
        <w:t xml:space="preserve">It </w:t>
      </w:r>
      <w:r>
        <w:rPr>
          <w:rFonts w:ascii="Arial" w:hAnsi="Arial" w:cs="Arial"/>
        </w:rPr>
        <w:t>was</w:t>
      </w:r>
      <w:r w:rsidRPr="00DF23B9">
        <w:rPr>
          <w:rFonts w:ascii="Arial" w:hAnsi="Arial" w:cs="Arial"/>
        </w:rPr>
        <w:t xml:space="preserve"> not entirely clear that the walk continue</w:t>
      </w:r>
      <w:r>
        <w:rPr>
          <w:rFonts w:ascii="Arial" w:hAnsi="Arial" w:cs="Arial"/>
        </w:rPr>
        <w:t>d</w:t>
      </w:r>
      <w:r w:rsidRPr="00DF23B9">
        <w:rPr>
          <w:rFonts w:ascii="Arial" w:hAnsi="Arial" w:cs="Arial"/>
        </w:rPr>
        <w:t xml:space="preserve"> up steps and into the entrance to the Museum. </w:t>
      </w:r>
      <w:proofErr w:type="gramStart"/>
      <w:r w:rsidRPr="00DF23B9">
        <w:rPr>
          <w:rFonts w:ascii="Arial" w:hAnsi="Arial" w:cs="Arial"/>
        </w:rPr>
        <w:t>So</w:t>
      </w:r>
      <w:proofErr w:type="gramEnd"/>
      <w:r w:rsidRPr="00DF23B9">
        <w:rPr>
          <w:rFonts w:ascii="Arial" w:hAnsi="Arial" w:cs="Arial"/>
        </w:rPr>
        <w:t xml:space="preserve"> this physical link between the Abbey and the Museum could be improved with enhanced wayfinding, signage and lighting.</w:t>
      </w:r>
    </w:p>
    <w:p w14:paraId="636504C0" w14:textId="77777777" w:rsidR="0055624A" w:rsidRPr="00DF23B9" w:rsidRDefault="0055624A" w:rsidP="00701DB6">
      <w:pPr>
        <w:rPr>
          <w:rFonts w:ascii="Arial" w:hAnsi="Arial" w:cs="Arial"/>
        </w:rPr>
      </w:pPr>
    </w:p>
    <w:p w14:paraId="78865863" w14:textId="186267B6" w:rsidR="00DF23B9" w:rsidRDefault="00DF23B9" w:rsidP="00701DB6">
      <w:pPr>
        <w:rPr>
          <w:rFonts w:ascii="Arial" w:hAnsi="Arial" w:cs="Arial"/>
        </w:rPr>
      </w:pPr>
      <w:r w:rsidRPr="00DF23B9">
        <w:rPr>
          <w:rFonts w:ascii="Arial" w:hAnsi="Arial" w:cs="Arial"/>
        </w:rPr>
        <w:t xml:space="preserve">A further problem </w:t>
      </w:r>
      <w:r>
        <w:rPr>
          <w:rFonts w:ascii="Arial" w:hAnsi="Arial" w:cs="Arial"/>
        </w:rPr>
        <w:t>was</w:t>
      </w:r>
      <w:r w:rsidRPr="00DF23B9">
        <w:rPr>
          <w:rFonts w:ascii="Arial" w:hAnsi="Arial" w:cs="Arial"/>
        </w:rPr>
        <w:t xml:space="preserve"> the current walk skirts round Castle Gardens, which </w:t>
      </w:r>
      <w:r>
        <w:rPr>
          <w:rFonts w:ascii="Arial" w:hAnsi="Arial" w:cs="Arial"/>
        </w:rPr>
        <w:t>was</w:t>
      </w:r>
      <w:r w:rsidRPr="00DF23B9">
        <w:rPr>
          <w:rFonts w:ascii="Arial" w:hAnsi="Arial" w:cs="Arial"/>
        </w:rPr>
        <w:t xml:space="preserve"> a gem of the </w:t>
      </w:r>
      <w:proofErr w:type="gramStart"/>
      <w:r w:rsidRPr="00DF23B9">
        <w:rPr>
          <w:rFonts w:ascii="Arial" w:hAnsi="Arial" w:cs="Arial"/>
        </w:rPr>
        <w:t>Park</w:t>
      </w:r>
      <w:proofErr w:type="gramEnd"/>
      <w:r w:rsidRPr="00DF23B9">
        <w:rPr>
          <w:rFonts w:ascii="Arial" w:hAnsi="Arial" w:cs="Arial"/>
        </w:rPr>
        <w:t xml:space="preserve"> and we should seek to expand its enjoyment. </w:t>
      </w:r>
      <w:r w:rsidR="0055624A">
        <w:rPr>
          <w:rFonts w:ascii="Arial" w:hAnsi="Arial" w:cs="Arial"/>
        </w:rPr>
        <w:t xml:space="preserve"> </w:t>
      </w:r>
      <w:r w:rsidRPr="00DF23B9">
        <w:rPr>
          <w:rFonts w:ascii="Arial" w:hAnsi="Arial" w:cs="Arial"/>
        </w:rPr>
        <w:t xml:space="preserve">At the edge of Castle Gardens </w:t>
      </w:r>
      <w:r>
        <w:rPr>
          <w:rFonts w:ascii="Arial" w:hAnsi="Arial" w:cs="Arial"/>
        </w:rPr>
        <w:t>was</w:t>
      </w:r>
      <w:r w:rsidRPr="00DF23B9">
        <w:rPr>
          <w:rFonts w:ascii="Arial" w:hAnsi="Arial" w:cs="Arial"/>
        </w:rPr>
        <w:t xml:space="preserve"> Cross Hill - where an ancient Irish Cross once stood. The views </w:t>
      </w:r>
      <w:r>
        <w:rPr>
          <w:rFonts w:ascii="Arial" w:hAnsi="Arial" w:cs="Arial"/>
        </w:rPr>
        <w:t>were</w:t>
      </w:r>
      <w:r w:rsidRPr="00DF23B9">
        <w:rPr>
          <w:rFonts w:ascii="Arial" w:hAnsi="Arial" w:cs="Arial"/>
        </w:rPr>
        <w:t xml:space="preserve"> spectacular, and the Gardens also </w:t>
      </w:r>
      <w:r>
        <w:rPr>
          <w:rFonts w:ascii="Arial" w:hAnsi="Arial" w:cs="Arial"/>
        </w:rPr>
        <w:t>held</w:t>
      </w:r>
      <w:r w:rsidRPr="00DF23B9">
        <w:rPr>
          <w:rFonts w:ascii="Arial" w:hAnsi="Arial" w:cs="Arial"/>
        </w:rPr>
        <w:t xml:space="preserve"> one of Bangor's most ancient artefacts - a stone sundial - probably more than 1</w:t>
      </w:r>
      <w:r w:rsidR="0055624A">
        <w:rPr>
          <w:rFonts w:ascii="Arial" w:hAnsi="Arial" w:cs="Arial"/>
        </w:rPr>
        <w:t>,</w:t>
      </w:r>
      <w:r w:rsidRPr="00DF23B9">
        <w:rPr>
          <w:rFonts w:ascii="Arial" w:hAnsi="Arial" w:cs="Arial"/>
        </w:rPr>
        <w:t xml:space="preserve">000 years old - from the original Abbey. </w:t>
      </w:r>
      <w:r w:rsidR="0055624A">
        <w:rPr>
          <w:rFonts w:ascii="Arial" w:hAnsi="Arial" w:cs="Arial"/>
        </w:rPr>
        <w:t xml:space="preserve"> </w:t>
      </w:r>
      <w:r>
        <w:rPr>
          <w:rFonts w:ascii="Arial" w:hAnsi="Arial" w:cs="Arial"/>
        </w:rPr>
        <w:t xml:space="preserve">He </w:t>
      </w:r>
      <w:r w:rsidR="00D747C4">
        <w:rPr>
          <w:rFonts w:ascii="Arial" w:hAnsi="Arial" w:cs="Arial"/>
        </w:rPr>
        <w:t>questioned how</w:t>
      </w:r>
      <w:r w:rsidRPr="00DF23B9">
        <w:rPr>
          <w:rFonts w:ascii="Arial" w:hAnsi="Arial" w:cs="Arial"/>
        </w:rPr>
        <w:t xml:space="preserve"> visitors</w:t>
      </w:r>
      <w:r w:rsidR="00D747C4">
        <w:rPr>
          <w:rFonts w:ascii="Arial" w:hAnsi="Arial" w:cs="Arial"/>
        </w:rPr>
        <w:t xml:space="preserve"> could be connected</w:t>
      </w:r>
      <w:r w:rsidRPr="00DF23B9">
        <w:rPr>
          <w:rFonts w:ascii="Arial" w:hAnsi="Arial" w:cs="Arial"/>
        </w:rPr>
        <w:t xml:space="preserve"> to th</w:t>
      </w:r>
      <w:r w:rsidR="0055624A">
        <w:rPr>
          <w:rFonts w:ascii="Arial" w:hAnsi="Arial" w:cs="Arial"/>
        </w:rPr>
        <w:t>o</w:t>
      </w:r>
      <w:r w:rsidRPr="00DF23B9">
        <w:rPr>
          <w:rFonts w:ascii="Arial" w:hAnsi="Arial" w:cs="Arial"/>
        </w:rPr>
        <w:t>se amazing pieces of living history and not just storyboards. The motion ask</w:t>
      </w:r>
      <w:r>
        <w:rPr>
          <w:rFonts w:ascii="Arial" w:hAnsi="Arial" w:cs="Arial"/>
        </w:rPr>
        <w:t xml:space="preserve">ed </w:t>
      </w:r>
      <w:r w:rsidRPr="00DF23B9">
        <w:rPr>
          <w:rFonts w:ascii="Arial" w:hAnsi="Arial" w:cs="Arial"/>
        </w:rPr>
        <w:t xml:space="preserve">officers to consider how </w:t>
      </w:r>
      <w:r>
        <w:rPr>
          <w:rFonts w:ascii="Arial" w:hAnsi="Arial" w:cs="Arial"/>
        </w:rPr>
        <w:t>Council</w:t>
      </w:r>
      <w:r w:rsidRPr="00DF23B9">
        <w:rPr>
          <w:rFonts w:ascii="Arial" w:hAnsi="Arial" w:cs="Arial"/>
        </w:rPr>
        <w:t xml:space="preserve"> could better integrate the Castle Gardens into the walk.</w:t>
      </w:r>
    </w:p>
    <w:p w14:paraId="0E7F2F47" w14:textId="77777777" w:rsidR="0055624A" w:rsidRPr="00DF23B9" w:rsidRDefault="0055624A" w:rsidP="00701DB6">
      <w:pPr>
        <w:rPr>
          <w:rFonts w:ascii="Arial" w:hAnsi="Arial" w:cs="Arial"/>
        </w:rPr>
      </w:pPr>
    </w:p>
    <w:p w14:paraId="0C141411" w14:textId="67013E4A" w:rsidR="00DF23B9" w:rsidRDefault="00DF23B9" w:rsidP="00701DB6">
      <w:pPr>
        <w:rPr>
          <w:rFonts w:ascii="Arial" w:hAnsi="Arial" w:cs="Arial"/>
        </w:rPr>
      </w:pPr>
      <w:r w:rsidRPr="00DF23B9">
        <w:rPr>
          <w:rFonts w:ascii="Arial" w:hAnsi="Arial" w:cs="Arial"/>
        </w:rPr>
        <w:t>And finally, while the walk focuse</w:t>
      </w:r>
      <w:r>
        <w:rPr>
          <w:rFonts w:ascii="Arial" w:hAnsi="Arial" w:cs="Arial"/>
        </w:rPr>
        <w:t xml:space="preserve">d </w:t>
      </w:r>
      <w:r w:rsidRPr="00DF23B9">
        <w:rPr>
          <w:rFonts w:ascii="Arial" w:hAnsi="Arial" w:cs="Arial"/>
        </w:rPr>
        <w:t xml:space="preserve">on the monastic foundations of Bangor, visitors </w:t>
      </w:r>
      <w:r>
        <w:rPr>
          <w:rFonts w:ascii="Arial" w:hAnsi="Arial" w:cs="Arial"/>
        </w:rPr>
        <w:t>would</w:t>
      </w:r>
      <w:r w:rsidRPr="00DF23B9">
        <w:rPr>
          <w:rFonts w:ascii="Arial" w:hAnsi="Arial" w:cs="Arial"/>
        </w:rPr>
        <w:t xml:space="preserve"> also experience </w:t>
      </w:r>
      <w:r w:rsidR="00FC4E2E">
        <w:rPr>
          <w:rFonts w:ascii="Arial" w:hAnsi="Arial" w:cs="Arial"/>
        </w:rPr>
        <w:t>Bangor’s</w:t>
      </w:r>
      <w:r w:rsidRPr="00DF23B9">
        <w:rPr>
          <w:rFonts w:ascii="Arial" w:hAnsi="Arial" w:cs="Arial"/>
        </w:rPr>
        <w:t xml:space="preserve"> wonderful Victorian heritage, most notably in Bangor City Hall, where the museum </w:t>
      </w:r>
      <w:r>
        <w:rPr>
          <w:rFonts w:ascii="Arial" w:hAnsi="Arial" w:cs="Arial"/>
        </w:rPr>
        <w:t>was</w:t>
      </w:r>
      <w:r w:rsidRPr="00DF23B9">
        <w:rPr>
          <w:rFonts w:ascii="Arial" w:hAnsi="Arial" w:cs="Arial"/>
        </w:rPr>
        <w:t xml:space="preserve"> housed. </w:t>
      </w:r>
      <w:r w:rsidR="00FC4E2E">
        <w:rPr>
          <w:rFonts w:ascii="Arial" w:hAnsi="Arial" w:cs="Arial"/>
        </w:rPr>
        <w:t>He also</w:t>
      </w:r>
      <w:r w:rsidR="00B47BE4">
        <w:rPr>
          <w:rFonts w:ascii="Arial" w:hAnsi="Arial" w:cs="Arial"/>
        </w:rPr>
        <w:t xml:space="preserve"> wanted to </w:t>
      </w:r>
      <w:r w:rsidRPr="00DF23B9">
        <w:rPr>
          <w:rFonts w:ascii="Arial" w:hAnsi="Arial" w:cs="Arial"/>
        </w:rPr>
        <w:t>explore through th</w:t>
      </w:r>
      <w:r w:rsidR="0055624A">
        <w:rPr>
          <w:rFonts w:ascii="Arial" w:hAnsi="Arial" w:cs="Arial"/>
        </w:rPr>
        <w:t>e</w:t>
      </w:r>
      <w:r w:rsidRPr="00DF23B9">
        <w:rPr>
          <w:rFonts w:ascii="Arial" w:hAnsi="Arial" w:cs="Arial"/>
        </w:rPr>
        <w:t xml:space="preserve"> motion how the current walk </w:t>
      </w:r>
      <w:r w:rsidR="00B47BE4">
        <w:rPr>
          <w:rFonts w:ascii="Arial" w:hAnsi="Arial" w:cs="Arial"/>
        </w:rPr>
        <w:t>could</w:t>
      </w:r>
      <w:r w:rsidRPr="00DF23B9">
        <w:rPr>
          <w:rFonts w:ascii="Arial" w:hAnsi="Arial" w:cs="Arial"/>
        </w:rPr>
        <w:t xml:space="preserve"> be better linked to the Walled Garden, another Victorian gem of the City.</w:t>
      </w:r>
    </w:p>
    <w:p w14:paraId="10E93E77" w14:textId="77777777" w:rsidR="0055624A" w:rsidRPr="00DF23B9" w:rsidRDefault="0055624A" w:rsidP="00701DB6">
      <w:pPr>
        <w:rPr>
          <w:rFonts w:ascii="Arial" w:hAnsi="Arial" w:cs="Arial"/>
        </w:rPr>
      </w:pPr>
    </w:p>
    <w:p w14:paraId="6EDC0077" w14:textId="78DD6CDD" w:rsidR="00DF23B9" w:rsidRDefault="00FC4E2E" w:rsidP="00701DB6">
      <w:pPr>
        <w:rPr>
          <w:rFonts w:ascii="Arial" w:hAnsi="Arial" w:cs="Arial"/>
        </w:rPr>
      </w:pPr>
      <w:r>
        <w:rPr>
          <w:rFonts w:ascii="Arial" w:hAnsi="Arial" w:cs="Arial"/>
        </w:rPr>
        <w:t>He added that the</w:t>
      </w:r>
      <w:r w:rsidR="00DF23B9" w:rsidRPr="00DF23B9">
        <w:rPr>
          <w:rFonts w:ascii="Arial" w:hAnsi="Arial" w:cs="Arial"/>
        </w:rPr>
        <w:t xml:space="preserve"> motion </w:t>
      </w:r>
      <w:r w:rsidR="00B47BE4">
        <w:rPr>
          <w:rFonts w:ascii="Arial" w:hAnsi="Arial" w:cs="Arial"/>
        </w:rPr>
        <w:t>was</w:t>
      </w:r>
      <w:r w:rsidR="00DF23B9" w:rsidRPr="00DF23B9">
        <w:rPr>
          <w:rFonts w:ascii="Arial" w:hAnsi="Arial" w:cs="Arial"/>
        </w:rPr>
        <w:t xml:space="preserve"> not just about physical improvement, it </w:t>
      </w:r>
      <w:r w:rsidR="00B47BE4">
        <w:rPr>
          <w:rFonts w:ascii="Arial" w:hAnsi="Arial" w:cs="Arial"/>
        </w:rPr>
        <w:t>was</w:t>
      </w:r>
      <w:r w:rsidR="00DF23B9" w:rsidRPr="00DF23B9">
        <w:rPr>
          <w:rFonts w:ascii="Arial" w:hAnsi="Arial" w:cs="Arial"/>
        </w:rPr>
        <w:t xml:space="preserve"> about promoting tourism. We need</w:t>
      </w:r>
      <w:r w:rsidR="00B47BE4">
        <w:rPr>
          <w:rFonts w:ascii="Arial" w:hAnsi="Arial" w:cs="Arial"/>
        </w:rPr>
        <w:t>ed</w:t>
      </w:r>
      <w:r w:rsidR="00DF23B9" w:rsidRPr="00DF23B9">
        <w:rPr>
          <w:rFonts w:ascii="Arial" w:hAnsi="Arial" w:cs="Arial"/>
        </w:rPr>
        <w:t xml:space="preserve"> to tell the story of our City to bring in visitors. </w:t>
      </w:r>
      <w:r w:rsidR="0055624A">
        <w:rPr>
          <w:rFonts w:ascii="Arial" w:hAnsi="Arial" w:cs="Arial"/>
        </w:rPr>
        <w:t xml:space="preserve"> </w:t>
      </w:r>
      <w:r w:rsidR="00B47BE4">
        <w:rPr>
          <w:rFonts w:ascii="Arial" w:hAnsi="Arial" w:cs="Arial"/>
        </w:rPr>
        <w:t>He wondered how</w:t>
      </w:r>
      <w:r w:rsidR="00DF23B9" w:rsidRPr="00DF23B9">
        <w:rPr>
          <w:rFonts w:ascii="Arial" w:hAnsi="Arial" w:cs="Arial"/>
        </w:rPr>
        <w:t xml:space="preserve"> </w:t>
      </w:r>
      <w:r w:rsidR="0055624A">
        <w:rPr>
          <w:rFonts w:ascii="Arial" w:hAnsi="Arial" w:cs="Arial"/>
        </w:rPr>
        <w:t xml:space="preserve">the </w:t>
      </w:r>
      <w:r w:rsidR="00B47BE4">
        <w:rPr>
          <w:rFonts w:ascii="Arial" w:hAnsi="Arial" w:cs="Arial"/>
        </w:rPr>
        <w:t>Council</w:t>
      </w:r>
      <w:r w:rsidR="00DF23B9" w:rsidRPr="00DF23B9">
        <w:rPr>
          <w:rFonts w:ascii="Arial" w:hAnsi="Arial" w:cs="Arial"/>
        </w:rPr>
        <w:t xml:space="preserve"> include</w:t>
      </w:r>
      <w:r w:rsidR="00B47BE4">
        <w:rPr>
          <w:rFonts w:ascii="Arial" w:hAnsi="Arial" w:cs="Arial"/>
        </w:rPr>
        <w:t>d</w:t>
      </w:r>
      <w:r w:rsidR="00DF23B9" w:rsidRPr="00DF23B9">
        <w:rPr>
          <w:rFonts w:ascii="Arial" w:hAnsi="Arial" w:cs="Arial"/>
        </w:rPr>
        <w:t xml:space="preserve"> the Abbey into this piece, opening up outside hours of worship to tell more of its story</w:t>
      </w:r>
      <w:r w:rsidR="00B47BE4">
        <w:rPr>
          <w:rFonts w:ascii="Arial" w:hAnsi="Arial" w:cs="Arial"/>
        </w:rPr>
        <w:t xml:space="preserve"> perhaps. He questioned how Council could </w:t>
      </w:r>
      <w:r w:rsidR="00DF23B9" w:rsidRPr="00DF23B9">
        <w:rPr>
          <w:rFonts w:ascii="Arial" w:hAnsi="Arial" w:cs="Arial"/>
        </w:rPr>
        <w:t xml:space="preserve">link this into the wider walking trail around St Columbanus - an international route 5000km long that </w:t>
      </w:r>
      <w:r w:rsidR="00B47BE4">
        <w:rPr>
          <w:rFonts w:ascii="Arial" w:hAnsi="Arial" w:cs="Arial"/>
        </w:rPr>
        <w:t>was</w:t>
      </w:r>
      <w:r w:rsidR="00DF23B9" w:rsidRPr="00DF23B9">
        <w:rPr>
          <w:rFonts w:ascii="Arial" w:hAnsi="Arial" w:cs="Arial"/>
        </w:rPr>
        <w:t xml:space="preserve"> enjoyed by hundreds of thousands of tourists every year</w:t>
      </w:r>
      <w:r w:rsidR="00B47BE4">
        <w:rPr>
          <w:rFonts w:ascii="Arial" w:hAnsi="Arial" w:cs="Arial"/>
        </w:rPr>
        <w:t>.</w:t>
      </w:r>
      <w:r w:rsidR="00DF23B9" w:rsidRPr="00DF23B9">
        <w:rPr>
          <w:rFonts w:ascii="Arial" w:hAnsi="Arial" w:cs="Arial"/>
        </w:rPr>
        <w:t xml:space="preserve"> Bangor and Castle Park </w:t>
      </w:r>
      <w:proofErr w:type="gramStart"/>
      <w:r w:rsidR="00B47BE4">
        <w:rPr>
          <w:rFonts w:ascii="Arial" w:hAnsi="Arial" w:cs="Arial"/>
        </w:rPr>
        <w:t>was</w:t>
      </w:r>
      <w:proofErr w:type="gramEnd"/>
      <w:r w:rsidR="00DF23B9" w:rsidRPr="00DF23B9">
        <w:rPr>
          <w:rFonts w:ascii="Arial" w:hAnsi="Arial" w:cs="Arial"/>
        </w:rPr>
        <w:t xml:space="preserve"> the very start of that experience, so how </w:t>
      </w:r>
      <w:r w:rsidR="00B47BE4">
        <w:rPr>
          <w:rFonts w:ascii="Arial" w:hAnsi="Arial" w:cs="Arial"/>
        </w:rPr>
        <w:t>did</w:t>
      </w:r>
      <w:r w:rsidR="00DF23B9" w:rsidRPr="00DF23B9">
        <w:rPr>
          <w:rFonts w:ascii="Arial" w:hAnsi="Arial" w:cs="Arial"/>
        </w:rPr>
        <w:t xml:space="preserve"> </w:t>
      </w:r>
      <w:r w:rsidR="00B47BE4">
        <w:rPr>
          <w:rFonts w:ascii="Arial" w:hAnsi="Arial" w:cs="Arial"/>
        </w:rPr>
        <w:t>Council</w:t>
      </w:r>
      <w:r w:rsidR="00DF23B9" w:rsidRPr="00DF23B9">
        <w:rPr>
          <w:rFonts w:ascii="Arial" w:hAnsi="Arial" w:cs="Arial"/>
        </w:rPr>
        <w:t xml:space="preserve"> capitalise on this and attract more tourists into the Borough? How </w:t>
      </w:r>
      <w:r w:rsidR="00B47BE4">
        <w:rPr>
          <w:rFonts w:ascii="Arial" w:hAnsi="Arial" w:cs="Arial"/>
        </w:rPr>
        <w:t>did</w:t>
      </w:r>
      <w:r w:rsidR="00DF23B9" w:rsidRPr="00DF23B9">
        <w:rPr>
          <w:rFonts w:ascii="Arial" w:hAnsi="Arial" w:cs="Arial"/>
        </w:rPr>
        <w:t xml:space="preserve"> we package all of th</w:t>
      </w:r>
      <w:r w:rsidR="00751936">
        <w:rPr>
          <w:rFonts w:ascii="Arial" w:hAnsi="Arial" w:cs="Arial"/>
        </w:rPr>
        <w:t>at</w:t>
      </w:r>
      <w:r w:rsidR="00DF23B9" w:rsidRPr="00DF23B9">
        <w:rPr>
          <w:rFonts w:ascii="Arial" w:hAnsi="Arial" w:cs="Arial"/>
        </w:rPr>
        <w:t xml:space="preserve"> and market the experience?</w:t>
      </w:r>
    </w:p>
    <w:p w14:paraId="388D153A" w14:textId="77777777" w:rsidR="00751936" w:rsidRPr="00DF23B9" w:rsidRDefault="00751936" w:rsidP="00701DB6">
      <w:pPr>
        <w:rPr>
          <w:rFonts w:ascii="Arial" w:hAnsi="Arial" w:cs="Arial"/>
        </w:rPr>
      </w:pPr>
    </w:p>
    <w:p w14:paraId="00EECFA8" w14:textId="77777777" w:rsidR="00B54EB8" w:rsidRDefault="00B47BE4" w:rsidP="00701DB6">
      <w:pPr>
        <w:rPr>
          <w:rFonts w:ascii="Arial" w:hAnsi="Arial" w:cs="Arial"/>
        </w:rPr>
      </w:pPr>
      <w:r>
        <w:rPr>
          <w:rFonts w:ascii="Arial" w:hAnsi="Arial" w:cs="Arial"/>
        </w:rPr>
        <w:t>In closing, he explained that the</w:t>
      </w:r>
      <w:r w:rsidR="00DF23B9" w:rsidRPr="00DF23B9">
        <w:rPr>
          <w:rFonts w:ascii="Arial" w:hAnsi="Arial" w:cs="Arial"/>
        </w:rPr>
        <w:t xml:space="preserve"> motion </w:t>
      </w:r>
      <w:r>
        <w:rPr>
          <w:rFonts w:ascii="Arial" w:hAnsi="Arial" w:cs="Arial"/>
        </w:rPr>
        <w:t>was</w:t>
      </w:r>
      <w:r w:rsidR="00DF23B9" w:rsidRPr="00DF23B9">
        <w:rPr>
          <w:rFonts w:ascii="Arial" w:hAnsi="Arial" w:cs="Arial"/>
        </w:rPr>
        <w:t xml:space="preserve"> asking for officers to investigate th</w:t>
      </w:r>
      <w:r w:rsidR="00B54EB8">
        <w:rPr>
          <w:rFonts w:ascii="Arial" w:hAnsi="Arial" w:cs="Arial"/>
        </w:rPr>
        <w:t>o</w:t>
      </w:r>
      <w:r w:rsidR="00DF23B9" w:rsidRPr="00DF23B9">
        <w:rPr>
          <w:rFonts w:ascii="Arial" w:hAnsi="Arial" w:cs="Arial"/>
        </w:rPr>
        <w:t>se exciting possibilities in-depth and to produce a report. At one end the</w:t>
      </w:r>
      <w:r w:rsidR="00B54EB8">
        <w:rPr>
          <w:rFonts w:ascii="Arial" w:hAnsi="Arial" w:cs="Arial"/>
        </w:rPr>
        <w:t xml:space="preserve"> </w:t>
      </w:r>
      <w:r w:rsidR="00DF23B9" w:rsidRPr="00DF23B9">
        <w:rPr>
          <w:rFonts w:ascii="Arial" w:hAnsi="Arial" w:cs="Arial"/>
        </w:rPr>
        <w:t xml:space="preserve">recommendation of that report </w:t>
      </w:r>
      <w:r>
        <w:rPr>
          <w:rFonts w:ascii="Arial" w:hAnsi="Arial" w:cs="Arial"/>
        </w:rPr>
        <w:t xml:space="preserve">it </w:t>
      </w:r>
      <w:r w:rsidR="00DF23B9" w:rsidRPr="00DF23B9">
        <w:rPr>
          <w:rFonts w:ascii="Arial" w:hAnsi="Arial" w:cs="Arial"/>
        </w:rPr>
        <w:t>could simply be a restoration of an existing walkway that ha</w:t>
      </w:r>
      <w:r>
        <w:rPr>
          <w:rFonts w:ascii="Arial" w:hAnsi="Arial" w:cs="Arial"/>
        </w:rPr>
        <w:t>d</w:t>
      </w:r>
      <w:r w:rsidR="00DF23B9" w:rsidRPr="00DF23B9">
        <w:rPr>
          <w:rFonts w:ascii="Arial" w:hAnsi="Arial" w:cs="Arial"/>
        </w:rPr>
        <w:t xml:space="preserve"> fallen into disrepair. </w:t>
      </w:r>
      <w:r w:rsidR="00B54EB8">
        <w:rPr>
          <w:rFonts w:ascii="Arial" w:hAnsi="Arial" w:cs="Arial"/>
        </w:rPr>
        <w:t xml:space="preserve"> </w:t>
      </w:r>
      <w:r w:rsidR="00DF23B9" w:rsidRPr="00DF23B9">
        <w:rPr>
          <w:rFonts w:ascii="Arial" w:hAnsi="Arial" w:cs="Arial"/>
        </w:rPr>
        <w:t xml:space="preserve">At the other end it could be a dynamic placemaking and tourism experience, that </w:t>
      </w:r>
      <w:r>
        <w:rPr>
          <w:rFonts w:ascii="Arial" w:hAnsi="Arial" w:cs="Arial"/>
        </w:rPr>
        <w:t>told</w:t>
      </w:r>
      <w:r w:rsidR="00DF23B9" w:rsidRPr="00DF23B9">
        <w:rPr>
          <w:rFonts w:ascii="Arial" w:hAnsi="Arial" w:cs="Arial"/>
        </w:rPr>
        <w:t xml:space="preserve"> the story of the City of Bangor, burnishing the civic pride of the people who live</w:t>
      </w:r>
      <w:r>
        <w:rPr>
          <w:rFonts w:ascii="Arial" w:hAnsi="Arial" w:cs="Arial"/>
        </w:rPr>
        <w:t>d</w:t>
      </w:r>
      <w:r w:rsidR="00DF23B9" w:rsidRPr="00DF23B9">
        <w:rPr>
          <w:rFonts w:ascii="Arial" w:hAnsi="Arial" w:cs="Arial"/>
        </w:rPr>
        <w:t xml:space="preserve"> </w:t>
      </w:r>
      <w:r w:rsidR="00B54EB8">
        <w:rPr>
          <w:rFonts w:ascii="Arial" w:hAnsi="Arial" w:cs="Arial"/>
        </w:rPr>
        <w:t>t</w:t>
      </w:r>
      <w:r w:rsidR="00DF23B9" w:rsidRPr="00DF23B9">
        <w:rPr>
          <w:rFonts w:ascii="Arial" w:hAnsi="Arial" w:cs="Arial"/>
        </w:rPr>
        <w:t xml:space="preserve">here, and attracting visitors from home and abroad to experience </w:t>
      </w:r>
      <w:r w:rsidR="00B54EB8">
        <w:rPr>
          <w:rFonts w:ascii="Arial" w:hAnsi="Arial" w:cs="Arial"/>
        </w:rPr>
        <w:t>the</w:t>
      </w:r>
      <w:r w:rsidR="00DF23B9" w:rsidRPr="00DF23B9">
        <w:rPr>
          <w:rFonts w:ascii="Arial" w:hAnsi="Arial" w:cs="Arial"/>
        </w:rPr>
        <w:t xml:space="preserve"> Borough and to support </w:t>
      </w:r>
      <w:r w:rsidR="00B54EB8">
        <w:rPr>
          <w:rFonts w:ascii="Arial" w:hAnsi="Arial" w:cs="Arial"/>
        </w:rPr>
        <w:t xml:space="preserve">the </w:t>
      </w:r>
      <w:r w:rsidR="00DF23B9" w:rsidRPr="00DF23B9">
        <w:rPr>
          <w:rFonts w:ascii="Arial" w:hAnsi="Arial" w:cs="Arial"/>
        </w:rPr>
        <w:t>wider heritage and hospitality offer.</w:t>
      </w:r>
    </w:p>
    <w:p w14:paraId="0C8F62EB" w14:textId="35C5D0FA" w:rsidR="00B47BE4" w:rsidRDefault="00DF23B9" w:rsidP="00701DB6">
      <w:pPr>
        <w:rPr>
          <w:rFonts w:ascii="Arial" w:hAnsi="Arial" w:cs="Arial"/>
        </w:rPr>
      </w:pPr>
      <w:r w:rsidRPr="00DF23B9">
        <w:rPr>
          <w:rFonts w:ascii="Arial" w:hAnsi="Arial" w:cs="Arial"/>
        </w:rPr>
        <w:t xml:space="preserve"> </w:t>
      </w:r>
    </w:p>
    <w:p w14:paraId="426E1265" w14:textId="6F32038C" w:rsidR="00B47BE4" w:rsidRDefault="00B47BE4" w:rsidP="00701DB6">
      <w:pPr>
        <w:rPr>
          <w:rFonts w:ascii="Arial" w:hAnsi="Arial" w:cs="Arial"/>
        </w:rPr>
      </w:pPr>
      <w:r>
        <w:rPr>
          <w:rFonts w:ascii="Arial" w:hAnsi="Arial" w:cs="Arial"/>
        </w:rPr>
        <w:t xml:space="preserve">The seconder, Councillor </w:t>
      </w:r>
      <w:r w:rsidRPr="00B47BE4">
        <w:rPr>
          <w:rFonts w:ascii="Arial" w:hAnsi="Arial" w:cs="Arial"/>
        </w:rPr>
        <w:t>Ashe</w:t>
      </w:r>
      <w:r>
        <w:rPr>
          <w:rFonts w:ascii="Arial" w:hAnsi="Arial" w:cs="Arial"/>
        </w:rPr>
        <w:t xml:space="preserve">, </w:t>
      </w:r>
      <w:r w:rsidR="00755F59" w:rsidRPr="00B47BE4">
        <w:rPr>
          <w:rFonts w:ascii="Arial" w:hAnsi="Arial" w:cs="Arial"/>
        </w:rPr>
        <w:t>echo</w:t>
      </w:r>
      <w:r w:rsidR="00755F59">
        <w:rPr>
          <w:rFonts w:ascii="Arial" w:hAnsi="Arial" w:cs="Arial"/>
        </w:rPr>
        <w:t>ed</w:t>
      </w:r>
      <w:r w:rsidRPr="00B47BE4">
        <w:rPr>
          <w:rFonts w:ascii="Arial" w:hAnsi="Arial" w:cs="Arial"/>
        </w:rPr>
        <w:t xml:space="preserve"> those sentiment</w:t>
      </w:r>
      <w:r>
        <w:rPr>
          <w:rFonts w:ascii="Arial" w:hAnsi="Arial" w:cs="Arial"/>
        </w:rPr>
        <w:t>s and she too saw a</w:t>
      </w:r>
      <w:r w:rsidRPr="00B47BE4">
        <w:rPr>
          <w:rFonts w:ascii="Arial" w:hAnsi="Arial" w:cs="Arial"/>
        </w:rPr>
        <w:t xml:space="preserve"> fantastic opportunity</w:t>
      </w:r>
      <w:r>
        <w:rPr>
          <w:rFonts w:ascii="Arial" w:hAnsi="Arial" w:cs="Arial"/>
        </w:rPr>
        <w:t>, noting that the Columban Way went</w:t>
      </w:r>
      <w:r w:rsidRPr="00B47BE4">
        <w:rPr>
          <w:rFonts w:ascii="Arial" w:hAnsi="Arial" w:cs="Arial"/>
        </w:rPr>
        <w:t xml:space="preserve"> through a number of countries</w:t>
      </w:r>
      <w:r w:rsidR="00755F59">
        <w:rPr>
          <w:rFonts w:ascii="Arial" w:hAnsi="Arial" w:cs="Arial"/>
        </w:rPr>
        <w:t xml:space="preserve"> and brought many tourists</w:t>
      </w:r>
      <w:r w:rsidR="00FC4E2E">
        <w:rPr>
          <w:rFonts w:ascii="Arial" w:hAnsi="Arial" w:cs="Arial"/>
        </w:rPr>
        <w:t xml:space="preserve"> to the Borough</w:t>
      </w:r>
      <w:r w:rsidR="00755F59">
        <w:rPr>
          <w:rFonts w:ascii="Arial" w:hAnsi="Arial" w:cs="Arial"/>
        </w:rPr>
        <w:t>,</w:t>
      </w:r>
      <w:r>
        <w:rPr>
          <w:rFonts w:ascii="Arial" w:hAnsi="Arial" w:cs="Arial"/>
        </w:rPr>
        <w:t xml:space="preserve"> and she felt it would be </w:t>
      </w:r>
      <w:r w:rsidRPr="00B47BE4">
        <w:rPr>
          <w:rFonts w:ascii="Arial" w:hAnsi="Arial" w:cs="Arial"/>
        </w:rPr>
        <w:t xml:space="preserve">good to link other </w:t>
      </w:r>
      <w:r w:rsidR="00755F59">
        <w:rPr>
          <w:rFonts w:ascii="Arial" w:hAnsi="Arial" w:cs="Arial"/>
        </w:rPr>
        <w:t>brilliant</w:t>
      </w:r>
      <w:r w:rsidRPr="00B47BE4">
        <w:rPr>
          <w:rFonts w:ascii="Arial" w:hAnsi="Arial" w:cs="Arial"/>
        </w:rPr>
        <w:t xml:space="preserve"> assets</w:t>
      </w:r>
      <w:r w:rsidR="00755F59">
        <w:rPr>
          <w:rFonts w:ascii="Arial" w:hAnsi="Arial" w:cs="Arial"/>
        </w:rPr>
        <w:t xml:space="preserve"> that the Borough already had</w:t>
      </w:r>
      <w:r w:rsidRPr="00B47BE4">
        <w:rPr>
          <w:rFonts w:ascii="Arial" w:hAnsi="Arial" w:cs="Arial"/>
        </w:rPr>
        <w:t xml:space="preserve">. </w:t>
      </w:r>
      <w:r>
        <w:rPr>
          <w:rFonts w:ascii="Arial" w:hAnsi="Arial" w:cs="Arial"/>
        </w:rPr>
        <w:t xml:space="preserve">She </w:t>
      </w:r>
      <w:r w:rsidR="00FC4E2E">
        <w:rPr>
          <w:rFonts w:ascii="Arial" w:hAnsi="Arial" w:cs="Arial"/>
        </w:rPr>
        <w:t>took the opportunity to recognise the work of</w:t>
      </w:r>
      <w:r>
        <w:rPr>
          <w:rFonts w:ascii="Arial" w:hAnsi="Arial" w:cs="Arial"/>
        </w:rPr>
        <w:t xml:space="preserve"> former elected member, Deborah</w:t>
      </w:r>
      <w:r w:rsidRPr="00B47BE4">
        <w:rPr>
          <w:rFonts w:ascii="Arial" w:hAnsi="Arial" w:cs="Arial"/>
        </w:rPr>
        <w:t xml:space="preserve"> Girvan who </w:t>
      </w:r>
      <w:r>
        <w:rPr>
          <w:rFonts w:ascii="Arial" w:hAnsi="Arial" w:cs="Arial"/>
        </w:rPr>
        <w:t>had been</w:t>
      </w:r>
      <w:r w:rsidRPr="00B47BE4">
        <w:rPr>
          <w:rFonts w:ascii="Arial" w:hAnsi="Arial" w:cs="Arial"/>
        </w:rPr>
        <w:t xml:space="preserve"> passionate</w:t>
      </w:r>
      <w:r w:rsidR="00950434">
        <w:rPr>
          <w:rFonts w:ascii="Arial" w:hAnsi="Arial" w:cs="Arial"/>
        </w:rPr>
        <w:t xml:space="preserve"> about</w:t>
      </w:r>
      <w:r w:rsidRPr="00B47BE4">
        <w:rPr>
          <w:rFonts w:ascii="Arial" w:hAnsi="Arial" w:cs="Arial"/>
        </w:rPr>
        <w:t xml:space="preserve"> </w:t>
      </w:r>
      <w:r w:rsidR="00FC4E2E">
        <w:rPr>
          <w:rFonts w:ascii="Arial" w:hAnsi="Arial" w:cs="Arial"/>
        </w:rPr>
        <w:t>it.</w:t>
      </w:r>
    </w:p>
    <w:p w14:paraId="0FE6D164" w14:textId="77777777" w:rsidR="00B54EB8" w:rsidRDefault="00B54EB8" w:rsidP="00701DB6">
      <w:pPr>
        <w:rPr>
          <w:rFonts w:ascii="Arial" w:hAnsi="Arial" w:cs="Arial"/>
        </w:rPr>
      </w:pPr>
    </w:p>
    <w:p w14:paraId="5C4135BD" w14:textId="24FB9457" w:rsidR="00B47BE4" w:rsidRDefault="00B47BE4" w:rsidP="00701DB6">
      <w:pPr>
        <w:rPr>
          <w:rFonts w:ascii="Arial" w:hAnsi="Arial" w:cs="Arial"/>
        </w:rPr>
      </w:pPr>
      <w:r>
        <w:rPr>
          <w:rFonts w:ascii="Arial" w:hAnsi="Arial" w:cs="Arial"/>
        </w:rPr>
        <w:lastRenderedPageBreak/>
        <w:t>Rising to support the motion, the Deputy Mayor explained that</w:t>
      </w:r>
      <w:r w:rsidR="0011317C">
        <w:rPr>
          <w:rFonts w:ascii="Arial" w:hAnsi="Arial" w:cs="Arial"/>
        </w:rPr>
        <w:t xml:space="preserve"> earlier this year</w:t>
      </w:r>
      <w:r>
        <w:rPr>
          <w:rFonts w:ascii="Arial" w:hAnsi="Arial" w:cs="Arial"/>
        </w:rPr>
        <w:t xml:space="preserve"> she had </w:t>
      </w:r>
      <w:r w:rsidR="0011317C">
        <w:rPr>
          <w:rFonts w:ascii="Arial" w:hAnsi="Arial" w:cs="Arial"/>
        </w:rPr>
        <w:t xml:space="preserve">attended </w:t>
      </w:r>
      <w:r w:rsidR="0011317C" w:rsidRPr="0011317C">
        <w:rPr>
          <w:rFonts w:ascii="Arial" w:hAnsi="Arial" w:cs="Arial"/>
        </w:rPr>
        <w:t>events in St Gallen, Switzerland</w:t>
      </w:r>
      <w:r w:rsidR="00B54EB8">
        <w:rPr>
          <w:rFonts w:ascii="Arial" w:hAnsi="Arial" w:cs="Arial"/>
        </w:rPr>
        <w:t>,</w:t>
      </w:r>
      <w:r w:rsidR="0011317C" w:rsidRPr="0011317C">
        <w:rPr>
          <w:rFonts w:ascii="Arial" w:hAnsi="Arial" w:cs="Arial"/>
        </w:rPr>
        <w:t xml:space="preserve"> for the official signing</w:t>
      </w:r>
      <w:r w:rsidR="0011317C">
        <w:rPr>
          <w:rFonts w:ascii="Arial" w:hAnsi="Arial" w:cs="Arial"/>
        </w:rPr>
        <w:t>, on behalf of the Council,</w:t>
      </w:r>
      <w:r w:rsidR="0011317C" w:rsidRPr="0011317C">
        <w:rPr>
          <w:rFonts w:ascii="Arial" w:hAnsi="Arial" w:cs="Arial"/>
        </w:rPr>
        <w:t xml:space="preserve"> of the Columban Charter of Partnership and the celebration of Columbanus Day</w:t>
      </w:r>
      <w:r w:rsidR="0011317C">
        <w:rPr>
          <w:rFonts w:ascii="Arial" w:hAnsi="Arial" w:cs="Arial"/>
        </w:rPr>
        <w:t>.</w:t>
      </w:r>
    </w:p>
    <w:p w14:paraId="78C402F8" w14:textId="77777777" w:rsidR="00B54EB8" w:rsidRPr="00B47BE4" w:rsidRDefault="00B54EB8" w:rsidP="00701DB6">
      <w:pPr>
        <w:rPr>
          <w:rFonts w:ascii="Arial" w:hAnsi="Arial" w:cs="Arial"/>
        </w:rPr>
      </w:pPr>
    </w:p>
    <w:p w14:paraId="72FA1D24" w14:textId="4E56BF28" w:rsidR="00B47BE4" w:rsidRDefault="0011317C" w:rsidP="00701DB6">
      <w:pPr>
        <w:rPr>
          <w:rFonts w:ascii="Arial" w:hAnsi="Arial" w:cs="Arial"/>
        </w:rPr>
      </w:pPr>
      <w:r>
        <w:rPr>
          <w:rFonts w:ascii="Arial" w:hAnsi="Arial" w:cs="Arial"/>
        </w:rPr>
        <w:t xml:space="preserve">She explained just how much that trip had opened her eyes to the </w:t>
      </w:r>
      <w:r w:rsidR="00755F59">
        <w:rPr>
          <w:rFonts w:ascii="Arial" w:hAnsi="Arial" w:cs="Arial"/>
        </w:rPr>
        <w:t>significance</w:t>
      </w:r>
      <w:r>
        <w:rPr>
          <w:rFonts w:ascii="Arial" w:hAnsi="Arial" w:cs="Arial"/>
        </w:rPr>
        <w:t xml:space="preserve"> of </w:t>
      </w:r>
      <w:r w:rsidR="00D93ACB">
        <w:rPr>
          <w:rFonts w:ascii="Arial" w:hAnsi="Arial" w:cs="Arial"/>
        </w:rPr>
        <w:t xml:space="preserve">St </w:t>
      </w:r>
      <w:r>
        <w:rPr>
          <w:rFonts w:ascii="Arial" w:hAnsi="Arial" w:cs="Arial"/>
        </w:rPr>
        <w:t>Columbanus across Europe</w:t>
      </w:r>
      <w:r w:rsidR="00FC4E2E">
        <w:rPr>
          <w:rFonts w:ascii="Arial" w:hAnsi="Arial" w:cs="Arial"/>
        </w:rPr>
        <w:t xml:space="preserve"> and</w:t>
      </w:r>
      <w:r>
        <w:rPr>
          <w:rFonts w:ascii="Arial" w:hAnsi="Arial" w:cs="Arial"/>
        </w:rPr>
        <w:t xml:space="preserve"> recalled</w:t>
      </w:r>
      <w:r w:rsidR="00FC4E2E">
        <w:rPr>
          <w:rFonts w:ascii="Arial" w:hAnsi="Arial" w:cs="Arial"/>
        </w:rPr>
        <w:t xml:space="preserve"> receiving</w:t>
      </w:r>
      <w:r>
        <w:rPr>
          <w:rFonts w:ascii="Arial" w:hAnsi="Arial" w:cs="Arial"/>
        </w:rPr>
        <w:t xml:space="preserve"> great recognition from other representatives at the signing when she explained she was attending from Bangor. This was a significant part of the Borough’s history</w:t>
      </w:r>
      <w:r w:rsidR="00D93ACB">
        <w:rPr>
          <w:rFonts w:ascii="Arial" w:hAnsi="Arial" w:cs="Arial"/>
        </w:rPr>
        <w:t>.</w:t>
      </w:r>
      <w:r w:rsidR="00B54EB8">
        <w:rPr>
          <w:rFonts w:ascii="Arial" w:hAnsi="Arial" w:cs="Arial"/>
        </w:rPr>
        <w:t xml:space="preserve">  </w:t>
      </w:r>
      <w:r w:rsidR="00FC4E2E">
        <w:rPr>
          <w:rFonts w:ascii="Arial" w:hAnsi="Arial" w:cs="Arial"/>
        </w:rPr>
        <w:t>The Deputy Mayor</w:t>
      </w:r>
      <w:r>
        <w:rPr>
          <w:rFonts w:ascii="Arial" w:hAnsi="Arial" w:cs="Arial"/>
        </w:rPr>
        <w:t xml:space="preserve"> </w:t>
      </w:r>
      <w:r w:rsidR="00FC4E2E">
        <w:rPr>
          <w:rFonts w:ascii="Arial" w:hAnsi="Arial" w:cs="Arial"/>
        </w:rPr>
        <w:t>recalled meeting</w:t>
      </w:r>
      <w:r>
        <w:rPr>
          <w:rFonts w:ascii="Arial" w:hAnsi="Arial" w:cs="Arial"/>
        </w:rPr>
        <w:t xml:space="preserve"> </w:t>
      </w:r>
      <w:r w:rsidR="00B47BE4" w:rsidRPr="00B47BE4">
        <w:rPr>
          <w:rFonts w:ascii="Arial" w:hAnsi="Arial" w:cs="Arial"/>
        </w:rPr>
        <w:t>French visitors</w:t>
      </w:r>
      <w:r>
        <w:rPr>
          <w:rFonts w:ascii="Arial" w:hAnsi="Arial" w:cs="Arial"/>
        </w:rPr>
        <w:t xml:space="preserve"> from the Friends of St Columbanus group,</w:t>
      </w:r>
      <w:r w:rsidR="00B47BE4" w:rsidRPr="00B47BE4">
        <w:rPr>
          <w:rFonts w:ascii="Arial" w:hAnsi="Arial" w:cs="Arial"/>
        </w:rPr>
        <w:t xml:space="preserve"> </w:t>
      </w:r>
      <w:r>
        <w:rPr>
          <w:rFonts w:ascii="Arial" w:hAnsi="Arial" w:cs="Arial"/>
        </w:rPr>
        <w:t>who had visited the Borough and were</w:t>
      </w:r>
      <w:r w:rsidR="00B47BE4" w:rsidRPr="00B47BE4">
        <w:rPr>
          <w:rFonts w:ascii="Arial" w:hAnsi="Arial" w:cs="Arial"/>
        </w:rPr>
        <w:t xml:space="preserve"> hosted by the </w:t>
      </w:r>
      <w:r>
        <w:rPr>
          <w:rFonts w:ascii="Arial" w:hAnsi="Arial" w:cs="Arial"/>
        </w:rPr>
        <w:t>current M</w:t>
      </w:r>
      <w:r w:rsidR="00B47BE4" w:rsidRPr="00B47BE4">
        <w:rPr>
          <w:rFonts w:ascii="Arial" w:hAnsi="Arial" w:cs="Arial"/>
        </w:rPr>
        <w:t>ayor</w:t>
      </w:r>
      <w:r>
        <w:rPr>
          <w:rFonts w:ascii="Arial" w:hAnsi="Arial" w:cs="Arial"/>
        </w:rPr>
        <w:t xml:space="preserve"> of Ards and North Down</w:t>
      </w:r>
      <w:r w:rsidR="00B47BE4" w:rsidRPr="00B47BE4">
        <w:rPr>
          <w:rFonts w:ascii="Arial" w:hAnsi="Arial" w:cs="Arial"/>
        </w:rPr>
        <w:t xml:space="preserve"> in </w:t>
      </w:r>
      <w:r w:rsidR="00FC4E2E">
        <w:rPr>
          <w:rFonts w:ascii="Arial" w:hAnsi="Arial" w:cs="Arial"/>
        </w:rPr>
        <w:t>Bangor</w:t>
      </w:r>
      <w:r w:rsidR="00B47BE4" w:rsidRPr="00B47BE4">
        <w:rPr>
          <w:rFonts w:ascii="Arial" w:hAnsi="Arial" w:cs="Arial"/>
        </w:rPr>
        <w:t xml:space="preserve"> </w:t>
      </w:r>
      <w:r>
        <w:rPr>
          <w:rFonts w:ascii="Arial" w:hAnsi="Arial" w:cs="Arial"/>
        </w:rPr>
        <w:t>C</w:t>
      </w:r>
      <w:r w:rsidR="00B47BE4" w:rsidRPr="00B47BE4">
        <w:rPr>
          <w:rFonts w:ascii="Arial" w:hAnsi="Arial" w:cs="Arial"/>
        </w:rPr>
        <w:t xml:space="preserve">ity </w:t>
      </w:r>
      <w:r>
        <w:rPr>
          <w:rFonts w:ascii="Arial" w:hAnsi="Arial" w:cs="Arial"/>
        </w:rPr>
        <w:t>H</w:t>
      </w:r>
      <w:r w:rsidR="00B47BE4" w:rsidRPr="00B47BE4">
        <w:rPr>
          <w:rFonts w:ascii="Arial" w:hAnsi="Arial" w:cs="Arial"/>
        </w:rPr>
        <w:t xml:space="preserve">all. </w:t>
      </w:r>
      <w:r>
        <w:rPr>
          <w:rFonts w:ascii="Arial" w:hAnsi="Arial" w:cs="Arial"/>
        </w:rPr>
        <w:t>She added that the motion</w:t>
      </w:r>
      <w:r w:rsidR="00B47BE4" w:rsidRPr="00B47BE4">
        <w:rPr>
          <w:rFonts w:ascii="Arial" w:hAnsi="Arial" w:cs="Arial"/>
        </w:rPr>
        <w:t xml:space="preserve"> represent</w:t>
      </w:r>
      <w:r>
        <w:rPr>
          <w:rFonts w:ascii="Arial" w:hAnsi="Arial" w:cs="Arial"/>
        </w:rPr>
        <w:t>ed</w:t>
      </w:r>
      <w:r w:rsidR="00B47BE4" w:rsidRPr="00B47BE4">
        <w:rPr>
          <w:rFonts w:ascii="Arial" w:hAnsi="Arial" w:cs="Arial"/>
        </w:rPr>
        <w:t xml:space="preserve"> a huge opportunity and th</w:t>
      </w:r>
      <w:r>
        <w:rPr>
          <w:rFonts w:ascii="Arial" w:hAnsi="Arial" w:cs="Arial"/>
        </w:rPr>
        <w:t>e Bell Walk was a significant part of that.</w:t>
      </w:r>
    </w:p>
    <w:p w14:paraId="4E5E57F0" w14:textId="77777777" w:rsidR="00B54EB8" w:rsidRDefault="00B54EB8" w:rsidP="00701DB6">
      <w:pPr>
        <w:rPr>
          <w:rFonts w:ascii="Arial" w:hAnsi="Arial" w:cs="Arial"/>
        </w:rPr>
      </w:pPr>
    </w:p>
    <w:p w14:paraId="003CD363" w14:textId="2AEB4968" w:rsidR="00B47BE4" w:rsidRDefault="0011317C" w:rsidP="00701DB6">
      <w:pPr>
        <w:rPr>
          <w:rFonts w:ascii="Arial" w:hAnsi="Arial" w:cs="Arial"/>
        </w:rPr>
      </w:pPr>
      <w:r>
        <w:rPr>
          <w:rFonts w:ascii="Arial" w:hAnsi="Arial" w:cs="Arial"/>
        </w:rPr>
        <w:t xml:space="preserve">Adding his support to the motion, Councillor </w:t>
      </w:r>
      <w:r w:rsidR="00B47BE4" w:rsidRPr="00B47BE4">
        <w:rPr>
          <w:rFonts w:ascii="Arial" w:hAnsi="Arial" w:cs="Arial"/>
        </w:rPr>
        <w:t xml:space="preserve">W Irvine </w:t>
      </w:r>
      <w:r w:rsidR="001778B5">
        <w:rPr>
          <w:rFonts w:ascii="Arial" w:hAnsi="Arial" w:cs="Arial"/>
        </w:rPr>
        <w:t xml:space="preserve">spoke of the benefits </w:t>
      </w:r>
      <w:r w:rsidR="00B54EB8">
        <w:rPr>
          <w:rFonts w:ascii="Arial" w:hAnsi="Arial" w:cs="Arial"/>
        </w:rPr>
        <w:t>it</w:t>
      </w:r>
      <w:r w:rsidR="001778B5">
        <w:rPr>
          <w:rFonts w:ascii="Arial" w:hAnsi="Arial" w:cs="Arial"/>
        </w:rPr>
        <w:t xml:space="preserve"> would bring for visitors in showing off some of Bangor’s assets through Castle Park. It would greatly </w:t>
      </w:r>
      <w:r w:rsidR="00B47BE4" w:rsidRPr="00B47BE4">
        <w:rPr>
          <w:rFonts w:ascii="Arial" w:hAnsi="Arial" w:cs="Arial"/>
        </w:rPr>
        <w:t xml:space="preserve">add to the </w:t>
      </w:r>
      <w:r w:rsidR="001778B5">
        <w:rPr>
          <w:rFonts w:ascii="Arial" w:hAnsi="Arial" w:cs="Arial"/>
        </w:rPr>
        <w:t xml:space="preserve">Borough’s tourism </w:t>
      </w:r>
      <w:r w:rsidR="00B47BE4" w:rsidRPr="00B47BE4">
        <w:rPr>
          <w:rFonts w:ascii="Arial" w:hAnsi="Arial" w:cs="Arial"/>
        </w:rPr>
        <w:t>offe</w:t>
      </w:r>
      <w:r w:rsidR="001778B5">
        <w:rPr>
          <w:rFonts w:ascii="Arial" w:hAnsi="Arial" w:cs="Arial"/>
        </w:rPr>
        <w:t>r</w:t>
      </w:r>
      <w:r w:rsidR="00D93ACB">
        <w:rPr>
          <w:rFonts w:ascii="Arial" w:hAnsi="Arial" w:cs="Arial"/>
        </w:rPr>
        <w:t xml:space="preserve"> and he</w:t>
      </w:r>
      <w:r w:rsidR="001778B5">
        <w:rPr>
          <w:rFonts w:ascii="Arial" w:hAnsi="Arial" w:cs="Arial"/>
        </w:rPr>
        <w:t xml:space="preserve"> looked forward to the report coming back.</w:t>
      </w:r>
    </w:p>
    <w:p w14:paraId="07F992F3" w14:textId="77777777" w:rsidR="00B54EB8" w:rsidRPr="00B47BE4" w:rsidRDefault="00B54EB8" w:rsidP="00701DB6">
      <w:pPr>
        <w:rPr>
          <w:rFonts w:ascii="Arial" w:hAnsi="Arial" w:cs="Arial"/>
        </w:rPr>
      </w:pPr>
    </w:p>
    <w:p w14:paraId="2DD439F0" w14:textId="66F0C0FA" w:rsidR="001778B5" w:rsidRDefault="001778B5" w:rsidP="00701DB6">
      <w:pPr>
        <w:rPr>
          <w:rFonts w:ascii="Arial" w:hAnsi="Arial" w:cs="Arial"/>
        </w:rPr>
      </w:pPr>
      <w:r>
        <w:rPr>
          <w:rFonts w:ascii="Arial" w:hAnsi="Arial" w:cs="Arial"/>
        </w:rPr>
        <w:t xml:space="preserve">In summing up, Councillor </w:t>
      </w:r>
      <w:r w:rsidR="00B47BE4" w:rsidRPr="00B47BE4">
        <w:rPr>
          <w:rFonts w:ascii="Arial" w:hAnsi="Arial" w:cs="Arial"/>
        </w:rPr>
        <w:t>McCraken tha</w:t>
      </w:r>
      <w:r>
        <w:rPr>
          <w:rFonts w:ascii="Arial" w:hAnsi="Arial" w:cs="Arial"/>
        </w:rPr>
        <w:t>n</w:t>
      </w:r>
      <w:r w:rsidR="00B47BE4" w:rsidRPr="00B47BE4">
        <w:rPr>
          <w:rFonts w:ascii="Arial" w:hAnsi="Arial" w:cs="Arial"/>
        </w:rPr>
        <w:t xml:space="preserve">ked </w:t>
      </w:r>
      <w:r>
        <w:rPr>
          <w:rFonts w:ascii="Arial" w:hAnsi="Arial" w:cs="Arial"/>
        </w:rPr>
        <w:t>speakers for their support.</w:t>
      </w:r>
    </w:p>
    <w:p w14:paraId="3AC1A99E" w14:textId="77777777" w:rsidR="00B54EB8" w:rsidRDefault="00B54EB8" w:rsidP="00701DB6">
      <w:pPr>
        <w:rPr>
          <w:rFonts w:ascii="Arial" w:hAnsi="Arial" w:cs="Arial"/>
          <w:b/>
          <w:bCs/>
        </w:rPr>
      </w:pPr>
    </w:p>
    <w:p w14:paraId="40561982" w14:textId="0C8739D0" w:rsidR="000B1CD0" w:rsidRDefault="000B1CD0" w:rsidP="00701DB6">
      <w:pPr>
        <w:rPr>
          <w:rFonts w:ascii="Arial" w:hAnsi="Arial" w:cs="Arial"/>
          <w:b/>
          <w:bCs/>
        </w:rPr>
      </w:pPr>
      <w:r w:rsidRPr="00562F5B">
        <w:rPr>
          <w:rFonts w:ascii="Arial" w:hAnsi="Arial" w:cs="Arial"/>
          <w:b/>
          <w:bCs/>
        </w:rPr>
        <w:t xml:space="preserve">AGREED TO RECOMMEND, on the proposal of </w:t>
      </w:r>
      <w:r w:rsidR="001778B5">
        <w:rPr>
          <w:rFonts w:ascii="Arial" w:hAnsi="Arial" w:cs="Arial"/>
          <w:b/>
          <w:bCs/>
        </w:rPr>
        <w:t>Councillor McCracken</w:t>
      </w:r>
      <w:r w:rsidRPr="00562F5B">
        <w:rPr>
          <w:rFonts w:ascii="Arial" w:hAnsi="Arial" w:cs="Arial"/>
          <w:b/>
          <w:bCs/>
        </w:rPr>
        <w:t xml:space="preserve">, seconded by </w:t>
      </w:r>
      <w:r w:rsidR="001778B5">
        <w:rPr>
          <w:rFonts w:ascii="Arial" w:hAnsi="Arial" w:cs="Arial"/>
          <w:b/>
          <w:bCs/>
        </w:rPr>
        <w:t>Councillor Ashe</w:t>
      </w:r>
      <w:r w:rsidRPr="00562F5B">
        <w:rPr>
          <w:rFonts w:ascii="Arial" w:hAnsi="Arial" w:cs="Arial"/>
          <w:b/>
          <w:bCs/>
        </w:rPr>
        <w:t>, that the recommendation be adopted.</w:t>
      </w:r>
    </w:p>
    <w:p w14:paraId="30A1F89F" w14:textId="77777777" w:rsidR="00361ECC" w:rsidRPr="000B1CD0" w:rsidRDefault="00361ECC" w:rsidP="00701DB6">
      <w:pPr>
        <w:rPr>
          <w:rFonts w:ascii="Arial" w:hAnsi="Arial" w:cs="Arial"/>
        </w:rPr>
      </w:pPr>
    </w:p>
    <w:p w14:paraId="19164BF9" w14:textId="0BA1751B" w:rsidR="000B1CD0" w:rsidRDefault="000B1CD0" w:rsidP="001778B5">
      <w:pPr>
        <w:pStyle w:val="Heading1"/>
        <w:ind w:left="720" w:hanging="720"/>
      </w:pPr>
      <w:r w:rsidRPr="00CC11D3">
        <w:t>17.3</w:t>
      </w:r>
      <w:r w:rsidR="00CC11D3" w:rsidRPr="00CC11D3">
        <w:tab/>
      </w:r>
      <w:r w:rsidRPr="000B1CD0">
        <w:t xml:space="preserve"> </w:t>
      </w:r>
      <w:r w:rsidRPr="001778B5">
        <w:rPr>
          <w:u w:val="single"/>
        </w:rPr>
        <w:t>Notice of Motion submitted by Alderman McIlveen and Councillor Kennedy</w:t>
      </w:r>
    </w:p>
    <w:p w14:paraId="2D572B15" w14:textId="77777777" w:rsidR="000B1CD0" w:rsidRPr="000B1CD0" w:rsidRDefault="000B1CD0" w:rsidP="00361ECC"/>
    <w:p w14:paraId="7C5D381C" w14:textId="77777777" w:rsidR="00361ECC" w:rsidRDefault="000B1CD0" w:rsidP="00361ECC">
      <w:pPr>
        <w:rPr>
          <w:rFonts w:ascii="Arial" w:hAnsi="Arial" w:cs="Arial"/>
        </w:rPr>
      </w:pPr>
      <w:r w:rsidRPr="00AF6723">
        <w:rPr>
          <w:rFonts w:ascii="Arial" w:hAnsi="Arial" w:cs="Arial"/>
        </w:rPr>
        <w:t xml:space="preserve">That this Council notes the importance of this Borough as the birthplace of the Ulster-Scots community from 1606 onwards and the role of those settlers in the development of the lands known as the Hamilton-Montgomery Estates which make up the majority of this </w:t>
      </w:r>
      <w:proofErr w:type="gramStart"/>
      <w:r w:rsidRPr="00AF6723">
        <w:rPr>
          <w:rFonts w:ascii="Arial" w:hAnsi="Arial" w:cs="Arial"/>
        </w:rPr>
        <w:t>Borough;</w:t>
      </w:r>
      <w:proofErr w:type="gramEnd"/>
    </w:p>
    <w:p w14:paraId="3E4C4B3E" w14:textId="77777777" w:rsidR="00361ECC" w:rsidRDefault="00361ECC" w:rsidP="00361ECC">
      <w:pPr>
        <w:rPr>
          <w:rFonts w:ascii="Arial" w:hAnsi="Arial" w:cs="Arial"/>
        </w:rPr>
      </w:pPr>
    </w:p>
    <w:p w14:paraId="65555869" w14:textId="1F3E90F8" w:rsidR="00AF6723" w:rsidRDefault="000B1CD0" w:rsidP="00361ECC">
      <w:pPr>
        <w:rPr>
          <w:rFonts w:ascii="Arial" w:hAnsi="Arial" w:cs="Arial"/>
        </w:rPr>
      </w:pPr>
      <w:r w:rsidRPr="00AF6723">
        <w:rPr>
          <w:rFonts w:ascii="Arial" w:hAnsi="Arial" w:cs="Arial"/>
        </w:rPr>
        <w:t xml:space="preserve">Notes the rich heritage of the Borough in relation to Ulster-Scots language and </w:t>
      </w:r>
      <w:proofErr w:type="gramStart"/>
      <w:r w:rsidRPr="00AF6723">
        <w:rPr>
          <w:rFonts w:ascii="Arial" w:hAnsi="Arial" w:cs="Arial"/>
        </w:rPr>
        <w:t>literature;</w:t>
      </w:r>
      <w:proofErr w:type="gramEnd"/>
    </w:p>
    <w:p w14:paraId="3362E263" w14:textId="77777777" w:rsidR="00361ECC" w:rsidRDefault="00361ECC" w:rsidP="00361ECC">
      <w:pPr>
        <w:rPr>
          <w:rFonts w:ascii="Arial" w:hAnsi="Arial" w:cs="Arial"/>
        </w:rPr>
      </w:pPr>
    </w:p>
    <w:p w14:paraId="665AA4C7" w14:textId="50CBBEC8" w:rsidR="000B1CD0" w:rsidRPr="00AF6723" w:rsidRDefault="000B1CD0" w:rsidP="00361ECC">
      <w:pPr>
        <w:rPr>
          <w:rFonts w:ascii="Arial" w:hAnsi="Arial" w:cs="Arial"/>
        </w:rPr>
      </w:pPr>
      <w:r w:rsidRPr="00AF6723">
        <w:rPr>
          <w:rFonts w:ascii="Arial" w:hAnsi="Arial" w:cs="Arial"/>
        </w:rPr>
        <w:t xml:space="preserve">Notes that 19,685 people in the Borough registered a level of ability in the Ulster-Scots language in the most recent census, representing 12.4% of the </w:t>
      </w:r>
      <w:proofErr w:type="gramStart"/>
      <w:r w:rsidRPr="00AF6723">
        <w:rPr>
          <w:rFonts w:ascii="Arial" w:hAnsi="Arial" w:cs="Arial"/>
        </w:rPr>
        <w:t>population;</w:t>
      </w:r>
      <w:proofErr w:type="gramEnd"/>
    </w:p>
    <w:p w14:paraId="3E70527D" w14:textId="77777777" w:rsidR="000B1CD0" w:rsidRDefault="000B1CD0" w:rsidP="00361ECC">
      <w:pPr>
        <w:rPr>
          <w:rFonts w:ascii="Arial" w:hAnsi="Arial" w:cs="Arial"/>
        </w:rPr>
      </w:pPr>
      <w:r w:rsidRPr="00AF6723">
        <w:rPr>
          <w:rFonts w:ascii="Arial" w:hAnsi="Arial" w:cs="Arial"/>
        </w:rPr>
        <w:t xml:space="preserve">Notes the significant potential of Ulster-Scots language, heritage and culture as a catalyst for social and cultural development in the </w:t>
      </w:r>
      <w:proofErr w:type="gramStart"/>
      <w:r w:rsidRPr="00AF6723">
        <w:rPr>
          <w:rFonts w:ascii="Arial" w:hAnsi="Arial" w:cs="Arial"/>
        </w:rPr>
        <w:t>Borough;</w:t>
      </w:r>
      <w:proofErr w:type="gramEnd"/>
    </w:p>
    <w:p w14:paraId="0EA250CB" w14:textId="77777777" w:rsidR="00361ECC" w:rsidRPr="00AF6723" w:rsidRDefault="00361ECC" w:rsidP="00361ECC">
      <w:pPr>
        <w:rPr>
          <w:rFonts w:ascii="Arial" w:hAnsi="Arial" w:cs="Arial"/>
        </w:rPr>
      </w:pPr>
    </w:p>
    <w:p w14:paraId="63366B3D" w14:textId="7393C0BC" w:rsidR="00361ECC" w:rsidRDefault="000B1CD0" w:rsidP="00361ECC">
      <w:pPr>
        <w:rPr>
          <w:rFonts w:ascii="Arial" w:hAnsi="Arial" w:cs="Arial"/>
        </w:rPr>
      </w:pPr>
      <w:r w:rsidRPr="00AF6723">
        <w:rPr>
          <w:rFonts w:ascii="Arial" w:hAnsi="Arial" w:cs="Arial"/>
        </w:rPr>
        <w:t xml:space="preserve">Notes the thriving interest in the Ulster-Scots language, heritage and culture within the </w:t>
      </w:r>
      <w:proofErr w:type="gramStart"/>
      <w:r w:rsidRPr="00AF6723">
        <w:rPr>
          <w:rFonts w:ascii="Arial" w:hAnsi="Arial" w:cs="Arial"/>
        </w:rPr>
        <w:t>Borough;</w:t>
      </w:r>
      <w:proofErr w:type="gramEnd"/>
    </w:p>
    <w:p w14:paraId="284508EC" w14:textId="77777777" w:rsidR="00361ECC" w:rsidRPr="00AF6723" w:rsidRDefault="00361ECC" w:rsidP="00361ECC">
      <w:pPr>
        <w:rPr>
          <w:rFonts w:ascii="Arial" w:hAnsi="Arial" w:cs="Arial"/>
        </w:rPr>
      </w:pPr>
    </w:p>
    <w:p w14:paraId="481158C8" w14:textId="77777777" w:rsidR="000B1CD0" w:rsidRDefault="000B1CD0" w:rsidP="00361ECC">
      <w:pPr>
        <w:rPr>
          <w:rFonts w:ascii="Arial" w:hAnsi="Arial" w:cs="Arial"/>
        </w:rPr>
      </w:pPr>
      <w:r w:rsidRPr="00AF6723">
        <w:rPr>
          <w:rFonts w:ascii="Arial" w:hAnsi="Arial" w:cs="Arial"/>
        </w:rPr>
        <w:t>Notes the Council's responsibility under the European Charter for Regional or Minority Languages to take resolute action to promote Ulster-</w:t>
      </w:r>
      <w:proofErr w:type="gramStart"/>
      <w:r w:rsidRPr="00AF6723">
        <w:rPr>
          <w:rFonts w:ascii="Arial" w:hAnsi="Arial" w:cs="Arial"/>
        </w:rPr>
        <w:t>Scots;</w:t>
      </w:r>
      <w:proofErr w:type="gramEnd"/>
    </w:p>
    <w:p w14:paraId="20A1B634" w14:textId="77777777" w:rsidR="00361ECC" w:rsidRPr="00AF6723" w:rsidRDefault="00361ECC" w:rsidP="00361ECC">
      <w:pPr>
        <w:rPr>
          <w:rFonts w:ascii="Arial" w:hAnsi="Arial" w:cs="Arial"/>
        </w:rPr>
      </w:pPr>
    </w:p>
    <w:p w14:paraId="5C87CE17" w14:textId="77777777" w:rsidR="000B1CD0" w:rsidRDefault="000B1CD0" w:rsidP="00361ECC">
      <w:pPr>
        <w:rPr>
          <w:rFonts w:ascii="Arial" w:hAnsi="Arial" w:cs="Arial"/>
        </w:rPr>
      </w:pPr>
      <w:r w:rsidRPr="00AF6723">
        <w:rPr>
          <w:rFonts w:ascii="Arial" w:hAnsi="Arial" w:cs="Arial"/>
        </w:rPr>
        <w:lastRenderedPageBreak/>
        <w:t>Notes the recent recognition of the Ulster-Scots community as a National Minority of the United Kingdom under international law:</w:t>
      </w:r>
    </w:p>
    <w:p w14:paraId="2F2E901F" w14:textId="77777777" w:rsidR="00361ECC" w:rsidRPr="00AF6723" w:rsidRDefault="00361ECC" w:rsidP="00361ECC">
      <w:pPr>
        <w:rPr>
          <w:rFonts w:ascii="Arial" w:hAnsi="Arial" w:cs="Arial"/>
        </w:rPr>
      </w:pPr>
    </w:p>
    <w:p w14:paraId="60FA3599" w14:textId="77777777" w:rsidR="000B1CD0" w:rsidRDefault="000B1CD0" w:rsidP="00361ECC">
      <w:pPr>
        <w:rPr>
          <w:rFonts w:ascii="Arial" w:hAnsi="Arial" w:cs="Arial"/>
        </w:rPr>
      </w:pPr>
      <w:r w:rsidRPr="00AF6723">
        <w:rPr>
          <w:rFonts w:ascii="Arial" w:hAnsi="Arial" w:cs="Arial"/>
        </w:rPr>
        <w:t xml:space="preserve">Notes the weakness of this Council's engagement with Ulster-Scots Language Week this year and in previous </w:t>
      </w:r>
      <w:proofErr w:type="gramStart"/>
      <w:r w:rsidRPr="00AF6723">
        <w:rPr>
          <w:rFonts w:ascii="Arial" w:hAnsi="Arial" w:cs="Arial"/>
        </w:rPr>
        <w:t>years;</w:t>
      </w:r>
      <w:proofErr w:type="gramEnd"/>
    </w:p>
    <w:p w14:paraId="4C95E5C8" w14:textId="77777777" w:rsidR="00361ECC" w:rsidRPr="00AF6723" w:rsidRDefault="00361ECC" w:rsidP="00361ECC">
      <w:pPr>
        <w:rPr>
          <w:rFonts w:ascii="Arial" w:hAnsi="Arial" w:cs="Arial"/>
        </w:rPr>
      </w:pPr>
    </w:p>
    <w:p w14:paraId="79E72856" w14:textId="6935A9AF" w:rsidR="000B1CD0" w:rsidRDefault="000B1CD0" w:rsidP="00361ECC">
      <w:pPr>
        <w:rPr>
          <w:rFonts w:ascii="Arial" w:hAnsi="Arial" w:cs="Arial"/>
        </w:rPr>
      </w:pPr>
      <w:r w:rsidRPr="00AF6723">
        <w:rPr>
          <w:rFonts w:ascii="Arial" w:hAnsi="Arial" w:cs="Arial"/>
        </w:rPr>
        <w:t xml:space="preserve">And tasks officers to develop a budget to ensure and encourage participation in future </w:t>
      </w:r>
      <w:r w:rsidR="00FC4E2E">
        <w:rPr>
          <w:rFonts w:ascii="Arial" w:hAnsi="Arial" w:cs="Arial"/>
        </w:rPr>
        <w:t>Ulster-Scots</w:t>
      </w:r>
      <w:r w:rsidRPr="00AF6723">
        <w:rPr>
          <w:rFonts w:ascii="Arial" w:hAnsi="Arial" w:cs="Arial"/>
        </w:rPr>
        <w:t xml:space="preserve"> Language Weeks; and to develop an action plan, with advice from the Ulster-Scots Agency, to develop all aspects of the Borough's rich Ulster-Scots heritage.</w:t>
      </w:r>
    </w:p>
    <w:p w14:paraId="12BA96C1" w14:textId="77777777" w:rsidR="005421BE" w:rsidRDefault="005421BE" w:rsidP="00361ECC">
      <w:pPr>
        <w:rPr>
          <w:rFonts w:ascii="Arial" w:hAnsi="Arial" w:cs="Arial"/>
        </w:rPr>
      </w:pPr>
    </w:p>
    <w:p w14:paraId="1EA4DCE5" w14:textId="171D9E65" w:rsidR="001778B5" w:rsidRDefault="001778B5" w:rsidP="00361ECC">
      <w:pPr>
        <w:rPr>
          <w:rFonts w:ascii="Arial" w:hAnsi="Arial" w:cs="Arial"/>
        </w:rPr>
      </w:pPr>
      <w:r>
        <w:rPr>
          <w:rFonts w:ascii="Arial" w:hAnsi="Arial" w:cs="Arial"/>
        </w:rPr>
        <w:t>(A</w:t>
      </w:r>
      <w:r w:rsidR="000D5536">
        <w:rPr>
          <w:rFonts w:ascii="Arial" w:hAnsi="Arial" w:cs="Arial"/>
        </w:rPr>
        <w:t>lderman McIlveen and Councillor Kennedy joined the meeting – 8.47pm)</w:t>
      </w:r>
    </w:p>
    <w:p w14:paraId="1993DF1D" w14:textId="77777777" w:rsidR="00FB229B" w:rsidRDefault="00FB229B" w:rsidP="00361ECC">
      <w:pPr>
        <w:rPr>
          <w:rFonts w:ascii="Arial" w:hAnsi="Arial" w:cs="Arial"/>
        </w:rPr>
      </w:pPr>
    </w:p>
    <w:p w14:paraId="1D7E0CD4" w14:textId="6930B399" w:rsidR="00FB229B" w:rsidRDefault="00FB229B" w:rsidP="00361ECC">
      <w:pPr>
        <w:rPr>
          <w:rFonts w:ascii="Arial" w:hAnsi="Arial" w:cs="Arial"/>
        </w:rPr>
      </w:pPr>
      <w:r>
        <w:rPr>
          <w:rFonts w:ascii="Arial" w:hAnsi="Arial" w:cs="Arial"/>
        </w:rPr>
        <w:t xml:space="preserve">Proposed by Alderman McIlveen, seconded by Councillor Kennedy, that the </w:t>
      </w:r>
      <w:r w:rsidR="000D5536">
        <w:rPr>
          <w:rFonts w:ascii="Arial" w:hAnsi="Arial" w:cs="Arial"/>
        </w:rPr>
        <w:t>notice of motion</w:t>
      </w:r>
      <w:r>
        <w:rPr>
          <w:rFonts w:ascii="Arial" w:hAnsi="Arial" w:cs="Arial"/>
        </w:rPr>
        <w:t xml:space="preserve"> be adopted.</w:t>
      </w:r>
    </w:p>
    <w:p w14:paraId="11AA4476" w14:textId="77777777" w:rsidR="00FB229B" w:rsidRDefault="00FB229B" w:rsidP="00361ECC">
      <w:pPr>
        <w:rPr>
          <w:rFonts w:ascii="Arial" w:hAnsi="Arial" w:cs="Arial"/>
        </w:rPr>
      </w:pPr>
    </w:p>
    <w:p w14:paraId="49619F4F" w14:textId="3294F00F" w:rsidR="00FB229B" w:rsidRDefault="00FB229B" w:rsidP="00361ECC">
      <w:pPr>
        <w:rPr>
          <w:rFonts w:ascii="Arial" w:hAnsi="Arial" w:cs="Arial"/>
        </w:rPr>
      </w:pPr>
      <w:r>
        <w:rPr>
          <w:rFonts w:ascii="Arial" w:hAnsi="Arial" w:cs="Arial"/>
        </w:rPr>
        <w:t>Alderman McIlveen stated from the outset that he did not accept the proposed amendment from the Alliance Party</w:t>
      </w:r>
      <w:r w:rsidR="000D5536">
        <w:rPr>
          <w:rFonts w:ascii="Arial" w:hAnsi="Arial" w:cs="Arial"/>
        </w:rPr>
        <w:t xml:space="preserve"> that had been submitted in advance of the meeting. </w:t>
      </w:r>
      <w:r w:rsidR="00B54EB8">
        <w:rPr>
          <w:rFonts w:ascii="Arial" w:hAnsi="Arial" w:cs="Arial"/>
        </w:rPr>
        <w:t xml:space="preserve"> </w:t>
      </w:r>
      <w:r w:rsidR="000D5536">
        <w:rPr>
          <w:rFonts w:ascii="Arial" w:hAnsi="Arial" w:cs="Arial"/>
        </w:rPr>
        <w:t>He felt that</w:t>
      </w:r>
      <w:r>
        <w:rPr>
          <w:rFonts w:ascii="Arial" w:hAnsi="Arial" w:cs="Arial"/>
        </w:rPr>
        <w:t xml:space="preserve"> should be treated as an entirely new motion and asked </w:t>
      </w:r>
      <w:r w:rsidR="000D5536">
        <w:rPr>
          <w:rFonts w:ascii="Arial" w:hAnsi="Arial" w:cs="Arial"/>
        </w:rPr>
        <w:t>the Alliance Party to</w:t>
      </w:r>
      <w:r>
        <w:rPr>
          <w:rFonts w:ascii="Arial" w:hAnsi="Arial" w:cs="Arial"/>
        </w:rPr>
        <w:t xml:space="preserve"> reconsider its position and allow the original motion to proceed as presented.</w:t>
      </w:r>
    </w:p>
    <w:p w14:paraId="2E9BFB13" w14:textId="77777777" w:rsidR="00452D95" w:rsidRDefault="00452D95" w:rsidP="00361ECC">
      <w:pPr>
        <w:rPr>
          <w:rFonts w:ascii="Arial" w:hAnsi="Arial" w:cs="Arial"/>
        </w:rPr>
      </w:pPr>
    </w:p>
    <w:p w14:paraId="6F4C3CB1" w14:textId="15CAAAE0" w:rsidR="00FB229B" w:rsidRDefault="000D5536" w:rsidP="00361ECC">
      <w:pPr>
        <w:rPr>
          <w:rFonts w:ascii="Arial" w:hAnsi="Arial" w:cs="Arial"/>
        </w:rPr>
      </w:pPr>
      <w:r>
        <w:rPr>
          <w:rFonts w:ascii="Arial" w:hAnsi="Arial" w:cs="Arial"/>
        </w:rPr>
        <w:t xml:space="preserve">Speaking to </w:t>
      </w:r>
      <w:r w:rsidR="00950434">
        <w:rPr>
          <w:rFonts w:ascii="Arial" w:hAnsi="Arial" w:cs="Arial"/>
        </w:rPr>
        <w:t>his own</w:t>
      </w:r>
      <w:r>
        <w:rPr>
          <w:rFonts w:ascii="Arial" w:hAnsi="Arial" w:cs="Arial"/>
        </w:rPr>
        <w:t xml:space="preserve"> proposal, he added that the</w:t>
      </w:r>
      <w:r w:rsidR="00FB229B">
        <w:rPr>
          <w:rFonts w:ascii="Arial" w:hAnsi="Arial" w:cs="Arial"/>
        </w:rPr>
        <w:t xml:space="preserve"> Notice of Motion represented the legacy, history and culture of 85% of the Borough’s population as well as a specific </w:t>
      </w:r>
      <w:proofErr w:type="gramStart"/>
      <w:r w:rsidR="00FB229B">
        <w:rPr>
          <w:rFonts w:ascii="Arial" w:hAnsi="Arial" w:cs="Arial"/>
        </w:rPr>
        <w:t>week long</w:t>
      </w:r>
      <w:proofErr w:type="gramEnd"/>
      <w:r w:rsidR="00FB229B">
        <w:rPr>
          <w:rFonts w:ascii="Arial" w:hAnsi="Arial" w:cs="Arial"/>
        </w:rPr>
        <w:t xml:space="preserve"> community festival. The Alliance amendment that was proposed was a minority language strategy and should be considered as something very different. He was however pleased that the Alliance Party had supported his tabled motion</w:t>
      </w:r>
      <w:r w:rsidR="00950434">
        <w:rPr>
          <w:rFonts w:ascii="Arial" w:hAnsi="Arial" w:cs="Arial"/>
        </w:rPr>
        <w:t xml:space="preserve"> within their proposed amendment.</w:t>
      </w:r>
    </w:p>
    <w:p w14:paraId="6A2BB113" w14:textId="77777777" w:rsidR="00950434" w:rsidRDefault="00950434" w:rsidP="00361ECC">
      <w:pPr>
        <w:rPr>
          <w:rFonts w:ascii="Arial" w:hAnsi="Arial" w:cs="Arial"/>
        </w:rPr>
      </w:pPr>
    </w:p>
    <w:p w14:paraId="1A4B1DD8" w14:textId="5C3600DE" w:rsidR="00BD3451" w:rsidRDefault="00BD3451" w:rsidP="00361ECC">
      <w:pPr>
        <w:rPr>
          <w:rFonts w:ascii="Arial" w:hAnsi="Arial" w:cs="Arial"/>
        </w:rPr>
      </w:pPr>
      <w:r>
        <w:rPr>
          <w:rFonts w:ascii="Arial" w:hAnsi="Arial" w:cs="Arial"/>
        </w:rPr>
        <w:t xml:space="preserve">The reason for bringing the motion </w:t>
      </w:r>
      <w:r w:rsidR="00950434">
        <w:rPr>
          <w:rFonts w:ascii="Arial" w:hAnsi="Arial" w:cs="Arial"/>
        </w:rPr>
        <w:t xml:space="preserve">had </w:t>
      </w:r>
      <w:r>
        <w:rPr>
          <w:rFonts w:ascii="Arial" w:hAnsi="Arial" w:cs="Arial"/>
        </w:rPr>
        <w:t xml:space="preserve">resulted </w:t>
      </w:r>
      <w:r w:rsidR="00950434">
        <w:rPr>
          <w:rFonts w:ascii="Arial" w:hAnsi="Arial" w:cs="Arial"/>
        </w:rPr>
        <w:t>from</w:t>
      </w:r>
      <w:r>
        <w:rPr>
          <w:rFonts w:ascii="Arial" w:hAnsi="Arial" w:cs="Arial"/>
        </w:rPr>
        <w:t xml:space="preserve"> this Council being the only one of the nine counties of Ulster that had not taken part in the </w:t>
      </w:r>
      <w:r w:rsidR="00FC4E2E">
        <w:rPr>
          <w:rFonts w:ascii="Arial" w:hAnsi="Arial" w:cs="Arial"/>
        </w:rPr>
        <w:t>Ulster-Scots</w:t>
      </w:r>
      <w:r>
        <w:rPr>
          <w:rFonts w:ascii="Arial" w:hAnsi="Arial" w:cs="Arial"/>
        </w:rPr>
        <w:t xml:space="preserve"> Language Week and secondly the minimal engagement in the event in preceding years.</w:t>
      </w:r>
    </w:p>
    <w:p w14:paraId="110D0E31" w14:textId="77777777" w:rsidR="00452D95" w:rsidRDefault="00452D95" w:rsidP="00361ECC">
      <w:pPr>
        <w:rPr>
          <w:rFonts w:ascii="Arial" w:hAnsi="Arial" w:cs="Arial"/>
        </w:rPr>
      </w:pPr>
    </w:p>
    <w:p w14:paraId="65A74DA9" w14:textId="7922F214" w:rsidR="00BD3451" w:rsidRDefault="00BD3451" w:rsidP="00361ECC">
      <w:pPr>
        <w:rPr>
          <w:rFonts w:ascii="Arial" w:hAnsi="Arial" w:cs="Arial"/>
        </w:rPr>
      </w:pPr>
      <w:r>
        <w:rPr>
          <w:rFonts w:ascii="Arial" w:hAnsi="Arial" w:cs="Arial"/>
        </w:rPr>
        <w:t xml:space="preserve">This year </w:t>
      </w:r>
      <w:r w:rsidR="00D638A1">
        <w:rPr>
          <w:rFonts w:ascii="Arial" w:hAnsi="Arial" w:cs="Arial"/>
        </w:rPr>
        <w:t xml:space="preserve">Leid week had </w:t>
      </w:r>
      <w:r>
        <w:rPr>
          <w:rFonts w:ascii="Arial" w:hAnsi="Arial" w:cs="Arial"/>
        </w:rPr>
        <w:t>r</w:t>
      </w:r>
      <w:r w:rsidR="00B54EB8">
        <w:rPr>
          <w:rFonts w:ascii="Arial" w:hAnsi="Arial" w:cs="Arial"/>
        </w:rPr>
        <w:t>u</w:t>
      </w:r>
      <w:r>
        <w:rPr>
          <w:rFonts w:ascii="Arial" w:hAnsi="Arial" w:cs="Arial"/>
        </w:rPr>
        <w:t>n from the 20</w:t>
      </w:r>
      <w:r w:rsidRPr="00BD3451">
        <w:rPr>
          <w:rFonts w:ascii="Arial" w:hAnsi="Arial" w:cs="Arial"/>
          <w:vertAlign w:val="superscript"/>
        </w:rPr>
        <w:t>th</w:t>
      </w:r>
      <w:r>
        <w:rPr>
          <w:rFonts w:ascii="Arial" w:hAnsi="Arial" w:cs="Arial"/>
        </w:rPr>
        <w:t xml:space="preserve"> to 24</w:t>
      </w:r>
      <w:r w:rsidRPr="00BD3451">
        <w:rPr>
          <w:rFonts w:ascii="Arial" w:hAnsi="Arial" w:cs="Arial"/>
          <w:vertAlign w:val="superscript"/>
        </w:rPr>
        <w:t>th</w:t>
      </w:r>
      <w:r>
        <w:rPr>
          <w:rFonts w:ascii="Arial" w:hAnsi="Arial" w:cs="Arial"/>
        </w:rPr>
        <w:t xml:space="preserve"> November and in late September he had been contacted by the </w:t>
      </w:r>
      <w:r w:rsidR="00FC4E2E">
        <w:rPr>
          <w:rFonts w:ascii="Arial" w:hAnsi="Arial" w:cs="Arial"/>
        </w:rPr>
        <w:t>Ulster-Scots</w:t>
      </w:r>
      <w:r>
        <w:rPr>
          <w:rFonts w:ascii="Arial" w:hAnsi="Arial" w:cs="Arial"/>
        </w:rPr>
        <w:t xml:space="preserve"> Agency informally and it was mentioned that the Council had not responded to correspondence sent in June. On follow up</w:t>
      </w:r>
      <w:r w:rsidR="00D638A1">
        <w:rPr>
          <w:rFonts w:ascii="Arial" w:hAnsi="Arial" w:cs="Arial"/>
        </w:rPr>
        <w:t xml:space="preserve"> with officers,</w:t>
      </w:r>
      <w:r>
        <w:rPr>
          <w:rFonts w:ascii="Arial" w:hAnsi="Arial" w:cs="Arial"/>
        </w:rPr>
        <w:t xml:space="preserve"> Alderman McIlveen had been </w:t>
      </w:r>
      <w:r w:rsidR="00D638A1">
        <w:rPr>
          <w:rFonts w:ascii="Arial" w:hAnsi="Arial" w:cs="Arial"/>
        </w:rPr>
        <w:t xml:space="preserve">advised that the relevant officer had been absent </w:t>
      </w:r>
      <w:r w:rsidR="00A709F2">
        <w:rPr>
          <w:rFonts w:ascii="Arial" w:hAnsi="Arial" w:cs="Arial"/>
        </w:rPr>
        <w:t>during that</w:t>
      </w:r>
      <w:r w:rsidR="00D638A1">
        <w:rPr>
          <w:rFonts w:ascii="Arial" w:hAnsi="Arial" w:cs="Arial"/>
        </w:rPr>
        <w:t xml:space="preserve"> </w:t>
      </w:r>
      <w:proofErr w:type="gramStart"/>
      <w:r w:rsidR="00D638A1">
        <w:rPr>
          <w:rFonts w:ascii="Arial" w:hAnsi="Arial" w:cs="Arial"/>
        </w:rPr>
        <w:t>period</w:t>
      </w:r>
      <w:proofErr w:type="gramEnd"/>
      <w:r w:rsidR="00D638A1">
        <w:rPr>
          <w:rFonts w:ascii="Arial" w:hAnsi="Arial" w:cs="Arial"/>
        </w:rPr>
        <w:t xml:space="preserve"> and </w:t>
      </w:r>
      <w:r w:rsidR="00A709F2">
        <w:rPr>
          <w:rFonts w:ascii="Arial" w:hAnsi="Arial" w:cs="Arial"/>
        </w:rPr>
        <w:t xml:space="preserve">he </w:t>
      </w:r>
      <w:r w:rsidR="00D638A1">
        <w:rPr>
          <w:rFonts w:ascii="Arial" w:hAnsi="Arial" w:cs="Arial"/>
        </w:rPr>
        <w:t xml:space="preserve">had been concerned that </w:t>
      </w:r>
      <w:r w:rsidR="00B54EB8">
        <w:rPr>
          <w:rFonts w:ascii="Arial" w:hAnsi="Arial" w:cs="Arial"/>
        </w:rPr>
        <w:t xml:space="preserve">the </w:t>
      </w:r>
      <w:r w:rsidR="00D638A1">
        <w:rPr>
          <w:rFonts w:ascii="Arial" w:hAnsi="Arial" w:cs="Arial"/>
        </w:rPr>
        <w:t xml:space="preserve">Director </w:t>
      </w:r>
      <w:r w:rsidR="00B42615">
        <w:rPr>
          <w:rFonts w:ascii="Arial" w:hAnsi="Arial" w:cs="Arial"/>
        </w:rPr>
        <w:t>did not take the issue on himself</w:t>
      </w:r>
      <w:r w:rsidR="00D638A1">
        <w:rPr>
          <w:rFonts w:ascii="Arial" w:hAnsi="Arial" w:cs="Arial"/>
        </w:rPr>
        <w:t>.</w:t>
      </w:r>
    </w:p>
    <w:p w14:paraId="20B9DAA0" w14:textId="77777777" w:rsidR="00513F46" w:rsidRDefault="00513F46" w:rsidP="00361ECC">
      <w:pPr>
        <w:rPr>
          <w:rFonts w:ascii="Arial" w:hAnsi="Arial" w:cs="Arial"/>
        </w:rPr>
      </w:pPr>
    </w:p>
    <w:p w14:paraId="0928B59F" w14:textId="14AF3C10" w:rsidR="00D638A1" w:rsidRDefault="00D638A1" w:rsidP="00361ECC">
      <w:pPr>
        <w:rPr>
          <w:rFonts w:ascii="Arial" w:hAnsi="Arial" w:cs="Arial"/>
        </w:rPr>
      </w:pPr>
      <w:r>
        <w:rPr>
          <w:rFonts w:ascii="Arial" w:hAnsi="Arial" w:cs="Arial"/>
        </w:rPr>
        <w:t xml:space="preserve">He chased up the issue until a response was submitted to the </w:t>
      </w:r>
      <w:r w:rsidR="00FC4E2E">
        <w:rPr>
          <w:rFonts w:ascii="Arial" w:hAnsi="Arial" w:cs="Arial"/>
        </w:rPr>
        <w:t>Ulster-Scots</w:t>
      </w:r>
      <w:r>
        <w:rPr>
          <w:rFonts w:ascii="Arial" w:hAnsi="Arial" w:cs="Arial"/>
        </w:rPr>
        <w:t xml:space="preserve"> Agency in October and at that </w:t>
      </w:r>
      <w:r w:rsidR="00FC4E2E">
        <w:rPr>
          <w:rFonts w:ascii="Arial" w:hAnsi="Arial" w:cs="Arial"/>
        </w:rPr>
        <w:t>stage</w:t>
      </w:r>
      <w:r w:rsidR="00A709F2">
        <w:rPr>
          <w:rFonts w:ascii="Arial" w:hAnsi="Arial" w:cs="Arial"/>
        </w:rPr>
        <w:t xml:space="preserve"> Alderman McIlveen</w:t>
      </w:r>
      <w:r>
        <w:rPr>
          <w:rFonts w:ascii="Arial" w:hAnsi="Arial" w:cs="Arial"/>
        </w:rPr>
        <w:t xml:space="preserve"> had been informed that there was no budget available this year due to the 47% reduction in the Good Relations budget which was received externally.</w:t>
      </w:r>
      <w:r w:rsidR="00513F46">
        <w:rPr>
          <w:rFonts w:ascii="Arial" w:hAnsi="Arial" w:cs="Arial"/>
        </w:rPr>
        <w:t xml:space="preserve"> </w:t>
      </w:r>
      <w:r w:rsidR="00B54EB8">
        <w:rPr>
          <w:rFonts w:ascii="Arial" w:hAnsi="Arial" w:cs="Arial"/>
        </w:rPr>
        <w:t xml:space="preserve"> </w:t>
      </w:r>
      <w:r>
        <w:rPr>
          <w:rFonts w:ascii="Arial" w:hAnsi="Arial" w:cs="Arial"/>
        </w:rPr>
        <w:t>He had been dum</w:t>
      </w:r>
      <w:r w:rsidR="00B54EB8">
        <w:rPr>
          <w:rFonts w:ascii="Arial" w:hAnsi="Arial" w:cs="Arial"/>
        </w:rPr>
        <w:t>b</w:t>
      </w:r>
      <w:r>
        <w:rPr>
          <w:rFonts w:ascii="Arial" w:hAnsi="Arial" w:cs="Arial"/>
        </w:rPr>
        <w:t>founded by the reasoning given that all other Councils in Northern Ireland would have been affected by the same budget cuts, but Ards</w:t>
      </w:r>
      <w:r w:rsidR="00A709F2">
        <w:rPr>
          <w:rFonts w:ascii="Arial" w:hAnsi="Arial" w:cs="Arial"/>
        </w:rPr>
        <w:t xml:space="preserve"> and</w:t>
      </w:r>
      <w:r>
        <w:rPr>
          <w:rFonts w:ascii="Arial" w:hAnsi="Arial" w:cs="Arial"/>
        </w:rPr>
        <w:t xml:space="preserve"> North Down as the land of the Hamilton and Montgomery Settlement had allocated nothing from the Good Relations budget to Leid week.</w:t>
      </w:r>
    </w:p>
    <w:p w14:paraId="06B4883D" w14:textId="77777777" w:rsidR="00452D95" w:rsidRDefault="00452D95" w:rsidP="00361ECC">
      <w:pPr>
        <w:rPr>
          <w:rFonts w:ascii="Arial" w:hAnsi="Arial" w:cs="Arial"/>
        </w:rPr>
      </w:pPr>
    </w:p>
    <w:p w14:paraId="2AAC8C12" w14:textId="124E1E48" w:rsidR="002E7E35" w:rsidRDefault="00D638A1" w:rsidP="00361ECC">
      <w:pPr>
        <w:rPr>
          <w:rFonts w:ascii="Arial" w:hAnsi="Arial" w:cs="Arial"/>
        </w:rPr>
      </w:pPr>
      <w:r>
        <w:rPr>
          <w:rFonts w:ascii="Arial" w:hAnsi="Arial" w:cs="Arial"/>
        </w:rPr>
        <w:t xml:space="preserve">He said that this was a Council area where 12.4% of its population had registered an ability to speak </w:t>
      </w:r>
      <w:r w:rsidR="00FC4E2E">
        <w:rPr>
          <w:rFonts w:ascii="Arial" w:hAnsi="Arial" w:cs="Arial"/>
        </w:rPr>
        <w:t>Ulster-Scots</w:t>
      </w:r>
      <w:r>
        <w:rPr>
          <w:rFonts w:ascii="Arial" w:hAnsi="Arial" w:cs="Arial"/>
        </w:rPr>
        <w:t xml:space="preserve"> and an area where the main route between Ulster and Scotland was situated</w:t>
      </w:r>
      <w:r w:rsidR="0055604D">
        <w:rPr>
          <w:rFonts w:ascii="Arial" w:hAnsi="Arial" w:cs="Arial"/>
        </w:rPr>
        <w:t xml:space="preserve"> and</w:t>
      </w:r>
      <w:r>
        <w:rPr>
          <w:rFonts w:ascii="Arial" w:hAnsi="Arial" w:cs="Arial"/>
        </w:rPr>
        <w:t xml:space="preserve"> where the legacy of those settlers could still be seen today.</w:t>
      </w:r>
      <w:r w:rsidR="0055604D">
        <w:rPr>
          <w:rFonts w:ascii="Arial" w:hAnsi="Arial" w:cs="Arial"/>
        </w:rPr>
        <w:t xml:space="preserve"> He referred to local landmarks at Market Cross at the top of Newtownards High Street and Bangor’s Tower House which was built as a custom house in 1637 by Sir James Hamilton. Other examples included Ballywalter where White Church graveyard and the harbour had been built by Sir James Hamilton.</w:t>
      </w:r>
      <w:r w:rsidR="002E7E35">
        <w:rPr>
          <w:rFonts w:ascii="Arial" w:hAnsi="Arial" w:cs="Arial"/>
        </w:rPr>
        <w:t xml:space="preserve"> Other sites of Ulster-Scots significance included </w:t>
      </w:r>
      <w:r w:rsidR="00A709F2">
        <w:rPr>
          <w:rFonts w:ascii="Arial" w:hAnsi="Arial" w:cs="Arial"/>
        </w:rPr>
        <w:t xml:space="preserve">restoration of </w:t>
      </w:r>
      <w:r w:rsidR="002E7E35">
        <w:rPr>
          <w:rFonts w:ascii="Arial" w:hAnsi="Arial" w:cs="Arial"/>
        </w:rPr>
        <w:t xml:space="preserve">Holywood Priory, </w:t>
      </w:r>
      <w:proofErr w:type="spellStart"/>
      <w:r w:rsidR="002E7E35">
        <w:rPr>
          <w:rFonts w:ascii="Arial" w:hAnsi="Arial" w:cs="Arial"/>
        </w:rPr>
        <w:t>Movilla</w:t>
      </w:r>
      <w:proofErr w:type="spellEnd"/>
      <w:r w:rsidR="002E7E35">
        <w:rPr>
          <w:rFonts w:ascii="Arial" w:hAnsi="Arial" w:cs="Arial"/>
        </w:rPr>
        <w:t xml:space="preserve"> Abbey, </w:t>
      </w:r>
      <w:proofErr w:type="spellStart"/>
      <w:r w:rsidR="002E7E35">
        <w:rPr>
          <w:rFonts w:ascii="Arial" w:hAnsi="Arial" w:cs="Arial"/>
        </w:rPr>
        <w:t>Kirkistown</w:t>
      </w:r>
      <w:proofErr w:type="spellEnd"/>
      <w:r w:rsidR="002E7E35">
        <w:rPr>
          <w:rFonts w:ascii="Arial" w:hAnsi="Arial" w:cs="Arial"/>
        </w:rPr>
        <w:t xml:space="preserve"> </w:t>
      </w:r>
      <w:r w:rsidR="00452D95">
        <w:rPr>
          <w:rFonts w:ascii="Arial" w:hAnsi="Arial" w:cs="Arial"/>
        </w:rPr>
        <w:t>Castle</w:t>
      </w:r>
      <w:r w:rsidR="002E7E35">
        <w:rPr>
          <w:rFonts w:ascii="Arial" w:hAnsi="Arial" w:cs="Arial"/>
        </w:rPr>
        <w:t xml:space="preserve">, the Abbey at Greyabbey and Portaferry Castle. </w:t>
      </w:r>
      <w:r w:rsidR="00452D95">
        <w:rPr>
          <w:rFonts w:ascii="Arial" w:hAnsi="Arial" w:cs="Arial"/>
        </w:rPr>
        <w:t>Those sites</w:t>
      </w:r>
      <w:r w:rsidR="002E7E35">
        <w:rPr>
          <w:rFonts w:ascii="Arial" w:hAnsi="Arial" w:cs="Arial"/>
        </w:rPr>
        <w:t xml:space="preserve"> he explained would be lost now without Ulster-Scots interventions</w:t>
      </w:r>
      <w:r w:rsidR="00A709F2">
        <w:rPr>
          <w:rFonts w:ascii="Arial" w:hAnsi="Arial" w:cs="Arial"/>
        </w:rPr>
        <w:t>.</w:t>
      </w:r>
    </w:p>
    <w:p w14:paraId="36BD3B02" w14:textId="77777777" w:rsidR="00452D95" w:rsidRDefault="00452D95" w:rsidP="00361ECC">
      <w:pPr>
        <w:rPr>
          <w:rFonts w:ascii="Arial" w:hAnsi="Arial" w:cs="Arial"/>
        </w:rPr>
      </w:pPr>
    </w:p>
    <w:p w14:paraId="55BC5D4F" w14:textId="01A210C7" w:rsidR="002E7E35" w:rsidRDefault="002E7E35" w:rsidP="00361ECC">
      <w:pPr>
        <w:rPr>
          <w:rFonts w:ascii="Arial" w:hAnsi="Arial" w:cs="Arial"/>
        </w:rPr>
      </w:pPr>
      <w:r>
        <w:rPr>
          <w:rFonts w:ascii="Arial" w:hAnsi="Arial" w:cs="Arial"/>
        </w:rPr>
        <w:t xml:space="preserve">The proposer went on to name </w:t>
      </w:r>
      <w:r w:rsidR="00B845B6">
        <w:rPr>
          <w:rFonts w:ascii="Arial" w:hAnsi="Arial" w:cs="Arial"/>
        </w:rPr>
        <w:t>notable</w:t>
      </w:r>
      <w:r>
        <w:rPr>
          <w:rFonts w:ascii="Arial" w:hAnsi="Arial" w:cs="Arial"/>
        </w:rPr>
        <w:t xml:space="preserve"> </w:t>
      </w:r>
      <w:r w:rsidR="00FC4E2E">
        <w:rPr>
          <w:rFonts w:ascii="Arial" w:hAnsi="Arial" w:cs="Arial"/>
        </w:rPr>
        <w:t>Ulster-Scots</w:t>
      </w:r>
      <w:r>
        <w:rPr>
          <w:rFonts w:ascii="Arial" w:hAnsi="Arial" w:cs="Arial"/>
        </w:rPr>
        <w:t xml:space="preserve"> writers which included WG Lyttle, Andrew McKenzie, George Francis</w:t>
      </w:r>
      <w:r w:rsidR="00B845B6">
        <w:rPr>
          <w:rFonts w:ascii="Arial" w:hAnsi="Arial" w:cs="Arial"/>
        </w:rPr>
        <w:t xml:space="preserve"> Savage-Armstrong and others that were either born or had </w:t>
      </w:r>
      <w:r w:rsidR="00B54EB8">
        <w:rPr>
          <w:rFonts w:ascii="Arial" w:hAnsi="Arial" w:cs="Arial"/>
        </w:rPr>
        <w:t>written</w:t>
      </w:r>
      <w:r w:rsidR="00B845B6">
        <w:rPr>
          <w:rFonts w:ascii="Arial" w:hAnsi="Arial" w:cs="Arial"/>
        </w:rPr>
        <w:t xml:space="preserve"> some of their most significant works in the Borough. </w:t>
      </w:r>
    </w:p>
    <w:p w14:paraId="6E272C67" w14:textId="2952F1A0" w:rsidR="00F81486" w:rsidRDefault="00F81486" w:rsidP="00361ECC">
      <w:pPr>
        <w:rPr>
          <w:rFonts w:ascii="Arial" w:hAnsi="Arial" w:cs="Arial"/>
        </w:rPr>
      </w:pPr>
      <w:r>
        <w:rPr>
          <w:rFonts w:ascii="Arial" w:hAnsi="Arial" w:cs="Arial"/>
        </w:rPr>
        <w:t xml:space="preserve">He added that the majority of the Borough had been identified as one of the three core areas of </w:t>
      </w:r>
      <w:r w:rsidR="00FC4E2E">
        <w:rPr>
          <w:rFonts w:ascii="Arial" w:hAnsi="Arial" w:cs="Arial"/>
        </w:rPr>
        <w:t>Ulster-Scots</w:t>
      </w:r>
      <w:r>
        <w:rPr>
          <w:rFonts w:ascii="Arial" w:hAnsi="Arial" w:cs="Arial"/>
        </w:rPr>
        <w:t xml:space="preserve"> in the assembled work of Prof</w:t>
      </w:r>
      <w:r w:rsidR="00B54EB8">
        <w:rPr>
          <w:rFonts w:ascii="Arial" w:hAnsi="Arial" w:cs="Arial"/>
        </w:rPr>
        <w:t>essor</w:t>
      </w:r>
      <w:r>
        <w:rPr>
          <w:rFonts w:ascii="Arial" w:hAnsi="Arial" w:cs="Arial"/>
        </w:rPr>
        <w:t xml:space="preserve">. Robert J Gregg. The language was demonstrated through welcome signage and street and village signs throughout the Ards </w:t>
      </w:r>
      <w:r w:rsidR="000D5536">
        <w:rPr>
          <w:rFonts w:ascii="Arial" w:hAnsi="Arial" w:cs="Arial"/>
        </w:rPr>
        <w:t>Peninsula</w:t>
      </w:r>
      <w:r w:rsidR="00B54EB8">
        <w:rPr>
          <w:rFonts w:ascii="Arial" w:hAnsi="Arial" w:cs="Arial"/>
        </w:rPr>
        <w:t>.</w:t>
      </w:r>
      <w:r>
        <w:rPr>
          <w:rFonts w:ascii="Arial" w:hAnsi="Arial" w:cs="Arial"/>
        </w:rPr>
        <w:t xml:space="preserve"> </w:t>
      </w:r>
    </w:p>
    <w:p w14:paraId="00604EF5" w14:textId="77777777" w:rsidR="00452D95" w:rsidRDefault="00452D95" w:rsidP="00361ECC">
      <w:pPr>
        <w:rPr>
          <w:rFonts w:ascii="Arial" w:hAnsi="Arial" w:cs="Arial"/>
        </w:rPr>
      </w:pPr>
    </w:p>
    <w:p w14:paraId="70E828E4" w14:textId="725E2E30" w:rsidR="00F81486" w:rsidRDefault="00F81486" w:rsidP="00361ECC">
      <w:pPr>
        <w:rPr>
          <w:rFonts w:ascii="Arial" w:hAnsi="Arial" w:cs="Arial"/>
        </w:rPr>
      </w:pPr>
      <w:r>
        <w:rPr>
          <w:rFonts w:ascii="Arial" w:hAnsi="Arial" w:cs="Arial"/>
        </w:rPr>
        <w:t>Yet, this had been the Council wh</w:t>
      </w:r>
      <w:r w:rsidR="00B54EB8">
        <w:rPr>
          <w:rFonts w:ascii="Arial" w:hAnsi="Arial" w:cs="Arial"/>
        </w:rPr>
        <w:t>ich</w:t>
      </w:r>
      <w:r>
        <w:rPr>
          <w:rFonts w:ascii="Arial" w:hAnsi="Arial" w:cs="Arial"/>
        </w:rPr>
        <w:t xml:space="preserve"> could not find any funding for Leid week in 2023. </w:t>
      </w:r>
      <w:r w:rsidR="00B54EB8">
        <w:rPr>
          <w:rFonts w:ascii="Arial" w:hAnsi="Arial" w:cs="Arial"/>
        </w:rPr>
        <w:t xml:space="preserve"> </w:t>
      </w:r>
      <w:r>
        <w:rPr>
          <w:rFonts w:ascii="Arial" w:hAnsi="Arial" w:cs="Arial"/>
        </w:rPr>
        <w:t xml:space="preserve">He pointed to comments made by the Mayor of Derry and Strabane stating the </w:t>
      </w:r>
      <w:r w:rsidR="00FC4E2E">
        <w:rPr>
          <w:rFonts w:ascii="Arial" w:hAnsi="Arial" w:cs="Arial"/>
        </w:rPr>
        <w:t>Ulster-Scots</w:t>
      </w:r>
      <w:r>
        <w:rPr>
          <w:rFonts w:ascii="Arial" w:hAnsi="Arial" w:cs="Arial"/>
        </w:rPr>
        <w:t xml:space="preserve"> </w:t>
      </w:r>
      <w:r w:rsidR="000B31EE">
        <w:rPr>
          <w:rFonts w:ascii="Arial" w:hAnsi="Arial" w:cs="Arial"/>
        </w:rPr>
        <w:t>oral</w:t>
      </w:r>
      <w:r>
        <w:rPr>
          <w:rFonts w:ascii="Arial" w:hAnsi="Arial" w:cs="Arial"/>
        </w:rPr>
        <w:t xml:space="preserve"> tradition was unique to that part of the world</w:t>
      </w:r>
      <w:r w:rsidR="000B31EE">
        <w:rPr>
          <w:rFonts w:ascii="Arial" w:hAnsi="Arial" w:cs="Arial"/>
        </w:rPr>
        <w:t xml:space="preserve"> and could be heard in the </w:t>
      </w:r>
      <w:r w:rsidR="00A709F2">
        <w:rPr>
          <w:rFonts w:ascii="Arial" w:hAnsi="Arial" w:cs="Arial"/>
        </w:rPr>
        <w:t>everyday</w:t>
      </w:r>
      <w:r w:rsidR="000B31EE">
        <w:rPr>
          <w:rFonts w:ascii="Arial" w:hAnsi="Arial" w:cs="Arial"/>
        </w:rPr>
        <w:t xml:space="preserve"> spoken language of people throughout the Council area and was a valued part of shared linguistic heritage there. </w:t>
      </w:r>
      <w:r w:rsidR="00B54EB8">
        <w:rPr>
          <w:rFonts w:ascii="Arial" w:hAnsi="Arial" w:cs="Arial"/>
        </w:rPr>
        <w:t xml:space="preserve"> </w:t>
      </w:r>
      <w:r w:rsidR="000B31EE">
        <w:rPr>
          <w:rFonts w:ascii="Arial" w:hAnsi="Arial" w:cs="Arial"/>
        </w:rPr>
        <w:t xml:space="preserve">Leid week had been seen as a unique opportunity to learn more about the rich history of the </w:t>
      </w:r>
      <w:r w:rsidR="00FC4E2E">
        <w:rPr>
          <w:rFonts w:ascii="Arial" w:hAnsi="Arial" w:cs="Arial"/>
        </w:rPr>
        <w:t>Ulster-Scots</w:t>
      </w:r>
      <w:r w:rsidR="000B31EE">
        <w:rPr>
          <w:rFonts w:ascii="Arial" w:hAnsi="Arial" w:cs="Arial"/>
        </w:rPr>
        <w:t xml:space="preserve"> language and a range of art forms which took inspiration from the tradition. He quoted a policy officer in that Council area who had explained that the authority had been delighted to work with </w:t>
      </w:r>
      <w:r w:rsidR="00FC4E2E">
        <w:rPr>
          <w:rFonts w:ascii="Arial" w:hAnsi="Arial" w:cs="Arial"/>
        </w:rPr>
        <w:t>Ulster-Scots</w:t>
      </w:r>
      <w:r w:rsidR="000B31EE">
        <w:rPr>
          <w:rFonts w:ascii="Arial" w:hAnsi="Arial" w:cs="Arial"/>
        </w:rPr>
        <w:t xml:space="preserve"> writers</w:t>
      </w:r>
      <w:r w:rsidR="00D07277">
        <w:rPr>
          <w:rFonts w:ascii="Arial" w:hAnsi="Arial" w:cs="Arial"/>
        </w:rPr>
        <w:t>,</w:t>
      </w:r>
      <w:r w:rsidR="000B31EE">
        <w:rPr>
          <w:rFonts w:ascii="Arial" w:hAnsi="Arial" w:cs="Arial"/>
        </w:rPr>
        <w:t xml:space="preserve"> poets and musicians and </w:t>
      </w:r>
      <w:r w:rsidR="0096540A">
        <w:rPr>
          <w:rFonts w:ascii="Arial" w:hAnsi="Arial" w:cs="Arial"/>
        </w:rPr>
        <w:t>partners</w:t>
      </w:r>
      <w:r w:rsidR="000B31EE">
        <w:rPr>
          <w:rFonts w:ascii="Arial" w:hAnsi="Arial" w:cs="Arial"/>
        </w:rPr>
        <w:t xml:space="preserve"> in </w:t>
      </w:r>
      <w:r w:rsidR="00B54EB8">
        <w:rPr>
          <w:rFonts w:ascii="Arial" w:hAnsi="Arial" w:cs="Arial"/>
        </w:rPr>
        <w:t>the</w:t>
      </w:r>
      <w:r w:rsidR="000B31EE">
        <w:rPr>
          <w:rFonts w:ascii="Arial" w:hAnsi="Arial" w:cs="Arial"/>
        </w:rPr>
        <w:t xml:space="preserve"> </w:t>
      </w:r>
      <w:r w:rsidR="00FC4E2E">
        <w:rPr>
          <w:rFonts w:ascii="Arial" w:hAnsi="Arial" w:cs="Arial"/>
        </w:rPr>
        <w:t>Ulster-Scots</w:t>
      </w:r>
      <w:r w:rsidR="000B31EE">
        <w:rPr>
          <w:rFonts w:ascii="Arial" w:hAnsi="Arial" w:cs="Arial"/>
        </w:rPr>
        <w:t xml:space="preserve"> community to showcase the rich heritage of its </w:t>
      </w:r>
      <w:r w:rsidR="0096540A">
        <w:rPr>
          <w:rFonts w:ascii="Arial" w:hAnsi="Arial" w:cs="Arial"/>
        </w:rPr>
        <w:t>tradition</w:t>
      </w:r>
      <w:r w:rsidR="000B31EE">
        <w:rPr>
          <w:rFonts w:ascii="Arial" w:hAnsi="Arial" w:cs="Arial"/>
        </w:rPr>
        <w:t xml:space="preserve"> in all its forms. </w:t>
      </w:r>
      <w:r w:rsidR="00B54EB8">
        <w:rPr>
          <w:rFonts w:ascii="Arial" w:hAnsi="Arial" w:cs="Arial"/>
        </w:rPr>
        <w:t xml:space="preserve"> </w:t>
      </w:r>
      <w:r w:rsidR="000B31EE">
        <w:rPr>
          <w:rFonts w:ascii="Arial" w:hAnsi="Arial" w:cs="Arial"/>
        </w:rPr>
        <w:t xml:space="preserve">He referred to a further quote from the Mayor of Causeway Coast and Glens who had </w:t>
      </w:r>
      <w:r w:rsidR="0096540A">
        <w:rPr>
          <w:rFonts w:ascii="Arial" w:hAnsi="Arial" w:cs="Arial"/>
        </w:rPr>
        <w:t>highlighted</w:t>
      </w:r>
      <w:r w:rsidR="000B31EE">
        <w:rPr>
          <w:rFonts w:ascii="Arial" w:hAnsi="Arial" w:cs="Arial"/>
        </w:rPr>
        <w:t xml:space="preserve"> the importan</w:t>
      </w:r>
      <w:r w:rsidR="00D07277">
        <w:rPr>
          <w:rFonts w:ascii="Arial" w:hAnsi="Arial" w:cs="Arial"/>
        </w:rPr>
        <w:t>ce</w:t>
      </w:r>
      <w:r w:rsidR="000B31EE">
        <w:rPr>
          <w:rFonts w:ascii="Arial" w:hAnsi="Arial" w:cs="Arial"/>
        </w:rPr>
        <w:t xml:space="preserve"> of </w:t>
      </w:r>
      <w:r w:rsidR="00FC4E2E">
        <w:rPr>
          <w:rFonts w:ascii="Arial" w:hAnsi="Arial" w:cs="Arial"/>
        </w:rPr>
        <w:t>Ulster-Scots</w:t>
      </w:r>
      <w:r w:rsidR="000B31EE">
        <w:rPr>
          <w:rFonts w:ascii="Arial" w:hAnsi="Arial" w:cs="Arial"/>
        </w:rPr>
        <w:t xml:space="preserve"> in local culture, heritage and tradition and the importance of local people giving it a sense of </w:t>
      </w:r>
      <w:r w:rsidR="0096540A">
        <w:rPr>
          <w:rFonts w:ascii="Arial" w:hAnsi="Arial" w:cs="Arial"/>
        </w:rPr>
        <w:t xml:space="preserve">belonging and </w:t>
      </w:r>
      <w:r w:rsidR="000B31EE">
        <w:rPr>
          <w:rFonts w:ascii="Arial" w:hAnsi="Arial" w:cs="Arial"/>
        </w:rPr>
        <w:t>place</w:t>
      </w:r>
      <w:r w:rsidR="0096540A">
        <w:rPr>
          <w:rFonts w:ascii="Arial" w:hAnsi="Arial" w:cs="Arial"/>
        </w:rPr>
        <w:t>.</w:t>
      </w:r>
    </w:p>
    <w:p w14:paraId="6A0D5454" w14:textId="77777777" w:rsidR="00452D95" w:rsidRDefault="00452D95" w:rsidP="00361ECC">
      <w:pPr>
        <w:rPr>
          <w:rFonts w:ascii="Arial" w:hAnsi="Arial" w:cs="Arial"/>
        </w:rPr>
      </w:pPr>
    </w:p>
    <w:p w14:paraId="6B3357F5" w14:textId="410271F6" w:rsidR="0096540A" w:rsidRDefault="0096540A" w:rsidP="00361ECC">
      <w:pPr>
        <w:rPr>
          <w:rFonts w:ascii="Arial" w:hAnsi="Arial" w:cs="Arial"/>
        </w:rPr>
      </w:pPr>
      <w:proofErr w:type="gramStart"/>
      <w:r>
        <w:rPr>
          <w:rFonts w:ascii="Arial" w:hAnsi="Arial" w:cs="Arial"/>
        </w:rPr>
        <w:t>He</w:t>
      </w:r>
      <w:proofErr w:type="gramEnd"/>
      <w:r>
        <w:rPr>
          <w:rFonts w:ascii="Arial" w:hAnsi="Arial" w:cs="Arial"/>
        </w:rPr>
        <w:t xml:space="preserve"> spoke of the purpose of Leid Week and how it was not just about language but a celebration of culture, history and influence as well as the linguistic heritage of </w:t>
      </w:r>
      <w:r w:rsidR="00FC4E2E">
        <w:rPr>
          <w:rFonts w:ascii="Arial" w:hAnsi="Arial" w:cs="Arial"/>
        </w:rPr>
        <w:t>Ulster-Scots</w:t>
      </w:r>
      <w:r>
        <w:rPr>
          <w:rFonts w:ascii="Arial" w:hAnsi="Arial" w:cs="Arial"/>
        </w:rPr>
        <w:t>.</w:t>
      </w:r>
    </w:p>
    <w:p w14:paraId="0397C405" w14:textId="77777777" w:rsidR="00452D95" w:rsidRDefault="00452D95" w:rsidP="00361ECC">
      <w:pPr>
        <w:rPr>
          <w:rFonts w:ascii="Arial" w:hAnsi="Arial" w:cs="Arial"/>
        </w:rPr>
      </w:pPr>
    </w:p>
    <w:p w14:paraId="52132D5C" w14:textId="373A299A" w:rsidR="0096540A" w:rsidRDefault="0096540A" w:rsidP="00361ECC">
      <w:pPr>
        <w:rPr>
          <w:rFonts w:ascii="Arial" w:hAnsi="Arial" w:cs="Arial"/>
        </w:rPr>
      </w:pPr>
      <w:r>
        <w:rPr>
          <w:rFonts w:ascii="Arial" w:hAnsi="Arial" w:cs="Arial"/>
        </w:rPr>
        <w:t xml:space="preserve">In closing, he had found it embarrassing that this Council out of all of the nine counties had not taken part. </w:t>
      </w:r>
      <w:r w:rsidR="00B54EB8">
        <w:rPr>
          <w:rFonts w:ascii="Arial" w:hAnsi="Arial" w:cs="Arial"/>
        </w:rPr>
        <w:t xml:space="preserve"> </w:t>
      </w:r>
      <w:r>
        <w:rPr>
          <w:rFonts w:ascii="Arial" w:hAnsi="Arial" w:cs="Arial"/>
        </w:rPr>
        <w:t xml:space="preserve">It could not just be looked at through the lens of budget cuts in this particular year but involvement over previous years had been exceptionally poor. He referred to last year’s contribution which had involved a </w:t>
      </w:r>
      <w:proofErr w:type="gramStart"/>
      <w:r>
        <w:rPr>
          <w:rFonts w:ascii="Arial" w:hAnsi="Arial" w:cs="Arial"/>
        </w:rPr>
        <w:t>seniors</w:t>
      </w:r>
      <w:proofErr w:type="gramEnd"/>
      <w:r>
        <w:rPr>
          <w:rFonts w:ascii="Arial" w:hAnsi="Arial" w:cs="Arial"/>
        </w:rPr>
        <w:t xml:space="preserve"> group would join children from a Newtownards primary school to hear</w:t>
      </w:r>
      <w:r w:rsidR="00094527">
        <w:rPr>
          <w:rFonts w:ascii="Arial" w:hAnsi="Arial" w:cs="Arial"/>
        </w:rPr>
        <w:t xml:space="preserve"> </w:t>
      </w:r>
      <w:r w:rsidR="007810F7">
        <w:rPr>
          <w:rFonts w:ascii="Arial" w:hAnsi="Arial" w:cs="Arial"/>
        </w:rPr>
        <w:t>recitals</w:t>
      </w:r>
      <w:r>
        <w:rPr>
          <w:rFonts w:ascii="Arial" w:hAnsi="Arial" w:cs="Arial"/>
        </w:rPr>
        <w:t xml:space="preserve"> of </w:t>
      </w:r>
      <w:r w:rsidR="00FC4E2E">
        <w:rPr>
          <w:rFonts w:ascii="Arial" w:hAnsi="Arial" w:cs="Arial"/>
        </w:rPr>
        <w:t>Ulster-Scots</w:t>
      </w:r>
      <w:r>
        <w:rPr>
          <w:rFonts w:ascii="Arial" w:hAnsi="Arial" w:cs="Arial"/>
        </w:rPr>
        <w:t xml:space="preserve"> poems</w:t>
      </w:r>
      <w:r w:rsidR="00094527">
        <w:rPr>
          <w:rFonts w:ascii="Arial" w:hAnsi="Arial" w:cs="Arial"/>
        </w:rPr>
        <w:t xml:space="preserve"> and discuss </w:t>
      </w:r>
      <w:r w:rsidR="00FC4E2E">
        <w:rPr>
          <w:rFonts w:ascii="Arial" w:hAnsi="Arial" w:cs="Arial"/>
        </w:rPr>
        <w:t>Ulster-Scots</w:t>
      </w:r>
      <w:r w:rsidR="00094527">
        <w:rPr>
          <w:rFonts w:ascii="Arial" w:hAnsi="Arial" w:cs="Arial"/>
        </w:rPr>
        <w:t xml:space="preserve"> language together. In 2021 there had been a story-teller book launch, a biography of WG Lyttle wh</w:t>
      </w:r>
      <w:r w:rsidR="00B54EB8">
        <w:rPr>
          <w:rFonts w:ascii="Arial" w:hAnsi="Arial" w:cs="Arial"/>
        </w:rPr>
        <w:t>o</w:t>
      </w:r>
      <w:r w:rsidR="00094527">
        <w:rPr>
          <w:rFonts w:ascii="Arial" w:hAnsi="Arial" w:cs="Arial"/>
        </w:rPr>
        <w:t xml:space="preserve"> had lived and worked in the Borough otherwise he believed the Council would have </w:t>
      </w:r>
      <w:r w:rsidR="00094527">
        <w:rPr>
          <w:rFonts w:ascii="Arial" w:hAnsi="Arial" w:cs="Arial"/>
        </w:rPr>
        <w:lastRenderedPageBreak/>
        <w:t xml:space="preserve">contributed nothing. </w:t>
      </w:r>
      <w:r w:rsidR="00B54EB8">
        <w:rPr>
          <w:rFonts w:ascii="Arial" w:hAnsi="Arial" w:cs="Arial"/>
        </w:rPr>
        <w:t xml:space="preserve"> </w:t>
      </w:r>
      <w:r w:rsidR="00094527">
        <w:rPr>
          <w:rFonts w:ascii="Arial" w:hAnsi="Arial" w:cs="Arial"/>
        </w:rPr>
        <w:t xml:space="preserve">He suspected that those contributions had not led </w:t>
      </w:r>
      <w:r w:rsidR="00B54EB8">
        <w:rPr>
          <w:rFonts w:ascii="Arial" w:hAnsi="Arial" w:cs="Arial"/>
        </w:rPr>
        <w:t xml:space="preserve">the </w:t>
      </w:r>
      <w:r w:rsidR="00094527">
        <w:rPr>
          <w:rFonts w:ascii="Arial" w:hAnsi="Arial" w:cs="Arial"/>
        </w:rPr>
        <w:t>Council to ‘break the bank’ and understood that nothing was done by Council in 2019.</w:t>
      </w:r>
    </w:p>
    <w:p w14:paraId="232AF4CD" w14:textId="77777777" w:rsidR="00D07277" w:rsidRDefault="00D07277" w:rsidP="00361ECC">
      <w:pPr>
        <w:rPr>
          <w:rFonts w:ascii="Arial" w:hAnsi="Arial" w:cs="Arial"/>
        </w:rPr>
      </w:pPr>
    </w:p>
    <w:p w14:paraId="00D6357F" w14:textId="01777B35" w:rsidR="00094527" w:rsidRDefault="00094527" w:rsidP="00361ECC">
      <w:pPr>
        <w:rPr>
          <w:rFonts w:ascii="Arial" w:hAnsi="Arial" w:cs="Arial"/>
        </w:rPr>
      </w:pPr>
      <w:r>
        <w:rPr>
          <w:rFonts w:ascii="Arial" w:hAnsi="Arial" w:cs="Arial"/>
        </w:rPr>
        <w:t xml:space="preserve">He pointed to events run by other Councils for Leid Week which had included walking tours, history talks, music performances, competitions and cultural evenings which were all publicly accessible. </w:t>
      </w:r>
      <w:r w:rsidR="00694760">
        <w:rPr>
          <w:rFonts w:ascii="Arial" w:hAnsi="Arial" w:cs="Arial"/>
        </w:rPr>
        <w:t xml:space="preserve"> </w:t>
      </w:r>
      <w:r>
        <w:rPr>
          <w:rFonts w:ascii="Arial" w:hAnsi="Arial" w:cs="Arial"/>
        </w:rPr>
        <w:t>He felt that this Council could do so much better given the amount of money it poured into events – he had noted the agreement for St Columbanus in the previous motion.</w:t>
      </w:r>
    </w:p>
    <w:p w14:paraId="0A4DFE60" w14:textId="77777777" w:rsidR="00452D95" w:rsidRDefault="00452D95" w:rsidP="00361ECC">
      <w:pPr>
        <w:rPr>
          <w:rFonts w:ascii="Arial" w:hAnsi="Arial" w:cs="Arial"/>
        </w:rPr>
      </w:pPr>
    </w:p>
    <w:p w14:paraId="0DD36FE1" w14:textId="4C975EE0" w:rsidR="00094527" w:rsidRDefault="00D07277" w:rsidP="00361ECC">
      <w:pPr>
        <w:rPr>
          <w:rFonts w:ascii="Arial" w:hAnsi="Arial" w:cs="Arial"/>
        </w:rPr>
      </w:pPr>
      <w:r>
        <w:rPr>
          <w:rFonts w:ascii="Arial" w:hAnsi="Arial" w:cs="Arial"/>
        </w:rPr>
        <w:t>In closing, he had</w:t>
      </w:r>
      <w:r w:rsidR="00094527">
        <w:rPr>
          <w:rFonts w:ascii="Arial" w:hAnsi="Arial" w:cs="Arial"/>
        </w:rPr>
        <w:t xml:space="preserve"> noted a strange reluctance from this Borough to take part in Leid Week and his motion was calling for a fresh approach.</w:t>
      </w:r>
    </w:p>
    <w:p w14:paraId="4D304D96" w14:textId="77777777" w:rsidR="00094527" w:rsidRDefault="00094527" w:rsidP="00361ECC">
      <w:pPr>
        <w:rPr>
          <w:rFonts w:ascii="Arial" w:hAnsi="Arial" w:cs="Arial"/>
        </w:rPr>
      </w:pPr>
    </w:p>
    <w:p w14:paraId="51157009" w14:textId="14537155" w:rsidR="00160F1A" w:rsidRDefault="00094527" w:rsidP="00361ECC">
      <w:pPr>
        <w:rPr>
          <w:rFonts w:ascii="Arial" w:hAnsi="Arial" w:cs="Arial"/>
        </w:rPr>
      </w:pPr>
      <w:r>
        <w:rPr>
          <w:rFonts w:ascii="Arial" w:hAnsi="Arial" w:cs="Arial"/>
        </w:rPr>
        <w:t>The seconder, Councillor Kennedy,</w:t>
      </w:r>
      <w:r w:rsidR="00F96F7F">
        <w:rPr>
          <w:rFonts w:ascii="Arial" w:hAnsi="Arial" w:cs="Arial"/>
        </w:rPr>
        <w:t xml:space="preserve"> provided further information on the historical links between the Borough and Scotland which went back </w:t>
      </w:r>
      <w:r w:rsidR="00160F1A">
        <w:rPr>
          <w:rFonts w:ascii="Arial" w:hAnsi="Arial" w:cs="Arial"/>
        </w:rPr>
        <w:t xml:space="preserve">to time immemorial, and he provided examples of those links flourishing </w:t>
      </w:r>
      <w:r w:rsidR="0013246A">
        <w:rPr>
          <w:rFonts w:ascii="Arial" w:hAnsi="Arial" w:cs="Arial"/>
        </w:rPr>
        <w:t>well</w:t>
      </w:r>
      <w:r w:rsidR="00160F1A">
        <w:rPr>
          <w:rFonts w:ascii="Arial" w:hAnsi="Arial" w:cs="Arial"/>
        </w:rPr>
        <w:t xml:space="preserve"> before </w:t>
      </w:r>
      <w:r w:rsidR="00F96F7F">
        <w:rPr>
          <w:rFonts w:ascii="Arial" w:hAnsi="Arial" w:cs="Arial"/>
        </w:rPr>
        <w:t xml:space="preserve">the </w:t>
      </w:r>
      <w:r w:rsidR="00FC4E2E">
        <w:rPr>
          <w:rFonts w:ascii="Arial" w:hAnsi="Arial" w:cs="Arial"/>
        </w:rPr>
        <w:t>Ulster-Scots</w:t>
      </w:r>
      <w:r w:rsidR="00F96F7F">
        <w:rPr>
          <w:rFonts w:ascii="Arial" w:hAnsi="Arial" w:cs="Arial"/>
        </w:rPr>
        <w:t xml:space="preserve"> settlement</w:t>
      </w:r>
      <w:r w:rsidR="00160F1A">
        <w:rPr>
          <w:rFonts w:ascii="Arial" w:hAnsi="Arial" w:cs="Arial"/>
        </w:rPr>
        <w:t xml:space="preserve"> in 1606</w:t>
      </w:r>
      <w:r w:rsidR="00F96F7F">
        <w:rPr>
          <w:rFonts w:ascii="Arial" w:hAnsi="Arial" w:cs="Arial"/>
        </w:rPr>
        <w:t xml:space="preserve">. </w:t>
      </w:r>
      <w:r w:rsidR="00694760">
        <w:rPr>
          <w:rFonts w:ascii="Arial" w:hAnsi="Arial" w:cs="Arial"/>
        </w:rPr>
        <w:t xml:space="preserve"> </w:t>
      </w:r>
      <w:r w:rsidR="00160F1A">
        <w:rPr>
          <w:rFonts w:ascii="Arial" w:hAnsi="Arial" w:cs="Arial"/>
        </w:rPr>
        <w:t>He referred to migrations from the</w:t>
      </w:r>
      <w:r w:rsidR="00F96F7F">
        <w:rPr>
          <w:rFonts w:ascii="Arial" w:hAnsi="Arial" w:cs="Arial"/>
        </w:rPr>
        <w:t xml:space="preserve"> 4</w:t>
      </w:r>
      <w:r w:rsidR="00F96F7F" w:rsidRPr="00F96F7F">
        <w:rPr>
          <w:rFonts w:ascii="Arial" w:hAnsi="Arial" w:cs="Arial"/>
          <w:vertAlign w:val="superscript"/>
        </w:rPr>
        <w:t>th</w:t>
      </w:r>
      <w:r w:rsidR="00F96F7F">
        <w:rPr>
          <w:rFonts w:ascii="Arial" w:hAnsi="Arial" w:cs="Arial"/>
        </w:rPr>
        <w:t xml:space="preserve"> Century</w:t>
      </w:r>
      <w:r w:rsidR="00160F1A">
        <w:rPr>
          <w:rFonts w:ascii="Arial" w:hAnsi="Arial" w:cs="Arial"/>
        </w:rPr>
        <w:t xml:space="preserve"> onwards and then to travels by St Columbanus. </w:t>
      </w:r>
      <w:r w:rsidR="00694760">
        <w:rPr>
          <w:rFonts w:ascii="Arial" w:hAnsi="Arial" w:cs="Arial"/>
        </w:rPr>
        <w:t xml:space="preserve"> </w:t>
      </w:r>
      <w:r w:rsidR="00160F1A">
        <w:rPr>
          <w:rFonts w:ascii="Arial" w:hAnsi="Arial" w:cs="Arial"/>
        </w:rPr>
        <w:t>In 1385 a Royal Charter</w:t>
      </w:r>
      <w:r w:rsidR="0013246A">
        <w:rPr>
          <w:rFonts w:ascii="Arial" w:hAnsi="Arial" w:cs="Arial"/>
        </w:rPr>
        <w:t xml:space="preserve"> mentioned a chapel founded by John Kennedy o</w:t>
      </w:r>
      <w:r w:rsidR="00195BCE">
        <w:rPr>
          <w:rFonts w:ascii="Arial" w:hAnsi="Arial" w:cs="Arial"/>
        </w:rPr>
        <w:t>f</w:t>
      </w:r>
      <w:r w:rsidR="0013246A">
        <w:rPr>
          <w:rFonts w:ascii="Arial" w:hAnsi="Arial" w:cs="Arial"/>
        </w:rPr>
        <w:t xml:space="preserve"> </w:t>
      </w:r>
      <w:proofErr w:type="spellStart"/>
      <w:r w:rsidR="0013246A">
        <w:rPr>
          <w:rFonts w:ascii="Arial" w:hAnsi="Arial" w:cs="Arial"/>
        </w:rPr>
        <w:t>Dunure</w:t>
      </w:r>
      <w:proofErr w:type="spellEnd"/>
      <w:r w:rsidR="0013246A">
        <w:rPr>
          <w:rFonts w:ascii="Arial" w:hAnsi="Arial" w:cs="Arial"/>
        </w:rPr>
        <w:t xml:space="preserve"> which had formerly been gifted from his </w:t>
      </w:r>
      <w:r w:rsidR="00195BCE">
        <w:rPr>
          <w:rFonts w:ascii="Arial" w:hAnsi="Arial" w:cs="Arial"/>
        </w:rPr>
        <w:t>ancestors</w:t>
      </w:r>
      <w:r w:rsidR="0013246A">
        <w:rPr>
          <w:rFonts w:ascii="Arial" w:hAnsi="Arial" w:cs="Arial"/>
        </w:rPr>
        <w:t xml:space="preserve"> to the Abbott and Cannons of Bangor in Ireland. </w:t>
      </w:r>
      <w:r w:rsidR="00694760">
        <w:rPr>
          <w:rFonts w:ascii="Arial" w:hAnsi="Arial" w:cs="Arial"/>
        </w:rPr>
        <w:t xml:space="preserve"> </w:t>
      </w:r>
      <w:r w:rsidR="0013246A">
        <w:rPr>
          <w:rFonts w:ascii="Arial" w:hAnsi="Arial" w:cs="Arial"/>
        </w:rPr>
        <w:t xml:space="preserve">The seal of the Abbot in Bangor showed St Comgall, the founder of Bangor Abbey, and the arms of the Abbot to who the seal belonged which were the arms of the Kennedys of Cultra. It </w:t>
      </w:r>
      <w:r w:rsidR="00195BCE">
        <w:rPr>
          <w:rFonts w:ascii="Arial" w:hAnsi="Arial" w:cs="Arial"/>
        </w:rPr>
        <w:t>referred to</w:t>
      </w:r>
      <w:r w:rsidR="0013246A">
        <w:rPr>
          <w:rFonts w:ascii="Arial" w:hAnsi="Arial" w:cs="Arial"/>
        </w:rPr>
        <w:t xml:space="preserve"> the Rev</w:t>
      </w:r>
      <w:r w:rsidR="00694760">
        <w:rPr>
          <w:rFonts w:ascii="Arial" w:hAnsi="Arial" w:cs="Arial"/>
        </w:rPr>
        <w:t>erend</w:t>
      </w:r>
      <w:r w:rsidR="0013246A">
        <w:rPr>
          <w:rFonts w:ascii="Arial" w:hAnsi="Arial" w:cs="Arial"/>
        </w:rPr>
        <w:t xml:space="preserve"> Father John Kennedy</w:t>
      </w:r>
      <w:r w:rsidR="00A45F87">
        <w:rPr>
          <w:rFonts w:ascii="Arial" w:hAnsi="Arial" w:cs="Arial"/>
        </w:rPr>
        <w:t xml:space="preserve"> and the </w:t>
      </w:r>
      <w:r w:rsidR="0013246A">
        <w:rPr>
          <w:rFonts w:ascii="Arial" w:hAnsi="Arial" w:cs="Arial"/>
        </w:rPr>
        <w:t xml:space="preserve">Abbot of Bangor was inscribed. </w:t>
      </w:r>
    </w:p>
    <w:p w14:paraId="2798B320" w14:textId="77777777" w:rsidR="00452D95" w:rsidRDefault="00452D95" w:rsidP="00361ECC">
      <w:pPr>
        <w:rPr>
          <w:rFonts w:ascii="Arial" w:hAnsi="Arial" w:cs="Arial"/>
        </w:rPr>
      </w:pPr>
    </w:p>
    <w:p w14:paraId="79E8D64B" w14:textId="7E2C6E71" w:rsidR="00A45F87" w:rsidRDefault="00A45F87" w:rsidP="00361ECC">
      <w:pPr>
        <w:rPr>
          <w:rFonts w:ascii="Arial" w:hAnsi="Arial" w:cs="Arial"/>
        </w:rPr>
      </w:pPr>
      <w:r>
        <w:rPr>
          <w:rFonts w:ascii="Arial" w:hAnsi="Arial" w:cs="Arial"/>
        </w:rPr>
        <w:t xml:space="preserve">The Coronation of a Scots King of England in 1603 had led to the </w:t>
      </w:r>
      <w:r w:rsidR="00195BCE">
        <w:rPr>
          <w:rFonts w:ascii="Arial" w:hAnsi="Arial" w:cs="Arial"/>
        </w:rPr>
        <w:t>Hamilton and Montgomery</w:t>
      </w:r>
      <w:r>
        <w:rPr>
          <w:rFonts w:ascii="Arial" w:hAnsi="Arial" w:cs="Arial"/>
        </w:rPr>
        <w:t xml:space="preserve"> settlement of this area and it was regarded after this an extension of the Scottish nation. In 2023 the names of Thompson, Johnson, Wilson, Brown, Campbell, Graham, Robinson, Smith, Stewart and Hamilton were the top 10 most common names in the area. He also added that the electoral register showed that 80% of residents of the Borough had Scottish surnames.</w:t>
      </w:r>
    </w:p>
    <w:p w14:paraId="6EEEA474" w14:textId="77777777" w:rsidR="00452D95" w:rsidRDefault="00452D95" w:rsidP="00361ECC">
      <w:pPr>
        <w:rPr>
          <w:rFonts w:ascii="Arial" w:hAnsi="Arial" w:cs="Arial"/>
        </w:rPr>
      </w:pPr>
    </w:p>
    <w:p w14:paraId="22EC07FA" w14:textId="602F7F73" w:rsidR="00A45F87" w:rsidRDefault="00A45F87" w:rsidP="00361ECC">
      <w:pPr>
        <w:rPr>
          <w:rFonts w:ascii="Arial" w:hAnsi="Arial" w:cs="Arial"/>
        </w:rPr>
      </w:pPr>
      <w:r>
        <w:rPr>
          <w:rFonts w:ascii="Arial" w:hAnsi="Arial" w:cs="Arial"/>
        </w:rPr>
        <w:t xml:space="preserve">He referred to the literature of Billy Kay which stated that Ulster remained </w:t>
      </w:r>
      <w:r w:rsidR="006539AF">
        <w:rPr>
          <w:rFonts w:ascii="Arial" w:hAnsi="Arial" w:cs="Arial"/>
        </w:rPr>
        <w:t xml:space="preserve">to this day one of the few major recognisably Scottish cultural communities beyond the borders of Scotland... settlements ran from the Ards Peninsula up through Antrim to the Lagen region of Londonderry. </w:t>
      </w:r>
      <w:r w:rsidR="00694760">
        <w:rPr>
          <w:rFonts w:ascii="Arial" w:hAnsi="Arial" w:cs="Arial"/>
        </w:rPr>
        <w:t xml:space="preserve"> </w:t>
      </w:r>
      <w:r w:rsidR="006539AF">
        <w:rPr>
          <w:rFonts w:ascii="Arial" w:hAnsi="Arial" w:cs="Arial"/>
        </w:rPr>
        <w:t>It claimed that religion, music and literature were very much an extension of the western lowlands of Scotland.</w:t>
      </w:r>
    </w:p>
    <w:p w14:paraId="345D3B8B" w14:textId="77777777" w:rsidR="00452D95" w:rsidRDefault="00452D95" w:rsidP="00361ECC">
      <w:pPr>
        <w:rPr>
          <w:rFonts w:ascii="Arial" w:hAnsi="Arial" w:cs="Arial"/>
        </w:rPr>
      </w:pPr>
    </w:p>
    <w:p w14:paraId="6C130559" w14:textId="417984FF" w:rsidR="006539AF" w:rsidRDefault="006539AF" w:rsidP="00361ECC">
      <w:pPr>
        <w:rPr>
          <w:rFonts w:ascii="Arial" w:hAnsi="Arial" w:cs="Arial"/>
        </w:rPr>
      </w:pPr>
      <w:r>
        <w:rPr>
          <w:rFonts w:ascii="Arial" w:hAnsi="Arial" w:cs="Arial"/>
        </w:rPr>
        <w:t xml:space="preserve">He referred to Scots being the official language of Scotland for around 400 years in the middle ages. When Britain was invaded by the Angles and the Saxons, the Saxons Germanic tongue developed </w:t>
      </w:r>
      <w:r w:rsidR="00452D95">
        <w:rPr>
          <w:rFonts w:ascii="Arial" w:hAnsi="Arial" w:cs="Arial"/>
        </w:rPr>
        <w:t>into</w:t>
      </w:r>
      <w:r>
        <w:rPr>
          <w:rFonts w:ascii="Arial" w:hAnsi="Arial" w:cs="Arial"/>
        </w:rPr>
        <w:t xml:space="preserve"> modern English south of the Humber </w:t>
      </w:r>
      <w:r w:rsidR="0063681E">
        <w:rPr>
          <w:rFonts w:ascii="Arial" w:hAnsi="Arial" w:cs="Arial"/>
        </w:rPr>
        <w:t xml:space="preserve">while north of the Humber the Germanic speech of the Angles eventually become Scots. Alongside that English, lowland Scots was introduced on mass to this region following the Hamilton and Montgomery settlement. Scot and </w:t>
      </w:r>
      <w:r w:rsidR="00FC4E2E">
        <w:rPr>
          <w:rFonts w:ascii="Arial" w:hAnsi="Arial" w:cs="Arial"/>
        </w:rPr>
        <w:t>Ulster-Scots</w:t>
      </w:r>
      <w:r w:rsidR="0063681E">
        <w:rPr>
          <w:rFonts w:ascii="Arial" w:hAnsi="Arial" w:cs="Arial"/>
        </w:rPr>
        <w:t xml:space="preserve"> could be understood by English speakers because Scots and English both share</w:t>
      </w:r>
      <w:r w:rsidR="00694760">
        <w:rPr>
          <w:rFonts w:ascii="Arial" w:hAnsi="Arial" w:cs="Arial"/>
        </w:rPr>
        <w:t>d</w:t>
      </w:r>
      <w:r w:rsidR="0063681E">
        <w:rPr>
          <w:rFonts w:ascii="Arial" w:hAnsi="Arial" w:cs="Arial"/>
        </w:rPr>
        <w:t xml:space="preserve"> an old English ancestor. They had </w:t>
      </w:r>
      <w:r w:rsidR="00452D95">
        <w:rPr>
          <w:rFonts w:ascii="Arial" w:hAnsi="Arial" w:cs="Arial"/>
        </w:rPr>
        <w:t>developed</w:t>
      </w:r>
      <w:r w:rsidR="0063681E">
        <w:rPr>
          <w:rFonts w:ascii="Arial" w:hAnsi="Arial" w:cs="Arial"/>
        </w:rPr>
        <w:t xml:space="preserve"> separately but were sister languages in the same way as Danish, Swed</w:t>
      </w:r>
      <w:r w:rsidR="00694760">
        <w:rPr>
          <w:rFonts w:ascii="Arial" w:hAnsi="Arial" w:cs="Arial"/>
        </w:rPr>
        <w:t>ish</w:t>
      </w:r>
      <w:r w:rsidR="0063681E">
        <w:rPr>
          <w:rFonts w:ascii="Arial" w:hAnsi="Arial" w:cs="Arial"/>
        </w:rPr>
        <w:t xml:space="preserve"> and </w:t>
      </w:r>
      <w:r w:rsidR="00452D95">
        <w:rPr>
          <w:rFonts w:ascii="Arial" w:hAnsi="Arial" w:cs="Arial"/>
        </w:rPr>
        <w:t>Norwegian</w:t>
      </w:r>
      <w:r w:rsidR="0063681E">
        <w:rPr>
          <w:rFonts w:ascii="Arial" w:hAnsi="Arial" w:cs="Arial"/>
        </w:rPr>
        <w:t>, along with Spanish and Portuguese and Czech and Slovak.</w:t>
      </w:r>
    </w:p>
    <w:p w14:paraId="694EA78E" w14:textId="77777777" w:rsidR="00452D95" w:rsidRDefault="00452D95" w:rsidP="00361ECC">
      <w:pPr>
        <w:rPr>
          <w:rFonts w:ascii="Arial" w:hAnsi="Arial" w:cs="Arial"/>
        </w:rPr>
      </w:pPr>
    </w:p>
    <w:p w14:paraId="6C66ADA3" w14:textId="492978E0" w:rsidR="0063681E" w:rsidRDefault="00694760" w:rsidP="00361ECC">
      <w:pPr>
        <w:rPr>
          <w:rFonts w:ascii="Arial" w:hAnsi="Arial" w:cs="Arial"/>
        </w:rPr>
      </w:pPr>
      <w:r>
        <w:rPr>
          <w:rFonts w:ascii="Arial" w:hAnsi="Arial" w:cs="Arial"/>
        </w:rPr>
        <w:lastRenderedPageBreak/>
        <w:t xml:space="preserve">The </w:t>
      </w:r>
      <w:r w:rsidR="00FC4E2E">
        <w:rPr>
          <w:rFonts w:ascii="Arial" w:hAnsi="Arial" w:cs="Arial"/>
        </w:rPr>
        <w:t>Ulster-Scots</w:t>
      </w:r>
      <w:r w:rsidR="0063681E">
        <w:rPr>
          <w:rFonts w:ascii="Arial" w:hAnsi="Arial" w:cs="Arial"/>
        </w:rPr>
        <w:t xml:space="preserve"> language had a very distinct literary heritage and </w:t>
      </w:r>
      <w:r w:rsidR="002C7D6E">
        <w:rPr>
          <w:rFonts w:ascii="Arial" w:hAnsi="Arial" w:cs="Arial"/>
        </w:rPr>
        <w:t>explained its evolvement through the 19</w:t>
      </w:r>
      <w:r w:rsidR="002C7D6E" w:rsidRPr="002C7D6E">
        <w:rPr>
          <w:rFonts w:ascii="Arial" w:hAnsi="Arial" w:cs="Arial"/>
          <w:vertAlign w:val="superscript"/>
        </w:rPr>
        <w:t>th</w:t>
      </w:r>
      <w:r w:rsidR="002C7D6E">
        <w:rPr>
          <w:rFonts w:ascii="Arial" w:hAnsi="Arial" w:cs="Arial"/>
        </w:rPr>
        <w:t xml:space="preserve"> Century including works by WG Lyttle who was buried in the grounds of Bangor Abbey, and Bangor Abbey itself was rebuilt by the </w:t>
      </w:r>
      <w:r w:rsidR="00FC4E2E">
        <w:rPr>
          <w:rFonts w:ascii="Arial" w:hAnsi="Arial" w:cs="Arial"/>
        </w:rPr>
        <w:t>Ulster-Scots</w:t>
      </w:r>
      <w:r w:rsidR="002C7D6E">
        <w:rPr>
          <w:rFonts w:ascii="Arial" w:hAnsi="Arial" w:cs="Arial"/>
        </w:rPr>
        <w:t xml:space="preserve"> and Sir James Hamilton.</w:t>
      </w:r>
    </w:p>
    <w:p w14:paraId="63C81CFD" w14:textId="77777777" w:rsidR="00452D95" w:rsidRDefault="00452D95" w:rsidP="00361ECC">
      <w:pPr>
        <w:rPr>
          <w:rFonts w:ascii="Arial" w:hAnsi="Arial" w:cs="Arial"/>
        </w:rPr>
      </w:pPr>
    </w:p>
    <w:p w14:paraId="35FF7015" w14:textId="274DE7FD" w:rsidR="002C7D6E" w:rsidRDefault="002C7D6E" w:rsidP="00361ECC">
      <w:pPr>
        <w:rPr>
          <w:rFonts w:ascii="Arial" w:hAnsi="Arial" w:cs="Arial"/>
        </w:rPr>
      </w:pPr>
      <w:proofErr w:type="gramStart"/>
      <w:r>
        <w:rPr>
          <w:rFonts w:ascii="Arial" w:hAnsi="Arial" w:cs="Arial"/>
        </w:rPr>
        <w:t>He</w:t>
      </w:r>
      <w:proofErr w:type="gramEnd"/>
      <w:r>
        <w:rPr>
          <w:rFonts w:ascii="Arial" w:hAnsi="Arial" w:cs="Arial"/>
        </w:rPr>
        <w:t xml:space="preserve"> spoke of the benefits of cultural engagement on health and mental wellbeing and learning and education. It was key to </w:t>
      </w:r>
      <w:r w:rsidR="00694760">
        <w:rPr>
          <w:rFonts w:ascii="Arial" w:hAnsi="Arial" w:cs="Arial"/>
        </w:rPr>
        <w:t>a</w:t>
      </w:r>
      <w:r>
        <w:rPr>
          <w:rFonts w:ascii="Arial" w:hAnsi="Arial" w:cs="Arial"/>
        </w:rPr>
        <w:t xml:space="preserve"> sense of identity in terms of </w:t>
      </w:r>
      <w:r w:rsidR="00452D95">
        <w:rPr>
          <w:rFonts w:ascii="Arial" w:hAnsi="Arial" w:cs="Arial"/>
        </w:rPr>
        <w:t>individuals</w:t>
      </w:r>
      <w:r>
        <w:rPr>
          <w:rFonts w:ascii="Arial" w:hAnsi="Arial" w:cs="Arial"/>
        </w:rPr>
        <w:t xml:space="preserve"> and communities and the relationship between language and culture was deeply rooted. It was therefore to the eternal shame of the Council which he claimed had performed so pathetically in putting its shoulder to the wheel. </w:t>
      </w:r>
      <w:r w:rsidR="00694760">
        <w:rPr>
          <w:rFonts w:ascii="Arial" w:hAnsi="Arial" w:cs="Arial"/>
        </w:rPr>
        <w:t xml:space="preserve"> </w:t>
      </w:r>
      <w:r>
        <w:rPr>
          <w:rFonts w:ascii="Arial" w:hAnsi="Arial" w:cs="Arial"/>
        </w:rPr>
        <w:t>It was something that he wanted to be rectified.</w:t>
      </w:r>
    </w:p>
    <w:p w14:paraId="7F701DBF" w14:textId="77777777" w:rsidR="00452D95" w:rsidRDefault="00452D95" w:rsidP="00361ECC">
      <w:pPr>
        <w:rPr>
          <w:rFonts w:ascii="Arial" w:hAnsi="Arial" w:cs="Arial"/>
        </w:rPr>
      </w:pPr>
    </w:p>
    <w:p w14:paraId="3DC6BC81" w14:textId="162F23D2" w:rsidR="002C7D6E" w:rsidRDefault="002C7D6E" w:rsidP="00361ECC">
      <w:pPr>
        <w:rPr>
          <w:rFonts w:ascii="Arial" w:hAnsi="Arial" w:cs="Arial"/>
        </w:rPr>
      </w:pPr>
      <w:r>
        <w:rPr>
          <w:rFonts w:ascii="Arial" w:hAnsi="Arial" w:cs="Arial"/>
        </w:rPr>
        <w:t xml:space="preserve">He </w:t>
      </w:r>
      <w:r w:rsidR="00195BCE">
        <w:rPr>
          <w:rFonts w:ascii="Arial" w:hAnsi="Arial" w:cs="Arial"/>
        </w:rPr>
        <w:t>closed by reciting</w:t>
      </w:r>
      <w:r>
        <w:rPr>
          <w:rFonts w:ascii="Arial" w:hAnsi="Arial" w:cs="Arial"/>
        </w:rPr>
        <w:t xml:space="preserve"> words from </w:t>
      </w:r>
      <w:r w:rsidR="00195BCE">
        <w:rPr>
          <w:rFonts w:ascii="Arial" w:hAnsi="Arial" w:cs="Arial"/>
        </w:rPr>
        <w:t>a renowned</w:t>
      </w:r>
      <w:r>
        <w:rPr>
          <w:rFonts w:ascii="Arial" w:hAnsi="Arial" w:cs="Arial"/>
        </w:rPr>
        <w:t xml:space="preserve"> </w:t>
      </w:r>
      <w:r w:rsidR="00FC4E2E">
        <w:rPr>
          <w:rFonts w:ascii="Arial" w:hAnsi="Arial" w:cs="Arial"/>
        </w:rPr>
        <w:t>Ulster-Scots</w:t>
      </w:r>
      <w:r>
        <w:rPr>
          <w:rFonts w:ascii="Arial" w:hAnsi="Arial" w:cs="Arial"/>
        </w:rPr>
        <w:t xml:space="preserve"> poet James Munce</w:t>
      </w:r>
      <w:r w:rsidR="00195BCE">
        <w:rPr>
          <w:rFonts w:ascii="Arial" w:hAnsi="Arial" w:cs="Arial"/>
        </w:rPr>
        <w:t>.</w:t>
      </w:r>
    </w:p>
    <w:p w14:paraId="1753863A" w14:textId="77777777" w:rsidR="00160F1A" w:rsidRDefault="00160F1A" w:rsidP="00361ECC">
      <w:pPr>
        <w:rPr>
          <w:rFonts w:ascii="Arial" w:hAnsi="Arial" w:cs="Arial"/>
        </w:rPr>
      </w:pPr>
    </w:p>
    <w:p w14:paraId="06A7BFE0" w14:textId="75378EBE" w:rsidR="00AF6723" w:rsidRDefault="00195BCE" w:rsidP="00AF6723">
      <w:pPr>
        <w:rPr>
          <w:rFonts w:ascii="Arial" w:hAnsi="Arial" w:cs="Arial"/>
        </w:rPr>
      </w:pPr>
      <w:r>
        <w:rPr>
          <w:rFonts w:ascii="Arial" w:hAnsi="Arial" w:cs="Arial"/>
        </w:rPr>
        <w:t xml:space="preserve">Councillor </w:t>
      </w:r>
      <w:r w:rsidRPr="00195BCE">
        <w:rPr>
          <w:rFonts w:ascii="Arial" w:hAnsi="Arial" w:cs="Arial"/>
        </w:rPr>
        <w:t xml:space="preserve">W Irvine spoke to welcome the NOM and </w:t>
      </w:r>
      <w:r>
        <w:rPr>
          <w:rFonts w:ascii="Arial" w:hAnsi="Arial" w:cs="Arial"/>
        </w:rPr>
        <w:t xml:space="preserve">how the </w:t>
      </w:r>
      <w:r w:rsidR="00FC4E2E">
        <w:rPr>
          <w:rFonts w:ascii="Arial" w:hAnsi="Arial" w:cs="Arial"/>
        </w:rPr>
        <w:t>Ulster-Scots</w:t>
      </w:r>
      <w:r>
        <w:rPr>
          <w:rFonts w:ascii="Arial" w:hAnsi="Arial" w:cs="Arial"/>
        </w:rPr>
        <w:t xml:space="preserve"> tradition and culture meant a great deal to many thousands across the Borough. It could be evidenced through the Pipe Band fraternity and Orange Lodges which demonstrated a strong appetite</w:t>
      </w:r>
      <w:r w:rsidR="00C57C7C">
        <w:rPr>
          <w:rFonts w:ascii="Arial" w:hAnsi="Arial" w:cs="Arial"/>
        </w:rPr>
        <w:t xml:space="preserve"> for it</w:t>
      </w:r>
      <w:r>
        <w:rPr>
          <w:rFonts w:ascii="Arial" w:hAnsi="Arial" w:cs="Arial"/>
        </w:rPr>
        <w:t xml:space="preserve">. He felt it </w:t>
      </w:r>
      <w:r w:rsidRPr="00195BCE">
        <w:rPr>
          <w:rFonts w:ascii="Arial" w:hAnsi="Arial" w:cs="Arial"/>
        </w:rPr>
        <w:t xml:space="preserve">was important to </w:t>
      </w:r>
      <w:r>
        <w:rPr>
          <w:rFonts w:ascii="Arial" w:hAnsi="Arial" w:cs="Arial"/>
        </w:rPr>
        <w:t>have a</w:t>
      </w:r>
      <w:r w:rsidRPr="00195BCE">
        <w:rPr>
          <w:rFonts w:ascii="Arial" w:hAnsi="Arial" w:cs="Arial"/>
        </w:rPr>
        <w:t xml:space="preserve"> greater understanding of heritage and</w:t>
      </w:r>
      <w:r>
        <w:rPr>
          <w:rFonts w:ascii="Arial" w:hAnsi="Arial" w:cs="Arial"/>
        </w:rPr>
        <w:t xml:space="preserve"> the</w:t>
      </w:r>
      <w:r w:rsidRPr="00195BCE">
        <w:rPr>
          <w:rFonts w:ascii="Arial" w:hAnsi="Arial" w:cs="Arial"/>
        </w:rPr>
        <w:t xml:space="preserve"> many writer</w:t>
      </w:r>
      <w:r>
        <w:rPr>
          <w:rFonts w:ascii="Arial" w:hAnsi="Arial" w:cs="Arial"/>
        </w:rPr>
        <w:t xml:space="preserve">s </w:t>
      </w:r>
      <w:r w:rsidRPr="00195BCE">
        <w:rPr>
          <w:rFonts w:ascii="Arial" w:hAnsi="Arial" w:cs="Arial"/>
        </w:rPr>
        <w:t>and poets who had contributed over the years.</w:t>
      </w:r>
    </w:p>
    <w:p w14:paraId="1B329E4C" w14:textId="77777777" w:rsidR="00452D95" w:rsidRDefault="00452D95" w:rsidP="00AF6723">
      <w:pPr>
        <w:rPr>
          <w:rFonts w:ascii="Arial" w:hAnsi="Arial" w:cs="Arial"/>
        </w:rPr>
      </w:pPr>
    </w:p>
    <w:p w14:paraId="5296B2C0" w14:textId="5A94028A" w:rsidR="00195BCE" w:rsidRDefault="00195BCE" w:rsidP="00AF6723">
      <w:pPr>
        <w:rPr>
          <w:rFonts w:ascii="Arial" w:hAnsi="Arial" w:cs="Arial"/>
        </w:rPr>
      </w:pPr>
      <w:r>
        <w:rPr>
          <w:rFonts w:ascii="Arial" w:hAnsi="Arial" w:cs="Arial"/>
        </w:rPr>
        <w:t>Councillor Ashe indicated that she wished to proceed with a proposed amendment to the Notice of Motion which had been submitted in advance of the meeting in line with standing orders.</w:t>
      </w:r>
    </w:p>
    <w:p w14:paraId="2652F07A" w14:textId="77777777" w:rsidR="00452D95" w:rsidRDefault="00452D95" w:rsidP="00AF6723">
      <w:pPr>
        <w:rPr>
          <w:rFonts w:ascii="Arial" w:hAnsi="Arial" w:cs="Arial"/>
        </w:rPr>
      </w:pPr>
    </w:p>
    <w:p w14:paraId="2E168D6C" w14:textId="7A0E23BA" w:rsidR="00195BCE" w:rsidRDefault="00195BCE" w:rsidP="00195BCE">
      <w:pPr>
        <w:rPr>
          <w:rFonts w:ascii="Arial" w:hAnsi="Arial" w:cs="Arial"/>
        </w:rPr>
      </w:pPr>
      <w:r>
        <w:rPr>
          <w:rFonts w:ascii="Arial" w:hAnsi="Arial" w:cs="Arial"/>
        </w:rPr>
        <w:t xml:space="preserve">Councillor Ashe proposed an amendment, seconded by Councillor Moore, </w:t>
      </w:r>
      <w:r w:rsidR="00694760">
        <w:rPr>
          <w:rFonts w:ascii="Arial" w:hAnsi="Arial" w:cs="Arial"/>
        </w:rPr>
        <w:t>t</w:t>
      </w:r>
      <w:r w:rsidRPr="00195BCE">
        <w:rPr>
          <w:rFonts w:ascii="Arial" w:hAnsi="Arial" w:cs="Arial"/>
        </w:rPr>
        <w:t>hat this Council notes the importance of this Borough as the birthplace of the Ulster-Scots community from 1606 onwards and the role of those settlers in the development of the lands known as the Hamilton-Montgomery Estates which ma</w:t>
      </w:r>
      <w:r w:rsidR="00694760">
        <w:rPr>
          <w:rFonts w:ascii="Arial" w:hAnsi="Arial" w:cs="Arial"/>
        </w:rPr>
        <w:t>k</w:t>
      </w:r>
      <w:r w:rsidRPr="00195BCE">
        <w:rPr>
          <w:rFonts w:ascii="Arial" w:hAnsi="Arial" w:cs="Arial"/>
        </w:rPr>
        <w:t xml:space="preserve">e up the majority of this </w:t>
      </w:r>
      <w:proofErr w:type="gramStart"/>
      <w:r w:rsidRPr="00195BCE">
        <w:rPr>
          <w:rFonts w:ascii="Arial" w:hAnsi="Arial" w:cs="Arial"/>
        </w:rPr>
        <w:t>Borough;</w:t>
      </w:r>
      <w:proofErr w:type="gramEnd"/>
      <w:r w:rsidRPr="00195BCE">
        <w:rPr>
          <w:rFonts w:ascii="Arial" w:hAnsi="Arial" w:cs="Arial"/>
        </w:rPr>
        <w:t xml:space="preserve">  </w:t>
      </w:r>
    </w:p>
    <w:p w14:paraId="6286CDA8" w14:textId="77777777" w:rsidR="00452D95" w:rsidRPr="00195BCE" w:rsidRDefault="00452D95" w:rsidP="00195BCE">
      <w:pPr>
        <w:rPr>
          <w:rFonts w:ascii="Arial" w:hAnsi="Arial" w:cs="Arial"/>
        </w:rPr>
      </w:pPr>
    </w:p>
    <w:p w14:paraId="323C2BD2" w14:textId="77777777" w:rsidR="00195BCE" w:rsidRDefault="00195BCE" w:rsidP="00195BCE">
      <w:pPr>
        <w:rPr>
          <w:rFonts w:ascii="Arial" w:hAnsi="Arial" w:cs="Arial"/>
        </w:rPr>
      </w:pPr>
      <w:r w:rsidRPr="00195BCE">
        <w:rPr>
          <w:rFonts w:ascii="Arial" w:hAnsi="Arial" w:cs="Arial"/>
        </w:rPr>
        <w:t xml:space="preserve">Notes the rich heritage of the Borough in relation to Ulster-Scots language and </w:t>
      </w:r>
      <w:proofErr w:type="gramStart"/>
      <w:r w:rsidRPr="00195BCE">
        <w:rPr>
          <w:rFonts w:ascii="Arial" w:hAnsi="Arial" w:cs="Arial"/>
        </w:rPr>
        <w:t>literature;</w:t>
      </w:r>
      <w:proofErr w:type="gramEnd"/>
      <w:r w:rsidRPr="00195BCE">
        <w:rPr>
          <w:rFonts w:ascii="Arial" w:hAnsi="Arial" w:cs="Arial"/>
        </w:rPr>
        <w:t xml:space="preserve">  </w:t>
      </w:r>
    </w:p>
    <w:p w14:paraId="7481F81B" w14:textId="77777777" w:rsidR="00452D95" w:rsidRPr="00195BCE" w:rsidRDefault="00452D95" w:rsidP="00195BCE">
      <w:pPr>
        <w:rPr>
          <w:rFonts w:ascii="Arial" w:hAnsi="Arial" w:cs="Arial"/>
        </w:rPr>
      </w:pPr>
    </w:p>
    <w:p w14:paraId="4969EAFC" w14:textId="77777777" w:rsidR="00195BCE" w:rsidRPr="00195BCE" w:rsidRDefault="00195BCE" w:rsidP="00195BCE">
      <w:pPr>
        <w:rPr>
          <w:rFonts w:ascii="Arial" w:hAnsi="Arial" w:cs="Arial"/>
        </w:rPr>
      </w:pPr>
      <w:r w:rsidRPr="00195BCE">
        <w:rPr>
          <w:rFonts w:ascii="Arial" w:hAnsi="Arial" w:cs="Arial"/>
        </w:rPr>
        <w:t xml:space="preserve">Notes that 19,685 people in the Borough registered a level of ability in the Ulster-Scots language in the most recent census, representing 12.4% of the </w:t>
      </w:r>
      <w:proofErr w:type="gramStart"/>
      <w:r w:rsidRPr="00195BCE">
        <w:rPr>
          <w:rFonts w:ascii="Arial" w:hAnsi="Arial" w:cs="Arial"/>
        </w:rPr>
        <w:t>population;</w:t>
      </w:r>
      <w:proofErr w:type="gramEnd"/>
      <w:r w:rsidRPr="00195BCE">
        <w:rPr>
          <w:rFonts w:ascii="Arial" w:hAnsi="Arial" w:cs="Arial"/>
        </w:rPr>
        <w:t xml:space="preserve">  </w:t>
      </w:r>
    </w:p>
    <w:p w14:paraId="7F689B43" w14:textId="77777777" w:rsidR="00195BCE" w:rsidRDefault="00195BCE" w:rsidP="00195BCE">
      <w:pPr>
        <w:rPr>
          <w:rFonts w:ascii="Arial" w:hAnsi="Arial" w:cs="Arial"/>
        </w:rPr>
      </w:pPr>
      <w:r w:rsidRPr="00195BCE">
        <w:rPr>
          <w:rFonts w:ascii="Arial" w:hAnsi="Arial" w:cs="Arial"/>
        </w:rPr>
        <w:t xml:space="preserve">Notes the significant potential of Ulster-Scots language, heritage and culture as a catalyst for social and cultural development in the </w:t>
      </w:r>
      <w:proofErr w:type="gramStart"/>
      <w:r w:rsidRPr="00195BCE">
        <w:rPr>
          <w:rFonts w:ascii="Arial" w:hAnsi="Arial" w:cs="Arial"/>
        </w:rPr>
        <w:t>Borough;</w:t>
      </w:r>
      <w:proofErr w:type="gramEnd"/>
      <w:r w:rsidRPr="00195BCE">
        <w:rPr>
          <w:rFonts w:ascii="Arial" w:hAnsi="Arial" w:cs="Arial"/>
        </w:rPr>
        <w:t xml:space="preserve">  </w:t>
      </w:r>
    </w:p>
    <w:p w14:paraId="6ED6D113" w14:textId="77777777" w:rsidR="00452D95" w:rsidRPr="00195BCE" w:rsidRDefault="00452D95" w:rsidP="00195BCE">
      <w:pPr>
        <w:rPr>
          <w:rFonts w:ascii="Arial" w:hAnsi="Arial" w:cs="Arial"/>
        </w:rPr>
      </w:pPr>
    </w:p>
    <w:p w14:paraId="6B1951BF" w14:textId="77777777" w:rsidR="00195BCE" w:rsidRDefault="00195BCE" w:rsidP="00195BCE">
      <w:pPr>
        <w:rPr>
          <w:rFonts w:ascii="Arial" w:hAnsi="Arial" w:cs="Arial"/>
        </w:rPr>
      </w:pPr>
      <w:r w:rsidRPr="00195BCE">
        <w:rPr>
          <w:rFonts w:ascii="Arial" w:hAnsi="Arial" w:cs="Arial"/>
        </w:rPr>
        <w:t xml:space="preserve">Notes the thriving interest in the Ulster-Scots language, heritage and culture within the </w:t>
      </w:r>
      <w:proofErr w:type="gramStart"/>
      <w:r w:rsidRPr="00195BCE">
        <w:rPr>
          <w:rFonts w:ascii="Arial" w:hAnsi="Arial" w:cs="Arial"/>
        </w:rPr>
        <w:t>Borough;</w:t>
      </w:r>
      <w:proofErr w:type="gramEnd"/>
      <w:r w:rsidRPr="00195BCE">
        <w:rPr>
          <w:rFonts w:ascii="Arial" w:hAnsi="Arial" w:cs="Arial"/>
        </w:rPr>
        <w:t xml:space="preserve">  </w:t>
      </w:r>
    </w:p>
    <w:p w14:paraId="566A7DDD" w14:textId="77777777" w:rsidR="00452D95" w:rsidRPr="00195BCE" w:rsidRDefault="00452D95" w:rsidP="00195BCE">
      <w:pPr>
        <w:rPr>
          <w:rFonts w:ascii="Arial" w:hAnsi="Arial" w:cs="Arial"/>
        </w:rPr>
      </w:pPr>
    </w:p>
    <w:p w14:paraId="456208B1" w14:textId="77777777" w:rsidR="00195BCE" w:rsidRDefault="00195BCE" w:rsidP="00195BCE">
      <w:pPr>
        <w:rPr>
          <w:rFonts w:ascii="Arial" w:hAnsi="Arial" w:cs="Arial"/>
        </w:rPr>
      </w:pPr>
      <w:r w:rsidRPr="00195BCE">
        <w:rPr>
          <w:rFonts w:ascii="Arial" w:hAnsi="Arial" w:cs="Arial"/>
        </w:rPr>
        <w:t>Notes the Council's responsibility under the European Charter for Regional or Minority Languages to take resolute action to promote Ulster-</w:t>
      </w:r>
      <w:proofErr w:type="gramStart"/>
      <w:r w:rsidRPr="00195BCE">
        <w:rPr>
          <w:rFonts w:ascii="Arial" w:hAnsi="Arial" w:cs="Arial"/>
        </w:rPr>
        <w:t>Scots;</w:t>
      </w:r>
      <w:proofErr w:type="gramEnd"/>
      <w:r w:rsidRPr="00195BCE">
        <w:rPr>
          <w:rFonts w:ascii="Arial" w:hAnsi="Arial" w:cs="Arial"/>
        </w:rPr>
        <w:t xml:space="preserve"> </w:t>
      </w:r>
    </w:p>
    <w:p w14:paraId="0B56D953" w14:textId="77777777" w:rsidR="00452D95" w:rsidRPr="00195BCE" w:rsidRDefault="00452D95" w:rsidP="00195BCE">
      <w:pPr>
        <w:rPr>
          <w:rFonts w:ascii="Arial" w:hAnsi="Arial" w:cs="Arial"/>
        </w:rPr>
      </w:pPr>
    </w:p>
    <w:p w14:paraId="5CF45553" w14:textId="77777777" w:rsidR="00195BCE" w:rsidRDefault="00195BCE" w:rsidP="00195BCE">
      <w:pPr>
        <w:rPr>
          <w:rFonts w:ascii="Arial" w:hAnsi="Arial" w:cs="Arial"/>
        </w:rPr>
      </w:pPr>
      <w:r w:rsidRPr="00195BCE">
        <w:rPr>
          <w:rFonts w:ascii="Arial" w:hAnsi="Arial" w:cs="Arial"/>
        </w:rPr>
        <w:t>In addition, supports the above motion and notes the Council’s lack of a strategy not only for Ulster-Scots but the absence of any language strategy including Ulster-</w:t>
      </w:r>
      <w:r w:rsidRPr="00195BCE">
        <w:rPr>
          <w:rFonts w:ascii="Arial" w:hAnsi="Arial" w:cs="Arial"/>
        </w:rPr>
        <w:lastRenderedPageBreak/>
        <w:t xml:space="preserve">Scots; Irish; newcomer languages; Sign languages; and languages and communications for people with disabilities.  </w:t>
      </w:r>
    </w:p>
    <w:p w14:paraId="188B04EF" w14:textId="77777777" w:rsidR="00452D95" w:rsidRPr="00195BCE" w:rsidRDefault="00452D95" w:rsidP="00195BCE">
      <w:pPr>
        <w:rPr>
          <w:rFonts w:ascii="Arial" w:hAnsi="Arial" w:cs="Arial"/>
        </w:rPr>
      </w:pPr>
    </w:p>
    <w:p w14:paraId="247A47FE" w14:textId="6CD172E1" w:rsidR="00195BCE" w:rsidRDefault="00195BCE" w:rsidP="00195BCE">
      <w:pPr>
        <w:rPr>
          <w:rFonts w:ascii="Arial" w:hAnsi="Arial" w:cs="Arial"/>
        </w:rPr>
      </w:pPr>
      <w:r w:rsidRPr="00195BCE">
        <w:rPr>
          <w:rFonts w:ascii="Arial" w:hAnsi="Arial" w:cs="Arial"/>
        </w:rPr>
        <w:t xml:space="preserve">Requests that Council officers prepare a report detailing the feasibility of creating an official language strategy for </w:t>
      </w:r>
      <w:r w:rsidR="00694760">
        <w:rPr>
          <w:rFonts w:ascii="Arial" w:hAnsi="Arial" w:cs="Arial"/>
        </w:rPr>
        <w:t>C</w:t>
      </w:r>
      <w:r w:rsidRPr="00195BCE">
        <w:rPr>
          <w:rFonts w:ascii="Arial" w:hAnsi="Arial" w:cs="Arial"/>
        </w:rPr>
        <w:t xml:space="preserve">ouncil, similar to that already adopted by other council areas and which covers: </w:t>
      </w:r>
    </w:p>
    <w:p w14:paraId="13B504C6" w14:textId="77777777" w:rsidR="00452D95" w:rsidRPr="00195BCE" w:rsidRDefault="00452D95" w:rsidP="00195BCE">
      <w:pPr>
        <w:rPr>
          <w:rFonts w:ascii="Arial" w:hAnsi="Arial" w:cs="Arial"/>
        </w:rPr>
      </w:pPr>
    </w:p>
    <w:p w14:paraId="022891E6" w14:textId="77777777" w:rsidR="00195BCE" w:rsidRPr="00195BCE" w:rsidRDefault="00195BCE" w:rsidP="00195BCE">
      <w:pPr>
        <w:rPr>
          <w:rFonts w:ascii="Arial" w:hAnsi="Arial" w:cs="Arial"/>
        </w:rPr>
      </w:pPr>
      <w:r w:rsidRPr="00195BCE">
        <w:rPr>
          <w:rFonts w:ascii="Arial" w:hAnsi="Arial" w:cs="Arial"/>
        </w:rPr>
        <w:t>1.</w:t>
      </w:r>
      <w:r w:rsidRPr="00195BCE">
        <w:rPr>
          <w:rFonts w:ascii="Arial" w:hAnsi="Arial" w:cs="Arial"/>
        </w:rPr>
        <w:tab/>
        <w:t>Ulster-Scots</w:t>
      </w:r>
    </w:p>
    <w:p w14:paraId="6971E7FD" w14:textId="77777777" w:rsidR="00195BCE" w:rsidRPr="00195BCE" w:rsidRDefault="00195BCE" w:rsidP="00195BCE">
      <w:pPr>
        <w:rPr>
          <w:rFonts w:ascii="Arial" w:hAnsi="Arial" w:cs="Arial"/>
        </w:rPr>
      </w:pPr>
      <w:r w:rsidRPr="00195BCE">
        <w:rPr>
          <w:rFonts w:ascii="Arial" w:hAnsi="Arial" w:cs="Arial"/>
        </w:rPr>
        <w:t>2.</w:t>
      </w:r>
      <w:r w:rsidRPr="00195BCE">
        <w:rPr>
          <w:rFonts w:ascii="Arial" w:hAnsi="Arial" w:cs="Arial"/>
        </w:rPr>
        <w:tab/>
        <w:t>Irish</w:t>
      </w:r>
    </w:p>
    <w:p w14:paraId="51DDC109" w14:textId="77777777" w:rsidR="00195BCE" w:rsidRPr="00195BCE" w:rsidRDefault="00195BCE" w:rsidP="00195BCE">
      <w:pPr>
        <w:rPr>
          <w:rFonts w:ascii="Arial" w:hAnsi="Arial" w:cs="Arial"/>
        </w:rPr>
      </w:pPr>
      <w:r w:rsidRPr="00195BCE">
        <w:rPr>
          <w:rFonts w:ascii="Arial" w:hAnsi="Arial" w:cs="Arial"/>
        </w:rPr>
        <w:t>3.</w:t>
      </w:r>
      <w:r w:rsidRPr="00195BCE">
        <w:rPr>
          <w:rFonts w:ascii="Arial" w:hAnsi="Arial" w:cs="Arial"/>
        </w:rPr>
        <w:tab/>
        <w:t xml:space="preserve">newcomer languages </w:t>
      </w:r>
    </w:p>
    <w:p w14:paraId="434344DF" w14:textId="77777777" w:rsidR="00195BCE" w:rsidRPr="00195BCE" w:rsidRDefault="00195BCE" w:rsidP="00195BCE">
      <w:pPr>
        <w:rPr>
          <w:rFonts w:ascii="Arial" w:hAnsi="Arial" w:cs="Arial"/>
        </w:rPr>
      </w:pPr>
      <w:r w:rsidRPr="00195BCE">
        <w:rPr>
          <w:rFonts w:ascii="Arial" w:hAnsi="Arial" w:cs="Arial"/>
        </w:rPr>
        <w:t>4.</w:t>
      </w:r>
      <w:r w:rsidRPr="00195BCE">
        <w:rPr>
          <w:rFonts w:ascii="Arial" w:hAnsi="Arial" w:cs="Arial"/>
        </w:rPr>
        <w:tab/>
        <w:t xml:space="preserve">Sign Languages </w:t>
      </w:r>
    </w:p>
    <w:p w14:paraId="5694AB87" w14:textId="06B5E73F" w:rsidR="00195BCE" w:rsidRDefault="00195BCE" w:rsidP="00195BCE">
      <w:pPr>
        <w:rPr>
          <w:rFonts w:ascii="Arial" w:hAnsi="Arial" w:cs="Arial"/>
        </w:rPr>
      </w:pPr>
      <w:r w:rsidRPr="00195BCE">
        <w:rPr>
          <w:rFonts w:ascii="Arial" w:hAnsi="Arial" w:cs="Arial"/>
        </w:rPr>
        <w:t>5.</w:t>
      </w:r>
      <w:r w:rsidRPr="00195BCE">
        <w:rPr>
          <w:rFonts w:ascii="Arial" w:hAnsi="Arial" w:cs="Arial"/>
        </w:rPr>
        <w:tab/>
        <w:t>languages and communications for people with disabilities</w:t>
      </w:r>
    </w:p>
    <w:p w14:paraId="12272E89" w14:textId="77777777" w:rsidR="00195BCE" w:rsidRDefault="00195BCE" w:rsidP="00AF6723">
      <w:pPr>
        <w:rPr>
          <w:rFonts w:ascii="Arial" w:hAnsi="Arial" w:cs="Arial"/>
        </w:rPr>
      </w:pPr>
    </w:p>
    <w:p w14:paraId="628080C7" w14:textId="2FE77A89" w:rsidR="00CA1782" w:rsidRDefault="00195BCE" w:rsidP="00CA1782">
      <w:pPr>
        <w:rPr>
          <w:rFonts w:ascii="Arial" w:hAnsi="Arial" w:cs="Arial"/>
        </w:rPr>
      </w:pPr>
      <w:r>
        <w:rPr>
          <w:rFonts w:ascii="Arial" w:hAnsi="Arial" w:cs="Arial"/>
        </w:rPr>
        <w:t xml:space="preserve">Speaking to the proposed amendment, Councillor Ashe explained that </w:t>
      </w:r>
      <w:r w:rsidR="000528E5">
        <w:rPr>
          <w:rFonts w:ascii="Arial" w:hAnsi="Arial" w:cs="Arial"/>
        </w:rPr>
        <w:t>s</w:t>
      </w:r>
      <w:r w:rsidR="00CA1782" w:rsidRPr="00CA1782">
        <w:rPr>
          <w:rFonts w:ascii="Arial" w:hAnsi="Arial" w:cs="Arial"/>
        </w:rPr>
        <w:t xml:space="preserve">he had been disappointed with the lack of </w:t>
      </w:r>
      <w:r w:rsidR="00FC4E2E">
        <w:rPr>
          <w:rFonts w:ascii="Arial" w:hAnsi="Arial" w:cs="Arial"/>
        </w:rPr>
        <w:t>Ulster-Scots</w:t>
      </w:r>
      <w:r w:rsidR="00CA1782" w:rsidRPr="00CA1782">
        <w:rPr>
          <w:rFonts w:ascii="Arial" w:hAnsi="Arial" w:cs="Arial"/>
        </w:rPr>
        <w:t xml:space="preserve"> </w:t>
      </w:r>
      <w:proofErr w:type="gramStart"/>
      <w:r w:rsidR="00CA1782">
        <w:rPr>
          <w:rFonts w:ascii="Arial" w:hAnsi="Arial" w:cs="Arial"/>
        </w:rPr>
        <w:t>provision</w:t>
      </w:r>
      <w:proofErr w:type="gramEnd"/>
      <w:r w:rsidR="00CA1782">
        <w:rPr>
          <w:rFonts w:ascii="Arial" w:hAnsi="Arial" w:cs="Arial"/>
        </w:rPr>
        <w:t xml:space="preserve"> </w:t>
      </w:r>
      <w:r w:rsidR="00CA1782" w:rsidRPr="00CA1782">
        <w:rPr>
          <w:rFonts w:ascii="Arial" w:hAnsi="Arial" w:cs="Arial"/>
        </w:rPr>
        <w:t>and she felt that</w:t>
      </w:r>
      <w:r w:rsidR="00CA1782">
        <w:rPr>
          <w:rFonts w:ascii="Arial" w:hAnsi="Arial" w:cs="Arial"/>
        </w:rPr>
        <w:t xml:space="preserve"> it</w:t>
      </w:r>
      <w:r w:rsidR="00CA1782" w:rsidRPr="00CA1782">
        <w:rPr>
          <w:rFonts w:ascii="Arial" w:hAnsi="Arial" w:cs="Arial"/>
        </w:rPr>
        <w:t xml:space="preserve"> should be included. Her own family had strong</w:t>
      </w:r>
      <w:r w:rsidR="00CA1782">
        <w:rPr>
          <w:rFonts w:ascii="Arial" w:hAnsi="Arial" w:cs="Arial"/>
        </w:rPr>
        <w:t xml:space="preserve"> </w:t>
      </w:r>
      <w:r w:rsidR="00FC4E2E">
        <w:rPr>
          <w:rFonts w:ascii="Arial" w:hAnsi="Arial" w:cs="Arial"/>
        </w:rPr>
        <w:t>Ulster-Scots</w:t>
      </w:r>
      <w:r w:rsidR="00CA1782" w:rsidRPr="00CA1782">
        <w:rPr>
          <w:rFonts w:ascii="Arial" w:hAnsi="Arial" w:cs="Arial"/>
        </w:rPr>
        <w:t xml:space="preserve"> links and she was disappointed to see that this Council had not participated </w:t>
      </w:r>
      <w:r w:rsidR="00CA1782">
        <w:rPr>
          <w:rFonts w:ascii="Arial" w:hAnsi="Arial" w:cs="Arial"/>
        </w:rPr>
        <w:t xml:space="preserve">in Leid week </w:t>
      </w:r>
      <w:r w:rsidR="00CA1782" w:rsidRPr="00CA1782">
        <w:rPr>
          <w:rFonts w:ascii="Arial" w:hAnsi="Arial" w:cs="Arial"/>
        </w:rPr>
        <w:t>while others had.</w:t>
      </w:r>
    </w:p>
    <w:p w14:paraId="6055446C" w14:textId="77777777" w:rsidR="00452D95" w:rsidRPr="00CA1782" w:rsidRDefault="00452D95" w:rsidP="00CA1782">
      <w:pPr>
        <w:rPr>
          <w:rFonts w:ascii="Arial" w:hAnsi="Arial" w:cs="Arial"/>
        </w:rPr>
      </w:pPr>
    </w:p>
    <w:p w14:paraId="76D9326C" w14:textId="77777777" w:rsidR="00CA1782" w:rsidRDefault="00CA1782" w:rsidP="00CA1782">
      <w:pPr>
        <w:rPr>
          <w:rFonts w:ascii="Arial" w:hAnsi="Arial" w:cs="Arial"/>
        </w:rPr>
      </w:pPr>
      <w:r w:rsidRPr="00CA1782">
        <w:rPr>
          <w:rFonts w:ascii="Arial" w:hAnsi="Arial" w:cs="Arial"/>
        </w:rPr>
        <w:t xml:space="preserve">The proposer said she was not trying to take anything away from the substantive motion but had just wanted to take it further. Having made enquires she had established that there was no language strategy in place within the </w:t>
      </w:r>
      <w:proofErr w:type="gramStart"/>
      <w:r w:rsidRPr="00CA1782">
        <w:rPr>
          <w:rFonts w:ascii="Arial" w:hAnsi="Arial" w:cs="Arial"/>
        </w:rPr>
        <w:t>Council</w:t>
      </w:r>
      <w:proofErr w:type="gramEnd"/>
      <w:r w:rsidRPr="00CA1782">
        <w:rPr>
          <w:rFonts w:ascii="Arial" w:hAnsi="Arial" w:cs="Arial"/>
        </w:rPr>
        <w:t xml:space="preserve"> and she felt it could become fragmented if further proposals for other language strategies were introduced at a later date.</w:t>
      </w:r>
    </w:p>
    <w:p w14:paraId="16886E89" w14:textId="77777777" w:rsidR="00452D95" w:rsidRPr="00CA1782" w:rsidRDefault="00452D95" w:rsidP="00CA1782">
      <w:pPr>
        <w:rPr>
          <w:rFonts w:ascii="Arial" w:hAnsi="Arial" w:cs="Arial"/>
        </w:rPr>
      </w:pPr>
    </w:p>
    <w:p w14:paraId="3EE003D0" w14:textId="05705B2A" w:rsidR="00195BCE" w:rsidRDefault="00CA1782" w:rsidP="00CA1782">
      <w:pPr>
        <w:rPr>
          <w:rFonts w:ascii="Arial" w:hAnsi="Arial" w:cs="Arial"/>
        </w:rPr>
      </w:pPr>
      <w:r w:rsidRPr="00CA1782">
        <w:rPr>
          <w:rFonts w:ascii="Arial" w:hAnsi="Arial" w:cs="Arial"/>
        </w:rPr>
        <w:t>Her request therefore was for a report to look at a single strategy for all other areas which was the approach of other Councils.</w:t>
      </w:r>
    </w:p>
    <w:p w14:paraId="6016FCE1" w14:textId="77777777" w:rsidR="00452D95" w:rsidRDefault="00452D95" w:rsidP="00CA1782">
      <w:pPr>
        <w:rPr>
          <w:rFonts w:ascii="Arial" w:hAnsi="Arial" w:cs="Arial"/>
        </w:rPr>
      </w:pPr>
    </w:p>
    <w:p w14:paraId="67C4D98B" w14:textId="15E419AA" w:rsidR="00CA1782" w:rsidRDefault="00CA1782" w:rsidP="00CA1782">
      <w:pPr>
        <w:rPr>
          <w:rFonts w:ascii="Arial" w:hAnsi="Arial" w:cs="Arial"/>
        </w:rPr>
      </w:pPr>
      <w:r>
        <w:rPr>
          <w:rFonts w:ascii="Arial" w:hAnsi="Arial" w:cs="Arial"/>
        </w:rPr>
        <w:t xml:space="preserve">The </w:t>
      </w:r>
      <w:r w:rsidR="00694760">
        <w:rPr>
          <w:rFonts w:ascii="Arial" w:hAnsi="Arial" w:cs="Arial"/>
        </w:rPr>
        <w:t>s</w:t>
      </w:r>
      <w:r>
        <w:rPr>
          <w:rFonts w:ascii="Arial" w:hAnsi="Arial" w:cs="Arial"/>
        </w:rPr>
        <w:t>econder</w:t>
      </w:r>
      <w:r w:rsidR="00694760">
        <w:rPr>
          <w:rFonts w:ascii="Arial" w:hAnsi="Arial" w:cs="Arial"/>
        </w:rPr>
        <w:t>,</w:t>
      </w:r>
      <w:r>
        <w:rPr>
          <w:rFonts w:ascii="Arial" w:hAnsi="Arial" w:cs="Arial"/>
        </w:rPr>
        <w:t xml:space="preserve"> Councillor Moore</w:t>
      </w:r>
      <w:r w:rsidR="00694760">
        <w:rPr>
          <w:rFonts w:ascii="Arial" w:hAnsi="Arial" w:cs="Arial"/>
        </w:rPr>
        <w:t>,</w:t>
      </w:r>
      <w:r>
        <w:rPr>
          <w:rFonts w:ascii="Arial" w:hAnsi="Arial" w:cs="Arial"/>
        </w:rPr>
        <w:t xml:space="preserve"> rose to support the amendment</w:t>
      </w:r>
      <w:r w:rsidR="00F45E03">
        <w:rPr>
          <w:rFonts w:ascii="Arial" w:hAnsi="Arial" w:cs="Arial"/>
        </w:rPr>
        <w:t>, explaining that she</w:t>
      </w:r>
      <w:r w:rsidR="00F45E03" w:rsidRPr="00F45E03">
        <w:rPr>
          <w:rFonts w:ascii="Arial" w:hAnsi="Arial" w:cs="Arial"/>
        </w:rPr>
        <w:t xml:space="preserve"> had a great deal of affection for the </w:t>
      </w:r>
      <w:r w:rsidR="00FC4E2E">
        <w:rPr>
          <w:rFonts w:ascii="Arial" w:hAnsi="Arial" w:cs="Arial"/>
        </w:rPr>
        <w:t>Ulster-Scots</w:t>
      </w:r>
      <w:r w:rsidR="00F45E03" w:rsidRPr="00F45E03">
        <w:rPr>
          <w:rFonts w:ascii="Arial" w:hAnsi="Arial" w:cs="Arial"/>
        </w:rPr>
        <w:t xml:space="preserve"> language </w:t>
      </w:r>
      <w:r w:rsidR="000528E5">
        <w:rPr>
          <w:rFonts w:ascii="Arial" w:hAnsi="Arial" w:cs="Arial"/>
        </w:rPr>
        <w:t>from</w:t>
      </w:r>
      <w:r w:rsidR="00F45E03" w:rsidRPr="00F45E03">
        <w:rPr>
          <w:rFonts w:ascii="Arial" w:hAnsi="Arial" w:cs="Arial"/>
        </w:rPr>
        <w:t xml:space="preserve"> her grandparents. She felt that the amendment would broaden and strengthen the original Notice of Motion</w:t>
      </w:r>
      <w:r w:rsidR="00F45E03">
        <w:rPr>
          <w:rFonts w:ascii="Arial" w:hAnsi="Arial" w:cs="Arial"/>
        </w:rPr>
        <w:t xml:space="preserve"> and added </w:t>
      </w:r>
      <w:r w:rsidR="00F45E03" w:rsidRPr="00F45E03">
        <w:rPr>
          <w:rFonts w:ascii="Arial" w:hAnsi="Arial" w:cs="Arial"/>
        </w:rPr>
        <w:t xml:space="preserve">that it was important for </w:t>
      </w:r>
      <w:r w:rsidR="00694760">
        <w:rPr>
          <w:rFonts w:ascii="Arial" w:hAnsi="Arial" w:cs="Arial"/>
        </w:rPr>
        <w:t xml:space="preserve">the </w:t>
      </w:r>
      <w:r w:rsidR="00F45E03" w:rsidRPr="00F45E03">
        <w:rPr>
          <w:rFonts w:ascii="Arial" w:hAnsi="Arial" w:cs="Arial"/>
        </w:rPr>
        <w:t>Council to be as inclusive as possible.</w:t>
      </w:r>
    </w:p>
    <w:p w14:paraId="52F924F2" w14:textId="77777777" w:rsidR="00452D95" w:rsidRDefault="00452D95" w:rsidP="00CA1782">
      <w:pPr>
        <w:rPr>
          <w:rFonts w:ascii="Arial" w:hAnsi="Arial" w:cs="Arial"/>
        </w:rPr>
      </w:pPr>
    </w:p>
    <w:p w14:paraId="69777BD4" w14:textId="5C7F295B" w:rsidR="000528E5" w:rsidRDefault="00D5219F" w:rsidP="00CA1782">
      <w:pPr>
        <w:rPr>
          <w:rFonts w:ascii="Arial" w:hAnsi="Arial" w:cs="Arial"/>
        </w:rPr>
      </w:pPr>
      <w:r w:rsidRPr="00D5219F">
        <w:rPr>
          <w:rFonts w:ascii="Arial" w:hAnsi="Arial" w:cs="Arial"/>
        </w:rPr>
        <w:t xml:space="preserve">Councillor Boyle rose to support the amendment. He respected that the </w:t>
      </w:r>
      <w:r w:rsidR="00FC4E2E">
        <w:rPr>
          <w:rFonts w:ascii="Arial" w:hAnsi="Arial" w:cs="Arial"/>
        </w:rPr>
        <w:t>Ulster-Scots</w:t>
      </w:r>
      <w:r w:rsidRPr="00D5219F">
        <w:rPr>
          <w:rFonts w:ascii="Arial" w:hAnsi="Arial" w:cs="Arial"/>
        </w:rPr>
        <w:t xml:space="preserve"> language meant a lot to many people and he recalled its prevalence among visiting students back in the early 1970s, particularly by those who lived along the Antrim coast. He felt though that a language strategy needed to be more inclusive for the overall Council area and he felt that the amendment was enabling that. He had not recalled any previous concern or criticism about the Council in terms of promoting Ulster-Scots and he wondered why those enthusiasts of the language had not done more to promote it. He felt though that the original motion </w:t>
      </w:r>
      <w:r w:rsidR="00C57C7C">
        <w:rPr>
          <w:rFonts w:ascii="Arial" w:hAnsi="Arial" w:cs="Arial"/>
        </w:rPr>
        <w:t>would be moving to</w:t>
      </w:r>
      <w:r w:rsidRPr="00D5219F">
        <w:rPr>
          <w:rFonts w:ascii="Arial" w:hAnsi="Arial" w:cs="Arial"/>
        </w:rPr>
        <w:t xml:space="preserve"> a </w:t>
      </w:r>
      <w:r w:rsidR="00C57C7C" w:rsidRPr="00D5219F">
        <w:rPr>
          <w:rFonts w:ascii="Arial" w:hAnsi="Arial" w:cs="Arial"/>
        </w:rPr>
        <w:t>one-track</w:t>
      </w:r>
      <w:r w:rsidRPr="00D5219F">
        <w:rPr>
          <w:rFonts w:ascii="Arial" w:hAnsi="Arial" w:cs="Arial"/>
        </w:rPr>
        <w:t xml:space="preserve"> policy and felt that the Alliance </w:t>
      </w:r>
      <w:r>
        <w:rPr>
          <w:rFonts w:ascii="Arial" w:hAnsi="Arial" w:cs="Arial"/>
        </w:rPr>
        <w:t>amendment</w:t>
      </w:r>
      <w:r w:rsidRPr="00D5219F">
        <w:rPr>
          <w:rFonts w:ascii="Arial" w:hAnsi="Arial" w:cs="Arial"/>
        </w:rPr>
        <w:t xml:space="preserve"> was broader and more inclusive.</w:t>
      </w:r>
    </w:p>
    <w:p w14:paraId="3804C4D6" w14:textId="77777777" w:rsidR="00452D95" w:rsidRDefault="00452D95" w:rsidP="00CA1782">
      <w:pPr>
        <w:rPr>
          <w:rFonts w:ascii="Arial" w:hAnsi="Arial" w:cs="Arial"/>
        </w:rPr>
      </w:pPr>
    </w:p>
    <w:p w14:paraId="11E2727A" w14:textId="6EE0B002" w:rsidR="00D5219F" w:rsidRDefault="00D5219F" w:rsidP="00CA1782">
      <w:pPr>
        <w:rPr>
          <w:rFonts w:ascii="Arial" w:hAnsi="Arial" w:cs="Arial"/>
        </w:rPr>
      </w:pPr>
      <w:r>
        <w:rPr>
          <w:rFonts w:ascii="Arial" w:hAnsi="Arial" w:cs="Arial"/>
        </w:rPr>
        <w:t>Summing up on the</w:t>
      </w:r>
      <w:r w:rsidR="00C57C7C">
        <w:rPr>
          <w:rFonts w:ascii="Arial" w:hAnsi="Arial" w:cs="Arial"/>
        </w:rPr>
        <w:t xml:space="preserve"> proposed</w:t>
      </w:r>
      <w:r>
        <w:rPr>
          <w:rFonts w:ascii="Arial" w:hAnsi="Arial" w:cs="Arial"/>
        </w:rPr>
        <w:t xml:space="preserve"> amendment, Alderman McIlveen maintained that it distracted from the substantive motion. He felt that Councillor Boyle’s claims of not recalling anything done in the past, suggested that he had been living in a bubble. Alderman McIlveen referred to efforts he had made in the past including during his time as Mayor where he had brought a number of </w:t>
      </w:r>
      <w:r w:rsidR="00294328">
        <w:rPr>
          <w:rFonts w:ascii="Arial" w:hAnsi="Arial" w:cs="Arial"/>
        </w:rPr>
        <w:t>initiatives</w:t>
      </w:r>
      <w:r>
        <w:rPr>
          <w:rFonts w:ascii="Arial" w:hAnsi="Arial" w:cs="Arial"/>
        </w:rPr>
        <w:t xml:space="preserve"> forward.</w:t>
      </w:r>
    </w:p>
    <w:p w14:paraId="620D65B2" w14:textId="77777777" w:rsidR="00452D95" w:rsidRDefault="00452D95" w:rsidP="00CA1782">
      <w:pPr>
        <w:rPr>
          <w:rFonts w:ascii="Arial" w:hAnsi="Arial" w:cs="Arial"/>
        </w:rPr>
      </w:pPr>
    </w:p>
    <w:p w14:paraId="13D0C661" w14:textId="2AA15836" w:rsidR="00452D95" w:rsidRDefault="00294328" w:rsidP="00CA1782">
      <w:pPr>
        <w:rPr>
          <w:rFonts w:ascii="Arial" w:hAnsi="Arial" w:cs="Arial"/>
        </w:rPr>
      </w:pPr>
      <w:r>
        <w:rPr>
          <w:rFonts w:ascii="Arial" w:hAnsi="Arial" w:cs="Arial"/>
        </w:rPr>
        <w:t>The point of the original motion was to</w:t>
      </w:r>
      <w:r w:rsidR="00D5219F" w:rsidRPr="00D5219F">
        <w:rPr>
          <w:rFonts w:ascii="Arial" w:hAnsi="Arial" w:cs="Arial"/>
        </w:rPr>
        <w:t xml:space="preserve"> focus on celebrating culture and heritage in this period of one week </w:t>
      </w:r>
      <w:r>
        <w:rPr>
          <w:rFonts w:ascii="Arial" w:hAnsi="Arial" w:cs="Arial"/>
        </w:rPr>
        <w:t xml:space="preserve">that </w:t>
      </w:r>
      <w:r w:rsidR="00694760">
        <w:rPr>
          <w:rFonts w:ascii="Arial" w:hAnsi="Arial" w:cs="Arial"/>
        </w:rPr>
        <w:t xml:space="preserve">the </w:t>
      </w:r>
      <w:r>
        <w:rPr>
          <w:rFonts w:ascii="Arial" w:hAnsi="Arial" w:cs="Arial"/>
        </w:rPr>
        <w:t>Council</w:t>
      </w:r>
      <w:r w:rsidR="00D5219F" w:rsidRPr="00D5219F">
        <w:rPr>
          <w:rFonts w:ascii="Arial" w:hAnsi="Arial" w:cs="Arial"/>
        </w:rPr>
        <w:t xml:space="preserve"> seem</w:t>
      </w:r>
      <w:r>
        <w:rPr>
          <w:rFonts w:ascii="Arial" w:hAnsi="Arial" w:cs="Arial"/>
        </w:rPr>
        <w:t>ed</w:t>
      </w:r>
      <w:r w:rsidR="00D5219F" w:rsidRPr="00D5219F">
        <w:rPr>
          <w:rFonts w:ascii="Arial" w:hAnsi="Arial" w:cs="Arial"/>
        </w:rPr>
        <w:t xml:space="preserve"> to miss out on. Amendments </w:t>
      </w:r>
      <w:r>
        <w:rPr>
          <w:rFonts w:ascii="Arial" w:hAnsi="Arial" w:cs="Arial"/>
        </w:rPr>
        <w:t>were</w:t>
      </w:r>
      <w:r w:rsidR="00D5219F" w:rsidRPr="00D5219F">
        <w:rPr>
          <w:rFonts w:ascii="Arial" w:hAnsi="Arial" w:cs="Arial"/>
        </w:rPr>
        <w:t xml:space="preserve"> meant </w:t>
      </w:r>
      <w:r>
        <w:rPr>
          <w:rFonts w:ascii="Arial" w:hAnsi="Arial" w:cs="Arial"/>
        </w:rPr>
        <w:t>to</w:t>
      </w:r>
      <w:r w:rsidR="00D5219F" w:rsidRPr="00D5219F">
        <w:rPr>
          <w:rFonts w:ascii="Arial" w:hAnsi="Arial" w:cs="Arial"/>
        </w:rPr>
        <w:t xml:space="preserve"> be smaller not bigger</w:t>
      </w:r>
      <w:r>
        <w:rPr>
          <w:rFonts w:ascii="Arial" w:hAnsi="Arial" w:cs="Arial"/>
        </w:rPr>
        <w:t>, and what that was asking for should really be a debate in its own right rather than an amendment</w:t>
      </w:r>
      <w:r w:rsidR="00D5219F" w:rsidRPr="00D5219F">
        <w:rPr>
          <w:rFonts w:ascii="Arial" w:hAnsi="Arial" w:cs="Arial"/>
        </w:rPr>
        <w:t xml:space="preserve">. </w:t>
      </w:r>
      <w:r>
        <w:rPr>
          <w:rFonts w:ascii="Arial" w:hAnsi="Arial" w:cs="Arial"/>
        </w:rPr>
        <w:t>He was happy</w:t>
      </w:r>
      <w:r w:rsidR="00D5219F" w:rsidRPr="00D5219F">
        <w:rPr>
          <w:rFonts w:ascii="Arial" w:hAnsi="Arial" w:cs="Arial"/>
        </w:rPr>
        <w:t xml:space="preserve"> to debate the language strategy issue at another time as there </w:t>
      </w:r>
      <w:r>
        <w:rPr>
          <w:rFonts w:ascii="Arial" w:hAnsi="Arial" w:cs="Arial"/>
        </w:rPr>
        <w:t>may have been other</w:t>
      </w:r>
      <w:r w:rsidR="00D5219F" w:rsidRPr="00D5219F">
        <w:rPr>
          <w:rFonts w:ascii="Arial" w:hAnsi="Arial" w:cs="Arial"/>
        </w:rPr>
        <w:t xml:space="preserve"> things that need to be in</w:t>
      </w:r>
      <w:r>
        <w:rPr>
          <w:rFonts w:ascii="Arial" w:hAnsi="Arial" w:cs="Arial"/>
        </w:rPr>
        <w:t>cluded in it</w:t>
      </w:r>
      <w:r w:rsidR="00D5219F" w:rsidRPr="00D5219F">
        <w:rPr>
          <w:rFonts w:ascii="Arial" w:hAnsi="Arial" w:cs="Arial"/>
        </w:rPr>
        <w:t xml:space="preserve">. </w:t>
      </w:r>
      <w:r>
        <w:rPr>
          <w:rFonts w:ascii="Arial" w:hAnsi="Arial" w:cs="Arial"/>
        </w:rPr>
        <w:t>Council for example was</w:t>
      </w:r>
      <w:r w:rsidR="00D5219F" w:rsidRPr="00D5219F">
        <w:rPr>
          <w:rFonts w:ascii="Arial" w:hAnsi="Arial" w:cs="Arial"/>
        </w:rPr>
        <w:t xml:space="preserve"> working </w:t>
      </w:r>
      <w:r>
        <w:rPr>
          <w:rFonts w:ascii="Arial" w:hAnsi="Arial" w:cs="Arial"/>
        </w:rPr>
        <w:t xml:space="preserve">around becoming </w:t>
      </w:r>
      <w:r w:rsidR="00D5219F" w:rsidRPr="00D5219F">
        <w:rPr>
          <w:rFonts w:ascii="Arial" w:hAnsi="Arial" w:cs="Arial"/>
        </w:rPr>
        <w:t>dementia friendly, jam cards</w:t>
      </w:r>
      <w:r>
        <w:rPr>
          <w:rFonts w:ascii="Arial" w:hAnsi="Arial" w:cs="Arial"/>
        </w:rPr>
        <w:t xml:space="preserve"> and </w:t>
      </w:r>
      <w:r w:rsidR="00D5219F" w:rsidRPr="00D5219F">
        <w:rPr>
          <w:rFonts w:ascii="Arial" w:hAnsi="Arial" w:cs="Arial"/>
        </w:rPr>
        <w:t>sign language</w:t>
      </w:r>
      <w:r>
        <w:rPr>
          <w:rFonts w:ascii="Arial" w:hAnsi="Arial" w:cs="Arial"/>
        </w:rPr>
        <w:t xml:space="preserve"> and that required additional time. </w:t>
      </w:r>
    </w:p>
    <w:p w14:paraId="6C86E3B3" w14:textId="77777777" w:rsidR="00452D95" w:rsidRDefault="00452D95" w:rsidP="00CA1782">
      <w:pPr>
        <w:rPr>
          <w:rFonts w:ascii="Arial" w:hAnsi="Arial" w:cs="Arial"/>
        </w:rPr>
      </w:pPr>
    </w:p>
    <w:p w14:paraId="53A1D2D0" w14:textId="37D737B7" w:rsidR="00D5219F" w:rsidRDefault="00294328" w:rsidP="00CA1782">
      <w:pPr>
        <w:rPr>
          <w:rFonts w:ascii="Arial" w:hAnsi="Arial" w:cs="Arial"/>
        </w:rPr>
      </w:pPr>
      <w:r>
        <w:rPr>
          <w:rFonts w:ascii="Arial" w:hAnsi="Arial" w:cs="Arial"/>
        </w:rPr>
        <w:t xml:space="preserve">This was simply to debate something that </w:t>
      </w:r>
      <w:r w:rsidR="00694760">
        <w:rPr>
          <w:rFonts w:ascii="Arial" w:hAnsi="Arial" w:cs="Arial"/>
        </w:rPr>
        <w:t xml:space="preserve">the </w:t>
      </w:r>
      <w:r>
        <w:rPr>
          <w:rFonts w:ascii="Arial" w:hAnsi="Arial" w:cs="Arial"/>
        </w:rPr>
        <w:t>Council had not been involved in.</w:t>
      </w:r>
    </w:p>
    <w:p w14:paraId="3CCE1738" w14:textId="77777777" w:rsidR="00294328" w:rsidRDefault="00294328" w:rsidP="00CA1782">
      <w:pPr>
        <w:rPr>
          <w:rFonts w:ascii="Arial" w:hAnsi="Arial" w:cs="Arial"/>
        </w:rPr>
      </w:pPr>
    </w:p>
    <w:p w14:paraId="37812B30" w14:textId="7CF93E42" w:rsidR="00294328" w:rsidRDefault="00294328" w:rsidP="00CA1782">
      <w:pPr>
        <w:rPr>
          <w:rFonts w:ascii="Arial" w:hAnsi="Arial" w:cs="Arial"/>
        </w:rPr>
      </w:pPr>
      <w:r>
        <w:rPr>
          <w:rFonts w:ascii="Arial" w:hAnsi="Arial" w:cs="Arial"/>
        </w:rPr>
        <w:t>On being put to the meeting with 6 voting FOR, 9 voting AGAINST, 0 ABSTAINING and 0 ABSENT, the proposed amendment FELL.</w:t>
      </w:r>
    </w:p>
    <w:p w14:paraId="336DFB28" w14:textId="77777777" w:rsidR="00294328" w:rsidRDefault="00294328" w:rsidP="00CA1782">
      <w:pPr>
        <w:rPr>
          <w:rFonts w:ascii="Arial" w:hAnsi="Arial" w:cs="Arial"/>
        </w:rPr>
      </w:pPr>
    </w:p>
    <w:p w14:paraId="305B8ABB" w14:textId="6C97EC65" w:rsidR="00294328" w:rsidRDefault="00452D95" w:rsidP="00CA1782">
      <w:pPr>
        <w:rPr>
          <w:rFonts w:ascii="Arial" w:hAnsi="Arial" w:cs="Arial"/>
        </w:rPr>
      </w:pPr>
      <w:r w:rsidRPr="00452D95">
        <w:rPr>
          <w:rFonts w:ascii="Arial" w:hAnsi="Arial" w:cs="Arial"/>
          <w:b/>
          <w:bCs/>
        </w:rPr>
        <w:t>RECESS</w:t>
      </w:r>
      <w:r>
        <w:rPr>
          <w:rFonts w:ascii="Arial" w:hAnsi="Arial" w:cs="Arial"/>
        </w:rPr>
        <w:t xml:space="preserve">: </w:t>
      </w:r>
      <w:r w:rsidR="00294328">
        <w:rPr>
          <w:rFonts w:ascii="Arial" w:hAnsi="Arial" w:cs="Arial"/>
        </w:rPr>
        <w:t>(The meeting went into recess at 9.13pm and resumed at 9.27pm)</w:t>
      </w:r>
    </w:p>
    <w:p w14:paraId="150190E2" w14:textId="77777777" w:rsidR="00294328" w:rsidRDefault="00294328" w:rsidP="00CA1782">
      <w:pPr>
        <w:rPr>
          <w:rFonts w:ascii="Arial" w:hAnsi="Arial" w:cs="Arial"/>
        </w:rPr>
      </w:pPr>
    </w:p>
    <w:p w14:paraId="796CF463" w14:textId="0CAA40B1" w:rsidR="00294328" w:rsidRDefault="000D5536" w:rsidP="00CA1782">
      <w:pPr>
        <w:rPr>
          <w:rFonts w:ascii="Arial" w:hAnsi="Arial" w:cs="Arial"/>
        </w:rPr>
      </w:pPr>
      <w:r>
        <w:rPr>
          <w:rFonts w:ascii="Arial" w:hAnsi="Arial" w:cs="Arial"/>
        </w:rPr>
        <w:t>The Chair</w:t>
      </w:r>
      <w:r w:rsidR="00294328">
        <w:rPr>
          <w:rFonts w:ascii="Arial" w:hAnsi="Arial" w:cs="Arial"/>
        </w:rPr>
        <w:t xml:space="preserve"> returned to the substantive Notice of Motion and the proposer, Alderman McIlveen, in summing up, thanked all speakers</w:t>
      </w:r>
      <w:r>
        <w:rPr>
          <w:rFonts w:ascii="Arial" w:hAnsi="Arial" w:cs="Arial"/>
        </w:rPr>
        <w:t xml:space="preserve"> for giving their support to the Notice of Motion, reminding them that it had been included in its entirety within the fallen amendment.</w:t>
      </w:r>
    </w:p>
    <w:p w14:paraId="33CDFDDD" w14:textId="5B17FAF0" w:rsidR="000D5536" w:rsidRDefault="000D5536" w:rsidP="00CA1782">
      <w:pPr>
        <w:rPr>
          <w:rFonts w:ascii="Arial" w:hAnsi="Arial" w:cs="Arial"/>
        </w:rPr>
      </w:pPr>
    </w:p>
    <w:p w14:paraId="7D31B2D0" w14:textId="1ECE5CD5" w:rsidR="000D5536" w:rsidRDefault="000D5536" w:rsidP="00CA1782">
      <w:pPr>
        <w:rPr>
          <w:rFonts w:ascii="Arial" w:hAnsi="Arial" w:cs="Arial"/>
        </w:rPr>
      </w:pPr>
      <w:r>
        <w:rPr>
          <w:rFonts w:ascii="Arial" w:hAnsi="Arial" w:cs="Arial"/>
        </w:rPr>
        <w:t>The Committee indicated its agreement to the substantive motion.</w:t>
      </w:r>
    </w:p>
    <w:p w14:paraId="617074C7" w14:textId="77777777" w:rsidR="00195BCE" w:rsidRPr="00AF6723" w:rsidRDefault="00195BCE" w:rsidP="00AF6723">
      <w:pPr>
        <w:rPr>
          <w:rFonts w:ascii="Arial" w:hAnsi="Arial" w:cs="Arial"/>
        </w:rPr>
      </w:pPr>
    </w:p>
    <w:p w14:paraId="30EBB503" w14:textId="77777777" w:rsidR="000D5536" w:rsidRDefault="000B1CD0" w:rsidP="00E855EF">
      <w:pPr>
        <w:rPr>
          <w:rFonts w:ascii="Arial" w:hAnsi="Arial" w:cs="Arial"/>
          <w:b/>
          <w:bCs/>
        </w:rPr>
      </w:pPr>
      <w:r w:rsidRPr="00562F5B">
        <w:rPr>
          <w:rFonts w:ascii="Arial" w:hAnsi="Arial" w:cs="Arial"/>
          <w:b/>
          <w:bCs/>
        </w:rPr>
        <w:t xml:space="preserve">AGREED TO RECOMMEND, on the proposal of </w:t>
      </w:r>
      <w:r w:rsidR="000D5536">
        <w:rPr>
          <w:rFonts w:ascii="Arial" w:hAnsi="Arial" w:cs="Arial"/>
          <w:b/>
          <w:bCs/>
        </w:rPr>
        <w:t>Alderman McIlveen</w:t>
      </w:r>
      <w:r w:rsidRPr="00562F5B">
        <w:rPr>
          <w:rFonts w:ascii="Arial" w:hAnsi="Arial" w:cs="Arial"/>
          <w:b/>
          <w:bCs/>
        </w:rPr>
        <w:t xml:space="preserve">, seconded by </w:t>
      </w:r>
      <w:r w:rsidR="000D5536">
        <w:rPr>
          <w:rFonts w:ascii="Arial" w:hAnsi="Arial" w:cs="Arial"/>
          <w:b/>
          <w:bCs/>
        </w:rPr>
        <w:t>Councillor Kennedy</w:t>
      </w:r>
      <w:r w:rsidRPr="00562F5B">
        <w:rPr>
          <w:rFonts w:ascii="Arial" w:hAnsi="Arial" w:cs="Arial"/>
          <w:b/>
          <w:bCs/>
        </w:rPr>
        <w:t xml:space="preserve">, that the </w:t>
      </w:r>
      <w:r w:rsidR="000D5536">
        <w:rPr>
          <w:rFonts w:ascii="Arial" w:hAnsi="Arial" w:cs="Arial"/>
          <w:b/>
          <w:bCs/>
        </w:rPr>
        <w:t>notice of motion be adopted.</w:t>
      </w:r>
      <w:r w:rsidRPr="00562F5B">
        <w:rPr>
          <w:rFonts w:ascii="Arial" w:hAnsi="Arial" w:cs="Arial"/>
          <w:b/>
          <w:bCs/>
        </w:rPr>
        <w:t xml:space="preserve">    </w:t>
      </w:r>
    </w:p>
    <w:p w14:paraId="61B72CDB" w14:textId="77777777" w:rsidR="000D5536" w:rsidRDefault="000D5536" w:rsidP="00E855EF">
      <w:pPr>
        <w:rPr>
          <w:rFonts w:ascii="Arial" w:hAnsi="Arial" w:cs="Arial"/>
          <w:b/>
          <w:bCs/>
        </w:rPr>
      </w:pPr>
    </w:p>
    <w:p w14:paraId="01A382D9" w14:textId="7ECAB106" w:rsidR="000B1CD0" w:rsidRPr="000D5536" w:rsidRDefault="000D5536" w:rsidP="00E855EF">
      <w:pPr>
        <w:rPr>
          <w:rFonts w:ascii="Arial" w:hAnsi="Arial" w:cs="Arial"/>
        </w:rPr>
      </w:pPr>
      <w:r w:rsidRPr="000D5536">
        <w:rPr>
          <w:rFonts w:ascii="Arial" w:hAnsi="Arial" w:cs="Arial"/>
        </w:rPr>
        <w:t>(Alderman McIlveen and Councillor Kennedy left the meeting – 9.28pm)</w:t>
      </w:r>
      <w:r w:rsidR="000B1CD0" w:rsidRPr="000D5536">
        <w:rPr>
          <w:rFonts w:ascii="Arial" w:hAnsi="Arial" w:cs="Arial"/>
        </w:rPr>
        <w:t xml:space="preserve">  </w:t>
      </w:r>
    </w:p>
    <w:p w14:paraId="74F40889" w14:textId="77777777" w:rsidR="006C549F" w:rsidRDefault="006C549F" w:rsidP="00E855EF">
      <w:pPr>
        <w:rPr>
          <w:rFonts w:ascii="Arial" w:hAnsi="Arial" w:cs="Arial"/>
          <w:b/>
          <w:bCs/>
        </w:rPr>
      </w:pPr>
    </w:p>
    <w:p w14:paraId="158238F8" w14:textId="444E1368" w:rsidR="003F70F3" w:rsidRPr="003F70F3" w:rsidRDefault="002378A1" w:rsidP="00613AC3">
      <w:pPr>
        <w:pStyle w:val="Heading1"/>
      </w:pPr>
      <w:r>
        <w:t>1</w:t>
      </w:r>
      <w:r w:rsidR="006C549F">
        <w:t>8</w:t>
      </w:r>
      <w:r>
        <w:t>.</w:t>
      </w:r>
      <w:r>
        <w:tab/>
      </w:r>
      <w:r w:rsidR="003760D3" w:rsidRPr="000E2467">
        <w:rPr>
          <w:u w:val="single"/>
        </w:rPr>
        <w:t>an</w:t>
      </w:r>
      <w:r w:rsidR="00346AE2" w:rsidRPr="000E2467">
        <w:rPr>
          <w:u w:val="single"/>
        </w:rPr>
        <w:t>y other notified business</w:t>
      </w:r>
      <w:r w:rsidR="00346AE2">
        <w:t xml:space="preserve"> </w:t>
      </w:r>
      <w:r w:rsidR="003760D3">
        <w:t xml:space="preserve"> </w:t>
      </w:r>
      <w:r w:rsidR="003F70F3" w:rsidRPr="00223FB9">
        <w:t xml:space="preserve"> </w:t>
      </w:r>
    </w:p>
    <w:p w14:paraId="35A32003" w14:textId="4E0FD45A" w:rsidR="003F70F3" w:rsidRDefault="003F70F3" w:rsidP="00AB4604">
      <w:pPr>
        <w:pStyle w:val="Header"/>
        <w:rPr>
          <w:rFonts w:ascii="Arial" w:hAnsi="Arial" w:cs="Arial"/>
        </w:rPr>
      </w:pPr>
    </w:p>
    <w:p w14:paraId="6229D238" w14:textId="2E79E100" w:rsidR="00E855EF" w:rsidRDefault="00E855EF" w:rsidP="00AB4604">
      <w:pPr>
        <w:pStyle w:val="Header"/>
        <w:rPr>
          <w:rFonts w:ascii="Arial" w:hAnsi="Arial" w:cs="Arial"/>
        </w:rPr>
      </w:pPr>
      <w:r>
        <w:rPr>
          <w:rFonts w:ascii="Arial" w:hAnsi="Arial" w:cs="Arial"/>
        </w:rPr>
        <w:t xml:space="preserve">There were no items of Any Other Notified Business.   </w:t>
      </w:r>
    </w:p>
    <w:p w14:paraId="2F582238" w14:textId="77777777" w:rsidR="00E855EF" w:rsidRDefault="00E855EF" w:rsidP="00AB4604">
      <w:pPr>
        <w:pStyle w:val="Header"/>
        <w:rPr>
          <w:rFonts w:ascii="Arial" w:hAnsi="Arial" w:cs="Arial"/>
        </w:rPr>
      </w:pPr>
    </w:p>
    <w:p w14:paraId="30AB9E85" w14:textId="4FC78E11" w:rsidR="00E855EF" w:rsidRPr="00E855EF" w:rsidRDefault="00E855EF" w:rsidP="00AB4604">
      <w:pPr>
        <w:pStyle w:val="Header"/>
        <w:rPr>
          <w:rFonts w:ascii="Arial" w:hAnsi="Arial" w:cs="Arial"/>
          <w:b/>
          <w:bCs/>
        </w:rPr>
      </w:pPr>
      <w:r w:rsidRPr="00E855EF">
        <w:rPr>
          <w:rFonts w:ascii="Arial" w:hAnsi="Arial" w:cs="Arial"/>
          <w:b/>
          <w:bCs/>
        </w:rPr>
        <w:t xml:space="preserve">NOTED.  </w:t>
      </w:r>
    </w:p>
    <w:p w14:paraId="0D65F630" w14:textId="77777777" w:rsidR="00485080" w:rsidRDefault="00485080" w:rsidP="00223FB9">
      <w:pPr>
        <w:rPr>
          <w:rFonts w:ascii="Arial" w:hAnsi="Arial" w:cs="Arial"/>
        </w:rPr>
      </w:pPr>
    </w:p>
    <w:p w14:paraId="05C1DF71" w14:textId="77777777" w:rsidR="006D3577" w:rsidRPr="006D3577" w:rsidRDefault="006D3577" w:rsidP="006D3577">
      <w:pPr>
        <w:tabs>
          <w:tab w:val="center" w:pos="4513"/>
          <w:tab w:val="right" w:pos="9026"/>
        </w:tabs>
        <w:rPr>
          <w:rFonts w:ascii="Arial" w:hAnsi="Arial" w:cs="Arial"/>
        </w:rPr>
      </w:pPr>
      <w:r w:rsidRPr="006D3577">
        <w:rPr>
          <w:rFonts w:ascii="Arial" w:hAnsi="Arial" w:cs="Arial"/>
          <w:b/>
          <w:bCs/>
          <w:sz w:val="28"/>
          <w:szCs w:val="28"/>
          <w:u w:val="single"/>
        </w:rPr>
        <w:t>EXCLUSION OF PUBLIC/PRESS</w:t>
      </w:r>
    </w:p>
    <w:p w14:paraId="79A5A7D9" w14:textId="77777777" w:rsidR="006D3577" w:rsidRPr="006D3577" w:rsidRDefault="006D3577" w:rsidP="006D3577">
      <w:pPr>
        <w:rPr>
          <w:rFonts w:ascii="Arial" w:hAnsi="Arial" w:cs="Arial"/>
        </w:rPr>
      </w:pPr>
    </w:p>
    <w:p w14:paraId="632519B4" w14:textId="77777777" w:rsidR="006D3577" w:rsidRPr="006D3577" w:rsidRDefault="006D3577" w:rsidP="006D3577">
      <w:pPr>
        <w:rPr>
          <w:rFonts w:ascii="Arial" w:hAnsi="Arial" w:cs="Arial"/>
          <w:b/>
        </w:rPr>
      </w:pPr>
      <w:r w:rsidRPr="006D3577">
        <w:rPr>
          <w:rFonts w:ascii="Arial" w:hAnsi="Arial" w:cs="Arial"/>
          <w:b/>
        </w:rPr>
        <w:t>AGREED, on the proposal of Alderman Cummings, seconded by Councillor Cochrane, that the public/press be excluded from the meeting.</w:t>
      </w:r>
    </w:p>
    <w:p w14:paraId="48408565" w14:textId="77777777" w:rsidR="006D3577" w:rsidRPr="006D3577" w:rsidRDefault="006D3577" w:rsidP="006D3577">
      <w:pPr>
        <w:rPr>
          <w:rFonts w:ascii="Arial" w:hAnsi="Arial" w:cs="Arial"/>
        </w:rPr>
      </w:pPr>
    </w:p>
    <w:p w14:paraId="6E4A413D" w14:textId="77777777" w:rsidR="006D3577" w:rsidRPr="006D3577" w:rsidRDefault="006D3577" w:rsidP="006D3577">
      <w:pPr>
        <w:keepNext/>
        <w:keepLines/>
        <w:ind w:right="141"/>
        <w:outlineLvl w:val="0"/>
        <w:rPr>
          <w:rFonts w:ascii="Arial" w:hAnsi="Arial" w:cs="Arial"/>
          <w:b/>
          <w:caps/>
          <w:sz w:val="28"/>
          <w:szCs w:val="28"/>
          <w:u w:val="single"/>
        </w:rPr>
      </w:pPr>
      <w:r w:rsidRPr="006D3577">
        <w:rPr>
          <w:rFonts w:ascii="Arial" w:hAnsi="Arial" w:cs="Arial"/>
          <w:b/>
          <w:caps/>
          <w:sz w:val="28"/>
          <w:szCs w:val="28"/>
        </w:rPr>
        <w:t>19.</w:t>
      </w:r>
      <w:r w:rsidRPr="006D3577">
        <w:rPr>
          <w:rFonts w:ascii="Arial" w:hAnsi="Arial" w:cs="Arial"/>
          <w:b/>
          <w:caps/>
          <w:sz w:val="28"/>
          <w:szCs w:val="28"/>
        </w:rPr>
        <w:tab/>
      </w:r>
      <w:r w:rsidRPr="006D3577">
        <w:rPr>
          <w:rFonts w:ascii="Arial" w:hAnsi="Arial" w:cs="Arial"/>
          <w:b/>
          <w:caps/>
          <w:sz w:val="28"/>
          <w:szCs w:val="28"/>
          <w:u w:val="single"/>
        </w:rPr>
        <w:t>PEACEPLUS Partnership Minutes (FILE MINUTES)</w:t>
      </w:r>
    </w:p>
    <w:p w14:paraId="31B5C14A" w14:textId="77777777" w:rsidR="006D3577" w:rsidRPr="006D3577" w:rsidRDefault="006D3577" w:rsidP="006D3577">
      <w:pPr>
        <w:rPr>
          <w:rFonts w:ascii="Arial" w:hAnsi="Arial" w:cs="Arial"/>
        </w:rPr>
      </w:pPr>
      <w:r w:rsidRPr="006D3577">
        <w:tab/>
      </w:r>
      <w:r w:rsidRPr="006D3577">
        <w:rPr>
          <w:rFonts w:ascii="Arial" w:hAnsi="Arial" w:cs="Arial"/>
        </w:rPr>
        <w:t>(Appendix XVII – XIX)</w:t>
      </w:r>
    </w:p>
    <w:p w14:paraId="24C4FEBD" w14:textId="77777777" w:rsidR="006D3577" w:rsidRPr="006D3577" w:rsidRDefault="006D3577" w:rsidP="006D3577">
      <w:pPr>
        <w:rPr>
          <w:rFonts w:ascii="Arial" w:hAnsi="Arial" w:cs="Arial"/>
          <w:b/>
          <w:bCs/>
        </w:rPr>
      </w:pPr>
      <w:bookmarkStart w:id="9" w:name="_Hlk153204643"/>
    </w:p>
    <w:p w14:paraId="346D5DBF" w14:textId="77777777" w:rsidR="006D3577" w:rsidRPr="006D3577" w:rsidRDefault="006D3577" w:rsidP="006D3577">
      <w:pPr>
        <w:rPr>
          <w:rFonts w:ascii="Arial" w:hAnsi="Arial" w:cs="Arial"/>
          <w:b/>
          <w:bCs/>
        </w:rPr>
      </w:pPr>
      <w:r w:rsidRPr="006D3577">
        <w:rPr>
          <w:rFonts w:ascii="Arial" w:hAnsi="Arial" w:cs="Arial"/>
          <w:b/>
          <w:bCs/>
        </w:rPr>
        <w:t>**IN CONFIDENCE**</w:t>
      </w:r>
    </w:p>
    <w:p w14:paraId="62B22DFE" w14:textId="77777777" w:rsidR="006D3577" w:rsidRPr="006D3577" w:rsidRDefault="006D3577" w:rsidP="006D3577">
      <w:pPr>
        <w:rPr>
          <w:rFonts w:ascii="Arial" w:hAnsi="Arial" w:cs="Arial"/>
          <w:b/>
          <w:bCs/>
        </w:rPr>
      </w:pPr>
    </w:p>
    <w:bookmarkEnd w:id="9"/>
    <w:p w14:paraId="689B5FA8" w14:textId="77777777" w:rsidR="006D3577" w:rsidRPr="006D3577" w:rsidRDefault="006D3577" w:rsidP="006D3577">
      <w:pPr>
        <w:rPr>
          <w:rFonts w:ascii="Arial" w:hAnsi="Arial" w:cs="Arial"/>
          <w:b/>
          <w:bCs/>
        </w:rPr>
      </w:pPr>
      <w:r w:rsidRPr="006D3577">
        <w:rPr>
          <w:rFonts w:ascii="Arial" w:hAnsi="Arial" w:cs="Arial"/>
          <w:b/>
          <w:bCs/>
        </w:rPr>
        <w:t>NOT FOR PUBLICATION SCHEDULE 3 – Exemption relating to the financial or business affairs of any particular person</w:t>
      </w:r>
    </w:p>
    <w:p w14:paraId="2BB1AFEF" w14:textId="77777777" w:rsidR="006D3577" w:rsidRPr="006D3577" w:rsidRDefault="006D3577" w:rsidP="006D3577">
      <w:pPr>
        <w:tabs>
          <w:tab w:val="center" w:pos="4513"/>
          <w:tab w:val="right" w:pos="9026"/>
        </w:tabs>
        <w:rPr>
          <w:rFonts w:ascii="Arial" w:hAnsi="Arial" w:cs="Arial"/>
          <w:b/>
          <w:bCs/>
          <w:caps/>
          <w:sz w:val="28"/>
          <w:szCs w:val="28"/>
        </w:rPr>
      </w:pPr>
    </w:p>
    <w:p w14:paraId="5AB73FFC" w14:textId="77777777" w:rsidR="006D3577" w:rsidRPr="006D3577" w:rsidRDefault="006D3577" w:rsidP="006D3577">
      <w:pPr>
        <w:rPr>
          <w:rFonts w:ascii="Arial" w:hAnsi="Arial" w:cs="Arial"/>
        </w:rPr>
      </w:pPr>
      <w:r w:rsidRPr="006D3577">
        <w:rPr>
          <w:rFonts w:ascii="Arial" w:hAnsi="Arial" w:cs="Arial"/>
        </w:rPr>
        <w:lastRenderedPageBreak/>
        <w:t>A report was presented to Community &amp; Wellbeing detailing the confidential minutes of the PEACEPLUS Partnership meetings on 26</w:t>
      </w:r>
      <w:r w:rsidRPr="006D3577">
        <w:rPr>
          <w:rFonts w:ascii="Arial" w:hAnsi="Arial" w:cs="Arial"/>
          <w:vertAlign w:val="superscript"/>
        </w:rPr>
        <w:t>th</w:t>
      </w:r>
      <w:r w:rsidRPr="006D3577">
        <w:rPr>
          <w:rFonts w:ascii="Arial" w:hAnsi="Arial" w:cs="Arial"/>
        </w:rPr>
        <w:t xml:space="preserve"> October 2023 and 9</w:t>
      </w:r>
      <w:r w:rsidRPr="006D3577">
        <w:rPr>
          <w:rFonts w:ascii="Arial" w:hAnsi="Arial" w:cs="Arial"/>
          <w:vertAlign w:val="superscript"/>
        </w:rPr>
        <w:t>th</w:t>
      </w:r>
      <w:r w:rsidRPr="006D3577">
        <w:rPr>
          <w:rFonts w:ascii="Arial" w:hAnsi="Arial" w:cs="Arial"/>
        </w:rPr>
        <w:t xml:space="preserve"> and 16</w:t>
      </w:r>
      <w:r w:rsidRPr="006D3577">
        <w:rPr>
          <w:rFonts w:ascii="Arial" w:hAnsi="Arial" w:cs="Arial"/>
          <w:vertAlign w:val="superscript"/>
        </w:rPr>
        <w:t>th</w:t>
      </w:r>
      <w:r w:rsidRPr="006D3577">
        <w:rPr>
          <w:rFonts w:ascii="Arial" w:hAnsi="Arial" w:cs="Arial"/>
        </w:rPr>
        <w:t xml:space="preserve"> November 2023</w:t>
      </w:r>
    </w:p>
    <w:p w14:paraId="431E906C" w14:textId="77777777" w:rsidR="006D3577" w:rsidRPr="006D3577" w:rsidRDefault="006D3577" w:rsidP="006D3577">
      <w:pPr>
        <w:rPr>
          <w:rFonts w:ascii="Arial" w:hAnsi="Arial" w:cs="Arial"/>
        </w:rPr>
      </w:pPr>
    </w:p>
    <w:p w14:paraId="06974BF7" w14:textId="77777777" w:rsidR="006D3577" w:rsidRPr="006D3577" w:rsidRDefault="006D3577" w:rsidP="006D3577">
      <w:pPr>
        <w:rPr>
          <w:rFonts w:ascii="Arial" w:hAnsi="Arial" w:cs="Arial"/>
        </w:rPr>
      </w:pPr>
      <w:r w:rsidRPr="006D3577">
        <w:rPr>
          <w:rFonts w:ascii="Arial" w:hAnsi="Arial" w:cs="Arial"/>
        </w:rPr>
        <w:t xml:space="preserve">The report recommended that Council note the minutes. </w:t>
      </w:r>
    </w:p>
    <w:p w14:paraId="7549F634" w14:textId="77777777" w:rsidR="006D3577" w:rsidRPr="006D3577" w:rsidRDefault="006D3577" w:rsidP="006D3577">
      <w:pPr>
        <w:rPr>
          <w:rFonts w:ascii="Arial" w:hAnsi="Arial" w:cs="Arial"/>
        </w:rPr>
      </w:pPr>
    </w:p>
    <w:p w14:paraId="317720ED" w14:textId="77777777" w:rsidR="006D3577" w:rsidRPr="006D3577" w:rsidRDefault="006D3577" w:rsidP="006D3577">
      <w:pPr>
        <w:rPr>
          <w:rFonts w:ascii="Arial" w:hAnsi="Arial" w:cs="Arial"/>
        </w:rPr>
      </w:pPr>
      <w:r w:rsidRPr="006D3577">
        <w:rPr>
          <w:rFonts w:ascii="Arial" w:hAnsi="Arial" w:cs="Arial"/>
        </w:rPr>
        <w:t>The recommendation was agreed.</w:t>
      </w:r>
    </w:p>
    <w:p w14:paraId="4236FDA3" w14:textId="77777777" w:rsidR="006D3577" w:rsidRPr="006D3577" w:rsidRDefault="006D3577" w:rsidP="006D3577">
      <w:pPr>
        <w:rPr>
          <w:rFonts w:ascii="Arial" w:hAnsi="Arial" w:cs="Arial"/>
        </w:rPr>
      </w:pPr>
    </w:p>
    <w:p w14:paraId="52AD3260" w14:textId="77777777" w:rsidR="006D3577" w:rsidRPr="006D3577" w:rsidRDefault="006D3577" w:rsidP="006D3577">
      <w:pPr>
        <w:rPr>
          <w:rFonts w:ascii="Arial" w:hAnsi="Arial" w:cs="Arial"/>
        </w:rPr>
      </w:pPr>
      <w:r w:rsidRPr="006D3577">
        <w:rPr>
          <w:rFonts w:ascii="Arial" w:hAnsi="Arial" w:cs="Arial"/>
        </w:rPr>
        <w:t>(Councillor Moore left the meeting having declared an interest in Item 20 – 9.45pm)</w:t>
      </w:r>
    </w:p>
    <w:p w14:paraId="597276BF" w14:textId="77777777" w:rsidR="006D3577" w:rsidRPr="006D3577" w:rsidRDefault="006D3577" w:rsidP="006D3577">
      <w:pPr>
        <w:rPr>
          <w:rFonts w:ascii="Arial" w:hAnsi="Arial" w:cs="Arial"/>
        </w:rPr>
      </w:pPr>
    </w:p>
    <w:p w14:paraId="1742707B" w14:textId="77777777" w:rsidR="006D3577" w:rsidRPr="006D3577" w:rsidRDefault="006D3577" w:rsidP="006D3577">
      <w:pPr>
        <w:keepNext/>
        <w:keepLines/>
        <w:ind w:left="720" w:right="141" w:hanging="720"/>
        <w:outlineLvl w:val="0"/>
        <w:rPr>
          <w:rFonts w:ascii="Arial" w:hAnsi="Arial" w:cs="Arial"/>
          <w:b/>
          <w:caps/>
          <w:sz w:val="28"/>
          <w:szCs w:val="28"/>
          <w:u w:val="single"/>
        </w:rPr>
      </w:pPr>
      <w:r w:rsidRPr="006D3577">
        <w:rPr>
          <w:rFonts w:ascii="Arial" w:hAnsi="Arial" w:cs="Arial"/>
          <w:b/>
          <w:caps/>
          <w:sz w:val="28"/>
          <w:szCs w:val="28"/>
        </w:rPr>
        <w:t>20.</w:t>
      </w:r>
      <w:r w:rsidRPr="006D3577">
        <w:rPr>
          <w:rFonts w:ascii="Arial" w:hAnsi="Arial" w:cs="Arial"/>
          <w:b/>
          <w:caps/>
          <w:sz w:val="28"/>
          <w:szCs w:val="28"/>
        </w:rPr>
        <w:tab/>
      </w:r>
      <w:r w:rsidRPr="006D3577">
        <w:rPr>
          <w:rFonts w:ascii="Arial" w:hAnsi="Arial" w:cs="Arial"/>
          <w:b/>
          <w:caps/>
          <w:sz w:val="28"/>
          <w:szCs w:val="28"/>
          <w:u w:val="single"/>
        </w:rPr>
        <w:t>Extension of Advice Service Contract by one year (FILE CDW20)</w:t>
      </w:r>
    </w:p>
    <w:p w14:paraId="6AE1D228" w14:textId="77777777" w:rsidR="006D3577" w:rsidRPr="006D3577" w:rsidRDefault="006D3577" w:rsidP="006D3577"/>
    <w:p w14:paraId="74484090" w14:textId="77777777" w:rsidR="006D3577" w:rsidRPr="006D3577" w:rsidRDefault="006D3577" w:rsidP="006D3577">
      <w:pPr>
        <w:rPr>
          <w:rFonts w:ascii="Arial" w:hAnsi="Arial" w:cs="Arial"/>
          <w:b/>
          <w:bCs/>
        </w:rPr>
      </w:pPr>
      <w:r w:rsidRPr="006D3577">
        <w:rPr>
          <w:rFonts w:ascii="Arial" w:hAnsi="Arial" w:cs="Arial"/>
          <w:b/>
          <w:bCs/>
        </w:rPr>
        <w:t>**IN CONFIDENCE**</w:t>
      </w:r>
    </w:p>
    <w:p w14:paraId="12E1D438" w14:textId="77777777" w:rsidR="006D3577" w:rsidRPr="006D3577" w:rsidRDefault="006D3577" w:rsidP="006D3577">
      <w:pPr>
        <w:rPr>
          <w:rFonts w:ascii="Arial" w:hAnsi="Arial" w:cs="Arial"/>
          <w:b/>
          <w:bCs/>
        </w:rPr>
      </w:pPr>
    </w:p>
    <w:p w14:paraId="7C971E37" w14:textId="77777777" w:rsidR="006D3577" w:rsidRPr="006D3577" w:rsidRDefault="006D3577" w:rsidP="006D3577">
      <w:pPr>
        <w:rPr>
          <w:rFonts w:ascii="Arial" w:hAnsi="Arial" w:cs="Arial"/>
          <w:b/>
          <w:bCs/>
        </w:rPr>
      </w:pPr>
      <w:r w:rsidRPr="006D3577">
        <w:rPr>
          <w:rFonts w:ascii="Arial" w:hAnsi="Arial" w:cs="Arial"/>
          <w:b/>
          <w:bCs/>
        </w:rPr>
        <w:t>NOT FOR PUBLICATION SCHEDULE 3 – Exemption relating to the financial or business affairs of any particular person</w:t>
      </w:r>
    </w:p>
    <w:p w14:paraId="4C6F14D2" w14:textId="77777777" w:rsidR="006D3577" w:rsidRPr="006D3577" w:rsidRDefault="006D3577" w:rsidP="006D3577">
      <w:pPr>
        <w:rPr>
          <w:rFonts w:ascii="Arial" w:hAnsi="Arial" w:cs="Arial"/>
          <w:color w:val="26282A"/>
        </w:rPr>
      </w:pPr>
    </w:p>
    <w:p w14:paraId="5C7EAB68" w14:textId="77777777" w:rsidR="006D3577" w:rsidRPr="006D3577" w:rsidRDefault="006D3577" w:rsidP="006D3577">
      <w:pPr>
        <w:rPr>
          <w:rFonts w:ascii="Arial" w:hAnsi="Arial" w:cs="Arial"/>
        </w:rPr>
      </w:pPr>
      <w:r w:rsidRPr="006D3577">
        <w:rPr>
          <w:rFonts w:ascii="Arial" w:hAnsi="Arial" w:cs="Arial"/>
        </w:rPr>
        <w:t>A report was presented to Community &amp; Wellbeing detailing the tender extension for the Advice Service.</w:t>
      </w:r>
    </w:p>
    <w:p w14:paraId="02829CF0" w14:textId="77777777" w:rsidR="006D3577" w:rsidRPr="006D3577" w:rsidRDefault="006D3577" w:rsidP="006D3577">
      <w:pPr>
        <w:rPr>
          <w:rFonts w:ascii="Arial" w:hAnsi="Arial" w:cs="Arial"/>
        </w:rPr>
      </w:pPr>
    </w:p>
    <w:p w14:paraId="67CB42BB" w14:textId="77777777" w:rsidR="006D3577" w:rsidRPr="006D3577" w:rsidRDefault="006D3577" w:rsidP="006D3577">
      <w:pPr>
        <w:rPr>
          <w:rFonts w:ascii="Arial" w:hAnsi="Arial" w:cs="Arial"/>
        </w:rPr>
      </w:pPr>
      <w:r w:rsidRPr="006D3577">
        <w:rPr>
          <w:rFonts w:ascii="Arial" w:hAnsi="Arial" w:cs="Arial"/>
        </w:rPr>
        <w:t>The report recommended that Council extend the contract to March 2025.</w:t>
      </w:r>
    </w:p>
    <w:p w14:paraId="7BCBEBD4" w14:textId="77777777" w:rsidR="006D3577" w:rsidRPr="006D3577" w:rsidRDefault="006D3577" w:rsidP="006D3577">
      <w:pPr>
        <w:rPr>
          <w:rFonts w:ascii="Arial" w:hAnsi="Arial" w:cs="Arial"/>
        </w:rPr>
      </w:pPr>
    </w:p>
    <w:p w14:paraId="59232A70" w14:textId="77777777" w:rsidR="006D3577" w:rsidRPr="006D3577" w:rsidRDefault="006D3577" w:rsidP="006D3577">
      <w:pPr>
        <w:rPr>
          <w:rFonts w:ascii="Arial" w:hAnsi="Arial" w:cs="Arial"/>
          <w:b/>
          <w:bCs/>
        </w:rPr>
      </w:pPr>
      <w:r w:rsidRPr="006D3577">
        <w:rPr>
          <w:rFonts w:ascii="Arial" w:hAnsi="Arial" w:cs="Arial"/>
        </w:rPr>
        <w:t>The recommendation was agreed.</w:t>
      </w:r>
    </w:p>
    <w:p w14:paraId="351FDF6F" w14:textId="77777777" w:rsidR="006D3577" w:rsidRPr="006D3577" w:rsidRDefault="006D3577" w:rsidP="006D3577">
      <w:pPr>
        <w:rPr>
          <w:rFonts w:ascii="Arial" w:hAnsi="Arial" w:cs="Arial"/>
        </w:rPr>
      </w:pPr>
    </w:p>
    <w:p w14:paraId="22CB6983" w14:textId="77777777" w:rsidR="006D3577" w:rsidRPr="006D3577" w:rsidRDefault="006D3577" w:rsidP="006D3577">
      <w:pPr>
        <w:rPr>
          <w:rFonts w:ascii="Arial" w:hAnsi="Arial" w:cs="Arial"/>
        </w:rPr>
      </w:pPr>
      <w:r w:rsidRPr="006D3577">
        <w:rPr>
          <w:rFonts w:ascii="Arial" w:hAnsi="Arial" w:cs="Arial"/>
        </w:rPr>
        <w:t>(Councillor Moore returned to the meeting and Councillor Chambers withdrew from the meeting having declared an interest in Item 21 – 9.46pm)</w:t>
      </w:r>
    </w:p>
    <w:p w14:paraId="709B854D" w14:textId="77777777" w:rsidR="006D3577" w:rsidRPr="006D3577" w:rsidRDefault="006D3577" w:rsidP="006D3577">
      <w:pPr>
        <w:rPr>
          <w:rFonts w:ascii="Arial" w:hAnsi="Arial" w:cs="Arial"/>
        </w:rPr>
      </w:pPr>
    </w:p>
    <w:p w14:paraId="1955DC74" w14:textId="77777777" w:rsidR="006D3577" w:rsidRPr="006D3577" w:rsidRDefault="006D3577" w:rsidP="006D3577">
      <w:pPr>
        <w:keepNext/>
        <w:keepLines/>
        <w:ind w:left="720" w:right="141" w:hanging="720"/>
        <w:outlineLvl w:val="0"/>
        <w:rPr>
          <w:rFonts w:ascii="Arial" w:hAnsi="Arial" w:cs="Arial"/>
          <w:b/>
          <w:caps/>
          <w:sz w:val="28"/>
          <w:szCs w:val="28"/>
        </w:rPr>
      </w:pPr>
      <w:r w:rsidRPr="006D3577">
        <w:rPr>
          <w:rFonts w:ascii="Arial" w:hAnsi="Arial" w:cs="Arial"/>
          <w:b/>
          <w:caps/>
          <w:sz w:val="28"/>
          <w:szCs w:val="28"/>
        </w:rPr>
        <w:t>21.</w:t>
      </w:r>
      <w:r w:rsidRPr="006D3577">
        <w:rPr>
          <w:rFonts w:ascii="Arial" w:hAnsi="Arial" w:cs="Arial"/>
          <w:b/>
          <w:caps/>
          <w:sz w:val="28"/>
          <w:szCs w:val="28"/>
        </w:rPr>
        <w:tab/>
      </w:r>
      <w:r w:rsidRPr="006D3577">
        <w:rPr>
          <w:rFonts w:ascii="Arial" w:hAnsi="Arial" w:cs="Arial"/>
          <w:b/>
          <w:caps/>
          <w:sz w:val="28"/>
          <w:szCs w:val="28"/>
          <w:u w:val="single"/>
        </w:rPr>
        <w:t>Northern Community Leisure Trust Quarter 2 2023-2024 (FILE CW51)</w:t>
      </w:r>
    </w:p>
    <w:p w14:paraId="0DF6FCD3" w14:textId="77777777" w:rsidR="006D3577" w:rsidRPr="006D3577" w:rsidRDefault="006D3577" w:rsidP="006D3577">
      <w:pPr>
        <w:rPr>
          <w:rFonts w:ascii="Arial" w:hAnsi="Arial" w:cs="Arial"/>
        </w:rPr>
      </w:pPr>
      <w:r w:rsidRPr="006D3577">
        <w:tab/>
      </w:r>
      <w:r w:rsidRPr="006D3577">
        <w:rPr>
          <w:rFonts w:ascii="Arial" w:hAnsi="Arial" w:cs="Arial"/>
        </w:rPr>
        <w:t>(Appendix XX)</w:t>
      </w:r>
    </w:p>
    <w:p w14:paraId="574DE459" w14:textId="77777777" w:rsidR="006D3577" w:rsidRPr="006D3577" w:rsidRDefault="006D3577" w:rsidP="006D3577"/>
    <w:p w14:paraId="623DFEED" w14:textId="77777777" w:rsidR="006D3577" w:rsidRPr="006D3577" w:rsidRDefault="006D3577" w:rsidP="006D3577">
      <w:pPr>
        <w:rPr>
          <w:rFonts w:ascii="Arial" w:hAnsi="Arial" w:cs="Arial"/>
          <w:b/>
          <w:bCs/>
        </w:rPr>
      </w:pPr>
      <w:r w:rsidRPr="006D3577">
        <w:rPr>
          <w:rFonts w:ascii="Arial" w:hAnsi="Arial" w:cs="Arial"/>
          <w:b/>
          <w:bCs/>
        </w:rPr>
        <w:t>**IN CONFIDENCE**</w:t>
      </w:r>
    </w:p>
    <w:p w14:paraId="7F69A6B5" w14:textId="77777777" w:rsidR="006D3577" w:rsidRPr="006D3577" w:rsidRDefault="006D3577" w:rsidP="006D3577"/>
    <w:p w14:paraId="132D5B14" w14:textId="77777777" w:rsidR="006D3577" w:rsidRPr="006D3577" w:rsidRDefault="006D3577" w:rsidP="006D3577">
      <w:pPr>
        <w:rPr>
          <w:rFonts w:ascii="Arial" w:hAnsi="Arial" w:cs="Arial"/>
        </w:rPr>
      </w:pPr>
      <w:r w:rsidRPr="006D3577">
        <w:rPr>
          <w:rFonts w:ascii="Arial" w:hAnsi="Arial" w:cs="Arial"/>
        </w:rPr>
        <w:t>A report was presented to Community &amp; Wellbeing detailing NCLTs quarter 2 activity and performance.</w:t>
      </w:r>
    </w:p>
    <w:p w14:paraId="4E0BC257" w14:textId="77777777" w:rsidR="006D3577" w:rsidRPr="006D3577" w:rsidRDefault="006D3577" w:rsidP="006D3577">
      <w:pPr>
        <w:rPr>
          <w:rFonts w:ascii="Arial" w:hAnsi="Arial" w:cs="Arial"/>
        </w:rPr>
      </w:pPr>
    </w:p>
    <w:p w14:paraId="342B66A9" w14:textId="77777777" w:rsidR="006D3577" w:rsidRPr="006D3577" w:rsidRDefault="006D3577" w:rsidP="006D3577">
      <w:pPr>
        <w:rPr>
          <w:rFonts w:ascii="Arial" w:hAnsi="Arial" w:cs="Arial"/>
        </w:rPr>
      </w:pPr>
      <w:r w:rsidRPr="006D3577">
        <w:rPr>
          <w:rFonts w:ascii="Arial" w:hAnsi="Arial" w:cs="Arial"/>
        </w:rPr>
        <w:t>The report recommended that Council noted the report.</w:t>
      </w:r>
    </w:p>
    <w:p w14:paraId="000E402F" w14:textId="77777777" w:rsidR="006D3577" w:rsidRPr="006D3577" w:rsidRDefault="006D3577" w:rsidP="006D3577">
      <w:pPr>
        <w:rPr>
          <w:rFonts w:ascii="Arial" w:hAnsi="Arial" w:cs="Arial"/>
        </w:rPr>
      </w:pPr>
    </w:p>
    <w:p w14:paraId="3DC0F5EF" w14:textId="77777777" w:rsidR="006D3577" w:rsidRPr="006D3577" w:rsidRDefault="006D3577" w:rsidP="006D3577">
      <w:pPr>
        <w:rPr>
          <w:rFonts w:ascii="Arial" w:hAnsi="Arial" w:cs="Arial"/>
        </w:rPr>
      </w:pPr>
      <w:r w:rsidRPr="006D3577">
        <w:rPr>
          <w:rFonts w:ascii="Arial" w:hAnsi="Arial" w:cs="Arial"/>
        </w:rPr>
        <w:t xml:space="preserve">The recommendation was agreed. </w:t>
      </w:r>
    </w:p>
    <w:p w14:paraId="2EA7A7C5" w14:textId="77777777" w:rsidR="006D3577" w:rsidRPr="006D3577" w:rsidRDefault="006D3577" w:rsidP="006D3577">
      <w:pPr>
        <w:rPr>
          <w:rFonts w:ascii="Arial" w:hAnsi="Arial" w:cs="Arial"/>
        </w:rPr>
      </w:pPr>
    </w:p>
    <w:p w14:paraId="70DBFECA" w14:textId="77777777" w:rsidR="006D3577" w:rsidRPr="006D3577" w:rsidRDefault="006D3577" w:rsidP="006D3577">
      <w:pPr>
        <w:rPr>
          <w:rFonts w:ascii="Arial" w:hAnsi="Arial" w:cs="Arial"/>
        </w:rPr>
      </w:pPr>
      <w:r w:rsidRPr="006D3577">
        <w:rPr>
          <w:rFonts w:ascii="Arial" w:hAnsi="Arial" w:cs="Arial"/>
        </w:rPr>
        <w:t>(Councillor Chambers returned to the meeting – 9.49pm)</w:t>
      </w:r>
    </w:p>
    <w:p w14:paraId="42CA7D80" w14:textId="77777777" w:rsidR="006D3577" w:rsidRPr="006D3577" w:rsidRDefault="006D3577" w:rsidP="006D3577">
      <w:pPr>
        <w:rPr>
          <w:rFonts w:ascii="Arial" w:hAnsi="Arial" w:cs="Arial"/>
        </w:rPr>
      </w:pPr>
    </w:p>
    <w:p w14:paraId="6D3D638D" w14:textId="77777777" w:rsidR="006D3577" w:rsidRPr="006D3577" w:rsidRDefault="006D3577" w:rsidP="006D3577">
      <w:pPr>
        <w:keepNext/>
        <w:keepLines/>
        <w:ind w:left="720" w:right="141" w:hanging="720"/>
        <w:outlineLvl w:val="0"/>
        <w:rPr>
          <w:rFonts w:ascii="Arial" w:hAnsi="Arial" w:cs="Arial"/>
          <w:b/>
          <w:caps/>
          <w:sz w:val="28"/>
          <w:szCs w:val="28"/>
        </w:rPr>
      </w:pPr>
      <w:bookmarkStart w:id="10" w:name="_Hlk153204376"/>
      <w:r w:rsidRPr="006D3577">
        <w:rPr>
          <w:rFonts w:ascii="Arial" w:hAnsi="Arial" w:cs="Arial"/>
          <w:b/>
          <w:caps/>
          <w:sz w:val="28"/>
          <w:szCs w:val="28"/>
        </w:rPr>
        <w:t>22.</w:t>
      </w:r>
      <w:r w:rsidRPr="006D3577">
        <w:rPr>
          <w:rFonts w:ascii="Arial" w:hAnsi="Arial" w:cs="Arial"/>
          <w:b/>
          <w:caps/>
          <w:sz w:val="28"/>
          <w:szCs w:val="28"/>
        </w:rPr>
        <w:tab/>
      </w:r>
      <w:r w:rsidRPr="006D3577">
        <w:rPr>
          <w:rFonts w:ascii="Arial" w:hAnsi="Arial" w:cs="Arial"/>
          <w:b/>
          <w:caps/>
          <w:sz w:val="28"/>
          <w:szCs w:val="28"/>
          <w:u w:val="single"/>
        </w:rPr>
        <w:t>Response to Notice of Motion - Cemetery Maintenance (FILE PCA123)</w:t>
      </w:r>
    </w:p>
    <w:p w14:paraId="67210012" w14:textId="77777777" w:rsidR="006D3577" w:rsidRPr="006D3577" w:rsidRDefault="006D3577" w:rsidP="006D3577"/>
    <w:p w14:paraId="780CA972" w14:textId="77777777" w:rsidR="006D3577" w:rsidRPr="006D3577" w:rsidRDefault="006D3577" w:rsidP="006D3577">
      <w:pPr>
        <w:rPr>
          <w:rFonts w:ascii="Arial" w:hAnsi="Arial" w:cs="Arial"/>
          <w:b/>
          <w:bCs/>
        </w:rPr>
      </w:pPr>
      <w:r w:rsidRPr="006D3577">
        <w:rPr>
          <w:rFonts w:ascii="Arial" w:hAnsi="Arial" w:cs="Arial"/>
          <w:b/>
          <w:bCs/>
        </w:rPr>
        <w:lastRenderedPageBreak/>
        <w:t>**IN CONFIDENCE**</w:t>
      </w:r>
    </w:p>
    <w:p w14:paraId="18CD84BC" w14:textId="77777777" w:rsidR="006D3577" w:rsidRPr="006D3577" w:rsidRDefault="006D3577" w:rsidP="006D3577"/>
    <w:p w14:paraId="1F69DFC3" w14:textId="77777777" w:rsidR="006D3577" w:rsidRPr="006D3577" w:rsidRDefault="006D3577" w:rsidP="006D3577">
      <w:pPr>
        <w:rPr>
          <w:rFonts w:ascii="Arial" w:hAnsi="Arial" w:cs="Arial"/>
          <w:b/>
          <w:bCs/>
          <w:color w:val="26282A"/>
        </w:rPr>
      </w:pPr>
      <w:r w:rsidRPr="006D3577">
        <w:rPr>
          <w:rFonts w:ascii="Arial" w:hAnsi="Arial" w:cs="Arial"/>
          <w:b/>
          <w:bCs/>
        </w:rPr>
        <w:t xml:space="preserve">NOT FOR PUBLICATION SCHEDULE </w:t>
      </w:r>
      <w:r w:rsidRPr="006D3577">
        <w:rPr>
          <w:rFonts w:ascii="Arial" w:hAnsi="Arial" w:cs="Arial"/>
          <w:b/>
          <w:bCs/>
          <w:color w:val="26282A"/>
        </w:rPr>
        <w:t>2. - Exemption: likely to reveal the identity of an individual</w:t>
      </w:r>
    </w:p>
    <w:p w14:paraId="3BBA0FE9" w14:textId="77777777" w:rsidR="006D3577" w:rsidRPr="006D3577" w:rsidRDefault="006D3577" w:rsidP="006D3577">
      <w:pPr>
        <w:rPr>
          <w:rFonts w:ascii="Arial" w:hAnsi="Arial" w:cs="Arial"/>
          <w:b/>
          <w:bCs/>
          <w:color w:val="26282A"/>
        </w:rPr>
      </w:pPr>
    </w:p>
    <w:p w14:paraId="6C012FD7" w14:textId="77777777" w:rsidR="006D3577" w:rsidRPr="006D3577" w:rsidRDefault="006D3577" w:rsidP="006D3577">
      <w:pPr>
        <w:rPr>
          <w:rFonts w:ascii="Arial" w:hAnsi="Arial" w:cs="Arial"/>
        </w:rPr>
      </w:pPr>
      <w:r w:rsidRPr="006D3577">
        <w:rPr>
          <w:rFonts w:ascii="Arial" w:hAnsi="Arial" w:cs="Arial"/>
        </w:rPr>
        <w:t>A report was presented to Community &amp; Wellbeing detailing the response to the questions raised by a Notice of Motion.</w:t>
      </w:r>
    </w:p>
    <w:p w14:paraId="04952EEA" w14:textId="77777777" w:rsidR="006D3577" w:rsidRPr="006D3577" w:rsidRDefault="006D3577" w:rsidP="006D3577">
      <w:pPr>
        <w:rPr>
          <w:rFonts w:ascii="Arial" w:hAnsi="Arial" w:cs="Arial"/>
        </w:rPr>
      </w:pPr>
    </w:p>
    <w:p w14:paraId="6A357862" w14:textId="77777777" w:rsidR="006D3577" w:rsidRPr="006D3577" w:rsidRDefault="006D3577" w:rsidP="006D3577">
      <w:pPr>
        <w:rPr>
          <w:rFonts w:ascii="Arial" w:hAnsi="Arial" w:cs="Arial"/>
        </w:rPr>
      </w:pPr>
      <w:r w:rsidRPr="006D3577">
        <w:rPr>
          <w:rFonts w:ascii="Arial" w:hAnsi="Arial" w:cs="Arial"/>
        </w:rPr>
        <w:t>It was recommended that Council acknowledges the challenges on the Councils Cemetery Service and supports ongoing efforts to deliver improvements in service delivery and quality as described in the report.</w:t>
      </w:r>
    </w:p>
    <w:p w14:paraId="20583C58" w14:textId="77777777" w:rsidR="006D3577" w:rsidRPr="006D3577" w:rsidRDefault="006D3577" w:rsidP="006D3577">
      <w:pPr>
        <w:rPr>
          <w:rFonts w:ascii="Arial" w:hAnsi="Arial" w:cs="Arial"/>
        </w:rPr>
      </w:pPr>
    </w:p>
    <w:p w14:paraId="740FAF4B" w14:textId="77777777" w:rsidR="006D3577" w:rsidRPr="006D3577" w:rsidRDefault="006D3577" w:rsidP="006D3577">
      <w:r w:rsidRPr="006D3577">
        <w:rPr>
          <w:rFonts w:ascii="Arial" w:hAnsi="Arial" w:cs="Arial"/>
          <w:b/>
          <w:bCs/>
        </w:rPr>
        <w:t>AN ALTERNATIVE PROPOSAL WAS AGREED that Council Task officers to bring forward a report on tangible options to improve the maintenance of our cemeteries.</w:t>
      </w:r>
    </w:p>
    <w:bookmarkEnd w:id="10"/>
    <w:p w14:paraId="18C4BA59" w14:textId="77777777" w:rsidR="006D3577" w:rsidRPr="006D3577" w:rsidRDefault="006D3577" w:rsidP="006D3577">
      <w:pPr>
        <w:rPr>
          <w:rFonts w:ascii="Arial" w:hAnsi="Arial" w:cs="Arial"/>
        </w:rPr>
      </w:pPr>
    </w:p>
    <w:p w14:paraId="4E2DA39A" w14:textId="77777777" w:rsidR="006D3577" w:rsidRPr="006D3577" w:rsidRDefault="006D3577" w:rsidP="006D3577">
      <w:pPr>
        <w:keepNext/>
        <w:keepLines/>
        <w:ind w:left="720" w:right="141" w:hanging="720"/>
        <w:outlineLvl w:val="0"/>
        <w:rPr>
          <w:rFonts w:ascii="Arial" w:hAnsi="Arial" w:cs="Arial"/>
          <w:b/>
          <w:caps/>
          <w:sz w:val="28"/>
          <w:szCs w:val="28"/>
        </w:rPr>
      </w:pPr>
      <w:r w:rsidRPr="006D3577">
        <w:rPr>
          <w:rFonts w:ascii="Arial" w:hAnsi="Arial" w:cs="Arial"/>
          <w:b/>
          <w:caps/>
          <w:sz w:val="28"/>
          <w:szCs w:val="28"/>
        </w:rPr>
        <w:t>23.</w:t>
      </w:r>
      <w:r w:rsidRPr="006D3577">
        <w:rPr>
          <w:rFonts w:ascii="Arial" w:hAnsi="Arial" w:cs="Arial"/>
          <w:b/>
          <w:caps/>
          <w:sz w:val="28"/>
          <w:szCs w:val="28"/>
        </w:rPr>
        <w:tab/>
      </w:r>
      <w:r w:rsidRPr="006D3577">
        <w:rPr>
          <w:rFonts w:ascii="Arial" w:hAnsi="Arial" w:cs="Arial"/>
          <w:b/>
          <w:caps/>
          <w:sz w:val="28"/>
          <w:szCs w:val="28"/>
          <w:u w:val="single"/>
        </w:rPr>
        <w:t>Tender for Sports Turf Drainage Scheme at Cromellin Park, Donaghadee (PCA81)</w:t>
      </w:r>
    </w:p>
    <w:p w14:paraId="47EA186C" w14:textId="77777777" w:rsidR="006D3577" w:rsidRPr="006D3577" w:rsidRDefault="006D3577" w:rsidP="006D3577"/>
    <w:p w14:paraId="7AB7BA07" w14:textId="77777777" w:rsidR="006D3577" w:rsidRPr="006D3577" w:rsidRDefault="006D3577" w:rsidP="006D3577">
      <w:pPr>
        <w:rPr>
          <w:rFonts w:ascii="Arial" w:hAnsi="Arial" w:cs="Arial"/>
          <w:b/>
          <w:bCs/>
        </w:rPr>
      </w:pPr>
      <w:r w:rsidRPr="006D3577">
        <w:rPr>
          <w:rFonts w:ascii="Arial" w:hAnsi="Arial" w:cs="Arial"/>
          <w:b/>
          <w:bCs/>
        </w:rPr>
        <w:t>**IN CONFIDENCE**</w:t>
      </w:r>
    </w:p>
    <w:p w14:paraId="756893BA" w14:textId="77777777" w:rsidR="006D3577" w:rsidRPr="006D3577" w:rsidRDefault="006D3577" w:rsidP="006D3577"/>
    <w:p w14:paraId="47F84A12" w14:textId="77777777" w:rsidR="006D3577" w:rsidRPr="006D3577" w:rsidRDefault="006D3577" w:rsidP="006D3577">
      <w:pPr>
        <w:rPr>
          <w:rFonts w:ascii="Arial" w:hAnsi="Arial" w:cs="Arial"/>
          <w:b/>
          <w:bCs/>
        </w:rPr>
      </w:pPr>
      <w:r w:rsidRPr="006D3577">
        <w:rPr>
          <w:rFonts w:ascii="Arial" w:hAnsi="Arial" w:cs="Arial"/>
          <w:b/>
          <w:bCs/>
        </w:rPr>
        <w:t>NOT FOR PUBLICATION SCHEDULE 3 – Exemption relating to the financial or business affairs of any particular person</w:t>
      </w:r>
    </w:p>
    <w:p w14:paraId="1B3E65FD" w14:textId="77777777" w:rsidR="006D3577" w:rsidRPr="006D3577" w:rsidRDefault="006D3577" w:rsidP="006D3577">
      <w:pPr>
        <w:rPr>
          <w:rFonts w:ascii="Arial" w:hAnsi="Arial" w:cs="Arial"/>
          <w:color w:val="26282A"/>
        </w:rPr>
      </w:pPr>
    </w:p>
    <w:p w14:paraId="43DB5F65" w14:textId="77777777" w:rsidR="006D3577" w:rsidRPr="006D3577" w:rsidRDefault="006D3577" w:rsidP="006D3577">
      <w:pPr>
        <w:rPr>
          <w:rFonts w:ascii="Arial" w:hAnsi="Arial" w:cs="Arial"/>
        </w:rPr>
      </w:pPr>
      <w:r w:rsidRPr="006D3577">
        <w:rPr>
          <w:rFonts w:ascii="Arial" w:hAnsi="Arial" w:cs="Arial"/>
        </w:rPr>
        <w:t>A report was presented to Community &amp; Wellbeing detailing the result of a procurement process for a sports turf drainage scheme.</w:t>
      </w:r>
    </w:p>
    <w:p w14:paraId="51E78047" w14:textId="77777777" w:rsidR="006D3577" w:rsidRPr="006D3577" w:rsidRDefault="006D3577" w:rsidP="006D3577">
      <w:pPr>
        <w:rPr>
          <w:rFonts w:ascii="Arial" w:hAnsi="Arial" w:cs="Arial"/>
        </w:rPr>
      </w:pPr>
    </w:p>
    <w:p w14:paraId="393114C9" w14:textId="77777777" w:rsidR="006D3577" w:rsidRPr="006D3577" w:rsidRDefault="006D3577" w:rsidP="006D3577">
      <w:pPr>
        <w:rPr>
          <w:rFonts w:ascii="Arial" w:hAnsi="Arial" w:cs="Arial"/>
        </w:rPr>
      </w:pPr>
      <w:r w:rsidRPr="006D3577">
        <w:rPr>
          <w:rFonts w:ascii="Arial" w:hAnsi="Arial" w:cs="Arial"/>
        </w:rPr>
        <w:t>The report recommended that Council appoint Haffey Sports Grounds in line with procurement process.</w:t>
      </w:r>
    </w:p>
    <w:p w14:paraId="2AF73990" w14:textId="77777777" w:rsidR="006D3577" w:rsidRPr="006D3577" w:rsidRDefault="006D3577" w:rsidP="006D3577">
      <w:pPr>
        <w:rPr>
          <w:rFonts w:ascii="Arial" w:hAnsi="Arial" w:cs="Arial"/>
        </w:rPr>
      </w:pPr>
    </w:p>
    <w:p w14:paraId="69681B48" w14:textId="77777777" w:rsidR="006D3577" w:rsidRPr="006D3577" w:rsidRDefault="006D3577" w:rsidP="006D3577">
      <w:r w:rsidRPr="006D3577">
        <w:rPr>
          <w:rFonts w:ascii="Arial" w:hAnsi="Arial" w:cs="Arial"/>
        </w:rPr>
        <w:t>The recommendation was agreed.</w:t>
      </w:r>
    </w:p>
    <w:p w14:paraId="59EB8E6B" w14:textId="77777777" w:rsidR="006D3577" w:rsidRPr="006D3577" w:rsidRDefault="006D3577" w:rsidP="006D3577">
      <w:pPr>
        <w:rPr>
          <w:rFonts w:ascii="Arial" w:hAnsi="Arial" w:cs="Arial"/>
        </w:rPr>
      </w:pPr>
    </w:p>
    <w:p w14:paraId="3CC382FA" w14:textId="77777777" w:rsidR="006D3577" w:rsidRPr="006D3577" w:rsidRDefault="006D3577" w:rsidP="006D3577">
      <w:pPr>
        <w:keepNext/>
        <w:keepLines/>
        <w:ind w:right="141"/>
        <w:outlineLvl w:val="0"/>
        <w:rPr>
          <w:rFonts w:ascii="Arial" w:hAnsi="Arial" w:cs="Arial"/>
          <w:b/>
          <w:caps/>
          <w:sz w:val="28"/>
          <w:szCs w:val="28"/>
          <w:u w:val="single"/>
        </w:rPr>
      </w:pPr>
      <w:r w:rsidRPr="006D3577">
        <w:rPr>
          <w:rFonts w:ascii="Arial" w:hAnsi="Arial" w:cs="Arial"/>
          <w:b/>
          <w:caps/>
          <w:sz w:val="28"/>
          <w:szCs w:val="28"/>
        </w:rPr>
        <w:t>24.</w:t>
      </w:r>
      <w:r w:rsidRPr="006D3577">
        <w:rPr>
          <w:rFonts w:ascii="Arial" w:hAnsi="Arial" w:cs="Arial"/>
          <w:b/>
          <w:caps/>
          <w:sz w:val="28"/>
          <w:szCs w:val="28"/>
        </w:rPr>
        <w:tab/>
      </w:r>
      <w:r w:rsidRPr="006D3577">
        <w:rPr>
          <w:rFonts w:ascii="Arial" w:hAnsi="Arial" w:cs="Arial"/>
          <w:b/>
          <w:caps/>
          <w:sz w:val="28"/>
          <w:szCs w:val="28"/>
          <w:u w:val="single"/>
        </w:rPr>
        <w:t>Sports Pitch Tender Extension 2024 (FILE PCA81)</w:t>
      </w:r>
    </w:p>
    <w:p w14:paraId="33847E13" w14:textId="77777777" w:rsidR="006D3577" w:rsidRPr="006D3577" w:rsidRDefault="006D3577" w:rsidP="006D3577"/>
    <w:p w14:paraId="7CE55CCA" w14:textId="77777777" w:rsidR="006D3577" w:rsidRPr="006D3577" w:rsidRDefault="006D3577" w:rsidP="006D3577">
      <w:pPr>
        <w:rPr>
          <w:rFonts w:ascii="Arial" w:hAnsi="Arial" w:cs="Arial"/>
          <w:b/>
          <w:bCs/>
        </w:rPr>
      </w:pPr>
      <w:r w:rsidRPr="006D3577">
        <w:rPr>
          <w:rFonts w:ascii="Arial" w:hAnsi="Arial" w:cs="Arial"/>
          <w:b/>
          <w:bCs/>
        </w:rPr>
        <w:t>**IN CONFIDENCE**</w:t>
      </w:r>
    </w:p>
    <w:p w14:paraId="0625B2F0" w14:textId="77777777" w:rsidR="006D3577" w:rsidRPr="006D3577" w:rsidRDefault="006D3577" w:rsidP="006D3577"/>
    <w:p w14:paraId="6F4E56E9" w14:textId="77777777" w:rsidR="006D3577" w:rsidRPr="006D3577" w:rsidRDefault="006D3577" w:rsidP="006D3577">
      <w:pPr>
        <w:rPr>
          <w:rFonts w:ascii="Arial" w:hAnsi="Arial" w:cs="Arial"/>
          <w:b/>
          <w:bCs/>
        </w:rPr>
      </w:pPr>
      <w:r w:rsidRPr="006D3577">
        <w:rPr>
          <w:rFonts w:ascii="Arial" w:hAnsi="Arial" w:cs="Arial"/>
          <w:b/>
          <w:bCs/>
        </w:rPr>
        <w:t>NOT FOR PUBLICATION SCHEDULE 3 – Exemption relating to the financial or business affairs of any particular person</w:t>
      </w:r>
    </w:p>
    <w:p w14:paraId="2B690B8D" w14:textId="77777777" w:rsidR="006D3577" w:rsidRPr="006D3577" w:rsidRDefault="006D3577" w:rsidP="006D3577">
      <w:pPr>
        <w:rPr>
          <w:rFonts w:ascii="Arial" w:hAnsi="Arial" w:cs="Arial"/>
          <w:color w:val="26282A"/>
        </w:rPr>
      </w:pPr>
    </w:p>
    <w:p w14:paraId="77ECF111" w14:textId="77777777" w:rsidR="006D3577" w:rsidRPr="006D3577" w:rsidRDefault="006D3577" w:rsidP="006D3577">
      <w:pPr>
        <w:rPr>
          <w:rFonts w:ascii="Arial" w:hAnsi="Arial" w:cs="Arial"/>
        </w:rPr>
      </w:pPr>
      <w:r w:rsidRPr="006D3577">
        <w:rPr>
          <w:rFonts w:ascii="Arial" w:hAnsi="Arial" w:cs="Arial"/>
        </w:rPr>
        <w:t>A report was presented to Community &amp; Wellbeing detailing a tender extension proposal for Sports Pitches</w:t>
      </w:r>
    </w:p>
    <w:p w14:paraId="57E91901" w14:textId="77777777" w:rsidR="006D3577" w:rsidRPr="006D3577" w:rsidRDefault="006D3577" w:rsidP="006D3577">
      <w:pPr>
        <w:rPr>
          <w:rFonts w:ascii="Arial" w:hAnsi="Arial" w:cs="Arial"/>
        </w:rPr>
      </w:pPr>
    </w:p>
    <w:p w14:paraId="247110B5" w14:textId="77777777" w:rsidR="006D3577" w:rsidRPr="006D3577" w:rsidRDefault="006D3577" w:rsidP="006D3577">
      <w:pPr>
        <w:rPr>
          <w:rFonts w:ascii="Arial" w:hAnsi="Arial" w:cs="Arial"/>
        </w:rPr>
      </w:pPr>
      <w:r w:rsidRPr="006D3577">
        <w:rPr>
          <w:rFonts w:ascii="Arial" w:hAnsi="Arial" w:cs="Arial"/>
        </w:rPr>
        <w:t xml:space="preserve">The report recommended that Council extend the contract with Irwin Sports Grounds for 2024 with the requested price increase. </w:t>
      </w:r>
    </w:p>
    <w:p w14:paraId="209AC553" w14:textId="77777777" w:rsidR="006D3577" w:rsidRPr="006D3577" w:rsidRDefault="006D3577" w:rsidP="006D3577">
      <w:pPr>
        <w:rPr>
          <w:rFonts w:ascii="Arial" w:hAnsi="Arial" w:cs="Arial"/>
        </w:rPr>
      </w:pPr>
    </w:p>
    <w:p w14:paraId="6C90C543" w14:textId="77777777" w:rsidR="006D3577" w:rsidRPr="006D3577" w:rsidRDefault="006D3577" w:rsidP="006D3577">
      <w:r w:rsidRPr="006D3577">
        <w:rPr>
          <w:rFonts w:ascii="Arial" w:hAnsi="Arial" w:cs="Arial"/>
        </w:rPr>
        <w:t>The recommendation was agreed.</w:t>
      </w:r>
    </w:p>
    <w:p w14:paraId="08EC7974" w14:textId="77777777" w:rsidR="006D3577" w:rsidRPr="006D3577" w:rsidRDefault="006D3577" w:rsidP="006D3577">
      <w:pPr>
        <w:rPr>
          <w:rFonts w:ascii="Arial" w:hAnsi="Arial" w:cs="Arial"/>
          <w:b/>
          <w:bCs/>
        </w:rPr>
      </w:pPr>
    </w:p>
    <w:p w14:paraId="72FC1002" w14:textId="77777777" w:rsidR="006D3577" w:rsidRPr="006D3577" w:rsidRDefault="006D3577" w:rsidP="006D3577">
      <w:pPr>
        <w:keepNext/>
        <w:keepLines/>
        <w:ind w:left="720" w:right="141" w:hanging="720"/>
        <w:outlineLvl w:val="0"/>
        <w:rPr>
          <w:rFonts w:ascii="Arial" w:hAnsi="Arial" w:cs="Arial"/>
          <w:b/>
          <w:caps/>
          <w:sz w:val="28"/>
          <w:szCs w:val="28"/>
        </w:rPr>
      </w:pPr>
      <w:r w:rsidRPr="006D3577">
        <w:rPr>
          <w:rFonts w:ascii="Arial" w:hAnsi="Arial" w:cs="Arial"/>
          <w:b/>
          <w:caps/>
          <w:sz w:val="28"/>
          <w:szCs w:val="28"/>
        </w:rPr>
        <w:lastRenderedPageBreak/>
        <w:t>25.</w:t>
      </w:r>
      <w:r w:rsidRPr="006D3577">
        <w:rPr>
          <w:rFonts w:ascii="Arial" w:hAnsi="Arial" w:cs="Arial"/>
          <w:b/>
          <w:caps/>
          <w:sz w:val="28"/>
          <w:szCs w:val="28"/>
        </w:rPr>
        <w:tab/>
      </w:r>
      <w:r w:rsidRPr="006D3577">
        <w:rPr>
          <w:rFonts w:ascii="Arial" w:hAnsi="Arial" w:cs="Arial"/>
          <w:b/>
          <w:caps/>
          <w:sz w:val="28"/>
          <w:szCs w:val="28"/>
          <w:u w:val="single"/>
        </w:rPr>
        <w:t>Floral Container Tender Extension 2024 (FILE PCA82)</w:t>
      </w:r>
    </w:p>
    <w:p w14:paraId="4AFF17C2" w14:textId="77777777" w:rsidR="006D3577" w:rsidRPr="006D3577" w:rsidRDefault="006D3577" w:rsidP="006D3577"/>
    <w:p w14:paraId="373F5135" w14:textId="77777777" w:rsidR="006D3577" w:rsidRPr="006D3577" w:rsidRDefault="006D3577" w:rsidP="006D3577">
      <w:pPr>
        <w:rPr>
          <w:rFonts w:ascii="Arial" w:hAnsi="Arial" w:cs="Arial"/>
          <w:b/>
          <w:bCs/>
        </w:rPr>
      </w:pPr>
      <w:r w:rsidRPr="006D3577">
        <w:rPr>
          <w:rFonts w:ascii="Arial" w:hAnsi="Arial" w:cs="Arial"/>
          <w:b/>
          <w:bCs/>
        </w:rPr>
        <w:t>**IN CONFIDENCE**</w:t>
      </w:r>
    </w:p>
    <w:p w14:paraId="131B2F08" w14:textId="77777777" w:rsidR="006D3577" w:rsidRPr="006D3577" w:rsidRDefault="006D3577" w:rsidP="006D3577"/>
    <w:p w14:paraId="14E7F20B" w14:textId="77777777" w:rsidR="006D3577" w:rsidRPr="006D3577" w:rsidRDefault="006D3577" w:rsidP="006D3577">
      <w:pPr>
        <w:rPr>
          <w:rFonts w:ascii="Arial" w:hAnsi="Arial" w:cs="Arial"/>
          <w:b/>
          <w:bCs/>
        </w:rPr>
      </w:pPr>
      <w:r w:rsidRPr="006D3577">
        <w:rPr>
          <w:rFonts w:ascii="Arial" w:hAnsi="Arial" w:cs="Arial"/>
          <w:b/>
          <w:bCs/>
        </w:rPr>
        <w:t>NOT FOR PUBLICATION SCHEDULE 3 – Exemption relating to the financial or business affairs of any particular person</w:t>
      </w:r>
    </w:p>
    <w:p w14:paraId="213D42F3" w14:textId="77777777" w:rsidR="006D3577" w:rsidRPr="006D3577" w:rsidRDefault="006D3577" w:rsidP="006D3577">
      <w:pPr>
        <w:rPr>
          <w:rFonts w:ascii="Arial" w:hAnsi="Arial" w:cs="Arial"/>
          <w:color w:val="26282A"/>
        </w:rPr>
      </w:pPr>
    </w:p>
    <w:p w14:paraId="463E2B89" w14:textId="77777777" w:rsidR="006D3577" w:rsidRPr="006D3577" w:rsidRDefault="006D3577" w:rsidP="006D3577">
      <w:pPr>
        <w:rPr>
          <w:rFonts w:ascii="Arial" w:hAnsi="Arial" w:cs="Arial"/>
        </w:rPr>
      </w:pPr>
      <w:r w:rsidRPr="006D3577">
        <w:rPr>
          <w:rFonts w:ascii="Arial" w:hAnsi="Arial" w:cs="Arial"/>
        </w:rPr>
        <w:t>A report was presented to Community &amp; Wellbeing detailing a tender extension for Floral Containers</w:t>
      </w:r>
    </w:p>
    <w:p w14:paraId="5A18F6A4" w14:textId="77777777" w:rsidR="006D3577" w:rsidRPr="006D3577" w:rsidRDefault="006D3577" w:rsidP="006D3577">
      <w:pPr>
        <w:rPr>
          <w:rFonts w:ascii="Arial" w:hAnsi="Arial" w:cs="Arial"/>
        </w:rPr>
      </w:pPr>
    </w:p>
    <w:p w14:paraId="0ABAE38C" w14:textId="77777777" w:rsidR="006D3577" w:rsidRPr="006D3577" w:rsidRDefault="006D3577" w:rsidP="006D3577">
      <w:pPr>
        <w:rPr>
          <w:rFonts w:ascii="Arial" w:hAnsi="Arial" w:cs="Arial"/>
        </w:rPr>
      </w:pPr>
      <w:r w:rsidRPr="006D3577">
        <w:rPr>
          <w:rFonts w:ascii="Arial" w:hAnsi="Arial" w:cs="Arial"/>
        </w:rPr>
        <w:t>The report recommended that Council extend the contract for 12 months with Hannas Nursery to 31</w:t>
      </w:r>
      <w:r w:rsidRPr="006D3577">
        <w:rPr>
          <w:rFonts w:ascii="Arial" w:hAnsi="Arial" w:cs="Arial"/>
          <w:vertAlign w:val="superscript"/>
        </w:rPr>
        <w:t>st</w:t>
      </w:r>
      <w:r w:rsidRPr="006D3577">
        <w:rPr>
          <w:rFonts w:ascii="Arial" w:hAnsi="Arial" w:cs="Arial"/>
        </w:rPr>
        <w:t xml:space="preserve"> December 2024 with the requested price increase. </w:t>
      </w:r>
    </w:p>
    <w:p w14:paraId="3EB82FE7" w14:textId="77777777" w:rsidR="006D3577" w:rsidRPr="006D3577" w:rsidRDefault="006D3577" w:rsidP="006D3577">
      <w:pPr>
        <w:rPr>
          <w:rFonts w:ascii="Arial" w:hAnsi="Arial" w:cs="Arial"/>
        </w:rPr>
      </w:pPr>
    </w:p>
    <w:p w14:paraId="3B1273AE" w14:textId="77777777" w:rsidR="006D3577" w:rsidRPr="006D3577" w:rsidRDefault="006D3577" w:rsidP="006D3577">
      <w:pPr>
        <w:rPr>
          <w:rFonts w:ascii="Arial" w:hAnsi="Arial" w:cs="Arial"/>
          <w:caps/>
        </w:rPr>
      </w:pPr>
      <w:r w:rsidRPr="006D3577">
        <w:rPr>
          <w:rFonts w:ascii="Arial" w:hAnsi="Arial" w:cs="Arial"/>
        </w:rPr>
        <w:t>The recommendation was agreed.</w:t>
      </w:r>
    </w:p>
    <w:p w14:paraId="4DECADFB" w14:textId="77777777" w:rsidR="006D3577" w:rsidRPr="006D3577" w:rsidRDefault="006D3577" w:rsidP="006D3577">
      <w:pPr>
        <w:rPr>
          <w:rFonts w:ascii="Arial" w:hAnsi="Arial" w:cs="Arial"/>
        </w:rPr>
      </w:pPr>
    </w:p>
    <w:p w14:paraId="0BDB52E0" w14:textId="77777777" w:rsidR="006D3577" w:rsidRPr="006D3577" w:rsidRDefault="006D3577" w:rsidP="006D3577">
      <w:pPr>
        <w:rPr>
          <w:rFonts w:ascii="Arial" w:hAnsi="Arial" w:cs="Arial"/>
          <w:b/>
          <w:bCs/>
          <w:sz w:val="28"/>
          <w:u w:val="single"/>
        </w:rPr>
      </w:pPr>
      <w:r w:rsidRPr="006D3577">
        <w:rPr>
          <w:rFonts w:ascii="Arial" w:hAnsi="Arial" w:cs="Arial"/>
          <w:b/>
          <w:bCs/>
          <w:sz w:val="28"/>
          <w:u w:val="single"/>
        </w:rPr>
        <w:t>RE-ADMITTANCE OF PUBLIC/PRESS</w:t>
      </w:r>
    </w:p>
    <w:p w14:paraId="780702EF" w14:textId="77777777" w:rsidR="006D3577" w:rsidRPr="006D3577" w:rsidRDefault="006D3577" w:rsidP="006D3577">
      <w:pPr>
        <w:rPr>
          <w:rFonts w:ascii="Arial" w:hAnsi="Arial" w:cs="Arial"/>
          <w:b/>
        </w:rPr>
      </w:pPr>
    </w:p>
    <w:p w14:paraId="4008876E" w14:textId="77777777" w:rsidR="006D3577" w:rsidRPr="006D3577" w:rsidRDefault="006D3577" w:rsidP="006D3577">
      <w:pPr>
        <w:rPr>
          <w:rFonts w:ascii="Arial" w:hAnsi="Arial" w:cs="Arial"/>
          <w:b/>
        </w:rPr>
      </w:pPr>
      <w:r w:rsidRPr="006D3577">
        <w:rPr>
          <w:rFonts w:ascii="Arial" w:hAnsi="Arial" w:cs="Arial"/>
          <w:b/>
        </w:rPr>
        <w:t>AGREED, on the proposal of Councillor Boyle, seconded by Councillor Moore, that the public/press be re-admitted to the meeting.</w:t>
      </w:r>
    </w:p>
    <w:p w14:paraId="22406380" w14:textId="77777777" w:rsidR="006D3577" w:rsidRPr="006D3577" w:rsidRDefault="006D3577" w:rsidP="006D3577">
      <w:pPr>
        <w:rPr>
          <w:rFonts w:ascii="Arial" w:hAnsi="Arial" w:cs="Arial"/>
          <w:b/>
          <w:bCs/>
          <w:sz w:val="28"/>
          <w:szCs w:val="28"/>
          <w:u w:val="single"/>
        </w:rPr>
      </w:pPr>
    </w:p>
    <w:p w14:paraId="1B35E57E" w14:textId="77777777" w:rsidR="006D3577" w:rsidRPr="006D3577" w:rsidRDefault="006D3577" w:rsidP="006D3577">
      <w:pPr>
        <w:rPr>
          <w:rFonts w:ascii="Arial" w:hAnsi="Arial" w:cs="Arial"/>
          <w:b/>
          <w:bCs/>
          <w:sz w:val="28"/>
          <w:szCs w:val="28"/>
          <w:u w:val="single"/>
        </w:rPr>
      </w:pPr>
      <w:r w:rsidRPr="006D3577">
        <w:rPr>
          <w:rFonts w:ascii="Arial" w:hAnsi="Arial" w:cs="Arial"/>
          <w:b/>
          <w:bCs/>
          <w:sz w:val="28"/>
          <w:szCs w:val="28"/>
          <w:u w:val="single"/>
        </w:rPr>
        <w:t xml:space="preserve">TERMINATION OF MEETING </w:t>
      </w:r>
    </w:p>
    <w:p w14:paraId="7DB1CAE4" w14:textId="77777777" w:rsidR="006D3577" w:rsidRPr="006D3577" w:rsidRDefault="006D3577" w:rsidP="006D3577">
      <w:pPr>
        <w:rPr>
          <w:rFonts w:ascii="Arial" w:hAnsi="Arial" w:cs="Arial"/>
          <w:b/>
          <w:bCs/>
          <w:sz w:val="28"/>
          <w:szCs w:val="28"/>
          <w:u w:val="single"/>
        </w:rPr>
      </w:pPr>
    </w:p>
    <w:p w14:paraId="28C18EE8" w14:textId="77777777" w:rsidR="006D3577" w:rsidRPr="006D3577" w:rsidRDefault="006D3577" w:rsidP="006D3577">
      <w:pPr>
        <w:rPr>
          <w:rFonts w:ascii="Arial" w:hAnsi="Arial" w:cs="Arial"/>
        </w:rPr>
      </w:pPr>
      <w:r w:rsidRPr="006D3577">
        <w:rPr>
          <w:rFonts w:ascii="Arial" w:hAnsi="Arial" w:cs="Arial"/>
        </w:rPr>
        <w:t>The meeting terminated at 9.56pm.</w:t>
      </w:r>
    </w:p>
    <w:p w14:paraId="316E56EE" w14:textId="77777777" w:rsidR="006D3577" w:rsidRDefault="006D3577" w:rsidP="00223FB9">
      <w:pPr>
        <w:rPr>
          <w:rFonts w:ascii="Arial" w:hAnsi="Arial" w:cs="Arial"/>
        </w:rPr>
      </w:pPr>
    </w:p>
    <w:bookmarkEnd w:id="0"/>
    <w:sectPr w:rsidR="006D3577" w:rsidSect="003F433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680F" w14:textId="77777777" w:rsidR="00D70093" w:rsidRDefault="00D70093" w:rsidP="00DC4E0F">
      <w:r>
        <w:separator/>
      </w:r>
    </w:p>
  </w:endnote>
  <w:endnote w:type="continuationSeparator" w:id="0">
    <w:p w14:paraId="6FFC1FB2" w14:textId="77777777" w:rsidR="00D70093" w:rsidRDefault="00D70093" w:rsidP="00DC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9912" w14:textId="77777777" w:rsidR="003C50ED" w:rsidRDefault="003C5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0625" w14:textId="77777777" w:rsidR="003F4339" w:rsidRPr="00A63F32" w:rsidRDefault="00376340">
    <w:pPr>
      <w:pStyle w:val="Footer"/>
      <w:jc w:val="center"/>
      <w:rPr>
        <w:rFonts w:ascii="Arial" w:hAnsi="Arial" w:cs="Arial"/>
      </w:rPr>
    </w:pPr>
    <w:r w:rsidRPr="00A63F32">
      <w:rPr>
        <w:rFonts w:ascii="Arial" w:hAnsi="Arial" w:cs="Arial"/>
      </w:rPr>
      <w:fldChar w:fldCharType="begin"/>
    </w:r>
    <w:r w:rsidRPr="00A63F32">
      <w:rPr>
        <w:rFonts w:ascii="Arial" w:hAnsi="Arial" w:cs="Arial"/>
      </w:rPr>
      <w:instrText xml:space="preserve"> PAGE   \* MERGEFORMAT </w:instrText>
    </w:r>
    <w:r w:rsidRPr="00A63F32">
      <w:rPr>
        <w:rFonts w:ascii="Arial" w:hAnsi="Arial" w:cs="Arial"/>
      </w:rPr>
      <w:fldChar w:fldCharType="separate"/>
    </w:r>
    <w:r w:rsidRPr="00A63F32">
      <w:rPr>
        <w:rFonts w:ascii="Arial" w:hAnsi="Arial" w:cs="Arial"/>
        <w:noProof/>
      </w:rPr>
      <w:t>64</w:t>
    </w:r>
    <w:r w:rsidRPr="00A63F32">
      <w:rPr>
        <w:rFonts w:ascii="Arial" w:hAnsi="Arial" w:cs="Arial"/>
        <w:noProof/>
      </w:rPr>
      <w:fldChar w:fldCharType="end"/>
    </w:r>
  </w:p>
  <w:p w14:paraId="753F9560" w14:textId="77777777" w:rsidR="003F4339" w:rsidRDefault="003F4339">
    <w:pPr>
      <w:pStyle w:val="Footer"/>
    </w:pPr>
  </w:p>
  <w:p w14:paraId="23527F36" w14:textId="77777777" w:rsidR="003F4339" w:rsidRDefault="003F4339"/>
  <w:p w14:paraId="2EE6ED7F" w14:textId="77777777" w:rsidR="003F4339" w:rsidRDefault="003F4339"/>
  <w:p w14:paraId="6C31E16C" w14:textId="77777777" w:rsidR="003F4339" w:rsidRDefault="003F43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31B4" w14:textId="77777777" w:rsidR="003C50ED" w:rsidRDefault="003C5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85B5" w14:textId="77777777" w:rsidR="00D70093" w:rsidRDefault="00D70093" w:rsidP="00DC4E0F">
      <w:r>
        <w:separator/>
      </w:r>
    </w:p>
  </w:footnote>
  <w:footnote w:type="continuationSeparator" w:id="0">
    <w:p w14:paraId="784C7BF3" w14:textId="77777777" w:rsidR="00D70093" w:rsidRDefault="00D70093" w:rsidP="00DC4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12EE" w14:textId="77777777" w:rsidR="003C50ED" w:rsidRDefault="003C5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1A91" w14:textId="42198EA8" w:rsidR="003F4339" w:rsidRPr="00A63F32" w:rsidRDefault="00376340" w:rsidP="003F4339">
    <w:pPr>
      <w:pStyle w:val="Header"/>
      <w:jc w:val="right"/>
      <w:rPr>
        <w:rFonts w:ascii="Arial" w:hAnsi="Arial" w:cs="Arial"/>
      </w:rPr>
    </w:pPr>
    <w:r w:rsidRPr="00A63F32">
      <w:rPr>
        <w:rFonts w:ascii="Arial" w:hAnsi="Arial" w:cs="Arial"/>
      </w:rPr>
      <w:t xml:space="preserve">CW </w:t>
    </w:r>
    <w:r w:rsidR="00B2030C">
      <w:rPr>
        <w:rFonts w:ascii="Arial" w:hAnsi="Arial" w:cs="Arial"/>
      </w:rPr>
      <w:t>1</w:t>
    </w:r>
    <w:r w:rsidR="0042258E">
      <w:rPr>
        <w:rFonts w:ascii="Arial" w:hAnsi="Arial" w:cs="Arial"/>
      </w:rPr>
      <w:t>3</w:t>
    </w:r>
    <w:r w:rsidR="00B2030C">
      <w:rPr>
        <w:rFonts w:ascii="Arial" w:hAnsi="Arial" w:cs="Arial"/>
      </w:rPr>
      <w:t>.1</w:t>
    </w:r>
    <w:r w:rsidR="0042258E">
      <w:rPr>
        <w:rFonts w:ascii="Arial" w:hAnsi="Arial" w:cs="Arial"/>
      </w:rPr>
      <w:t>2</w:t>
    </w:r>
    <w:r w:rsidR="00B2030C">
      <w:rPr>
        <w:rFonts w:ascii="Arial" w:hAnsi="Arial" w:cs="Arial"/>
      </w:rPr>
      <w:t>.23</w:t>
    </w:r>
    <w:r w:rsidR="006D3577">
      <w:rPr>
        <w:rFonts w:ascii="Arial" w:hAnsi="Arial" w:cs="Arial"/>
      </w:rPr>
      <w:t>PM</w:t>
    </w:r>
  </w:p>
  <w:p w14:paraId="0E97F236" w14:textId="77777777" w:rsidR="003F4339" w:rsidRDefault="003F43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2085" w14:textId="5627C7D4" w:rsidR="003F4339" w:rsidRPr="00F47E01" w:rsidRDefault="003F4339" w:rsidP="00780014">
    <w:pPr>
      <w:pStyle w:val="Header"/>
      <w:jc w:val="right"/>
      <w:rPr>
        <w:rFonts w:ascii="Arial" w:hAnsi="Arial" w:cs="Arial"/>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8747A"/>
    <w:multiLevelType w:val="hybridMultilevel"/>
    <w:tmpl w:val="2FA06B04"/>
    <w:lvl w:ilvl="0" w:tplc="E894F3DA">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C159B"/>
    <w:multiLevelType w:val="hybridMultilevel"/>
    <w:tmpl w:val="2A2C4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22349"/>
    <w:multiLevelType w:val="hybridMultilevel"/>
    <w:tmpl w:val="B9D0068C"/>
    <w:lvl w:ilvl="0" w:tplc="B226EB98">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649D0"/>
    <w:multiLevelType w:val="multilevel"/>
    <w:tmpl w:val="E0A0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43662F"/>
    <w:multiLevelType w:val="hybridMultilevel"/>
    <w:tmpl w:val="AE3A5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1C73DF"/>
    <w:multiLevelType w:val="hybridMultilevel"/>
    <w:tmpl w:val="EAA0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17C50"/>
    <w:multiLevelType w:val="hybridMultilevel"/>
    <w:tmpl w:val="C5BE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98751F"/>
    <w:multiLevelType w:val="hybridMultilevel"/>
    <w:tmpl w:val="DD66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51F01"/>
    <w:multiLevelType w:val="hybridMultilevel"/>
    <w:tmpl w:val="51F8F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063E89"/>
    <w:multiLevelType w:val="hybridMultilevel"/>
    <w:tmpl w:val="B940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BD7E8B"/>
    <w:multiLevelType w:val="hybridMultilevel"/>
    <w:tmpl w:val="BCA6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F80171"/>
    <w:multiLevelType w:val="hybridMultilevel"/>
    <w:tmpl w:val="FB860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961B5D"/>
    <w:multiLevelType w:val="hybridMultilevel"/>
    <w:tmpl w:val="E9CE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62C38"/>
    <w:multiLevelType w:val="hybridMultilevel"/>
    <w:tmpl w:val="D58E6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B77E0A"/>
    <w:multiLevelType w:val="hybridMultilevel"/>
    <w:tmpl w:val="4F68D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4A0C70"/>
    <w:multiLevelType w:val="hybridMultilevel"/>
    <w:tmpl w:val="B478F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71184E"/>
    <w:multiLevelType w:val="multilevel"/>
    <w:tmpl w:val="55AA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FF307C"/>
    <w:multiLevelType w:val="hybridMultilevel"/>
    <w:tmpl w:val="627E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9743EB"/>
    <w:multiLevelType w:val="hybridMultilevel"/>
    <w:tmpl w:val="68E45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D520AA"/>
    <w:multiLevelType w:val="hybridMultilevel"/>
    <w:tmpl w:val="7EC4A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424471"/>
    <w:multiLevelType w:val="hybridMultilevel"/>
    <w:tmpl w:val="E7F6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200BDD"/>
    <w:multiLevelType w:val="hybridMultilevel"/>
    <w:tmpl w:val="A966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4794948">
    <w:abstractNumId w:val="2"/>
  </w:num>
  <w:num w:numId="2" w16cid:durableId="1390031182">
    <w:abstractNumId w:val="14"/>
  </w:num>
  <w:num w:numId="3" w16cid:durableId="661735124">
    <w:abstractNumId w:val="4"/>
  </w:num>
  <w:num w:numId="4" w16cid:durableId="1682511384">
    <w:abstractNumId w:val="8"/>
  </w:num>
  <w:num w:numId="5" w16cid:durableId="962690517">
    <w:abstractNumId w:val="23"/>
  </w:num>
  <w:num w:numId="6" w16cid:durableId="996037972">
    <w:abstractNumId w:val="24"/>
  </w:num>
  <w:num w:numId="7" w16cid:durableId="873814061">
    <w:abstractNumId w:val="18"/>
  </w:num>
  <w:num w:numId="8" w16cid:durableId="106972704">
    <w:abstractNumId w:val="17"/>
  </w:num>
  <w:num w:numId="9" w16cid:durableId="148719677">
    <w:abstractNumId w:val="9"/>
  </w:num>
  <w:num w:numId="10" w16cid:durableId="349962752">
    <w:abstractNumId w:val="15"/>
  </w:num>
  <w:num w:numId="11" w16cid:durableId="1472404248">
    <w:abstractNumId w:val="12"/>
  </w:num>
  <w:num w:numId="12" w16cid:durableId="1694375624">
    <w:abstractNumId w:val="19"/>
  </w:num>
  <w:num w:numId="13" w16cid:durableId="135726276">
    <w:abstractNumId w:val="6"/>
  </w:num>
  <w:num w:numId="14" w16cid:durableId="1422068641">
    <w:abstractNumId w:val="7"/>
  </w:num>
  <w:num w:numId="15" w16cid:durableId="699402942">
    <w:abstractNumId w:val="10"/>
  </w:num>
  <w:num w:numId="16" w16cid:durableId="709375249">
    <w:abstractNumId w:val="16"/>
  </w:num>
  <w:num w:numId="17" w16cid:durableId="882249217">
    <w:abstractNumId w:val="0"/>
  </w:num>
  <w:num w:numId="18" w16cid:durableId="1333416468">
    <w:abstractNumId w:val="1"/>
  </w:num>
  <w:num w:numId="19" w16cid:durableId="1623534950">
    <w:abstractNumId w:val="5"/>
  </w:num>
  <w:num w:numId="20" w16cid:durableId="1829519192">
    <w:abstractNumId w:val="3"/>
  </w:num>
  <w:num w:numId="21" w16cid:durableId="1367873230">
    <w:abstractNumId w:val="11"/>
  </w:num>
  <w:num w:numId="22" w16cid:durableId="882908249">
    <w:abstractNumId w:val="21"/>
  </w:num>
  <w:num w:numId="23" w16cid:durableId="1586377847">
    <w:abstractNumId w:val="20"/>
  </w:num>
  <w:num w:numId="24" w16cid:durableId="1212764934">
    <w:abstractNumId w:val="13"/>
  </w:num>
  <w:num w:numId="25" w16cid:durableId="607585529">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9tIJHqdwBkHhGdnPMlVXUEyGdFmCUNxNkeNe6njjZJpTEpYutpgFBNgg2o8Y7GimUlFJKI+cDjsYmsmWCDCJA==" w:salt="fszozT/u301izYu3Yud/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Community and Wellbe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1213 CW 13 December 2023"/>
    <w:docVar w:name="Trove_G_1_Withdraw" w:val="-1"/>
    <w:docVar w:name="Trove_H_Title_1" w:val="231213 CW 13 December 2023"/>
    <w:docVar w:name="Trove_H_Version_1" w:val=" "/>
  </w:docVars>
  <w:rsids>
    <w:rsidRoot w:val="00767901"/>
    <w:rsid w:val="000006E1"/>
    <w:rsid w:val="000007BD"/>
    <w:rsid w:val="00000B70"/>
    <w:rsid w:val="00000C05"/>
    <w:rsid w:val="000010DD"/>
    <w:rsid w:val="00001851"/>
    <w:rsid w:val="00001C58"/>
    <w:rsid w:val="00001F1E"/>
    <w:rsid w:val="00002424"/>
    <w:rsid w:val="0000308C"/>
    <w:rsid w:val="000048EB"/>
    <w:rsid w:val="000054D7"/>
    <w:rsid w:val="000059E9"/>
    <w:rsid w:val="000071C9"/>
    <w:rsid w:val="00007ABA"/>
    <w:rsid w:val="00007AFE"/>
    <w:rsid w:val="00010F78"/>
    <w:rsid w:val="0001292E"/>
    <w:rsid w:val="00012C25"/>
    <w:rsid w:val="00012FF1"/>
    <w:rsid w:val="00013277"/>
    <w:rsid w:val="00013E49"/>
    <w:rsid w:val="000151C2"/>
    <w:rsid w:val="00015833"/>
    <w:rsid w:val="000163D8"/>
    <w:rsid w:val="00016EAA"/>
    <w:rsid w:val="00017E02"/>
    <w:rsid w:val="0002079D"/>
    <w:rsid w:val="000207E8"/>
    <w:rsid w:val="00020C38"/>
    <w:rsid w:val="000219D7"/>
    <w:rsid w:val="00022970"/>
    <w:rsid w:val="000229BC"/>
    <w:rsid w:val="00023D42"/>
    <w:rsid w:val="00023EF0"/>
    <w:rsid w:val="00025229"/>
    <w:rsid w:val="000262EA"/>
    <w:rsid w:val="00027663"/>
    <w:rsid w:val="0002773E"/>
    <w:rsid w:val="00027FB5"/>
    <w:rsid w:val="00030C54"/>
    <w:rsid w:val="00031076"/>
    <w:rsid w:val="000323B4"/>
    <w:rsid w:val="00033304"/>
    <w:rsid w:val="000337E3"/>
    <w:rsid w:val="00036289"/>
    <w:rsid w:val="0003660B"/>
    <w:rsid w:val="00037E18"/>
    <w:rsid w:val="00037E8F"/>
    <w:rsid w:val="00041002"/>
    <w:rsid w:val="00041945"/>
    <w:rsid w:val="00041D85"/>
    <w:rsid w:val="000425D4"/>
    <w:rsid w:val="0004271B"/>
    <w:rsid w:val="00043A43"/>
    <w:rsid w:val="00043D5B"/>
    <w:rsid w:val="00044B72"/>
    <w:rsid w:val="00044E71"/>
    <w:rsid w:val="00046AC7"/>
    <w:rsid w:val="00047E0B"/>
    <w:rsid w:val="000500F0"/>
    <w:rsid w:val="00050539"/>
    <w:rsid w:val="00050D73"/>
    <w:rsid w:val="0005140E"/>
    <w:rsid w:val="000519F2"/>
    <w:rsid w:val="00051E0F"/>
    <w:rsid w:val="00052631"/>
    <w:rsid w:val="000528AE"/>
    <w:rsid w:val="000528E5"/>
    <w:rsid w:val="000530BC"/>
    <w:rsid w:val="000538A8"/>
    <w:rsid w:val="000550F3"/>
    <w:rsid w:val="0005534B"/>
    <w:rsid w:val="000554C2"/>
    <w:rsid w:val="00055F97"/>
    <w:rsid w:val="00056130"/>
    <w:rsid w:val="000561CA"/>
    <w:rsid w:val="000566E5"/>
    <w:rsid w:val="00056ECF"/>
    <w:rsid w:val="00057923"/>
    <w:rsid w:val="00060FD9"/>
    <w:rsid w:val="000613D1"/>
    <w:rsid w:val="00062CE3"/>
    <w:rsid w:val="0006350F"/>
    <w:rsid w:val="00063E30"/>
    <w:rsid w:val="0006424E"/>
    <w:rsid w:val="000660EC"/>
    <w:rsid w:val="00066292"/>
    <w:rsid w:val="00066377"/>
    <w:rsid w:val="0006679E"/>
    <w:rsid w:val="00066AA7"/>
    <w:rsid w:val="0007141A"/>
    <w:rsid w:val="00072504"/>
    <w:rsid w:val="00073916"/>
    <w:rsid w:val="00073929"/>
    <w:rsid w:val="00073B38"/>
    <w:rsid w:val="00074297"/>
    <w:rsid w:val="00075860"/>
    <w:rsid w:val="00076268"/>
    <w:rsid w:val="00077E25"/>
    <w:rsid w:val="00082818"/>
    <w:rsid w:val="00083072"/>
    <w:rsid w:val="00083643"/>
    <w:rsid w:val="000845F5"/>
    <w:rsid w:val="00085061"/>
    <w:rsid w:val="00086D36"/>
    <w:rsid w:val="00086DDA"/>
    <w:rsid w:val="000871E3"/>
    <w:rsid w:val="00087579"/>
    <w:rsid w:val="00087D12"/>
    <w:rsid w:val="000911B2"/>
    <w:rsid w:val="00092D50"/>
    <w:rsid w:val="00093E92"/>
    <w:rsid w:val="00094527"/>
    <w:rsid w:val="000948E3"/>
    <w:rsid w:val="0009509D"/>
    <w:rsid w:val="0009524F"/>
    <w:rsid w:val="0009540D"/>
    <w:rsid w:val="00095F97"/>
    <w:rsid w:val="0009711F"/>
    <w:rsid w:val="00097315"/>
    <w:rsid w:val="000973CB"/>
    <w:rsid w:val="00097BB3"/>
    <w:rsid w:val="00097CF1"/>
    <w:rsid w:val="00097F0D"/>
    <w:rsid w:val="000A1697"/>
    <w:rsid w:val="000A21F5"/>
    <w:rsid w:val="000A2DC0"/>
    <w:rsid w:val="000A3462"/>
    <w:rsid w:val="000A3742"/>
    <w:rsid w:val="000A3A77"/>
    <w:rsid w:val="000A44AE"/>
    <w:rsid w:val="000A473F"/>
    <w:rsid w:val="000A4832"/>
    <w:rsid w:val="000A58E8"/>
    <w:rsid w:val="000A5BD9"/>
    <w:rsid w:val="000A5D55"/>
    <w:rsid w:val="000A6DAA"/>
    <w:rsid w:val="000A7E04"/>
    <w:rsid w:val="000B0E3D"/>
    <w:rsid w:val="000B14B2"/>
    <w:rsid w:val="000B1CD0"/>
    <w:rsid w:val="000B2152"/>
    <w:rsid w:val="000B26B3"/>
    <w:rsid w:val="000B31EE"/>
    <w:rsid w:val="000B359F"/>
    <w:rsid w:val="000B3ACB"/>
    <w:rsid w:val="000B4609"/>
    <w:rsid w:val="000B5B29"/>
    <w:rsid w:val="000B67AB"/>
    <w:rsid w:val="000B70F5"/>
    <w:rsid w:val="000C046F"/>
    <w:rsid w:val="000C0804"/>
    <w:rsid w:val="000C080A"/>
    <w:rsid w:val="000C24F0"/>
    <w:rsid w:val="000C2681"/>
    <w:rsid w:val="000C2D0F"/>
    <w:rsid w:val="000C332E"/>
    <w:rsid w:val="000C62B6"/>
    <w:rsid w:val="000C67B8"/>
    <w:rsid w:val="000C6BE5"/>
    <w:rsid w:val="000C745B"/>
    <w:rsid w:val="000C7C89"/>
    <w:rsid w:val="000D0D56"/>
    <w:rsid w:val="000D0ED3"/>
    <w:rsid w:val="000D0EDA"/>
    <w:rsid w:val="000D1947"/>
    <w:rsid w:val="000D1A0C"/>
    <w:rsid w:val="000D2066"/>
    <w:rsid w:val="000D24D7"/>
    <w:rsid w:val="000D3A9E"/>
    <w:rsid w:val="000D45A3"/>
    <w:rsid w:val="000D475E"/>
    <w:rsid w:val="000D5536"/>
    <w:rsid w:val="000D6D33"/>
    <w:rsid w:val="000D7CC7"/>
    <w:rsid w:val="000E021C"/>
    <w:rsid w:val="000E04F6"/>
    <w:rsid w:val="000E1868"/>
    <w:rsid w:val="000E18CF"/>
    <w:rsid w:val="000E2467"/>
    <w:rsid w:val="000E2CFD"/>
    <w:rsid w:val="000E3AF2"/>
    <w:rsid w:val="000E4237"/>
    <w:rsid w:val="000E4649"/>
    <w:rsid w:val="000E4A4C"/>
    <w:rsid w:val="000E4D7F"/>
    <w:rsid w:val="000E5B15"/>
    <w:rsid w:val="000E6BD2"/>
    <w:rsid w:val="000E7935"/>
    <w:rsid w:val="000F04D9"/>
    <w:rsid w:val="000F0C5C"/>
    <w:rsid w:val="000F1445"/>
    <w:rsid w:val="000F1C0F"/>
    <w:rsid w:val="000F2494"/>
    <w:rsid w:val="000F3286"/>
    <w:rsid w:val="000F401E"/>
    <w:rsid w:val="000F567B"/>
    <w:rsid w:val="000F63C7"/>
    <w:rsid w:val="000F6568"/>
    <w:rsid w:val="000F75FD"/>
    <w:rsid w:val="00100FAB"/>
    <w:rsid w:val="00101DF9"/>
    <w:rsid w:val="001025D6"/>
    <w:rsid w:val="00104B65"/>
    <w:rsid w:val="001050E0"/>
    <w:rsid w:val="00105A1A"/>
    <w:rsid w:val="0011162F"/>
    <w:rsid w:val="001124BD"/>
    <w:rsid w:val="00112954"/>
    <w:rsid w:val="0011314C"/>
    <w:rsid w:val="0011317C"/>
    <w:rsid w:val="001139AE"/>
    <w:rsid w:val="00113F3D"/>
    <w:rsid w:val="0011403D"/>
    <w:rsid w:val="001145E8"/>
    <w:rsid w:val="00114A1E"/>
    <w:rsid w:val="00114E4F"/>
    <w:rsid w:val="00115387"/>
    <w:rsid w:val="001157BB"/>
    <w:rsid w:val="00115C9C"/>
    <w:rsid w:val="001161E8"/>
    <w:rsid w:val="00116C22"/>
    <w:rsid w:val="001177C5"/>
    <w:rsid w:val="00117820"/>
    <w:rsid w:val="00120B6A"/>
    <w:rsid w:val="00123498"/>
    <w:rsid w:val="00124620"/>
    <w:rsid w:val="00124790"/>
    <w:rsid w:val="00124C53"/>
    <w:rsid w:val="00124DD0"/>
    <w:rsid w:val="00124E1F"/>
    <w:rsid w:val="0012509D"/>
    <w:rsid w:val="001254B3"/>
    <w:rsid w:val="00125581"/>
    <w:rsid w:val="0012573F"/>
    <w:rsid w:val="00126E8E"/>
    <w:rsid w:val="00130B76"/>
    <w:rsid w:val="00131044"/>
    <w:rsid w:val="001315D4"/>
    <w:rsid w:val="00131E9B"/>
    <w:rsid w:val="0013246A"/>
    <w:rsid w:val="001328D8"/>
    <w:rsid w:val="00132CF4"/>
    <w:rsid w:val="00133A53"/>
    <w:rsid w:val="0013414B"/>
    <w:rsid w:val="001360D9"/>
    <w:rsid w:val="00136D67"/>
    <w:rsid w:val="00136F93"/>
    <w:rsid w:val="00140316"/>
    <w:rsid w:val="001424F7"/>
    <w:rsid w:val="00142671"/>
    <w:rsid w:val="00142875"/>
    <w:rsid w:val="001437B6"/>
    <w:rsid w:val="00143F29"/>
    <w:rsid w:val="0014401D"/>
    <w:rsid w:val="00144579"/>
    <w:rsid w:val="00144A6C"/>
    <w:rsid w:val="00146250"/>
    <w:rsid w:val="00146810"/>
    <w:rsid w:val="001477CF"/>
    <w:rsid w:val="00147E40"/>
    <w:rsid w:val="001509EE"/>
    <w:rsid w:val="00151232"/>
    <w:rsid w:val="00152B52"/>
    <w:rsid w:val="00153A94"/>
    <w:rsid w:val="00153F56"/>
    <w:rsid w:val="00155007"/>
    <w:rsid w:val="001554C5"/>
    <w:rsid w:val="00155BC1"/>
    <w:rsid w:val="001560E6"/>
    <w:rsid w:val="00156FB8"/>
    <w:rsid w:val="00160F1A"/>
    <w:rsid w:val="00161396"/>
    <w:rsid w:val="00162BFB"/>
    <w:rsid w:val="00162FFE"/>
    <w:rsid w:val="00163729"/>
    <w:rsid w:val="0016384C"/>
    <w:rsid w:val="00163BFC"/>
    <w:rsid w:val="00163D29"/>
    <w:rsid w:val="00164322"/>
    <w:rsid w:val="00165A09"/>
    <w:rsid w:val="00166B20"/>
    <w:rsid w:val="0016705D"/>
    <w:rsid w:val="001676D0"/>
    <w:rsid w:val="001701F4"/>
    <w:rsid w:val="001704BA"/>
    <w:rsid w:val="001713EA"/>
    <w:rsid w:val="0017156E"/>
    <w:rsid w:val="0017256C"/>
    <w:rsid w:val="001729A8"/>
    <w:rsid w:val="0017343B"/>
    <w:rsid w:val="00173EBF"/>
    <w:rsid w:val="00174764"/>
    <w:rsid w:val="00174C10"/>
    <w:rsid w:val="00174DD4"/>
    <w:rsid w:val="00175532"/>
    <w:rsid w:val="0017566D"/>
    <w:rsid w:val="00175D16"/>
    <w:rsid w:val="001778B5"/>
    <w:rsid w:val="00177A44"/>
    <w:rsid w:val="00177C6F"/>
    <w:rsid w:val="00177FB6"/>
    <w:rsid w:val="00180026"/>
    <w:rsid w:val="001803AB"/>
    <w:rsid w:val="00180574"/>
    <w:rsid w:val="00181FA1"/>
    <w:rsid w:val="001824ED"/>
    <w:rsid w:val="001829F9"/>
    <w:rsid w:val="00182C42"/>
    <w:rsid w:val="00183474"/>
    <w:rsid w:val="001839C1"/>
    <w:rsid w:val="00183B6A"/>
    <w:rsid w:val="0018403F"/>
    <w:rsid w:val="0018485B"/>
    <w:rsid w:val="0018509B"/>
    <w:rsid w:val="00186799"/>
    <w:rsid w:val="001870C1"/>
    <w:rsid w:val="00187AA0"/>
    <w:rsid w:val="00187B6E"/>
    <w:rsid w:val="00187B79"/>
    <w:rsid w:val="00187BE4"/>
    <w:rsid w:val="0019032E"/>
    <w:rsid w:val="00190471"/>
    <w:rsid w:val="00190B92"/>
    <w:rsid w:val="00190CBE"/>
    <w:rsid w:val="001938E8"/>
    <w:rsid w:val="00194225"/>
    <w:rsid w:val="00194E0B"/>
    <w:rsid w:val="001952AD"/>
    <w:rsid w:val="00195BCE"/>
    <w:rsid w:val="00195FB0"/>
    <w:rsid w:val="001961C4"/>
    <w:rsid w:val="00197F96"/>
    <w:rsid w:val="001A4133"/>
    <w:rsid w:val="001A521F"/>
    <w:rsid w:val="001A5BD4"/>
    <w:rsid w:val="001A616C"/>
    <w:rsid w:val="001A7209"/>
    <w:rsid w:val="001A7C2D"/>
    <w:rsid w:val="001A7D25"/>
    <w:rsid w:val="001B06D9"/>
    <w:rsid w:val="001B0993"/>
    <w:rsid w:val="001B0ACB"/>
    <w:rsid w:val="001B0B6E"/>
    <w:rsid w:val="001B0E76"/>
    <w:rsid w:val="001B1067"/>
    <w:rsid w:val="001B1FC9"/>
    <w:rsid w:val="001B228C"/>
    <w:rsid w:val="001B2387"/>
    <w:rsid w:val="001B24AB"/>
    <w:rsid w:val="001B3E70"/>
    <w:rsid w:val="001B55F2"/>
    <w:rsid w:val="001B63F6"/>
    <w:rsid w:val="001B6452"/>
    <w:rsid w:val="001C06C1"/>
    <w:rsid w:val="001C0D56"/>
    <w:rsid w:val="001C1DF0"/>
    <w:rsid w:val="001C20F5"/>
    <w:rsid w:val="001C26A2"/>
    <w:rsid w:val="001C3DF3"/>
    <w:rsid w:val="001C3E28"/>
    <w:rsid w:val="001C53F2"/>
    <w:rsid w:val="001C5CFE"/>
    <w:rsid w:val="001C5FAE"/>
    <w:rsid w:val="001C6328"/>
    <w:rsid w:val="001C6368"/>
    <w:rsid w:val="001C66B5"/>
    <w:rsid w:val="001C7571"/>
    <w:rsid w:val="001C786D"/>
    <w:rsid w:val="001D00E8"/>
    <w:rsid w:val="001D0CED"/>
    <w:rsid w:val="001D1006"/>
    <w:rsid w:val="001D1BE6"/>
    <w:rsid w:val="001D1C38"/>
    <w:rsid w:val="001D2310"/>
    <w:rsid w:val="001D27D9"/>
    <w:rsid w:val="001D38BD"/>
    <w:rsid w:val="001D39DB"/>
    <w:rsid w:val="001D5398"/>
    <w:rsid w:val="001D5F78"/>
    <w:rsid w:val="001D671E"/>
    <w:rsid w:val="001D7BE0"/>
    <w:rsid w:val="001E010C"/>
    <w:rsid w:val="001E0A46"/>
    <w:rsid w:val="001E153A"/>
    <w:rsid w:val="001E2235"/>
    <w:rsid w:val="001E373E"/>
    <w:rsid w:val="001E38EE"/>
    <w:rsid w:val="001E446E"/>
    <w:rsid w:val="001E669B"/>
    <w:rsid w:val="001E77A5"/>
    <w:rsid w:val="001E7BAB"/>
    <w:rsid w:val="001F0B3D"/>
    <w:rsid w:val="001F0C7C"/>
    <w:rsid w:val="001F1D87"/>
    <w:rsid w:val="001F1E42"/>
    <w:rsid w:val="001F22C0"/>
    <w:rsid w:val="001F3909"/>
    <w:rsid w:val="001F3E59"/>
    <w:rsid w:val="001F46C5"/>
    <w:rsid w:val="001F5A18"/>
    <w:rsid w:val="001F6095"/>
    <w:rsid w:val="001F65D2"/>
    <w:rsid w:val="001F7140"/>
    <w:rsid w:val="00200395"/>
    <w:rsid w:val="00200DB6"/>
    <w:rsid w:val="002013AF"/>
    <w:rsid w:val="00201968"/>
    <w:rsid w:val="002023E9"/>
    <w:rsid w:val="00202764"/>
    <w:rsid w:val="0020285F"/>
    <w:rsid w:val="00202BC8"/>
    <w:rsid w:val="00202BFE"/>
    <w:rsid w:val="002038CF"/>
    <w:rsid w:val="00203D72"/>
    <w:rsid w:val="0020507A"/>
    <w:rsid w:val="00205986"/>
    <w:rsid w:val="002059CB"/>
    <w:rsid w:val="00206D35"/>
    <w:rsid w:val="00207C3C"/>
    <w:rsid w:val="002106AA"/>
    <w:rsid w:val="00210C17"/>
    <w:rsid w:val="00210C32"/>
    <w:rsid w:val="00210CC7"/>
    <w:rsid w:val="00212D48"/>
    <w:rsid w:val="00213C8E"/>
    <w:rsid w:val="0021441C"/>
    <w:rsid w:val="00214958"/>
    <w:rsid w:val="00215064"/>
    <w:rsid w:val="00215A75"/>
    <w:rsid w:val="00216036"/>
    <w:rsid w:val="00216C07"/>
    <w:rsid w:val="00220757"/>
    <w:rsid w:val="00220DFF"/>
    <w:rsid w:val="002210ED"/>
    <w:rsid w:val="00221CEE"/>
    <w:rsid w:val="00222883"/>
    <w:rsid w:val="00222B33"/>
    <w:rsid w:val="0022393E"/>
    <w:rsid w:val="00223FB9"/>
    <w:rsid w:val="00226E68"/>
    <w:rsid w:val="00227295"/>
    <w:rsid w:val="002306B8"/>
    <w:rsid w:val="00230817"/>
    <w:rsid w:val="00230B2A"/>
    <w:rsid w:val="00230CFA"/>
    <w:rsid w:val="00231501"/>
    <w:rsid w:val="00231DF1"/>
    <w:rsid w:val="0023396E"/>
    <w:rsid w:val="002339A3"/>
    <w:rsid w:val="00233F88"/>
    <w:rsid w:val="00236505"/>
    <w:rsid w:val="00236B7B"/>
    <w:rsid w:val="002374C5"/>
    <w:rsid w:val="002378A1"/>
    <w:rsid w:val="00240194"/>
    <w:rsid w:val="00240C99"/>
    <w:rsid w:val="00241519"/>
    <w:rsid w:val="0024210F"/>
    <w:rsid w:val="00242586"/>
    <w:rsid w:val="00243166"/>
    <w:rsid w:val="00244759"/>
    <w:rsid w:val="00244B2C"/>
    <w:rsid w:val="00245540"/>
    <w:rsid w:val="00245E9F"/>
    <w:rsid w:val="00245ED1"/>
    <w:rsid w:val="00247426"/>
    <w:rsid w:val="002503B3"/>
    <w:rsid w:val="002506D6"/>
    <w:rsid w:val="00250AFB"/>
    <w:rsid w:val="00250E2F"/>
    <w:rsid w:val="0025197B"/>
    <w:rsid w:val="00252765"/>
    <w:rsid w:val="0025277E"/>
    <w:rsid w:val="00252A7D"/>
    <w:rsid w:val="00252D70"/>
    <w:rsid w:val="00253249"/>
    <w:rsid w:val="002537FF"/>
    <w:rsid w:val="00254775"/>
    <w:rsid w:val="002553A0"/>
    <w:rsid w:val="0025645B"/>
    <w:rsid w:val="0026074C"/>
    <w:rsid w:val="00261241"/>
    <w:rsid w:val="00261875"/>
    <w:rsid w:val="00261ADB"/>
    <w:rsid w:val="00261D96"/>
    <w:rsid w:val="00262817"/>
    <w:rsid w:val="00265204"/>
    <w:rsid w:val="00266058"/>
    <w:rsid w:val="00266A6B"/>
    <w:rsid w:val="00266C87"/>
    <w:rsid w:val="00270482"/>
    <w:rsid w:val="002707E3"/>
    <w:rsid w:val="00271078"/>
    <w:rsid w:val="0027150D"/>
    <w:rsid w:val="002718C9"/>
    <w:rsid w:val="00271D45"/>
    <w:rsid w:val="002724CE"/>
    <w:rsid w:val="00272863"/>
    <w:rsid w:val="00273191"/>
    <w:rsid w:val="002733D5"/>
    <w:rsid w:val="002734EA"/>
    <w:rsid w:val="00273B42"/>
    <w:rsid w:val="002742DD"/>
    <w:rsid w:val="002754E6"/>
    <w:rsid w:val="00281B8D"/>
    <w:rsid w:val="0028254A"/>
    <w:rsid w:val="0028283E"/>
    <w:rsid w:val="002828EE"/>
    <w:rsid w:val="00283431"/>
    <w:rsid w:val="00284F6B"/>
    <w:rsid w:val="002852B8"/>
    <w:rsid w:val="0028551F"/>
    <w:rsid w:val="00285B51"/>
    <w:rsid w:val="002862A5"/>
    <w:rsid w:val="00286911"/>
    <w:rsid w:val="00287586"/>
    <w:rsid w:val="00287C12"/>
    <w:rsid w:val="002905E4"/>
    <w:rsid w:val="002913A3"/>
    <w:rsid w:val="00291FFA"/>
    <w:rsid w:val="00292D72"/>
    <w:rsid w:val="002930E5"/>
    <w:rsid w:val="00293100"/>
    <w:rsid w:val="00294328"/>
    <w:rsid w:val="00294693"/>
    <w:rsid w:val="00294F96"/>
    <w:rsid w:val="0029570C"/>
    <w:rsid w:val="00295BA0"/>
    <w:rsid w:val="00295D54"/>
    <w:rsid w:val="002962B2"/>
    <w:rsid w:val="00296328"/>
    <w:rsid w:val="002963A0"/>
    <w:rsid w:val="002966EE"/>
    <w:rsid w:val="00297558"/>
    <w:rsid w:val="00297C2D"/>
    <w:rsid w:val="002A0E9D"/>
    <w:rsid w:val="002A1160"/>
    <w:rsid w:val="002A18B4"/>
    <w:rsid w:val="002A256F"/>
    <w:rsid w:val="002A3BD4"/>
    <w:rsid w:val="002A3C93"/>
    <w:rsid w:val="002A4548"/>
    <w:rsid w:val="002A48B5"/>
    <w:rsid w:val="002A5A92"/>
    <w:rsid w:val="002A63F4"/>
    <w:rsid w:val="002A6ACC"/>
    <w:rsid w:val="002A700E"/>
    <w:rsid w:val="002A7172"/>
    <w:rsid w:val="002A71D2"/>
    <w:rsid w:val="002A73E6"/>
    <w:rsid w:val="002A7AC4"/>
    <w:rsid w:val="002B28DF"/>
    <w:rsid w:val="002B3312"/>
    <w:rsid w:val="002B34D5"/>
    <w:rsid w:val="002B3A87"/>
    <w:rsid w:val="002B4C9A"/>
    <w:rsid w:val="002B5FBA"/>
    <w:rsid w:val="002B6208"/>
    <w:rsid w:val="002B645A"/>
    <w:rsid w:val="002B6960"/>
    <w:rsid w:val="002B7C8E"/>
    <w:rsid w:val="002C09C4"/>
    <w:rsid w:val="002C1DDC"/>
    <w:rsid w:val="002C2A9B"/>
    <w:rsid w:val="002C713E"/>
    <w:rsid w:val="002C78F4"/>
    <w:rsid w:val="002C7BBD"/>
    <w:rsid w:val="002C7D6E"/>
    <w:rsid w:val="002D0FD4"/>
    <w:rsid w:val="002D1625"/>
    <w:rsid w:val="002D3A53"/>
    <w:rsid w:val="002D5067"/>
    <w:rsid w:val="002D5445"/>
    <w:rsid w:val="002D66C7"/>
    <w:rsid w:val="002D6895"/>
    <w:rsid w:val="002D7120"/>
    <w:rsid w:val="002D7584"/>
    <w:rsid w:val="002D7C12"/>
    <w:rsid w:val="002E10D4"/>
    <w:rsid w:val="002E1AC7"/>
    <w:rsid w:val="002E218E"/>
    <w:rsid w:val="002E3985"/>
    <w:rsid w:val="002E45B7"/>
    <w:rsid w:val="002E4CC1"/>
    <w:rsid w:val="002E5216"/>
    <w:rsid w:val="002E5AAB"/>
    <w:rsid w:val="002E61CA"/>
    <w:rsid w:val="002E68D0"/>
    <w:rsid w:val="002E6F48"/>
    <w:rsid w:val="002E713B"/>
    <w:rsid w:val="002E7E35"/>
    <w:rsid w:val="002E7EAE"/>
    <w:rsid w:val="002F0D77"/>
    <w:rsid w:val="002F2860"/>
    <w:rsid w:val="002F2B3E"/>
    <w:rsid w:val="002F2D05"/>
    <w:rsid w:val="002F406D"/>
    <w:rsid w:val="002F4B47"/>
    <w:rsid w:val="002F5576"/>
    <w:rsid w:val="002F66A7"/>
    <w:rsid w:val="002F79B4"/>
    <w:rsid w:val="002F7B3A"/>
    <w:rsid w:val="00300409"/>
    <w:rsid w:val="00300786"/>
    <w:rsid w:val="00300BB8"/>
    <w:rsid w:val="003014EE"/>
    <w:rsid w:val="00302709"/>
    <w:rsid w:val="00302AC5"/>
    <w:rsid w:val="00304DB1"/>
    <w:rsid w:val="00304FC9"/>
    <w:rsid w:val="00305D1A"/>
    <w:rsid w:val="003060FA"/>
    <w:rsid w:val="003067EB"/>
    <w:rsid w:val="00307015"/>
    <w:rsid w:val="00310A24"/>
    <w:rsid w:val="00310E5B"/>
    <w:rsid w:val="00311616"/>
    <w:rsid w:val="00311B1A"/>
    <w:rsid w:val="0031277A"/>
    <w:rsid w:val="00314271"/>
    <w:rsid w:val="00314A7B"/>
    <w:rsid w:val="0031540D"/>
    <w:rsid w:val="003157E0"/>
    <w:rsid w:val="0031606E"/>
    <w:rsid w:val="00316960"/>
    <w:rsid w:val="003173DC"/>
    <w:rsid w:val="00317982"/>
    <w:rsid w:val="00320722"/>
    <w:rsid w:val="00320893"/>
    <w:rsid w:val="00320A60"/>
    <w:rsid w:val="00320C2D"/>
    <w:rsid w:val="00322199"/>
    <w:rsid w:val="0032363C"/>
    <w:rsid w:val="00324007"/>
    <w:rsid w:val="00324F43"/>
    <w:rsid w:val="003255A7"/>
    <w:rsid w:val="003271A0"/>
    <w:rsid w:val="0033012E"/>
    <w:rsid w:val="00330558"/>
    <w:rsid w:val="003309A3"/>
    <w:rsid w:val="003312D8"/>
    <w:rsid w:val="00332323"/>
    <w:rsid w:val="003325AB"/>
    <w:rsid w:val="00332E6B"/>
    <w:rsid w:val="00333D18"/>
    <w:rsid w:val="00334A50"/>
    <w:rsid w:val="00334A7B"/>
    <w:rsid w:val="00335FD0"/>
    <w:rsid w:val="003362A9"/>
    <w:rsid w:val="00336B6D"/>
    <w:rsid w:val="00336BF9"/>
    <w:rsid w:val="00336D85"/>
    <w:rsid w:val="00337911"/>
    <w:rsid w:val="00337F18"/>
    <w:rsid w:val="00340E24"/>
    <w:rsid w:val="00341345"/>
    <w:rsid w:val="003415C0"/>
    <w:rsid w:val="00341656"/>
    <w:rsid w:val="00341D70"/>
    <w:rsid w:val="00342FED"/>
    <w:rsid w:val="003431D2"/>
    <w:rsid w:val="003435E6"/>
    <w:rsid w:val="003445FB"/>
    <w:rsid w:val="00346AE2"/>
    <w:rsid w:val="00346B50"/>
    <w:rsid w:val="00346C3C"/>
    <w:rsid w:val="003470AB"/>
    <w:rsid w:val="00347879"/>
    <w:rsid w:val="003500BC"/>
    <w:rsid w:val="00350838"/>
    <w:rsid w:val="00351531"/>
    <w:rsid w:val="003515F3"/>
    <w:rsid w:val="0035166E"/>
    <w:rsid w:val="0035169E"/>
    <w:rsid w:val="00351850"/>
    <w:rsid w:val="003519B7"/>
    <w:rsid w:val="00351BF0"/>
    <w:rsid w:val="0035284C"/>
    <w:rsid w:val="00352D16"/>
    <w:rsid w:val="00352DF3"/>
    <w:rsid w:val="0035303B"/>
    <w:rsid w:val="00354242"/>
    <w:rsid w:val="0035425F"/>
    <w:rsid w:val="0035440D"/>
    <w:rsid w:val="0035513C"/>
    <w:rsid w:val="003559D6"/>
    <w:rsid w:val="00355E0F"/>
    <w:rsid w:val="00357974"/>
    <w:rsid w:val="00360064"/>
    <w:rsid w:val="003603CC"/>
    <w:rsid w:val="00361BC1"/>
    <w:rsid w:val="00361ECC"/>
    <w:rsid w:val="00362417"/>
    <w:rsid w:val="003629A4"/>
    <w:rsid w:val="003633BD"/>
    <w:rsid w:val="00363BC7"/>
    <w:rsid w:val="00363D21"/>
    <w:rsid w:val="00364129"/>
    <w:rsid w:val="0036413D"/>
    <w:rsid w:val="00364F60"/>
    <w:rsid w:val="00365C74"/>
    <w:rsid w:val="00366879"/>
    <w:rsid w:val="00367CD8"/>
    <w:rsid w:val="00371296"/>
    <w:rsid w:val="00372909"/>
    <w:rsid w:val="00372F1A"/>
    <w:rsid w:val="003748D6"/>
    <w:rsid w:val="00374A19"/>
    <w:rsid w:val="00375B58"/>
    <w:rsid w:val="003760D3"/>
    <w:rsid w:val="00376340"/>
    <w:rsid w:val="00377282"/>
    <w:rsid w:val="0037749F"/>
    <w:rsid w:val="0038011D"/>
    <w:rsid w:val="00380ADF"/>
    <w:rsid w:val="003811C5"/>
    <w:rsid w:val="003818D8"/>
    <w:rsid w:val="00381EC4"/>
    <w:rsid w:val="00383747"/>
    <w:rsid w:val="00384FA9"/>
    <w:rsid w:val="00387EDB"/>
    <w:rsid w:val="003901FE"/>
    <w:rsid w:val="00390BD1"/>
    <w:rsid w:val="00390DFF"/>
    <w:rsid w:val="00391B73"/>
    <w:rsid w:val="00391DB4"/>
    <w:rsid w:val="00391DFD"/>
    <w:rsid w:val="0039229C"/>
    <w:rsid w:val="003926C8"/>
    <w:rsid w:val="00392EF7"/>
    <w:rsid w:val="00393CFE"/>
    <w:rsid w:val="00394DDB"/>
    <w:rsid w:val="003955B7"/>
    <w:rsid w:val="00395868"/>
    <w:rsid w:val="003A073A"/>
    <w:rsid w:val="003A0DE1"/>
    <w:rsid w:val="003A12D7"/>
    <w:rsid w:val="003A23E8"/>
    <w:rsid w:val="003A249D"/>
    <w:rsid w:val="003A40A4"/>
    <w:rsid w:val="003A41A7"/>
    <w:rsid w:val="003A58D0"/>
    <w:rsid w:val="003A6467"/>
    <w:rsid w:val="003A6D25"/>
    <w:rsid w:val="003A7B7C"/>
    <w:rsid w:val="003A7DDB"/>
    <w:rsid w:val="003B03D5"/>
    <w:rsid w:val="003B256C"/>
    <w:rsid w:val="003B38D1"/>
    <w:rsid w:val="003B3D4D"/>
    <w:rsid w:val="003B3F05"/>
    <w:rsid w:val="003B4747"/>
    <w:rsid w:val="003B4FBA"/>
    <w:rsid w:val="003B55E8"/>
    <w:rsid w:val="003B6AD8"/>
    <w:rsid w:val="003B6E27"/>
    <w:rsid w:val="003B6F19"/>
    <w:rsid w:val="003B7B4D"/>
    <w:rsid w:val="003C015F"/>
    <w:rsid w:val="003C0603"/>
    <w:rsid w:val="003C09D4"/>
    <w:rsid w:val="003C226A"/>
    <w:rsid w:val="003C3CE1"/>
    <w:rsid w:val="003C4366"/>
    <w:rsid w:val="003C49FF"/>
    <w:rsid w:val="003C4E4B"/>
    <w:rsid w:val="003C50ED"/>
    <w:rsid w:val="003C5CEE"/>
    <w:rsid w:val="003C606D"/>
    <w:rsid w:val="003C7D58"/>
    <w:rsid w:val="003D229F"/>
    <w:rsid w:val="003D29F8"/>
    <w:rsid w:val="003D4055"/>
    <w:rsid w:val="003D4FDB"/>
    <w:rsid w:val="003D5155"/>
    <w:rsid w:val="003D57A8"/>
    <w:rsid w:val="003D5974"/>
    <w:rsid w:val="003D5BB4"/>
    <w:rsid w:val="003D626A"/>
    <w:rsid w:val="003D793C"/>
    <w:rsid w:val="003E24A3"/>
    <w:rsid w:val="003E2AB1"/>
    <w:rsid w:val="003E2C72"/>
    <w:rsid w:val="003E4A79"/>
    <w:rsid w:val="003E6097"/>
    <w:rsid w:val="003E6250"/>
    <w:rsid w:val="003E6656"/>
    <w:rsid w:val="003E666A"/>
    <w:rsid w:val="003E66C0"/>
    <w:rsid w:val="003E6728"/>
    <w:rsid w:val="003E6CFC"/>
    <w:rsid w:val="003E6F73"/>
    <w:rsid w:val="003E7E7B"/>
    <w:rsid w:val="003F0D25"/>
    <w:rsid w:val="003F1809"/>
    <w:rsid w:val="003F180A"/>
    <w:rsid w:val="003F1F84"/>
    <w:rsid w:val="003F1FC7"/>
    <w:rsid w:val="003F3E21"/>
    <w:rsid w:val="003F3EFC"/>
    <w:rsid w:val="003F42E4"/>
    <w:rsid w:val="003F4339"/>
    <w:rsid w:val="003F4619"/>
    <w:rsid w:val="003F4662"/>
    <w:rsid w:val="003F4D3F"/>
    <w:rsid w:val="003F5D72"/>
    <w:rsid w:val="003F638A"/>
    <w:rsid w:val="003F6424"/>
    <w:rsid w:val="003F70F3"/>
    <w:rsid w:val="00400C16"/>
    <w:rsid w:val="0040102C"/>
    <w:rsid w:val="00401483"/>
    <w:rsid w:val="00402D59"/>
    <w:rsid w:val="00402E3F"/>
    <w:rsid w:val="004033A8"/>
    <w:rsid w:val="00403448"/>
    <w:rsid w:val="00403480"/>
    <w:rsid w:val="004053EE"/>
    <w:rsid w:val="00405444"/>
    <w:rsid w:val="00405879"/>
    <w:rsid w:val="00405BB1"/>
    <w:rsid w:val="00406015"/>
    <w:rsid w:val="004061E4"/>
    <w:rsid w:val="00406397"/>
    <w:rsid w:val="0040758D"/>
    <w:rsid w:val="004076BF"/>
    <w:rsid w:val="00411B96"/>
    <w:rsid w:val="0041281D"/>
    <w:rsid w:val="00413CA9"/>
    <w:rsid w:val="00413E6E"/>
    <w:rsid w:val="00415501"/>
    <w:rsid w:val="0041646F"/>
    <w:rsid w:val="0042258E"/>
    <w:rsid w:val="004230A5"/>
    <w:rsid w:val="00423469"/>
    <w:rsid w:val="00423789"/>
    <w:rsid w:val="00424378"/>
    <w:rsid w:val="00425030"/>
    <w:rsid w:val="0042511D"/>
    <w:rsid w:val="004257DA"/>
    <w:rsid w:val="00427552"/>
    <w:rsid w:val="00427772"/>
    <w:rsid w:val="00430519"/>
    <w:rsid w:val="0043084C"/>
    <w:rsid w:val="00430D0C"/>
    <w:rsid w:val="00431167"/>
    <w:rsid w:val="00431A56"/>
    <w:rsid w:val="00431B34"/>
    <w:rsid w:val="00433D0D"/>
    <w:rsid w:val="004346F6"/>
    <w:rsid w:val="00434ADE"/>
    <w:rsid w:val="00434B2A"/>
    <w:rsid w:val="00436B2E"/>
    <w:rsid w:val="00436FAA"/>
    <w:rsid w:val="00437B77"/>
    <w:rsid w:val="0044245E"/>
    <w:rsid w:val="0044297A"/>
    <w:rsid w:val="0044495C"/>
    <w:rsid w:val="004454AE"/>
    <w:rsid w:val="00445689"/>
    <w:rsid w:val="0044603A"/>
    <w:rsid w:val="004475AD"/>
    <w:rsid w:val="004479AD"/>
    <w:rsid w:val="00451009"/>
    <w:rsid w:val="00451247"/>
    <w:rsid w:val="00451532"/>
    <w:rsid w:val="00452066"/>
    <w:rsid w:val="00452D95"/>
    <w:rsid w:val="0045483C"/>
    <w:rsid w:val="00454CC3"/>
    <w:rsid w:val="00454E2C"/>
    <w:rsid w:val="0045524B"/>
    <w:rsid w:val="00455266"/>
    <w:rsid w:val="00455C65"/>
    <w:rsid w:val="00455C88"/>
    <w:rsid w:val="00455E79"/>
    <w:rsid w:val="00456B77"/>
    <w:rsid w:val="004570AA"/>
    <w:rsid w:val="004574C3"/>
    <w:rsid w:val="00457DB1"/>
    <w:rsid w:val="004613EB"/>
    <w:rsid w:val="00461931"/>
    <w:rsid w:val="0046231A"/>
    <w:rsid w:val="0046289F"/>
    <w:rsid w:val="00462A1E"/>
    <w:rsid w:val="00462A94"/>
    <w:rsid w:val="00462F80"/>
    <w:rsid w:val="004633B0"/>
    <w:rsid w:val="00463879"/>
    <w:rsid w:val="004644B1"/>
    <w:rsid w:val="00466472"/>
    <w:rsid w:val="004673CC"/>
    <w:rsid w:val="00470C7D"/>
    <w:rsid w:val="00471BA2"/>
    <w:rsid w:val="00472B7C"/>
    <w:rsid w:val="00472F1F"/>
    <w:rsid w:val="00472FC3"/>
    <w:rsid w:val="00473641"/>
    <w:rsid w:val="00474404"/>
    <w:rsid w:val="00474498"/>
    <w:rsid w:val="00474E6A"/>
    <w:rsid w:val="00475195"/>
    <w:rsid w:val="00475A01"/>
    <w:rsid w:val="00477019"/>
    <w:rsid w:val="00481019"/>
    <w:rsid w:val="00481B3C"/>
    <w:rsid w:val="00482F46"/>
    <w:rsid w:val="00483567"/>
    <w:rsid w:val="00483F15"/>
    <w:rsid w:val="004847CC"/>
    <w:rsid w:val="00484C7F"/>
    <w:rsid w:val="00485080"/>
    <w:rsid w:val="00485FBB"/>
    <w:rsid w:val="0048655B"/>
    <w:rsid w:val="0048694B"/>
    <w:rsid w:val="00486A7B"/>
    <w:rsid w:val="004870D8"/>
    <w:rsid w:val="00487759"/>
    <w:rsid w:val="00490CA5"/>
    <w:rsid w:val="00490F8E"/>
    <w:rsid w:val="00491005"/>
    <w:rsid w:val="00491B14"/>
    <w:rsid w:val="00491ECB"/>
    <w:rsid w:val="00492294"/>
    <w:rsid w:val="0049318D"/>
    <w:rsid w:val="004942F2"/>
    <w:rsid w:val="00497609"/>
    <w:rsid w:val="00497F12"/>
    <w:rsid w:val="004A1650"/>
    <w:rsid w:val="004A1DEF"/>
    <w:rsid w:val="004A32BC"/>
    <w:rsid w:val="004A37C9"/>
    <w:rsid w:val="004A451F"/>
    <w:rsid w:val="004A5756"/>
    <w:rsid w:val="004A5C6B"/>
    <w:rsid w:val="004A5CA5"/>
    <w:rsid w:val="004A5D8C"/>
    <w:rsid w:val="004B051C"/>
    <w:rsid w:val="004B0D31"/>
    <w:rsid w:val="004B16AE"/>
    <w:rsid w:val="004B21E2"/>
    <w:rsid w:val="004B3A30"/>
    <w:rsid w:val="004B3C42"/>
    <w:rsid w:val="004B4C34"/>
    <w:rsid w:val="004B54BE"/>
    <w:rsid w:val="004B5DFF"/>
    <w:rsid w:val="004B74BD"/>
    <w:rsid w:val="004B7743"/>
    <w:rsid w:val="004B79F8"/>
    <w:rsid w:val="004C0DB2"/>
    <w:rsid w:val="004C0F59"/>
    <w:rsid w:val="004C14A4"/>
    <w:rsid w:val="004C1A26"/>
    <w:rsid w:val="004C33D0"/>
    <w:rsid w:val="004C3D83"/>
    <w:rsid w:val="004C43B7"/>
    <w:rsid w:val="004C4E65"/>
    <w:rsid w:val="004C64B9"/>
    <w:rsid w:val="004C7FF4"/>
    <w:rsid w:val="004D147B"/>
    <w:rsid w:val="004D1F54"/>
    <w:rsid w:val="004D3E49"/>
    <w:rsid w:val="004D43E2"/>
    <w:rsid w:val="004D49AD"/>
    <w:rsid w:val="004D4BC3"/>
    <w:rsid w:val="004D5023"/>
    <w:rsid w:val="004D7D50"/>
    <w:rsid w:val="004E17D8"/>
    <w:rsid w:val="004E23CF"/>
    <w:rsid w:val="004E3275"/>
    <w:rsid w:val="004E4D5F"/>
    <w:rsid w:val="004E564E"/>
    <w:rsid w:val="004E7045"/>
    <w:rsid w:val="004E79A0"/>
    <w:rsid w:val="004E7D84"/>
    <w:rsid w:val="004F0A10"/>
    <w:rsid w:val="004F20DF"/>
    <w:rsid w:val="004F2330"/>
    <w:rsid w:val="004F268F"/>
    <w:rsid w:val="004F3075"/>
    <w:rsid w:val="004F36ED"/>
    <w:rsid w:val="004F37AD"/>
    <w:rsid w:val="004F3F54"/>
    <w:rsid w:val="004F4263"/>
    <w:rsid w:val="004F429E"/>
    <w:rsid w:val="004F47FD"/>
    <w:rsid w:val="004F4961"/>
    <w:rsid w:val="004F4AA1"/>
    <w:rsid w:val="004F6E0B"/>
    <w:rsid w:val="004F6F99"/>
    <w:rsid w:val="004F7AC8"/>
    <w:rsid w:val="00501161"/>
    <w:rsid w:val="00501532"/>
    <w:rsid w:val="005018AA"/>
    <w:rsid w:val="00504A9F"/>
    <w:rsid w:val="00505A6E"/>
    <w:rsid w:val="0050607D"/>
    <w:rsid w:val="00506515"/>
    <w:rsid w:val="00506648"/>
    <w:rsid w:val="005074AB"/>
    <w:rsid w:val="00507B9E"/>
    <w:rsid w:val="00510440"/>
    <w:rsid w:val="0051058A"/>
    <w:rsid w:val="00510C1B"/>
    <w:rsid w:val="005113F1"/>
    <w:rsid w:val="00511721"/>
    <w:rsid w:val="005118B5"/>
    <w:rsid w:val="005122CD"/>
    <w:rsid w:val="00513F46"/>
    <w:rsid w:val="0051562F"/>
    <w:rsid w:val="00515F41"/>
    <w:rsid w:val="0051750F"/>
    <w:rsid w:val="00517B5B"/>
    <w:rsid w:val="00517D91"/>
    <w:rsid w:val="0052085E"/>
    <w:rsid w:val="00523EF3"/>
    <w:rsid w:val="0052400D"/>
    <w:rsid w:val="00524413"/>
    <w:rsid w:val="00525676"/>
    <w:rsid w:val="00525A52"/>
    <w:rsid w:val="00525DDF"/>
    <w:rsid w:val="00526BC5"/>
    <w:rsid w:val="00527486"/>
    <w:rsid w:val="00527617"/>
    <w:rsid w:val="00527C83"/>
    <w:rsid w:val="005303DE"/>
    <w:rsid w:val="005314A1"/>
    <w:rsid w:val="0053153E"/>
    <w:rsid w:val="00532B18"/>
    <w:rsid w:val="00533957"/>
    <w:rsid w:val="00534D34"/>
    <w:rsid w:val="005354D9"/>
    <w:rsid w:val="005357DA"/>
    <w:rsid w:val="005359CC"/>
    <w:rsid w:val="005364F6"/>
    <w:rsid w:val="00537102"/>
    <w:rsid w:val="00537B2E"/>
    <w:rsid w:val="0054085C"/>
    <w:rsid w:val="005417B4"/>
    <w:rsid w:val="005421BE"/>
    <w:rsid w:val="00543221"/>
    <w:rsid w:val="005433F1"/>
    <w:rsid w:val="00544440"/>
    <w:rsid w:val="005444E6"/>
    <w:rsid w:val="0054479D"/>
    <w:rsid w:val="00544998"/>
    <w:rsid w:val="00545511"/>
    <w:rsid w:val="00545DD8"/>
    <w:rsid w:val="00545F56"/>
    <w:rsid w:val="00546C8B"/>
    <w:rsid w:val="0054760B"/>
    <w:rsid w:val="0055027D"/>
    <w:rsid w:val="00551C6F"/>
    <w:rsid w:val="005524C5"/>
    <w:rsid w:val="00552B2C"/>
    <w:rsid w:val="00552F2F"/>
    <w:rsid w:val="0055310C"/>
    <w:rsid w:val="00553A92"/>
    <w:rsid w:val="005549ED"/>
    <w:rsid w:val="0055535B"/>
    <w:rsid w:val="00555E47"/>
    <w:rsid w:val="0055604D"/>
    <w:rsid w:val="0055624A"/>
    <w:rsid w:val="00556278"/>
    <w:rsid w:val="00556639"/>
    <w:rsid w:val="00556DB7"/>
    <w:rsid w:val="00557416"/>
    <w:rsid w:val="005576E7"/>
    <w:rsid w:val="00561126"/>
    <w:rsid w:val="00562F5B"/>
    <w:rsid w:val="00564C5C"/>
    <w:rsid w:val="00565D11"/>
    <w:rsid w:val="00566027"/>
    <w:rsid w:val="00567547"/>
    <w:rsid w:val="0057031C"/>
    <w:rsid w:val="00571B38"/>
    <w:rsid w:val="00571B7E"/>
    <w:rsid w:val="00572F42"/>
    <w:rsid w:val="00573252"/>
    <w:rsid w:val="00573617"/>
    <w:rsid w:val="00573F80"/>
    <w:rsid w:val="00575A58"/>
    <w:rsid w:val="00575F5C"/>
    <w:rsid w:val="0057636C"/>
    <w:rsid w:val="0057695A"/>
    <w:rsid w:val="005777D8"/>
    <w:rsid w:val="005777F6"/>
    <w:rsid w:val="005802B0"/>
    <w:rsid w:val="00580E92"/>
    <w:rsid w:val="00581088"/>
    <w:rsid w:val="0058165B"/>
    <w:rsid w:val="00581B7A"/>
    <w:rsid w:val="00581F72"/>
    <w:rsid w:val="0058387D"/>
    <w:rsid w:val="00583C4F"/>
    <w:rsid w:val="00584583"/>
    <w:rsid w:val="0058498B"/>
    <w:rsid w:val="005852DE"/>
    <w:rsid w:val="0058593C"/>
    <w:rsid w:val="00585FA5"/>
    <w:rsid w:val="0058777E"/>
    <w:rsid w:val="00590956"/>
    <w:rsid w:val="00590B76"/>
    <w:rsid w:val="0059134A"/>
    <w:rsid w:val="0059225C"/>
    <w:rsid w:val="00593981"/>
    <w:rsid w:val="00594DF0"/>
    <w:rsid w:val="005956C6"/>
    <w:rsid w:val="005960E5"/>
    <w:rsid w:val="00596A57"/>
    <w:rsid w:val="00597CD0"/>
    <w:rsid w:val="005A0ED0"/>
    <w:rsid w:val="005A0F9C"/>
    <w:rsid w:val="005A0FB2"/>
    <w:rsid w:val="005A10E6"/>
    <w:rsid w:val="005A132B"/>
    <w:rsid w:val="005A153B"/>
    <w:rsid w:val="005A2203"/>
    <w:rsid w:val="005A3BB7"/>
    <w:rsid w:val="005A4D18"/>
    <w:rsid w:val="005A54F3"/>
    <w:rsid w:val="005A579E"/>
    <w:rsid w:val="005A5D33"/>
    <w:rsid w:val="005A6175"/>
    <w:rsid w:val="005A72FC"/>
    <w:rsid w:val="005B0E6E"/>
    <w:rsid w:val="005B0F84"/>
    <w:rsid w:val="005B15F1"/>
    <w:rsid w:val="005B1D5D"/>
    <w:rsid w:val="005B25D6"/>
    <w:rsid w:val="005B3F0D"/>
    <w:rsid w:val="005B40D6"/>
    <w:rsid w:val="005B5621"/>
    <w:rsid w:val="005B63A6"/>
    <w:rsid w:val="005B74F3"/>
    <w:rsid w:val="005B7F57"/>
    <w:rsid w:val="005C03FF"/>
    <w:rsid w:val="005C24CF"/>
    <w:rsid w:val="005C2AE0"/>
    <w:rsid w:val="005C32F7"/>
    <w:rsid w:val="005C51AA"/>
    <w:rsid w:val="005C5492"/>
    <w:rsid w:val="005C680D"/>
    <w:rsid w:val="005C6B3A"/>
    <w:rsid w:val="005C7785"/>
    <w:rsid w:val="005C7E92"/>
    <w:rsid w:val="005D01C5"/>
    <w:rsid w:val="005D03DE"/>
    <w:rsid w:val="005D10AC"/>
    <w:rsid w:val="005D2754"/>
    <w:rsid w:val="005D312A"/>
    <w:rsid w:val="005D36DB"/>
    <w:rsid w:val="005D370C"/>
    <w:rsid w:val="005D5492"/>
    <w:rsid w:val="005D6565"/>
    <w:rsid w:val="005D673C"/>
    <w:rsid w:val="005D718C"/>
    <w:rsid w:val="005D718E"/>
    <w:rsid w:val="005D7777"/>
    <w:rsid w:val="005E0F3B"/>
    <w:rsid w:val="005E125A"/>
    <w:rsid w:val="005E2687"/>
    <w:rsid w:val="005E2B4D"/>
    <w:rsid w:val="005E3343"/>
    <w:rsid w:val="005E37B7"/>
    <w:rsid w:val="005E3C58"/>
    <w:rsid w:val="005E3FBE"/>
    <w:rsid w:val="005E415A"/>
    <w:rsid w:val="005E4640"/>
    <w:rsid w:val="005E4DDB"/>
    <w:rsid w:val="005E66A3"/>
    <w:rsid w:val="005E6767"/>
    <w:rsid w:val="005E6AC9"/>
    <w:rsid w:val="005E79FB"/>
    <w:rsid w:val="005E7EF7"/>
    <w:rsid w:val="005F0054"/>
    <w:rsid w:val="005F057B"/>
    <w:rsid w:val="005F08B2"/>
    <w:rsid w:val="005F0DB0"/>
    <w:rsid w:val="005F32C8"/>
    <w:rsid w:val="005F33E5"/>
    <w:rsid w:val="005F37EF"/>
    <w:rsid w:val="005F39D5"/>
    <w:rsid w:val="005F3C02"/>
    <w:rsid w:val="005F5DA6"/>
    <w:rsid w:val="005F7A9F"/>
    <w:rsid w:val="005F7C5E"/>
    <w:rsid w:val="0060074F"/>
    <w:rsid w:val="00600DDB"/>
    <w:rsid w:val="00600E4C"/>
    <w:rsid w:val="006027FE"/>
    <w:rsid w:val="0060299A"/>
    <w:rsid w:val="0060463C"/>
    <w:rsid w:val="0060665A"/>
    <w:rsid w:val="00606BBA"/>
    <w:rsid w:val="00606FDD"/>
    <w:rsid w:val="00607887"/>
    <w:rsid w:val="006079B5"/>
    <w:rsid w:val="00610514"/>
    <w:rsid w:val="00610980"/>
    <w:rsid w:val="00612192"/>
    <w:rsid w:val="006123DA"/>
    <w:rsid w:val="00613426"/>
    <w:rsid w:val="00613724"/>
    <w:rsid w:val="00613AC3"/>
    <w:rsid w:val="00613B21"/>
    <w:rsid w:val="00613DF9"/>
    <w:rsid w:val="006149B9"/>
    <w:rsid w:val="00614AC8"/>
    <w:rsid w:val="00614D08"/>
    <w:rsid w:val="00615022"/>
    <w:rsid w:val="006154AB"/>
    <w:rsid w:val="00616D78"/>
    <w:rsid w:val="006173DF"/>
    <w:rsid w:val="00617D5A"/>
    <w:rsid w:val="00620C9D"/>
    <w:rsid w:val="00621999"/>
    <w:rsid w:val="006222C0"/>
    <w:rsid w:val="00622565"/>
    <w:rsid w:val="00622FD2"/>
    <w:rsid w:val="006231E8"/>
    <w:rsid w:val="006239E1"/>
    <w:rsid w:val="00623D43"/>
    <w:rsid w:val="0062517C"/>
    <w:rsid w:val="0062761A"/>
    <w:rsid w:val="0063083A"/>
    <w:rsid w:val="00630FD2"/>
    <w:rsid w:val="00631EA1"/>
    <w:rsid w:val="00632A94"/>
    <w:rsid w:val="00632ADC"/>
    <w:rsid w:val="00632F46"/>
    <w:rsid w:val="00633179"/>
    <w:rsid w:val="00633205"/>
    <w:rsid w:val="00634748"/>
    <w:rsid w:val="006351FB"/>
    <w:rsid w:val="00635DE6"/>
    <w:rsid w:val="0063647C"/>
    <w:rsid w:val="0063681E"/>
    <w:rsid w:val="00636E0D"/>
    <w:rsid w:val="006376B9"/>
    <w:rsid w:val="006423E1"/>
    <w:rsid w:val="00642F73"/>
    <w:rsid w:val="00644119"/>
    <w:rsid w:val="00644565"/>
    <w:rsid w:val="00646757"/>
    <w:rsid w:val="00646F04"/>
    <w:rsid w:val="00647865"/>
    <w:rsid w:val="0065016E"/>
    <w:rsid w:val="0065093B"/>
    <w:rsid w:val="0065098A"/>
    <w:rsid w:val="00651A42"/>
    <w:rsid w:val="0065335A"/>
    <w:rsid w:val="006539AF"/>
    <w:rsid w:val="00654786"/>
    <w:rsid w:val="00654E2F"/>
    <w:rsid w:val="00656C4E"/>
    <w:rsid w:val="0065754B"/>
    <w:rsid w:val="00657B7A"/>
    <w:rsid w:val="00657E72"/>
    <w:rsid w:val="006605C9"/>
    <w:rsid w:val="00660912"/>
    <w:rsid w:val="0066171E"/>
    <w:rsid w:val="00662528"/>
    <w:rsid w:val="006637CC"/>
    <w:rsid w:val="00664FC0"/>
    <w:rsid w:val="00665444"/>
    <w:rsid w:val="006663C4"/>
    <w:rsid w:val="00666627"/>
    <w:rsid w:val="00666C35"/>
    <w:rsid w:val="006712B5"/>
    <w:rsid w:val="00671F1E"/>
    <w:rsid w:val="0067269A"/>
    <w:rsid w:val="00673C72"/>
    <w:rsid w:val="0067597A"/>
    <w:rsid w:val="006761E2"/>
    <w:rsid w:val="00676C5E"/>
    <w:rsid w:val="00677586"/>
    <w:rsid w:val="006777C5"/>
    <w:rsid w:val="00677B32"/>
    <w:rsid w:val="00680E58"/>
    <w:rsid w:val="006818EF"/>
    <w:rsid w:val="00681AE5"/>
    <w:rsid w:val="00681FD3"/>
    <w:rsid w:val="0068290A"/>
    <w:rsid w:val="00682C4A"/>
    <w:rsid w:val="00683B17"/>
    <w:rsid w:val="00683C92"/>
    <w:rsid w:val="00684212"/>
    <w:rsid w:val="00684216"/>
    <w:rsid w:val="006847C3"/>
    <w:rsid w:val="00684886"/>
    <w:rsid w:val="006859EE"/>
    <w:rsid w:val="00685A5A"/>
    <w:rsid w:val="0068629B"/>
    <w:rsid w:val="006870DE"/>
    <w:rsid w:val="00687B45"/>
    <w:rsid w:val="006901D0"/>
    <w:rsid w:val="00690361"/>
    <w:rsid w:val="00690AF7"/>
    <w:rsid w:val="0069241B"/>
    <w:rsid w:val="00692B37"/>
    <w:rsid w:val="00693448"/>
    <w:rsid w:val="0069398D"/>
    <w:rsid w:val="00694336"/>
    <w:rsid w:val="006944DC"/>
    <w:rsid w:val="00694607"/>
    <w:rsid w:val="00694760"/>
    <w:rsid w:val="006948A9"/>
    <w:rsid w:val="00694D92"/>
    <w:rsid w:val="0069501D"/>
    <w:rsid w:val="00695BB7"/>
    <w:rsid w:val="00696D89"/>
    <w:rsid w:val="006A006C"/>
    <w:rsid w:val="006A0127"/>
    <w:rsid w:val="006A04CE"/>
    <w:rsid w:val="006A0DDD"/>
    <w:rsid w:val="006A10AD"/>
    <w:rsid w:val="006A1435"/>
    <w:rsid w:val="006A1937"/>
    <w:rsid w:val="006A1F2F"/>
    <w:rsid w:val="006A283B"/>
    <w:rsid w:val="006A2E7E"/>
    <w:rsid w:val="006A319E"/>
    <w:rsid w:val="006A4228"/>
    <w:rsid w:val="006A5270"/>
    <w:rsid w:val="006A656A"/>
    <w:rsid w:val="006A6D4F"/>
    <w:rsid w:val="006A749F"/>
    <w:rsid w:val="006A74D6"/>
    <w:rsid w:val="006A7A42"/>
    <w:rsid w:val="006B0229"/>
    <w:rsid w:val="006B0B0F"/>
    <w:rsid w:val="006B1790"/>
    <w:rsid w:val="006B1ADD"/>
    <w:rsid w:val="006B223A"/>
    <w:rsid w:val="006B2461"/>
    <w:rsid w:val="006B2DBF"/>
    <w:rsid w:val="006B3B1D"/>
    <w:rsid w:val="006B3C10"/>
    <w:rsid w:val="006B5505"/>
    <w:rsid w:val="006B5749"/>
    <w:rsid w:val="006B5A19"/>
    <w:rsid w:val="006C077F"/>
    <w:rsid w:val="006C0A7B"/>
    <w:rsid w:val="006C1289"/>
    <w:rsid w:val="006C4563"/>
    <w:rsid w:val="006C549F"/>
    <w:rsid w:val="006C5F34"/>
    <w:rsid w:val="006C63B1"/>
    <w:rsid w:val="006C6882"/>
    <w:rsid w:val="006C6CD8"/>
    <w:rsid w:val="006D0A4B"/>
    <w:rsid w:val="006D0B2A"/>
    <w:rsid w:val="006D0C1C"/>
    <w:rsid w:val="006D1898"/>
    <w:rsid w:val="006D1AA5"/>
    <w:rsid w:val="006D2CFA"/>
    <w:rsid w:val="006D32C4"/>
    <w:rsid w:val="006D334E"/>
    <w:rsid w:val="006D3577"/>
    <w:rsid w:val="006D477C"/>
    <w:rsid w:val="006D547F"/>
    <w:rsid w:val="006D656D"/>
    <w:rsid w:val="006D756A"/>
    <w:rsid w:val="006D7677"/>
    <w:rsid w:val="006D793B"/>
    <w:rsid w:val="006D7A65"/>
    <w:rsid w:val="006D7BE8"/>
    <w:rsid w:val="006E01AE"/>
    <w:rsid w:val="006E0EFF"/>
    <w:rsid w:val="006E2440"/>
    <w:rsid w:val="006E289B"/>
    <w:rsid w:val="006E535C"/>
    <w:rsid w:val="006E6624"/>
    <w:rsid w:val="006E7936"/>
    <w:rsid w:val="006E7A6A"/>
    <w:rsid w:val="006F0E2C"/>
    <w:rsid w:val="006F0F1B"/>
    <w:rsid w:val="006F1D47"/>
    <w:rsid w:val="006F271F"/>
    <w:rsid w:val="006F37D2"/>
    <w:rsid w:val="006F4BC3"/>
    <w:rsid w:val="006F4CF5"/>
    <w:rsid w:val="006F50F6"/>
    <w:rsid w:val="006F5438"/>
    <w:rsid w:val="006F5E59"/>
    <w:rsid w:val="006F7331"/>
    <w:rsid w:val="006F795A"/>
    <w:rsid w:val="006F7AC8"/>
    <w:rsid w:val="00701DB6"/>
    <w:rsid w:val="00703391"/>
    <w:rsid w:val="00703826"/>
    <w:rsid w:val="00703971"/>
    <w:rsid w:val="00703A17"/>
    <w:rsid w:val="00703B16"/>
    <w:rsid w:val="007044EB"/>
    <w:rsid w:val="00704BEC"/>
    <w:rsid w:val="007050E5"/>
    <w:rsid w:val="00705C08"/>
    <w:rsid w:val="00705C1B"/>
    <w:rsid w:val="00706219"/>
    <w:rsid w:val="00707B52"/>
    <w:rsid w:val="00710465"/>
    <w:rsid w:val="0071054C"/>
    <w:rsid w:val="007105EF"/>
    <w:rsid w:val="00710620"/>
    <w:rsid w:val="00710A8D"/>
    <w:rsid w:val="00711B1D"/>
    <w:rsid w:val="00711E97"/>
    <w:rsid w:val="00713082"/>
    <w:rsid w:val="00713942"/>
    <w:rsid w:val="007139AF"/>
    <w:rsid w:val="00713FFE"/>
    <w:rsid w:val="00714081"/>
    <w:rsid w:val="007142ED"/>
    <w:rsid w:val="0071449F"/>
    <w:rsid w:val="007156AA"/>
    <w:rsid w:val="007173B2"/>
    <w:rsid w:val="00717CE7"/>
    <w:rsid w:val="00720BE6"/>
    <w:rsid w:val="007219D5"/>
    <w:rsid w:val="00722384"/>
    <w:rsid w:val="00722734"/>
    <w:rsid w:val="00722C1F"/>
    <w:rsid w:val="00724A7A"/>
    <w:rsid w:val="00724A8F"/>
    <w:rsid w:val="00724BCA"/>
    <w:rsid w:val="00725249"/>
    <w:rsid w:val="00725F09"/>
    <w:rsid w:val="0072613A"/>
    <w:rsid w:val="00726192"/>
    <w:rsid w:val="00726382"/>
    <w:rsid w:val="0073002F"/>
    <w:rsid w:val="00730ACE"/>
    <w:rsid w:val="0073153F"/>
    <w:rsid w:val="007323B4"/>
    <w:rsid w:val="00732B06"/>
    <w:rsid w:val="00733ECD"/>
    <w:rsid w:val="0073494B"/>
    <w:rsid w:val="007355EF"/>
    <w:rsid w:val="007357C7"/>
    <w:rsid w:val="00735FB4"/>
    <w:rsid w:val="00736A57"/>
    <w:rsid w:val="00741478"/>
    <w:rsid w:val="00741889"/>
    <w:rsid w:val="00743306"/>
    <w:rsid w:val="0074359C"/>
    <w:rsid w:val="00743608"/>
    <w:rsid w:val="00743628"/>
    <w:rsid w:val="00743CC0"/>
    <w:rsid w:val="007442A6"/>
    <w:rsid w:val="007444E3"/>
    <w:rsid w:val="00745BDD"/>
    <w:rsid w:val="00745CDE"/>
    <w:rsid w:val="00745D0A"/>
    <w:rsid w:val="00745FFD"/>
    <w:rsid w:val="007465B6"/>
    <w:rsid w:val="007476E2"/>
    <w:rsid w:val="00747A1F"/>
    <w:rsid w:val="007502C9"/>
    <w:rsid w:val="00750E29"/>
    <w:rsid w:val="00751376"/>
    <w:rsid w:val="007518AE"/>
    <w:rsid w:val="00751936"/>
    <w:rsid w:val="00751C0F"/>
    <w:rsid w:val="007522E5"/>
    <w:rsid w:val="0075511A"/>
    <w:rsid w:val="00755F59"/>
    <w:rsid w:val="007563DA"/>
    <w:rsid w:val="0076009F"/>
    <w:rsid w:val="00760464"/>
    <w:rsid w:val="007606CE"/>
    <w:rsid w:val="00760B14"/>
    <w:rsid w:val="00761BBA"/>
    <w:rsid w:val="00762115"/>
    <w:rsid w:val="00763294"/>
    <w:rsid w:val="007640BF"/>
    <w:rsid w:val="0076445A"/>
    <w:rsid w:val="00765209"/>
    <w:rsid w:val="00765871"/>
    <w:rsid w:val="00765E5D"/>
    <w:rsid w:val="007660AC"/>
    <w:rsid w:val="007667DD"/>
    <w:rsid w:val="00767901"/>
    <w:rsid w:val="00767A2C"/>
    <w:rsid w:val="007700ED"/>
    <w:rsid w:val="007712EE"/>
    <w:rsid w:val="00773750"/>
    <w:rsid w:val="00773A0A"/>
    <w:rsid w:val="00775142"/>
    <w:rsid w:val="0077547F"/>
    <w:rsid w:val="00776BD2"/>
    <w:rsid w:val="00777801"/>
    <w:rsid w:val="00780014"/>
    <w:rsid w:val="00780305"/>
    <w:rsid w:val="007810F7"/>
    <w:rsid w:val="00782597"/>
    <w:rsid w:val="00782C52"/>
    <w:rsid w:val="007836E9"/>
    <w:rsid w:val="00784C42"/>
    <w:rsid w:val="007854A0"/>
    <w:rsid w:val="00785563"/>
    <w:rsid w:val="007859A1"/>
    <w:rsid w:val="00786317"/>
    <w:rsid w:val="007870AD"/>
    <w:rsid w:val="00790292"/>
    <w:rsid w:val="007906D6"/>
    <w:rsid w:val="00790EE3"/>
    <w:rsid w:val="00791BE6"/>
    <w:rsid w:val="00791FF3"/>
    <w:rsid w:val="00792845"/>
    <w:rsid w:val="00792CF7"/>
    <w:rsid w:val="007932BE"/>
    <w:rsid w:val="00793FD1"/>
    <w:rsid w:val="0079485F"/>
    <w:rsid w:val="0079600F"/>
    <w:rsid w:val="00796D1D"/>
    <w:rsid w:val="00797358"/>
    <w:rsid w:val="007A006E"/>
    <w:rsid w:val="007A038D"/>
    <w:rsid w:val="007A0E24"/>
    <w:rsid w:val="007A278C"/>
    <w:rsid w:val="007A4397"/>
    <w:rsid w:val="007A4A1E"/>
    <w:rsid w:val="007A4D26"/>
    <w:rsid w:val="007A5ACD"/>
    <w:rsid w:val="007A63E0"/>
    <w:rsid w:val="007A66F8"/>
    <w:rsid w:val="007A7AAF"/>
    <w:rsid w:val="007A7BE6"/>
    <w:rsid w:val="007A7F1A"/>
    <w:rsid w:val="007B002A"/>
    <w:rsid w:val="007B215A"/>
    <w:rsid w:val="007B2409"/>
    <w:rsid w:val="007B25D0"/>
    <w:rsid w:val="007B28B5"/>
    <w:rsid w:val="007B28C1"/>
    <w:rsid w:val="007B3E96"/>
    <w:rsid w:val="007B4491"/>
    <w:rsid w:val="007B525D"/>
    <w:rsid w:val="007B5520"/>
    <w:rsid w:val="007B6630"/>
    <w:rsid w:val="007B67F4"/>
    <w:rsid w:val="007B6E93"/>
    <w:rsid w:val="007B7352"/>
    <w:rsid w:val="007B76DE"/>
    <w:rsid w:val="007B7DC7"/>
    <w:rsid w:val="007C051E"/>
    <w:rsid w:val="007C0BAE"/>
    <w:rsid w:val="007C0D8C"/>
    <w:rsid w:val="007C1771"/>
    <w:rsid w:val="007C1C2A"/>
    <w:rsid w:val="007C1F00"/>
    <w:rsid w:val="007C24A7"/>
    <w:rsid w:val="007C25BD"/>
    <w:rsid w:val="007C32A7"/>
    <w:rsid w:val="007C45BD"/>
    <w:rsid w:val="007C47C5"/>
    <w:rsid w:val="007C59A3"/>
    <w:rsid w:val="007C62AB"/>
    <w:rsid w:val="007C7419"/>
    <w:rsid w:val="007C7448"/>
    <w:rsid w:val="007C7FE5"/>
    <w:rsid w:val="007D1DD3"/>
    <w:rsid w:val="007D1EFE"/>
    <w:rsid w:val="007D2679"/>
    <w:rsid w:val="007D2F88"/>
    <w:rsid w:val="007D3614"/>
    <w:rsid w:val="007D3FE8"/>
    <w:rsid w:val="007D45D2"/>
    <w:rsid w:val="007D4B35"/>
    <w:rsid w:val="007D5090"/>
    <w:rsid w:val="007D5379"/>
    <w:rsid w:val="007D5705"/>
    <w:rsid w:val="007D607C"/>
    <w:rsid w:val="007D7BEB"/>
    <w:rsid w:val="007E0026"/>
    <w:rsid w:val="007E0345"/>
    <w:rsid w:val="007E086F"/>
    <w:rsid w:val="007E0989"/>
    <w:rsid w:val="007E1929"/>
    <w:rsid w:val="007E24D1"/>
    <w:rsid w:val="007E3429"/>
    <w:rsid w:val="007E3BCB"/>
    <w:rsid w:val="007E4E49"/>
    <w:rsid w:val="007E4EB2"/>
    <w:rsid w:val="007E5FF2"/>
    <w:rsid w:val="007E6C3F"/>
    <w:rsid w:val="007E71EB"/>
    <w:rsid w:val="007E76C7"/>
    <w:rsid w:val="007E79B1"/>
    <w:rsid w:val="007F0B26"/>
    <w:rsid w:val="007F185F"/>
    <w:rsid w:val="007F2D53"/>
    <w:rsid w:val="007F3A51"/>
    <w:rsid w:val="007F4D92"/>
    <w:rsid w:val="007F56B5"/>
    <w:rsid w:val="007F70D6"/>
    <w:rsid w:val="007F797E"/>
    <w:rsid w:val="00800F50"/>
    <w:rsid w:val="008010B4"/>
    <w:rsid w:val="00801249"/>
    <w:rsid w:val="00801750"/>
    <w:rsid w:val="008022BD"/>
    <w:rsid w:val="0080343D"/>
    <w:rsid w:val="00804E49"/>
    <w:rsid w:val="0080623C"/>
    <w:rsid w:val="0080737A"/>
    <w:rsid w:val="00807684"/>
    <w:rsid w:val="00810238"/>
    <w:rsid w:val="008108A0"/>
    <w:rsid w:val="00810E54"/>
    <w:rsid w:val="00812E29"/>
    <w:rsid w:val="00815238"/>
    <w:rsid w:val="00815E96"/>
    <w:rsid w:val="008166F8"/>
    <w:rsid w:val="0081689C"/>
    <w:rsid w:val="00816D89"/>
    <w:rsid w:val="00817D55"/>
    <w:rsid w:val="0082240B"/>
    <w:rsid w:val="00823F00"/>
    <w:rsid w:val="0082491E"/>
    <w:rsid w:val="00825389"/>
    <w:rsid w:val="00826037"/>
    <w:rsid w:val="00827D54"/>
    <w:rsid w:val="00830546"/>
    <w:rsid w:val="00831D09"/>
    <w:rsid w:val="008323C4"/>
    <w:rsid w:val="00832541"/>
    <w:rsid w:val="00833B3B"/>
    <w:rsid w:val="00833B81"/>
    <w:rsid w:val="008340F1"/>
    <w:rsid w:val="008341A2"/>
    <w:rsid w:val="008349E5"/>
    <w:rsid w:val="008351B3"/>
    <w:rsid w:val="008352BC"/>
    <w:rsid w:val="00835D9B"/>
    <w:rsid w:val="008371F5"/>
    <w:rsid w:val="0084063A"/>
    <w:rsid w:val="00841636"/>
    <w:rsid w:val="00842312"/>
    <w:rsid w:val="008423AE"/>
    <w:rsid w:val="008433ED"/>
    <w:rsid w:val="0084419F"/>
    <w:rsid w:val="008456CC"/>
    <w:rsid w:val="008456ED"/>
    <w:rsid w:val="00846F16"/>
    <w:rsid w:val="00847182"/>
    <w:rsid w:val="008476AC"/>
    <w:rsid w:val="00847A61"/>
    <w:rsid w:val="0085004B"/>
    <w:rsid w:val="0085022C"/>
    <w:rsid w:val="008536E6"/>
    <w:rsid w:val="00853D2D"/>
    <w:rsid w:val="0085475C"/>
    <w:rsid w:val="00854E27"/>
    <w:rsid w:val="00855602"/>
    <w:rsid w:val="00855BF0"/>
    <w:rsid w:val="00857044"/>
    <w:rsid w:val="008579AB"/>
    <w:rsid w:val="008606D4"/>
    <w:rsid w:val="0086122E"/>
    <w:rsid w:val="008626D4"/>
    <w:rsid w:val="008632E5"/>
    <w:rsid w:val="00864589"/>
    <w:rsid w:val="00864D35"/>
    <w:rsid w:val="00864FDF"/>
    <w:rsid w:val="00865D22"/>
    <w:rsid w:val="00866F60"/>
    <w:rsid w:val="00867073"/>
    <w:rsid w:val="008671F5"/>
    <w:rsid w:val="00870784"/>
    <w:rsid w:val="00870CC6"/>
    <w:rsid w:val="00871265"/>
    <w:rsid w:val="0087238A"/>
    <w:rsid w:val="008726FC"/>
    <w:rsid w:val="00873044"/>
    <w:rsid w:val="008741A2"/>
    <w:rsid w:val="00875053"/>
    <w:rsid w:val="008752DE"/>
    <w:rsid w:val="008755C5"/>
    <w:rsid w:val="008755C7"/>
    <w:rsid w:val="00876305"/>
    <w:rsid w:val="0087635D"/>
    <w:rsid w:val="00877B95"/>
    <w:rsid w:val="00877E48"/>
    <w:rsid w:val="00880342"/>
    <w:rsid w:val="00880418"/>
    <w:rsid w:val="00880749"/>
    <w:rsid w:val="00880DE6"/>
    <w:rsid w:val="00881B57"/>
    <w:rsid w:val="00882CD2"/>
    <w:rsid w:val="00884008"/>
    <w:rsid w:val="0088495A"/>
    <w:rsid w:val="00884EB8"/>
    <w:rsid w:val="0088725E"/>
    <w:rsid w:val="00887327"/>
    <w:rsid w:val="00887B01"/>
    <w:rsid w:val="0089118A"/>
    <w:rsid w:val="008914D1"/>
    <w:rsid w:val="00891724"/>
    <w:rsid w:val="00893438"/>
    <w:rsid w:val="0089388D"/>
    <w:rsid w:val="00893DC4"/>
    <w:rsid w:val="00894C03"/>
    <w:rsid w:val="00894E76"/>
    <w:rsid w:val="00895257"/>
    <w:rsid w:val="00895B1C"/>
    <w:rsid w:val="00895EEE"/>
    <w:rsid w:val="008966EA"/>
    <w:rsid w:val="00896C29"/>
    <w:rsid w:val="00896E72"/>
    <w:rsid w:val="008975F0"/>
    <w:rsid w:val="00897D1C"/>
    <w:rsid w:val="008A04BB"/>
    <w:rsid w:val="008A0ECA"/>
    <w:rsid w:val="008A11D7"/>
    <w:rsid w:val="008A13CE"/>
    <w:rsid w:val="008A154A"/>
    <w:rsid w:val="008A1970"/>
    <w:rsid w:val="008A1B8B"/>
    <w:rsid w:val="008A1EE0"/>
    <w:rsid w:val="008A23E0"/>
    <w:rsid w:val="008A25F2"/>
    <w:rsid w:val="008A34AB"/>
    <w:rsid w:val="008A35AC"/>
    <w:rsid w:val="008A36A0"/>
    <w:rsid w:val="008A36D1"/>
    <w:rsid w:val="008A3C0A"/>
    <w:rsid w:val="008A5F1A"/>
    <w:rsid w:val="008A6506"/>
    <w:rsid w:val="008A68EA"/>
    <w:rsid w:val="008A6959"/>
    <w:rsid w:val="008A6FF8"/>
    <w:rsid w:val="008A71D4"/>
    <w:rsid w:val="008B0AD4"/>
    <w:rsid w:val="008B19E3"/>
    <w:rsid w:val="008B2386"/>
    <w:rsid w:val="008B2755"/>
    <w:rsid w:val="008B30A3"/>
    <w:rsid w:val="008B4179"/>
    <w:rsid w:val="008B624E"/>
    <w:rsid w:val="008B6386"/>
    <w:rsid w:val="008B68D6"/>
    <w:rsid w:val="008B6914"/>
    <w:rsid w:val="008B69CF"/>
    <w:rsid w:val="008B7023"/>
    <w:rsid w:val="008B7881"/>
    <w:rsid w:val="008B78C3"/>
    <w:rsid w:val="008C07E2"/>
    <w:rsid w:val="008C1E2C"/>
    <w:rsid w:val="008C23A3"/>
    <w:rsid w:val="008C3090"/>
    <w:rsid w:val="008C3464"/>
    <w:rsid w:val="008C3CCB"/>
    <w:rsid w:val="008C443A"/>
    <w:rsid w:val="008C505E"/>
    <w:rsid w:val="008C5653"/>
    <w:rsid w:val="008C634C"/>
    <w:rsid w:val="008C74F4"/>
    <w:rsid w:val="008C76CD"/>
    <w:rsid w:val="008C7816"/>
    <w:rsid w:val="008C7859"/>
    <w:rsid w:val="008D0944"/>
    <w:rsid w:val="008D0B53"/>
    <w:rsid w:val="008D1064"/>
    <w:rsid w:val="008D16AA"/>
    <w:rsid w:val="008D2199"/>
    <w:rsid w:val="008D24FB"/>
    <w:rsid w:val="008D2689"/>
    <w:rsid w:val="008D28FD"/>
    <w:rsid w:val="008D2A6F"/>
    <w:rsid w:val="008D33BA"/>
    <w:rsid w:val="008D3FC7"/>
    <w:rsid w:val="008D5CDF"/>
    <w:rsid w:val="008D5E79"/>
    <w:rsid w:val="008D6BA6"/>
    <w:rsid w:val="008D6EA5"/>
    <w:rsid w:val="008E058A"/>
    <w:rsid w:val="008E0A52"/>
    <w:rsid w:val="008E1CF0"/>
    <w:rsid w:val="008E21B5"/>
    <w:rsid w:val="008E2CF1"/>
    <w:rsid w:val="008E2E13"/>
    <w:rsid w:val="008E3591"/>
    <w:rsid w:val="008E40EF"/>
    <w:rsid w:val="008E4C0E"/>
    <w:rsid w:val="008E4D7F"/>
    <w:rsid w:val="008E60E1"/>
    <w:rsid w:val="008E64DE"/>
    <w:rsid w:val="008E66F7"/>
    <w:rsid w:val="008E7986"/>
    <w:rsid w:val="008E7E9E"/>
    <w:rsid w:val="008F005F"/>
    <w:rsid w:val="008F11C4"/>
    <w:rsid w:val="008F12F1"/>
    <w:rsid w:val="008F14F4"/>
    <w:rsid w:val="008F2251"/>
    <w:rsid w:val="008F27A1"/>
    <w:rsid w:val="008F28E1"/>
    <w:rsid w:val="008F31BA"/>
    <w:rsid w:val="008F36BC"/>
    <w:rsid w:val="008F39C3"/>
    <w:rsid w:val="008F3B61"/>
    <w:rsid w:val="008F4EC6"/>
    <w:rsid w:val="008F58E0"/>
    <w:rsid w:val="008F77F7"/>
    <w:rsid w:val="00900925"/>
    <w:rsid w:val="00900C48"/>
    <w:rsid w:val="00901636"/>
    <w:rsid w:val="0090216B"/>
    <w:rsid w:val="00902659"/>
    <w:rsid w:val="0090265E"/>
    <w:rsid w:val="009033B4"/>
    <w:rsid w:val="00903983"/>
    <w:rsid w:val="009040B8"/>
    <w:rsid w:val="00904911"/>
    <w:rsid w:val="009049DF"/>
    <w:rsid w:val="00905593"/>
    <w:rsid w:val="00906067"/>
    <w:rsid w:val="009067E8"/>
    <w:rsid w:val="00907CDC"/>
    <w:rsid w:val="00907E46"/>
    <w:rsid w:val="00907F70"/>
    <w:rsid w:val="0091096B"/>
    <w:rsid w:val="00910EBD"/>
    <w:rsid w:val="00911002"/>
    <w:rsid w:val="009116FA"/>
    <w:rsid w:val="00911C6A"/>
    <w:rsid w:val="0091269D"/>
    <w:rsid w:val="00912A11"/>
    <w:rsid w:val="00913662"/>
    <w:rsid w:val="00913A29"/>
    <w:rsid w:val="0091491F"/>
    <w:rsid w:val="00914BFC"/>
    <w:rsid w:val="00915FB0"/>
    <w:rsid w:val="009161B7"/>
    <w:rsid w:val="009169C5"/>
    <w:rsid w:val="0092036B"/>
    <w:rsid w:val="009208FD"/>
    <w:rsid w:val="00920CA0"/>
    <w:rsid w:val="00924E33"/>
    <w:rsid w:val="009252DF"/>
    <w:rsid w:val="00925CF3"/>
    <w:rsid w:val="0092687F"/>
    <w:rsid w:val="00927A81"/>
    <w:rsid w:val="00927D0A"/>
    <w:rsid w:val="009310E3"/>
    <w:rsid w:val="00933C55"/>
    <w:rsid w:val="0093446E"/>
    <w:rsid w:val="00934774"/>
    <w:rsid w:val="00935213"/>
    <w:rsid w:val="0093557C"/>
    <w:rsid w:val="00936A62"/>
    <w:rsid w:val="00937A72"/>
    <w:rsid w:val="00940062"/>
    <w:rsid w:val="0094045D"/>
    <w:rsid w:val="009418EB"/>
    <w:rsid w:val="009419C6"/>
    <w:rsid w:val="009436DA"/>
    <w:rsid w:val="00943C1A"/>
    <w:rsid w:val="0094587E"/>
    <w:rsid w:val="00946811"/>
    <w:rsid w:val="00946884"/>
    <w:rsid w:val="00947C9D"/>
    <w:rsid w:val="0095000C"/>
    <w:rsid w:val="00950235"/>
    <w:rsid w:val="00950434"/>
    <w:rsid w:val="009506D8"/>
    <w:rsid w:val="009518A9"/>
    <w:rsid w:val="009524A4"/>
    <w:rsid w:val="00952AA1"/>
    <w:rsid w:val="0095336A"/>
    <w:rsid w:val="00954404"/>
    <w:rsid w:val="00954AFB"/>
    <w:rsid w:val="00955BB0"/>
    <w:rsid w:val="0095651F"/>
    <w:rsid w:val="00956F09"/>
    <w:rsid w:val="009610A0"/>
    <w:rsid w:val="00961807"/>
    <w:rsid w:val="00962222"/>
    <w:rsid w:val="00962555"/>
    <w:rsid w:val="009627EA"/>
    <w:rsid w:val="009629EC"/>
    <w:rsid w:val="00963625"/>
    <w:rsid w:val="0096464D"/>
    <w:rsid w:val="00964796"/>
    <w:rsid w:val="00965162"/>
    <w:rsid w:val="0096540A"/>
    <w:rsid w:val="00965534"/>
    <w:rsid w:val="00965582"/>
    <w:rsid w:val="00965CE6"/>
    <w:rsid w:val="009661ED"/>
    <w:rsid w:val="009665E7"/>
    <w:rsid w:val="00966E21"/>
    <w:rsid w:val="00967F87"/>
    <w:rsid w:val="00967FD3"/>
    <w:rsid w:val="0097074E"/>
    <w:rsid w:val="00970B3C"/>
    <w:rsid w:val="00971FC1"/>
    <w:rsid w:val="00972E28"/>
    <w:rsid w:val="0097491D"/>
    <w:rsid w:val="009762F2"/>
    <w:rsid w:val="00976438"/>
    <w:rsid w:val="00976BC8"/>
    <w:rsid w:val="009770AE"/>
    <w:rsid w:val="009772C9"/>
    <w:rsid w:val="00977C8B"/>
    <w:rsid w:val="009801E4"/>
    <w:rsid w:val="0098033A"/>
    <w:rsid w:val="009804A7"/>
    <w:rsid w:val="00980708"/>
    <w:rsid w:val="00981916"/>
    <w:rsid w:val="0098294D"/>
    <w:rsid w:val="00982A1F"/>
    <w:rsid w:val="0098397C"/>
    <w:rsid w:val="00983C2B"/>
    <w:rsid w:val="0098511F"/>
    <w:rsid w:val="00986C2C"/>
    <w:rsid w:val="009879E8"/>
    <w:rsid w:val="00987CAB"/>
    <w:rsid w:val="00987E97"/>
    <w:rsid w:val="009905DE"/>
    <w:rsid w:val="00990FEB"/>
    <w:rsid w:val="0099120B"/>
    <w:rsid w:val="009935A2"/>
    <w:rsid w:val="00994B66"/>
    <w:rsid w:val="00996036"/>
    <w:rsid w:val="00996C80"/>
    <w:rsid w:val="0099709B"/>
    <w:rsid w:val="0099764E"/>
    <w:rsid w:val="00997910"/>
    <w:rsid w:val="009A023A"/>
    <w:rsid w:val="009A02DD"/>
    <w:rsid w:val="009A0493"/>
    <w:rsid w:val="009A168A"/>
    <w:rsid w:val="009A1C96"/>
    <w:rsid w:val="009A63C9"/>
    <w:rsid w:val="009B085F"/>
    <w:rsid w:val="009B3B6C"/>
    <w:rsid w:val="009B3EE6"/>
    <w:rsid w:val="009B554D"/>
    <w:rsid w:val="009B5845"/>
    <w:rsid w:val="009B5851"/>
    <w:rsid w:val="009B5CA8"/>
    <w:rsid w:val="009B6735"/>
    <w:rsid w:val="009B725B"/>
    <w:rsid w:val="009B7D0D"/>
    <w:rsid w:val="009C0177"/>
    <w:rsid w:val="009C0CD1"/>
    <w:rsid w:val="009C2952"/>
    <w:rsid w:val="009C3FCE"/>
    <w:rsid w:val="009C4065"/>
    <w:rsid w:val="009C53CB"/>
    <w:rsid w:val="009C5D6E"/>
    <w:rsid w:val="009C69F5"/>
    <w:rsid w:val="009C6B1B"/>
    <w:rsid w:val="009C731D"/>
    <w:rsid w:val="009C766A"/>
    <w:rsid w:val="009D08C1"/>
    <w:rsid w:val="009D108E"/>
    <w:rsid w:val="009D11C8"/>
    <w:rsid w:val="009D13A1"/>
    <w:rsid w:val="009D1DE9"/>
    <w:rsid w:val="009D1EF1"/>
    <w:rsid w:val="009D253D"/>
    <w:rsid w:val="009D340C"/>
    <w:rsid w:val="009D3D28"/>
    <w:rsid w:val="009D455F"/>
    <w:rsid w:val="009D5C73"/>
    <w:rsid w:val="009D6A71"/>
    <w:rsid w:val="009D6F7C"/>
    <w:rsid w:val="009D7C9B"/>
    <w:rsid w:val="009E0742"/>
    <w:rsid w:val="009E0CAF"/>
    <w:rsid w:val="009E15AE"/>
    <w:rsid w:val="009E194A"/>
    <w:rsid w:val="009E2503"/>
    <w:rsid w:val="009E29DC"/>
    <w:rsid w:val="009E2A5C"/>
    <w:rsid w:val="009E2BD7"/>
    <w:rsid w:val="009E2FD9"/>
    <w:rsid w:val="009E3140"/>
    <w:rsid w:val="009E3290"/>
    <w:rsid w:val="009E384A"/>
    <w:rsid w:val="009E3CF1"/>
    <w:rsid w:val="009E477A"/>
    <w:rsid w:val="009E6294"/>
    <w:rsid w:val="009E6E79"/>
    <w:rsid w:val="009E74E7"/>
    <w:rsid w:val="009F3468"/>
    <w:rsid w:val="009F3CA8"/>
    <w:rsid w:val="009F5782"/>
    <w:rsid w:val="009F57FE"/>
    <w:rsid w:val="009F6806"/>
    <w:rsid w:val="009F6AAA"/>
    <w:rsid w:val="009F7464"/>
    <w:rsid w:val="009F75FC"/>
    <w:rsid w:val="00A00804"/>
    <w:rsid w:val="00A02620"/>
    <w:rsid w:val="00A027B4"/>
    <w:rsid w:val="00A02F6C"/>
    <w:rsid w:val="00A043FE"/>
    <w:rsid w:val="00A0475A"/>
    <w:rsid w:val="00A06A73"/>
    <w:rsid w:val="00A15799"/>
    <w:rsid w:val="00A16AED"/>
    <w:rsid w:val="00A16CA3"/>
    <w:rsid w:val="00A1744C"/>
    <w:rsid w:val="00A17B4B"/>
    <w:rsid w:val="00A17F52"/>
    <w:rsid w:val="00A20E0D"/>
    <w:rsid w:val="00A21A70"/>
    <w:rsid w:val="00A2364A"/>
    <w:rsid w:val="00A23E30"/>
    <w:rsid w:val="00A24583"/>
    <w:rsid w:val="00A2489E"/>
    <w:rsid w:val="00A24C11"/>
    <w:rsid w:val="00A25C32"/>
    <w:rsid w:val="00A2606A"/>
    <w:rsid w:val="00A26E65"/>
    <w:rsid w:val="00A30646"/>
    <w:rsid w:val="00A30C83"/>
    <w:rsid w:val="00A30EA2"/>
    <w:rsid w:val="00A31D93"/>
    <w:rsid w:val="00A3232D"/>
    <w:rsid w:val="00A3301D"/>
    <w:rsid w:val="00A33A16"/>
    <w:rsid w:val="00A33CD2"/>
    <w:rsid w:val="00A34182"/>
    <w:rsid w:val="00A34591"/>
    <w:rsid w:val="00A36165"/>
    <w:rsid w:val="00A368ED"/>
    <w:rsid w:val="00A376FB"/>
    <w:rsid w:val="00A40490"/>
    <w:rsid w:val="00A406B7"/>
    <w:rsid w:val="00A41D4E"/>
    <w:rsid w:val="00A42D79"/>
    <w:rsid w:val="00A43119"/>
    <w:rsid w:val="00A440B9"/>
    <w:rsid w:val="00A44642"/>
    <w:rsid w:val="00A44855"/>
    <w:rsid w:val="00A44C85"/>
    <w:rsid w:val="00A44F7B"/>
    <w:rsid w:val="00A45000"/>
    <w:rsid w:val="00A45105"/>
    <w:rsid w:val="00A45F30"/>
    <w:rsid w:val="00A45F87"/>
    <w:rsid w:val="00A460CD"/>
    <w:rsid w:val="00A46B4B"/>
    <w:rsid w:val="00A46C79"/>
    <w:rsid w:val="00A4799C"/>
    <w:rsid w:val="00A47A2F"/>
    <w:rsid w:val="00A5114C"/>
    <w:rsid w:val="00A51703"/>
    <w:rsid w:val="00A52170"/>
    <w:rsid w:val="00A52DEB"/>
    <w:rsid w:val="00A53389"/>
    <w:rsid w:val="00A533DB"/>
    <w:rsid w:val="00A554B6"/>
    <w:rsid w:val="00A56091"/>
    <w:rsid w:val="00A561B1"/>
    <w:rsid w:val="00A61ADE"/>
    <w:rsid w:val="00A62A68"/>
    <w:rsid w:val="00A6315A"/>
    <w:rsid w:val="00A63DA8"/>
    <w:rsid w:val="00A63F32"/>
    <w:rsid w:val="00A709F2"/>
    <w:rsid w:val="00A71519"/>
    <w:rsid w:val="00A71F2F"/>
    <w:rsid w:val="00A72C94"/>
    <w:rsid w:val="00A75DA5"/>
    <w:rsid w:val="00A75DBA"/>
    <w:rsid w:val="00A772F5"/>
    <w:rsid w:val="00A773B9"/>
    <w:rsid w:val="00A77DB5"/>
    <w:rsid w:val="00A81825"/>
    <w:rsid w:val="00A8220E"/>
    <w:rsid w:val="00A828B7"/>
    <w:rsid w:val="00A82A89"/>
    <w:rsid w:val="00A82AC1"/>
    <w:rsid w:val="00A82F15"/>
    <w:rsid w:val="00A82FE0"/>
    <w:rsid w:val="00A835DC"/>
    <w:rsid w:val="00A8360C"/>
    <w:rsid w:val="00A83FF4"/>
    <w:rsid w:val="00A84644"/>
    <w:rsid w:val="00A84756"/>
    <w:rsid w:val="00A864C4"/>
    <w:rsid w:val="00A86D29"/>
    <w:rsid w:val="00A90747"/>
    <w:rsid w:val="00A90ED0"/>
    <w:rsid w:val="00A912C3"/>
    <w:rsid w:val="00A91E14"/>
    <w:rsid w:val="00A93595"/>
    <w:rsid w:val="00A9655E"/>
    <w:rsid w:val="00A977BE"/>
    <w:rsid w:val="00A97B24"/>
    <w:rsid w:val="00A97D2E"/>
    <w:rsid w:val="00AA0304"/>
    <w:rsid w:val="00AA0C7C"/>
    <w:rsid w:val="00AA2EDF"/>
    <w:rsid w:val="00AA3352"/>
    <w:rsid w:val="00AA3703"/>
    <w:rsid w:val="00AA3ABC"/>
    <w:rsid w:val="00AA41BC"/>
    <w:rsid w:val="00AA44CA"/>
    <w:rsid w:val="00AA5FED"/>
    <w:rsid w:val="00AA6228"/>
    <w:rsid w:val="00AA6619"/>
    <w:rsid w:val="00AA7492"/>
    <w:rsid w:val="00AA7B0C"/>
    <w:rsid w:val="00AA7CBF"/>
    <w:rsid w:val="00AB02D3"/>
    <w:rsid w:val="00AB15B7"/>
    <w:rsid w:val="00AB2979"/>
    <w:rsid w:val="00AB31FB"/>
    <w:rsid w:val="00AB3ABA"/>
    <w:rsid w:val="00AB3CA8"/>
    <w:rsid w:val="00AB3F42"/>
    <w:rsid w:val="00AB40E8"/>
    <w:rsid w:val="00AB4604"/>
    <w:rsid w:val="00AB4DFA"/>
    <w:rsid w:val="00AB5721"/>
    <w:rsid w:val="00AB5F62"/>
    <w:rsid w:val="00AB625C"/>
    <w:rsid w:val="00AB6E8B"/>
    <w:rsid w:val="00AB6F50"/>
    <w:rsid w:val="00AB7C9F"/>
    <w:rsid w:val="00AB7EEE"/>
    <w:rsid w:val="00AC08D6"/>
    <w:rsid w:val="00AC2529"/>
    <w:rsid w:val="00AC3039"/>
    <w:rsid w:val="00AC3A42"/>
    <w:rsid w:val="00AC424F"/>
    <w:rsid w:val="00AC426B"/>
    <w:rsid w:val="00AC453C"/>
    <w:rsid w:val="00AC4866"/>
    <w:rsid w:val="00AC4BEB"/>
    <w:rsid w:val="00AC5891"/>
    <w:rsid w:val="00AC739D"/>
    <w:rsid w:val="00AD02C7"/>
    <w:rsid w:val="00AD0A36"/>
    <w:rsid w:val="00AD0BB9"/>
    <w:rsid w:val="00AD2818"/>
    <w:rsid w:val="00AD2C9D"/>
    <w:rsid w:val="00AD4B40"/>
    <w:rsid w:val="00AD561A"/>
    <w:rsid w:val="00AD5A0F"/>
    <w:rsid w:val="00AD64E6"/>
    <w:rsid w:val="00AD656A"/>
    <w:rsid w:val="00AE0F47"/>
    <w:rsid w:val="00AE21A0"/>
    <w:rsid w:val="00AE2F37"/>
    <w:rsid w:val="00AE4FB5"/>
    <w:rsid w:val="00AE7283"/>
    <w:rsid w:val="00AE778B"/>
    <w:rsid w:val="00AF04A1"/>
    <w:rsid w:val="00AF090C"/>
    <w:rsid w:val="00AF0B31"/>
    <w:rsid w:val="00AF18A6"/>
    <w:rsid w:val="00AF2195"/>
    <w:rsid w:val="00AF366E"/>
    <w:rsid w:val="00AF3AC0"/>
    <w:rsid w:val="00AF446E"/>
    <w:rsid w:val="00AF4F02"/>
    <w:rsid w:val="00AF562F"/>
    <w:rsid w:val="00AF61FD"/>
    <w:rsid w:val="00AF6723"/>
    <w:rsid w:val="00AF687A"/>
    <w:rsid w:val="00AF6F25"/>
    <w:rsid w:val="00B00B69"/>
    <w:rsid w:val="00B01B9D"/>
    <w:rsid w:val="00B01EA6"/>
    <w:rsid w:val="00B0249E"/>
    <w:rsid w:val="00B02C92"/>
    <w:rsid w:val="00B03062"/>
    <w:rsid w:val="00B03468"/>
    <w:rsid w:val="00B03A62"/>
    <w:rsid w:val="00B0527D"/>
    <w:rsid w:val="00B05538"/>
    <w:rsid w:val="00B06156"/>
    <w:rsid w:val="00B06205"/>
    <w:rsid w:val="00B06975"/>
    <w:rsid w:val="00B07CEF"/>
    <w:rsid w:val="00B07F5C"/>
    <w:rsid w:val="00B102C5"/>
    <w:rsid w:val="00B10BFD"/>
    <w:rsid w:val="00B111BA"/>
    <w:rsid w:val="00B124D8"/>
    <w:rsid w:val="00B133C0"/>
    <w:rsid w:val="00B137F2"/>
    <w:rsid w:val="00B13F47"/>
    <w:rsid w:val="00B14613"/>
    <w:rsid w:val="00B14C26"/>
    <w:rsid w:val="00B14FF2"/>
    <w:rsid w:val="00B151A7"/>
    <w:rsid w:val="00B15FB1"/>
    <w:rsid w:val="00B16478"/>
    <w:rsid w:val="00B167CD"/>
    <w:rsid w:val="00B16FC8"/>
    <w:rsid w:val="00B17092"/>
    <w:rsid w:val="00B2030C"/>
    <w:rsid w:val="00B2049F"/>
    <w:rsid w:val="00B214C5"/>
    <w:rsid w:val="00B24AFA"/>
    <w:rsid w:val="00B2556E"/>
    <w:rsid w:val="00B256A8"/>
    <w:rsid w:val="00B25874"/>
    <w:rsid w:val="00B2668B"/>
    <w:rsid w:val="00B32A10"/>
    <w:rsid w:val="00B33761"/>
    <w:rsid w:val="00B34B96"/>
    <w:rsid w:val="00B359A8"/>
    <w:rsid w:val="00B366AA"/>
    <w:rsid w:val="00B36BEF"/>
    <w:rsid w:val="00B37517"/>
    <w:rsid w:val="00B375BA"/>
    <w:rsid w:val="00B376CC"/>
    <w:rsid w:val="00B4008A"/>
    <w:rsid w:val="00B4064D"/>
    <w:rsid w:val="00B40BB0"/>
    <w:rsid w:val="00B4108B"/>
    <w:rsid w:val="00B411B2"/>
    <w:rsid w:val="00B4191C"/>
    <w:rsid w:val="00B41F0C"/>
    <w:rsid w:val="00B42357"/>
    <w:rsid w:val="00B42585"/>
    <w:rsid w:val="00B42615"/>
    <w:rsid w:val="00B4356F"/>
    <w:rsid w:val="00B44412"/>
    <w:rsid w:val="00B44FFC"/>
    <w:rsid w:val="00B46F9A"/>
    <w:rsid w:val="00B47BE4"/>
    <w:rsid w:val="00B50BBE"/>
    <w:rsid w:val="00B51A8B"/>
    <w:rsid w:val="00B532DA"/>
    <w:rsid w:val="00B5347F"/>
    <w:rsid w:val="00B534F2"/>
    <w:rsid w:val="00B54ADE"/>
    <w:rsid w:val="00B54EB8"/>
    <w:rsid w:val="00B55005"/>
    <w:rsid w:val="00B55367"/>
    <w:rsid w:val="00B55C5D"/>
    <w:rsid w:val="00B55EAC"/>
    <w:rsid w:val="00B56682"/>
    <w:rsid w:val="00B567BF"/>
    <w:rsid w:val="00B579C0"/>
    <w:rsid w:val="00B6055E"/>
    <w:rsid w:val="00B60562"/>
    <w:rsid w:val="00B60EDE"/>
    <w:rsid w:val="00B61242"/>
    <w:rsid w:val="00B61251"/>
    <w:rsid w:val="00B61902"/>
    <w:rsid w:val="00B62771"/>
    <w:rsid w:val="00B62810"/>
    <w:rsid w:val="00B62986"/>
    <w:rsid w:val="00B62E69"/>
    <w:rsid w:val="00B638CD"/>
    <w:rsid w:val="00B648CC"/>
    <w:rsid w:val="00B64BC1"/>
    <w:rsid w:val="00B65FA4"/>
    <w:rsid w:val="00B67C9F"/>
    <w:rsid w:val="00B70230"/>
    <w:rsid w:val="00B708B4"/>
    <w:rsid w:val="00B70A86"/>
    <w:rsid w:val="00B72069"/>
    <w:rsid w:val="00B720AD"/>
    <w:rsid w:val="00B74545"/>
    <w:rsid w:val="00B7458D"/>
    <w:rsid w:val="00B74E4C"/>
    <w:rsid w:val="00B757A0"/>
    <w:rsid w:val="00B75B74"/>
    <w:rsid w:val="00B75FE4"/>
    <w:rsid w:val="00B767C1"/>
    <w:rsid w:val="00B76BF2"/>
    <w:rsid w:val="00B76C19"/>
    <w:rsid w:val="00B77082"/>
    <w:rsid w:val="00B77F03"/>
    <w:rsid w:val="00B80523"/>
    <w:rsid w:val="00B805F0"/>
    <w:rsid w:val="00B8070F"/>
    <w:rsid w:val="00B80F48"/>
    <w:rsid w:val="00B815A1"/>
    <w:rsid w:val="00B8167D"/>
    <w:rsid w:val="00B826A4"/>
    <w:rsid w:val="00B82742"/>
    <w:rsid w:val="00B82A49"/>
    <w:rsid w:val="00B83028"/>
    <w:rsid w:val="00B83444"/>
    <w:rsid w:val="00B83A84"/>
    <w:rsid w:val="00B845B6"/>
    <w:rsid w:val="00B8650E"/>
    <w:rsid w:val="00B8657E"/>
    <w:rsid w:val="00B8660C"/>
    <w:rsid w:val="00B8689A"/>
    <w:rsid w:val="00B87A65"/>
    <w:rsid w:val="00B904BD"/>
    <w:rsid w:val="00B90C3D"/>
    <w:rsid w:val="00B90E78"/>
    <w:rsid w:val="00B910D5"/>
    <w:rsid w:val="00B91C26"/>
    <w:rsid w:val="00B92289"/>
    <w:rsid w:val="00B93109"/>
    <w:rsid w:val="00B94381"/>
    <w:rsid w:val="00B945D8"/>
    <w:rsid w:val="00B945E6"/>
    <w:rsid w:val="00B96704"/>
    <w:rsid w:val="00B9752B"/>
    <w:rsid w:val="00B97AEE"/>
    <w:rsid w:val="00BA0922"/>
    <w:rsid w:val="00BA0F13"/>
    <w:rsid w:val="00BA1D6A"/>
    <w:rsid w:val="00BA1EC3"/>
    <w:rsid w:val="00BA4A66"/>
    <w:rsid w:val="00BA5C67"/>
    <w:rsid w:val="00BA6664"/>
    <w:rsid w:val="00BA6708"/>
    <w:rsid w:val="00BA6818"/>
    <w:rsid w:val="00BA681F"/>
    <w:rsid w:val="00BA778C"/>
    <w:rsid w:val="00BB0911"/>
    <w:rsid w:val="00BB1729"/>
    <w:rsid w:val="00BB1B3C"/>
    <w:rsid w:val="00BB3147"/>
    <w:rsid w:val="00BB566C"/>
    <w:rsid w:val="00BB57F9"/>
    <w:rsid w:val="00BB6140"/>
    <w:rsid w:val="00BB6ED8"/>
    <w:rsid w:val="00BC0BA4"/>
    <w:rsid w:val="00BC0C92"/>
    <w:rsid w:val="00BC2095"/>
    <w:rsid w:val="00BC2A39"/>
    <w:rsid w:val="00BC2C36"/>
    <w:rsid w:val="00BC3E34"/>
    <w:rsid w:val="00BC4A3E"/>
    <w:rsid w:val="00BC4A90"/>
    <w:rsid w:val="00BC5AA3"/>
    <w:rsid w:val="00BC7400"/>
    <w:rsid w:val="00BC78E8"/>
    <w:rsid w:val="00BD0F1F"/>
    <w:rsid w:val="00BD13E1"/>
    <w:rsid w:val="00BD1763"/>
    <w:rsid w:val="00BD1B1B"/>
    <w:rsid w:val="00BD29E5"/>
    <w:rsid w:val="00BD340C"/>
    <w:rsid w:val="00BD3451"/>
    <w:rsid w:val="00BD4F88"/>
    <w:rsid w:val="00BD580B"/>
    <w:rsid w:val="00BD68AD"/>
    <w:rsid w:val="00BD7E07"/>
    <w:rsid w:val="00BE1016"/>
    <w:rsid w:val="00BE1FF9"/>
    <w:rsid w:val="00BE2AA1"/>
    <w:rsid w:val="00BE2B03"/>
    <w:rsid w:val="00BE343F"/>
    <w:rsid w:val="00BE41AE"/>
    <w:rsid w:val="00BE44B4"/>
    <w:rsid w:val="00BE508D"/>
    <w:rsid w:val="00BE520A"/>
    <w:rsid w:val="00BE5532"/>
    <w:rsid w:val="00BE584A"/>
    <w:rsid w:val="00BE6383"/>
    <w:rsid w:val="00BE6E33"/>
    <w:rsid w:val="00BE6EDB"/>
    <w:rsid w:val="00BE6FEF"/>
    <w:rsid w:val="00BE717D"/>
    <w:rsid w:val="00BE76E4"/>
    <w:rsid w:val="00BF0DBF"/>
    <w:rsid w:val="00BF11F6"/>
    <w:rsid w:val="00BF16A5"/>
    <w:rsid w:val="00BF1973"/>
    <w:rsid w:val="00BF27C7"/>
    <w:rsid w:val="00BF381E"/>
    <w:rsid w:val="00BF4254"/>
    <w:rsid w:val="00BF434A"/>
    <w:rsid w:val="00BF5083"/>
    <w:rsid w:val="00BF555D"/>
    <w:rsid w:val="00BF5571"/>
    <w:rsid w:val="00BF6770"/>
    <w:rsid w:val="00BF678C"/>
    <w:rsid w:val="00C000F1"/>
    <w:rsid w:val="00C005E7"/>
    <w:rsid w:val="00C0152F"/>
    <w:rsid w:val="00C01997"/>
    <w:rsid w:val="00C01E10"/>
    <w:rsid w:val="00C02C4D"/>
    <w:rsid w:val="00C02FF9"/>
    <w:rsid w:val="00C035C9"/>
    <w:rsid w:val="00C04073"/>
    <w:rsid w:val="00C05947"/>
    <w:rsid w:val="00C05FE8"/>
    <w:rsid w:val="00C0603E"/>
    <w:rsid w:val="00C10134"/>
    <w:rsid w:val="00C1018F"/>
    <w:rsid w:val="00C1022A"/>
    <w:rsid w:val="00C1161F"/>
    <w:rsid w:val="00C1171D"/>
    <w:rsid w:val="00C11A51"/>
    <w:rsid w:val="00C14B0F"/>
    <w:rsid w:val="00C15464"/>
    <w:rsid w:val="00C16640"/>
    <w:rsid w:val="00C16CC4"/>
    <w:rsid w:val="00C16E45"/>
    <w:rsid w:val="00C17D26"/>
    <w:rsid w:val="00C17EA7"/>
    <w:rsid w:val="00C2062E"/>
    <w:rsid w:val="00C207B7"/>
    <w:rsid w:val="00C21518"/>
    <w:rsid w:val="00C21A85"/>
    <w:rsid w:val="00C21B42"/>
    <w:rsid w:val="00C21BEA"/>
    <w:rsid w:val="00C22378"/>
    <w:rsid w:val="00C23097"/>
    <w:rsid w:val="00C230E8"/>
    <w:rsid w:val="00C2346A"/>
    <w:rsid w:val="00C239CD"/>
    <w:rsid w:val="00C2493C"/>
    <w:rsid w:val="00C249FD"/>
    <w:rsid w:val="00C2528F"/>
    <w:rsid w:val="00C25DCE"/>
    <w:rsid w:val="00C26D2C"/>
    <w:rsid w:val="00C27330"/>
    <w:rsid w:val="00C309AF"/>
    <w:rsid w:val="00C30B66"/>
    <w:rsid w:val="00C310D8"/>
    <w:rsid w:val="00C31763"/>
    <w:rsid w:val="00C31BC5"/>
    <w:rsid w:val="00C32124"/>
    <w:rsid w:val="00C325DD"/>
    <w:rsid w:val="00C32CAD"/>
    <w:rsid w:val="00C3386A"/>
    <w:rsid w:val="00C33DA9"/>
    <w:rsid w:val="00C34AA1"/>
    <w:rsid w:val="00C34FDA"/>
    <w:rsid w:val="00C35654"/>
    <w:rsid w:val="00C35C11"/>
    <w:rsid w:val="00C360C6"/>
    <w:rsid w:val="00C366EA"/>
    <w:rsid w:val="00C36CC1"/>
    <w:rsid w:val="00C3723D"/>
    <w:rsid w:val="00C37834"/>
    <w:rsid w:val="00C37B84"/>
    <w:rsid w:val="00C37F42"/>
    <w:rsid w:val="00C37F54"/>
    <w:rsid w:val="00C417A5"/>
    <w:rsid w:val="00C4190A"/>
    <w:rsid w:val="00C41E43"/>
    <w:rsid w:val="00C42634"/>
    <w:rsid w:val="00C43EAF"/>
    <w:rsid w:val="00C460C1"/>
    <w:rsid w:val="00C46691"/>
    <w:rsid w:val="00C46DDF"/>
    <w:rsid w:val="00C46F43"/>
    <w:rsid w:val="00C47CE6"/>
    <w:rsid w:val="00C47E16"/>
    <w:rsid w:val="00C50964"/>
    <w:rsid w:val="00C5231E"/>
    <w:rsid w:val="00C525E3"/>
    <w:rsid w:val="00C52A32"/>
    <w:rsid w:val="00C52E8E"/>
    <w:rsid w:val="00C53B2A"/>
    <w:rsid w:val="00C53F7F"/>
    <w:rsid w:val="00C53F93"/>
    <w:rsid w:val="00C550C9"/>
    <w:rsid w:val="00C55DEF"/>
    <w:rsid w:val="00C55F04"/>
    <w:rsid w:val="00C5615F"/>
    <w:rsid w:val="00C57B4B"/>
    <w:rsid w:val="00C57C7C"/>
    <w:rsid w:val="00C57CFD"/>
    <w:rsid w:val="00C603EB"/>
    <w:rsid w:val="00C6094E"/>
    <w:rsid w:val="00C60D83"/>
    <w:rsid w:val="00C6163D"/>
    <w:rsid w:val="00C62340"/>
    <w:rsid w:val="00C623E7"/>
    <w:rsid w:val="00C62477"/>
    <w:rsid w:val="00C62B5A"/>
    <w:rsid w:val="00C633D1"/>
    <w:rsid w:val="00C6359A"/>
    <w:rsid w:val="00C63B5A"/>
    <w:rsid w:val="00C63B95"/>
    <w:rsid w:val="00C63E4D"/>
    <w:rsid w:val="00C642B3"/>
    <w:rsid w:val="00C65D86"/>
    <w:rsid w:val="00C66768"/>
    <w:rsid w:val="00C66832"/>
    <w:rsid w:val="00C67157"/>
    <w:rsid w:val="00C671D8"/>
    <w:rsid w:val="00C677FD"/>
    <w:rsid w:val="00C67FF4"/>
    <w:rsid w:val="00C70269"/>
    <w:rsid w:val="00C70399"/>
    <w:rsid w:val="00C70FCA"/>
    <w:rsid w:val="00C71C15"/>
    <w:rsid w:val="00C71D24"/>
    <w:rsid w:val="00C72A29"/>
    <w:rsid w:val="00C7349A"/>
    <w:rsid w:val="00C73AB3"/>
    <w:rsid w:val="00C73D34"/>
    <w:rsid w:val="00C74963"/>
    <w:rsid w:val="00C74B0F"/>
    <w:rsid w:val="00C75158"/>
    <w:rsid w:val="00C757DA"/>
    <w:rsid w:val="00C75A31"/>
    <w:rsid w:val="00C75AA1"/>
    <w:rsid w:val="00C75D38"/>
    <w:rsid w:val="00C777F1"/>
    <w:rsid w:val="00C77994"/>
    <w:rsid w:val="00C800FF"/>
    <w:rsid w:val="00C81AC7"/>
    <w:rsid w:val="00C8287D"/>
    <w:rsid w:val="00C82BDA"/>
    <w:rsid w:val="00C840F1"/>
    <w:rsid w:val="00C854E9"/>
    <w:rsid w:val="00C858DA"/>
    <w:rsid w:val="00C85DE0"/>
    <w:rsid w:val="00C901C3"/>
    <w:rsid w:val="00C901F9"/>
    <w:rsid w:val="00C9025D"/>
    <w:rsid w:val="00C9081D"/>
    <w:rsid w:val="00C90E79"/>
    <w:rsid w:val="00C91C40"/>
    <w:rsid w:val="00C928E8"/>
    <w:rsid w:val="00C93C39"/>
    <w:rsid w:val="00C943A7"/>
    <w:rsid w:val="00C944E3"/>
    <w:rsid w:val="00C94673"/>
    <w:rsid w:val="00C94A3D"/>
    <w:rsid w:val="00C95257"/>
    <w:rsid w:val="00C95BD1"/>
    <w:rsid w:val="00C97F7F"/>
    <w:rsid w:val="00CA102C"/>
    <w:rsid w:val="00CA1782"/>
    <w:rsid w:val="00CA2439"/>
    <w:rsid w:val="00CA2B94"/>
    <w:rsid w:val="00CA3E46"/>
    <w:rsid w:val="00CA437E"/>
    <w:rsid w:val="00CA438E"/>
    <w:rsid w:val="00CA480C"/>
    <w:rsid w:val="00CA708F"/>
    <w:rsid w:val="00CA72F5"/>
    <w:rsid w:val="00CA7B39"/>
    <w:rsid w:val="00CB0346"/>
    <w:rsid w:val="00CB039A"/>
    <w:rsid w:val="00CB113B"/>
    <w:rsid w:val="00CB126B"/>
    <w:rsid w:val="00CB161F"/>
    <w:rsid w:val="00CB1D7D"/>
    <w:rsid w:val="00CB222E"/>
    <w:rsid w:val="00CB26CD"/>
    <w:rsid w:val="00CB3E78"/>
    <w:rsid w:val="00CB4240"/>
    <w:rsid w:val="00CB4439"/>
    <w:rsid w:val="00CB6655"/>
    <w:rsid w:val="00CB742A"/>
    <w:rsid w:val="00CB7584"/>
    <w:rsid w:val="00CB7D1C"/>
    <w:rsid w:val="00CC018E"/>
    <w:rsid w:val="00CC0359"/>
    <w:rsid w:val="00CC0B66"/>
    <w:rsid w:val="00CC11D3"/>
    <w:rsid w:val="00CC1377"/>
    <w:rsid w:val="00CC1652"/>
    <w:rsid w:val="00CC29BF"/>
    <w:rsid w:val="00CC3124"/>
    <w:rsid w:val="00CC40AB"/>
    <w:rsid w:val="00CC42EF"/>
    <w:rsid w:val="00CC470B"/>
    <w:rsid w:val="00CC4A4B"/>
    <w:rsid w:val="00CC609B"/>
    <w:rsid w:val="00CC6561"/>
    <w:rsid w:val="00CD010B"/>
    <w:rsid w:val="00CD02E1"/>
    <w:rsid w:val="00CD0583"/>
    <w:rsid w:val="00CD08E4"/>
    <w:rsid w:val="00CD18C3"/>
    <w:rsid w:val="00CD21F1"/>
    <w:rsid w:val="00CD2C34"/>
    <w:rsid w:val="00CD32A9"/>
    <w:rsid w:val="00CD3480"/>
    <w:rsid w:val="00CD404C"/>
    <w:rsid w:val="00CD4542"/>
    <w:rsid w:val="00CD55D8"/>
    <w:rsid w:val="00CD662F"/>
    <w:rsid w:val="00CD6920"/>
    <w:rsid w:val="00CD7D4B"/>
    <w:rsid w:val="00CE0CB6"/>
    <w:rsid w:val="00CE1722"/>
    <w:rsid w:val="00CE1E80"/>
    <w:rsid w:val="00CE23D6"/>
    <w:rsid w:val="00CE2838"/>
    <w:rsid w:val="00CE3050"/>
    <w:rsid w:val="00CE3802"/>
    <w:rsid w:val="00CE3C99"/>
    <w:rsid w:val="00CE3D0E"/>
    <w:rsid w:val="00CE43D2"/>
    <w:rsid w:val="00CE4B7B"/>
    <w:rsid w:val="00CE4D36"/>
    <w:rsid w:val="00CE55AC"/>
    <w:rsid w:val="00CE59BD"/>
    <w:rsid w:val="00CE5C4A"/>
    <w:rsid w:val="00CE5CC1"/>
    <w:rsid w:val="00CE67B5"/>
    <w:rsid w:val="00CE6890"/>
    <w:rsid w:val="00CE73A2"/>
    <w:rsid w:val="00CE7CF4"/>
    <w:rsid w:val="00CE7F05"/>
    <w:rsid w:val="00CF0997"/>
    <w:rsid w:val="00CF2E26"/>
    <w:rsid w:val="00CF3EC0"/>
    <w:rsid w:val="00CF4112"/>
    <w:rsid w:val="00CF4BBB"/>
    <w:rsid w:val="00CF528A"/>
    <w:rsid w:val="00CF5A6E"/>
    <w:rsid w:val="00CF62DD"/>
    <w:rsid w:val="00CF6AF8"/>
    <w:rsid w:val="00CF76EC"/>
    <w:rsid w:val="00D024A1"/>
    <w:rsid w:val="00D033EA"/>
    <w:rsid w:val="00D03B71"/>
    <w:rsid w:val="00D03F20"/>
    <w:rsid w:val="00D04D0E"/>
    <w:rsid w:val="00D04D32"/>
    <w:rsid w:val="00D0687C"/>
    <w:rsid w:val="00D068CD"/>
    <w:rsid w:val="00D07277"/>
    <w:rsid w:val="00D103A2"/>
    <w:rsid w:val="00D10D4A"/>
    <w:rsid w:val="00D12198"/>
    <w:rsid w:val="00D122D2"/>
    <w:rsid w:val="00D12786"/>
    <w:rsid w:val="00D128C4"/>
    <w:rsid w:val="00D13B0F"/>
    <w:rsid w:val="00D13BEE"/>
    <w:rsid w:val="00D14236"/>
    <w:rsid w:val="00D154B1"/>
    <w:rsid w:val="00D16128"/>
    <w:rsid w:val="00D162C9"/>
    <w:rsid w:val="00D166D2"/>
    <w:rsid w:val="00D16C27"/>
    <w:rsid w:val="00D20C7F"/>
    <w:rsid w:val="00D20D18"/>
    <w:rsid w:val="00D25687"/>
    <w:rsid w:val="00D25B3D"/>
    <w:rsid w:val="00D25D81"/>
    <w:rsid w:val="00D2743E"/>
    <w:rsid w:val="00D27B9D"/>
    <w:rsid w:val="00D27C1C"/>
    <w:rsid w:val="00D30348"/>
    <w:rsid w:val="00D30398"/>
    <w:rsid w:val="00D31FE2"/>
    <w:rsid w:val="00D3282B"/>
    <w:rsid w:val="00D3477B"/>
    <w:rsid w:val="00D3480B"/>
    <w:rsid w:val="00D35528"/>
    <w:rsid w:val="00D355BE"/>
    <w:rsid w:val="00D361FE"/>
    <w:rsid w:val="00D36612"/>
    <w:rsid w:val="00D36CF7"/>
    <w:rsid w:val="00D36F03"/>
    <w:rsid w:val="00D37559"/>
    <w:rsid w:val="00D40364"/>
    <w:rsid w:val="00D406CA"/>
    <w:rsid w:val="00D40864"/>
    <w:rsid w:val="00D41616"/>
    <w:rsid w:val="00D417B3"/>
    <w:rsid w:val="00D4197A"/>
    <w:rsid w:val="00D42E6A"/>
    <w:rsid w:val="00D442C3"/>
    <w:rsid w:val="00D449BD"/>
    <w:rsid w:val="00D44E06"/>
    <w:rsid w:val="00D45532"/>
    <w:rsid w:val="00D45683"/>
    <w:rsid w:val="00D45A09"/>
    <w:rsid w:val="00D45FE9"/>
    <w:rsid w:val="00D46B29"/>
    <w:rsid w:val="00D47A6F"/>
    <w:rsid w:val="00D500F1"/>
    <w:rsid w:val="00D5099B"/>
    <w:rsid w:val="00D50EA5"/>
    <w:rsid w:val="00D51425"/>
    <w:rsid w:val="00D5219F"/>
    <w:rsid w:val="00D5395A"/>
    <w:rsid w:val="00D55E6D"/>
    <w:rsid w:val="00D56771"/>
    <w:rsid w:val="00D5683F"/>
    <w:rsid w:val="00D57216"/>
    <w:rsid w:val="00D57756"/>
    <w:rsid w:val="00D606A2"/>
    <w:rsid w:val="00D6164A"/>
    <w:rsid w:val="00D61BB9"/>
    <w:rsid w:val="00D62086"/>
    <w:rsid w:val="00D620DD"/>
    <w:rsid w:val="00D62E05"/>
    <w:rsid w:val="00D638A1"/>
    <w:rsid w:val="00D63DDA"/>
    <w:rsid w:val="00D64EBF"/>
    <w:rsid w:val="00D651BD"/>
    <w:rsid w:val="00D654A9"/>
    <w:rsid w:val="00D6581C"/>
    <w:rsid w:val="00D67381"/>
    <w:rsid w:val="00D70093"/>
    <w:rsid w:val="00D705CA"/>
    <w:rsid w:val="00D714C4"/>
    <w:rsid w:val="00D71C84"/>
    <w:rsid w:val="00D72000"/>
    <w:rsid w:val="00D72E56"/>
    <w:rsid w:val="00D72FF0"/>
    <w:rsid w:val="00D73996"/>
    <w:rsid w:val="00D74077"/>
    <w:rsid w:val="00D747C4"/>
    <w:rsid w:val="00D74EDF"/>
    <w:rsid w:val="00D7722B"/>
    <w:rsid w:val="00D811C9"/>
    <w:rsid w:val="00D826F5"/>
    <w:rsid w:val="00D82F7C"/>
    <w:rsid w:val="00D84B0F"/>
    <w:rsid w:val="00D850C5"/>
    <w:rsid w:val="00D85D8A"/>
    <w:rsid w:val="00D861C8"/>
    <w:rsid w:val="00D862D1"/>
    <w:rsid w:val="00D90674"/>
    <w:rsid w:val="00D90E3A"/>
    <w:rsid w:val="00D917E8"/>
    <w:rsid w:val="00D92610"/>
    <w:rsid w:val="00D93ACB"/>
    <w:rsid w:val="00D9484B"/>
    <w:rsid w:val="00D95622"/>
    <w:rsid w:val="00D95C5B"/>
    <w:rsid w:val="00D96480"/>
    <w:rsid w:val="00D96A2E"/>
    <w:rsid w:val="00D9707E"/>
    <w:rsid w:val="00D97742"/>
    <w:rsid w:val="00D97831"/>
    <w:rsid w:val="00DA1E01"/>
    <w:rsid w:val="00DA1FAA"/>
    <w:rsid w:val="00DA24AD"/>
    <w:rsid w:val="00DA40F9"/>
    <w:rsid w:val="00DA4E3E"/>
    <w:rsid w:val="00DA4F16"/>
    <w:rsid w:val="00DA5B09"/>
    <w:rsid w:val="00DA5E7E"/>
    <w:rsid w:val="00DA5F7B"/>
    <w:rsid w:val="00DA6367"/>
    <w:rsid w:val="00DA681D"/>
    <w:rsid w:val="00DA69DC"/>
    <w:rsid w:val="00DA7194"/>
    <w:rsid w:val="00DB0868"/>
    <w:rsid w:val="00DB1590"/>
    <w:rsid w:val="00DB194E"/>
    <w:rsid w:val="00DB1F2B"/>
    <w:rsid w:val="00DB2786"/>
    <w:rsid w:val="00DB2F65"/>
    <w:rsid w:val="00DB4228"/>
    <w:rsid w:val="00DB4670"/>
    <w:rsid w:val="00DB54A4"/>
    <w:rsid w:val="00DB55B9"/>
    <w:rsid w:val="00DB5ADE"/>
    <w:rsid w:val="00DB6339"/>
    <w:rsid w:val="00DB7037"/>
    <w:rsid w:val="00DB724C"/>
    <w:rsid w:val="00DB74A5"/>
    <w:rsid w:val="00DC0128"/>
    <w:rsid w:val="00DC09E8"/>
    <w:rsid w:val="00DC1020"/>
    <w:rsid w:val="00DC1894"/>
    <w:rsid w:val="00DC23BF"/>
    <w:rsid w:val="00DC25E3"/>
    <w:rsid w:val="00DC2FD0"/>
    <w:rsid w:val="00DC34F0"/>
    <w:rsid w:val="00DC35DA"/>
    <w:rsid w:val="00DC3A11"/>
    <w:rsid w:val="00DC4E0F"/>
    <w:rsid w:val="00DC4EB7"/>
    <w:rsid w:val="00DC5FB1"/>
    <w:rsid w:val="00DC6687"/>
    <w:rsid w:val="00DC698E"/>
    <w:rsid w:val="00DD068B"/>
    <w:rsid w:val="00DD079A"/>
    <w:rsid w:val="00DD0E30"/>
    <w:rsid w:val="00DD111D"/>
    <w:rsid w:val="00DD2220"/>
    <w:rsid w:val="00DD323B"/>
    <w:rsid w:val="00DD45C4"/>
    <w:rsid w:val="00DD49A4"/>
    <w:rsid w:val="00DD5D49"/>
    <w:rsid w:val="00DD647D"/>
    <w:rsid w:val="00DD7516"/>
    <w:rsid w:val="00DE06A9"/>
    <w:rsid w:val="00DE0C8C"/>
    <w:rsid w:val="00DE0F61"/>
    <w:rsid w:val="00DE2323"/>
    <w:rsid w:val="00DE2F58"/>
    <w:rsid w:val="00DE3989"/>
    <w:rsid w:val="00DE3A5A"/>
    <w:rsid w:val="00DE48E5"/>
    <w:rsid w:val="00DE4BE9"/>
    <w:rsid w:val="00DE53FB"/>
    <w:rsid w:val="00DE5A72"/>
    <w:rsid w:val="00DE5E26"/>
    <w:rsid w:val="00DE75E9"/>
    <w:rsid w:val="00DF03DC"/>
    <w:rsid w:val="00DF10BE"/>
    <w:rsid w:val="00DF1827"/>
    <w:rsid w:val="00DF23B9"/>
    <w:rsid w:val="00DF2DA2"/>
    <w:rsid w:val="00DF376C"/>
    <w:rsid w:val="00DF3882"/>
    <w:rsid w:val="00DF4F15"/>
    <w:rsid w:val="00DF4FDA"/>
    <w:rsid w:val="00DF66FD"/>
    <w:rsid w:val="00DF764C"/>
    <w:rsid w:val="00DF7CF7"/>
    <w:rsid w:val="00E014F5"/>
    <w:rsid w:val="00E01681"/>
    <w:rsid w:val="00E01E3A"/>
    <w:rsid w:val="00E02C13"/>
    <w:rsid w:val="00E02F36"/>
    <w:rsid w:val="00E0343E"/>
    <w:rsid w:val="00E0470E"/>
    <w:rsid w:val="00E04D64"/>
    <w:rsid w:val="00E05467"/>
    <w:rsid w:val="00E05A73"/>
    <w:rsid w:val="00E0631D"/>
    <w:rsid w:val="00E06CB9"/>
    <w:rsid w:val="00E07447"/>
    <w:rsid w:val="00E07FAE"/>
    <w:rsid w:val="00E100A9"/>
    <w:rsid w:val="00E1186E"/>
    <w:rsid w:val="00E16335"/>
    <w:rsid w:val="00E16F00"/>
    <w:rsid w:val="00E16F72"/>
    <w:rsid w:val="00E171D3"/>
    <w:rsid w:val="00E17392"/>
    <w:rsid w:val="00E1782F"/>
    <w:rsid w:val="00E17F7A"/>
    <w:rsid w:val="00E200C1"/>
    <w:rsid w:val="00E21080"/>
    <w:rsid w:val="00E218EA"/>
    <w:rsid w:val="00E2213B"/>
    <w:rsid w:val="00E22D00"/>
    <w:rsid w:val="00E23194"/>
    <w:rsid w:val="00E233BE"/>
    <w:rsid w:val="00E23FE1"/>
    <w:rsid w:val="00E244E0"/>
    <w:rsid w:val="00E259C5"/>
    <w:rsid w:val="00E25DB3"/>
    <w:rsid w:val="00E2658B"/>
    <w:rsid w:val="00E27E04"/>
    <w:rsid w:val="00E30602"/>
    <w:rsid w:val="00E31576"/>
    <w:rsid w:val="00E31836"/>
    <w:rsid w:val="00E32301"/>
    <w:rsid w:val="00E341FF"/>
    <w:rsid w:val="00E34F41"/>
    <w:rsid w:val="00E35B7A"/>
    <w:rsid w:val="00E368A6"/>
    <w:rsid w:val="00E37267"/>
    <w:rsid w:val="00E37869"/>
    <w:rsid w:val="00E37D85"/>
    <w:rsid w:val="00E406CF"/>
    <w:rsid w:val="00E41264"/>
    <w:rsid w:val="00E430E9"/>
    <w:rsid w:val="00E43B71"/>
    <w:rsid w:val="00E44231"/>
    <w:rsid w:val="00E44FB0"/>
    <w:rsid w:val="00E4536B"/>
    <w:rsid w:val="00E461CA"/>
    <w:rsid w:val="00E46407"/>
    <w:rsid w:val="00E46486"/>
    <w:rsid w:val="00E5142A"/>
    <w:rsid w:val="00E53463"/>
    <w:rsid w:val="00E55545"/>
    <w:rsid w:val="00E55AF0"/>
    <w:rsid w:val="00E56518"/>
    <w:rsid w:val="00E5750B"/>
    <w:rsid w:val="00E57B5C"/>
    <w:rsid w:val="00E60B36"/>
    <w:rsid w:val="00E60C90"/>
    <w:rsid w:val="00E60E63"/>
    <w:rsid w:val="00E62052"/>
    <w:rsid w:val="00E626B3"/>
    <w:rsid w:val="00E629D9"/>
    <w:rsid w:val="00E63921"/>
    <w:rsid w:val="00E63EDA"/>
    <w:rsid w:val="00E640DB"/>
    <w:rsid w:val="00E6561F"/>
    <w:rsid w:val="00E65D54"/>
    <w:rsid w:val="00E65FFE"/>
    <w:rsid w:val="00E673CD"/>
    <w:rsid w:val="00E67989"/>
    <w:rsid w:val="00E7054F"/>
    <w:rsid w:val="00E710EB"/>
    <w:rsid w:val="00E72A86"/>
    <w:rsid w:val="00E73F2B"/>
    <w:rsid w:val="00E74C07"/>
    <w:rsid w:val="00E74E66"/>
    <w:rsid w:val="00E7569E"/>
    <w:rsid w:val="00E776F1"/>
    <w:rsid w:val="00E80716"/>
    <w:rsid w:val="00E80A87"/>
    <w:rsid w:val="00E80F8F"/>
    <w:rsid w:val="00E81A29"/>
    <w:rsid w:val="00E81DC6"/>
    <w:rsid w:val="00E81E5F"/>
    <w:rsid w:val="00E82522"/>
    <w:rsid w:val="00E8449A"/>
    <w:rsid w:val="00E84509"/>
    <w:rsid w:val="00E846FE"/>
    <w:rsid w:val="00E85438"/>
    <w:rsid w:val="00E855EF"/>
    <w:rsid w:val="00E85B18"/>
    <w:rsid w:val="00E866DE"/>
    <w:rsid w:val="00E86A3F"/>
    <w:rsid w:val="00E86C0E"/>
    <w:rsid w:val="00E871BB"/>
    <w:rsid w:val="00E8720C"/>
    <w:rsid w:val="00E8784D"/>
    <w:rsid w:val="00E900B9"/>
    <w:rsid w:val="00E9060E"/>
    <w:rsid w:val="00E911AC"/>
    <w:rsid w:val="00E9177D"/>
    <w:rsid w:val="00E91C24"/>
    <w:rsid w:val="00E93397"/>
    <w:rsid w:val="00E93462"/>
    <w:rsid w:val="00E95FE5"/>
    <w:rsid w:val="00EA0321"/>
    <w:rsid w:val="00EA0A84"/>
    <w:rsid w:val="00EA1BF0"/>
    <w:rsid w:val="00EA1DD8"/>
    <w:rsid w:val="00EA288D"/>
    <w:rsid w:val="00EA33B1"/>
    <w:rsid w:val="00EA33F5"/>
    <w:rsid w:val="00EA46B6"/>
    <w:rsid w:val="00EA54C4"/>
    <w:rsid w:val="00EA5689"/>
    <w:rsid w:val="00EA6869"/>
    <w:rsid w:val="00EA68D3"/>
    <w:rsid w:val="00EA6A29"/>
    <w:rsid w:val="00EA6B29"/>
    <w:rsid w:val="00EA6E40"/>
    <w:rsid w:val="00EA6E8A"/>
    <w:rsid w:val="00EA6FA5"/>
    <w:rsid w:val="00EA78C1"/>
    <w:rsid w:val="00EB131B"/>
    <w:rsid w:val="00EB2FCF"/>
    <w:rsid w:val="00EB30ED"/>
    <w:rsid w:val="00EB3668"/>
    <w:rsid w:val="00EB5C16"/>
    <w:rsid w:val="00EB5E7B"/>
    <w:rsid w:val="00EB610C"/>
    <w:rsid w:val="00EB6150"/>
    <w:rsid w:val="00EB6550"/>
    <w:rsid w:val="00EB665D"/>
    <w:rsid w:val="00EB770E"/>
    <w:rsid w:val="00EC0D92"/>
    <w:rsid w:val="00EC135D"/>
    <w:rsid w:val="00EC1CB8"/>
    <w:rsid w:val="00EC23AC"/>
    <w:rsid w:val="00EC3EA3"/>
    <w:rsid w:val="00EC4DDA"/>
    <w:rsid w:val="00EC58AE"/>
    <w:rsid w:val="00EC5BD7"/>
    <w:rsid w:val="00EC761B"/>
    <w:rsid w:val="00EC7AAD"/>
    <w:rsid w:val="00ED0D51"/>
    <w:rsid w:val="00ED1010"/>
    <w:rsid w:val="00ED1267"/>
    <w:rsid w:val="00ED134D"/>
    <w:rsid w:val="00ED1351"/>
    <w:rsid w:val="00ED1452"/>
    <w:rsid w:val="00ED15F1"/>
    <w:rsid w:val="00ED1A9F"/>
    <w:rsid w:val="00ED1CE3"/>
    <w:rsid w:val="00ED2588"/>
    <w:rsid w:val="00ED25C3"/>
    <w:rsid w:val="00ED2840"/>
    <w:rsid w:val="00ED290D"/>
    <w:rsid w:val="00ED2A5C"/>
    <w:rsid w:val="00ED56BC"/>
    <w:rsid w:val="00ED597E"/>
    <w:rsid w:val="00ED5E89"/>
    <w:rsid w:val="00ED6A10"/>
    <w:rsid w:val="00ED6C49"/>
    <w:rsid w:val="00ED7128"/>
    <w:rsid w:val="00ED7393"/>
    <w:rsid w:val="00ED78A0"/>
    <w:rsid w:val="00ED7DEA"/>
    <w:rsid w:val="00EE0C00"/>
    <w:rsid w:val="00EE1CF4"/>
    <w:rsid w:val="00EE22B4"/>
    <w:rsid w:val="00EE3407"/>
    <w:rsid w:val="00EE3690"/>
    <w:rsid w:val="00EE4F7A"/>
    <w:rsid w:val="00EF0340"/>
    <w:rsid w:val="00EF0E3D"/>
    <w:rsid w:val="00EF1B71"/>
    <w:rsid w:val="00EF2055"/>
    <w:rsid w:val="00EF2369"/>
    <w:rsid w:val="00EF2502"/>
    <w:rsid w:val="00EF29BC"/>
    <w:rsid w:val="00EF2B1C"/>
    <w:rsid w:val="00EF3B23"/>
    <w:rsid w:val="00EF4C1E"/>
    <w:rsid w:val="00EF508F"/>
    <w:rsid w:val="00EF54E9"/>
    <w:rsid w:val="00EF691A"/>
    <w:rsid w:val="00EF6C05"/>
    <w:rsid w:val="00EF70A0"/>
    <w:rsid w:val="00F00403"/>
    <w:rsid w:val="00F030F5"/>
    <w:rsid w:val="00F03BBC"/>
    <w:rsid w:val="00F0449F"/>
    <w:rsid w:val="00F053FD"/>
    <w:rsid w:val="00F056A8"/>
    <w:rsid w:val="00F05D53"/>
    <w:rsid w:val="00F05F1E"/>
    <w:rsid w:val="00F060D9"/>
    <w:rsid w:val="00F061E6"/>
    <w:rsid w:val="00F06487"/>
    <w:rsid w:val="00F075A2"/>
    <w:rsid w:val="00F1047B"/>
    <w:rsid w:val="00F1049E"/>
    <w:rsid w:val="00F10E47"/>
    <w:rsid w:val="00F11560"/>
    <w:rsid w:val="00F122BA"/>
    <w:rsid w:val="00F147B4"/>
    <w:rsid w:val="00F14BCC"/>
    <w:rsid w:val="00F1697B"/>
    <w:rsid w:val="00F17351"/>
    <w:rsid w:val="00F17AA3"/>
    <w:rsid w:val="00F20533"/>
    <w:rsid w:val="00F2071D"/>
    <w:rsid w:val="00F20A2D"/>
    <w:rsid w:val="00F21E33"/>
    <w:rsid w:val="00F2211E"/>
    <w:rsid w:val="00F23131"/>
    <w:rsid w:val="00F232EF"/>
    <w:rsid w:val="00F24000"/>
    <w:rsid w:val="00F24137"/>
    <w:rsid w:val="00F24744"/>
    <w:rsid w:val="00F24EFA"/>
    <w:rsid w:val="00F2508D"/>
    <w:rsid w:val="00F25B56"/>
    <w:rsid w:val="00F26BA1"/>
    <w:rsid w:val="00F31BB0"/>
    <w:rsid w:val="00F324A8"/>
    <w:rsid w:val="00F32831"/>
    <w:rsid w:val="00F32B30"/>
    <w:rsid w:val="00F32DFD"/>
    <w:rsid w:val="00F33C0B"/>
    <w:rsid w:val="00F3461A"/>
    <w:rsid w:val="00F3555E"/>
    <w:rsid w:val="00F358E6"/>
    <w:rsid w:val="00F36677"/>
    <w:rsid w:val="00F36A0A"/>
    <w:rsid w:val="00F376B1"/>
    <w:rsid w:val="00F423D6"/>
    <w:rsid w:val="00F42F89"/>
    <w:rsid w:val="00F4306E"/>
    <w:rsid w:val="00F443DE"/>
    <w:rsid w:val="00F44E46"/>
    <w:rsid w:val="00F45E03"/>
    <w:rsid w:val="00F46BAF"/>
    <w:rsid w:val="00F47095"/>
    <w:rsid w:val="00F4714D"/>
    <w:rsid w:val="00F47B9A"/>
    <w:rsid w:val="00F47D1F"/>
    <w:rsid w:val="00F47E01"/>
    <w:rsid w:val="00F47E52"/>
    <w:rsid w:val="00F47FF7"/>
    <w:rsid w:val="00F5032F"/>
    <w:rsid w:val="00F51C5D"/>
    <w:rsid w:val="00F528F0"/>
    <w:rsid w:val="00F53199"/>
    <w:rsid w:val="00F5344A"/>
    <w:rsid w:val="00F53AB3"/>
    <w:rsid w:val="00F547C7"/>
    <w:rsid w:val="00F55165"/>
    <w:rsid w:val="00F573CF"/>
    <w:rsid w:val="00F577B1"/>
    <w:rsid w:val="00F6119F"/>
    <w:rsid w:val="00F611E2"/>
    <w:rsid w:val="00F61723"/>
    <w:rsid w:val="00F63170"/>
    <w:rsid w:val="00F63CEA"/>
    <w:rsid w:val="00F65882"/>
    <w:rsid w:val="00F664FE"/>
    <w:rsid w:val="00F669FF"/>
    <w:rsid w:val="00F66BE7"/>
    <w:rsid w:val="00F6778E"/>
    <w:rsid w:val="00F67F9D"/>
    <w:rsid w:val="00F7153D"/>
    <w:rsid w:val="00F719D5"/>
    <w:rsid w:val="00F72631"/>
    <w:rsid w:val="00F726B2"/>
    <w:rsid w:val="00F72B4C"/>
    <w:rsid w:val="00F72FC1"/>
    <w:rsid w:val="00F739F6"/>
    <w:rsid w:val="00F740BD"/>
    <w:rsid w:val="00F740EE"/>
    <w:rsid w:val="00F74DC9"/>
    <w:rsid w:val="00F768AD"/>
    <w:rsid w:val="00F76ACB"/>
    <w:rsid w:val="00F770BD"/>
    <w:rsid w:val="00F77796"/>
    <w:rsid w:val="00F77BAB"/>
    <w:rsid w:val="00F800BC"/>
    <w:rsid w:val="00F808D0"/>
    <w:rsid w:val="00F80A2F"/>
    <w:rsid w:val="00F81486"/>
    <w:rsid w:val="00F81CA0"/>
    <w:rsid w:val="00F84490"/>
    <w:rsid w:val="00F8634A"/>
    <w:rsid w:val="00F87CAC"/>
    <w:rsid w:val="00F90383"/>
    <w:rsid w:val="00F90E5B"/>
    <w:rsid w:val="00F90F54"/>
    <w:rsid w:val="00F9119D"/>
    <w:rsid w:val="00F91C25"/>
    <w:rsid w:val="00F91EEB"/>
    <w:rsid w:val="00F924BE"/>
    <w:rsid w:val="00F94416"/>
    <w:rsid w:val="00F94A03"/>
    <w:rsid w:val="00F94E90"/>
    <w:rsid w:val="00F94F44"/>
    <w:rsid w:val="00F950A7"/>
    <w:rsid w:val="00F958EA"/>
    <w:rsid w:val="00F95BCB"/>
    <w:rsid w:val="00F963BC"/>
    <w:rsid w:val="00F96E44"/>
    <w:rsid w:val="00F96F7F"/>
    <w:rsid w:val="00F9731F"/>
    <w:rsid w:val="00FA056F"/>
    <w:rsid w:val="00FA05F2"/>
    <w:rsid w:val="00FA0A3E"/>
    <w:rsid w:val="00FA0A3F"/>
    <w:rsid w:val="00FA0B18"/>
    <w:rsid w:val="00FA0E7D"/>
    <w:rsid w:val="00FA2BC3"/>
    <w:rsid w:val="00FA2D5E"/>
    <w:rsid w:val="00FA4107"/>
    <w:rsid w:val="00FA479D"/>
    <w:rsid w:val="00FA5F5C"/>
    <w:rsid w:val="00FA5FAC"/>
    <w:rsid w:val="00FA637A"/>
    <w:rsid w:val="00FA651F"/>
    <w:rsid w:val="00FA67BA"/>
    <w:rsid w:val="00FA7AD2"/>
    <w:rsid w:val="00FB0586"/>
    <w:rsid w:val="00FB133E"/>
    <w:rsid w:val="00FB1788"/>
    <w:rsid w:val="00FB1B68"/>
    <w:rsid w:val="00FB1DB2"/>
    <w:rsid w:val="00FB1FD1"/>
    <w:rsid w:val="00FB229B"/>
    <w:rsid w:val="00FB2CC9"/>
    <w:rsid w:val="00FB2EDE"/>
    <w:rsid w:val="00FB2F40"/>
    <w:rsid w:val="00FB35AF"/>
    <w:rsid w:val="00FB360D"/>
    <w:rsid w:val="00FB3CFB"/>
    <w:rsid w:val="00FB4C80"/>
    <w:rsid w:val="00FB7608"/>
    <w:rsid w:val="00FB767B"/>
    <w:rsid w:val="00FC06F0"/>
    <w:rsid w:val="00FC0F8D"/>
    <w:rsid w:val="00FC1959"/>
    <w:rsid w:val="00FC2AB8"/>
    <w:rsid w:val="00FC2D89"/>
    <w:rsid w:val="00FC320B"/>
    <w:rsid w:val="00FC3E9A"/>
    <w:rsid w:val="00FC4919"/>
    <w:rsid w:val="00FC4E2E"/>
    <w:rsid w:val="00FC5211"/>
    <w:rsid w:val="00FC6211"/>
    <w:rsid w:val="00FC6739"/>
    <w:rsid w:val="00FD1438"/>
    <w:rsid w:val="00FD1D78"/>
    <w:rsid w:val="00FD2009"/>
    <w:rsid w:val="00FD3834"/>
    <w:rsid w:val="00FD3DBC"/>
    <w:rsid w:val="00FD485D"/>
    <w:rsid w:val="00FD56B2"/>
    <w:rsid w:val="00FD587D"/>
    <w:rsid w:val="00FD5A75"/>
    <w:rsid w:val="00FD6153"/>
    <w:rsid w:val="00FD72F0"/>
    <w:rsid w:val="00FE0700"/>
    <w:rsid w:val="00FE082A"/>
    <w:rsid w:val="00FE0C9A"/>
    <w:rsid w:val="00FE1C60"/>
    <w:rsid w:val="00FE2C9A"/>
    <w:rsid w:val="00FE384A"/>
    <w:rsid w:val="00FE3BA3"/>
    <w:rsid w:val="00FE3CF0"/>
    <w:rsid w:val="00FE3E7F"/>
    <w:rsid w:val="00FE429A"/>
    <w:rsid w:val="00FE4835"/>
    <w:rsid w:val="00FE55F0"/>
    <w:rsid w:val="00FE5CC0"/>
    <w:rsid w:val="00FE6CE7"/>
    <w:rsid w:val="00FE73AE"/>
    <w:rsid w:val="00FF147F"/>
    <w:rsid w:val="00FF3F0F"/>
    <w:rsid w:val="00FF3FC6"/>
    <w:rsid w:val="00FF49FC"/>
    <w:rsid w:val="00FF51A6"/>
    <w:rsid w:val="00FF584D"/>
    <w:rsid w:val="00FF5B67"/>
    <w:rsid w:val="00FF5BBF"/>
    <w:rsid w:val="00FF5E34"/>
    <w:rsid w:val="00FF673D"/>
    <w:rsid w:val="00FF6AAA"/>
    <w:rsid w:val="00FF6D7E"/>
    <w:rsid w:val="00FF71CD"/>
    <w:rsid w:val="00FF75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8ABFE"/>
  <w15:chartTrackingRefBased/>
  <w15:docId w15:val="{9038B9A7-AF3D-43FF-87DA-E57DF37C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1D3"/>
  </w:style>
  <w:style w:type="paragraph" w:styleId="Heading1">
    <w:name w:val="heading 1"/>
    <w:basedOn w:val="Normal"/>
    <w:next w:val="Normal"/>
    <w:link w:val="Heading1Char"/>
    <w:autoRedefine/>
    <w:uiPriority w:val="9"/>
    <w:qFormat/>
    <w:rsid w:val="00613AC3"/>
    <w:pPr>
      <w:keepNext/>
      <w:keepLines/>
      <w:ind w:right="141"/>
      <w:outlineLvl w:val="0"/>
    </w:pPr>
    <w:rPr>
      <w:rFonts w:ascii="Arial" w:hAnsi="Arial" w:cs="Arial"/>
      <w:b/>
      <w:caps/>
      <w:sz w:val="28"/>
      <w:szCs w:val="28"/>
    </w:rPr>
  </w:style>
  <w:style w:type="paragraph" w:styleId="Heading2">
    <w:name w:val="heading 2"/>
    <w:basedOn w:val="Normal"/>
    <w:next w:val="Normal"/>
    <w:link w:val="Heading2Char"/>
    <w:unhideWhenUsed/>
    <w:qFormat/>
    <w:rsid w:val="00767901"/>
    <w:pPr>
      <w:keepNext/>
      <w:spacing w:before="240" w:after="60"/>
      <w:outlineLvl w:val="1"/>
    </w:pPr>
    <w:rPr>
      <w:rFonts w:ascii="Calibri Light" w:eastAsia="Times New Roman" w:hAnsi="Calibri Light"/>
      <w:b/>
      <w:bCs/>
      <w:i/>
      <w:iCs/>
      <w:sz w:val="28"/>
      <w:szCs w:val="28"/>
      <w:lang w:eastAsia="en-GB"/>
    </w:rPr>
  </w:style>
  <w:style w:type="paragraph" w:styleId="Heading3">
    <w:name w:val="heading 3"/>
    <w:basedOn w:val="Normal"/>
    <w:next w:val="Normal"/>
    <w:link w:val="Heading3Char"/>
    <w:uiPriority w:val="9"/>
    <w:semiHidden/>
    <w:unhideWhenUsed/>
    <w:qFormat/>
    <w:rsid w:val="00DB55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AC3"/>
    <w:rPr>
      <w:rFonts w:ascii="Arial" w:hAnsi="Arial" w:cs="Arial"/>
      <w:b/>
      <w:caps/>
      <w:sz w:val="28"/>
      <w:szCs w:val="28"/>
    </w:rPr>
  </w:style>
  <w:style w:type="character" w:customStyle="1" w:styleId="Heading2Char">
    <w:name w:val="Heading 2 Char"/>
    <w:basedOn w:val="DefaultParagraphFont"/>
    <w:link w:val="Heading2"/>
    <w:rsid w:val="00767901"/>
    <w:rPr>
      <w:rFonts w:ascii="Calibri Light" w:eastAsia="Times New Roman" w:hAnsi="Calibri Light" w:cs="Times New Roman"/>
      <w:b/>
      <w:bCs/>
      <w:i/>
      <w:iCs/>
      <w:sz w:val="28"/>
      <w:szCs w:val="28"/>
      <w:lang w:eastAsia="en-GB"/>
    </w:rPr>
  </w:style>
  <w:style w:type="paragraph" w:styleId="Header">
    <w:name w:val="header"/>
    <w:basedOn w:val="Normal"/>
    <w:link w:val="HeaderChar"/>
    <w:unhideWhenUsed/>
    <w:rsid w:val="00767901"/>
    <w:pPr>
      <w:tabs>
        <w:tab w:val="center" w:pos="4513"/>
        <w:tab w:val="right" w:pos="9026"/>
      </w:tabs>
    </w:pPr>
  </w:style>
  <w:style w:type="character" w:customStyle="1" w:styleId="HeaderChar">
    <w:name w:val="Header Char"/>
    <w:basedOn w:val="DefaultParagraphFont"/>
    <w:link w:val="Header"/>
    <w:rsid w:val="00767901"/>
    <w:rPr>
      <w:rFonts w:ascii="Arial" w:eastAsia="Calibri" w:hAnsi="Arial" w:cs="Times New Roman"/>
      <w:sz w:val="24"/>
    </w:rPr>
  </w:style>
  <w:style w:type="paragraph" w:styleId="Footer">
    <w:name w:val="footer"/>
    <w:basedOn w:val="Normal"/>
    <w:link w:val="FooterChar"/>
    <w:uiPriority w:val="99"/>
    <w:unhideWhenUsed/>
    <w:rsid w:val="00767901"/>
    <w:pPr>
      <w:tabs>
        <w:tab w:val="center" w:pos="4513"/>
        <w:tab w:val="right" w:pos="9026"/>
      </w:tabs>
    </w:pPr>
  </w:style>
  <w:style w:type="character" w:customStyle="1" w:styleId="FooterChar">
    <w:name w:val="Footer Char"/>
    <w:basedOn w:val="DefaultParagraphFont"/>
    <w:link w:val="Footer"/>
    <w:uiPriority w:val="99"/>
    <w:rsid w:val="00767901"/>
    <w:rPr>
      <w:rFonts w:ascii="Arial" w:eastAsia="Calibri" w:hAnsi="Arial" w:cs="Times New Roman"/>
      <w:sz w:val="24"/>
    </w:rPr>
  </w:style>
  <w:style w:type="table" w:styleId="TableGrid">
    <w:name w:val="Table Grid"/>
    <w:aliases w:val="aTable"/>
    <w:basedOn w:val="TableNormal"/>
    <w:uiPriority w:val="39"/>
    <w:rsid w:val="00767901"/>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7901"/>
    <w:rPr>
      <w:color w:val="0085B2"/>
      <w:u w:val="single"/>
    </w:rPr>
  </w:style>
  <w:style w:type="paragraph" w:styleId="ListParagraph">
    <w:name w:val="List Paragraph"/>
    <w:aliases w:val="All text list Paragraph,Dot pt,No Spacing1,List Paragraph Char Char Char,Indicator Text,Numbered Para 1,List Paragraph1,Bullet Points,MAIN CONTENT,OBC Bullet,List Paragraph11,List Paragraph12,F5 List Paragraph,Colorful List - Accent 11"/>
    <w:basedOn w:val="Normal"/>
    <w:link w:val="ListParagraphChar"/>
    <w:uiPriority w:val="34"/>
    <w:qFormat/>
    <w:rsid w:val="00767901"/>
    <w:pPr>
      <w:ind w:left="720"/>
    </w:pPr>
    <w:rPr>
      <w:rFonts w:ascii="Calibri" w:hAnsi="Calibri"/>
      <w:sz w:val="22"/>
    </w:rPr>
  </w:style>
  <w:style w:type="paragraph" w:customStyle="1" w:styleId="Default">
    <w:name w:val="Default"/>
    <w:rsid w:val="00767901"/>
    <w:pPr>
      <w:autoSpaceDE w:val="0"/>
      <w:autoSpaceDN w:val="0"/>
      <w:adjustRightInd w:val="0"/>
    </w:pPr>
    <w:rPr>
      <w:rFonts w:ascii="Arial" w:eastAsia="Calibri" w:hAnsi="Arial" w:cs="Arial"/>
      <w:color w:val="000000"/>
    </w:rPr>
  </w:style>
  <w:style w:type="paragraph" w:customStyle="1" w:styleId="Normal0">
    <w:name w:val="Normal_0"/>
    <w:qFormat/>
    <w:rsid w:val="00767901"/>
    <w:rPr>
      <w:rFonts w:ascii="Arial" w:eastAsia="Times New Roman" w:hAnsi="Arial" w:cs="Times New Roman"/>
      <w:sz w:val="20"/>
      <w:szCs w:val="20"/>
      <w:lang w:eastAsia="en-GB"/>
    </w:rPr>
  </w:style>
  <w:style w:type="character" w:customStyle="1" w:styleId="ListParagraphChar">
    <w:name w:val="List Paragraph Char"/>
    <w:aliases w:val="All text list Paragraph Char,Dot pt Char,No Spacing1 Char,List Paragraph Char Char Char Char,Indicator Text Char,Numbered Para 1 Char,List Paragraph1 Char,Bullet Points Char,MAIN CONTENT Char,OBC Bullet Char,List Paragraph11 Char"/>
    <w:link w:val="ListParagraph"/>
    <w:uiPriority w:val="34"/>
    <w:qFormat/>
    <w:locked/>
    <w:rsid w:val="00767901"/>
    <w:rPr>
      <w:rFonts w:ascii="Calibri" w:eastAsia="Calibri" w:hAnsi="Calibri" w:cs="Times New Roman"/>
    </w:rPr>
  </w:style>
  <w:style w:type="paragraph" w:customStyle="1" w:styleId="xmsonormal">
    <w:name w:val="x_msonormal"/>
    <w:basedOn w:val="Normal"/>
    <w:rsid w:val="00767901"/>
    <w:rPr>
      <w:rFonts w:ascii="Calibri" w:hAnsi="Calibri" w:cs="Calibri"/>
      <w:sz w:val="22"/>
      <w:lang w:eastAsia="en-GB"/>
    </w:rPr>
  </w:style>
  <w:style w:type="character" w:styleId="Emphasis">
    <w:name w:val="Emphasis"/>
    <w:basedOn w:val="DefaultParagraphFont"/>
    <w:uiPriority w:val="20"/>
    <w:qFormat/>
    <w:rsid w:val="00767901"/>
    <w:rPr>
      <w:b/>
      <w:bCs/>
      <w:i w:val="0"/>
      <w:iCs w:val="0"/>
    </w:rPr>
  </w:style>
  <w:style w:type="character" w:customStyle="1" w:styleId="st1">
    <w:name w:val="st1"/>
    <w:basedOn w:val="DefaultParagraphFont"/>
    <w:rsid w:val="00767901"/>
  </w:style>
  <w:style w:type="paragraph" w:styleId="NormalWeb">
    <w:name w:val="Normal (Web)"/>
    <w:basedOn w:val="Normal"/>
    <w:uiPriority w:val="99"/>
    <w:unhideWhenUsed/>
    <w:rsid w:val="00767901"/>
    <w:rPr>
      <w:rFonts w:ascii="Times New Roman" w:hAnsi="Times New Roman"/>
      <w:lang w:eastAsia="en-GB"/>
    </w:rPr>
  </w:style>
  <w:style w:type="paragraph" w:styleId="BalloonText">
    <w:name w:val="Balloon Text"/>
    <w:basedOn w:val="Normal"/>
    <w:link w:val="BalloonTextChar"/>
    <w:uiPriority w:val="99"/>
    <w:semiHidden/>
    <w:unhideWhenUsed/>
    <w:rsid w:val="00767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901"/>
    <w:rPr>
      <w:rFonts w:ascii="Segoe UI" w:eastAsia="Calibri" w:hAnsi="Segoe UI" w:cs="Segoe UI"/>
      <w:sz w:val="18"/>
      <w:szCs w:val="18"/>
    </w:rPr>
  </w:style>
  <w:style w:type="paragraph" w:customStyle="1" w:styleId="Normal00">
    <w:name w:val="Normal_0_0"/>
    <w:qFormat/>
    <w:rsid w:val="00767901"/>
    <w:rPr>
      <w:rFonts w:ascii="Arial" w:eastAsia="Times New Roman" w:hAnsi="Arial" w:cs="Times New Roman"/>
      <w:sz w:val="20"/>
      <w:szCs w:val="20"/>
      <w:lang w:eastAsia="en-GB"/>
    </w:rPr>
  </w:style>
  <w:style w:type="paragraph" w:customStyle="1" w:styleId="Classification">
    <w:name w:val="Classification"/>
    <w:basedOn w:val="Normal0"/>
    <w:qFormat/>
    <w:rsid w:val="00767901"/>
    <w:pPr>
      <w:spacing w:before="120" w:after="120"/>
      <w:jc w:val="both"/>
    </w:pPr>
    <w:rPr>
      <w:rFonts w:eastAsia="Calibri" w:cs="Arial"/>
      <w:szCs w:val="24"/>
    </w:rPr>
  </w:style>
  <w:style w:type="character" w:styleId="PlaceholderText">
    <w:name w:val="Placeholder Text"/>
    <w:uiPriority w:val="99"/>
    <w:semiHidden/>
    <w:rsid w:val="00767901"/>
    <w:rPr>
      <w:rFonts w:ascii="Arial" w:hAnsi="Arial"/>
      <w:color w:val="808080"/>
    </w:rPr>
  </w:style>
  <w:style w:type="paragraph" w:customStyle="1" w:styleId="Normal1">
    <w:name w:val="Normal_1"/>
    <w:qFormat/>
    <w:rsid w:val="00767901"/>
    <w:rPr>
      <w:rFonts w:ascii="Times New Roman" w:eastAsia="Times New Roman" w:hAnsi="Times New Roman" w:cs="Times New Roman"/>
      <w:lang w:eastAsia="en-GB"/>
    </w:rPr>
  </w:style>
  <w:style w:type="character" w:styleId="Strong">
    <w:name w:val="Strong"/>
    <w:basedOn w:val="DefaultParagraphFont"/>
    <w:uiPriority w:val="22"/>
    <w:qFormat/>
    <w:rsid w:val="00767901"/>
    <w:rPr>
      <w:b/>
      <w:bCs/>
    </w:rPr>
  </w:style>
  <w:style w:type="paragraph" w:styleId="PlainText">
    <w:name w:val="Plain Text"/>
    <w:basedOn w:val="Normal"/>
    <w:link w:val="PlainTextChar"/>
    <w:uiPriority w:val="99"/>
    <w:unhideWhenUsed/>
    <w:rsid w:val="00767901"/>
    <w:rPr>
      <w:rFonts w:ascii="Calibri" w:hAnsi="Calibri"/>
      <w:sz w:val="22"/>
      <w:szCs w:val="21"/>
    </w:rPr>
  </w:style>
  <w:style w:type="character" w:customStyle="1" w:styleId="PlainTextChar">
    <w:name w:val="Plain Text Char"/>
    <w:basedOn w:val="DefaultParagraphFont"/>
    <w:link w:val="PlainText"/>
    <w:uiPriority w:val="99"/>
    <w:rsid w:val="00767901"/>
    <w:rPr>
      <w:rFonts w:ascii="Calibri" w:hAnsi="Calibri"/>
      <w:szCs w:val="21"/>
    </w:rPr>
  </w:style>
  <w:style w:type="table" w:customStyle="1" w:styleId="TableGrid1">
    <w:name w:val="Table Grid1"/>
    <w:basedOn w:val="TableNormal"/>
    <w:next w:val="TableGrid"/>
    <w:rsid w:val="00767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8C3"/>
    <w:rPr>
      <w:color w:val="605E5C"/>
      <w:shd w:val="clear" w:color="auto" w:fill="E1DFDD"/>
    </w:rPr>
  </w:style>
  <w:style w:type="paragraph" w:customStyle="1" w:styleId="xmsolistparagraph">
    <w:name w:val="x_msolistparagraph"/>
    <w:basedOn w:val="Normal"/>
    <w:rsid w:val="00B815A1"/>
    <w:pPr>
      <w:ind w:left="720"/>
    </w:pPr>
    <w:rPr>
      <w:rFonts w:ascii="Calibri" w:hAnsi="Calibri" w:cs="Calibri"/>
      <w:sz w:val="22"/>
      <w:lang w:eastAsia="en-GB"/>
    </w:rPr>
  </w:style>
  <w:style w:type="paragraph" w:styleId="NoSpacing">
    <w:name w:val="No Spacing"/>
    <w:uiPriority w:val="1"/>
    <w:qFormat/>
    <w:rsid w:val="00694D92"/>
    <w:rPr>
      <w:lang w:val="en-US"/>
    </w:rPr>
  </w:style>
  <w:style w:type="table" w:customStyle="1" w:styleId="TableGrid2">
    <w:name w:val="Table Grid2"/>
    <w:basedOn w:val="TableNormal"/>
    <w:next w:val="TableGrid"/>
    <w:uiPriority w:val="39"/>
    <w:rsid w:val="0028283E"/>
    <w:rPr>
      <w:rFonts w:ascii="Arial" w:hAnsi="Arial" w:cs="Arial"/>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03FF"/>
    <w:rPr>
      <w:sz w:val="16"/>
      <w:szCs w:val="16"/>
    </w:rPr>
  </w:style>
  <w:style w:type="paragraph" w:styleId="CommentText">
    <w:name w:val="annotation text"/>
    <w:basedOn w:val="Normal"/>
    <w:link w:val="CommentTextChar"/>
    <w:uiPriority w:val="99"/>
    <w:unhideWhenUsed/>
    <w:rsid w:val="005C03FF"/>
    <w:rPr>
      <w:sz w:val="20"/>
      <w:szCs w:val="20"/>
    </w:rPr>
  </w:style>
  <w:style w:type="character" w:customStyle="1" w:styleId="CommentTextChar">
    <w:name w:val="Comment Text Char"/>
    <w:basedOn w:val="DefaultParagraphFont"/>
    <w:link w:val="CommentText"/>
    <w:uiPriority w:val="99"/>
    <w:rsid w:val="005C03FF"/>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C03FF"/>
    <w:rPr>
      <w:b/>
      <w:bCs/>
    </w:rPr>
  </w:style>
  <w:style w:type="character" w:customStyle="1" w:styleId="CommentSubjectChar">
    <w:name w:val="Comment Subject Char"/>
    <w:basedOn w:val="CommentTextChar"/>
    <w:link w:val="CommentSubject"/>
    <w:uiPriority w:val="99"/>
    <w:semiHidden/>
    <w:rsid w:val="005C03FF"/>
    <w:rPr>
      <w:rFonts w:ascii="Arial" w:eastAsia="Calibri" w:hAnsi="Arial" w:cs="Times New Roman"/>
      <w:b/>
      <w:bCs/>
      <w:sz w:val="20"/>
      <w:szCs w:val="20"/>
    </w:rPr>
  </w:style>
  <w:style w:type="paragraph" w:styleId="BodyTextIndent2">
    <w:name w:val="Body Text Indent 2"/>
    <w:basedOn w:val="Normal"/>
    <w:link w:val="BodyTextIndent2Char"/>
    <w:uiPriority w:val="99"/>
    <w:unhideWhenUsed/>
    <w:rsid w:val="00E2213B"/>
    <w:pPr>
      <w:spacing w:after="120" w:line="480" w:lineRule="auto"/>
      <w:ind w:left="283"/>
    </w:pPr>
    <w:rPr>
      <w:rFonts w:ascii="Times New Roman" w:hAnsi="Times New Roman"/>
      <w:sz w:val="20"/>
      <w:szCs w:val="20"/>
    </w:rPr>
  </w:style>
  <w:style w:type="character" w:customStyle="1" w:styleId="BodyTextIndent2Char">
    <w:name w:val="Body Text Indent 2 Char"/>
    <w:basedOn w:val="DefaultParagraphFont"/>
    <w:link w:val="BodyTextIndent2"/>
    <w:uiPriority w:val="99"/>
    <w:rsid w:val="00E2213B"/>
    <w:rPr>
      <w:rFonts w:ascii="Times New Roman" w:hAnsi="Times New Roman" w:cs="Times New Roman"/>
      <w:sz w:val="20"/>
      <w:szCs w:val="20"/>
    </w:rPr>
  </w:style>
  <w:style w:type="paragraph" w:customStyle="1" w:styleId="BulletText2">
    <w:name w:val="Bullet Text 2"/>
    <w:basedOn w:val="Normal"/>
    <w:rsid w:val="00E2213B"/>
    <w:pPr>
      <w:numPr>
        <w:numId w:val="1"/>
      </w:numPr>
      <w:ind w:left="346"/>
    </w:pPr>
    <w:rPr>
      <w:rFonts w:ascii="Times New Roman" w:eastAsia="Times New Roman" w:hAnsi="Times New Roman"/>
      <w:color w:val="000000"/>
      <w:szCs w:val="20"/>
      <w:lang w:val="en-US"/>
    </w:rPr>
  </w:style>
  <w:style w:type="paragraph" w:styleId="Caption">
    <w:name w:val="caption"/>
    <w:basedOn w:val="Normal"/>
    <w:next w:val="Normal"/>
    <w:uiPriority w:val="35"/>
    <w:unhideWhenUsed/>
    <w:qFormat/>
    <w:rsid w:val="00606FDD"/>
    <w:pPr>
      <w:spacing w:after="200"/>
    </w:pPr>
    <w:rPr>
      <w:rFonts w:ascii="Times New Roman" w:eastAsia="Times New Roman" w:hAnsi="Times New Roman"/>
      <w:i/>
      <w:iCs/>
      <w:color w:val="44546A" w:themeColor="text2"/>
      <w:sz w:val="18"/>
      <w:szCs w:val="18"/>
      <w:lang w:val="en-US"/>
    </w:rPr>
  </w:style>
  <w:style w:type="character" w:customStyle="1" w:styleId="normaltextrun">
    <w:name w:val="normaltextrun"/>
    <w:basedOn w:val="DefaultParagraphFont"/>
    <w:rsid w:val="009049DF"/>
  </w:style>
  <w:style w:type="character" w:customStyle="1" w:styleId="eop">
    <w:name w:val="eop"/>
    <w:basedOn w:val="DefaultParagraphFont"/>
    <w:rsid w:val="009049DF"/>
  </w:style>
  <w:style w:type="paragraph" w:styleId="BodyTextIndent">
    <w:name w:val="Body Text Indent"/>
    <w:basedOn w:val="Normal"/>
    <w:link w:val="BodyTextIndentChar"/>
    <w:uiPriority w:val="99"/>
    <w:semiHidden/>
    <w:unhideWhenUsed/>
    <w:rsid w:val="00EA6FA5"/>
    <w:pPr>
      <w:spacing w:after="120"/>
      <w:ind w:left="283"/>
    </w:pPr>
  </w:style>
  <w:style w:type="character" w:customStyle="1" w:styleId="BodyTextIndentChar">
    <w:name w:val="Body Text Indent Char"/>
    <w:basedOn w:val="DefaultParagraphFont"/>
    <w:link w:val="BodyTextIndent"/>
    <w:uiPriority w:val="99"/>
    <w:semiHidden/>
    <w:rsid w:val="00EA6FA5"/>
    <w:rPr>
      <w:rFonts w:ascii="Arial" w:eastAsia="Calibri" w:hAnsi="Arial" w:cs="Times New Roman"/>
      <w:sz w:val="24"/>
    </w:rPr>
  </w:style>
  <w:style w:type="paragraph" w:customStyle="1" w:styleId="DefaultText">
    <w:name w:val="Default Text"/>
    <w:basedOn w:val="Normal"/>
    <w:link w:val="DefaultTextChar"/>
    <w:uiPriority w:val="99"/>
    <w:rsid w:val="00EA6FA5"/>
    <w:pPr>
      <w:autoSpaceDE w:val="0"/>
      <w:autoSpaceDN w:val="0"/>
    </w:pPr>
    <w:rPr>
      <w:rFonts w:ascii="Times New Roman" w:eastAsia="Times New Roman" w:hAnsi="Times New Roman"/>
      <w:szCs w:val="20"/>
    </w:rPr>
  </w:style>
  <w:style w:type="character" w:customStyle="1" w:styleId="DefaultTextChar">
    <w:name w:val="Default Text Char"/>
    <w:link w:val="DefaultText"/>
    <w:uiPriority w:val="99"/>
    <w:locked/>
    <w:rsid w:val="00EA6FA5"/>
    <w:rPr>
      <w:rFonts w:ascii="Times New Roman" w:eastAsia="Times New Roman" w:hAnsi="Times New Roman" w:cs="Times New Roman"/>
      <w:sz w:val="24"/>
      <w:szCs w:val="20"/>
    </w:rPr>
  </w:style>
  <w:style w:type="paragraph" w:customStyle="1" w:styleId="Body">
    <w:name w:val="Body"/>
    <w:rsid w:val="00CD3480"/>
    <w:rPr>
      <w:rFonts w:ascii="Arial" w:eastAsia="Arial Unicode MS" w:hAnsi="Arial Unicode MS" w:cs="Arial Unicode MS"/>
      <w:color w:val="000000"/>
      <w:u w:color="000000"/>
      <w:lang w:val="en-US" w:eastAsia="en-GB"/>
    </w:rPr>
  </w:style>
  <w:style w:type="character" w:customStyle="1" w:styleId="normaltextrun1">
    <w:name w:val="normaltextrun1"/>
    <w:basedOn w:val="DefaultParagraphFont"/>
    <w:rsid w:val="00F573CF"/>
  </w:style>
  <w:style w:type="paragraph" w:styleId="Revision">
    <w:name w:val="Revision"/>
    <w:hidden/>
    <w:uiPriority w:val="99"/>
    <w:semiHidden/>
    <w:rsid w:val="00CC40AB"/>
  </w:style>
  <w:style w:type="character" w:customStyle="1" w:styleId="dropcap">
    <w:name w:val="dropcap"/>
    <w:basedOn w:val="DefaultParagraphFont"/>
    <w:rsid w:val="005E125A"/>
  </w:style>
  <w:style w:type="character" w:customStyle="1" w:styleId="cf01">
    <w:name w:val="cf01"/>
    <w:basedOn w:val="DefaultParagraphFont"/>
    <w:rsid w:val="001803AB"/>
    <w:rPr>
      <w:rFonts w:ascii="Segoe UI" w:hAnsi="Segoe UI" w:cs="Segoe UI" w:hint="default"/>
      <w:color w:val="242424"/>
      <w:sz w:val="18"/>
      <w:szCs w:val="18"/>
      <w:shd w:val="clear" w:color="auto" w:fill="FFFFFF"/>
    </w:rPr>
  </w:style>
  <w:style w:type="character" w:customStyle="1" w:styleId="Heading3Char">
    <w:name w:val="Heading 3 Char"/>
    <w:basedOn w:val="DefaultParagraphFont"/>
    <w:link w:val="Heading3"/>
    <w:uiPriority w:val="9"/>
    <w:semiHidden/>
    <w:rsid w:val="00DB55B9"/>
    <w:rPr>
      <w:rFonts w:asciiTheme="majorHAnsi" w:eastAsiaTheme="majorEastAsia" w:hAnsiTheme="majorHAnsi" w:cstheme="majorBidi"/>
      <w:color w:val="1F3763" w:themeColor="accent1" w:themeShade="7F"/>
    </w:rPr>
  </w:style>
  <w:style w:type="character" w:customStyle="1" w:styleId="contentpasted0">
    <w:name w:val="contentpasted0"/>
    <w:basedOn w:val="DefaultParagraphFont"/>
    <w:rsid w:val="00DB55B9"/>
  </w:style>
  <w:style w:type="character" w:customStyle="1" w:styleId="CharacterStyle2">
    <w:name w:val="Character Style 2"/>
    <w:uiPriority w:val="99"/>
    <w:rsid w:val="006A1937"/>
    <w:rPr>
      <w:sz w:val="20"/>
    </w:rPr>
  </w:style>
  <w:style w:type="paragraph" w:styleId="BodyText2">
    <w:name w:val="Body Text 2"/>
    <w:basedOn w:val="Normal"/>
    <w:link w:val="BodyText2Char"/>
    <w:uiPriority w:val="99"/>
    <w:unhideWhenUsed/>
    <w:rsid w:val="000A4832"/>
    <w:pPr>
      <w:spacing w:after="120" w:line="480" w:lineRule="auto"/>
    </w:pPr>
  </w:style>
  <w:style w:type="character" w:customStyle="1" w:styleId="BodyText2Char">
    <w:name w:val="Body Text 2 Char"/>
    <w:basedOn w:val="DefaultParagraphFont"/>
    <w:link w:val="BodyText2"/>
    <w:uiPriority w:val="99"/>
    <w:rsid w:val="000A4832"/>
  </w:style>
  <w:style w:type="numbering" w:customStyle="1" w:styleId="NoList1">
    <w:name w:val="No List1"/>
    <w:next w:val="NoList"/>
    <w:semiHidden/>
    <w:unhideWhenUsed/>
    <w:rsid w:val="00000C05"/>
  </w:style>
  <w:style w:type="paragraph" w:customStyle="1" w:styleId="elementtoproof">
    <w:name w:val="elementtoproof"/>
    <w:basedOn w:val="Normal"/>
    <w:rsid w:val="00ED2840"/>
    <w:pPr>
      <w:spacing w:before="100" w:beforeAutospacing="1" w:after="100" w:afterAutospacing="1"/>
    </w:pPr>
    <w:rPr>
      <w:rFonts w:ascii="Calibri" w:hAnsi="Calibri" w:cs="Calibri"/>
      <w:sz w:val="22"/>
      <w:szCs w:val="22"/>
      <w:lang w:eastAsia="en-GB"/>
    </w:rPr>
  </w:style>
  <w:style w:type="table" w:customStyle="1" w:styleId="TableGrid3">
    <w:name w:val="Table Grid3"/>
    <w:basedOn w:val="TableNormal"/>
    <w:next w:val="TableGrid"/>
    <w:uiPriority w:val="59"/>
    <w:rsid w:val="00B6056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default">
    <w:name w:val="x_default"/>
    <w:basedOn w:val="Normal"/>
    <w:rsid w:val="00354242"/>
    <w:pPr>
      <w:autoSpaceDE w:val="0"/>
      <w:autoSpaceDN w:val="0"/>
    </w:pPr>
    <w:rPr>
      <w:rFonts w:ascii="Arial" w:hAnsi="Arial" w:cs="Arial"/>
      <w:color w:val="000000"/>
      <w:lang w:eastAsia="en-GB"/>
    </w:rPr>
  </w:style>
  <w:style w:type="table" w:styleId="GridTable4-Accent5">
    <w:name w:val="Grid Table 4 Accent 5"/>
    <w:basedOn w:val="TableNormal"/>
    <w:uiPriority w:val="49"/>
    <w:rsid w:val="00C17EA7"/>
    <w:rPr>
      <w:rFonts w:ascii="Arial" w:hAnsi="Arial" w:cs="Times New Roma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li1">
    <w:name w:val="li1"/>
    <w:basedOn w:val="Normal"/>
    <w:rsid w:val="002B6208"/>
    <w:pPr>
      <w:spacing w:before="100" w:beforeAutospacing="1" w:after="100" w:afterAutospacing="1"/>
    </w:pPr>
    <w:rPr>
      <w:rFonts w:ascii="Calibri" w:hAnsi="Calibri" w:cs="Calibri"/>
      <w:sz w:val="22"/>
      <w:szCs w:val="22"/>
      <w:lang w:eastAsia="en-GB"/>
    </w:rPr>
  </w:style>
  <w:style w:type="character" w:customStyle="1" w:styleId="s1">
    <w:name w:val="s1"/>
    <w:basedOn w:val="DefaultParagraphFont"/>
    <w:rsid w:val="002B6208"/>
  </w:style>
  <w:style w:type="character" w:customStyle="1" w:styleId="s2">
    <w:name w:val="s2"/>
    <w:basedOn w:val="DefaultParagraphFont"/>
    <w:rsid w:val="002B6208"/>
  </w:style>
  <w:style w:type="character" w:customStyle="1" w:styleId="apple-converted-space">
    <w:name w:val="apple-converted-space"/>
    <w:basedOn w:val="DefaultParagraphFont"/>
    <w:rsid w:val="002B6208"/>
  </w:style>
  <w:style w:type="table" w:customStyle="1" w:styleId="TableGrid6">
    <w:name w:val="Table Grid6"/>
    <w:basedOn w:val="TableNormal"/>
    <w:uiPriority w:val="39"/>
    <w:rsid w:val="00BD1763"/>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1">
    <w:name w:val="contentpasted1"/>
    <w:basedOn w:val="DefaultParagraphFont"/>
    <w:rsid w:val="00C37B84"/>
  </w:style>
  <w:style w:type="paragraph" w:customStyle="1" w:styleId="paragraph">
    <w:name w:val="paragraph"/>
    <w:basedOn w:val="Normal"/>
    <w:rsid w:val="00CE3C99"/>
    <w:pPr>
      <w:spacing w:before="100" w:beforeAutospacing="1" w:after="100" w:afterAutospacing="1"/>
    </w:pPr>
    <w:rPr>
      <w:rFonts w:ascii="Times New Roman" w:eastAsia="Times New Roman" w:hAnsi="Times New Roman" w:cs="Times New Roman"/>
      <w:lang w:eastAsia="en-GB"/>
    </w:rPr>
  </w:style>
  <w:style w:type="table" w:customStyle="1" w:styleId="TableGrid4">
    <w:name w:val="Table Grid4"/>
    <w:basedOn w:val="TableNormal"/>
    <w:next w:val="TableGrid"/>
    <w:uiPriority w:val="39"/>
    <w:rsid w:val="0080623C"/>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2745">
      <w:bodyDiv w:val="1"/>
      <w:marLeft w:val="0"/>
      <w:marRight w:val="0"/>
      <w:marTop w:val="0"/>
      <w:marBottom w:val="0"/>
      <w:divBdr>
        <w:top w:val="none" w:sz="0" w:space="0" w:color="auto"/>
        <w:left w:val="none" w:sz="0" w:space="0" w:color="auto"/>
        <w:bottom w:val="none" w:sz="0" w:space="0" w:color="auto"/>
        <w:right w:val="none" w:sz="0" w:space="0" w:color="auto"/>
      </w:divBdr>
    </w:div>
    <w:div w:id="16008908">
      <w:bodyDiv w:val="1"/>
      <w:marLeft w:val="0"/>
      <w:marRight w:val="0"/>
      <w:marTop w:val="0"/>
      <w:marBottom w:val="0"/>
      <w:divBdr>
        <w:top w:val="none" w:sz="0" w:space="0" w:color="auto"/>
        <w:left w:val="none" w:sz="0" w:space="0" w:color="auto"/>
        <w:bottom w:val="none" w:sz="0" w:space="0" w:color="auto"/>
        <w:right w:val="none" w:sz="0" w:space="0" w:color="auto"/>
      </w:divBdr>
    </w:div>
    <w:div w:id="56589035">
      <w:bodyDiv w:val="1"/>
      <w:marLeft w:val="0"/>
      <w:marRight w:val="0"/>
      <w:marTop w:val="0"/>
      <w:marBottom w:val="0"/>
      <w:divBdr>
        <w:top w:val="none" w:sz="0" w:space="0" w:color="auto"/>
        <w:left w:val="none" w:sz="0" w:space="0" w:color="auto"/>
        <w:bottom w:val="none" w:sz="0" w:space="0" w:color="auto"/>
        <w:right w:val="none" w:sz="0" w:space="0" w:color="auto"/>
      </w:divBdr>
    </w:div>
    <w:div w:id="79447264">
      <w:bodyDiv w:val="1"/>
      <w:marLeft w:val="0"/>
      <w:marRight w:val="0"/>
      <w:marTop w:val="0"/>
      <w:marBottom w:val="0"/>
      <w:divBdr>
        <w:top w:val="none" w:sz="0" w:space="0" w:color="auto"/>
        <w:left w:val="none" w:sz="0" w:space="0" w:color="auto"/>
        <w:bottom w:val="none" w:sz="0" w:space="0" w:color="auto"/>
        <w:right w:val="none" w:sz="0" w:space="0" w:color="auto"/>
      </w:divBdr>
    </w:div>
    <w:div w:id="86195094">
      <w:bodyDiv w:val="1"/>
      <w:marLeft w:val="0"/>
      <w:marRight w:val="0"/>
      <w:marTop w:val="0"/>
      <w:marBottom w:val="0"/>
      <w:divBdr>
        <w:top w:val="none" w:sz="0" w:space="0" w:color="auto"/>
        <w:left w:val="none" w:sz="0" w:space="0" w:color="auto"/>
        <w:bottom w:val="none" w:sz="0" w:space="0" w:color="auto"/>
        <w:right w:val="none" w:sz="0" w:space="0" w:color="auto"/>
      </w:divBdr>
    </w:div>
    <w:div w:id="127359637">
      <w:bodyDiv w:val="1"/>
      <w:marLeft w:val="0"/>
      <w:marRight w:val="0"/>
      <w:marTop w:val="0"/>
      <w:marBottom w:val="0"/>
      <w:divBdr>
        <w:top w:val="none" w:sz="0" w:space="0" w:color="auto"/>
        <w:left w:val="none" w:sz="0" w:space="0" w:color="auto"/>
        <w:bottom w:val="none" w:sz="0" w:space="0" w:color="auto"/>
        <w:right w:val="none" w:sz="0" w:space="0" w:color="auto"/>
      </w:divBdr>
    </w:div>
    <w:div w:id="136651323">
      <w:bodyDiv w:val="1"/>
      <w:marLeft w:val="0"/>
      <w:marRight w:val="0"/>
      <w:marTop w:val="0"/>
      <w:marBottom w:val="0"/>
      <w:divBdr>
        <w:top w:val="none" w:sz="0" w:space="0" w:color="auto"/>
        <w:left w:val="none" w:sz="0" w:space="0" w:color="auto"/>
        <w:bottom w:val="none" w:sz="0" w:space="0" w:color="auto"/>
        <w:right w:val="none" w:sz="0" w:space="0" w:color="auto"/>
      </w:divBdr>
    </w:div>
    <w:div w:id="146672770">
      <w:bodyDiv w:val="1"/>
      <w:marLeft w:val="0"/>
      <w:marRight w:val="0"/>
      <w:marTop w:val="0"/>
      <w:marBottom w:val="0"/>
      <w:divBdr>
        <w:top w:val="none" w:sz="0" w:space="0" w:color="auto"/>
        <w:left w:val="none" w:sz="0" w:space="0" w:color="auto"/>
        <w:bottom w:val="none" w:sz="0" w:space="0" w:color="auto"/>
        <w:right w:val="none" w:sz="0" w:space="0" w:color="auto"/>
      </w:divBdr>
    </w:div>
    <w:div w:id="179127434">
      <w:bodyDiv w:val="1"/>
      <w:marLeft w:val="0"/>
      <w:marRight w:val="0"/>
      <w:marTop w:val="0"/>
      <w:marBottom w:val="0"/>
      <w:divBdr>
        <w:top w:val="none" w:sz="0" w:space="0" w:color="auto"/>
        <w:left w:val="none" w:sz="0" w:space="0" w:color="auto"/>
        <w:bottom w:val="none" w:sz="0" w:space="0" w:color="auto"/>
        <w:right w:val="none" w:sz="0" w:space="0" w:color="auto"/>
      </w:divBdr>
    </w:div>
    <w:div w:id="182018995">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0652751">
      <w:bodyDiv w:val="1"/>
      <w:marLeft w:val="0"/>
      <w:marRight w:val="0"/>
      <w:marTop w:val="0"/>
      <w:marBottom w:val="0"/>
      <w:divBdr>
        <w:top w:val="none" w:sz="0" w:space="0" w:color="auto"/>
        <w:left w:val="none" w:sz="0" w:space="0" w:color="auto"/>
        <w:bottom w:val="none" w:sz="0" w:space="0" w:color="auto"/>
        <w:right w:val="none" w:sz="0" w:space="0" w:color="auto"/>
      </w:divBdr>
    </w:div>
    <w:div w:id="291135589">
      <w:bodyDiv w:val="1"/>
      <w:marLeft w:val="0"/>
      <w:marRight w:val="0"/>
      <w:marTop w:val="0"/>
      <w:marBottom w:val="0"/>
      <w:divBdr>
        <w:top w:val="none" w:sz="0" w:space="0" w:color="auto"/>
        <w:left w:val="none" w:sz="0" w:space="0" w:color="auto"/>
        <w:bottom w:val="none" w:sz="0" w:space="0" w:color="auto"/>
        <w:right w:val="none" w:sz="0" w:space="0" w:color="auto"/>
      </w:divBdr>
    </w:div>
    <w:div w:id="322315217">
      <w:bodyDiv w:val="1"/>
      <w:marLeft w:val="0"/>
      <w:marRight w:val="0"/>
      <w:marTop w:val="0"/>
      <w:marBottom w:val="0"/>
      <w:divBdr>
        <w:top w:val="none" w:sz="0" w:space="0" w:color="auto"/>
        <w:left w:val="none" w:sz="0" w:space="0" w:color="auto"/>
        <w:bottom w:val="none" w:sz="0" w:space="0" w:color="auto"/>
        <w:right w:val="none" w:sz="0" w:space="0" w:color="auto"/>
      </w:divBdr>
    </w:div>
    <w:div w:id="327290968">
      <w:bodyDiv w:val="1"/>
      <w:marLeft w:val="0"/>
      <w:marRight w:val="0"/>
      <w:marTop w:val="0"/>
      <w:marBottom w:val="0"/>
      <w:divBdr>
        <w:top w:val="none" w:sz="0" w:space="0" w:color="auto"/>
        <w:left w:val="none" w:sz="0" w:space="0" w:color="auto"/>
        <w:bottom w:val="none" w:sz="0" w:space="0" w:color="auto"/>
        <w:right w:val="none" w:sz="0" w:space="0" w:color="auto"/>
      </w:divBdr>
    </w:div>
    <w:div w:id="411859253">
      <w:bodyDiv w:val="1"/>
      <w:marLeft w:val="0"/>
      <w:marRight w:val="0"/>
      <w:marTop w:val="0"/>
      <w:marBottom w:val="0"/>
      <w:divBdr>
        <w:top w:val="none" w:sz="0" w:space="0" w:color="auto"/>
        <w:left w:val="none" w:sz="0" w:space="0" w:color="auto"/>
        <w:bottom w:val="none" w:sz="0" w:space="0" w:color="auto"/>
        <w:right w:val="none" w:sz="0" w:space="0" w:color="auto"/>
      </w:divBdr>
    </w:div>
    <w:div w:id="418210922">
      <w:bodyDiv w:val="1"/>
      <w:marLeft w:val="0"/>
      <w:marRight w:val="0"/>
      <w:marTop w:val="0"/>
      <w:marBottom w:val="0"/>
      <w:divBdr>
        <w:top w:val="none" w:sz="0" w:space="0" w:color="auto"/>
        <w:left w:val="none" w:sz="0" w:space="0" w:color="auto"/>
        <w:bottom w:val="none" w:sz="0" w:space="0" w:color="auto"/>
        <w:right w:val="none" w:sz="0" w:space="0" w:color="auto"/>
      </w:divBdr>
    </w:div>
    <w:div w:id="464667806">
      <w:bodyDiv w:val="1"/>
      <w:marLeft w:val="0"/>
      <w:marRight w:val="0"/>
      <w:marTop w:val="0"/>
      <w:marBottom w:val="0"/>
      <w:divBdr>
        <w:top w:val="none" w:sz="0" w:space="0" w:color="auto"/>
        <w:left w:val="none" w:sz="0" w:space="0" w:color="auto"/>
        <w:bottom w:val="none" w:sz="0" w:space="0" w:color="auto"/>
        <w:right w:val="none" w:sz="0" w:space="0" w:color="auto"/>
      </w:divBdr>
    </w:div>
    <w:div w:id="510527440">
      <w:bodyDiv w:val="1"/>
      <w:marLeft w:val="0"/>
      <w:marRight w:val="0"/>
      <w:marTop w:val="0"/>
      <w:marBottom w:val="0"/>
      <w:divBdr>
        <w:top w:val="none" w:sz="0" w:space="0" w:color="auto"/>
        <w:left w:val="none" w:sz="0" w:space="0" w:color="auto"/>
        <w:bottom w:val="none" w:sz="0" w:space="0" w:color="auto"/>
        <w:right w:val="none" w:sz="0" w:space="0" w:color="auto"/>
      </w:divBdr>
    </w:div>
    <w:div w:id="510681846">
      <w:bodyDiv w:val="1"/>
      <w:marLeft w:val="0"/>
      <w:marRight w:val="0"/>
      <w:marTop w:val="0"/>
      <w:marBottom w:val="0"/>
      <w:divBdr>
        <w:top w:val="none" w:sz="0" w:space="0" w:color="auto"/>
        <w:left w:val="none" w:sz="0" w:space="0" w:color="auto"/>
        <w:bottom w:val="none" w:sz="0" w:space="0" w:color="auto"/>
        <w:right w:val="none" w:sz="0" w:space="0" w:color="auto"/>
      </w:divBdr>
    </w:div>
    <w:div w:id="520439496">
      <w:bodyDiv w:val="1"/>
      <w:marLeft w:val="0"/>
      <w:marRight w:val="0"/>
      <w:marTop w:val="0"/>
      <w:marBottom w:val="0"/>
      <w:divBdr>
        <w:top w:val="none" w:sz="0" w:space="0" w:color="auto"/>
        <w:left w:val="none" w:sz="0" w:space="0" w:color="auto"/>
        <w:bottom w:val="none" w:sz="0" w:space="0" w:color="auto"/>
        <w:right w:val="none" w:sz="0" w:space="0" w:color="auto"/>
      </w:divBdr>
    </w:div>
    <w:div w:id="551773366">
      <w:bodyDiv w:val="1"/>
      <w:marLeft w:val="0"/>
      <w:marRight w:val="0"/>
      <w:marTop w:val="0"/>
      <w:marBottom w:val="0"/>
      <w:divBdr>
        <w:top w:val="none" w:sz="0" w:space="0" w:color="auto"/>
        <w:left w:val="none" w:sz="0" w:space="0" w:color="auto"/>
        <w:bottom w:val="none" w:sz="0" w:space="0" w:color="auto"/>
        <w:right w:val="none" w:sz="0" w:space="0" w:color="auto"/>
      </w:divBdr>
    </w:div>
    <w:div w:id="552077751">
      <w:bodyDiv w:val="1"/>
      <w:marLeft w:val="0"/>
      <w:marRight w:val="0"/>
      <w:marTop w:val="0"/>
      <w:marBottom w:val="0"/>
      <w:divBdr>
        <w:top w:val="none" w:sz="0" w:space="0" w:color="auto"/>
        <w:left w:val="none" w:sz="0" w:space="0" w:color="auto"/>
        <w:bottom w:val="none" w:sz="0" w:space="0" w:color="auto"/>
        <w:right w:val="none" w:sz="0" w:space="0" w:color="auto"/>
      </w:divBdr>
    </w:div>
    <w:div w:id="562067150">
      <w:bodyDiv w:val="1"/>
      <w:marLeft w:val="0"/>
      <w:marRight w:val="0"/>
      <w:marTop w:val="0"/>
      <w:marBottom w:val="0"/>
      <w:divBdr>
        <w:top w:val="none" w:sz="0" w:space="0" w:color="auto"/>
        <w:left w:val="none" w:sz="0" w:space="0" w:color="auto"/>
        <w:bottom w:val="none" w:sz="0" w:space="0" w:color="auto"/>
        <w:right w:val="none" w:sz="0" w:space="0" w:color="auto"/>
      </w:divBdr>
    </w:div>
    <w:div w:id="594477449">
      <w:bodyDiv w:val="1"/>
      <w:marLeft w:val="0"/>
      <w:marRight w:val="0"/>
      <w:marTop w:val="0"/>
      <w:marBottom w:val="0"/>
      <w:divBdr>
        <w:top w:val="none" w:sz="0" w:space="0" w:color="auto"/>
        <w:left w:val="none" w:sz="0" w:space="0" w:color="auto"/>
        <w:bottom w:val="none" w:sz="0" w:space="0" w:color="auto"/>
        <w:right w:val="none" w:sz="0" w:space="0" w:color="auto"/>
      </w:divBdr>
    </w:div>
    <w:div w:id="607353989">
      <w:bodyDiv w:val="1"/>
      <w:marLeft w:val="0"/>
      <w:marRight w:val="0"/>
      <w:marTop w:val="0"/>
      <w:marBottom w:val="0"/>
      <w:divBdr>
        <w:top w:val="none" w:sz="0" w:space="0" w:color="auto"/>
        <w:left w:val="none" w:sz="0" w:space="0" w:color="auto"/>
        <w:bottom w:val="none" w:sz="0" w:space="0" w:color="auto"/>
        <w:right w:val="none" w:sz="0" w:space="0" w:color="auto"/>
      </w:divBdr>
    </w:div>
    <w:div w:id="636105401">
      <w:bodyDiv w:val="1"/>
      <w:marLeft w:val="0"/>
      <w:marRight w:val="0"/>
      <w:marTop w:val="0"/>
      <w:marBottom w:val="0"/>
      <w:divBdr>
        <w:top w:val="none" w:sz="0" w:space="0" w:color="auto"/>
        <w:left w:val="none" w:sz="0" w:space="0" w:color="auto"/>
        <w:bottom w:val="none" w:sz="0" w:space="0" w:color="auto"/>
        <w:right w:val="none" w:sz="0" w:space="0" w:color="auto"/>
      </w:divBdr>
    </w:div>
    <w:div w:id="710150360">
      <w:bodyDiv w:val="1"/>
      <w:marLeft w:val="0"/>
      <w:marRight w:val="0"/>
      <w:marTop w:val="0"/>
      <w:marBottom w:val="0"/>
      <w:divBdr>
        <w:top w:val="none" w:sz="0" w:space="0" w:color="auto"/>
        <w:left w:val="none" w:sz="0" w:space="0" w:color="auto"/>
        <w:bottom w:val="none" w:sz="0" w:space="0" w:color="auto"/>
        <w:right w:val="none" w:sz="0" w:space="0" w:color="auto"/>
      </w:divBdr>
    </w:div>
    <w:div w:id="872379607">
      <w:bodyDiv w:val="1"/>
      <w:marLeft w:val="0"/>
      <w:marRight w:val="0"/>
      <w:marTop w:val="0"/>
      <w:marBottom w:val="0"/>
      <w:divBdr>
        <w:top w:val="none" w:sz="0" w:space="0" w:color="auto"/>
        <w:left w:val="none" w:sz="0" w:space="0" w:color="auto"/>
        <w:bottom w:val="none" w:sz="0" w:space="0" w:color="auto"/>
        <w:right w:val="none" w:sz="0" w:space="0" w:color="auto"/>
      </w:divBdr>
    </w:div>
    <w:div w:id="876969887">
      <w:bodyDiv w:val="1"/>
      <w:marLeft w:val="0"/>
      <w:marRight w:val="0"/>
      <w:marTop w:val="0"/>
      <w:marBottom w:val="0"/>
      <w:divBdr>
        <w:top w:val="none" w:sz="0" w:space="0" w:color="auto"/>
        <w:left w:val="none" w:sz="0" w:space="0" w:color="auto"/>
        <w:bottom w:val="none" w:sz="0" w:space="0" w:color="auto"/>
        <w:right w:val="none" w:sz="0" w:space="0" w:color="auto"/>
      </w:divBdr>
    </w:div>
    <w:div w:id="965041996">
      <w:bodyDiv w:val="1"/>
      <w:marLeft w:val="0"/>
      <w:marRight w:val="0"/>
      <w:marTop w:val="0"/>
      <w:marBottom w:val="0"/>
      <w:divBdr>
        <w:top w:val="none" w:sz="0" w:space="0" w:color="auto"/>
        <w:left w:val="none" w:sz="0" w:space="0" w:color="auto"/>
        <w:bottom w:val="none" w:sz="0" w:space="0" w:color="auto"/>
        <w:right w:val="none" w:sz="0" w:space="0" w:color="auto"/>
      </w:divBdr>
    </w:div>
    <w:div w:id="974532365">
      <w:bodyDiv w:val="1"/>
      <w:marLeft w:val="0"/>
      <w:marRight w:val="0"/>
      <w:marTop w:val="0"/>
      <w:marBottom w:val="0"/>
      <w:divBdr>
        <w:top w:val="none" w:sz="0" w:space="0" w:color="auto"/>
        <w:left w:val="none" w:sz="0" w:space="0" w:color="auto"/>
        <w:bottom w:val="none" w:sz="0" w:space="0" w:color="auto"/>
        <w:right w:val="none" w:sz="0" w:space="0" w:color="auto"/>
      </w:divBdr>
    </w:div>
    <w:div w:id="1082606213">
      <w:bodyDiv w:val="1"/>
      <w:marLeft w:val="0"/>
      <w:marRight w:val="0"/>
      <w:marTop w:val="0"/>
      <w:marBottom w:val="0"/>
      <w:divBdr>
        <w:top w:val="none" w:sz="0" w:space="0" w:color="auto"/>
        <w:left w:val="none" w:sz="0" w:space="0" w:color="auto"/>
        <w:bottom w:val="none" w:sz="0" w:space="0" w:color="auto"/>
        <w:right w:val="none" w:sz="0" w:space="0" w:color="auto"/>
      </w:divBdr>
    </w:div>
    <w:div w:id="1090348227">
      <w:bodyDiv w:val="1"/>
      <w:marLeft w:val="0"/>
      <w:marRight w:val="0"/>
      <w:marTop w:val="0"/>
      <w:marBottom w:val="0"/>
      <w:divBdr>
        <w:top w:val="none" w:sz="0" w:space="0" w:color="auto"/>
        <w:left w:val="none" w:sz="0" w:space="0" w:color="auto"/>
        <w:bottom w:val="none" w:sz="0" w:space="0" w:color="auto"/>
        <w:right w:val="none" w:sz="0" w:space="0" w:color="auto"/>
      </w:divBdr>
    </w:div>
    <w:div w:id="1106732032">
      <w:bodyDiv w:val="1"/>
      <w:marLeft w:val="0"/>
      <w:marRight w:val="0"/>
      <w:marTop w:val="0"/>
      <w:marBottom w:val="0"/>
      <w:divBdr>
        <w:top w:val="none" w:sz="0" w:space="0" w:color="auto"/>
        <w:left w:val="none" w:sz="0" w:space="0" w:color="auto"/>
        <w:bottom w:val="none" w:sz="0" w:space="0" w:color="auto"/>
        <w:right w:val="none" w:sz="0" w:space="0" w:color="auto"/>
      </w:divBdr>
    </w:div>
    <w:div w:id="1132677693">
      <w:bodyDiv w:val="1"/>
      <w:marLeft w:val="0"/>
      <w:marRight w:val="0"/>
      <w:marTop w:val="0"/>
      <w:marBottom w:val="0"/>
      <w:divBdr>
        <w:top w:val="none" w:sz="0" w:space="0" w:color="auto"/>
        <w:left w:val="none" w:sz="0" w:space="0" w:color="auto"/>
        <w:bottom w:val="none" w:sz="0" w:space="0" w:color="auto"/>
        <w:right w:val="none" w:sz="0" w:space="0" w:color="auto"/>
      </w:divBdr>
    </w:div>
    <w:div w:id="1195730060">
      <w:bodyDiv w:val="1"/>
      <w:marLeft w:val="0"/>
      <w:marRight w:val="0"/>
      <w:marTop w:val="0"/>
      <w:marBottom w:val="0"/>
      <w:divBdr>
        <w:top w:val="none" w:sz="0" w:space="0" w:color="auto"/>
        <w:left w:val="none" w:sz="0" w:space="0" w:color="auto"/>
        <w:bottom w:val="none" w:sz="0" w:space="0" w:color="auto"/>
        <w:right w:val="none" w:sz="0" w:space="0" w:color="auto"/>
      </w:divBdr>
    </w:div>
    <w:div w:id="1215459506">
      <w:bodyDiv w:val="1"/>
      <w:marLeft w:val="0"/>
      <w:marRight w:val="0"/>
      <w:marTop w:val="0"/>
      <w:marBottom w:val="0"/>
      <w:divBdr>
        <w:top w:val="none" w:sz="0" w:space="0" w:color="auto"/>
        <w:left w:val="none" w:sz="0" w:space="0" w:color="auto"/>
        <w:bottom w:val="none" w:sz="0" w:space="0" w:color="auto"/>
        <w:right w:val="none" w:sz="0" w:space="0" w:color="auto"/>
      </w:divBdr>
    </w:div>
    <w:div w:id="1251044936">
      <w:bodyDiv w:val="1"/>
      <w:marLeft w:val="0"/>
      <w:marRight w:val="0"/>
      <w:marTop w:val="0"/>
      <w:marBottom w:val="0"/>
      <w:divBdr>
        <w:top w:val="none" w:sz="0" w:space="0" w:color="auto"/>
        <w:left w:val="none" w:sz="0" w:space="0" w:color="auto"/>
        <w:bottom w:val="none" w:sz="0" w:space="0" w:color="auto"/>
        <w:right w:val="none" w:sz="0" w:space="0" w:color="auto"/>
      </w:divBdr>
    </w:div>
    <w:div w:id="1313410586">
      <w:bodyDiv w:val="1"/>
      <w:marLeft w:val="0"/>
      <w:marRight w:val="0"/>
      <w:marTop w:val="0"/>
      <w:marBottom w:val="0"/>
      <w:divBdr>
        <w:top w:val="none" w:sz="0" w:space="0" w:color="auto"/>
        <w:left w:val="none" w:sz="0" w:space="0" w:color="auto"/>
        <w:bottom w:val="none" w:sz="0" w:space="0" w:color="auto"/>
        <w:right w:val="none" w:sz="0" w:space="0" w:color="auto"/>
      </w:divBdr>
    </w:div>
    <w:div w:id="1327246965">
      <w:bodyDiv w:val="1"/>
      <w:marLeft w:val="0"/>
      <w:marRight w:val="0"/>
      <w:marTop w:val="0"/>
      <w:marBottom w:val="0"/>
      <w:divBdr>
        <w:top w:val="none" w:sz="0" w:space="0" w:color="auto"/>
        <w:left w:val="none" w:sz="0" w:space="0" w:color="auto"/>
        <w:bottom w:val="none" w:sz="0" w:space="0" w:color="auto"/>
        <w:right w:val="none" w:sz="0" w:space="0" w:color="auto"/>
      </w:divBdr>
    </w:div>
    <w:div w:id="1406224915">
      <w:bodyDiv w:val="1"/>
      <w:marLeft w:val="0"/>
      <w:marRight w:val="0"/>
      <w:marTop w:val="0"/>
      <w:marBottom w:val="0"/>
      <w:divBdr>
        <w:top w:val="none" w:sz="0" w:space="0" w:color="auto"/>
        <w:left w:val="none" w:sz="0" w:space="0" w:color="auto"/>
        <w:bottom w:val="none" w:sz="0" w:space="0" w:color="auto"/>
        <w:right w:val="none" w:sz="0" w:space="0" w:color="auto"/>
      </w:divBdr>
    </w:div>
    <w:div w:id="1426262302">
      <w:bodyDiv w:val="1"/>
      <w:marLeft w:val="0"/>
      <w:marRight w:val="0"/>
      <w:marTop w:val="0"/>
      <w:marBottom w:val="0"/>
      <w:divBdr>
        <w:top w:val="none" w:sz="0" w:space="0" w:color="auto"/>
        <w:left w:val="none" w:sz="0" w:space="0" w:color="auto"/>
        <w:bottom w:val="none" w:sz="0" w:space="0" w:color="auto"/>
        <w:right w:val="none" w:sz="0" w:space="0" w:color="auto"/>
      </w:divBdr>
    </w:div>
    <w:div w:id="1450468592">
      <w:bodyDiv w:val="1"/>
      <w:marLeft w:val="0"/>
      <w:marRight w:val="0"/>
      <w:marTop w:val="0"/>
      <w:marBottom w:val="0"/>
      <w:divBdr>
        <w:top w:val="none" w:sz="0" w:space="0" w:color="auto"/>
        <w:left w:val="none" w:sz="0" w:space="0" w:color="auto"/>
        <w:bottom w:val="none" w:sz="0" w:space="0" w:color="auto"/>
        <w:right w:val="none" w:sz="0" w:space="0" w:color="auto"/>
      </w:divBdr>
    </w:div>
    <w:div w:id="1593314741">
      <w:bodyDiv w:val="1"/>
      <w:marLeft w:val="0"/>
      <w:marRight w:val="0"/>
      <w:marTop w:val="0"/>
      <w:marBottom w:val="0"/>
      <w:divBdr>
        <w:top w:val="none" w:sz="0" w:space="0" w:color="auto"/>
        <w:left w:val="none" w:sz="0" w:space="0" w:color="auto"/>
        <w:bottom w:val="none" w:sz="0" w:space="0" w:color="auto"/>
        <w:right w:val="none" w:sz="0" w:space="0" w:color="auto"/>
      </w:divBdr>
    </w:div>
    <w:div w:id="1594975632">
      <w:bodyDiv w:val="1"/>
      <w:marLeft w:val="0"/>
      <w:marRight w:val="0"/>
      <w:marTop w:val="0"/>
      <w:marBottom w:val="0"/>
      <w:divBdr>
        <w:top w:val="none" w:sz="0" w:space="0" w:color="auto"/>
        <w:left w:val="none" w:sz="0" w:space="0" w:color="auto"/>
        <w:bottom w:val="none" w:sz="0" w:space="0" w:color="auto"/>
        <w:right w:val="none" w:sz="0" w:space="0" w:color="auto"/>
      </w:divBdr>
    </w:div>
    <w:div w:id="1667901979">
      <w:bodyDiv w:val="1"/>
      <w:marLeft w:val="0"/>
      <w:marRight w:val="0"/>
      <w:marTop w:val="0"/>
      <w:marBottom w:val="0"/>
      <w:divBdr>
        <w:top w:val="none" w:sz="0" w:space="0" w:color="auto"/>
        <w:left w:val="none" w:sz="0" w:space="0" w:color="auto"/>
        <w:bottom w:val="none" w:sz="0" w:space="0" w:color="auto"/>
        <w:right w:val="none" w:sz="0" w:space="0" w:color="auto"/>
      </w:divBdr>
    </w:div>
    <w:div w:id="1671179957">
      <w:bodyDiv w:val="1"/>
      <w:marLeft w:val="0"/>
      <w:marRight w:val="0"/>
      <w:marTop w:val="0"/>
      <w:marBottom w:val="0"/>
      <w:divBdr>
        <w:top w:val="none" w:sz="0" w:space="0" w:color="auto"/>
        <w:left w:val="none" w:sz="0" w:space="0" w:color="auto"/>
        <w:bottom w:val="none" w:sz="0" w:space="0" w:color="auto"/>
        <w:right w:val="none" w:sz="0" w:space="0" w:color="auto"/>
      </w:divBdr>
    </w:div>
    <w:div w:id="1697807878">
      <w:bodyDiv w:val="1"/>
      <w:marLeft w:val="0"/>
      <w:marRight w:val="0"/>
      <w:marTop w:val="0"/>
      <w:marBottom w:val="0"/>
      <w:divBdr>
        <w:top w:val="none" w:sz="0" w:space="0" w:color="auto"/>
        <w:left w:val="none" w:sz="0" w:space="0" w:color="auto"/>
        <w:bottom w:val="none" w:sz="0" w:space="0" w:color="auto"/>
        <w:right w:val="none" w:sz="0" w:space="0" w:color="auto"/>
      </w:divBdr>
    </w:div>
    <w:div w:id="1817255118">
      <w:bodyDiv w:val="1"/>
      <w:marLeft w:val="0"/>
      <w:marRight w:val="0"/>
      <w:marTop w:val="0"/>
      <w:marBottom w:val="0"/>
      <w:divBdr>
        <w:top w:val="none" w:sz="0" w:space="0" w:color="auto"/>
        <w:left w:val="none" w:sz="0" w:space="0" w:color="auto"/>
        <w:bottom w:val="none" w:sz="0" w:space="0" w:color="auto"/>
        <w:right w:val="none" w:sz="0" w:space="0" w:color="auto"/>
      </w:divBdr>
    </w:div>
    <w:div w:id="1833334611">
      <w:bodyDiv w:val="1"/>
      <w:marLeft w:val="0"/>
      <w:marRight w:val="0"/>
      <w:marTop w:val="0"/>
      <w:marBottom w:val="0"/>
      <w:divBdr>
        <w:top w:val="none" w:sz="0" w:space="0" w:color="auto"/>
        <w:left w:val="none" w:sz="0" w:space="0" w:color="auto"/>
        <w:bottom w:val="none" w:sz="0" w:space="0" w:color="auto"/>
        <w:right w:val="none" w:sz="0" w:space="0" w:color="auto"/>
      </w:divBdr>
    </w:div>
    <w:div w:id="1853448344">
      <w:bodyDiv w:val="1"/>
      <w:marLeft w:val="0"/>
      <w:marRight w:val="0"/>
      <w:marTop w:val="0"/>
      <w:marBottom w:val="0"/>
      <w:divBdr>
        <w:top w:val="none" w:sz="0" w:space="0" w:color="auto"/>
        <w:left w:val="none" w:sz="0" w:space="0" w:color="auto"/>
        <w:bottom w:val="none" w:sz="0" w:space="0" w:color="auto"/>
        <w:right w:val="none" w:sz="0" w:space="0" w:color="auto"/>
      </w:divBdr>
    </w:div>
    <w:div w:id="1912041341">
      <w:bodyDiv w:val="1"/>
      <w:marLeft w:val="0"/>
      <w:marRight w:val="0"/>
      <w:marTop w:val="0"/>
      <w:marBottom w:val="0"/>
      <w:divBdr>
        <w:top w:val="none" w:sz="0" w:space="0" w:color="auto"/>
        <w:left w:val="none" w:sz="0" w:space="0" w:color="auto"/>
        <w:bottom w:val="none" w:sz="0" w:space="0" w:color="auto"/>
        <w:right w:val="none" w:sz="0" w:space="0" w:color="auto"/>
      </w:divBdr>
    </w:div>
    <w:div w:id="1928924394">
      <w:bodyDiv w:val="1"/>
      <w:marLeft w:val="0"/>
      <w:marRight w:val="0"/>
      <w:marTop w:val="0"/>
      <w:marBottom w:val="0"/>
      <w:divBdr>
        <w:top w:val="none" w:sz="0" w:space="0" w:color="auto"/>
        <w:left w:val="none" w:sz="0" w:space="0" w:color="auto"/>
        <w:bottom w:val="none" w:sz="0" w:space="0" w:color="auto"/>
        <w:right w:val="none" w:sz="0" w:space="0" w:color="auto"/>
      </w:divBdr>
    </w:div>
    <w:div w:id="1941986579">
      <w:bodyDiv w:val="1"/>
      <w:marLeft w:val="0"/>
      <w:marRight w:val="0"/>
      <w:marTop w:val="0"/>
      <w:marBottom w:val="0"/>
      <w:divBdr>
        <w:top w:val="none" w:sz="0" w:space="0" w:color="auto"/>
        <w:left w:val="none" w:sz="0" w:space="0" w:color="auto"/>
        <w:bottom w:val="none" w:sz="0" w:space="0" w:color="auto"/>
        <w:right w:val="none" w:sz="0" w:space="0" w:color="auto"/>
      </w:divBdr>
    </w:div>
    <w:div w:id="2021546670">
      <w:bodyDiv w:val="1"/>
      <w:marLeft w:val="0"/>
      <w:marRight w:val="0"/>
      <w:marTop w:val="0"/>
      <w:marBottom w:val="0"/>
      <w:divBdr>
        <w:top w:val="none" w:sz="0" w:space="0" w:color="auto"/>
        <w:left w:val="none" w:sz="0" w:space="0" w:color="auto"/>
        <w:bottom w:val="none" w:sz="0" w:space="0" w:color="auto"/>
        <w:right w:val="none" w:sz="0" w:space="0" w:color="auto"/>
      </w:divBdr>
    </w:div>
    <w:div w:id="2065061193">
      <w:bodyDiv w:val="1"/>
      <w:marLeft w:val="0"/>
      <w:marRight w:val="0"/>
      <w:marTop w:val="0"/>
      <w:marBottom w:val="0"/>
      <w:divBdr>
        <w:top w:val="none" w:sz="0" w:space="0" w:color="auto"/>
        <w:left w:val="none" w:sz="0" w:space="0" w:color="auto"/>
        <w:bottom w:val="none" w:sz="0" w:space="0" w:color="auto"/>
        <w:right w:val="none" w:sz="0" w:space="0" w:color="auto"/>
      </w:divBdr>
    </w:div>
    <w:div w:id="2075078729">
      <w:bodyDiv w:val="1"/>
      <w:marLeft w:val="0"/>
      <w:marRight w:val="0"/>
      <w:marTop w:val="0"/>
      <w:marBottom w:val="0"/>
      <w:divBdr>
        <w:top w:val="none" w:sz="0" w:space="0" w:color="auto"/>
        <w:left w:val="none" w:sz="0" w:space="0" w:color="auto"/>
        <w:bottom w:val="none" w:sz="0" w:space="0" w:color="auto"/>
        <w:right w:val="none" w:sz="0" w:space="0" w:color="auto"/>
      </w:divBdr>
    </w:div>
    <w:div w:id="2079162184">
      <w:bodyDiv w:val="1"/>
      <w:marLeft w:val="0"/>
      <w:marRight w:val="0"/>
      <w:marTop w:val="0"/>
      <w:marBottom w:val="0"/>
      <w:divBdr>
        <w:top w:val="none" w:sz="0" w:space="0" w:color="auto"/>
        <w:left w:val="none" w:sz="0" w:space="0" w:color="auto"/>
        <w:bottom w:val="none" w:sz="0" w:space="0" w:color="auto"/>
        <w:right w:val="none" w:sz="0" w:space="0" w:color="auto"/>
      </w:divBdr>
    </w:div>
    <w:div w:id="210830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The221</b:Tag>
    <b:SourceType>DocumentFromInternetSite</b:SourceType>
    <b:Guid>{EAA6880D-8EAE-474A-A343-F45BA8390A3F}</b:Guid>
    <b:Author>
      <b:Author>
        <b:Corporate>The Week</b:Corporate>
      </b:Author>
    </b:Author>
    <b:Title>What Would a Ression Mean for the UK</b:Title>
    <b:InternetSiteTitle>The Week</b:InternetSiteTitle>
    <b:Year>2022</b:Year>
    <b:Month>August</b:Month>
    <b:Day>5</b:Day>
    <b:URL>https://www.theweek.co.uk/recession/957043/what-would-a-recession-mean-for-the-uk</b:URL>
    <b:RefOrder>1</b:RefOrder>
  </b:Source>
  <b:Source>
    <b:Tag>Sta22</b:Tag>
    <b:SourceType>DocumentFromInternetSite</b:SourceType>
    <b:Guid>{E29DC96E-9E0B-4875-9E46-445BFF5960DD}</b:Guid>
    <b:Author>
      <b:Author>
        <b:Corporate>Statista</b:Corporate>
      </b:Author>
    </b:Author>
    <b:Title>Second Hand Goods Sales Volue in Great Britain</b:Title>
    <b:InternetSiteTitle>Statista</b:InternetSiteTitle>
    <b:Year>2022</b:Year>
    <b:Month>August</b:Month>
    <b:Day>5</b:Day>
    <b:URL>https://www.statista.com/statistics/287132/annual-percentage-change-second-hand-goods-sales-volume-great-britain/</b:URL>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7445579d02f4aacfd49223b7a30df2a3">
  <xsd:schema xmlns:xsd="http://www.w3.org/2001/XMLSchema" xmlns:xs="http://www.w3.org/2001/XMLSchema" xmlns:p="http://schemas.microsoft.com/office/2006/metadata/properties" xmlns:ns2="cc945d76-4126-4f66-9858-595ce42b0c39" targetNamespace="http://schemas.microsoft.com/office/2006/metadata/properties" ma:root="true" ma:fieldsID="f14859e226b43861746470aa142e2296"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8659E-7B61-4588-BC32-B055FDD918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42F4C9-81B2-4D0A-928A-1C81CC4C5427}">
  <ds:schemaRefs>
    <ds:schemaRef ds:uri="http://schemas.openxmlformats.org/officeDocument/2006/bibliography"/>
  </ds:schemaRefs>
</ds:datastoreItem>
</file>

<file path=customXml/itemProps3.xml><?xml version="1.0" encoding="utf-8"?>
<ds:datastoreItem xmlns:ds="http://schemas.openxmlformats.org/officeDocument/2006/customXml" ds:itemID="{95B085E1-63F2-484E-A06C-95435E4734FA}">
  <ds:schemaRefs>
    <ds:schemaRef ds:uri="http://schemas.microsoft.com/sharepoint/v3/contenttype/forms"/>
  </ds:schemaRefs>
</ds:datastoreItem>
</file>

<file path=customXml/itemProps4.xml><?xml version="1.0" encoding="utf-8"?>
<ds:datastoreItem xmlns:ds="http://schemas.openxmlformats.org/officeDocument/2006/customXml" ds:itemID="{0A605625-8CCB-4EEF-897C-C8E2EC89C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17920</Words>
  <Characters>102148</Characters>
  <Application>Microsoft Office Word</Application>
  <DocSecurity>8</DocSecurity>
  <Lines>851</Lines>
  <Paragraphs>239</Paragraphs>
  <ScaleCrop>false</ScaleCrop>
  <HeadingPairs>
    <vt:vector size="2" baseType="variant">
      <vt:variant>
        <vt:lpstr>Title</vt:lpstr>
      </vt:variant>
      <vt:variant>
        <vt:i4>1</vt:i4>
      </vt:variant>
    </vt:vector>
  </HeadingPairs>
  <TitlesOfParts>
    <vt:vector size="1" baseType="lpstr">
      <vt:lpstr>230315 CW 15 March 2023</vt:lpstr>
    </vt:vector>
  </TitlesOfParts>
  <Company>Ards and North Down Borough Council</Company>
  <LinksUpToDate>false</LinksUpToDate>
  <CharactersWithSpaces>119829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231213 CW 13 December 2023</dc:title>
  <dc:subject/>
  <dc:creator>Foster, Paulene</dc:creator>
  <cp:keywords/>
  <dc:description/>
  <cp:lastModifiedBy>Cull, Joshua</cp:lastModifiedBy>
  <cp:revision>6</cp:revision>
  <cp:lastPrinted>2023-12-08T16:24:00Z</cp:lastPrinted>
  <dcterms:created xsi:type="dcterms:W3CDTF">2023-12-18T14:51:00Z</dcterms:created>
  <dcterms:modified xsi:type="dcterms:W3CDTF">2026-01-09T10:45:00Z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