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D3683" w14:textId="1051DC23" w:rsidR="00767901" w:rsidRPr="0081658A" w:rsidRDefault="00767901" w:rsidP="0081658A">
      <w:pPr>
        <w:jc w:val="center"/>
        <w:rPr>
          <w:rFonts w:cs="Arial"/>
          <w:b/>
          <w:caps/>
          <w:sz w:val="28"/>
          <w:szCs w:val="28"/>
          <w:u w:val="single"/>
        </w:rPr>
      </w:pPr>
      <w:bookmarkStart w:id="0" w:name="_Hlk95984423"/>
      <w:r w:rsidRPr="0081658A">
        <w:rPr>
          <w:rFonts w:cs="Arial"/>
          <w:b/>
          <w:caps/>
          <w:sz w:val="28"/>
          <w:szCs w:val="28"/>
          <w:u w:val="single"/>
        </w:rPr>
        <w:t>Ards and North Down Borough Council</w:t>
      </w:r>
    </w:p>
    <w:p w14:paraId="01312293" w14:textId="77777777" w:rsidR="00767901" w:rsidRPr="0081658A" w:rsidRDefault="00767901" w:rsidP="0081658A">
      <w:pPr>
        <w:rPr>
          <w:rFonts w:cs="Arial"/>
        </w:rPr>
      </w:pPr>
    </w:p>
    <w:p w14:paraId="31C830E7" w14:textId="40AD1D10" w:rsidR="00767901" w:rsidRPr="0081658A" w:rsidRDefault="00767901" w:rsidP="0081658A">
      <w:pPr>
        <w:ind w:right="-188"/>
        <w:rPr>
          <w:rFonts w:cs="Arial"/>
          <w:b/>
          <w:u w:val="single"/>
        </w:rPr>
      </w:pPr>
      <w:r w:rsidRPr="0081658A">
        <w:rPr>
          <w:rFonts w:cs="Arial"/>
        </w:rPr>
        <w:t xml:space="preserve">A </w:t>
      </w:r>
      <w:r w:rsidR="00F94F44" w:rsidRPr="0081658A">
        <w:rPr>
          <w:rFonts w:cs="Arial"/>
        </w:rPr>
        <w:t>Hybrid M</w:t>
      </w:r>
      <w:r w:rsidRPr="0081658A">
        <w:rPr>
          <w:rFonts w:cs="Arial"/>
        </w:rPr>
        <w:t xml:space="preserve">eeting of the Community and Wellbeing Committee was held </w:t>
      </w:r>
      <w:r w:rsidR="00F94F44" w:rsidRPr="0081658A">
        <w:rPr>
          <w:rFonts w:cs="Arial"/>
        </w:rPr>
        <w:t xml:space="preserve">on </w:t>
      </w:r>
      <w:r w:rsidR="002D61C9" w:rsidRPr="0081658A">
        <w:rPr>
          <w:rFonts w:cs="Arial"/>
        </w:rPr>
        <w:t>W</w:t>
      </w:r>
      <w:r w:rsidR="007A4A1E" w:rsidRPr="0081658A">
        <w:rPr>
          <w:rFonts w:cs="Arial"/>
        </w:rPr>
        <w:t xml:space="preserve">ednesday </w:t>
      </w:r>
      <w:r w:rsidR="00F94F44" w:rsidRPr="0081658A">
        <w:rPr>
          <w:rFonts w:cs="Arial"/>
        </w:rPr>
        <w:t xml:space="preserve">11 October 2023 </w:t>
      </w:r>
      <w:r w:rsidRPr="0081658A">
        <w:rPr>
          <w:rFonts w:cs="Arial"/>
        </w:rPr>
        <w:t xml:space="preserve">at </w:t>
      </w:r>
      <w:r w:rsidR="001B06D9" w:rsidRPr="0081658A">
        <w:rPr>
          <w:rFonts w:cs="Arial"/>
        </w:rPr>
        <w:t>7</w:t>
      </w:r>
      <w:r w:rsidR="00136D67" w:rsidRPr="0081658A">
        <w:rPr>
          <w:rFonts w:cs="Arial"/>
        </w:rPr>
        <w:t>:0</w:t>
      </w:r>
      <w:r w:rsidR="00FA637A" w:rsidRPr="0081658A">
        <w:rPr>
          <w:rFonts w:cs="Arial"/>
        </w:rPr>
        <w:t>0</w:t>
      </w:r>
      <w:r w:rsidR="00136D67" w:rsidRPr="0081658A">
        <w:rPr>
          <w:rFonts w:cs="Arial"/>
        </w:rPr>
        <w:t xml:space="preserve"> </w:t>
      </w:r>
      <w:r w:rsidR="001B06D9" w:rsidRPr="0081658A">
        <w:rPr>
          <w:rFonts w:cs="Arial"/>
        </w:rPr>
        <w:t>pm</w:t>
      </w:r>
      <w:r w:rsidR="00136D67" w:rsidRPr="0081658A">
        <w:rPr>
          <w:rFonts w:cs="Arial"/>
        </w:rPr>
        <w:t>.</w:t>
      </w:r>
      <w:r w:rsidRPr="0081658A">
        <w:rPr>
          <w:rFonts w:cs="Arial"/>
        </w:rPr>
        <w:t xml:space="preserve">  </w:t>
      </w:r>
    </w:p>
    <w:p w14:paraId="0311CCD0" w14:textId="77777777" w:rsidR="0017343B" w:rsidRPr="0081658A" w:rsidRDefault="0017343B" w:rsidP="0081658A">
      <w:pPr>
        <w:rPr>
          <w:rFonts w:cs="Arial"/>
          <w:b/>
          <w:u w:val="single"/>
        </w:rPr>
      </w:pPr>
    </w:p>
    <w:p w14:paraId="39C3C2BC" w14:textId="07AA8769" w:rsidR="00767901" w:rsidRPr="0081658A" w:rsidRDefault="00767901" w:rsidP="0081658A">
      <w:pPr>
        <w:rPr>
          <w:rFonts w:cs="Arial"/>
          <w:b/>
          <w:caps/>
          <w:sz w:val="28"/>
          <w:szCs w:val="28"/>
        </w:rPr>
      </w:pPr>
      <w:r w:rsidRPr="0081658A">
        <w:rPr>
          <w:rFonts w:cs="Arial"/>
          <w:b/>
          <w:caps/>
          <w:sz w:val="28"/>
          <w:szCs w:val="28"/>
          <w:u w:val="single"/>
        </w:rPr>
        <w:t>Present</w:t>
      </w:r>
      <w:r w:rsidRPr="0081658A">
        <w:rPr>
          <w:rFonts w:cs="Arial"/>
          <w:b/>
          <w:caps/>
          <w:sz w:val="28"/>
          <w:szCs w:val="28"/>
        </w:rPr>
        <w:t>:</w:t>
      </w:r>
      <w:r w:rsidR="002374C5" w:rsidRPr="0081658A">
        <w:rPr>
          <w:rFonts w:cs="Arial"/>
          <w:b/>
          <w:caps/>
          <w:sz w:val="28"/>
          <w:szCs w:val="28"/>
        </w:rPr>
        <w:tab/>
      </w:r>
      <w:r w:rsidR="002374C5" w:rsidRPr="0081658A">
        <w:rPr>
          <w:rFonts w:cs="Arial"/>
          <w:b/>
          <w:caps/>
          <w:sz w:val="28"/>
          <w:szCs w:val="28"/>
        </w:rPr>
        <w:tab/>
      </w:r>
    </w:p>
    <w:p w14:paraId="36D9107E" w14:textId="77777777" w:rsidR="00314A7B" w:rsidRPr="0081658A" w:rsidRDefault="00314A7B" w:rsidP="0081658A">
      <w:pPr>
        <w:rPr>
          <w:rFonts w:cs="Arial"/>
          <w:b/>
        </w:rPr>
      </w:pPr>
    </w:p>
    <w:p w14:paraId="2CED65DB" w14:textId="6D1760A5" w:rsidR="00767901" w:rsidRPr="0081658A" w:rsidRDefault="00767901" w:rsidP="0081658A">
      <w:pPr>
        <w:tabs>
          <w:tab w:val="left" w:pos="2156"/>
        </w:tabs>
        <w:rPr>
          <w:rFonts w:cs="Arial"/>
          <w:bCs/>
        </w:rPr>
      </w:pPr>
      <w:r w:rsidRPr="0081658A">
        <w:rPr>
          <w:rFonts w:cs="Arial"/>
          <w:b/>
        </w:rPr>
        <w:t>In the Chair:</w:t>
      </w:r>
      <w:r w:rsidRPr="0081658A">
        <w:rPr>
          <w:rFonts w:cs="Arial"/>
          <w:b/>
        </w:rPr>
        <w:tab/>
      </w:r>
      <w:r w:rsidR="00291237" w:rsidRPr="00291237">
        <w:rPr>
          <w:rFonts w:cs="Arial"/>
          <w:bCs/>
        </w:rPr>
        <w:t>Councillor Martin</w:t>
      </w:r>
      <w:r w:rsidR="00291237">
        <w:rPr>
          <w:rFonts w:cs="Arial"/>
          <w:b/>
        </w:rPr>
        <w:t xml:space="preserve"> </w:t>
      </w:r>
    </w:p>
    <w:p w14:paraId="236CDA38" w14:textId="77777777" w:rsidR="004E4D5F" w:rsidRPr="0081658A" w:rsidRDefault="004E4D5F" w:rsidP="0081658A">
      <w:pPr>
        <w:tabs>
          <w:tab w:val="left" w:pos="2156"/>
        </w:tabs>
        <w:rPr>
          <w:rFonts w:cs="Arial"/>
          <w:b/>
        </w:rPr>
      </w:pPr>
    </w:p>
    <w:p w14:paraId="7759DF69" w14:textId="18A95AF8" w:rsidR="00291237" w:rsidRPr="00A65036" w:rsidRDefault="00767901" w:rsidP="0081658A">
      <w:pPr>
        <w:tabs>
          <w:tab w:val="left" w:pos="2156"/>
          <w:tab w:val="left" w:pos="4536"/>
        </w:tabs>
        <w:rPr>
          <w:rFonts w:cs="Arial"/>
          <w:bCs/>
        </w:rPr>
      </w:pPr>
      <w:r w:rsidRPr="0081658A">
        <w:rPr>
          <w:rFonts w:cs="Arial"/>
          <w:b/>
        </w:rPr>
        <w:t>Alderm</w:t>
      </w:r>
      <w:r w:rsidR="00291237">
        <w:rPr>
          <w:rFonts w:cs="Arial"/>
          <w:b/>
        </w:rPr>
        <w:t>e</w:t>
      </w:r>
      <w:r w:rsidRPr="0081658A">
        <w:rPr>
          <w:rFonts w:cs="Arial"/>
          <w:b/>
        </w:rPr>
        <w:t>n:</w:t>
      </w:r>
      <w:r w:rsidRPr="0081658A">
        <w:rPr>
          <w:rFonts w:cs="Arial"/>
          <w:b/>
        </w:rPr>
        <w:tab/>
      </w:r>
      <w:r w:rsidR="00291237" w:rsidRPr="00A65036">
        <w:rPr>
          <w:rFonts w:cs="Arial"/>
          <w:bCs/>
        </w:rPr>
        <w:t xml:space="preserve">Adair </w:t>
      </w:r>
      <w:r w:rsidR="00291237" w:rsidRPr="00A65036">
        <w:rPr>
          <w:rFonts w:cs="Arial"/>
          <w:bCs/>
        </w:rPr>
        <w:tab/>
        <w:t xml:space="preserve">Cummings </w:t>
      </w:r>
    </w:p>
    <w:p w14:paraId="1C078168" w14:textId="5C59B540" w:rsidR="00E461CA" w:rsidRPr="00A65036" w:rsidRDefault="00291237" w:rsidP="0081658A">
      <w:pPr>
        <w:tabs>
          <w:tab w:val="left" w:pos="2156"/>
          <w:tab w:val="left" w:pos="4536"/>
        </w:tabs>
        <w:rPr>
          <w:rFonts w:cs="Arial"/>
          <w:bCs/>
        </w:rPr>
      </w:pPr>
      <w:r w:rsidRPr="00A65036">
        <w:rPr>
          <w:rFonts w:cs="Arial"/>
          <w:bCs/>
        </w:rPr>
        <w:tab/>
        <w:t xml:space="preserve">Brooks </w:t>
      </w:r>
      <w:r w:rsidR="00E461CA" w:rsidRPr="00A65036">
        <w:rPr>
          <w:rFonts w:cs="Arial"/>
          <w:bCs/>
        </w:rPr>
        <w:t xml:space="preserve"> </w:t>
      </w:r>
    </w:p>
    <w:p w14:paraId="3B10E6F0" w14:textId="39D5563C" w:rsidR="00767901" w:rsidRPr="00A65036" w:rsidRDefault="00B60562" w:rsidP="0081658A">
      <w:pPr>
        <w:tabs>
          <w:tab w:val="left" w:pos="2156"/>
          <w:tab w:val="left" w:pos="4536"/>
        </w:tabs>
        <w:rPr>
          <w:rFonts w:cs="Arial"/>
          <w:bCs/>
        </w:rPr>
      </w:pPr>
      <w:r w:rsidRPr="00A65036">
        <w:rPr>
          <w:rFonts w:cs="Arial"/>
          <w:bCs/>
        </w:rPr>
        <w:tab/>
        <w:t xml:space="preserve"> </w:t>
      </w:r>
      <w:r w:rsidR="00767901" w:rsidRPr="00A65036">
        <w:rPr>
          <w:rFonts w:cs="Arial"/>
          <w:bCs/>
        </w:rPr>
        <w:tab/>
      </w:r>
      <w:r w:rsidR="00767901" w:rsidRPr="00A65036">
        <w:rPr>
          <w:rFonts w:cs="Arial"/>
          <w:bCs/>
        </w:rPr>
        <w:tab/>
      </w:r>
    </w:p>
    <w:p w14:paraId="57F70A29" w14:textId="7A951AB0" w:rsidR="00780305" w:rsidRPr="00A65036" w:rsidRDefault="00767901" w:rsidP="0081658A">
      <w:pPr>
        <w:tabs>
          <w:tab w:val="left" w:pos="2156"/>
          <w:tab w:val="left" w:pos="4536"/>
        </w:tabs>
        <w:rPr>
          <w:rFonts w:cs="Arial"/>
          <w:bCs/>
        </w:rPr>
      </w:pPr>
      <w:r w:rsidRPr="004442A6">
        <w:rPr>
          <w:rFonts w:cs="Arial"/>
          <w:b/>
        </w:rPr>
        <w:t>Councillors:</w:t>
      </w:r>
      <w:r w:rsidR="00241519" w:rsidRPr="00A65036">
        <w:rPr>
          <w:rFonts w:cs="Arial"/>
          <w:bCs/>
        </w:rPr>
        <w:tab/>
      </w:r>
      <w:r w:rsidR="00291237" w:rsidRPr="00A65036">
        <w:rPr>
          <w:rFonts w:cs="Arial"/>
          <w:bCs/>
        </w:rPr>
        <w:t xml:space="preserve">Ashe </w:t>
      </w:r>
      <w:r w:rsidR="00291237" w:rsidRPr="00A65036">
        <w:rPr>
          <w:rFonts w:cs="Arial"/>
          <w:bCs/>
        </w:rPr>
        <w:tab/>
      </w:r>
      <w:r w:rsidR="001D42B0">
        <w:rPr>
          <w:rFonts w:cs="Arial"/>
          <w:bCs/>
        </w:rPr>
        <w:t xml:space="preserve">Irwin </w:t>
      </w:r>
    </w:p>
    <w:p w14:paraId="2CA40D27" w14:textId="4D80C88F" w:rsidR="00291237" w:rsidRPr="00A65036" w:rsidRDefault="00291237" w:rsidP="0081658A">
      <w:pPr>
        <w:tabs>
          <w:tab w:val="left" w:pos="2156"/>
          <w:tab w:val="left" w:pos="4536"/>
        </w:tabs>
        <w:rPr>
          <w:rFonts w:cs="Arial"/>
          <w:bCs/>
        </w:rPr>
      </w:pPr>
      <w:r w:rsidRPr="00A65036">
        <w:rPr>
          <w:rFonts w:cs="Arial"/>
          <w:bCs/>
        </w:rPr>
        <w:tab/>
        <w:t>Boyle</w:t>
      </w:r>
      <w:r w:rsidRPr="00A65036">
        <w:rPr>
          <w:rFonts w:cs="Arial"/>
          <w:bCs/>
        </w:rPr>
        <w:tab/>
      </w:r>
      <w:r w:rsidR="001D42B0">
        <w:rPr>
          <w:rFonts w:cs="Arial"/>
          <w:bCs/>
        </w:rPr>
        <w:t xml:space="preserve">S Irvine </w:t>
      </w:r>
      <w:r w:rsidRPr="00A65036">
        <w:rPr>
          <w:rFonts w:cs="Arial"/>
          <w:bCs/>
        </w:rPr>
        <w:t xml:space="preserve"> </w:t>
      </w:r>
    </w:p>
    <w:p w14:paraId="56F375F1" w14:textId="317DFA9C" w:rsidR="00291237" w:rsidRPr="00A65036" w:rsidRDefault="00291237" w:rsidP="0081658A">
      <w:pPr>
        <w:tabs>
          <w:tab w:val="left" w:pos="2156"/>
          <w:tab w:val="left" w:pos="4536"/>
        </w:tabs>
        <w:rPr>
          <w:rFonts w:cs="Arial"/>
          <w:bCs/>
        </w:rPr>
      </w:pPr>
      <w:r w:rsidRPr="00A65036">
        <w:rPr>
          <w:rFonts w:cs="Arial"/>
          <w:bCs/>
        </w:rPr>
        <w:t xml:space="preserve"> </w:t>
      </w:r>
      <w:r w:rsidRPr="00A65036">
        <w:rPr>
          <w:rFonts w:cs="Arial"/>
          <w:bCs/>
        </w:rPr>
        <w:tab/>
        <w:t xml:space="preserve">Chambers </w:t>
      </w:r>
      <w:r w:rsidRPr="00A65036">
        <w:rPr>
          <w:rFonts w:cs="Arial"/>
          <w:bCs/>
        </w:rPr>
        <w:tab/>
      </w:r>
      <w:r w:rsidR="001D42B0">
        <w:rPr>
          <w:rFonts w:cs="Arial"/>
          <w:bCs/>
        </w:rPr>
        <w:t>W</w:t>
      </w:r>
      <w:r w:rsidRPr="00A65036">
        <w:rPr>
          <w:rFonts w:cs="Arial"/>
          <w:bCs/>
        </w:rPr>
        <w:t xml:space="preserve"> Irvine </w:t>
      </w:r>
    </w:p>
    <w:p w14:paraId="241C11A6" w14:textId="11D29B63" w:rsidR="00291237" w:rsidRPr="00A65036" w:rsidRDefault="00291237" w:rsidP="0081658A">
      <w:pPr>
        <w:tabs>
          <w:tab w:val="left" w:pos="2156"/>
          <w:tab w:val="left" w:pos="4536"/>
        </w:tabs>
        <w:rPr>
          <w:rFonts w:cs="Arial"/>
          <w:bCs/>
        </w:rPr>
      </w:pPr>
      <w:r w:rsidRPr="00A65036">
        <w:rPr>
          <w:rFonts w:cs="Arial"/>
          <w:bCs/>
        </w:rPr>
        <w:tab/>
      </w:r>
      <w:r w:rsidR="001D42B0">
        <w:rPr>
          <w:rFonts w:cs="Arial"/>
          <w:bCs/>
        </w:rPr>
        <w:t>Creighton</w:t>
      </w:r>
      <w:r w:rsidRPr="00A65036">
        <w:rPr>
          <w:rFonts w:cs="Arial"/>
          <w:bCs/>
        </w:rPr>
        <w:t xml:space="preserve"> </w:t>
      </w:r>
      <w:r w:rsidRPr="00A65036">
        <w:rPr>
          <w:rFonts w:cs="Arial"/>
          <w:bCs/>
        </w:rPr>
        <w:tab/>
      </w:r>
      <w:r w:rsidR="001D42B0">
        <w:rPr>
          <w:rFonts w:cs="Arial"/>
          <w:bCs/>
        </w:rPr>
        <w:t xml:space="preserve">Moore </w:t>
      </w:r>
      <w:r w:rsidRPr="00A65036">
        <w:rPr>
          <w:rFonts w:cs="Arial"/>
          <w:bCs/>
        </w:rPr>
        <w:t xml:space="preserve"> </w:t>
      </w:r>
    </w:p>
    <w:p w14:paraId="2D01EE92" w14:textId="396613D1" w:rsidR="00022970" w:rsidRPr="0081658A" w:rsidRDefault="00291237" w:rsidP="0081658A">
      <w:pPr>
        <w:tabs>
          <w:tab w:val="left" w:pos="2156"/>
          <w:tab w:val="left" w:pos="4536"/>
        </w:tabs>
        <w:rPr>
          <w:rFonts w:cs="Arial"/>
          <w:bCs/>
        </w:rPr>
      </w:pPr>
      <w:r w:rsidRPr="00A65036">
        <w:rPr>
          <w:rFonts w:cs="Arial"/>
          <w:bCs/>
        </w:rPr>
        <w:tab/>
      </w:r>
      <w:r w:rsidR="001D42B0">
        <w:rPr>
          <w:rFonts w:cs="Arial"/>
          <w:bCs/>
        </w:rPr>
        <w:t>Douglas</w:t>
      </w:r>
      <w:r w:rsidRPr="00A65036">
        <w:rPr>
          <w:rFonts w:cs="Arial"/>
          <w:bCs/>
        </w:rPr>
        <w:t xml:space="preserve"> </w:t>
      </w:r>
      <w:r w:rsidRPr="00A65036">
        <w:rPr>
          <w:rFonts w:cs="Arial"/>
          <w:bCs/>
        </w:rPr>
        <w:tab/>
      </w:r>
      <w:r w:rsidR="001D42B0">
        <w:rPr>
          <w:rFonts w:cs="Arial"/>
          <w:bCs/>
        </w:rPr>
        <w:t>Woods</w:t>
      </w:r>
      <w:r w:rsidR="00780305" w:rsidRPr="0081658A">
        <w:rPr>
          <w:rFonts w:cs="Arial"/>
          <w:bCs/>
        </w:rPr>
        <w:tab/>
      </w:r>
      <w:r w:rsidR="00933C55" w:rsidRPr="0081658A">
        <w:rPr>
          <w:rFonts w:cs="Arial"/>
          <w:bCs/>
        </w:rPr>
        <w:tab/>
      </w:r>
      <w:r w:rsidR="00B60562" w:rsidRPr="0081658A">
        <w:rPr>
          <w:rFonts w:cs="Arial"/>
          <w:bCs/>
        </w:rPr>
        <w:t xml:space="preserve"> </w:t>
      </w:r>
      <w:r w:rsidR="00EF54E9" w:rsidRPr="0081658A">
        <w:rPr>
          <w:rFonts w:cs="Arial"/>
          <w:bCs/>
        </w:rPr>
        <w:t xml:space="preserve"> </w:t>
      </w:r>
    </w:p>
    <w:p w14:paraId="1126987A" w14:textId="45F7E07E" w:rsidR="00105A1A" w:rsidRPr="0081658A" w:rsidRDefault="00EF54E9" w:rsidP="0081658A">
      <w:pPr>
        <w:tabs>
          <w:tab w:val="left" w:pos="2156"/>
          <w:tab w:val="left" w:pos="4536"/>
        </w:tabs>
        <w:rPr>
          <w:rFonts w:cs="Arial"/>
          <w:bCs/>
        </w:rPr>
      </w:pPr>
      <w:r w:rsidRPr="0081658A">
        <w:rPr>
          <w:rFonts w:cs="Arial"/>
          <w:bCs/>
        </w:rPr>
        <w:tab/>
      </w:r>
      <w:r w:rsidR="00B60562" w:rsidRPr="0081658A">
        <w:rPr>
          <w:rFonts w:cs="Arial"/>
          <w:bCs/>
        </w:rPr>
        <w:tab/>
      </w:r>
    </w:p>
    <w:p w14:paraId="601626E7" w14:textId="42121E17" w:rsidR="00767901" w:rsidRPr="0081658A" w:rsidRDefault="00767901" w:rsidP="0081658A">
      <w:pPr>
        <w:ind w:left="1440" w:hanging="1440"/>
        <w:rPr>
          <w:rFonts w:cs="Arial"/>
        </w:rPr>
      </w:pPr>
      <w:r w:rsidRPr="0081658A">
        <w:rPr>
          <w:rFonts w:cs="Arial"/>
          <w:b/>
        </w:rPr>
        <w:t xml:space="preserve">Officers: </w:t>
      </w:r>
      <w:r w:rsidRPr="0081658A">
        <w:rPr>
          <w:rFonts w:cs="Arial"/>
          <w:b/>
        </w:rPr>
        <w:tab/>
      </w:r>
      <w:r w:rsidR="001D42B0" w:rsidRPr="001D42B0">
        <w:rPr>
          <w:rFonts w:cs="Arial"/>
          <w:bCs/>
        </w:rPr>
        <w:t>Director of Community and Wellbeing (G Bannister),</w:t>
      </w:r>
      <w:r w:rsidR="001D42B0">
        <w:rPr>
          <w:rFonts w:cs="Arial"/>
          <w:b/>
        </w:rPr>
        <w:t xml:space="preserve"> </w:t>
      </w:r>
      <w:r w:rsidRPr="0081658A">
        <w:rPr>
          <w:rFonts w:cs="Arial"/>
        </w:rPr>
        <w:t xml:space="preserve">Head of Community </w:t>
      </w:r>
      <w:r w:rsidR="008456CC" w:rsidRPr="0081658A">
        <w:rPr>
          <w:rFonts w:cs="Arial"/>
        </w:rPr>
        <w:t>&amp;</w:t>
      </w:r>
      <w:r w:rsidRPr="0081658A">
        <w:rPr>
          <w:rFonts w:cs="Arial"/>
        </w:rPr>
        <w:t xml:space="preserve"> Culture (</w:t>
      </w:r>
      <w:r w:rsidR="001D42B0">
        <w:rPr>
          <w:rFonts w:cs="Arial"/>
        </w:rPr>
        <w:t>N Dorrian</w:t>
      </w:r>
      <w:r w:rsidRPr="0081658A">
        <w:rPr>
          <w:rFonts w:cs="Arial"/>
        </w:rPr>
        <w:t>)</w:t>
      </w:r>
      <w:r w:rsidR="0093557C" w:rsidRPr="0081658A">
        <w:rPr>
          <w:rFonts w:cs="Arial"/>
        </w:rPr>
        <w:t xml:space="preserve">, </w:t>
      </w:r>
      <w:r w:rsidR="009D455F" w:rsidRPr="0081658A">
        <w:rPr>
          <w:rFonts w:cs="Arial"/>
        </w:rPr>
        <w:t>Head of Leisure</w:t>
      </w:r>
      <w:r w:rsidR="0079485F" w:rsidRPr="0081658A">
        <w:rPr>
          <w:rFonts w:cs="Arial"/>
        </w:rPr>
        <w:t xml:space="preserve"> </w:t>
      </w:r>
      <w:r w:rsidR="009D455F" w:rsidRPr="0081658A">
        <w:rPr>
          <w:rFonts w:cs="Arial"/>
        </w:rPr>
        <w:t xml:space="preserve">Services </w:t>
      </w:r>
      <w:r w:rsidR="0079485F" w:rsidRPr="0081658A">
        <w:rPr>
          <w:rFonts w:cs="Arial"/>
        </w:rPr>
        <w:t>(</w:t>
      </w:r>
      <w:r w:rsidR="009D455F" w:rsidRPr="0081658A">
        <w:rPr>
          <w:rFonts w:cs="Arial"/>
        </w:rPr>
        <w:t>I O’Neill</w:t>
      </w:r>
      <w:r w:rsidR="008456CC" w:rsidRPr="0081658A">
        <w:rPr>
          <w:rFonts w:cs="Arial"/>
        </w:rPr>
        <w:t xml:space="preserve">), Head of Parks &amp; Cemeteries (S Daye), </w:t>
      </w:r>
      <w:r w:rsidR="001E0A46" w:rsidRPr="0081658A">
        <w:rPr>
          <w:rFonts w:cs="Arial"/>
        </w:rPr>
        <w:t xml:space="preserve">Head of </w:t>
      </w:r>
      <w:r w:rsidR="00317982" w:rsidRPr="0081658A">
        <w:rPr>
          <w:rFonts w:cs="Arial"/>
        </w:rPr>
        <w:t>Environmental Health</w:t>
      </w:r>
      <w:r w:rsidR="001E0A46" w:rsidRPr="0081658A">
        <w:rPr>
          <w:rFonts w:cs="Arial"/>
        </w:rPr>
        <w:t>, Protection &amp; Development (A Faulkner)</w:t>
      </w:r>
      <w:r w:rsidR="008456CC" w:rsidRPr="0081658A">
        <w:rPr>
          <w:rFonts w:cs="Arial"/>
        </w:rPr>
        <w:t xml:space="preserve"> </w:t>
      </w:r>
      <w:r w:rsidRPr="0081658A">
        <w:rPr>
          <w:rFonts w:cs="Arial"/>
        </w:rPr>
        <w:t>and Democratic Services Officer (</w:t>
      </w:r>
      <w:r w:rsidR="003C0603" w:rsidRPr="0081658A">
        <w:rPr>
          <w:rFonts w:cs="Arial"/>
        </w:rPr>
        <w:t>H</w:t>
      </w:r>
      <w:r w:rsidR="00C417A5" w:rsidRPr="0081658A">
        <w:rPr>
          <w:rFonts w:cs="Arial"/>
        </w:rPr>
        <w:t xml:space="preserve"> </w:t>
      </w:r>
      <w:r w:rsidR="00DA40F9" w:rsidRPr="0081658A">
        <w:rPr>
          <w:rFonts w:cs="Arial"/>
        </w:rPr>
        <w:t>Loebnau</w:t>
      </w:r>
      <w:r w:rsidRPr="0081658A">
        <w:rPr>
          <w:rFonts w:cs="Arial"/>
        </w:rPr>
        <w:t>)</w:t>
      </w:r>
    </w:p>
    <w:p w14:paraId="1F704C11" w14:textId="77777777" w:rsidR="00EF54E9" w:rsidRPr="0081658A" w:rsidRDefault="00EF54E9" w:rsidP="0081658A">
      <w:pPr>
        <w:rPr>
          <w:rFonts w:cs="Arial"/>
        </w:rPr>
      </w:pPr>
    </w:p>
    <w:p w14:paraId="4EC04BC1" w14:textId="121485D3" w:rsidR="00767901" w:rsidRPr="0081658A" w:rsidRDefault="002378A1" w:rsidP="0081658A">
      <w:pPr>
        <w:pStyle w:val="Heading1"/>
        <w:rPr>
          <w:sz w:val="24"/>
          <w:szCs w:val="24"/>
        </w:rPr>
      </w:pPr>
      <w:r w:rsidRPr="0081658A">
        <w:rPr>
          <w:sz w:val="24"/>
          <w:szCs w:val="24"/>
          <w:u w:val="none"/>
        </w:rPr>
        <w:t>1.</w:t>
      </w:r>
      <w:r w:rsidRPr="0081658A">
        <w:rPr>
          <w:sz w:val="24"/>
          <w:szCs w:val="24"/>
          <w:u w:val="none"/>
        </w:rPr>
        <w:tab/>
      </w:r>
      <w:r w:rsidR="00767901" w:rsidRPr="0081658A">
        <w:t>Apologies</w:t>
      </w:r>
    </w:p>
    <w:p w14:paraId="4227131D" w14:textId="77777777" w:rsidR="00767901" w:rsidRPr="0081658A" w:rsidRDefault="00767901" w:rsidP="0081658A">
      <w:pPr>
        <w:tabs>
          <w:tab w:val="left" w:pos="567"/>
        </w:tabs>
        <w:rPr>
          <w:rFonts w:cs="Arial"/>
        </w:rPr>
      </w:pPr>
    </w:p>
    <w:p w14:paraId="56FCCA02" w14:textId="67D31653" w:rsidR="00FE082A" w:rsidRPr="0081658A" w:rsidRDefault="003E7E7B" w:rsidP="0081658A">
      <w:pPr>
        <w:tabs>
          <w:tab w:val="left" w:pos="2156"/>
          <w:tab w:val="left" w:pos="4536"/>
        </w:tabs>
        <w:ind w:right="-188"/>
        <w:rPr>
          <w:rFonts w:cs="Arial"/>
        </w:rPr>
      </w:pPr>
      <w:r w:rsidRPr="0081658A">
        <w:rPr>
          <w:rFonts w:cs="Arial"/>
        </w:rPr>
        <w:t xml:space="preserve">Apologies </w:t>
      </w:r>
      <w:r w:rsidR="001D42B0">
        <w:rPr>
          <w:rFonts w:cs="Arial"/>
        </w:rPr>
        <w:t xml:space="preserve">had been </w:t>
      </w:r>
      <w:r w:rsidRPr="0081658A">
        <w:rPr>
          <w:rFonts w:cs="Arial"/>
        </w:rPr>
        <w:t>received from</w:t>
      </w:r>
      <w:r w:rsidR="00B757A0" w:rsidRPr="0081658A">
        <w:rPr>
          <w:rFonts w:cs="Arial"/>
        </w:rPr>
        <w:t xml:space="preserve"> </w:t>
      </w:r>
      <w:r w:rsidR="001D42B0">
        <w:rPr>
          <w:rFonts w:cs="Arial"/>
        </w:rPr>
        <w:t xml:space="preserve">Councillor Cochrane and Councillor Holywood. </w:t>
      </w:r>
    </w:p>
    <w:p w14:paraId="39C16ABD" w14:textId="4C289B9E" w:rsidR="008D2A6F" w:rsidRPr="0081658A" w:rsidRDefault="008D2A6F" w:rsidP="0081658A">
      <w:pPr>
        <w:tabs>
          <w:tab w:val="left" w:pos="2156"/>
          <w:tab w:val="left" w:pos="4536"/>
        </w:tabs>
        <w:ind w:right="-188"/>
        <w:rPr>
          <w:rFonts w:cs="Arial"/>
        </w:rPr>
      </w:pPr>
    </w:p>
    <w:p w14:paraId="11422AD7" w14:textId="25531918" w:rsidR="00767901" w:rsidRPr="0081658A" w:rsidRDefault="00767901" w:rsidP="0081658A">
      <w:pPr>
        <w:tabs>
          <w:tab w:val="left" w:pos="2156"/>
          <w:tab w:val="left" w:pos="4536"/>
        </w:tabs>
        <w:ind w:right="-188"/>
        <w:rPr>
          <w:rFonts w:cs="Arial"/>
          <w:b/>
        </w:rPr>
      </w:pPr>
      <w:r w:rsidRPr="0081658A">
        <w:rPr>
          <w:rFonts w:cs="Arial"/>
          <w:b/>
        </w:rPr>
        <w:t>NOTED.</w:t>
      </w:r>
    </w:p>
    <w:p w14:paraId="32724675" w14:textId="77777777" w:rsidR="00767901" w:rsidRPr="0081658A" w:rsidRDefault="00767901" w:rsidP="0081658A">
      <w:pPr>
        <w:rPr>
          <w:rFonts w:cs="Arial"/>
        </w:rPr>
      </w:pPr>
    </w:p>
    <w:p w14:paraId="6505D3DD" w14:textId="727F0CB9" w:rsidR="00767901" w:rsidRPr="0081658A" w:rsidRDefault="002378A1" w:rsidP="0081658A">
      <w:pPr>
        <w:pStyle w:val="Heading1"/>
        <w:rPr>
          <w:sz w:val="24"/>
          <w:szCs w:val="24"/>
        </w:rPr>
      </w:pPr>
      <w:r w:rsidRPr="0081658A">
        <w:rPr>
          <w:sz w:val="24"/>
          <w:szCs w:val="24"/>
          <w:u w:val="none"/>
        </w:rPr>
        <w:t>2.</w:t>
      </w:r>
      <w:r w:rsidRPr="0081658A">
        <w:rPr>
          <w:sz w:val="24"/>
          <w:szCs w:val="24"/>
          <w:u w:val="none"/>
        </w:rPr>
        <w:tab/>
      </w:r>
      <w:r w:rsidR="00767901" w:rsidRPr="0081658A">
        <w:t>Declarations of Interest</w:t>
      </w:r>
    </w:p>
    <w:p w14:paraId="2B9DAB90" w14:textId="77777777" w:rsidR="00767901" w:rsidRPr="0081658A" w:rsidRDefault="00767901" w:rsidP="0081658A">
      <w:pPr>
        <w:rPr>
          <w:rFonts w:cs="Arial"/>
        </w:rPr>
      </w:pPr>
    </w:p>
    <w:p w14:paraId="1F6E58E3" w14:textId="4B815C32" w:rsidR="00767901" w:rsidRPr="0081658A" w:rsidRDefault="00767901" w:rsidP="0081658A">
      <w:pPr>
        <w:rPr>
          <w:rFonts w:cs="Arial"/>
        </w:rPr>
      </w:pPr>
      <w:r w:rsidRPr="0081658A">
        <w:rPr>
          <w:rFonts w:cs="Arial"/>
        </w:rPr>
        <w:t xml:space="preserve">The Chairman asked for any Declarations of </w:t>
      </w:r>
      <w:proofErr w:type="gramStart"/>
      <w:r w:rsidRPr="0081658A">
        <w:rPr>
          <w:rFonts w:cs="Arial"/>
        </w:rPr>
        <w:t>Interest</w:t>
      </w:r>
      <w:proofErr w:type="gramEnd"/>
      <w:r w:rsidR="007836E9" w:rsidRPr="0081658A">
        <w:rPr>
          <w:rFonts w:cs="Arial"/>
        </w:rPr>
        <w:t xml:space="preserve"> </w:t>
      </w:r>
      <w:r w:rsidR="00E25DB3" w:rsidRPr="0081658A">
        <w:rPr>
          <w:rFonts w:cs="Arial"/>
        </w:rPr>
        <w:t xml:space="preserve">and </w:t>
      </w:r>
      <w:r w:rsidR="001D42B0">
        <w:rPr>
          <w:rFonts w:cs="Arial"/>
        </w:rPr>
        <w:t xml:space="preserve">none were made.   </w:t>
      </w:r>
    </w:p>
    <w:p w14:paraId="27BEE413" w14:textId="61407A74" w:rsidR="004B3C42" w:rsidRPr="0081658A" w:rsidRDefault="004B3C42" w:rsidP="0081658A">
      <w:pPr>
        <w:rPr>
          <w:rFonts w:cs="Arial"/>
        </w:rPr>
      </w:pPr>
    </w:p>
    <w:p w14:paraId="3CC82BE6" w14:textId="7A789014" w:rsidR="00F740BD" w:rsidRPr="0081658A" w:rsidRDefault="003C0603" w:rsidP="0081658A">
      <w:pPr>
        <w:rPr>
          <w:rFonts w:cs="Arial"/>
          <w:b/>
        </w:rPr>
      </w:pPr>
      <w:r w:rsidRPr="0081658A">
        <w:rPr>
          <w:rFonts w:cs="Arial"/>
          <w:b/>
        </w:rPr>
        <w:t xml:space="preserve">NOTED. </w:t>
      </w:r>
    </w:p>
    <w:p w14:paraId="7E3C4FC4" w14:textId="77777777" w:rsidR="003C0603" w:rsidRPr="0081658A" w:rsidRDefault="003C0603" w:rsidP="0081658A">
      <w:pPr>
        <w:rPr>
          <w:rFonts w:cs="Arial"/>
          <w:bCs/>
        </w:rPr>
      </w:pPr>
    </w:p>
    <w:p w14:paraId="690335CB" w14:textId="4496B53C" w:rsidR="00ED7DEA" w:rsidRPr="0081658A" w:rsidRDefault="002378A1" w:rsidP="0081658A">
      <w:pPr>
        <w:pStyle w:val="Heading1"/>
        <w:rPr>
          <w:sz w:val="24"/>
          <w:szCs w:val="24"/>
        </w:rPr>
      </w:pPr>
      <w:r w:rsidRPr="0081658A">
        <w:rPr>
          <w:sz w:val="24"/>
          <w:szCs w:val="24"/>
          <w:u w:val="none"/>
        </w:rPr>
        <w:t>3.</w:t>
      </w:r>
      <w:r w:rsidRPr="0081658A">
        <w:rPr>
          <w:sz w:val="24"/>
          <w:szCs w:val="24"/>
          <w:u w:val="none"/>
        </w:rPr>
        <w:tab/>
      </w:r>
      <w:r w:rsidR="002D61C9" w:rsidRPr="0081658A">
        <w:t>DEPUTATIONS</w:t>
      </w:r>
      <w:r w:rsidR="002D61C9" w:rsidRPr="0081658A">
        <w:rPr>
          <w:sz w:val="24"/>
          <w:szCs w:val="24"/>
        </w:rPr>
        <w:t xml:space="preserve"> </w:t>
      </w:r>
      <w:r w:rsidR="00AB4604" w:rsidRPr="0081658A">
        <w:rPr>
          <w:sz w:val="24"/>
          <w:szCs w:val="24"/>
        </w:rPr>
        <w:t xml:space="preserve"> </w:t>
      </w:r>
    </w:p>
    <w:p w14:paraId="1684EE6A" w14:textId="177F9DB7" w:rsidR="007476E2" w:rsidRDefault="002D61C9" w:rsidP="004442A6">
      <w:pPr>
        <w:pStyle w:val="Heading2"/>
      </w:pPr>
      <w:r w:rsidRPr="004442A6">
        <w:rPr>
          <w:u w:val="none"/>
        </w:rPr>
        <w:t>3.1</w:t>
      </w:r>
      <w:r w:rsidRPr="004442A6">
        <w:rPr>
          <w:u w:val="none"/>
        </w:rPr>
        <w:tab/>
      </w:r>
      <w:r w:rsidRPr="0081658A">
        <w:t xml:space="preserve">Consulate General for Saint Vincent and the Grenadines </w:t>
      </w:r>
    </w:p>
    <w:p w14:paraId="659099ED" w14:textId="766800BA" w:rsidR="001D42B0" w:rsidRPr="00DB65D8" w:rsidRDefault="00DB65D8" w:rsidP="0081658A">
      <w:pPr>
        <w:rPr>
          <w:rFonts w:cs="Arial"/>
        </w:rPr>
      </w:pPr>
      <w:r>
        <w:rPr>
          <w:rFonts w:cs="Arial"/>
          <w:b/>
          <w:bCs/>
        </w:rPr>
        <w:tab/>
      </w:r>
      <w:r w:rsidRPr="00DB65D8">
        <w:rPr>
          <w:rFonts w:cs="Arial"/>
        </w:rPr>
        <w:t xml:space="preserve">(Appendix I) </w:t>
      </w:r>
    </w:p>
    <w:p w14:paraId="46FF808B" w14:textId="77777777" w:rsidR="00DB65D8" w:rsidRDefault="00DB65D8" w:rsidP="0081658A">
      <w:pPr>
        <w:rPr>
          <w:rFonts w:cs="Arial"/>
          <w:b/>
          <w:bCs/>
        </w:rPr>
      </w:pPr>
    </w:p>
    <w:p w14:paraId="5582B402" w14:textId="08774E4A" w:rsidR="001D42B0" w:rsidRDefault="005B2821" w:rsidP="004442A6">
      <w:r>
        <w:t xml:space="preserve">The Chair welcomed </w:t>
      </w:r>
      <w:r w:rsidR="00761E5E">
        <w:t>Dr Christopher Stange, Consul General</w:t>
      </w:r>
      <w:r>
        <w:t xml:space="preserve">, </w:t>
      </w:r>
      <w:r w:rsidR="00761E5E">
        <w:t xml:space="preserve">and </w:t>
      </w:r>
      <w:r>
        <w:t xml:space="preserve">Mr </w:t>
      </w:r>
      <w:r w:rsidR="00761E5E">
        <w:t xml:space="preserve">Will Gilpin, Chair, North Down Softball Club </w:t>
      </w:r>
      <w:r>
        <w:t xml:space="preserve">to the meeting and </w:t>
      </w:r>
      <w:r w:rsidR="00761E5E">
        <w:t xml:space="preserve">invited them to make their presentation.  </w:t>
      </w:r>
    </w:p>
    <w:p w14:paraId="7FEDB86E" w14:textId="77777777" w:rsidR="00761E5E" w:rsidRPr="001D42B0" w:rsidRDefault="00761E5E" w:rsidP="004442A6"/>
    <w:p w14:paraId="1902D9EC" w14:textId="4392F081" w:rsidR="005B2821" w:rsidRDefault="00761E5E" w:rsidP="004442A6">
      <w:r>
        <w:t>D</w:t>
      </w:r>
      <w:r w:rsidR="005B2821">
        <w:t>r Stange set out the background to b</w:t>
      </w:r>
      <w:r w:rsidR="001D42B0" w:rsidRPr="001D42B0">
        <w:t xml:space="preserve">aseball and softball </w:t>
      </w:r>
      <w:r w:rsidR="005B2821">
        <w:t xml:space="preserve">which were </w:t>
      </w:r>
      <w:r>
        <w:t xml:space="preserve">internationally recognised sports </w:t>
      </w:r>
      <w:r w:rsidR="005B2821">
        <w:t xml:space="preserve">and in fact were ranked as among the top eight sports in the world.   Currently those were minority sports in Northern </w:t>
      </w:r>
      <w:proofErr w:type="gramStart"/>
      <w:r w:rsidR="005B2821">
        <w:t>Ireland</w:t>
      </w:r>
      <w:proofErr w:type="gramEnd"/>
      <w:r w:rsidR="005B2821">
        <w:t xml:space="preserve"> but they were growing rapidly in popularity and had the benefit of being considered </w:t>
      </w:r>
      <w:r>
        <w:t xml:space="preserve">neutral and </w:t>
      </w:r>
      <w:r>
        <w:lastRenderedPageBreak/>
        <w:t>cross community</w:t>
      </w:r>
      <w:r w:rsidR="005B2821">
        <w:t xml:space="preserve"> in interest</w:t>
      </w:r>
      <w:r>
        <w:t xml:space="preserve">.   </w:t>
      </w:r>
      <w:r w:rsidR="005B2821">
        <w:t xml:space="preserve">The facilities available for the sports in Northern Ireland were few and the fall back of that was that the sports could not be played at a very high level.  There had been a facility developed close to Lisburn in partnership with the Council there and that facility was considered to be the best on the island of Ireland.   </w:t>
      </w:r>
    </w:p>
    <w:p w14:paraId="46FA1034" w14:textId="77777777" w:rsidR="005B2821" w:rsidRDefault="005B2821" w:rsidP="0081658A">
      <w:pPr>
        <w:rPr>
          <w:rFonts w:cs="Arial"/>
        </w:rPr>
      </w:pPr>
    </w:p>
    <w:p w14:paraId="4ABA0539" w14:textId="77777777" w:rsidR="00E1593F" w:rsidRDefault="005B2821" w:rsidP="0081658A">
      <w:pPr>
        <w:rPr>
          <w:rFonts w:cs="Arial"/>
        </w:rPr>
      </w:pPr>
      <w:r>
        <w:rPr>
          <w:rFonts w:cs="Arial"/>
        </w:rPr>
        <w:t>The Deputation was bringing the proposal that facilities should be developed at Ward Park, Bangor and it was calling on the Council to support that.   The benefits would be increased enjoyment in sport</w:t>
      </w:r>
      <w:r w:rsidR="00E1593F">
        <w:rPr>
          <w:rFonts w:cs="Arial"/>
        </w:rPr>
        <w:t xml:space="preserve"> by the local population</w:t>
      </w:r>
      <w:r>
        <w:rPr>
          <w:rFonts w:cs="Arial"/>
        </w:rPr>
        <w:t xml:space="preserve">, </w:t>
      </w:r>
      <w:r w:rsidR="00E1593F">
        <w:rPr>
          <w:rFonts w:cs="Arial"/>
        </w:rPr>
        <w:t xml:space="preserve">increased levels of </w:t>
      </w:r>
      <w:r>
        <w:rPr>
          <w:rFonts w:cs="Arial"/>
        </w:rPr>
        <w:t>health and wellbeing, promotion of a sport that was fully inclusive along with the tourism potential that could arise from that</w:t>
      </w:r>
      <w:r w:rsidR="00E1593F">
        <w:rPr>
          <w:rFonts w:cs="Arial"/>
        </w:rPr>
        <w:t xml:space="preserve"> investment.   </w:t>
      </w:r>
    </w:p>
    <w:p w14:paraId="5918591B" w14:textId="77777777" w:rsidR="00E1593F" w:rsidRDefault="00E1593F" w:rsidP="0081658A">
      <w:pPr>
        <w:rPr>
          <w:rFonts w:cs="Arial"/>
        </w:rPr>
      </w:pPr>
    </w:p>
    <w:p w14:paraId="1862CDBD" w14:textId="7E373FB9" w:rsidR="004E0C48" w:rsidRDefault="00E1593F" w:rsidP="0081658A">
      <w:pPr>
        <w:rPr>
          <w:rFonts w:cs="Arial"/>
        </w:rPr>
      </w:pPr>
      <w:r>
        <w:rPr>
          <w:rFonts w:cs="Arial"/>
        </w:rPr>
        <w:t xml:space="preserve">A relatively low level of investment would be needed by the Council and the structures necessary were outlined </w:t>
      </w:r>
      <w:r w:rsidR="000E7E90">
        <w:rPr>
          <w:rFonts w:cs="Arial"/>
        </w:rPr>
        <w:t xml:space="preserve">which included </w:t>
      </w:r>
      <w:r>
        <w:rPr>
          <w:rFonts w:cs="Arial"/>
        </w:rPr>
        <w:t xml:space="preserve">a </w:t>
      </w:r>
      <w:r w:rsidR="000E7E90">
        <w:rPr>
          <w:rFonts w:cs="Arial"/>
        </w:rPr>
        <w:t xml:space="preserve">metal fence </w:t>
      </w:r>
      <w:r>
        <w:rPr>
          <w:rFonts w:cs="Arial"/>
        </w:rPr>
        <w:t>backstop and a simple structure to protect the ground for the pitching bases that would be needed.   The structure could be placed at the</w:t>
      </w:r>
      <w:r w:rsidR="000E7E90">
        <w:rPr>
          <w:rFonts w:cs="Arial"/>
        </w:rPr>
        <w:t xml:space="preserve"> corner of Ward Park and would not be an obstruction to other users of the area.  It was intended that this would be a shared space to be used by all r</w:t>
      </w:r>
      <w:r w:rsidR="004E0C48">
        <w:rPr>
          <w:rFonts w:cs="Arial"/>
        </w:rPr>
        <w:t xml:space="preserve">esidents through a new sport offering, to further increase Ward Park’s usage, exposure, player development and visitor numbers to the Borough, for an extremely small investment.    </w:t>
      </w:r>
    </w:p>
    <w:p w14:paraId="221175AB" w14:textId="77777777" w:rsidR="004E0C48" w:rsidRDefault="004E0C48" w:rsidP="0081658A">
      <w:pPr>
        <w:rPr>
          <w:rFonts w:cs="Arial"/>
        </w:rPr>
      </w:pPr>
    </w:p>
    <w:p w14:paraId="63C49FA7" w14:textId="3660BA93" w:rsidR="000E7E90" w:rsidRDefault="004E0C48" w:rsidP="0081658A">
      <w:pPr>
        <w:rPr>
          <w:rFonts w:cs="Arial"/>
        </w:rPr>
      </w:pPr>
      <w:r>
        <w:rPr>
          <w:rFonts w:cs="Arial"/>
        </w:rPr>
        <w:t xml:space="preserve">Councillor </w:t>
      </w:r>
      <w:r w:rsidR="001D42B0" w:rsidRPr="001D42B0">
        <w:rPr>
          <w:rFonts w:cs="Arial"/>
        </w:rPr>
        <w:t>W Irvine thanked the present</w:t>
      </w:r>
      <w:r>
        <w:rPr>
          <w:rFonts w:cs="Arial"/>
        </w:rPr>
        <w:t>ers</w:t>
      </w:r>
      <w:r w:rsidR="001D42B0" w:rsidRPr="001D42B0">
        <w:rPr>
          <w:rFonts w:cs="Arial"/>
        </w:rPr>
        <w:t xml:space="preserve"> and asked if there had been any consultation </w:t>
      </w:r>
      <w:r w:rsidR="000E7E90">
        <w:rPr>
          <w:rFonts w:cs="Arial"/>
        </w:rPr>
        <w:t xml:space="preserve">with the local community such as </w:t>
      </w:r>
      <w:r w:rsidR="001D42B0" w:rsidRPr="001D42B0">
        <w:rPr>
          <w:rFonts w:cs="Arial"/>
        </w:rPr>
        <w:t xml:space="preserve">with the Ward Park Residents </w:t>
      </w:r>
      <w:r>
        <w:rPr>
          <w:rFonts w:cs="Arial"/>
        </w:rPr>
        <w:t>Association</w:t>
      </w:r>
      <w:r w:rsidR="001D42B0" w:rsidRPr="001D42B0">
        <w:rPr>
          <w:rFonts w:cs="Arial"/>
        </w:rPr>
        <w:t xml:space="preserve"> to get community buy-in</w:t>
      </w:r>
      <w:r w:rsidR="000E7E90">
        <w:rPr>
          <w:rFonts w:cs="Arial"/>
        </w:rPr>
        <w:t>.  He recognised that the sport had been using the area regularly through regular practices and games on a weekly basis.</w:t>
      </w:r>
    </w:p>
    <w:p w14:paraId="3A95597B" w14:textId="77777777" w:rsidR="000E7E90" w:rsidRDefault="000E7E90" w:rsidP="0081658A">
      <w:pPr>
        <w:rPr>
          <w:rFonts w:cs="Arial"/>
        </w:rPr>
      </w:pPr>
    </w:p>
    <w:p w14:paraId="729F0091" w14:textId="648CDF76" w:rsidR="000E7E90" w:rsidRDefault="001D42B0" w:rsidP="0081658A">
      <w:pPr>
        <w:rPr>
          <w:rFonts w:cs="Arial"/>
        </w:rPr>
      </w:pPr>
      <w:r>
        <w:rPr>
          <w:rFonts w:cs="Arial"/>
        </w:rPr>
        <w:t xml:space="preserve">Councillor Chambers </w:t>
      </w:r>
      <w:r w:rsidR="000E7E90">
        <w:rPr>
          <w:rFonts w:cs="Arial"/>
        </w:rPr>
        <w:t xml:space="preserve">thought the presentation had been </w:t>
      </w:r>
      <w:r w:rsidR="00F35CD1">
        <w:rPr>
          <w:rFonts w:cs="Arial"/>
        </w:rPr>
        <w:t xml:space="preserve">interesting and </w:t>
      </w:r>
      <w:r w:rsidR="000E7E90">
        <w:rPr>
          <w:rFonts w:cs="Arial"/>
        </w:rPr>
        <w:t xml:space="preserve">it </w:t>
      </w:r>
      <w:r w:rsidR="00444D98">
        <w:rPr>
          <w:rFonts w:cs="Arial"/>
        </w:rPr>
        <w:t>oozed</w:t>
      </w:r>
      <w:r w:rsidR="00F35CD1">
        <w:rPr>
          <w:rFonts w:cs="Arial"/>
        </w:rPr>
        <w:t xml:space="preserve"> positivity </w:t>
      </w:r>
      <w:r w:rsidR="000E7E90">
        <w:rPr>
          <w:rFonts w:cs="Arial"/>
        </w:rPr>
        <w:t xml:space="preserve">and the benefits of the proposal were clear.  He asked was another facility used in addition to Ward Park and was informed that in the Winter months indoor facilities were required and those were booked </w:t>
      </w:r>
      <w:r w:rsidR="00F25E3F">
        <w:rPr>
          <w:rFonts w:cs="Arial"/>
        </w:rPr>
        <w:t xml:space="preserve">at Aurora </w:t>
      </w:r>
      <w:r w:rsidR="000E7E90">
        <w:rPr>
          <w:rFonts w:cs="Arial"/>
        </w:rPr>
        <w:t xml:space="preserve">but it was intended to have both indoor and outdoor facilities going forward.   The Member also asked if the required backstop was capable of being removed and he was informed that it was fixed but did not pose a hazard being built into the ground as well as being a tall metal fence like structure.  Councillor Chambers believed that this was something that he could support.   </w:t>
      </w:r>
    </w:p>
    <w:p w14:paraId="7D621C63" w14:textId="77777777" w:rsidR="000E7E90" w:rsidRDefault="000E7E90" w:rsidP="0081658A">
      <w:pPr>
        <w:rPr>
          <w:rFonts w:cs="Arial"/>
        </w:rPr>
      </w:pPr>
    </w:p>
    <w:p w14:paraId="2AC04F3C" w14:textId="63DF19DE" w:rsidR="0014699F" w:rsidRDefault="001D42B0" w:rsidP="0081658A">
      <w:pPr>
        <w:rPr>
          <w:rFonts w:cs="Arial"/>
        </w:rPr>
      </w:pPr>
      <w:r>
        <w:rPr>
          <w:rFonts w:cs="Arial"/>
        </w:rPr>
        <w:t xml:space="preserve">Councillor Boyle </w:t>
      </w:r>
      <w:r w:rsidR="0014699F">
        <w:rPr>
          <w:rFonts w:cs="Arial"/>
        </w:rPr>
        <w:t xml:space="preserve">stated that he </w:t>
      </w:r>
      <w:r>
        <w:rPr>
          <w:rFonts w:cs="Arial"/>
        </w:rPr>
        <w:t>live</w:t>
      </w:r>
      <w:r w:rsidR="0014699F">
        <w:rPr>
          <w:rFonts w:cs="Arial"/>
        </w:rPr>
        <w:t>d</w:t>
      </w:r>
      <w:r>
        <w:rPr>
          <w:rFonts w:cs="Arial"/>
        </w:rPr>
        <w:t xml:space="preserve"> in Portaferry </w:t>
      </w:r>
      <w:r w:rsidR="0014699F">
        <w:rPr>
          <w:rFonts w:cs="Arial"/>
        </w:rPr>
        <w:t xml:space="preserve">and had </w:t>
      </w:r>
      <w:r>
        <w:rPr>
          <w:rFonts w:cs="Arial"/>
        </w:rPr>
        <w:t xml:space="preserve">never heard </w:t>
      </w:r>
      <w:r w:rsidR="0014699F">
        <w:rPr>
          <w:rFonts w:cs="Arial"/>
        </w:rPr>
        <w:t xml:space="preserve">about these sports being played in his area but thanked the Deputation for the professional presentation and was pleased that much could be achieved for a relatively small cost.  He informed them that he was </w:t>
      </w:r>
      <w:r w:rsidR="00444D98">
        <w:rPr>
          <w:rFonts w:cs="Arial"/>
        </w:rPr>
        <w:t>Chair of Ards and North Down Sports Forum</w:t>
      </w:r>
      <w:r w:rsidR="0014699F">
        <w:rPr>
          <w:rFonts w:cs="Arial"/>
        </w:rPr>
        <w:t xml:space="preserve"> and believed that that Forum might be able to provide some financial assistance to the emerging sports locally.   The Deputation sat on the Forum and were seeking assistance where it was available.  Councillor Boyle stated that as a Borough Ards and North Down was passionate about developing sport locally and he would be very much in support of th</w:t>
      </w:r>
      <w:r w:rsidR="001B0A26">
        <w:rPr>
          <w:rFonts w:cs="Arial"/>
        </w:rPr>
        <w:t>e</w:t>
      </w:r>
      <w:r w:rsidR="0014699F">
        <w:rPr>
          <w:rFonts w:cs="Arial"/>
        </w:rPr>
        <w:t xml:space="preserve"> initiative.   </w:t>
      </w:r>
    </w:p>
    <w:p w14:paraId="273C1B58" w14:textId="77777777" w:rsidR="0014699F" w:rsidRDefault="0014699F" w:rsidP="0081658A">
      <w:pPr>
        <w:rPr>
          <w:rFonts w:cs="Arial"/>
        </w:rPr>
      </w:pPr>
    </w:p>
    <w:p w14:paraId="3EC67738" w14:textId="77777777" w:rsidR="0014699F" w:rsidRDefault="0014699F" w:rsidP="0081658A">
      <w:pPr>
        <w:rPr>
          <w:rFonts w:cs="Arial"/>
        </w:rPr>
      </w:pPr>
      <w:r>
        <w:rPr>
          <w:rFonts w:cs="Arial"/>
        </w:rPr>
        <w:lastRenderedPageBreak/>
        <w:t xml:space="preserve">Following a question from Councillor </w:t>
      </w:r>
      <w:r w:rsidR="00444D98">
        <w:rPr>
          <w:rFonts w:cs="Arial"/>
        </w:rPr>
        <w:t>Douglas</w:t>
      </w:r>
      <w:r>
        <w:rPr>
          <w:rFonts w:cs="Arial"/>
        </w:rPr>
        <w:t xml:space="preserve"> the committee was informed that membership of these sports locally were from Little League right up to national competition level.  </w:t>
      </w:r>
    </w:p>
    <w:p w14:paraId="2EBCB3A1" w14:textId="77777777" w:rsidR="0014699F" w:rsidRDefault="0014699F" w:rsidP="0081658A">
      <w:pPr>
        <w:rPr>
          <w:rFonts w:cs="Arial"/>
        </w:rPr>
      </w:pPr>
    </w:p>
    <w:p w14:paraId="2C93F8D4" w14:textId="04703873" w:rsidR="001D42B0" w:rsidRDefault="0014699F" w:rsidP="0081658A">
      <w:pPr>
        <w:rPr>
          <w:rFonts w:cs="Arial"/>
        </w:rPr>
      </w:pPr>
      <w:r>
        <w:rPr>
          <w:rFonts w:cs="Arial"/>
        </w:rPr>
        <w:t>The Deputation was thanked for the information and left the meeting at 7.33 pm</w:t>
      </w:r>
      <w:r w:rsidR="00F84CB5">
        <w:rPr>
          <w:rFonts w:cs="Arial"/>
        </w:rPr>
        <w:t xml:space="preserve">   </w:t>
      </w:r>
      <w:r w:rsidR="001D42B0" w:rsidRPr="001D42B0">
        <w:rPr>
          <w:rFonts w:cs="Arial"/>
        </w:rPr>
        <w:t xml:space="preserve"> </w:t>
      </w:r>
    </w:p>
    <w:p w14:paraId="7B52AF17" w14:textId="77777777" w:rsidR="00F84CB5" w:rsidRDefault="00F84CB5" w:rsidP="0081658A">
      <w:pPr>
        <w:rPr>
          <w:rFonts w:cs="Arial"/>
        </w:rPr>
      </w:pPr>
    </w:p>
    <w:p w14:paraId="4FCEBCD5" w14:textId="61FE4347" w:rsidR="001D42B0" w:rsidRDefault="00F84CB5" w:rsidP="0081658A">
      <w:pPr>
        <w:rPr>
          <w:rFonts w:cs="Arial"/>
          <w:b/>
          <w:bCs/>
        </w:rPr>
      </w:pPr>
      <w:r w:rsidRPr="00F84CB5">
        <w:rPr>
          <w:rFonts w:cs="Arial"/>
          <w:b/>
          <w:bCs/>
        </w:rPr>
        <w:t xml:space="preserve">NOTED. </w:t>
      </w:r>
    </w:p>
    <w:p w14:paraId="3B8284C7" w14:textId="6FBA28F9" w:rsidR="002D61C9" w:rsidRPr="0081658A" w:rsidRDefault="002D61C9" w:rsidP="004442A6">
      <w:pPr>
        <w:pStyle w:val="Heading2"/>
      </w:pPr>
      <w:r w:rsidRPr="004442A6">
        <w:rPr>
          <w:u w:val="none"/>
        </w:rPr>
        <w:t xml:space="preserve">3.2 </w:t>
      </w:r>
      <w:r w:rsidRPr="004442A6">
        <w:rPr>
          <w:u w:val="none"/>
        </w:rPr>
        <w:tab/>
      </w:r>
      <w:r w:rsidRPr="0081658A">
        <w:t xml:space="preserve">National Trust </w:t>
      </w:r>
    </w:p>
    <w:p w14:paraId="27A51F13" w14:textId="54C69243" w:rsidR="00044EA1" w:rsidRDefault="00DB65D8" w:rsidP="0081658A">
      <w:pPr>
        <w:rPr>
          <w:rFonts w:cs="Arial"/>
        </w:rPr>
      </w:pPr>
      <w:r>
        <w:rPr>
          <w:rFonts w:cs="Arial"/>
        </w:rPr>
        <w:tab/>
        <w:t xml:space="preserve">(Appendix II) </w:t>
      </w:r>
    </w:p>
    <w:p w14:paraId="5944E862" w14:textId="77777777" w:rsidR="00DB65D8" w:rsidRDefault="00DB65D8" w:rsidP="0081658A">
      <w:pPr>
        <w:rPr>
          <w:rFonts w:cs="Arial"/>
        </w:rPr>
      </w:pPr>
    </w:p>
    <w:p w14:paraId="0C936EE8" w14:textId="00BFB1B4" w:rsidR="00044EA1" w:rsidRDefault="009A5BDB" w:rsidP="0081658A">
      <w:pPr>
        <w:rPr>
          <w:rFonts w:cs="Arial"/>
        </w:rPr>
      </w:pPr>
      <w:r>
        <w:rPr>
          <w:rFonts w:cs="Arial"/>
        </w:rPr>
        <w:t xml:space="preserve">The Chair welcomed the Deputation from the National Trust including; </w:t>
      </w:r>
      <w:r w:rsidR="00044EA1">
        <w:rPr>
          <w:rFonts w:cs="Arial"/>
        </w:rPr>
        <w:t>Neil Watt, Property Curator, Mount Stewart</w:t>
      </w:r>
      <w:r>
        <w:rPr>
          <w:rFonts w:cs="Arial"/>
        </w:rPr>
        <w:t xml:space="preserve">, </w:t>
      </w:r>
      <w:r w:rsidR="00044EA1">
        <w:rPr>
          <w:rFonts w:cs="Arial"/>
        </w:rPr>
        <w:t>Mike Buffin, Head Gardener, Mount Stewart</w:t>
      </w:r>
      <w:r>
        <w:rPr>
          <w:rFonts w:cs="Arial"/>
        </w:rPr>
        <w:t xml:space="preserve">, who were presenting to the Committee and they were supported by </w:t>
      </w:r>
      <w:r w:rsidR="00044EA1">
        <w:rPr>
          <w:rFonts w:cs="Arial"/>
        </w:rPr>
        <w:t>Jon Kerr, General Manager East Down</w:t>
      </w:r>
      <w:r>
        <w:rPr>
          <w:rFonts w:cs="Arial"/>
        </w:rPr>
        <w:t xml:space="preserve"> and </w:t>
      </w:r>
      <w:r w:rsidR="00044EA1">
        <w:rPr>
          <w:rFonts w:cs="Arial"/>
        </w:rPr>
        <w:t>Vict</w:t>
      </w:r>
      <w:r>
        <w:rPr>
          <w:rFonts w:cs="Arial"/>
        </w:rPr>
        <w:t>o</w:t>
      </w:r>
      <w:r w:rsidR="00044EA1">
        <w:rPr>
          <w:rFonts w:cs="Arial"/>
        </w:rPr>
        <w:t>ria Magreehan, External Affairs Consultant</w:t>
      </w:r>
      <w:r>
        <w:rPr>
          <w:rFonts w:cs="Arial"/>
        </w:rPr>
        <w:t>.</w:t>
      </w:r>
      <w:r w:rsidR="00044EA1">
        <w:rPr>
          <w:rFonts w:cs="Arial"/>
        </w:rPr>
        <w:t xml:space="preserve"> </w:t>
      </w:r>
    </w:p>
    <w:p w14:paraId="53064642" w14:textId="77777777" w:rsidR="00044EA1" w:rsidRDefault="00044EA1" w:rsidP="0081658A">
      <w:pPr>
        <w:rPr>
          <w:rFonts w:cs="Arial"/>
        </w:rPr>
      </w:pPr>
    </w:p>
    <w:p w14:paraId="23F6C0B6" w14:textId="77777777" w:rsidR="009A5BDB" w:rsidRDefault="009A5BDB" w:rsidP="0081658A">
      <w:pPr>
        <w:rPr>
          <w:rFonts w:cs="Arial"/>
        </w:rPr>
      </w:pPr>
      <w:r>
        <w:rPr>
          <w:rFonts w:cs="Arial"/>
        </w:rPr>
        <w:t xml:space="preserve">Members were informed that while the National Trust worked across the United Kingdom the focus would be on the ongoing work in Northern Ireland and particularly with the Ards and North Down Borough.   Members were always welcome to visit the National Trust to view the work in practice at any other time.   </w:t>
      </w:r>
    </w:p>
    <w:p w14:paraId="144BFDA8" w14:textId="77777777" w:rsidR="009A5BDB" w:rsidRDefault="009A5BDB" w:rsidP="0081658A">
      <w:pPr>
        <w:rPr>
          <w:rFonts w:cs="Arial"/>
        </w:rPr>
      </w:pPr>
    </w:p>
    <w:p w14:paraId="23B9D787" w14:textId="1E4C8209" w:rsidR="0084135F" w:rsidRDefault="009A5BDB" w:rsidP="0081658A">
      <w:pPr>
        <w:rPr>
          <w:rFonts w:cs="Arial"/>
        </w:rPr>
      </w:pPr>
      <w:r>
        <w:rPr>
          <w:rFonts w:cs="Arial"/>
        </w:rPr>
        <w:t>The National Trust was a conservation charity which looked after and provided access to local history sites and nature resources.   It looked after s</w:t>
      </w:r>
      <w:r w:rsidR="0084135F">
        <w:rPr>
          <w:rFonts w:cs="Arial"/>
        </w:rPr>
        <w:t xml:space="preserve">ignificant </w:t>
      </w:r>
      <w:r>
        <w:rPr>
          <w:rFonts w:cs="Arial"/>
        </w:rPr>
        <w:t>buildings,</w:t>
      </w:r>
      <w:r w:rsidR="0084135F">
        <w:rPr>
          <w:rFonts w:cs="Arial"/>
        </w:rPr>
        <w:t xml:space="preserve"> and their contents</w:t>
      </w:r>
      <w:r>
        <w:rPr>
          <w:rFonts w:cs="Arial"/>
        </w:rPr>
        <w:t xml:space="preserve"> and Mou</w:t>
      </w:r>
      <w:r w:rsidR="0084135F">
        <w:rPr>
          <w:rFonts w:cs="Arial"/>
        </w:rPr>
        <w:t xml:space="preserve">nt Stewart </w:t>
      </w:r>
      <w:r>
        <w:rPr>
          <w:rFonts w:cs="Arial"/>
        </w:rPr>
        <w:t xml:space="preserve">was an </w:t>
      </w:r>
      <w:r w:rsidR="0084135F">
        <w:rPr>
          <w:rFonts w:cs="Arial"/>
        </w:rPr>
        <w:t xml:space="preserve">internationally important </w:t>
      </w:r>
      <w:r>
        <w:rPr>
          <w:rFonts w:cs="Arial"/>
        </w:rPr>
        <w:t xml:space="preserve">site.  In Northern Ireland </w:t>
      </w:r>
      <w:r w:rsidR="0084135F">
        <w:rPr>
          <w:rFonts w:cs="Arial"/>
        </w:rPr>
        <w:t xml:space="preserve">5% of </w:t>
      </w:r>
      <w:r>
        <w:rPr>
          <w:rFonts w:cs="Arial"/>
        </w:rPr>
        <w:t xml:space="preserve">the </w:t>
      </w:r>
      <w:r w:rsidR="0084135F">
        <w:rPr>
          <w:rFonts w:cs="Arial"/>
        </w:rPr>
        <w:t xml:space="preserve">population </w:t>
      </w:r>
      <w:r>
        <w:rPr>
          <w:rFonts w:cs="Arial"/>
        </w:rPr>
        <w:t xml:space="preserve">were </w:t>
      </w:r>
      <w:r w:rsidR="001B0A26">
        <w:rPr>
          <w:rFonts w:cs="Arial"/>
        </w:rPr>
        <w:t>m</w:t>
      </w:r>
      <w:r w:rsidR="0084135F">
        <w:rPr>
          <w:rFonts w:cs="Arial"/>
        </w:rPr>
        <w:t>embers</w:t>
      </w:r>
      <w:r>
        <w:rPr>
          <w:rFonts w:cs="Arial"/>
        </w:rPr>
        <w:t xml:space="preserve"> of the National Trust and a huge contribution was made to the Trust through the volunteering of thousands of people.  </w:t>
      </w:r>
      <w:r w:rsidR="0084135F">
        <w:rPr>
          <w:rFonts w:cs="Arial"/>
        </w:rPr>
        <w:t xml:space="preserve">Tackling the climate crisis </w:t>
      </w:r>
      <w:r>
        <w:rPr>
          <w:rFonts w:cs="Arial"/>
        </w:rPr>
        <w:t xml:space="preserve">and reaching </w:t>
      </w:r>
      <w:r w:rsidR="0084135F">
        <w:rPr>
          <w:rFonts w:cs="Arial"/>
        </w:rPr>
        <w:t>net zero carbon</w:t>
      </w:r>
      <w:r>
        <w:rPr>
          <w:rFonts w:cs="Arial"/>
        </w:rPr>
        <w:t xml:space="preserve"> emissions was a short-term goal as was tree planting across Northern Ireland, young trees coming from the Mount Stewart nursery.   </w:t>
      </w:r>
      <w:r w:rsidR="0084135F">
        <w:rPr>
          <w:rFonts w:cs="Arial"/>
        </w:rPr>
        <w:t xml:space="preserve">   </w:t>
      </w:r>
    </w:p>
    <w:p w14:paraId="05EA2425" w14:textId="77777777" w:rsidR="0084135F" w:rsidRDefault="0084135F" w:rsidP="0081658A">
      <w:pPr>
        <w:rPr>
          <w:rFonts w:cs="Arial"/>
        </w:rPr>
      </w:pPr>
    </w:p>
    <w:p w14:paraId="349EBA0D" w14:textId="77777777" w:rsidR="00F27E36" w:rsidRDefault="0084135F" w:rsidP="0081658A">
      <w:pPr>
        <w:rPr>
          <w:rFonts w:cs="Arial"/>
        </w:rPr>
      </w:pPr>
      <w:r>
        <w:rPr>
          <w:rFonts w:cs="Arial"/>
        </w:rPr>
        <w:t>Mount Stewart support</w:t>
      </w:r>
      <w:r w:rsidR="009A5BDB">
        <w:rPr>
          <w:rFonts w:cs="Arial"/>
        </w:rPr>
        <w:t>ed</w:t>
      </w:r>
      <w:r>
        <w:rPr>
          <w:rFonts w:cs="Arial"/>
        </w:rPr>
        <w:t xml:space="preserve"> conservation across the local East Down area</w:t>
      </w:r>
      <w:r w:rsidR="009A5BDB">
        <w:rPr>
          <w:rFonts w:cs="Arial"/>
        </w:rPr>
        <w:t xml:space="preserve"> and it was a jewel in the National Trust’s crown and was recognised as an important garden of the world.   The home itself had been de</w:t>
      </w:r>
      <w:r>
        <w:rPr>
          <w:rFonts w:cs="Arial"/>
        </w:rPr>
        <w:t>signated as a Treasure House within the N</w:t>
      </w:r>
      <w:r w:rsidR="009A5BDB">
        <w:rPr>
          <w:rFonts w:cs="Arial"/>
        </w:rPr>
        <w:t xml:space="preserve">ational </w:t>
      </w:r>
      <w:r>
        <w:rPr>
          <w:rFonts w:cs="Arial"/>
        </w:rPr>
        <w:t>T</w:t>
      </w:r>
      <w:r w:rsidR="009A5BDB">
        <w:rPr>
          <w:rFonts w:cs="Arial"/>
        </w:rPr>
        <w:t xml:space="preserve">rust portfolio and was the only one recognised within Northern Ireland.  </w:t>
      </w:r>
      <w:r w:rsidR="00F27E36">
        <w:rPr>
          <w:rFonts w:cs="Arial"/>
        </w:rPr>
        <w:t xml:space="preserve">The National Trust wished to form partnerships with bodies such as Councils and museums as well as working with others to address climate change.   The natural environment was also significant with a number of important migratory breeding populations which came to the shores of Strangford Lough.  The Trust also had a vital role in managing much of the coastline of Northern Ireland on behalf of everyone forever.   </w:t>
      </w:r>
    </w:p>
    <w:p w14:paraId="63FC772D" w14:textId="77777777" w:rsidR="00F27E36" w:rsidRDefault="00F27E36" w:rsidP="0081658A">
      <w:pPr>
        <w:rPr>
          <w:rFonts w:cs="Arial"/>
        </w:rPr>
      </w:pPr>
    </w:p>
    <w:p w14:paraId="005317D2" w14:textId="77777777" w:rsidR="00F27E36" w:rsidRDefault="00F27E36" w:rsidP="0081658A">
      <w:pPr>
        <w:rPr>
          <w:rFonts w:cs="Arial"/>
        </w:rPr>
      </w:pPr>
      <w:r>
        <w:rPr>
          <w:rFonts w:cs="Arial"/>
        </w:rPr>
        <w:t xml:space="preserve">The threat posed by Climate Change was real and would impact lives in the future.   Mount Stewart was the National Trust’s most threatened garden and it was working on ways to mitigate those impacts.   </w:t>
      </w:r>
    </w:p>
    <w:p w14:paraId="4B2EBA9C" w14:textId="77777777" w:rsidR="00F27E36" w:rsidRDefault="00F27E36" w:rsidP="0081658A">
      <w:pPr>
        <w:rPr>
          <w:rFonts w:cs="Arial"/>
        </w:rPr>
      </w:pPr>
    </w:p>
    <w:p w14:paraId="5090DD4F" w14:textId="546213BB" w:rsidR="00F27E36" w:rsidRDefault="00F84CB5" w:rsidP="0081658A">
      <w:pPr>
        <w:rPr>
          <w:rFonts w:cs="Arial"/>
        </w:rPr>
      </w:pPr>
      <w:r w:rsidRPr="00F84CB5">
        <w:rPr>
          <w:rFonts w:cs="Arial"/>
        </w:rPr>
        <w:t xml:space="preserve">Councillor W Irvine </w:t>
      </w:r>
      <w:r w:rsidR="00F27E36">
        <w:rPr>
          <w:rFonts w:cs="Arial"/>
        </w:rPr>
        <w:t xml:space="preserve">thanked the National Trust for the </w:t>
      </w:r>
      <w:r w:rsidR="00D475A2">
        <w:rPr>
          <w:rFonts w:cs="Arial"/>
        </w:rPr>
        <w:t>informati</w:t>
      </w:r>
      <w:r w:rsidR="00F27E36">
        <w:rPr>
          <w:rFonts w:cs="Arial"/>
        </w:rPr>
        <w:t xml:space="preserve">on and asked what the biggest </w:t>
      </w:r>
      <w:r w:rsidRPr="00F84CB5">
        <w:rPr>
          <w:rFonts w:cs="Arial"/>
        </w:rPr>
        <w:t>challenge</w:t>
      </w:r>
      <w:r w:rsidR="00D475A2">
        <w:rPr>
          <w:rFonts w:cs="Arial"/>
        </w:rPr>
        <w:t xml:space="preserve"> </w:t>
      </w:r>
      <w:r w:rsidR="00F27E36">
        <w:rPr>
          <w:rFonts w:cs="Arial"/>
        </w:rPr>
        <w:t>facing the charity was and how the Trust planned to overcome th</w:t>
      </w:r>
      <w:r w:rsidR="001B0A26">
        <w:rPr>
          <w:rFonts w:cs="Arial"/>
        </w:rPr>
        <w:t>at</w:t>
      </w:r>
      <w:r w:rsidR="00F27E36">
        <w:rPr>
          <w:rFonts w:cs="Arial"/>
        </w:rPr>
        <w:t>.  In response Members were informed that that was a ti</w:t>
      </w:r>
      <w:r w:rsidRPr="00F84CB5">
        <w:rPr>
          <w:rFonts w:cs="Arial"/>
        </w:rPr>
        <w:t xml:space="preserve">mely question </w:t>
      </w:r>
      <w:r w:rsidR="00F27E36">
        <w:rPr>
          <w:rFonts w:cs="Arial"/>
        </w:rPr>
        <w:t xml:space="preserve">since the </w:t>
      </w:r>
      <w:r w:rsidR="00F27E36">
        <w:rPr>
          <w:rFonts w:cs="Arial"/>
        </w:rPr>
        <w:lastRenderedPageBreak/>
        <w:t>Trust w</w:t>
      </w:r>
      <w:r w:rsidR="001B0A26">
        <w:rPr>
          <w:rFonts w:cs="Arial"/>
        </w:rPr>
        <w:t>as</w:t>
      </w:r>
      <w:r w:rsidR="00F27E36">
        <w:rPr>
          <w:rFonts w:cs="Arial"/>
        </w:rPr>
        <w:t xml:space="preserve"> in a </w:t>
      </w:r>
      <w:r w:rsidRPr="00F84CB5">
        <w:rPr>
          <w:rFonts w:cs="Arial"/>
        </w:rPr>
        <w:t xml:space="preserve">strategy planning phase </w:t>
      </w:r>
      <w:r w:rsidR="00D475A2">
        <w:rPr>
          <w:rFonts w:cs="Arial"/>
        </w:rPr>
        <w:t>b</w:t>
      </w:r>
      <w:r w:rsidR="00F27E36">
        <w:rPr>
          <w:rFonts w:cs="Arial"/>
        </w:rPr>
        <w:t>ut b</w:t>
      </w:r>
      <w:r w:rsidR="00D475A2">
        <w:rPr>
          <w:rFonts w:cs="Arial"/>
        </w:rPr>
        <w:t xml:space="preserve">y far the greatest threat </w:t>
      </w:r>
      <w:r w:rsidR="00F27E36">
        <w:rPr>
          <w:rFonts w:cs="Arial"/>
        </w:rPr>
        <w:t>wa</w:t>
      </w:r>
      <w:r w:rsidR="00D475A2">
        <w:rPr>
          <w:rFonts w:cs="Arial"/>
        </w:rPr>
        <w:t xml:space="preserve">s </w:t>
      </w:r>
      <w:r w:rsidR="00F27E36">
        <w:rPr>
          <w:rFonts w:cs="Arial"/>
        </w:rPr>
        <w:t xml:space="preserve">a change in the </w:t>
      </w:r>
      <w:r w:rsidRPr="00F84CB5">
        <w:rPr>
          <w:rFonts w:cs="Arial"/>
        </w:rPr>
        <w:t xml:space="preserve">climate </w:t>
      </w:r>
      <w:r w:rsidR="00F27E36">
        <w:rPr>
          <w:rFonts w:cs="Arial"/>
        </w:rPr>
        <w:t xml:space="preserve">and what that would bring to land and buildings while continuing access to the public and protecting vulnerable coastlines.   </w:t>
      </w:r>
    </w:p>
    <w:p w14:paraId="3678E549" w14:textId="77777777" w:rsidR="00F27E36" w:rsidRDefault="00F27E36" w:rsidP="0081658A">
      <w:pPr>
        <w:rPr>
          <w:rFonts w:cs="Arial"/>
        </w:rPr>
      </w:pPr>
    </w:p>
    <w:p w14:paraId="59FD1277" w14:textId="519BE172" w:rsidR="00F27E36" w:rsidRDefault="00F84CB5" w:rsidP="0081658A">
      <w:pPr>
        <w:rPr>
          <w:rFonts w:cs="Arial"/>
        </w:rPr>
      </w:pPr>
      <w:r w:rsidRPr="00F84CB5">
        <w:rPr>
          <w:rFonts w:cs="Arial"/>
        </w:rPr>
        <w:t xml:space="preserve">Councillor Woods </w:t>
      </w:r>
      <w:r w:rsidR="00F27E36">
        <w:rPr>
          <w:rFonts w:cs="Arial"/>
        </w:rPr>
        <w:t xml:space="preserve">referred to the </w:t>
      </w:r>
      <w:r w:rsidR="00D475A2">
        <w:rPr>
          <w:rFonts w:cs="Arial"/>
        </w:rPr>
        <w:t xml:space="preserve">slide on what </w:t>
      </w:r>
      <w:r w:rsidR="00F27E36">
        <w:rPr>
          <w:rFonts w:cs="Arial"/>
        </w:rPr>
        <w:t xml:space="preserve">the </w:t>
      </w:r>
      <w:r w:rsidR="00D475A2">
        <w:rPr>
          <w:rFonts w:cs="Arial"/>
        </w:rPr>
        <w:t>Council c</w:t>
      </w:r>
      <w:r w:rsidR="00F27E36">
        <w:rPr>
          <w:rFonts w:cs="Arial"/>
        </w:rPr>
        <w:t xml:space="preserve">ould do and believed that </w:t>
      </w:r>
      <w:r w:rsidR="00F76259">
        <w:rPr>
          <w:rFonts w:cs="Arial"/>
        </w:rPr>
        <w:t xml:space="preserve">targets in </w:t>
      </w:r>
      <w:r w:rsidR="00F27E36">
        <w:rPr>
          <w:rFonts w:cs="Arial"/>
        </w:rPr>
        <w:t>the planning system w</w:t>
      </w:r>
      <w:r w:rsidR="00F76259">
        <w:rPr>
          <w:rFonts w:cs="Arial"/>
        </w:rPr>
        <w:t>ere</w:t>
      </w:r>
      <w:r w:rsidR="00F27E36">
        <w:rPr>
          <w:rFonts w:cs="Arial"/>
        </w:rPr>
        <w:t xml:space="preserve"> fundamental.  She informed the Deputation that the Council was working on its L</w:t>
      </w:r>
      <w:r w:rsidR="00D475A2">
        <w:rPr>
          <w:rFonts w:cs="Arial"/>
        </w:rPr>
        <w:t xml:space="preserve">ocal </w:t>
      </w:r>
      <w:r w:rsidR="00F27E36">
        <w:rPr>
          <w:rFonts w:cs="Arial"/>
        </w:rPr>
        <w:t>D</w:t>
      </w:r>
      <w:r w:rsidR="00D475A2">
        <w:rPr>
          <w:rFonts w:cs="Arial"/>
        </w:rPr>
        <w:t xml:space="preserve">evelopment </w:t>
      </w:r>
      <w:r w:rsidR="00F27E36">
        <w:rPr>
          <w:rFonts w:cs="Arial"/>
        </w:rPr>
        <w:t>P</w:t>
      </w:r>
      <w:r w:rsidR="00D475A2">
        <w:rPr>
          <w:rFonts w:cs="Arial"/>
        </w:rPr>
        <w:t xml:space="preserve">lan </w:t>
      </w:r>
      <w:r w:rsidR="00F27E36">
        <w:rPr>
          <w:rFonts w:cs="Arial"/>
        </w:rPr>
        <w:t xml:space="preserve">and wondered if there was any advice on what it could do to make the plans ‘greener’ or more sustainable.   </w:t>
      </w:r>
    </w:p>
    <w:p w14:paraId="72626B39" w14:textId="77777777" w:rsidR="00F27E36" w:rsidRDefault="00F27E36" w:rsidP="0081658A">
      <w:pPr>
        <w:rPr>
          <w:rFonts w:cs="Arial"/>
        </w:rPr>
      </w:pPr>
    </w:p>
    <w:p w14:paraId="0249F18A" w14:textId="77777777" w:rsidR="002E1232" w:rsidRDefault="00F27E36" w:rsidP="0081658A">
      <w:pPr>
        <w:rPr>
          <w:rFonts w:cs="Arial"/>
        </w:rPr>
      </w:pPr>
      <w:r>
        <w:rPr>
          <w:rFonts w:cs="Arial"/>
        </w:rPr>
        <w:t xml:space="preserve">In response the </w:t>
      </w:r>
      <w:r w:rsidR="002E1232">
        <w:rPr>
          <w:rFonts w:cs="Arial"/>
        </w:rPr>
        <w:t>External Affairs Consultation of the National Trust stated that it carried out work across Northern Ireland and got to see best practice in areas such as Belfast and Londonderry.   Planning also looked at the collapse of nature and she encouraged increased capacity in Biodiversity Officers looking at climate resilience and change.   Decision making should be informed by the climate and weather patterns.  She said that many solutions to those problems were already known.</w:t>
      </w:r>
    </w:p>
    <w:p w14:paraId="1AA8DF3D" w14:textId="77777777" w:rsidR="002E1232" w:rsidRDefault="002E1232" w:rsidP="0081658A">
      <w:pPr>
        <w:rPr>
          <w:rFonts w:cs="Arial"/>
        </w:rPr>
      </w:pPr>
    </w:p>
    <w:p w14:paraId="016905AC" w14:textId="220DBE8A" w:rsidR="002E1232" w:rsidRDefault="00F84CB5" w:rsidP="0081658A">
      <w:pPr>
        <w:rPr>
          <w:rFonts w:cs="Arial"/>
        </w:rPr>
      </w:pPr>
      <w:r>
        <w:rPr>
          <w:rFonts w:cs="Arial"/>
        </w:rPr>
        <w:t xml:space="preserve">Councillor Adair </w:t>
      </w:r>
      <w:r w:rsidR="002E1232">
        <w:rPr>
          <w:rFonts w:cs="Arial"/>
        </w:rPr>
        <w:t xml:space="preserve">considered that good things </w:t>
      </w:r>
      <w:r w:rsidR="00397137">
        <w:rPr>
          <w:rFonts w:cs="Arial"/>
        </w:rPr>
        <w:t>had</w:t>
      </w:r>
      <w:r w:rsidR="002E1232">
        <w:rPr>
          <w:rFonts w:cs="Arial"/>
        </w:rPr>
        <w:t xml:space="preserve"> come out of collaborative working with the National Trust and Council</w:t>
      </w:r>
      <w:r w:rsidR="00E87E93">
        <w:rPr>
          <w:rFonts w:cs="Arial"/>
        </w:rPr>
        <w:t xml:space="preserve"> such as</w:t>
      </w:r>
      <w:r w:rsidR="002E1232">
        <w:rPr>
          <w:rFonts w:cs="Arial"/>
        </w:rPr>
        <w:t xml:space="preserve"> the enhancement of facilities that existed in the Borough and referred to improvements at </w:t>
      </w:r>
      <w:r w:rsidR="00E87E93">
        <w:rPr>
          <w:rFonts w:cs="Arial"/>
        </w:rPr>
        <w:t xml:space="preserve">Greyabbey Car Park and </w:t>
      </w:r>
      <w:proofErr w:type="spellStart"/>
      <w:r w:rsidR="00E87E93">
        <w:rPr>
          <w:rFonts w:cs="Arial"/>
        </w:rPr>
        <w:t>Nug</w:t>
      </w:r>
      <w:r w:rsidR="00F522D4">
        <w:rPr>
          <w:rFonts w:cs="Arial"/>
        </w:rPr>
        <w:t>en</w:t>
      </w:r>
      <w:r w:rsidR="00E87E93">
        <w:rPr>
          <w:rFonts w:cs="Arial"/>
        </w:rPr>
        <w:t>ts</w:t>
      </w:r>
      <w:proofErr w:type="spellEnd"/>
      <w:r w:rsidR="00E87E93">
        <w:rPr>
          <w:rFonts w:cs="Arial"/>
        </w:rPr>
        <w:t xml:space="preserve"> Wood</w:t>
      </w:r>
      <w:r w:rsidR="002E1232">
        <w:rPr>
          <w:rFonts w:cs="Arial"/>
        </w:rPr>
        <w:t>.   He asked if there were other plans in place to enhance facilities locally and in response was informed that the National Trust owned a number of very attractive sites and had a rich and diverse offering across the Peninsula which it would be developing with the Council</w:t>
      </w:r>
      <w:r w:rsidR="00F522D4">
        <w:rPr>
          <w:rFonts w:cs="Arial"/>
        </w:rPr>
        <w:t xml:space="preserve">, such as </w:t>
      </w:r>
      <w:proofErr w:type="spellStart"/>
      <w:r w:rsidR="00F522D4">
        <w:rPr>
          <w:rFonts w:cs="Arial"/>
        </w:rPr>
        <w:t>Glastry</w:t>
      </w:r>
      <w:proofErr w:type="spellEnd"/>
      <w:r w:rsidR="00F522D4">
        <w:rPr>
          <w:rFonts w:cs="Arial"/>
        </w:rPr>
        <w:t xml:space="preserve"> Clay Pits</w:t>
      </w:r>
      <w:r w:rsidR="002E1232">
        <w:rPr>
          <w:rFonts w:cs="Arial"/>
        </w:rPr>
        <w:t xml:space="preserve">.   </w:t>
      </w:r>
    </w:p>
    <w:p w14:paraId="7646533E" w14:textId="77777777" w:rsidR="002E1232" w:rsidRDefault="002E1232" w:rsidP="0081658A">
      <w:pPr>
        <w:rPr>
          <w:rFonts w:cs="Arial"/>
        </w:rPr>
      </w:pPr>
    </w:p>
    <w:p w14:paraId="73D8FFA0" w14:textId="4727C63A" w:rsidR="002E1232" w:rsidRDefault="002E1232" w:rsidP="0081658A">
      <w:pPr>
        <w:rPr>
          <w:rFonts w:cs="Arial"/>
        </w:rPr>
      </w:pPr>
      <w:r>
        <w:rPr>
          <w:rFonts w:cs="Arial"/>
        </w:rPr>
        <w:t xml:space="preserve">The Chair thanked the Deputation and they left the meeting at 8.05 pm. </w:t>
      </w:r>
    </w:p>
    <w:p w14:paraId="19E47473" w14:textId="77777777" w:rsidR="002E1232" w:rsidRDefault="002E1232" w:rsidP="0081658A">
      <w:pPr>
        <w:rPr>
          <w:rFonts w:cs="Arial"/>
        </w:rPr>
      </w:pPr>
    </w:p>
    <w:p w14:paraId="2E54D584" w14:textId="595676AB" w:rsidR="00F84CB5" w:rsidRDefault="008A50D9" w:rsidP="0081658A">
      <w:pPr>
        <w:rPr>
          <w:rFonts w:cs="Arial"/>
          <w:b/>
          <w:bCs/>
        </w:rPr>
      </w:pPr>
      <w:r>
        <w:rPr>
          <w:rFonts w:cs="Arial"/>
          <w:b/>
          <w:bCs/>
        </w:rPr>
        <w:t>NOTED.</w:t>
      </w:r>
    </w:p>
    <w:p w14:paraId="31CC0DEC" w14:textId="77777777" w:rsidR="008A50D9" w:rsidRPr="0081658A" w:rsidRDefault="008A50D9" w:rsidP="0081658A">
      <w:pPr>
        <w:rPr>
          <w:rFonts w:cs="Arial"/>
          <w:b/>
          <w:bCs/>
        </w:rPr>
      </w:pPr>
    </w:p>
    <w:p w14:paraId="3C349108" w14:textId="3197E465" w:rsidR="00400C16" w:rsidRPr="0081658A" w:rsidRDefault="002378A1" w:rsidP="0081658A">
      <w:pPr>
        <w:pStyle w:val="Heading1"/>
      </w:pPr>
      <w:r w:rsidRPr="0081658A">
        <w:rPr>
          <w:sz w:val="24"/>
          <w:szCs w:val="24"/>
          <w:u w:val="none"/>
        </w:rPr>
        <w:t>4.</w:t>
      </w:r>
      <w:r w:rsidRPr="0081658A">
        <w:rPr>
          <w:sz w:val="24"/>
          <w:szCs w:val="24"/>
          <w:u w:val="none"/>
        </w:rPr>
        <w:tab/>
      </w:r>
      <w:r w:rsidR="002D61C9" w:rsidRPr="0081658A">
        <w:t xml:space="preserve">Ards and north down sports forum grants </w:t>
      </w:r>
    </w:p>
    <w:p w14:paraId="25FA7C1E" w14:textId="3847BF93" w:rsidR="00EC0D92" w:rsidRPr="00DB65D8" w:rsidRDefault="00DB65D8" w:rsidP="0081658A">
      <w:pPr>
        <w:ind w:left="360"/>
        <w:rPr>
          <w:rFonts w:cs="Arial"/>
        </w:rPr>
      </w:pPr>
      <w:r>
        <w:rPr>
          <w:rFonts w:cs="Arial"/>
          <w:sz w:val="28"/>
          <w:szCs w:val="28"/>
        </w:rPr>
        <w:tab/>
      </w:r>
      <w:r w:rsidRPr="00DB65D8">
        <w:rPr>
          <w:rFonts w:cs="Arial"/>
        </w:rPr>
        <w:t>(Appendices III – VIII)</w:t>
      </w:r>
    </w:p>
    <w:p w14:paraId="727E8EE5" w14:textId="77777777" w:rsidR="00DB65D8" w:rsidRPr="0081658A" w:rsidRDefault="00DB65D8" w:rsidP="0081658A">
      <w:pPr>
        <w:ind w:left="360"/>
        <w:rPr>
          <w:rFonts w:cs="Arial"/>
          <w:sz w:val="28"/>
          <w:szCs w:val="28"/>
        </w:rPr>
      </w:pPr>
    </w:p>
    <w:p w14:paraId="72065438" w14:textId="497E0803" w:rsidR="0088212A" w:rsidRDefault="00EC0D92" w:rsidP="00A65036">
      <w:pPr>
        <w:rPr>
          <w:rFonts w:cs="Arial"/>
        </w:rPr>
      </w:pPr>
      <w:r w:rsidRPr="0081658A">
        <w:rPr>
          <w:rFonts w:cs="Arial"/>
          <w:caps/>
        </w:rPr>
        <w:t>Previously CIRCULATED: -</w:t>
      </w:r>
      <w:r w:rsidRPr="0081658A">
        <w:rPr>
          <w:rFonts w:cs="Arial"/>
        </w:rPr>
        <w:t xml:space="preserve"> Report from the </w:t>
      </w:r>
      <w:r w:rsidR="00681FD3" w:rsidRPr="0081658A">
        <w:rPr>
          <w:rFonts w:cs="Arial"/>
        </w:rPr>
        <w:t>Director of Community and Wellbeing detailing</w:t>
      </w:r>
      <w:r w:rsidR="002930E5" w:rsidRPr="0081658A">
        <w:rPr>
          <w:rFonts w:cs="Arial"/>
        </w:rPr>
        <w:t xml:space="preserve"> </w:t>
      </w:r>
      <w:r w:rsidR="00A65036">
        <w:rPr>
          <w:rFonts w:cs="Arial"/>
        </w:rPr>
        <w:t>that Members wi</w:t>
      </w:r>
      <w:r w:rsidR="0088212A" w:rsidRPr="0081658A">
        <w:rPr>
          <w:rFonts w:cs="Arial"/>
        </w:rPr>
        <w:t>ll be aware that on the 26</w:t>
      </w:r>
      <w:r w:rsidR="0088212A" w:rsidRPr="0081658A">
        <w:rPr>
          <w:rFonts w:cs="Arial"/>
          <w:vertAlign w:val="superscript"/>
        </w:rPr>
        <w:t>th</w:t>
      </w:r>
      <w:r w:rsidR="0088212A" w:rsidRPr="0081658A">
        <w:rPr>
          <w:rFonts w:cs="Arial"/>
        </w:rPr>
        <w:t xml:space="preserve"> August 2015 </w:t>
      </w:r>
      <w:r w:rsidR="00A65036">
        <w:rPr>
          <w:rFonts w:cs="Arial"/>
        </w:rPr>
        <w:t xml:space="preserve">the </w:t>
      </w:r>
      <w:r w:rsidR="0088212A" w:rsidRPr="0081658A">
        <w:rPr>
          <w:rFonts w:cs="Arial"/>
        </w:rPr>
        <w:t>Council delegated authority to the Ards and North Down Sports Forum, in order to allow it to administer sports grants funding on behalf of the Council.  £45,000 had been allocated within the 2023/2024 revenue budget for th</w:t>
      </w:r>
      <w:r w:rsidR="00A65036">
        <w:rPr>
          <w:rFonts w:cs="Arial"/>
        </w:rPr>
        <w:t>at</w:t>
      </w:r>
      <w:r w:rsidR="0088212A" w:rsidRPr="0081658A">
        <w:rPr>
          <w:rFonts w:cs="Arial"/>
        </w:rPr>
        <w:t xml:space="preserve"> purpose.</w:t>
      </w:r>
    </w:p>
    <w:p w14:paraId="2203AACC" w14:textId="77777777" w:rsidR="00A65036" w:rsidRDefault="00A65036" w:rsidP="00A65036">
      <w:pPr>
        <w:rPr>
          <w:rFonts w:cs="Arial"/>
        </w:rPr>
      </w:pPr>
    </w:p>
    <w:p w14:paraId="4360F084" w14:textId="52E040BA" w:rsidR="0088212A" w:rsidRPr="0081658A" w:rsidRDefault="0088212A" w:rsidP="00A65036">
      <w:pPr>
        <w:rPr>
          <w:rFonts w:cs="Arial"/>
        </w:rPr>
      </w:pPr>
      <w:r w:rsidRPr="0081658A">
        <w:rPr>
          <w:rFonts w:cs="Arial"/>
        </w:rPr>
        <w:t xml:space="preserve">The Council further authorised the Forum under delegated powers to award grants of up to £250. </w:t>
      </w:r>
      <w:r w:rsidR="00A65036">
        <w:rPr>
          <w:rFonts w:cs="Arial"/>
        </w:rPr>
        <w:t xml:space="preserve"> </w:t>
      </w:r>
      <w:r w:rsidRPr="0081658A">
        <w:rPr>
          <w:rFonts w:cs="Arial"/>
        </w:rPr>
        <w:t>Grants above £250 still require</w:t>
      </w:r>
      <w:r w:rsidR="00A65036">
        <w:rPr>
          <w:rFonts w:cs="Arial"/>
        </w:rPr>
        <w:t>d</w:t>
      </w:r>
      <w:r w:rsidRPr="0081658A">
        <w:rPr>
          <w:rFonts w:cs="Arial"/>
        </w:rPr>
        <w:t xml:space="preserve"> Council approval. </w:t>
      </w:r>
      <w:r w:rsidR="00A65036">
        <w:rPr>
          <w:rFonts w:cs="Arial"/>
        </w:rPr>
        <w:t xml:space="preserve"> </w:t>
      </w:r>
      <w:r w:rsidRPr="0081658A">
        <w:rPr>
          <w:rFonts w:cs="Arial"/>
        </w:rPr>
        <w:t xml:space="preserve">In addition, the Council requested that regular updates </w:t>
      </w:r>
      <w:r w:rsidR="00A65036">
        <w:rPr>
          <w:rFonts w:cs="Arial"/>
        </w:rPr>
        <w:t>we</w:t>
      </w:r>
      <w:r w:rsidRPr="0081658A">
        <w:rPr>
          <w:rFonts w:cs="Arial"/>
        </w:rPr>
        <w:t xml:space="preserve">re reported to </w:t>
      </w:r>
      <w:r w:rsidR="00A65036">
        <w:rPr>
          <w:rFonts w:cs="Arial"/>
        </w:rPr>
        <w:t>M</w:t>
      </w:r>
      <w:r w:rsidRPr="0081658A">
        <w:rPr>
          <w:rFonts w:cs="Arial"/>
        </w:rPr>
        <w:t>embers.</w:t>
      </w:r>
    </w:p>
    <w:p w14:paraId="78F7E39F" w14:textId="77777777" w:rsidR="0088212A" w:rsidRPr="0081658A" w:rsidRDefault="0088212A" w:rsidP="00A65036">
      <w:pPr>
        <w:rPr>
          <w:rFonts w:cs="Arial"/>
        </w:rPr>
      </w:pPr>
    </w:p>
    <w:p w14:paraId="58E44BA3" w14:textId="033581C9" w:rsidR="0088212A" w:rsidRPr="0081658A" w:rsidRDefault="0088212A" w:rsidP="00A65036">
      <w:pPr>
        <w:rPr>
          <w:rFonts w:cs="Arial"/>
        </w:rPr>
      </w:pPr>
      <w:r w:rsidRPr="0081658A">
        <w:rPr>
          <w:rFonts w:cs="Arial"/>
        </w:rPr>
        <w:t xml:space="preserve">During August 2023, the Forum received a total of 32 applications: 1 Coaching, 3 Goldcard, 6 Equipment, 1 Seeding and 21 Travel/Accommodation.  A summary of the </w:t>
      </w:r>
      <w:r w:rsidRPr="0081658A">
        <w:rPr>
          <w:rFonts w:cs="Arial"/>
          <w:b/>
          <w:bCs/>
        </w:rPr>
        <w:t xml:space="preserve">31 </w:t>
      </w:r>
      <w:r w:rsidRPr="0081658A">
        <w:rPr>
          <w:rFonts w:cs="Arial"/>
        </w:rPr>
        <w:t xml:space="preserve">successful applications </w:t>
      </w:r>
      <w:r w:rsidR="00A65036">
        <w:rPr>
          <w:rFonts w:cs="Arial"/>
        </w:rPr>
        <w:t>was</w:t>
      </w:r>
      <w:r w:rsidRPr="0081658A">
        <w:rPr>
          <w:rFonts w:cs="Arial"/>
        </w:rPr>
        <w:t xml:space="preserve"> detailed in the attached </w:t>
      </w:r>
      <w:r w:rsidRPr="0081658A">
        <w:rPr>
          <w:rFonts w:eastAsia="Calibri" w:cs="Arial"/>
          <w:noProof/>
        </w:rPr>
        <w:t xml:space="preserve">Successful Coaching, Successful Goldcard, Successful Equipment, Successful Seeding and </w:t>
      </w:r>
      <w:r w:rsidRPr="0081658A">
        <w:rPr>
          <w:rFonts w:cs="Arial"/>
        </w:rPr>
        <w:t xml:space="preserve">Successful Travel &amp; Accommodation </w:t>
      </w:r>
      <w:r w:rsidRPr="0081658A">
        <w:rPr>
          <w:rFonts w:eastAsia="Calibri" w:cs="Arial"/>
          <w:noProof/>
        </w:rPr>
        <w:t xml:space="preserve">Appendices. </w:t>
      </w:r>
    </w:p>
    <w:p w14:paraId="4936963D" w14:textId="77777777" w:rsidR="0088212A" w:rsidRPr="0081658A" w:rsidRDefault="0088212A" w:rsidP="00A65036">
      <w:pPr>
        <w:rPr>
          <w:rFonts w:cs="Arial"/>
        </w:rPr>
      </w:pPr>
    </w:p>
    <w:p w14:paraId="4E2E7CD3" w14:textId="3A074B4F" w:rsidR="0088212A" w:rsidRPr="0081658A" w:rsidRDefault="0088212A" w:rsidP="00A65036">
      <w:pPr>
        <w:rPr>
          <w:rFonts w:cs="Arial"/>
        </w:rPr>
      </w:pPr>
      <w:r w:rsidRPr="0081658A">
        <w:rPr>
          <w:rFonts w:cs="Arial"/>
        </w:rPr>
        <w:lastRenderedPageBreak/>
        <w:t xml:space="preserve">For information, the annual budget and spend to date on grant categories </w:t>
      </w:r>
      <w:r w:rsidR="00A65036">
        <w:rPr>
          <w:rFonts w:cs="Arial"/>
        </w:rPr>
        <w:t>wa</w:t>
      </w:r>
      <w:r w:rsidRPr="0081658A">
        <w:rPr>
          <w:rFonts w:cs="Arial"/>
        </w:rPr>
        <w:t>s as follow</w:t>
      </w:r>
      <w:r w:rsidR="00A65036">
        <w:rPr>
          <w:rFonts w:cs="Arial"/>
        </w:rPr>
        <w:t>ed</w:t>
      </w:r>
      <w:r w:rsidRPr="0081658A">
        <w:rPr>
          <w:rFonts w:cs="Arial"/>
        </w:rPr>
        <w:t>:</w:t>
      </w:r>
    </w:p>
    <w:tbl>
      <w:tblPr>
        <w:tblStyle w:val="TableGrid"/>
        <w:tblW w:w="0" w:type="auto"/>
        <w:tblLook w:val="04A0" w:firstRow="1" w:lastRow="0" w:firstColumn="1" w:lastColumn="0" w:noHBand="0" w:noVBand="1"/>
      </w:tblPr>
      <w:tblGrid>
        <w:gridCol w:w="3256"/>
        <w:gridCol w:w="1842"/>
        <w:gridCol w:w="2127"/>
        <w:gridCol w:w="1701"/>
      </w:tblGrid>
      <w:tr w:rsidR="0088212A" w:rsidRPr="0081658A" w14:paraId="49016605" w14:textId="77777777" w:rsidTr="0070024E">
        <w:tc>
          <w:tcPr>
            <w:tcW w:w="3256" w:type="dxa"/>
            <w:tcBorders>
              <w:top w:val="single" w:sz="4" w:space="0" w:color="auto"/>
              <w:left w:val="single" w:sz="4" w:space="0" w:color="auto"/>
              <w:bottom w:val="single" w:sz="4" w:space="0" w:color="auto"/>
              <w:right w:val="single" w:sz="4" w:space="0" w:color="auto"/>
            </w:tcBorders>
            <w:hideMark/>
          </w:tcPr>
          <w:p w14:paraId="68777C3F" w14:textId="77777777" w:rsidR="0088212A" w:rsidRPr="0081658A" w:rsidRDefault="0088212A" w:rsidP="0081658A">
            <w:pPr>
              <w:rPr>
                <w:rFonts w:cs="Arial"/>
              </w:rPr>
            </w:pPr>
          </w:p>
        </w:tc>
        <w:tc>
          <w:tcPr>
            <w:tcW w:w="1842" w:type="dxa"/>
            <w:tcBorders>
              <w:top w:val="single" w:sz="4" w:space="0" w:color="auto"/>
              <w:left w:val="single" w:sz="4" w:space="0" w:color="auto"/>
              <w:bottom w:val="single" w:sz="4" w:space="0" w:color="auto"/>
              <w:right w:val="single" w:sz="4" w:space="0" w:color="auto"/>
            </w:tcBorders>
            <w:hideMark/>
          </w:tcPr>
          <w:p w14:paraId="4AE675AC" w14:textId="77777777" w:rsidR="0088212A" w:rsidRPr="0081658A" w:rsidRDefault="0088212A" w:rsidP="0081658A">
            <w:pPr>
              <w:jc w:val="right"/>
              <w:rPr>
                <w:rFonts w:cs="Arial"/>
              </w:rPr>
            </w:pPr>
            <w:r w:rsidRPr="0081658A">
              <w:rPr>
                <w:rFonts w:cs="Arial"/>
              </w:rPr>
              <w:t>Annual Budget</w:t>
            </w:r>
          </w:p>
        </w:tc>
        <w:tc>
          <w:tcPr>
            <w:tcW w:w="2127" w:type="dxa"/>
            <w:tcBorders>
              <w:top w:val="single" w:sz="4" w:space="0" w:color="auto"/>
              <w:left w:val="single" w:sz="4" w:space="0" w:color="auto"/>
              <w:bottom w:val="single" w:sz="4" w:space="0" w:color="auto"/>
              <w:right w:val="single" w:sz="4" w:space="0" w:color="auto"/>
            </w:tcBorders>
            <w:hideMark/>
          </w:tcPr>
          <w:p w14:paraId="063D19D6" w14:textId="77777777" w:rsidR="0088212A" w:rsidRPr="0081658A" w:rsidRDefault="0088212A" w:rsidP="0081658A">
            <w:pPr>
              <w:jc w:val="right"/>
              <w:rPr>
                <w:rFonts w:cs="Arial"/>
              </w:rPr>
            </w:pPr>
            <w:r w:rsidRPr="0081658A">
              <w:rPr>
                <w:rFonts w:cs="Arial"/>
              </w:rPr>
              <w:t xml:space="preserve">Funding Awarded </w:t>
            </w:r>
          </w:p>
          <w:p w14:paraId="7114CBC1" w14:textId="77777777" w:rsidR="0088212A" w:rsidRPr="0081658A" w:rsidRDefault="0088212A" w:rsidP="0081658A">
            <w:pPr>
              <w:jc w:val="right"/>
              <w:rPr>
                <w:rFonts w:cs="Arial"/>
                <w:b/>
                <w:bCs/>
              </w:rPr>
            </w:pPr>
            <w:r w:rsidRPr="0081658A">
              <w:rPr>
                <w:rFonts w:cs="Arial"/>
                <w:b/>
                <w:bCs/>
              </w:rPr>
              <w:t>August 2023</w:t>
            </w:r>
          </w:p>
        </w:tc>
        <w:tc>
          <w:tcPr>
            <w:tcW w:w="1701" w:type="dxa"/>
            <w:tcBorders>
              <w:top w:val="single" w:sz="4" w:space="0" w:color="auto"/>
              <w:left w:val="single" w:sz="4" w:space="0" w:color="auto"/>
              <w:bottom w:val="single" w:sz="4" w:space="0" w:color="auto"/>
              <w:right w:val="single" w:sz="4" w:space="0" w:color="auto"/>
            </w:tcBorders>
            <w:hideMark/>
          </w:tcPr>
          <w:p w14:paraId="45D9A0FA" w14:textId="77777777" w:rsidR="0088212A" w:rsidRPr="0081658A" w:rsidRDefault="0088212A" w:rsidP="0081658A">
            <w:pPr>
              <w:jc w:val="right"/>
              <w:rPr>
                <w:rFonts w:cs="Arial"/>
                <w:b/>
              </w:rPr>
            </w:pPr>
            <w:r w:rsidRPr="0081658A">
              <w:rPr>
                <w:rFonts w:cs="Arial"/>
                <w:b/>
              </w:rPr>
              <w:t>Remaining Budget</w:t>
            </w:r>
          </w:p>
        </w:tc>
      </w:tr>
      <w:tr w:rsidR="0088212A" w:rsidRPr="0081658A" w14:paraId="559240BF" w14:textId="77777777" w:rsidTr="0070024E">
        <w:tc>
          <w:tcPr>
            <w:tcW w:w="3256" w:type="dxa"/>
            <w:tcBorders>
              <w:top w:val="single" w:sz="4" w:space="0" w:color="auto"/>
              <w:left w:val="single" w:sz="4" w:space="0" w:color="auto"/>
              <w:bottom w:val="single" w:sz="4" w:space="0" w:color="auto"/>
              <w:right w:val="single" w:sz="4" w:space="0" w:color="auto"/>
            </w:tcBorders>
            <w:hideMark/>
          </w:tcPr>
          <w:p w14:paraId="55B3A76E" w14:textId="77777777" w:rsidR="0088212A" w:rsidRPr="0081658A" w:rsidRDefault="0088212A" w:rsidP="0081658A">
            <w:pPr>
              <w:rPr>
                <w:rFonts w:cs="Arial"/>
              </w:rPr>
            </w:pPr>
            <w:r w:rsidRPr="0081658A">
              <w:rPr>
                <w:rFonts w:cs="Arial"/>
              </w:rPr>
              <w:t>Anniversary</w:t>
            </w:r>
          </w:p>
        </w:tc>
        <w:tc>
          <w:tcPr>
            <w:tcW w:w="1842" w:type="dxa"/>
            <w:tcBorders>
              <w:top w:val="single" w:sz="4" w:space="0" w:color="auto"/>
              <w:left w:val="single" w:sz="4" w:space="0" w:color="auto"/>
              <w:bottom w:val="single" w:sz="4" w:space="0" w:color="auto"/>
              <w:right w:val="single" w:sz="4" w:space="0" w:color="auto"/>
            </w:tcBorders>
            <w:hideMark/>
          </w:tcPr>
          <w:p w14:paraId="682B0A17" w14:textId="77777777" w:rsidR="0088212A" w:rsidRPr="0081658A" w:rsidRDefault="0088212A" w:rsidP="0081658A">
            <w:pPr>
              <w:jc w:val="right"/>
              <w:rPr>
                <w:rFonts w:cs="Arial"/>
              </w:rPr>
            </w:pPr>
            <w:r w:rsidRPr="0081658A">
              <w:rPr>
                <w:rFonts w:cs="Arial"/>
              </w:rPr>
              <w:t>£1,000</w:t>
            </w:r>
          </w:p>
        </w:tc>
        <w:tc>
          <w:tcPr>
            <w:tcW w:w="2127" w:type="dxa"/>
            <w:tcBorders>
              <w:top w:val="single" w:sz="4" w:space="0" w:color="auto"/>
              <w:left w:val="single" w:sz="4" w:space="0" w:color="auto"/>
              <w:bottom w:val="single" w:sz="4" w:space="0" w:color="auto"/>
              <w:right w:val="single" w:sz="4" w:space="0" w:color="auto"/>
            </w:tcBorders>
            <w:hideMark/>
          </w:tcPr>
          <w:p w14:paraId="562EFA1B" w14:textId="77777777" w:rsidR="0088212A" w:rsidRPr="0081658A" w:rsidRDefault="0088212A" w:rsidP="0081658A">
            <w:pPr>
              <w:jc w:val="right"/>
              <w:rPr>
                <w:rFonts w:cs="Arial"/>
              </w:rPr>
            </w:pPr>
            <w:r w:rsidRPr="0081658A">
              <w:rPr>
                <w:rFonts w:cs="Arial"/>
              </w:rPr>
              <w:t>£0</w:t>
            </w:r>
          </w:p>
        </w:tc>
        <w:tc>
          <w:tcPr>
            <w:tcW w:w="1701" w:type="dxa"/>
            <w:tcBorders>
              <w:top w:val="single" w:sz="4" w:space="0" w:color="auto"/>
              <w:left w:val="single" w:sz="4" w:space="0" w:color="auto"/>
              <w:bottom w:val="single" w:sz="4" w:space="0" w:color="auto"/>
              <w:right w:val="single" w:sz="4" w:space="0" w:color="auto"/>
            </w:tcBorders>
            <w:hideMark/>
          </w:tcPr>
          <w:p w14:paraId="633DD145" w14:textId="77777777" w:rsidR="0088212A" w:rsidRPr="0081658A" w:rsidRDefault="0088212A" w:rsidP="0081658A">
            <w:pPr>
              <w:jc w:val="right"/>
              <w:rPr>
                <w:rFonts w:cs="Arial"/>
                <w:b/>
              </w:rPr>
            </w:pPr>
            <w:r w:rsidRPr="0081658A">
              <w:rPr>
                <w:rFonts w:cs="Arial"/>
                <w:b/>
              </w:rPr>
              <w:t>£250</w:t>
            </w:r>
          </w:p>
        </w:tc>
      </w:tr>
      <w:tr w:rsidR="0088212A" w:rsidRPr="0081658A" w14:paraId="21078C48" w14:textId="77777777" w:rsidTr="0070024E">
        <w:tc>
          <w:tcPr>
            <w:tcW w:w="3256" w:type="dxa"/>
            <w:tcBorders>
              <w:top w:val="single" w:sz="4" w:space="0" w:color="auto"/>
              <w:left w:val="single" w:sz="4" w:space="0" w:color="auto"/>
              <w:bottom w:val="single" w:sz="4" w:space="0" w:color="auto"/>
              <w:right w:val="single" w:sz="4" w:space="0" w:color="auto"/>
            </w:tcBorders>
            <w:hideMark/>
          </w:tcPr>
          <w:p w14:paraId="66CAC2D1" w14:textId="77777777" w:rsidR="0088212A" w:rsidRPr="0081658A" w:rsidRDefault="0088212A" w:rsidP="0081658A">
            <w:pPr>
              <w:rPr>
                <w:rFonts w:cs="Arial"/>
              </w:rPr>
            </w:pPr>
            <w:r w:rsidRPr="0081658A">
              <w:rPr>
                <w:rFonts w:cs="Arial"/>
              </w:rPr>
              <w:t>Coaching</w:t>
            </w:r>
          </w:p>
        </w:tc>
        <w:tc>
          <w:tcPr>
            <w:tcW w:w="1842" w:type="dxa"/>
            <w:tcBorders>
              <w:top w:val="single" w:sz="4" w:space="0" w:color="auto"/>
              <w:left w:val="single" w:sz="4" w:space="0" w:color="auto"/>
              <w:bottom w:val="single" w:sz="4" w:space="0" w:color="auto"/>
              <w:right w:val="single" w:sz="4" w:space="0" w:color="auto"/>
            </w:tcBorders>
            <w:hideMark/>
          </w:tcPr>
          <w:p w14:paraId="0BA0A731" w14:textId="77777777" w:rsidR="0088212A" w:rsidRPr="0081658A" w:rsidRDefault="0088212A" w:rsidP="0081658A">
            <w:pPr>
              <w:jc w:val="right"/>
              <w:rPr>
                <w:rFonts w:cs="Arial"/>
              </w:rPr>
            </w:pPr>
            <w:r w:rsidRPr="0081658A">
              <w:rPr>
                <w:rFonts w:cs="Arial"/>
              </w:rPr>
              <w:t>£3,000</w:t>
            </w:r>
          </w:p>
        </w:tc>
        <w:tc>
          <w:tcPr>
            <w:tcW w:w="2127" w:type="dxa"/>
            <w:tcBorders>
              <w:top w:val="single" w:sz="4" w:space="0" w:color="auto"/>
              <w:left w:val="single" w:sz="4" w:space="0" w:color="auto"/>
              <w:bottom w:val="single" w:sz="4" w:space="0" w:color="auto"/>
              <w:right w:val="single" w:sz="4" w:space="0" w:color="auto"/>
            </w:tcBorders>
            <w:hideMark/>
          </w:tcPr>
          <w:p w14:paraId="2D3ABF6B" w14:textId="77777777" w:rsidR="0088212A" w:rsidRPr="0081658A" w:rsidRDefault="0088212A" w:rsidP="0081658A">
            <w:pPr>
              <w:jc w:val="right"/>
              <w:rPr>
                <w:rFonts w:cs="Arial"/>
              </w:rPr>
            </w:pPr>
            <w:r w:rsidRPr="0081658A">
              <w:rPr>
                <w:rFonts w:cs="Arial"/>
              </w:rPr>
              <w:t>*£500</w:t>
            </w:r>
          </w:p>
        </w:tc>
        <w:tc>
          <w:tcPr>
            <w:tcW w:w="1701" w:type="dxa"/>
            <w:tcBorders>
              <w:top w:val="single" w:sz="4" w:space="0" w:color="auto"/>
              <w:left w:val="single" w:sz="4" w:space="0" w:color="auto"/>
              <w:bottom w:val="single" w:sz="4" w:space="0" w:color="auto"/>
              <w:right w:val="single" w:sz="4" w:space="0" w:color="auto"/>
            </w:tcBorders>
            <w:hideMark/>
          </w:tcPr>
          <w:p w14:paraId="41CE43B0" w14:textId="77777777" w:rsidR="0088212A" w:rsidRPr="0081658A" w:rsidRDefault="0088212A" w:rsidP="0081658A">
            <w:pPr>
              <w:jc w:val="right"/>
              <w:rPr>
                <w:rFonts w:cs="Arial"/>
                <w:b/>
              </w:rPr>
            </w:pPr>
            <w:r w:rsidRPr="0081658A">
              <w:rPr>
                <w:rFonts w:cs="Arial"/>
                <w:b/>
              </w:rPr>
              <w:t>£1,603.75</w:t>
            </w:r>
          </w:p>
        </w:tc>
      </w:tr>
      <w:tr w:rsidR="0088212A" w:rsidRPr="0081658A" w14:paraId="75F972D8" w14:textId="77777777" w:rsidTr="0070024E">
        <w:tc>
          <w:tcPr>
            <w:tcW w:w="3256" w:type="dxa"/>
            <w:tcBorders>
              <w:top w:val="single" w:sz="4" w:space="0" w:color="auto"/>
              <w:left w:val="single" w:sz="4" w:space="0" w:color="auto"/>
              <w:bottom w:val="single" w:sz="4" w:space="0" w:color="auto"/>
              <w:right w:val="single" w:sz="4" w:space="0" w:color="auto"/>
            </w:tcBorders>
            <w:hideMark/>
          </w:tcPr>
          <w:p w14:paraId="399D7BBA" w14:textId="77777777" w:rsidR="0088212A" w:rsidRPr="0081658A" w:rsidRDefault="0088212A" w:rsidP="0081658A">
            <w:pPr>
              <w:rPr>
                <w:rFonts w:cs="Arial"/>
              </w:rPr>
            </w:pPr>
            <w:r w:rsidRPr="0081658A">
              <w:rPr>
                <w:rFonts w:cs="Arial"/>
              </w:rPr>
              <w:t>Equipment</w:t>
            </w:r>
          </w:p>
        </w:tc>
        <w:tc>
          <w:tcPr>
            <w:tcW w:w="1842" w:type="dxa"/>
            <w:tcBorders>
              <w:top w:val="single" w:sz="4" w:space="0" w:color="auto"/>
              <w:left w:val="single" w:sz="4" w:space="0" w:color="auto"/>
              <w:bottom w:val="single" w:sz="4" w:space="0" w:color="auto"/>
              <w:right w:val="single" w:sz="4" w:space="0" w:color="auto"/>
            </w:tcBorders>
            <w:hideMark/>
          </w:tcPr>
          <w:p w14:paraId="69A052AE" w14:textId="77777777" w:rsidR="0088212A" w:rsidRPr="0081658A" w:rsidRDefault="0088212A" w:rsidP="0081658A">
            <w:pPr>
              <w:jc w:val="right"/>
              <w:rPr>
                <w:rFonts w:cs="Arial"/>
              </w:rPr>
            </w:pPr>
            <w:r w:rsidRPr="0081658A">
              <w:rPr>
                <w:rFonts w:cs="Arial"/>
              </w:rPr>
              <w:t>£14,000</w:t>
            </w:r>
          </w:p>
        </w:tc>
        <w:tc>
          <w:tcPr>
            <w:tcW w:w="2127" w:type="dxa"/>
            <w:tcBorders>
              <w:top w:val="single" w:sz="4" w:space="0" w:color="auto"/>
              <w:left w:val="single" w:sz="4" w:space="0" w:color="auto"/>
              <w:bottom w:val="single" w:sz="4" w:space="0" w:color="auto"/>
              <w:right w:val="single" w:sz="4" w:space="0" w:color="auto"/>
            </w:tcBorders>
            <w:hideMark/>
          </w:tcPr>
          <w:p w14:paraId="4690BB52" w14:textId="77777777" w:rsidR="0088212A" w:rsidRPr="0081658A" w:rsidRDefault="0088212A" w:rsidP="0081658A">
            <w:pPr>
              <w:jc w:val="right"/>
              <w:rPr>
                <w:rFonts w:cs="Arial"/>
              </w:rPr>
            </w:pPr>
            <w:r w:rsidRPr="0081658A">
              <w:rPr>
                <w:rFonts w:cs="Arial"/>
              </w:rPr>
              <w:t>*£4,155.70</w:t>
            </w:r>
          </w:p>
        </w:tc>
        <w:tc>
          <w:tcPr>
            <w:tcW w:w="1701" w:type="dxa"/>
            <w:tcBorders>
              <w:top w:val="single" w:sz="4" w:space="0" w:color="auto"/>
              <w:left w:val="single" w:sz="4" w:space="0" w:color="auto"/>
              <w:bottom w:val="single" w:sz="4" w:space="0" w:color="auto"/>
              <w:right w:val="single" w:sz="4" w:space="0" w:color="auto"/>
            </w:tcBorders>
            <w:hideMark/>
          </w:tcPr>
          <w:p w14:paraId="396F1806" w14:textId="77777777" w:rsidR="0088212A" w:rsidRPr="0081658A" w:rsidRDefault="0088212A" w:rsidP="0081658A">
            <w:pPr>
              <w:jc w:val="right"/>
              <w:rPr>
                <w:rFonts w:cs="Arial"/>
                <w:b/>
              </w:rPr>
            </w:pPr>
            <w:r w:rsidRPr="0081658A">
              <w:rPr>
                <w:rFonts w:cs="Arial"/>
                <w:b/>
              </w:rPr>
              <w:t>£5,893.04</w:t>
            </w:r>
          </w:p>
        </w:tc>
      </w:tr>
      <w:tr w:rsidR="0088212A" w:rsidRPr="0081658A" w14:paraId="0FDC6F30" w14:textId="77777777" w:rsidTr="0070024E">
        <w:tc>
          <w:tcPr>
            <w:tcW w:w="3256" w:type="dxa"/>
            <w:tcBorders>
              <w:top w:val="single" w:sz="4" w:space="0" w:color="auto"/>
              <w:left w:val="single" w:sz="4" w:space="0" w:color="auto"/>
              <w:bottom w:val="single" w:sz="4" w:space="0" w:color="auto"/>
              <w:right w:val="single" w:sz="4" w:space="0" w:color="auto"/>
            </w:tcBorders>
            <w:hideMark/>
          </w:tcPr>
          <w:p w14:paraId="7DB7D269" w14:textId="77777777" w:rsidR="0088212A" w:rsidRPr="0081658A" w:rsidRDefault="0088212A" w:rsidP="0081658A">
            <w:pPr>
              <w:rPr>
                <w:rFonts w:cs="Arial"/>
              </w:rPr>
            </w:pPr>
            <w:r w:rsidRPr="0081658A">
              <w:rPr>
                <w:rFonts w:cs="Arial"/>
              </w:rPr>
              <w:t>Events</w:t>
            </w:r>
          </w:p>
        </w:tc>
        <w:tc>
          <w:tcPr>
            <w:tcW w:w="1842" w:type="dxa"/>
            <w:tcBorders>
              <w:top w:val="single" w:sz="4" w:space="0" w:color="auto"/>
              <w:left w:val="single" w:sz="4" w:space="0" w:color="auto"/>
              <w:bottom w:val="single" w:sz="4" w:space="0" w:color="auto"/>
              <w:right w:val="single" w:sz="4" w:space="0" w:color="auto"/>
            </w:tcBorders>
            <w:hideMark/>
          </w:tcPr>
          <w:p w14:paraId="100FEF6C" w14:textId="77777777" w:rsidR="0088212A" w:rsidRPr="0081658A" w:rsidRDefault="0088212A" w:rsidP="0081658A">
            <w:pPr>
              <w:jc w:val="right"/>
              <w:rPr>
                <w:rFonts w:cs="Arial"/>
              </w:rPr>
            </w:pPr>
            <w:r w:rsidRPr="0081658A">
              <w:rPr>
                <w:rFonts w:cs="Arial"/>
              </w:rPr>
              <w:t>£6,000</w:t>
            </w:r>
          </w:p>
        </w:tc>
        <w:tc>
          <w:tcPr>
            <w:tcW w:w="2127" w:type="dxa"/>
            <w:tcBorders>
              <w:top w:val="single" w:sz="4" w:space="0" w:color="auto"/>
              <w:left w:val="single" w:sz="4" w:space="0" w:color="auto"/>
              <w:bottom w:val="single" w:sz="4" w:space="0" w:color="auto"/>
              <w:right w:val="single" w:sz="4" w:space="0" w:color="auto"/>
            </w:tcBorders>
            <w:hideMark/>
          </w:tcPr>
          <w:p w14:paraId="4E60BDA7" w14:textId="77777777" w:rsidR="0088212A" w:rsidRPr="0081658A" w:rsidRDefault="0088212A" w:rsidP="0081658A">
            <w:pPr>
              <w:jc w:val="right"/>
              <w:rPr>
                <w:rFonts w:cs="Arial"/>
              </w:rPr>
            </w:pPr>
            <w:r w:rsidRPr="0081658A">
              <w:rPr>
                <w:rFonts w:cs="Arial"/>
              </w:rPr>
              <w:t>£0</w:t>
            </w:r>
          </w:p>
        </w:tc>
        <w:tc>
          <w:tcPr>
            <w:tcW w:w="1701" w:type="dxa"/>
            <w:tcBorders>
              <w:top w:val="single" w:sz="4" w:space="0" w:color="auto"/>
              <w:left w:val="single" w:sz="4" w:space="0" w:color="auto"/>
              <w:bottom w:val="single" w:sz="4" w:space="0" w:color="auto"/>
              <w:right w:val="single" w:sz="4" w:space="0" w:color="auto"/>
            </w:tcBorders>
            <w:hideMark/>
          </w:tcPr>
          <w:p w14:paraId="70588B14" w14:textId="77777777" w:rsidR="0088212A" w:rsidRPr="0081658A" w:rsidRDefault="0088212A" w:rsidP="0081658A">
            <w:pPr>
              <w:jc w:val="right"/>
              <w:rPr>
                <w:rFonts w:cs="Arial"/>
                <w:b/>
              </w:rPr>
            </w:pPr>
            <w:r w:rsidRPr="0081658A">
              <w:rPr>
                <w:rFonts w:cs="Arial"/>
                <w:b/>
              </w:rPr>
              <w:t>£968.00</w:t>
            </w:r>
          </w:p>
        </w:tc>
      </w:tr>
      <w:tr w:rsidR="0088212A" w:rsidRPr="0081658A" w14:paraId="3C10B08E" w14:textId="77777777" w:rsidTr="0070024E">
        <w:tc>
          <w:tcPr>
            <w:tcW w:w="3256" w:type="dxa"/>
            <w:tcBorders>
              <w:top w:val="single" w:sz="4" w:space="0" w:color="auto"/>
              <w:left w:val="single" w:sz="4" w:space="0" w:color="auto"/>
              <w:bottom w:val="single" w:sz="4" w:space="0" w:color="auto"/>
              <w:right w:val="single" w:sz="4" w:space="0" w:color="auto"/>
            </w:tcBorders>
            <w:hideMark/>
          </w:tcPr>
          <w:p w14:paraId="16A22DBA" w14:textId="77777777" w:rsidR="0088212A" w:rsidRPr="0081658A" w:rsidRDefault="0088212A" w:rsidP="0081658A">
            <w:pPr>
              <w:rPr>
                <w:rFonts w:cs="Arial"/>
              </w:rPr>
            </w:pPr>
            <w:r w:rsidRPr="0081658A">
              <w:rPr>
                <w:rFonts w:cs="Arial"/>
              </w:rPr>
              <w:t>Seeding</w:t>
            </w:r>
          </w:p>
        </w:tc>
        <w:tc>
          <w:tcPr>
            <w:tcW w:w="1842" w:type="dxa"/>
            <w:tcBorders>
              <w:top w:val="single" w:sz="4" w:space="0" w:color="auto"/>
              <w:left w:val="single" w:sz="4" w:space="0" w:color="auto"/>
              <w:bottom w:val="single" w:sz="4" w:space="0" w:color="auto"/>
              <w:right w:val="single" w:sz="4" w:space="0" w:color="auto"/>
            </w:tcBorders>
            <w:hideMark/>
          </w:tcPr>
          <w:p w14:paraId="66C0EF44" w14:textId="77777777" w:rsidR="0088212A" w:rsidRPr="0081658A" w:rsidRDefault="0088212A" w:rsidP="0081658A">
            <w:pPr>
              <w:jc w:val="right"/>
              <w:rPr>
                <w:rFonts w:cs="Arial"/>
              </w:rPr>
            </w:pPr>
            <w:r w:rsidRPr="0081658A">
              <w:rPr>
                <w:rFonts w:cs="Arial"/>
              </w:rPr>
              <w:t>£500</w:t>
            </w:r>
          </w:p>
        </w:tc>
        <w:tc>
          <w:tcPr>
            <w:tcW w:w="2127" w:type="dxa"/>
            <w:tcBorders>
              <w:top w:val="single" w:sz="4" w:space="0" w:color="auto"/>
              <w:left w:val="single" w:sz="4" w:space="0" w:color="auto"/>
              <w:bottom w:val="single" w:sz="4" w:space="0" w:color="auto"/>
              <w:right w:val="single" w:sz="4" w:space="0" w:color="auto"/>
            </w:tcBorders>
            <w:hideMark/>
          </w:tcPr>
          <w:p w14:paraId="12A7F479" w14:textId="77777777" w:rsidR="0088212A" w:rsidRPr="0081658A" w:rsidRDefault="0088212A" w:rsidP="0081658A">
            <w:pPr>
              <w:jc w:val="right"/>
              <w:rPr>
                <w:rFonts w:cs="Arial"/>
              </w:rPr>
            </w:pPr>
            <w:r w:rsidRPr="0081658A">
              <w:rPr>
                <w:rFonts w:cs="Arial"/>
              </w:rPr>
              <w:t>*£250</w:t>
            </w:r>
          </w:p>
        </w:tc>
        <w:tc>
          <w:tcPr>
            <w:tcW w:w="1701" w:type="dxa"/>
            <w:tcBorders>
              <w:top w:val="single" w:sz="4" w:space="0" w:color="auto"/>
              <w:left w:val="single" w:sz="4" w:space="0" w:color="auto"/>
              <w:bottom w:val="single" w:sz="4" w:space="0" w:color="auto"/>
              <w:right w:val="single" w:sz="4" w:space="0" w:color="auto"/>
            </w:tcBorders>
            <w:hideMark/>
          </w:tcPr>
          <w:p w14:paraId="505A8798" w14:textId="77777777" w:rsidR="0088212A" w:rsidRPr="0081658A" w:rsidRDefault="0088212A" w:rsidP="0081658A">
            <w:pPr>
              <w:jc w:val="right"/>
              <w:rPr>
                <w:rFonts w:cs="Arial"/>
                <w:b/>
              </w:rPr>
            </w:pPr>
            <w:r w:rsidRPr="0081658A">
              <w:rPr>
                <w:rFonts w:cs="Arial"/>
                <w:b/>
              </w:rPr>
              <w:t>£55.01</w:t>
            </w:r>
          </w:p>
        </w:tc>
      </w:tr>
      <w:tr w:rsidR="0088212A" w:rsidRPr="0081658A" w14:paraId="704FF146" w14:textId="77777777" w:rsidTr="0070024E">
        <w:tc>
          <w:tcPr>
            <w:tcW w:w="3256" w:type="dxa"/>
            <w:tcBorders>
              <w:top w:val="single" w:sz="4" w:space="0" w:color="auto"/>
              <w:left w:val="single" w:sz="4" w:space="0" w:color="auto"/>
              <w:bottom w:val="single" w:sz="4" w:space="0" w:color="auto"/>
              <w:right w:val="single" w:sz="4" w:space="0" w:color="auto"/>
            </w:tcBorders>
            <w:hideMark/>
          </w:tcPr>
          <w:p w14:paraId="6752055C" w14:textId="77777777" w:rsidR="0088212A" w:rsidRPr="0081658A" w:rsidRDefault="0088212A" w:rsidP="0081658A">
            <w:pPr>
              <w:rPr>
                <w:rFonts w:cs="Arial"/>
              </w:rPr>
            </w:pPr>
            <w:r w:rsidRPr="0081658A">
              <w:rPr>
                <w:rFonts w:cs="Arial"/>
              </w:rPr>
              <w:t xml:space="preserve">Travel and Accommodation </w:t>
            </w:r>
          </w:p>
        </w:tc>
        <w:tc>
          <w:tcPr>
            <w:tcW w:w="1842" w:type="dxa"/>
            <w:tcBorders>
              <w:top w:val="single" w:sz="4" w:space="0" w:color="auto"/>
              <w:left w:val="single" w:sz="4" w:space="0" w:color="auto"/>
              <w:bottom w:val="single" w:sz="4" w:space="0" w:color="auto"/>
              <w:right w:val="single" w:sz="4" w:space="0" w:color="auto"/>
            </w:tcBorders>
            <w:hideMark/>
          </w:tcPr>
          <w:p w14:paraId="50A48917" w14:textId="77777777" w:rsidR="0088212A" w:rsidRPr="0081658A" w:rsidRDefault="0088212A" w:rsidP="0081658A">
            <w:pPr>
              <w:jc w:val="right"/>
              <w:rPr>
                <w:rFonts w:cs="Arial"/>
              </w:rPr>
            </w:pPr>
            <w:r w:rsidRPr="0081658A">
              <w:rPr>
                <w:rFonts w:cs="Arial"/>
              </w:rPr>
              <w:t>£14,500</w:t>
            </w:r>
          </w:p>
        </w:tc>
        <w:tc>
          <w:tcPr>
            <w:tcW w:w="2127" w:type="dxa"/>
            <w:tcBorders>
              <w:top w:val="single" w:sz="4" w:space="0" w:color="auto"/>
              <w:left w:val="single" w:sz="4" w:space="0" w:color="auto"/>
              <w:bottom w:val="single" w:sz="4" w:space="0" w:color="auto"/>
              <w:right w:val="single" w:sz="4" w:space="0" w:color="auto"/>
            </w:tcBorders>
            <w:hideMark/>
          </w:tcPr>
          <w:p w14:paraId="532C1C0F" w14:textId="77777777" w:rsidR="0088212A" w:rsidRPr="0081658A" w:rsidRDefault="0088212A" w:rsidP="0081658A">
            <w:pPr>
              <w:jc w:val="right"/>
              <w:rPr>
                <w:rFonts w:cs="Arial"/>
              </w:rPr>
            </w:pPr>
            <w:r w:rsidRPr="0081658A">
              <w:rPr>
                <w:rFonts w:cs="Arial"/>
              </w:rPr>
              <w:t>*£3,022.80</w:t>
            </w:r>
          </w:p>
        </w:tc>
        <w:tc>
          <w:tcPr>
            <w:tcW w:w="1701" w:type="dxa"/>
            <w:tcBorders>
              <w:top w:val="single" w:sz="4" w:space="0" w:color="auto"/>
              <w:left w:val="single" w:sz="4" w:space="0" w:color="auto"/>
              <w:bottom w:val="single" w:sz="4" w:space="0" w:color="auto"/>
              <w:right w:val="single" w:sz="4" w:space="0" w:color="auto"/>
            </w:tcBorders>
            <w:hideMark/>
          </w:tcPr>
          <w:p w14:paraId="5E3D4A15" w14:textId="77777777" w:rsidR="0088212A" w:rsidRPr="0081658A" w:rsidRDefault="0088212A" w:rsidP="0081658A">
            <w:pPr>
              <w:jc w:val="right"/>
              <w:rPr>
                <w:rFonts w:cs="Arial"/>
                <w:b/>
              </w:rPr>
            </w:pPr>
            <w:r w:rsidRPr="0081658A">
              <w:rPr>
                <w:rFonts w:cs="Arial"/>
                <w:b/>
              </w:rPr>
              <w:t>-£314.51</w:t>
            </w:r>
          </w:p>
        </w:tc>
      </w:tr>
      <w:tr w:rsidR="0088212A" w:rsidRPr="0081658A" w14:paraId="6809468F" w14:textId="77777777" w:rsidTr="0070024E">
        <w:tc>
          <w:tcPr>
            <w:tcW w:w="3256" w:type="dxa"/>
            <w:tcBorders>
              <w:top w:val="single" w:sz="4" w:space="0" w:color="auto"/>
              <w:left w:val="single" w:sz="4" w:space="0" w:color="auto"/>
              <w:bottom w:val="single" w:sz="4" w:space="0" w:color="auto"/>
              <w:right w:val="single" w:sz="4" w:space="0" w:color="auto"/>
            </w:tcBorders>
            <w:hideMark/>
          </w:tcPr>
          <w:p w14:paraId="45E80EFA" w14:textId="77777777" w:rsidR="0088212A" w:rsidRPr="0081658A" w:rsidRDefault="0088212A" w:rsidP="0081658A">
            <w:pPr>
              <w:rPr>
                <w:rFonts w:cs="Arial"/>
              </w:rPr>
            </w:pPr>
            <w:r w:rsidRPr="0081658A">
              <w:rPr>
                <w:rFonts w:cs="Arial"/>
              </w:rPr>
              <w:t>Discretionary</w:t>
            </w:r>
          </w:p>
        </w:tc>
        <w:tc>
          <w:tcPr>
            <w:tcW w:w="1842" w:type="dxa"/>
            <w:tcBorders>
              <w:top w:val="single" w:sz="4" w:space="0" w:color="auto"/>
              <w:left w:val="single" w:sz="4" w:space="0" w:color="auto"/>
              <w:bottom w:val="single" w:sz="4" w:space="0" w:color="auto"/>
              <w:right w:val="single" w:sz="4" w:space="0" w:color="auto"/>
            </w:tcBorders>
            <w:hideMark/>
          </w:tcPr>
          <w:p w14:paraId="72937318" w14:textId="77777777" w:rsidR="0088212A" w:rsidRPr="0081658A" w:rsidRDefault="0088212A" w:rsidP="0081658A">
            <w:pPr>
              <w:jc w:val="right"/>
              <w:rPr>
                <w:rFonts w:cs="Arial"/>
              </w:rPr>
            </w:pPr>
            <w:r w:rsidRPr="0081658A">
              <w:rPr>
                <w:rFonts w:cs="Arial"/>
              </w:rPr>
              <w:t>£1,000</w:t>
            </w:r>
          </w:p>
        </w:tc>
        <w:tc>
          <w:tcPr>
            <w:tcW w:w="2127" w:type="dxa"/>
            <w:tcBorders>
              <w:top w:val="single" w:sz="4" w:space="0" w:color="auto"/>
              <w:left w:val="single" w:sz="4" w:space="0" w:color="auto"/>
              <w:bottom w:val="single" w:sz="4" w:space="0" w:color="auto"/>
              <w:right w:val="single" w:sz="4" w:space="0" w:color="auto"/>
            </w:tcBorders>
            <w:hideMark/>
          </w:tcPr>
          <w:p w14:paraId="1DB35D9A" w14:textId="77777777" w:rsidR="0088212A" w:rsidRPr="0081658A" w:rsidRDefault="0088212A" w:rsidP="0081658A">
            <w:pPr>
              <w:jc w:val="right"/>
              <w:rPr>
                <w:rFonts w:cs="Arial"/>
              </w:rPr>
            </w:pPr>
            <w:r w:rsidRPr="0081658A">
              <w:rPr>
                <w:rFonts w:cs="Arial"/>
              </w:rPr>
              <w:t>£0</w:t>
            </w:r>
          </w:p>
        </w:tc>
        <w:tc>
          <w:tcPr>
            <w:tcW w:w="1701" w:type="dxa"/>
            <w:tcBorders>
              <w:top w:val="single" w:sz="4" w:space="0" w:color="auto"/>
              <w:left w:val="single" w:sz="4" w:space="0" w:color="auto"/>
              <w:bottom w:val="single" w:sz="4" w:space="0" w:color="auto"/>
              <w:right w:val="single" w:sz="4" w:space="0" w:color="auto"/>
            </w:tcBorders>
            <w:hideMark/>
          </w:tcPr>
          <w:p w14:paraId="051A966B" w14:textId="77777777" w:rsidR="0088212A" w:rsidRPr="0081658A" w:rsidRDefault="0088212A" w:rsidP="0081658A">
            <w:pPr>
              <w:jc w:val="right"/>
              <w:rPr>
                <w:rFonts w:cs="Arial"/>
                <w:b/>
              </w:rPr>
            </w:pPr>
            <w:r w:rsidRPr="0081658A">
              <w:rPr>
                <w:rFonts w:cs="Arial"/>
                <w:b/>
              </w:rPr>
              <w:t>£1,000</w:t>
            </w:r>
          </w:p>
        </w:tc>
      </w:tr>
      <w:tr w:rsidR="0088212A" w:rsidRPr="0081658A" w14:paraId="4F5AEF4C" w14:textId="77777777" w:rsidTr="0070024E">
        <w:tc>
          <w:tcPr>
            <w:tcW w:w="3256" w:type="dxa"/>
            <w:tcBorders>
              <w:top w:val="single" w:sz="4" w:space="0" w:color="auto"/>
              <w:left w:val="single" w:sz="4" w:space="0" w:color="auto"/>
              <w:bottom w:val="single" w:sz="4" w:space="0" w:color="auto"/>
              <w:right w:val="single" w:sz="4" w:space="0" w:color="auto"/>
            </w:tcBorders>
            <w:hideMark/>
          </w:tcPr>
          <w:p w14:paraId="46E4C4EC" w14:textId="77777777" w:rsidR="0088212A" w:rsidRPr="0081658A" w:rsidRDefault="0088212A" w:rsidP="0081658A">
            <w:pPr>
              <w:rPr>
                <w:rFonts w:cs="Arial"/>
              </w:rPr>
            </w:pPr>
            <w:r w:rsidRPr="0081658A">
              <w:rPr>
                <w:rFonts w:cs="Arial"/>
              </w:rPr>
              <w:t>Schools/Sports Club Pathway</w:t>
            </w:r>
          </w:p>
        </w:tc>
        <w:tc>
          <w:tcPr>
            <w:tcW w:w="1842" w:type="dxa"/>
            <w:tcBorders>
              <w:top w:val="single" w:sz="4" w:space="0" w:color="auto"/>
              <w:left w:val="single" w:sz="4" w:space="0" w:color="auto"/>
              <w:bottom w:val="single" w:sz="4" w:space="0" w:color="auto"/>
              <w:right w:val="single" w:sz="4" w:space="0" w:color="auto"/>
            </w:tcBorders>
            <w:hideMark/>
          </w:tcPr>
          <w:p w14:paraId="51637DEE" w14:textId="77777777" w:rsidR="0088212A" w:rsidRPr="0081658A" w:rsidRDefault="0088212A" w:rsidP="0081658A">
            <w:pPr>
              <w:jc w:val="right"/>
              <w:rPr>
                <w:rFonts w:cs="Arial"/>
              </w:rPr>
            </w:pPr>
            <w:r w:rsidRPr="0081658A">
              <w:rPr>
                <w:rFonts w:cs="Arial"/>
              </w:rPr>
              <w:t>£5,000</w:t>
            </w:r>
          </w:p>
        </w:tc>
        <w:tc>
          <w:tcPr>
            <w:tcW w:w="2127" w:type="dxa"/>
            <w:tcBorders>
              <w:top w:val="single" w:sz="4" w:space="0" w:color="auto"/>
              <w:left w:val="single" w:sz="4" w:space="0" w:color="auto"/>
              <w:bottom w:val="single" w:sz="4" w:space="0" w:color="auto"/>
              <w:right w:val="single" w:sz="4" w:space="0" w:color="auto"/>
            </w:tcBorders>
            <w:hideMark/>
          </w:tcPr>
          <w:p w14:paraId="70E2F863" w14:textId="77777777" w:rsidR="0088212A" w:rsidRPr="0081658A" w:rsidRDefault="0088212A" w:rsidP="0081658A">
            <w:pPr>
              <w:jc w:val="right"/>
              <w:rPr>
                <w:rFonts w:cs="Arial"/>
              </w:rPr>
            </w:pPr>
            <w:r w:rsidRPr="0081658A">
              <w:rPr>
                <w:rFonts w:cs="Arial"/>
              </w:rPr>
              <w:t>£0</w:t>
            </w:r>
          </w:p>
        </w:tc>
        <w:tc>
          <w:tcPr>
            <w:tcW w:w="1701" w:type="dxa"/>
            <w:tcBorders>
              <w:top w:val="single" w:sz="4" w:space="0" w:color="auto"/>
              <w:left w:val="single" w:sz="4" w:space="0" w:color="auto"/>
              <w:bottom w:val="single" w:sz="4" w:space="0" w:color="auto"/>
              <w:right w:val="single" w:sz="4" w:space="0" w:color="auto"/>
            </w:tcBorders>
            <w:hideMark/>
          </w:tcPr>
          <w:p w14:paraId="4E5FE181" w14:textId="77777777" w:rsidR="0088212A" w:rsidRPr="0081658A" w:rsidRDefault="0088212A" w:rsidP="0081658A">
            <w:pPr>
              <w:jc w:val="right"/>
              <w:rPr>
                <w:rFonts w:cs="Arial"/>
                <w:b/>
                <w:bCs/>
              </w:rPr>
            </w:pPr>
            <w:r w:rsidRPr="0081658A">
              <w:rPr>
                <w:rFonts w:cs="Arial"/>
                <w:b/>
                <w:bCs/>
              </w:rPr>
              <w:t>£4,500</w:t>
            </w:r>
          </w:p>
        </w:tc>
      </w:tr>
      <w:tr w:rsidR="0088212A" w:rsidRPr="0081658A" w14:paraId="50BB5BF4" w14:textId="77777777" w:rsidTr="0070024E">
        <w:tc>
          <w:tcPr>
            <w:tcW w:w="8926" w:type="dxa"/>
            <w:gridSpan w:val="4"/>
            <w:tcBorders>
              <w:top w:val="single" w:sz="4" w:space="0" w:color="auto"/>
              <w:left w:val="single" w:sz="4" w:space="0" w:color="auto"/>
              <w:bottom w:val="single" w:sz="4" w:space="0" w:color="auto"/>
              <w:right w:val="single" w:sz="4" w:space="0" w:color="auto"/>
            </w:tcBorders>
            <w:hideMark/>
          </w:tcPr>
          <w:p w14:paraId="6E9B23DA" w14:textId="77777777" w:rsidR="0088212A" w:rsidRPr="0081658A" w:rsidRDefault="0088212A" w:rsidP="0081658A">
            <w:pPr>
              <w:rPr>
                <w:rFonts w:cs="Arial"/>
                <w:highlight w:val="yellow"/>
              </w:rPr>
            </w:pPr>
            <w:r w:rsidRPr="0081658A">
              <w:rPr>
                <w:rFonts w:cs="Arial"/>
              </w:rPr>
              <w:t xml:space="preserve">*Goldcards proposed during the period August 2023 is 3 (14 Goldcards in total during 2023/24). </w:t>
            </w:r>
          </w:p>
        </w:tc>
      </w:tr>
    </w:tbl>
    <w:p w14:paraId="3EC37FED" w14:textId="77777777" w:rsidR="0088212A" w:rsidRPr="0081658A" w:rsidRDefault="0088212A" w:rsidP="0081658A">
      <w:pPr>
        <w:rPr>
          <w:rFonts w:cs="Arial"/>
          <w:highlight w:val="yellow"/>
        </w:rPr>
      </w:pPr>
    </w:p>
    <w:p w14:paraId="1528864B" w14:textId="77777777" w:rsidR="00A65036" w:rsidRDefault="0088212A" w:rsidP="00A65036">
      <w:pPr>
        <w:rPr>
          <w:rFonts w:cs="Arial"/>
          <w:iCs/>
        </w:rPr>
      </w:pPr>
      <w:r w:rsidRPr="0081658A">
        <w:rPr>
          <w:rFonts w:cs="Arial"/>
          <w:iCs/>
        </w:rPr>
        <w:t xml:space="preserve">*The proposed remaining budget for Coaching </w:t>
      </w:r>
      <w:r w:rsidR="00A65036">
        <w:rPr>
          <w:rFonts w:cs="Arial"/>
          <w:iCs/>
        </w:rPr>
        <w:t>wa</w:t>
      </w:r>
      <w:r w:rsidRPr="0081658A">
        <w:rPr>
          <w:rFonts w:cs="Arial"/>
          <w:iCs/>
        </w:rPr>
        <w:t xml:space="preserve">s </w:t>
      </w:r>
      <w:r w:rsidRPr="0081658A">
        <w:rPr>
          <w:rFonts w:cs="Arial"/>
          <w:b/>
          <w:bCs/>
          <w:iCs/>
        </w:rPr>
        <w:t>£1,603.75</w:t>
      </w:r>
      <w:r w:rsidRPr="0081658A">
        <w:rPr>
          <w:rFonts w:cs="Arial"/>
          <w:iCs/>
        </w:rPr>
        <w:t xml:space="preserve"> </w:t>
      </w:r>
      <w:r w:rsidR="00A65036">
        <w:rPr>
          <w:rFonts w:cs="Arial"/>
          <w:iCs/>
        </w:rPr>
        <w:t>and wa</w:t>
      </w:r>
      <w:r w:rsidRPr="0081658A">
        <w:rPr>
          <w:rFonts w:cs="Arial"/>
          <w:iCs/>
        </w:rPr>
        <w:t xml:space="preserve">s based on a proposed award of £500 – for Approval.  *The proposed remaining budget for Equipment of </w:t>
      </w:r>
      <w:r w:rsidRPr="0081658A">
        <w:rPr>
          <w:rFonts w:cs="Arial"/>
          <w:b/>
          <w:bCs/>
          <w:iCs/>
        </w:rPr>
        <w:t>£5,893.04</w:t>
      </w:r>
      <w:r w:rsidRPr="0081658A">
        <w:rPr>
          <w:rFonts w:cs="Arial"/>
          <w:b/>
          <w:bCs/>
        </w:rPr>
        <w:t xml:space="preserve"> </w:t>
      </w:r>
      <w:r w:rsidR="00A65036" w:rsidRPr="00A65036">
        <w:rPr>
          <w:rFonts w:cs="Arial"/>
        </w:rPr>
        <w:t>wa</w:t>
      </w:r>
      <w:r w:rsidRPr="0081658A">
        <w:rPr>
          <w:rFonts w:cs="Arial"/>
          <w:iCs/>
        </w:rPr>
        <w:t>s based on a proposed award of £4,155.70</w:t>
      </w:r>
      <w:r w:rsidRPr="0081658A">
        <w:rPr>
          <w:rFonts w:cs="Arial"/>
          <w:b/>
          <w:bCs/>
        </w:rPr>
        <w:t xml:space="preserve"> </w:t>
      </w:r>
      <w:r w:rsidRPr="0081658A">
        <w:rPr>
          <w:rFonts w:cs="Arial"/>
          <w:iCs/>
        </w:rPr>
        <w:t xml:space="preserve">– for Approval and Reclaimed costs of £241.50.  *The proposed remaining budget for Seeding </w:t>
      </w:r>
      <w:r w:rsidR="00A65036">
        <w:rPr>
          <w:rFonts w:cs="Arial"/>
          <w:iCs/>
        </w:rPr>
        <w:t>wa</w:t>
      </w:r>
      <w:r w:rsidRPr="0081658A">
        <w:rPr>
          <w:rFonts w:cs="Arial"/>
          <w:iCs/>
        </w:rPr>
        <w:t xml:space="preserve">s </w:t>
      </w:r>
      <w:r w:rsidRPr="0081658A">
        <w:rPr>
          <w:rFonts w:cs="Arial"/>
          <w:b/>
          <w:bCs/>
          <w:iCs/>
        </w:rPr>
        <w:t>£55.01</w:t>
      </w:r>
      <w:r w:rsidRPr="0081658A">
        <w:rPr>
          <w:rFonts w:cs="Arial"/>
          <w:iCs/>
        </w:rPr>
        <w:t xml:space="preserve"> </w:t>
      </w:r>
      <w:r w:rsidR="00A65036">
        <w:rPr>
          <w:rFonts w:cs="Arial"/>
          <w:iCs/>
        </w:rPr>
        <w:t>and wa</w:t>
      </w:r>
      <w:r w:rsidRPr="0081658A">
        <w:rPr>
          <w:rFonts w:cs="Arial"/>
          <w:iCs/>
        </w:rPr>
        <w:t xml:space="preserve">s based on a proposed award of £250 – for Approval.  *The proposed remaining budget for Travel and Accommodation of </w:t>
      </w:r>
      <w:r w:rsidRPr="0081658A">
        <w:rPr>
          <w:rFonts w:cs="Arial"/>
          <w:b/>
          <w:bCs/>
          <w:iCs/>
        </w:rPr>
        <w:t>-£314.51</w:t>
      </w:r>
      <w:r w:rsidRPr="0081658A">
        <w:rPr>
          <w:rFonts w:cs="Arial"/>
          <w:b/>
          <w:bCs/>
        </w:rPr>
        <w:t xml:space="preserve"> </w:t>
      </w:r>
      <w:r w:rsidR="00A65036" w:rsidRPr="00A65036">
        <w:rPr>
          <w:rFonts w:cs="Arial"/>
        </w:rPr>
        <w:t>wa</w:t>
      </w:r>
      <w:r w:rsidRPr="0081658A">
        <w:rPr>
          <w:rFonts w:cs="Arial"/>
          <w:iCs/>
        </w:rPr>
        <w:t>s based on a proposed award of £3,022.80</w:t>
      </w:r>
      <w:r w:rsidRPr="0081658A">
        <w:rPr>
          <w:rFonts w:cs="Arial"/>
          <w:b/>
          <w:bCs/>
        </w:rPr>
        <w:t xml:space="preserve"> </w:t>
      </w:r>
      <w:r w:rsidRPr="0081658A">
        <w:rPr>
          <w:rFonts w:cs="Arial"/>
          <w:iCs/>
        </w:rPr>
        <w:t xml:space="preserve">– for Noting and Reclaimed/Withdrawn costs of £950. </w:t>
      </w:r>
    </w:p>
    <w:p w14:paraId="059E09D4" w14:textId="77777777" w:rsidR="00A65036" w:rsidRDefault="00A65036" w:rsidP="00A65036">
      <w:pPr>
        <w:rPr>
          <w:rFonts w:cs="Arial"/>
          <w:iCs/>
        </w:rPr>
      </w:pPr>
    </w:p>
    <w:p w14:paraId="1CC9B2BF" w14:textId="41A66856" w:rsidR="0088212A" w:rsidRDefault="00A65036" w:rsidP="00A65036">
      <w:pPr>
        <w:rPr>
          <w:rFonts w:cs="Arial"/>
        </w:rPr>
      </w:pPr>
      <w:r>
        <w:rPr>
          <w:rFonts w:cs="Arial"/>
          <w:iCs/>
        </w:rPr>
        <w:t xml:space="preserve">RECOMMENDED that the </w:t>
      </w:r>
      <w:r w:rsidR="0088212A" w:rsidRPr="0081658A">
        <w:rPr>
          <w:rFonts w:cs="Arial"/>
        </w:rPr>
        <w:t>Council approves the attached applications for financial assistance for sporting purposes valued at above £250, and notes the applications approved by the Forum (valued at below £250).</w:t>
      </w:r>
    </w:p>
    <w:p w14:paraId="681AF44B" w14:textId="77777777" w:rsidR="008A50D9" w:rsidRDefault="008A50D9" w:rsidP="00A65036">
      <w:pPr>
        <w:rPr>
          <w:rFonts w:cs="Arial"/>
        </w:rPr>
      </w:pPr>
    </w:p>
    <w:p w14:paraId="386DAB4C" w14:textId="22E564D3" w:rsidR="008A50D9" w:rsidRDefault="008A50D9" w:rsidP="00A65036">
      <w:pPr>
        <w:rPr>
          <w:rFonts w:cs="Arial"/>
        </w:rPr>
      </w:pPr>
      <w:r>
        <w:rPr>
          <w:rFonts w:cs="Arial"/>
        </w:rPr>
        <w:t xml:space="preserve">Proposed by Councillor Boyle, seconded by Councillor </w:t>
      </w:r>
      <w:r w:rsidR="000B16EB">
        <w:rPr>
          <w:rFonts w:cs="Arial"/>
        </w:rPr>
        <w:t xml:space="preserve">S </w:t>
      </w:r>
      <w:r>
        <w:rPr>
          <w:rFonts w:cs="Arial"/>
        </w:rPr>
        <w:t xml:space="preserve">Irvine that the recommendation be adopted.    </w:t>
      </w:r>
    </w:p>
    <w:p w14:paraId="238D3A24" w14:textId="77777777" w:rsidR="00275908" w:rsidRDefault="00275908" w:rsidP="00A65036">
      <w:pPr>
        <w:rPr>
          <w:rFonts w:cs="Arial"/>
        </w:rPr>
      </w:pPr>
    </w:p>
    <w:p w14:paraId="18ADC513" w14:textId="53471324" w:rsidR="00275908" w:rsidRDefault="001E162B" w:rsidP="00A65036">
      <w:pPr>
        <w:rPr>
          <w:rFonts w:cs="Arial"/>
        </w:rPr>
      </w:pPr>
      <w:r>
        <w:rPr>
          <w:rFonts w:cs="Arial"/>
        </w:rPr>
        <w:t>and</w:t>
      </w:r>
      <w:r w:rsidR="00275908">
        <w:rPr>
          <w:rFonts w:cs="Arial"/>
        </w:rPr>
        <w:t xml:space="preserve"> that Further;</w:t>
      </w:r>
    </w:p>
    <w:p w14:paraId="53BA938D" w14:textId="1A8685D9" w:rsidR="008A50D9" w:rsidRPr="008A50D9" w:rsidRDefault="008A50D9" w:rsidP="008A50D9">
      <w:pPr>
        <w:rPr>
          <w:rFonts w:cs="Arial"/>
          <w:b/>
          <w:bCs/>
        </w:rPr>
      </w:pPr>
    </w:p>
    <w:p w14:paraId="4AB505B5" w14:textId="3A58A93A" w:rsidR="00275908" w:rsidRDefault="00275908" w:rsidP="008A50D9">
      <w:pPr>
        <w:rPr>
          <w:rFonts w:cs="Arial"/>
        </w:rPr>
      </w:pPr>
      <w:r>
        <w:rPr>
          <w:rFonts w:cs="Arial"/>
        </w:rPr>
        <w:t>‘</w:t>
      </w:r>
      <w:r w:rsidR="008A50D9" w:rsidRPr="008A50D9">
        <w:rPr>
          <w:rFonts w:cs="Arial"/>
        </w:rPr>
        <w:t>That this Council writes to Rhys McClenaghan congratulating him on his recent back to back Gold Medal achievement at the World Artistic Gymnastics Championships, Antwerp, Belgium and sealing his Olympic qualification for Paris ‘ 24</w:t>
      </w:r>
      <w:r>
        <w:rPr>
          <w:rFonts w:cs="Arial"/>
        </w:rPr>
        <w:t>’</w:t>
      </w:r>
      <w:r w:rsidR="008A50D9" w:rsidRPr="008A50D9">
        <w:rPr>
          <w:rFonts w:cs="Arial"/>
        </w:rPr>
        <w:t>.</w:t>
      </w:r>
    </w:p>
    <w:p w14:paraId="7F877CCD" w14:textId="77777777" w:rsidR="00275908" w:rsidRDefault="00275908" w:rsidP="008A50D9">
      <w:pPr>
        <w:rPr>
          <w:rFonts w:cs="Arial"/>
        </w:rPr>
      </w:pPr>
    </w:p>
    <w:p w14:paraId="235631D2" w14:textId="2FFC0CC2" w:rsidR="00275908" w:rsidRDefault="00275908" w:rsidP="008A50D9">
      <w:pPr>
        <w:rPr>
          <w:rFonts w:cs="Arial"/>
        </w:rPr>
      </w:pPr>
      <w:r>
        <w:rPr>
          <w:rFonts w:cs="Arial"/>
        </w:rPr>
        <w:t xml:space="preserve">Congratulations were also offered to North Down Softball Club on </w:t>
      </w:r>
      <w:r w:rsidR="001B0A26">
        <w:rPr>
          <w:rFonts w:cs="Arial"/>
        </w:rPr>
        <w:t xml:space="preserve">its </w:t>
      </w:r>
      <w:r>
        <w:rPr>
          <w:rFonts w:cs="Arial"/>
        </w:rPr>
        <w:t xml:space="preserve">recent success.   </w:t>
      </w:r>
    </w:p>
    <w:p w14:paraId="08C06D36" w14:textId="77777777" w:rsidR="00275908" w:rsidRDefault="00275908" w:rsidP="008A50D9">
      <w:pPr>
        <w:rPr>
          <w:rFonts w:cs="Arial"/>
        </w:rPr>
      </w:pPr>
    </w:p>
    <w:p w14:paraId="543E71D5" w14:textId="697F4A6B" w:rsidR="008B30A3" w:rsidRPr="004442A6" w:rsidRDefault="008B30A3" w:rsidP="00A65036">
      <w:pPr>
        <w:rPr>
          <w:rFonts w:cs="Arial"/>
          <w:b/>
          <w:bCs/>
        </w:rPr>
      </w:pPr>
      <w:r w:rsidRPr="005E776E">
        <w:rPr>
          <w:rFonts w:cs="Arial"/>
          <w:b/>
          <w:bCs/>
        </w:rPr>
        <w:t xml:space="preserve">AGREED TO RECOMMEND, on the proposal of </w:t>
      </w:r>
      <w:r w:rsidR="000B16EB" w:rsidRPr="005E776E">
        <w:rPr>
          <w:rFonts w:cs="Arial"/>
          <w:b/>
          <w:bCs/>
        </w:rPr>
        <w:t>Councillor Boyle</w:t>
      </w:r>
      <w:r w:rsidRPr="005E776E">
        <w:rPr>
          <w:rFonts w:cs="Arial"/>
          <w:b/>
          <w:bCs/>
        </w:rPr>
        <w:t xml:space="preserve">, seconded by </w:t>
      </w:r>
      <w:r w:rsidR="000B16EB" w:rsidRPr="005E776E">
        <w:rPr>
          <w:rFonts w:cs="Arial"/>
          <w:b/>
          <w:bCs/>
        </w:rPr>
        <w:t>Councillor S Irvine</w:t>
      </w:r>
      <w:r w:rsidRPr="005E776E">
        <w:rPr>
          <w:rFonts w:cs="Arial"/>
          <w:b/>
          <w:bCs/>
        </w:rPr>
        <w:t xml:space="preserve">, that </w:t>
      </w:r>
      <w:r w:rsidR="005E776E" w:rsidRPr="005E776E">
        <w:rPr>
          <w:rFonts w:cs="Arial"/>
          <w:b/>
          <w:bCs/>
        </w:rPr>
        <w:t>t</w:t>
      </w:r>
      <w:r w:rsidR="005E776E" w:rsidRPr="005E776E">
        <w:rPr>
          <w:rFonts w:cs="Arial"/>
          <w:b/>
          <w:bCs/>
          <w:iCs/>
        </w:rPr>
        <w:t xml:space="preserve">he </w:t>
      </w:r>
      <w:r w:rsidR="005E776E" w:rsidRPr="005E776E">
        <w:rPr>
          <w:rFonts w:cs="Arial"/>
          <w:b/>
          <w:bCs/>
        </w:rPr>
        <w:t>Council approves the attached applications for financial assistance for sporting purposes valued at above £250, and notes the applications approved by the Forum (valued at below £250) and further writes</w:t>
      </w:r>
      <w:r w:rsidR="008A50D9" w:rsidRPr="005E776E">
        <w:rPr>
          <w:rFonts w:cs="Arial"/>
          <w:b/>
          <w:bCs/>
        </w:rPr>
        <w:t xml:space="preserve"> to Rhys McClenaghan congratulating him on his recent back to back Gold Medal achievement at the World Artistic Gymnastics Championships, Antwerp, Belgium and sealing his Olympic qualification for Paris ’24.</w:t>
      </w:r>
      <w:r w:rsidRPr="005E776E">
        <w:rPr>
          <w:rFonts w:cs="Arial"/>
          <w:b/>
          <w:bCs/>
        </w:rPr>
        <w:t xml:space="preserve">      </w:t>
      </w:r>
    </w:p>
    <w:p w14:paraId="3E9D6B6F" w14:textId="0DD8259A" w:rsidR="00400C16" w:rsidRPr="0081658A" w:rsidRDefault="002378A1" w:rsidP="0081658A">
      <w:pPr>
        <w:pStyle w:val="Heading1"/>
        <w:rPr>
          <w:noProof/>
          <w:sz w:val="24"/>
          <w:szCs w:val="24"/>
        </w:rPr>
      </w:pPr>
      <w:r w:rsidRPr="0081658A">
        <w:rPr>
          <w:sz w:val="24"/>
          <w:szCs w:val="24"/>
          <w:u w:val="none"/>
        </w:rPr>
        <w:lastRenderedPageBreak/>
        <w:t>5.</w:t>
      </w:r>
      <w:r w:rsidRPr="0081658A">
        <w:rPr>
          <w:sz w:val="24"/>
          <w:szCs w:val="24"/>
          <w:u w:val="none"/>
        </w:rPr>
        <w:tab/>
      </w:r>
      <w:r w:rsidR="002D61C9" w:rsidRPr="0081658A">
        <w:t>control of grey squirrels update</w:t>
      </w:r>
    </w:p>
    <w:p w14:paraId="0B9F0184" w14:textId="77777777" w:rsidR="00D31FE2" w:rsidRPr="0081658A" w:rsidRDefault="00D31FE2" w:rsidP="0081658A">
      <w:pPr>
        <w:rPr>
          <w:rFonts w:cs="Arial"/>
        </w:rPr>
      </w:pPr>
    </w:p>
    <w:p w14:paraId="5A8FEF4C" w14:textId="062F527C" w:rsidR="0088212A" w:rsidRPr="0081658A" w:rsidRDefault="003E7E7B" w:rsidP="00A65036">
      <w:pPr>
        <w:rPr>
          <w:rFonts w:cs="Arial"/>
        </w:rPr>
      </w:pPr>
      <w:bookmarkStart w:id="1" w:name="_Hlk118815442"/>
      <w:bookmarkStart w:id="2" w:name="_Hlk94885269"/>
      <w:r w:rsidRPr="0081658A">
        <w:rPr>
          <w:rFonts w:cs="Arial"/>
          <w:caps/>
        </w:rPr>
        <w:t>Previously CIRCULATED: -</w:t>
      </w:r>
      <w:r w:rsidRPr="0081658A">
        <w:rPr>
          <w:rFonts w:cs="Arial"/>
        </w:rPr>
        <w:t xml:space="preserve"> Report from the Director of Community and Wellbeing detailing </w:t>
      </w:r>
      <w:r w:rsidR="00A65036">
        <w:rPr>
          <w:rFonts w:cs="Arial"/>
        </w:rPr>
        <w:t xml:space="preserve">that the </w:t>
      </w:r>
      <w:r w:rsidR="0088212A" w:rsidRPr="0081658A">
        <w:rPr>
          <w:rFonts w:cs="Arial"/>
        </w:rPr>
        <w:t>purpose of th</w:t>
      </w:r>
      <w:r w:rsidR="00A65036">
        <w:rPr>
          <w:rFonts w:cs="Arial"/>
        </w:rPr>
        <w:t>e</w:t>
      </w:r>
      <w:r w:rsidR="0088212A" w:rsidRPr="0081658A">
        <w:rPr>
          <w:rFonts w:cs="Arial"/>
        </w:rPr>
        <w:t xml:space="preserve"> report </w:t>
      </w:r>
      <w:r w:rsidR="00A65036">
        <w:rPr>
          <w:rFonts w:cs="Arial"/>
        </w:rPr>
        <w:t>wa</w:t>
      </w:r>
      <w:r w:rsidR="0088212A" w:rsidRPr="0081658A">
        <w:rPr>
          <w:rFonts w:cs="Arial"/>
        </w:rPr>
        <w:t xml:space="preserve">s to update </w:t>
      </w:r>
      <w:r w:rsidR="00A65036">
        <w:rPr>
          <w:rFonts w:cs="Arial"/>
        </w:rPr>
        <w:t>M</w:t>
      </w:r>
      <w:r w:rsidR="0088212A" w:rsidRPr="0081658A">
        <w:rPr>
          <w:rFonts w:cs="Arial"/>
        </w:rPr>
        <w:t>embers on the progress made by Officers on the recommendations approved from the report in September 2022 regarding the Control of Grey Squirrels and the promotion of indigenous species on Council land:</w:t>
      </w:r>
    </w:p>
    <w:p w14:paraId="5EDC1132" w14:textId="77777777" w:rsidR="0088212A" w:rsidRPr="0081658A" w:rsidRDefault="0088212A" w:rsidP="00A65036">
      <w:pPr>
        <w:pStyle w:val="Default"/>
      </w:pPr>
    </w:p>
    <w:p w14:paraId="3B8C9C28" w14:textId="77777777" w:rsidR="0088212A" w:rsidRPr="0081658A" w:rsidRDefault="0088212A" w:rsidP="00374339">
      <w:pPr>
        <w:pStyle w:val="Default"/>
        <w:numPr>
          <w:ilvl w:val="0"/>
          <w:numId w:val="2"/>
        </w:numPr>
      </w:pPr>
      <w:r w:rsidRPr="0081658A">
        <w:rPr>
          <w:color w:val="161B1C"/>
        </w:rPr>
        <w:t xml:space="preserve">Commencing with the Castle Park colony and in order to monitor the numbers within the park, a feeder and camera would be placed on site. </w:t>
      </w:r>
    </w:p>
    <w:p w14:paraId="1C4F8113" w14:textId="77777777" w:rsidR="0088212A" w:rsidRPr="0081658A" w:rsidRDefault="0088212A" w:rsidP="00A65036">
      <w:pPr>
        <w:pStyle w:val="Default"/>
      </w:pPr>
    </w:p>
    <w:p w14:paraId="311787E0" w14:textId="77777777" w:rsidR="0088212A" w:rsidRPr="0081658A" w:rsidRDefault="0088212A" w:rsidP="00374339">
      <w:pPr>
        <w:pStyle w:val="Default"/>
        <w:numPr>
          <w:ilvl w:val="0"/>
          <w:numId w:val="2"/>
        </w:numPr>
      </w:pPr>
      <w:r w:rsidRPr="0081658A">
        <w:rPr>
          <w:color w:val="161B1C"/>
        </w:rPr>
        <w:t xml:space="preserve">Once numbers were established and the feeder attracting individual Grey Squirrels, a trap would be placed by the feeder to catch the animals. </w:t>
      </w:r>
    </w:p>
    <w:p w14:paraId="6EC46B46" w14:textId="77777777" w:rsidR="0088212A" w:rsidRPr="0081658A" w:rsidRDefault="0088212A" w:rsidP="00A65036">
      <w:pPr>
        <w:pStyle w:val="Default"/>
      </w:pPr>
    </w:p>
    <w:p w14:paraId="0054408A" w14:textId="44414364" w:rsidR="0088212A" w:rsidRPr="0081658A" w:rsidRDefault="0088212A" w:rsidP="00374339">
      <w:pPr>
        <w:pStyle w:val="Default"/>
        <w:numPr>
          <w:ilvl w:val="0"/>
          <w:numId w:val="2"/>
        </w:numPr>
      </w:pPr>
      <w:r w:rsidRPr="0081658A">
        <w:rPr>
          <w:color w:val="161B1C"/>
        </w:rPr>
        <w:t>The trap w</w:t>
      </w:r>
      <w:r w:rsidR="00A65036">
        <w:rPr>
          <w:color w:val="161B1C"/>
        </w:rPr>
        <w:t xml:space="preserve">ould </w:t>
      </w:r>
      <w:r w:rsidRPr="0081658A">
        <w:rPr>
          <w:color w:val="161B1C"/>
        </w:rPr>
        <w:t xml:space="preserve">be inspected each morning by the group and any animals removed from site in accordance with the control protocols. </w:t>
      </w:r>
    </w:p>
    <w:p w14:paraId="3B3C9505" w14:textId="77777777" w:rsidR="0088212A" w:rsidRPr="0081658A" w:rsidRDefault="0088212A" w:rsidP="00A65036">
      <w:pPr>
        <w:pStyle w:val="Default"/>
      </w:pPr>
    </w:p>
    <w:p w14:paraId="1E2DC513" w14:textId="0B855847" w:rsidR="0088212A" w:rsidRPr="0081658A" w:rsidRDefault="0088212A" w:rsidP="00374339">
      <w:pPr>
        <w:pStyle w:val="Default"/>
        <w:numPr>
          <w:ilvl w:val="0"/>
          <w:numId w:val="2"/>
        </w:numPr>
      </w:pPr>
      <w:r w:rsidRPr="0081658A">
        <w:rPr>
          <w:color w:val="161B1C"/>
        </w:rPr>
        <w:t>Further monitoring w</w:t>
      </w:r>
      <w:r w:rsidR="00A65036">
        <w:rPr>
          <w:color w:val="161B1C"/>
        </w:rPr>
        <w:t xml:space="preserve">ould </w:t>
      </w:r>
      <w:r w:rsidRPr="0081658A">
        <w:rPr>
          <w:color w:val="161B1C"/>
        </w:rPr>
        <w:t>continue and, where appropriate, the control program</w:t>
      </w:r>
      <w:r w:rsidR="00A65036">
        <w:rPr>
          <w:color w:val="161B1C"/>
        </w:rPr>
        <w:t>me</w:t>
      </w:r>
      <w:r w:rsidRPr="0081658A">
        <w:rPr>
          <w:color w:val="161B1C"/>
        </w:rPr>
        <w:t xml:space="preserve"> w</w:t>
      </w:r>
      <w:r w:rsidR="00A65036">
        <w:rPr>
          <w:color w:val="161B1C"/>
        </w:rPr>
        <w:t xml:space="preserve">ould </w:t>
      </w:r>
      <w:r w:rsidRPr="0081658A">
        <w:rPr>
          <w:color w:val="161B1C"/>
        </w:rPr>
        <w:t>be rolled out to other sites where colonies ha</w:t>
      </w:r>
      <w:r w:rsidR="00A65036">
        <w:rPr>
          <w:color w:val="161B1C"/>
        </w:rPr>
        <w:t>d</w:t>
      </w:r>
      <w:r w:rsidRPr="0081658A">
        <w:rPr>
          <w:color w:val="161B1C"/>
        </w:rPr>
        <w:t xml:space="preserve"> been identified. </w:t>
      </w:r>
    </w:p>
    <w:p w14:paraId="5CEE2D1D" w14:textId="77777777" w:rsidR="0088212A" w:rsidRPr="0081658A" w:rsidRDefault="0088212A" w:rsidP="00A65036">
      <w:pPr>
        <w:pStyle w:val="Default"/>
      </w:pPr>
    </w:p>
    <w:p w14:paraId="384588C1" w14:textId="3381B068" w:rsidR="0088212A" w:rsidRPr="0081658A" w:rsidRDefault="0088212A" w:rsidP="00374339">
      <w:pPr>
        <w:pStyle w:val="Default"/>
        <w:numPr>
          <w:ilvl w:val="0"/>
          <w:numId w:val="2"/>
        </w:numPr>
      </w:pPr>
      <w:r w:rsidRPr="0081658A">
        <w:rPr>
          <w:color w:val="161B1C"/>
        </w:rPr>
        <w:t xml:space="preserve">In proposing the above interventions, it </w:t>
      </w:r>
      <w:r w:rsidR="00A65036">
        <w:rPr>
          <w:color w:val="161B1C"/>
        </w:rPr>
        <w:t>wa</w:t>
      </w:r>
      <w:r w:rsidRPr="0081658A">
        <w:rPr>
          <w:color w:val="161B1C"/>
        </w:rPr>
        <w:t xml:space="preserve">s critical that there </w:t>
      </w:r>
      <w:r w:rsidR="00A65036">
        <w:rPr>
          <w:color w:val="161B1C"/>
        </w:rPr>
        <w:t>we</w:t>
      </w:r>
      <w:r w:rsidRPr="0081658A">
        <w:rPr>
          <w:color w:val="161B1C"/>
        </w:rPr>
        <w:t>re positive explanatory communications around the issue and Officers w</w:t>
      </w:r>
      <w:r w:rsidR="00A65036">
        <w:rPr>
          <w:color w:val="161B1C"/>
        </w:rPr>
        <w:t xml:space="preserve">ould </w:t>
      </w:r>
      <w:r w:rsidRPr="0081658A">
        <w:rPr>
          <w:color w:val="161B1C"/>
        </w:rPr>
        <w:t xml:space="preserve">be working with the groups to ensure that the public </w:t>
      </w:r>
      <w:r w:rsidR="00A65036">
        <w:rPr>
          <w:color w:val="161B1C"/>
        </w:rPr>
        <w:t>we</w:t>
      </w:r>
      <w:r w:rsidRPr="0081658A">
        <w:rPr>
          <w:color w:val="161B1C"/>
        </w:rPr>
        <w:t>re made aware of the rationale behind the control program</w:t>
      </w:r>
      <w:r w:rsidR="00A65036">
        <w:rPr>
          <w:color w:val="161B1C"/>
        </w:rPr>
        <w:t>me</w:t>
      </w:r>
      <w:r w:rsidRPr="0081658A">
        <w:rPr>
          <w:color w:val="161B1C"/>
        </w:rPr>
        <w:t>.</w:t>
      </w:r>
    </w:p>
    <w:p w14:paraId="5E9C1812" w14:textId="77777777" w:rsidR="0088212A" w:rsidRPr="0081658A" w:rsidRDefault="0088212A" w:rsidP="00A65036">
      <w:pPr>
        <w:pStyle w:val="Default"/>
      </w:pPr>
    </w:p>
    <w:p w14:paraId="25546114" w14:textId="5395AB72" w:rsidR="0088212A" w:rsidRPr="0081658A" w:rsidRDefault="0088212A" w:rsidP="00374339">
      <w:pPr>
        <w:pStyle w:val="Default"/>
        <w:numPr>
          <w:ilvl w:val="0"/>
          <w:numId w:val="2"/>
        </w:numPr>
      </w:pPr>
      <w:r w:rsidRPr="0081658A">
        <w:rPr>
          <w:color w:val="161B1C"/>
        </w:rPr>
        <w:t>In finalising the revised Local Biodiversity Action Plan, the Red Squirrel and Pine Martin species ha</w:t>
      </w:r>
      <w:r w:rsidR="00A65036">
        <w:rPr>
          <w:color w:val="161B1C"/>
        </w:rPr>
        <w:t>d</w:t>
      </w:r>
      <w:r w:rsidRPr="0081658A">
        <w:rPr>
          <w:color w:val="161B1C"/>
        </w:rPr>
        <w:t xml:space="preserve"> been identified as priority species and targets w</w:t>
      </w:r>
      <w:r w:rsidR="00A65036">
        <w:rPr>
          <w:color w:val="161B1C"/>
        </w:rPr>
        <w:t xml:space="preserve">ould </w:t>
      </w:r>
      <w:r w:rsidRPr="0081658A">
        <w:rPr>
          <w:color w:val="161B1C"/>
        </w:rPr>
        <w:t>be in place to protect th</w:t>
      </w:r>
      <w:r w:rsidR="00A65036">
        <w:rPr>
          <w:color w:val="161B1C"/>
        </w:rPr>
        <w:t>o</w:t>
      </w:r>
      <w:r w:rsidRPr="0081658A">
        <w:rPr>
          <w:color w:val="161B1C"/>
        </w:rPr>
        <w:t xml:space="preserve">se. </w:t>
      </w:r>
    </w:p>
    <w:p w14:paraId="311CFD61" w14:textId="77777777" w:rsidR="0088212A" w:rsidRPr="0081658A" w:rsidRDefault="0088212A" w:rsidP="00A65036">
      <w:pPr>
        <w:pStyle w:val="Default"/>
      </w:pPr>
    </w:p>
    <w:p w14:paraId="40314629" w14:textId="3381E90A" w:rsidR="0088212A" w:rsidRPr="0081658A" w:rsidRDefault="0088212A" w:rsidP="00374339">
      <w:pPr>
        <w:pStyle w:val="Default"/>
        <w:numPr>
          <w:ilvl w:val="0"/>
          <w:numId w:val="2"/>
        </w:numPr>
      </w:pPr>
      <w:r w:rsidRPr="0081658A">
        <w:rPr>
          <w:color w:val="161B1C"/>
        </w:rPr>
        <w:t>The Biodiversity Officer w</w:t>
      </w:r>
      <w:r w:rsidR="00A65036">
        <w:rPr>
          <w:color w:val="161B1C"/>
        </w:rPr>
        <w:t xml:space="preserve">ould </w:t>
      </w:r>
      <w:r w:rsidRPr="0081658A">
        <w:rPr>
          <w:color w:val="161B1C"/>
        </w:rPr>
        <w:t xml:space="preserve">be working alongside local groups regarding the installation of appropriate boxes based on survey outcomes. </w:t>
      </w:r>
    </w:p>
    <w:p w14:paraId="3D5D5728" w14:textId="77777777" w:rsidR="0088212A" w:rsidRPr="0081658A" w:rsidRDefault="0088212A" w:rsidP="00A65036">
      <w:pPr>
        <w:pStyle w:val="Default"/>
      </w:pPr>
    </w:p>
    <w:p w14:paraId="40E55F37" w14:textId="2AB3ECF1" w:rsidR="0088212A" w:rsidRPr="0081658A" w:rsidRDefault="0088212A" w:rsidP="00374339">
      <w:pPr>
        <w:pStyle w:val="Default"/>
        <w:numPr>
          <w:ilvl w:val="0"/>
          <w:numId w:val="2"/>
        </w:numPr>
      </w:pPr>
      <w:r w:rsidRPr="0081658A">
        <w:rPr>
          <w:color w:val="161B1C"/>
        </w:rPr>
        <w:t>Native tree planting ha</w:t>
      </w:r>
      <w:r w:rsidR="00A65036">
        <w:rPr>
          <w:color w:val="161B1C"/>
        </w:rPr>
        <w:t>d</w:t>
      </w:r>
      <w:r w:rsidRPr="0081658A">
        <w:rPr>
          <w:color w:val="161B1C"/>
        </w:rPr>
        <w:t xml:space="preserve"> commenced in line with the Council</w:t>
      </w:r>
      <w:r w:rsidR="00A65036">
        <w:rPr>
          <w:color w:val="161B1C"/>
        </w:rPr>
        <w:t>’</w:t>
      </w:r>
      <w:r w:rsidRPr="0081658A">
        <w:rPr>
          <w:color w:val="161B1C"/>
        </w:rPr>
        <w:t>s Tree and Woodland Strategy and in the past year 15,000 native trees ha</w:t>
      </w:r>
      <w:r w:rsidR="00A65036">
        <w:rPr>
          <w:color w:val="161B1C"/>
        </w:rPr>
        <w:t>d</w:t>
      </w:r>
      <w:r w:rsidRPr="0081658A">
        <w:rPr>
          <w:color w:val="161B1C"/>
        </w:rPr>
        <w:t xml:space="preserve"> been planted at various locations across the Borough. </w:t>
      </w:r>
    </w:p>
    <w:p w14:paraId="3F0D00E0" w14:textId="77777777" w:rsidR="0088212A" w:rsidRPr="0081658A" w:rsidRDefault="0088212A" w:rsidP="0081658A">
      <w:pPr>
        <w:pStyle w:val="Default"/>
        <w:jc w:val="both"/>
        <w:rPr>
          <w:b/>
          <w:bCs/>
        </w:rPr>
      </w:pPr>
    </w:p>
    <w:p w14:paraId="70E76DE9" w14:textId="77777777" w:rsidR="0088212A" w:rsidRPr="0081658A" w:rsidRDefault="0088212A" w:rsidP="0081658A">
      <w:pPr>
        <w:pStyle w:val="Default"/>
        <w:jc w:val="both"/>
        <w:rPr>
          <w:b/>
          <w:bCs/>
        </w:rPr>
      </w:pPr>
      <w:r w:rsidRPr="0081658A">
        <w:rPr>
          <w:b/>
          <w:bCs/>
        </w:rPr>
        <w:t xml:space="preserve">Actions and Results </w:t>
      </w:r>
    </w:p>
    <w:p w14:paraId="797069FE" w14:textId="77777777" w:rsidR="0088212A" w:rsidRPr="0081658A" w:rsidRDefault="0088212A" w:rsidP="0081658A">
      <w:pPr>
        <w:jc w:val="both"/>
        <w:rPr>
          <w:rFonts w:cs="Arial"/>
        </w:rPr>
      </w:pPr>
    </w:p>
    <w:p w14:paraId="689F3A45" w14:textId="4A121D37" w:rsidR="0088212A" w:rsidRPr="0081658A" w:rsidRDefault="0088212A" w:rsidP="00A65036">
      <w:pPr>
        <w:rPr>
          <w:rFonts w:cs="Arial"/>
        </w:rPr>
      </w:pPr>
      <w:r w:rsidRPr="0081658A">
        <w:rPr>
          <w:rFonts w:cs="Arial"/>
        </w:rPr>
        <w:t xml:space="preserve">At the beginning of November 2022 two monitoring locations were set up within </w:t>
      </w:r>
      <w:r w:rsidR="00A65036">
        <w:rPr>
          <w:rFonts w:cs="Arial"/>
        </w:rPr>
        <w:t>T</w:t>
      </w:r>
      <w:r w:rsidRPr="0081658A">
        <w:rPr>
          <w:rFonts w:cs="Arial"/>
        </w:rPr>
        <w:t xml:space="preserve">he </w:t>
      </w:r>
      <w:r w:rsidR="00A65036">
        <w:rPr>
          <w:rFonts w:cs="Arial"/>
        </w:rPr>
        <w:t>W</w:t>
      </w:r>
      <w:r w:rsidRPr="0081658A">
        <w:rPr>
          <w:rFonts w:cs="Arial"/>
        </w:rPr>
        <w:t xml:space="preserve">alled </w:t>
      </w:r>
      <w:r w:rsidR="00A65036">
        <w:rPr>
          <w:rFonts w:cs="Arial"/>
        </w:rPr>
        <w:t>G</w:t>
      </w:r>
      <w:r w:rsidRPr="0081658A">
        <w:rPr>
          <w:rFonts w:cs="Arial"/>
        </w:rPr>
        <w:t xml:space="preserve">arden, </w:t>
      </w:r>
      <w:r w:rsidR="00A65036">
        <w:rPr>
          <w:rFonts w:cs="Arial"/>
        </w:rPr>
        <w:t xml:space="preserve">Bangor, </w:t>
      </w:r>
      <w:r w:rsidRPr="0081658A">
        <w:rPr>
          <w:rFonts w:cs="Arial"/>
        </w:rPr>
        <w:t>for a period of 4 weeks.  Th</w:t>
      </w:r>
      <w:r w:rsidR="00A65036">
        <w:rPr>
          <w:rFonts w:cs="Arial"/>
        </w:rPr>
        <w:t>o</w:t>
      </w:r>
      <w:r w:rsidRPr="0081658A">
        <w:rPr>
          <w:rFonts w:cs="Arial"/>
        </w:rPr>
        <w:t>se monitoring points consisted of a food hopper and trail camera fixed to the wall of the Garden.  The food hopper was filled with peanuts, mixed nuts and sunflower seeds.  Because the food hoppers were located on the inside the walled garden, volunteers needed to attract squirrels to th</w:t>
      </w:r>
      <w:r w:rsidR="00A65036">
        <w:rPr>
          <w:rFonts w:cs="Arial"/>
        </w:rPr>
        <w:t>ose</w:t>
      </w:r>
      <w:r w:rsidRPr="0081658A">
        <w:rPr>
          <w:rFonts w:cs="Arial"/>
        </w:rPr>
        <w:t xml:space="preserve"> locations.  Exploiting the squirrel’s keen sense of smell, volunteers strategically smeared small amounts of peanut butter in probable approaches to each of the monitoring points.  Over the period of 4 weeks volunteers from the </w:t>
      </w:r>
      <w:r w:rsidRPr="0081658A">
        <w:rPr>
          <w:rFonts w:cs="Arial"/>
        </w:rPr>
        <w:lastRenderedPageBreak/>
        <w:t xml:space="preserve">NDRSPMG visited the park regularly to monitor the use of the food hoppers using footage from the fixed trail cameras. Trapping began when grey squirrels were seen to be visiting the food hopper via the trail camera. </w:t>
      </w:r>
      <w:r w:rsidR="00A65036">
        <w:rPr>
          <w:rFonts w:cs="Arial"/>
        </w:rPr>
        <w:t xml:space="preserve"> </w:t>
      </w:r>
      <w:r w:rsidRPr="0081658A">
        <w:rPr>
          <w:rFonts w:cs="Arial"/>
        </w:rPr>
        <w:t xml:space="preserve">Volunteers closed the food hopper, then baited and set the trap in the morning, returned to check the trap in the evening and carried out dispatch. Trapping </w:t>
      </w:r>
      <w:r w:rsidR="00A65036">
        <w:rPr>
          <w:rFonts w:cs="Arial"/>
        </w:rPr>
        <w:t>wa</w:t>
      </w:r>
      <w:r w:rsidRPr="0081658A">
        <w:rPr>
          <w:rFonts w:cs="Arial"/>
        </w:rPr>
        <w:t xml:space="preserve">s carried out daily when volunteers </w:t>
      </w:r>
      <w:r w:rsidR="00A65036">
        <w:rPr>
          <w:rFonts w:cs="Arial"/>
        </w:rPr>
        <w:t>we</w:t>
      </w:r>
      <w:r w:rsidRPr="0081658A">
        <w:rPr>
          <w:rFonts w:cs="Arial"/>
        </w:rPr>
        <w:t xml:space="preserve">re available, until no more squirrels </w:t>
      </w:r>
      <w:r w:rsidR="00A65036">
        <w:rPr>
          <w:rFonts w:cs="Arial"/>
        </w:rPr>
        <w:t>we</w:t>
      </w:r>
      <w:r w:rsidRPr="0081658A">
        <w:rPr>
          <w:rFonts w:cs="Arial"/>
        </w:rPr>
        <w:t xml:space="preserve">re detected on the camera. When activity </w:t>
      </w:r>
      <w:r w:rsidR="00A65036">
        <w:rPr>
          <w:rFonts w:cs="Arial"/>
        </w:rPr>
        <w:t>wa</w:t>
      </w:r>
      <w:r w:rsidRPr="0081658A">
        <w:rPr>
          <w:rFonts w:cs="Arial"/>
        </w:rPr>
        <w:t xml:space="preserve">s reduced the trap </w:t>
      </w:r>
      <w:r w:rsidR="00A65036">
        <w:rPr>
          <w:rFonts w:cs="Arial"/>
        </w:rPr>
        <w:t>wa</w:t>
      </w:r>
      <w:r w:rsidRPr="0081658A">
        <w:rPr>
          <w:rFonts w:cs="Arial"/>
        </w:rPr>
        <w:t>s closed and its back to checking cameras regularly and topping up the food hopper until activity ha</w:t>
      </w:r>
      <w:r w:rsidR="0031280C">
        <w:rPr>
          <w:rFonts w:cs="Arial"/>
        </w:rPr>
        <w:t>d</w:t>
      </w:r>
      <w:r w:rsidRPr="0081658A">
        <w:rPr>
          <w:rFonts w:cs="Arial"/>
        </w:rPr>
        <w:t xml:space="preserve"> increased.</w:t>
      </w:r>
    </w:p>
    <w:p w14:paraId="3F8B52CA" w14:textId="77777777" w:rsidR="0088212A" w:rsidRPr="0081658A" w:rsidRDefault="0088212A" w:rsidP="0081658A">
      <w:pPr>
        <w:jc w:val="both"/>
        <w:rPr>
          <w:rFonts w:cs="Arial"/>
        </w:rPr>
      </w:pPr>
    </w:p>
    <w:p w14:paraId="5EF3F489" w14:textId="4ADF99C1" w:rsidR="0088212A" w:rsidRPr="0081658A" w:rsidRDefault="0088212A" w:rsidP="0031280C">
      <w:pPr>
        <w:rPr>
          <w:rFonts w:cs="Arial"/>
        </w:rPr>
      </w:pPr>
      <w:r w:rsidRPr="0081658A">
        <w:rPr>
          <w:rFonts w:cs="Arial"/>
        </w:rPr>
        <w:t xml:space="preserve">During the trapping process the trap </w:t>
      </w:r>
      <w:r w:rsidR="0031280C">
        <w:rPr>
          <w:rFonts w:cs="Arial"/>
        </w:rPr>
        <w:t>wa</w:t>
      </w:r>
      <w:r w:rsidRPr="0081658A">
        <w:rPr>
          <w:rFonts w:cs="Arial"/>
        </w:rPr>
        <w:t xml:space="preserve">s partially covered in black plastic to ensure that the squirrel </w:t>
      </w:r>
      <w:r w:rsidR="0031280C">
        <w:rPr>
          <w:rFonts w:cs="Arial"/>
        </w:rPr>
        <w:t>wa</w:t>
      </w:r>
      <w:r w:rsidRPr="0081658A">
        <w:rPr>
          <w:rFonts w:cs="Arial"/>
        </w:rPr>
        <w:t>s not exposed to the open surrounding environment and g</w:t>
      </w:r>
      <w:r w:rsidR="0031280C">
        <w:rPr>
          <w:rFonts w:cs="Arial"/>
        </w:rPr>
        <w:t>a</w:t>
      </w:r>
      <w:r w:rsidRPr="0081658A">
        <w:rPr>
          <w:rFonts w:cs="Arial"/>
        </w:rPr>
        <w:t xml:space="preserve">ve the squirrel a place to retreat. </w:t>
      </w:r>
      <w:r w:rsidR="0031280C">
        <w:rPr>
          <w:rFonts w:cs="Arial"/>
        </w:rPr>
        <w:t xml:space="preserve"> </w:t>
      </w:r>
      <w:r w:rsidRPr="0081658A">
        <w:rPr>
          <w:rFonts w:cs="Arial"/>
        </w:rPr>
        <w:t xml:space="preserve">Food </w:t>
      </w:r>
      <w:r w:rsidR="0031280C">
        <w:rPr>
          <w:rFonts w:cs="Arial"/>
        </w:rPr>
        <w:t>wa</w:t>
      </w:r>
      <w:r w:rsidRPr="0081658A">
        <w:rPr>
          <w:rFonts w:cs="Arial"/>
        </w:rPr>
        <w:t xml:space="preserve">s provided in the trap. </w:t>
      </w:r>
      <w:r w:rsidR="0031280C">
        <w:rPr>
          <w:rFonts w:cs="Arial"/>
        </w:rPr>
        <w:t xml:space="preserve"> </w:t>
      </w:r>
      <w:r w:rsidRPr="0081658A">
        <w:rPr>
          <w:rFonts w:cs="Arial"/>
        </w:rPr>
        <w:t xml:space="preserve">The dispatch device (Kania Trap) </w:t>
      </w:r>
      <w:r w:rsidR="0031280C">
        <w:rPr>
          <w:rFonts w:cs="Arial"/>
        </w:rPr>
        <w:t>wa</w:t>
      </w:r>
      <w:r w:rsidRPr="0081658A">
        <w:rPr>
          <w:rFonts w:cs="Arial"/>
        </w:rPr>
        <w:t xml:space="preserve">s applied to the cage trap immediately to minimise the amount of time the squirrel </w:t>
      </w:r>
      <w:r w:rsidR="0031280C">
        <w:rPr>
          <w:rFonts w:cs="Arial"/>
        </w:rPr>
        <w:t>wa</w:t>
      </w:r>
      <w:r w:rsidRPr="0081658A">
        <w:rPr>
          <w:rFonts w:cs="Arial"/>
        </w:rPr>
        <w:t>s exposed to humans. The dispatcher then retreat</w:t>
      </w:r>
      <w:r w:rsidR="0031280C">
        <w:rPr>
          <w:rFonts w:cs="Arial"/>
        </w:rPr>
        <w:t>ed</w:t>
      </w:r>
      <w:r w:rsidRPr="0081658A">
        <w:rPr>
          <w:rFonts w:cs="Arial"/>
        </w:rPr>
        <w:t xml:space="preserve"> to a position out of sight of the trap. Once the dispatch device </w:t>
      </w:r>
      <w:r w:rsidR="0031280C">
        <w:rPr>
          <w:rFonts w:cs="Arial"/>
        </w:rPr>
        <w:t>wa</w:t>
      </w:r>
      <w:r w:rsidRPr="0081658A">
        <w:rPr>
          <w:rFonts w:cs="Arial"/>
        </w:rPr>
        <w:t xml:space="preserve">s triggered the dead squirrel </w:t>
      </w:r>
      <w:r w:rsidR="0031280C">
        <w:rPr>
          <w:rFonts w:cs="Arial"/>
        </w:rPr>
        <w:t>wa</w:t>
      </w:r>
      <w:r w:rsidRPr="0081658A">
        <w:rPr>
          <w:rFonts w:cs="Arial"/>
        </w:rPr>
        <w:t xml:space="preserve">s removed by the dispatcher wearing suitable gloves to protect them against the transfer of disease from the squirrel. </w:t>
      </w:r>
      <w:r w:rsidR="0031280C">
        <w:rPr>
          <w:rFonts w:cs="Arial"/>
        </w:rPr>
        <w:t xml:space="preserve"> </w:t>
      </w:r>
      <w:r w:rsidRPr="0081658A">
        <w:rPr>
          <w:rFonts w:cs="Arial"/>
        </w:rPr>
        <w:t xml:space="preserve">It </w:t>
      </w:r>
      <w:r w:rsidR="0031280C">
        <w:rPr>
          <w:rFonts w:cs="Arial"/>
        </w:rPr>
        <w:t>wa</w:t>
      </w:r>
      <w:r w:rsidRPr="0081658A">
        <w:rPr>
          <w:rFonts w:cs="Arial"/>
        </w:rPr>
        <w:t xml:space="preserve">s then put in a biodegradable bag and sealed. Trapping in </w:t>
      </w:r>
      <w:r w:rsidR="0031280C">
        <w:rPr>
          <w:rFonts w:cs="Arial"/>
        </w:rPr>
        <w:t>T</w:t>
      </w:r>
      <w:r w:rsidRPr="0081658A">
        <w:rPr>
          <w:rFonts w:cs="Arial"/>
        </w:rPr>
        <w:t xml:space="preserve">he </w:t>
      </w:r>
      <w:r w:rsidR="0031280C">
        <w:rPr>
          <w:rFonts w:cs="Arial"/>
        </w:rPr>
        <w:t>W</w:t>
      </w:r>
      <w:r w:rsidRPr="0081658A">
        <w:rPr>
          <w:rFonts w:cs="Arial"/>
        </w:rPr>
        <w:t xml:space="preserve">alled </w:t>
      </w:r>
      <w:r w:rsidR="0031280C">
        <w:rPr>
          <w:rFonts w:cs="Arial"/>
        </w:rPr>
        <w:t>G</w:t>
      </w:r>
      <w:r w:rsidRPr="0081658A">
        <w:rPr>
          <w:rFonts w:cs="Arial"/>
        </w:rPr>
        <w:t>arden began at the end of November 2022.  Over the period of the last 8 months, to the end of July, a total number of 16 grey squirrels were trapped and dispatched.  Th</w:t>
      </w:r>
      <w:r w:rsidR="0031280C">
        <w:rPr>
          <w:rFonts w:cs="Arial"/>
        </w:rPr>
        <w:t>at</w:t>
      </w:r>
      <w:r w:rsidRPr="0081658A">
        <w:rPr>
          <w:rFonts w:cs="Arial"/>
        </w:rPr>
        <w:t xml:space="preserve"> included an equal number of male and female squirrels.  </w:t>
      </w:r>
    </w:p>
    <w:p w14:paraId="4FF90DDA" w14:textId="77777777" w:rsidR="0088212A" w:rsidRPr="0081658A" w:rsidRDefault="0088212A" w:rsidP="0081658A">
      <w:pPr>
        <w:jc w:val="both"/>
        <w:rPr>
          <w:rFonts w:cs="Arial"/>
        </w:rPr>
      </w:pPr>
    </w:p>
    <w:p w14:paraId="2095351F" w14:textId="77777777" w:rsidR="0088212A" w:rsidRPr="0081658A" w:rsidRDefault="0088212A" w:rsidP="0081658A">
      <w:pPr>
        <w:jc w:val="both"/>
        <w:rPr>
          <w:rFonts w:cs="Arial"/>
          <w:b/>
          <w:bCs/>
          <w:u w:val="single"/>
        </w:rPr>
      </w:pPr>
      <w:r w:rsidRPr="0081658A">
        <w:rPr>
          <w:rFonts w:cs="Arial"/>
          <w:b/>
          <w:bCs/>
          <w:u w:val="single"/>
        </w:rPr>
        <w:t>Further Scheduled Work</w:t>
      </w:r>
    </w:p>
    <w:p w14:paraId="1723A055" w14:textId="77777777" w:rsidR="0088212A" w:rsidRPr="0081658A" w:rsidRDefault="0088212A" w:rsidP="0081658A">
      <w:pPr>
        <w:jc w:val="both"/>
        <w:rPr>
          <w:rFonts w:cs="Arial"/>
        </w:rPr>
      </w:pPr>
    </w:p>
    <w:p w14:paraId="4CCAADF3" w14:textId="2D2805CE" w:rsidR="0088212A" w:rsidRPr="0081658A" w:rsidRDefault="0088212A" w:rsidP="0031280C">
      <w:pPr>
        <w:rPr>
          <w:rFonts w:cs="Arial"/>
        </w:rPr>
      </w:pPr>
      <w:r w:rsidRPr="0081658A">
        <w:rPr>
          <w:rFonts w:cs="Arial"/>
        </w:rPr>
        <w:t xml:space="preserve">ANDBC </w:t>
      </w:r>
      <w:r w:rsidR="0031280C">
        <w:rPr>
          <w:rFonts w:cs="Arial"/>
        </w:rPr>
        <w:t>wa</w:t>
      </w:r>
      <w:r w:rsidRPr="0081658A">
        <w:rPr>
          <w:rFonts w:cs="Arial"/>
        </w:rPr>
        <w:t>s working in partnership with the NDRSPMG and other partner organisations, to deliver a Red Squirrel Event at a key location in the Borough in September 2023 th</w:t>
      </w:r>
      <w:r w:rsidR="0031280C">
        <w:rPr>
          <w:rFonts w:cs="Arial"/>
        </w:rPr>
        <w:t>at</w:t>
      </w:r>
      <w:r w:rsidRPr="0081658A">
        <w:rPr>
          <w:rFonts w:cs="Arial"/>
        </w:rPr>
        <w:t xml:space="preserve"> w</w:t>
      </w:r>
      <w:r w:rsidR="0031280C">
        <w:rPr>
          <w:rFonts w:cs="Arial"/>
        </w:rPr>
        <w:t>ould</w:t>
      </w:r>
      <w:r w:rsidRPr="0081658A">
        <w:rPr>
          <w:rFonts w:cs="Arial"/>
        </w:rPr>
        <w:t xml:space="preserve"> be supported with a Red Squirrel Awareness campaign on social media. </w:t>
      </w:r>
    </w:p>
    <w:p w14:paraId="168031A6" w14:textId="77777777" w:rsidR="0088212A" w:rsidRPr="0081658A" w:rsidRDefault="0088212A" w:rsidP="0081658A">
      <w:pPr>
        <w:jc w:val="both"/>
        <w:rPr>
          <w:rFonts w:cs="Arial"/>
        </w:rPr>
      </w:pPr>
    </w:p>
    <w:p w14:paraId="4EFD7622" w14:textId="77777777" w:rsidR="0088212A" w:rsidRPr="0081658A" w:rsidRDefault="0088212A" w:rsidP="0081658A">
      <w:pPr>
        <w:jc w:val="both"/>
        <w:rPr>
          <w:rFonts w:cs="Arial"/>
          <w:b/>
          <w:bCs/>
        </w:rPr>
      </w:pPr>
      <w:r w:rsidRPr="0081658A">
        <w:rPr>
          <w:rFonts w:cs="Arial"/>
          <w:b/>
          <w:bCs/>
        </w:rPr>
        <w:t>Resource Commitments</w:t>
      </w:r>
    </w:p>
    <w:p w14:paraId="6CA9E578" w14:textId="77777777" w:rsidR="0088212A" w:rsidRPr="0081658A" w:rsidRDefault="0088212A" w:rsidP="0081658A">
      <w:pPr>
        <w:jc w:val="both"/>
        <w:rPr>
          <w:rFonts w:cs="Arial"/>
        </w:rPr>
      </w:pPr>
    </w:p>
    <w:p w14:paraId="4CD514BE" w14:textId="77777777" w:rsidR="0088212A" w:rsidRPr="0081658A" w:rsidRDefault="0088212A" w:rsidP="0081658A">
      <w:pPr>
        <w:jc w:val="both"/>
        <w:rPr>
          <w:rFonts w:cs="Arial"/>
          <w:u w:val="single"/>
        </w:rPr>
      </w:pPr>
      <w:r w:rsidRPr="0081658A">
        <w:rPr>
          <w:rFonts w:cs="Arial"/>
          <w:u w:val="single"/>
        </w:rPr>
        <w:t>Financial</w:t>
      </w:r>
    </w:p>
    <w:p w14:paraId="2589A972" w14:textId="77777777" w:rsidR="0088212A" w:rsidRPr="0081658A" w:rsidRDefault="0088212A" w:rsidP="0081658A">
      <w:pPr>
        <w:jc w:val="both"/>
        <w:rPr>
          <w:rFonts w:cs="Arial"/>
          <w:u w:val="single"/>
        </w:rPr>
      </w:pPr>
    </w:p>
    <w:p w14:paraId="2D364DE3" w14:textId="13693E72" w:rsidR="0088212A" w:rsidRPr="0081658A" w:rsidRDefault="0088212A" w:rsidP="0031280C">
      <w:pPr>
        <w:rPr>
          <w:rFonts w:cs="Arial"/>
        </w:rPr>
      </w:pPr>
      <w:r w:rsidRPr="0081658A">
        <w:rPr>
          <w:rFonts w:cs="Arial"/>
        </w:rPr>
        <w:t>Resources provided over the last year by the NDRSPMG include</w:t>
      </w:r>
      <w:r w:rsidR="00FB337C">
        <w:rPr>
          <w:rFonts w:cs="Arial"/>
        </w:rPr>
        <w:t>d</w:t>
      </w:r>
      <w:r w:rsidRPr="0081658A">
        <w:rPr>
          <w:rFonts w:cs="Arial"/>
        </w:rPr>
        <w:t xml:space="preserve"> insurance, food hoppers, bait, traps, travel costs and volunteer time.  The costs for training the volunteers ha</w:t>
      </w:r>
      <w:r w:rsidR="00FB337C">
        <w:rPr>
          <w:rFonts w:cs="Arial"/>
        </w:rPr>
        <w:t>d</w:t>
      </w:r>
      <w:r w:rsidRPr="0081658A">
        <w:rPr>
          <w:rFonts w:cs="Arial"/>
        </w:rPr>
        <w:t xml:space="preserve"> been provided by Ulster Wildlife.  </w:t>
      </w:r>
    </w:p>
    <w:p w14:paraId="1756BE48" w14:textId="77777777" w:rsidR="0088212A" w:rsidRPr="0081658A" w:rsidRDefault="0088212A" w:rsidP="0031280C">
      <w:pPr>
        <w:rPr>
          <w:rFonts w:cs="Arial"/>
          <w:u w:val="single"/>
        </w:rPr>
      </w:pPr>
    </w:p>
    <w:p w14:paraId="75CE8833" w14:textId="77777777" w:rsidR="0088212A" w:rsidRPr="0081658A" w:rsidRDefault="0088212A" w:rsidP="0031280C">
      <w:pPr>
        <w:rPr>
          <w:rFonts w:cs="Arial"/>
          <w:u w:val="single"/>
        </w:rPr>
      </w:pPr>
      <w:r w:rsidRPr="0081658A">
        <w:rPr>
          <w:rFonts w:cs="Arial"/>
          <w:u w:val="single"/>
        </w:rPr>
        <w:t>Human Resources</w:t>
      </w:r>
    </w:p>
    <w:p w14:paraId="0F4C07A3" w14:textId="77777777" w:rsidR="0088212A" w:rsidRPr="0081658A" w:rsidRDefault="0088212A" w:rsidP="0031280C">
      <w:pPr>
        <w:rPr>
          <w:rFonts w:cs="Arial"/>
          <w:u w:val="single"/>
        </w:rPr>
      </w:pPr>
    </w:p>
    <w:p w14:paraId="72CDBC79" w14:textId="77777777" w:rsidR="0088212A" w:rsidRPr="0081658A" w:rsidRDefault="0088212A" w:rsidP="0031280C">
      <w:pPr>
        <w:rPr>
          <w:rFonts w:cs="Arial"/>
        </w:rPr>
      </w:pPr>
      <w:r w:rsidRPr="0081658A">
        <w:rPr>
          <w:rFonts w:cs="Arial"/>
        </w:rPr>
        <w:t>ANDBC Officer time associated with ongoing update meetings and engaging with the NDRSPMG.</w:t>
      </w:r>
    </w:p>
    <w:p w14:paraId="59C45A01" w14:textId="77777777" w:rsidR="0088212A" w:rsidRPr="0081658A" w:rsidRDefault="0088212A" w:rsidP="0031280C">
      <w:pPr>
        <w:rPr>
          <w:rFonts w:cs="Arial"/>
        </w:rPr>
      </w:pPr>
    </w:p>
    <w:p w14:paraId="5CBDAF81" w14:textId="18D8AC97" w:rsidR="0088212A" w:rsidRPr="0081658A" w:rsidRDefault="0088212A" w:rsidP="0031280C">
      <w:pPr>
        <w:rPr>
          <w:rFonts w:cs="Arial"/>
        </w:rPr>
      </w:pPr>
      <w:r w:rsidRPr="0081658A">
        <w:rPr>
          <w:rFonts w:cs="Arial"/>
        </w:rPr>
        <w:t xml:space="preserve">Volunteer time for grey squirrel control operations at Castle Park </w:t>
      </w:r>
      <w:r w:rsidR="00FB337C">
        <w:rPr>
          <w:rFonts w:cs="Arial"/>
        </w:rPr>
        <w:t>wa</w:t>
      </w:r>
      <w:r w:rsidRPr="0081658A">
        <w:rPr>
          <w:rFonts w:cs="Arial"/>
        </w:rPr>
        <w:t xml:space="preserve">s provided by NDRSPMG. </w:t>
      </w:r>
    </w:p>
    <w:p w14:paraId="7402CB37" w14:textId="77777777" w:rsidR="0088212A" w:rsidRPr="0081658A" w:rsidRDefault="0088212A" w:rsidP="0031280C">
      <w:pPr>
        <w:rPr>
          <w:rFonts w:cs="Arial"/>
          <w:u w:val="single"/>
        </w:rPr>
      </w:pPr>
    </w:p>
    <w:p w14:paraId="2A3AF7A4" w14:textId="77777777" w:rsidR="0088212A" w:rsidRPr="0081658A" w:rsidRDefault="0088212A" w:rsidP="0031280C">
      <w:pPr>
        <w:rPr>
          <w:rFonts w:cs="Arial"/>
          <w:u w:val="single"/>
        </w:rPr>
      </w:pPr>
      <w:r w:rsidRPr="0081658A">
        <w:rPr>
          <w:rFonts w:cs="Arial"/>
          <w:u w:val="single"/>
        </w:rPr>
        <w:t>Assets</w:t>
      </w:r>
    </w:p>
    <w:p w14:paraId="333B0F64" w14:textId="77777777" w:rsidR="0088212A" w:rsidRPr="0081658A" w:rsidRDefault="0088212A" w:rsidP="0031280C">
      <w:pPr>
        <w:rPr>
          <w:rFonts w:cs="Arial"/>
          <w:u w:val="single"/>
        </w:rPr>
      </w:pPr>
    </w:p>
    <w:p w14:paraId="7BCA4DBC" w14:textId="3D4566B0" w:rsidR="0088212A" w:rsidRPr="0081658A" w:rsidRDefault="0088212A" w:rsidP="0031280C">
      <w:pPr>
        <w:rPr>
          <w:rFonts w:cs="Arial"/>
        </w:rPr>
      </w:pPr>
      <w:r w:rsidRPr="0081658A">
        <w:rPr>
          <w:rFonts w:cs="Arial"/>
        </w:rPr>
        <w:lastRenderedPageBreak/>
        <w:t>ANDBC ha</w:t>
      </w:r>
      <w:r w:rsidR="00FB337C">
        <w:rPr>
          <w:rFonts w:cs="Arial"/>
        </w:rPr>
        <w:t>d</w:t>
      </w:r>
      <w:r w:rsidRPr="0081658A">
        <w:rPr>
          <w:rFonts w:cs="Arial"/>
        </w:rPr>
        <w:t xml:space="preserve"> supplied two trail cameras to NDRSPMG for monitoring purposes in </w:t>
      </w:r>
      <w:r w:rsidR="00FB337C">
        <w:rPr>
          <w:rFonts w:cs="Arial"/>
        </w:rPr>
        <w:t>T</w:t>
      </w:r>
      <w:r w:rsidRPr="0081658A">
        <w:rPr>
          <w:rFonts w:cs="Arial"/>
        </w:rPr>
        <w:t xml:space="preserve">he </w:t>
      </w:r>
      <w:r w:rsidR="00FB337C">
        <w:rPr>
          <w:rFonts w:cs="Arial"/>
        </w:rPr>
        <w:t>W</w:t>
      </w:r>
      <w:r w:rsidRPr="0081658A">
        <w:rPr>
          <w:rFonts w:cs="Arial"/>
        </w:rPr>
        <w:t xml:space="preserve">alled </w:t>
      </w:r>
      <w:r w:rsidR="00FB337C">
        <w:rPr>
          <w:rFonts w:cs="Arial"/>
        </w:rPr>
        <w:t>G</w:t>
      </w:r>
      <w:r w:rsidRPr="0081658A">
        <w:rPr>
          <w:rFonts w:cs="Arial"/>
        </w:rPr>
        <w:t xml:space="preserve">arden.  Materials and construction costs required to secure the trapping area in </w:t>
      </w:r>
      <w:r w:rsidR="00FB337C">
        <w:rPr>
          <w:rFonts w:cs="Arial"/>
        </w:rPr>
        <w:t>T</w:t>
      </w:r>
      <w:r w:rsidRPr="0081658A">
        <w:rPr>
          <w:rFonts w:cs="Arial"/>
        </w:rPr>
        <w:t xml:space="preserve">he Walled Garden was also provided by ANDBC.  </w:t>
      </w:r>
    </w:p>
    <w:p w14:paraId="1B152068" w14:textId="77777777" w:rsidR="0088212A" w:rsidRDefault="0088212A" w:rsidP="0081658A">
      <w:pPr>
        <w:jc w:val="both"/>
        <w:rPr>
          <w:rFonts w:cs="Arial"/>
          <w:b/>
          <w:bCs/>
        </w:rPr>
      </w:pPr>
    </w:p>
    <w:p w14:paraId="6F41874E" w14:textId="3D5E8D52" w:rsidR="0088212A" w:rsidRPr="0081658A" w:rsidRDefault="00FB337C" w:rsidP="0081658A">
      <w:pPr>
        <w:jc w:val="both"/>
        <w:rPr>
          <w:rFonts w:cs="Arial"/>
        </w:rPr>
      </w:pPr>
      <w:r w:rsidRPr="00FB337C">
        <w:rPr>
          <w:rFonts w:cs="Arial"/>
        </w:rPr>
        <w:t xml:space="preserve">RECOMMENDED that the </w:t>
      </w:r>
      <w:r w:rsidR="0088212A" w:rsidRPr="0081658A">
        <w:rPr>
          <w:rFonts w:cs="Arial"/>
        </w:rPr>
        <w:t xml:space="preserve">Council </w:t>
      </w:r>
    </w:p>
    <w:p w14:paraId="3FF0BE3C" w14:textId="77777777" w:rsidR="0088212A" w:rsidRPr="0081658A" w:rsidRDefault="0088212A" w:rsidP="0081658A">
      <w:pPr>
        <w:jc w:val="both"/>
        <w:rPr>
          <w:rFonts w:cs="Arial"/>
        </w:rPr>
      </w:pPr>
    </w:p>
    <w:p w14:paraId="11BEEA3A" w14:textId="77777777" w:rsidR="0088212A" w:rsidRPr="0081658A" w:rsidRDefault="0088212A" w:rsidP="00374339">
      <w:pPr>
        <w:pStyle w:val="ListParagraph"/>
        <w:numPr>
          <w:ilvl w:val="0"/>
          <w:numId w:val="3"/>
        </w:numPr>
        <w:contextualSpacing/>
        <w:jc w:val="both"/>
        <w:rPr>
          <w:rFonts w:ascii="Arial" w:hAnsi="Arial" w:cs="Arial"/>
          <w:sz w:val="24"/>
        </w:rPr>
      </w:pPr>
      <w:r w:rsidRPr="0081658A">
        <w:rPr>
          <w:rFonts w:ascii="Arial" w:hAnsi="Arial" w:cs="Arial"/>
          <w:sz w:val="24"/>
        </w:rPr>
        <w:t>Continues to support the work of the North Down Red Squirrel and Pine Marten Group including by providing financial support to cover insurance costs.</w:t>
      </w:r>
    </w:p>
    <w:p w14:paraId="642C7228" w14:textId="77777777" w:rsidR="0088212A" w:rsidRPr="0081658A" w:rsidRDefault="0088212A" w:rsidP="0081658A">
      <w:pPr>
        <w:pStyle w:val="ListParagraph"/>
        <w:jc w:val="both"/>
        <w:rPr>
          <w:rFonts w:ascii="Arial" w:hAnsi="Arial" w:cs="Arial"/>
          <w:b/>
          <w:bCs/>
          <w:sz w:val="24"/>
        </w:rPr>
      </w:pPr>
    </w:p>
    <w:p w14:paraId="1824667D" w14:textId="77777777" w:rsidR="0088212A" w:rsidRPr="0081658A" w:rsidRDefault="0088212A" w:rsidP="00374339">
      <w:pPr>
        <w:pStyle w:val="ListParagraph"/>
        <w:numPr>
          <w:ilvl w:val="0"/>
          <w:numId w:val="3"/>
        </w:numPr>
        <w:contextualSpacing/>
        <w:jc w:val="both"/>
        <w:rPr>
          <w:rFonts w:ascii="Arial" w:hAnsi="Arial" w:cs="Arial"/>
          <w:sz w:val="24"/>
        </w:rPr>
      </w:pPr>
      <w:r w:rsidRPr="0081658A">
        <w:rPr>
          <w:rFonts w:ascii="Arial" w:hAnsi="Arial" w:cs="Arial"/>
          <w:sz w:val="24"/>
        </w:rPr>
        <w:t xml:space="preserve">Continues with the grey squirrel control programme at Castle Park, Bangor. </w:t>
      </w:r>
    </w:p>
    <w:p w14:paraId="477C89D9" w14:textId="77777777" w:rsidR="0088212A" w:rsidRPr="0081658A" w:rsidRDefault="0088212A" w:rsidP="0081658A">
      <w:pPr>
        <w:jc w:val="both"/>
        <w:rPr>
          <w:rFonts w:cs="Arial"/>
        </w:rPr>
      </w:pPr>
    </w:p>
    <w:p w14:paraId="0FC12BC4" w14:textId="5DA08BBD" w:rsidR="0088212A" w:rsidRPr="0081658A" w:rsidRDefault="0088212A" w:rsidP="00374339">
      <w:pPr>
        <w:pStyle w:val="ListParagraph"/>
        <w:numPr>
          <w:ilvl w:val="0"/>
          <w:numId w:val="3"/>
        </w:numPr>
        <w:contextualSpacing/>
        <w:jc w:val="both"/>
        <w:rPr>
          <w:rFonts w:ascii="Arial" w:hAnsi="Arial" w:cs="Arial"/>
          <w:sz w:val="24"/>
        </w:rPr>
      </w:pPr>
      <w:r w:rsidRPr="0081658A">
        <w:rPr>
          <w:rFonts w:ascii="Arial" w:hAnsi="Arial" w:cs="Arial"/>
          <w:sz w:val="24"/>
        </w:rPr>
        <w:t xml:space="preserve">Continues to provide all equipment required for grey squirrel control programme on </w:t>
      </w:r>
      <w:r w:rsidR="00FB337C">
        <w:rPr>
          <w:rFonts w:ascii="Arial" w:hAnsi="Arial" w:cs="Arial"/>
          <w:sz w:val="24"/>
        </w:rPr>
        <w:t>C</w:t>
      </w:r>
      <w:r w:rsidRPr="0081658A">
        <w:rPr>
          <w:rFonts w:ascii="Arial" w:hAnsi="Arial" w:cs="Arial"/>
          <w:sz w:val="24"/>
        </w:rPr>
        <w:t xml:space="preserve">ouncil owned land.   </w:t>
      </w:r>
    </w:p>
    <w:p w14:paraId="00B8C131" w14:textId="77777777" w:rsidR="0088212A" w:rsidRPr="0081658A" w:rsidRDefault="0088212A" w:rsidP="0081658A">
      <w:pPr>
        <w:jc w:val="both"/>
        <w:rPr>
          <w:rFonts w:cs="Arial"/>
        </w:rPr>
      </w:pPr>
    </w:p>
    <w:p w14:paraId="4AD8371D" w14:textId="55D5CD53" w:rsidR="0088212A" w:rsidRDefault="0088212A" w:rsidP="00374339">
      <w:pPr>
        <w:pStyle w:val="ListParagraph"/>
        <w:numPr>
          <w:ilvl w:val="0"/>
          <w:numId w:val="3"/>
        </w:numPr>
        <w:contextualSpacing/>
        <w:jc w:val="both"/>
        <w:rPr>
          <w:rFonts w:ascii="Arial" w:hAnsi="Arial" w:cs="Arial"/>
          <w:sz w:val="24"/>
        </w:rPr>
      </w:pPr>
      <w:r w:rsidRPr="0081658A">
        <w:rPr>
          <w:rFonts w:ascii="Arial" w:hAnsi="Arial" w:cs="Arial"/>
          <w:sz w:val="24"/>
        </w:rPr>
        <w:t xml:space="preserve">Work with Ulster Wildlife and NDRSPMG to identify, expand and implement the number of targeted grey squirrel control sites on all </w:t>
      </w:r>
      <w:r w:rsidR="00FB337C">
        <w:rPr>
          <w:rFonts w:ascii="Arial" w:hAnsi="Arial" w:cs="Arial"/>
          <w:sz w:val="24"/>
        </w:rPr>
        <w:t>C</w:t>
      </w:r>
      <w:r w:rsidRPr="0081658A">
        <w:rPr>
          <w:rFonts w:ascii="Arial" w:hAnsi="Arial" w:cs="Arial"/>
          <w:sz w:val="24"/>
        </w:rPr>
        <w:t>ouncil owned land.</w:t>
      </w:r>
    </w:p>
    <w:p w14:paraId="3E41F830" w14:textId="77777777" w:rsidR="008A50D9" w:rsidRPr="008A50D9" w:rsidRDefault="008A50D9" w:rsidP="008A50D9">
      <w:pPr>
        <w:pStyle w:val="ListParagraph"/>
        <w:rPr>
          <w:rFonts w:ascii="Arial" w:hAnsi="Arial" w:cs="Arial"/>
          <w:sz w:val="24"/>
        </w:rPr>
      </w:pPr>
    </w:p>
    <w:p w14:paraId="196002EE" w14:textId="77777777" w:rsidR="008A50D9" w:rsidRDefault="008A50D9" w:rsidP="008A50D9">
      <w:pPr>
        <w:contextualSpacing/>
        <w:rPr>
          <w:rFonts w:cs="Arial"/>
        </w:rPr>
      </w:pPr>
      <w:r>
        <w:rPr>
          <w:rFonts w:cs="Arial"/>
        </w:rPr>
        <w:t xml:space="preserve">Proposed by Councillor W Irvine, seconded by Councillor S Irvine that the recommendation be adopted.   </w:t>
      </w:r>
    </w:p>
    <w:p w14:paraId="760FFC7C" w14:textId="77777777" w:rsidR="008A50D9" w:rsidRDefault="008A50D9" w:rsidP="008A50D9">
      <w:pPr>
        <w:contextualSpacing/>
        <w:rPr>
          <w:rFonts w:cs="Arial"/>
        </w:rPr>
      </w:pPr>
    </w:p>
    <w:p w14:paraId="3D8029CE" w14:textId="18D483E2" w:rsidR="008A50D9" w:rsidRDefault="008A50D9" w:rsidP="008A50D9">
      <w:pPr>
        <w:contextualSpacing/>
        <w:rPr>
          <w:rFonts w:cs="Arial"/>
        </w:rPr>
      </w:pPr>
      <w:r>
        <w:rPr>
          <w:rFonts w:cs="Arial"/>
        </w:rPr>
        <w:t>Councillor W Irvine note</w:t>
      </w:r>
      <w:r w:rsidR="00FD027D">
        <w:rPr>
          <w:rFonts w:cs="Arial"/>
        </w:rPr>
        <w:t>d the</w:t>
      </w:r>
      <w:r>
        <w:rPr>
          <w:rFonts w:cs="Arial"/>
        </w:rPr>
        <w:t xml:space="preserve"> good work of the </w:t>
      </w:r>
      <w:r w:rsidR="000B16EB">
        <w:rPr>
          <w:rFonts w:cs="Arial"/>
        </w:rPr>
        <w:t xml:space="preserve">local North Down </w:t>
      </w:r>
      <w:r w:rsidR="005E776E">
        <w:rPr>
          <w:rFonts w:cs="Arial"/>
        </w:rPr>
        <w:t xml:space="preserve">Red Squirrel and Pine Marten Group and </w:t>
      </w:r>
      <w:r>
        <w:rPr>
          <w:rFonts w:cs="Arial"/>
        </w:rPr>
        <w:t>ask</w:t>
      </w:r>
      <w:r w:rsidR="00FD027D">
        <w:rPr>
          <w:rFonts w:cs="Arial"/>
        </w:rPr>
        <w:t>ed</w:t>
      </w:r>
      <w:r>
        <w:rPr>
          <w:rFonts w:cs="Arial"/>
        </w:rPr>
        <w:t xml:space="preserve"> in terms of </w:t>
      </w:r>
      <w:r w:rsidR="005E776E">
        <w:rPr>
          <w:rFonts w:cs="Arial"/>
        </w:rPr>
        <w:t xml:space="preserve">the </w:t>
      </w:r>
      <w:r>
        <w:rPr>
          <w:rFonts w:cs="Arial"/>
        </w:rPr>
        <w:t>debate ha</w:t>
      </w:r>
      <w:r w:rsidR="005E776E">
        <w:rPr>
          <w:rFonts w:cs="Arial"/>
        </w:rPr>
        <w:t>d</w:t>
      </w:r>
      <w:r>
        <w:rPr>
          <w:rFonts w:cs="Arial"/>
        </w:rPr>
        <w:t xml:space="preserve"> </w:t>
      </w:r>
      <w:r w:rsidR="005E776E">
        <w:rPr>
          <w:rFonts w:cs="Arial"/>
        </w:rPr>
        <w:t xml:space="preserve">there </w:t>
      </w:r>
      <w:r>
        <w:rPr>
          <w:rFonts w:cs="Arial"/>
        </w:rPr>
        <w:t>been any developments in terms of methods used</w:t>
      </w:r>
      <w:r w:rsidR="005E776E">
        <w:rPr>
          <w:rFonts w:cs="Arial"/>
        </w:rPr>
        <w:t xml:space="preserve"> to control the grey squirrels since s</w:t>
      </w:r>
      <w:r>
        <w:rPr>
          <w:rFonts w:cs="Arial"/>
        </w:rPr>
        <w:t xml:space="preserve">ome Members </w:t>
      </w:r>
      <w:r w:rsidR="005E776E">
        <w:rPr>
          <w:rFonts w:cs="Arial"/>
        </w:rPr>
        <w:t xml:space="preserve">had been </w:t>
      </w:r>
      <w:r>
        <w:rPr>
          <w:rFonts w:cs="Arial"/>
        </w:rPr>
        <w:t>uncomfortable at the time</w:t>
      </w:r>
      <w:r w:rsidR="005E776E">
        <w:rPr>
          <w:rFonts w:cs="Arial"/>
        </w:rPr>
        <w:t xml:space="preserve"> with what was being proposed.  The Head of Parks and Cemeteries explained that the </w:t>
      </w:r>
      <w:r>
        <w:rPr>
          <w:rFonts w:cs="Arial"/>
        </w:rPr>
        <w:t xml:space="preserve">trap </w:t>
      </w:r>
      <w:r w:rsidR="00D25BD4">
        <w:rPr>
          <w:rFonts w:cs="Arial"/>
        </w:rPr>
        <w:t xml:space="preserve">used </w:t>
      </w:r>
      <w:r w:rsidR="005E776E">
        <w:rPr>
          <w:rFonts w:cs="Arial"/>
        </w:rPr>
        <w:t>wa</w:t>
      </w:r>
      <w:r>
        <w:rPr>
          <w:rFonts w:cs="Arial"/>
        </w:rPr>
        <w:t>s</w:t>
      </w:r>
      <w:r w:rsidR="00D25BD4">
        <w:rPr>
          <w:rFonts w:cs="Arial"/>
        </w:rPr>
        <w:t xml:space="preserve"> the most humane, being</w:t>
      </w:r>
      <w:r>
        <w:rPr>
          <w:rFonts w:cs="Arial"/>
        </w:rPr>
        <w:t xml:space="preserve"> very quick </w:t>
      </w:r>
      <w:r w:rsidR="005E776E">
        <w:rPr>
          <w:rFonts w:cs="Arial"/>
        </w:rPr>
        <w:t xml:space="preserve">and </w:t>
      </w:r>
      <w:r w:rsidR="00FD027D">
        <w:rPr>
          <w:rFonts w:cs="Arial"/>
        </w:rPr>
        <w:t xml:space="preserve">was </w:t>
      </w:r>
      <w:r w:rsidR="005E776E">
        <w:rPr>
          <w:rFonts w:cs="Arial"/>
        </w:rPr>
        <w:t>done sympathetically</w:t>
      </w:r>
      <w:r w:rsidR="00032142">
        <w:rPr>
          <w:rFonts w:cs="Arial"/>
        </w:rPr>
        <w:t xml:space="preserve">, but that they were always looking out for </w:t>
      </w:r>
      <w:r w:rsidR="00D25BD4">
        <w:rPr>
          <w:rFonts w:cs="Arial"/>
        </w:rPr>
        <w:t>any new methods available.</w:t>
      </w:r>
    </w:p>
    <w:p w14:paraId="74AB599F" w14:textId="77777777" w:rsidR="008A50D9" w:rsidRDefault="008A50D9" w:rsidP="008A50D9">
      <w:pPr>
        <w:contextualSpacing/>
        <w:rPr>
          <w:rFonts w:cs="Arial"/>
        </w:rPr>
      </w:pPr>
    </w:p>
    <w:p w14:paraId="07527AAA" w14:textId="13A4F19B" w:rsidR="003E7E7B" w:rsidRPr="0081658A" w:rsidRDefault="003E7E7B" w:rsidP="0081658A">
      <w:pPr>
        <w:rPr>
          <w:rFonts w:cs="Arial"/>
          <w:b/>
          <w:bCs/>
        </w:rPr>
      </w:pPr>
      <w:r w:rsidRPr="0081658A">
        <w:rPr>
          <w:rFonts w:cs="Arial"/>
          <w:b/>
          <w:bCs/>
        </w:rPr>
        <w:t xml:space="preserve">AGREED TO RECOMMEND, on the proposal of </w:t>
      </w:r>
      <w:r w:rsidR="008A50D9">
        <w:rPr>
          <w:rFonts w:cs="Arial"/>
          <w:b/>
          <w:bCs/>
        </w:rPr>
        <w:t>Councillor W Irvine</w:t>
      </w:r>
      <w:r w:rsidRPr="0081658A">
        <w:rPr>
          <w:rFonts w:cs="Arial"/>
          <w:b/>
          <w:bCs/>
        </w:rPr>
        <w:t xml:space="preserve">, seconded by </w:t>
      </w:r>
      <w:r w:rsidR="008A50D9">
        <w:rPr>
          <w:rFonts w:cs="Arial"/>
          <w:b/>
          <w:bCs/>
        </w:rPr>
        <w:t>Councillor S Irvine</w:t>
      </w:r>
      <w:r w:rsidRPr="0081658A">
        <w:rPr>
          <w:rFonts w:cs="Arial"/>
          <w:b/>
          <w:bCs/>
        </w:rPr>
        <w:t xml:space="preserve">, that the recommendation be adopted.      </w:t>
      </w:r>
    </w:p>
    <w:bookmarkEnd w:id="1"/>
    <w:p w14:paraId="277B2B11" w14:textId="77777777" w:rsidR="00BF5083" w:rsidRPr="0081658A" w:rsidRDefault="00BF5083" w:rsidP="0081658A">
      <w:pPr>
        <w:ind w:right="48"/>
        <w:rPr>
          <w:rFonts w:cs="Arial"/>
        </w:rPr>
      </w:pPr>
    </w:p>
    <w:p w14:paraId="3B2738B4" w14:textId="1D7DC380" w:rsidR="00082818" w:rsidRPr="00291237" w:rsidRDefault="002378A1" w:rsidP="0081658A">
      <w:pPr>
        <w:pStyle w:val="Heading1"/>
      </w:pPr>
      <w:r w:rsidRPr="0081658A">
        <w:rPr>
          <w:sz w:val="24"/>
          <w:szCs w:val="24"/>
          <w:u w:val="none"/>
        </w:rPr>
        <w:t>6.</w:t>
      </w:r>
      <w:r w:rsidRPr="0081658A">
        <w:rPr>
          <w:sz w:val="24"/>
          <w:szCs w:val="24"/>
          <w:u w:val="none"/>
        </w:rPr>
        <w:tab/>
      </w:r>
      <w:r w:rsidR="002D61C9" w:rsidRPr="00291237">
        <w:t>herbicide reduction policy update</w:t>
      </w:r>
    </w:p>
    <w:p w14:paraId="37A24E79" w14:textId="77777777" w:rsidR="00D31FE2" w:rsidRPr="0081658A" w:rsidRDefault="00D31FE2" w:rsidP="0081658A">
      <w:pPr>
        <w:rPr>
          <w:rFonts w:cs="Arial"/>
        </w:rPr>
      </w:pPr>
    </w:p>
    <w:p w14:paraId="5CD9F6FE" w14:textId="33DCB624" w:rsidR="0088212A" w:rsidRPr="0081658A" w:rsidRDefault="003E7E7B" w:rsidP="00FB337C">
      <w:pPr>
        <w:rPr>
          <w:rFonts w:cs="Arial"/>
          <w:bCs/>
        </w:rPr>
      </w:pPr>
      <w:r w:rsidRPr="0081658A">
        <w:rPr>
          <w:rFonts w:cs="Arial"/>
          <w:caps/>
        </w:rPr>
        <w:t>Previously CIRCULATED: -</w:t>
      </w:r>
      <w:r w:rsidRPr="0081658A">
        <w:rPr>
          <w:rFonts w:cs="Arial"/>
        </w:rPr>
        <w:t xml:space="preserve"> Report from the Director of Community and Wellbeing</w:t>
      </w:r>
      <w:r w:rsidR="00FB337C">
        <w:rPr>
          <w:rFonts w:cs="Arial"/>
        </w:rPr>
        <w:t xml:space="preserve"> detailing that the </w:t>
      </w:r>
      <w:r w:rsidR="0088212A" w:rsidRPr="0081658A">
        <w:rPr>
          <w:rFonts w:cs="Arial"/>
          <w:bCs/>
        </w:rPr>
        <w:t>purpose of th</w:t>
      </w:r>
      <w:r w:rsidR="00F8534A">
        <w:rPr>
          <w:rFonts w:cs="Arial"/>
          <w:bCs/>
        </w:rPr>
        <w:t>e</w:t>
      </w:r>
      <w:r w:rsidR="0088212A" w:rsidRPr="0081658A">
        <w:rPr>
          <w:rFonts w:cs="Arial"/>
          <w:bCs/>
        </w:rPr>
        <w:t xml:space="preserve"> report, </w:t>
      </w:r>
      <w:r w:rsidR="00F8534A">
        <w:rPr>
          <w:rFonts w:cs="Arial"/>
          <w:bCs/>
        </w:rPr>
        <w:t>wa</w:t>
      </w:r>
      <w:r w:rsidR="0088212A" w:rsidRPr="0081658A">
        <w:rPr>
          <w:rFonts w:cs="Arial"/>
          <w:bCs/>
        </w:rPr>
        <w:t xml:space="preserve">s to update </w:t>
      </w:r>
      <w:r w:rsidR="00F8534A">
        <w:rPr>
          <w:rFonts w:cs="Arial"/>
          <w:bCs/>
        </w:rPr>
        <w:t>M</w:t>
      </w:r>
      <w:r w:rsidR="0088212A" w:rsidRPr="0081658A">
        <w:rPr>
          <w:rFonts w:cs="Arial"/>
          <w:bCs/>
        </w:rPr>
        <w:t>embers on the Herbicide Reduction Policy agreed by Council in October 2021.</w:t>
      </w:r>
    </w:p>
    <w:p w14:paraId="30E55A9F" w14:textId="77777777" w:rsidR="0088212A" w:rsidRPr="0081658A" w:rsidRDefault="0088212A" w:rsidP="00FB337C">
      <w:pPr>
        <w:rPr>
          <w:rFonts w:cs="Arial"/>
          <w:bCs/>
        </w:rPr>
      </w:pPr>
    </w:p>
    <w:p w14:paraId="69D25243" w14:textId="35445307" w:rsidR="0088212A" w:rsidRPr="0081658A" w:rsidRDefault="0088212A" w:rsidP="00FB337C">
      <w:pPr>
        <w:rPr>
          <w:rFonts w:cs="Arial"/>
          <w:bCs/>
        </w:rPr>
      </w:pPr>
      <w:r w:rsidRPr="0081658A">
        <w:rPr>
          <w:rFonts w:cs="Arial"/>
          <w:bCs/>
        </w:rPr>
        <w:t>The policy aimed to address the concerns and impacts of herbicide use, the policy set out the basis for using alternative methods of vegetation management within the Parks and Cemeteries of the Borough.</w:t>
      </w:r>
    </w:p>
    <w:p w14:paraId="44AABFA3" w14:textId="77777777" w:rsidR="0088212A" w:rsidRPr="0081658A" w:rsidRDefault="0088212A" w:rsidP="00FB337C">
      <w:pPr>
        <w:rPr>
          <w:rFonts w:cs="Arial"/>
        </w:rPr>
      </w:pPr>
    </w:p>
    <w:p w14:paraId="6586AE3F" w14:textId="5A9A146F" w:rsidR="0088212A" w:rsidRPr="0081658A" w:rsidRDefault="0088212A" w:rsidP="00F8534A">
      <w:pPr>
        <w:rPr>
          <w:rFonts w:cs="Arial"/>
        </w:rPr>
      </w:pPr>
      <w:r w:rsidRPr="0081658A">
        <w:rPr>
          <w:rFonts w:cs="Arial"/>
        </w:rPr>
        <w:t xml:space="preserve">Weed control within parks, cemeteries, play parks and other urban landscapes </w:t>
      </w:r>
      <w:r w:rsidR="00F8534A">
        <w:rPr>
          <w:rFonts w:cs="Arial"/>
        </w:rPr>
        <w:t>wa</w:t>
      </w:r>
      <w:r w:rsidRPr="0081658A">
        <w:rPr>
          <w:rFonts w:cs="Arial"/>
        </w:rPr>
        <w:t xml:space="preserve">s currently achieved through a range of techniques which in most UK </w:t>
      </w:r>
      <w:r w:rsidR="00F8534A">
        <w:rPr>
          <w:rFonts w:cs="Arial"/>
        </w:rPr>
        <w:t>C</w:t>
      </w:r>
      <w:r w:rsidRPr="0081658A">
        <w:rPr>
          <w:rFonts w:cs="Arial"/>
        </w:rPr>
        <w:t xml:space="preserve">ouncils </w:t>
      </w:r>
      <w:r w:rsidR="00F8534A">
        <w:rPr>
          <w:rFonts w:cs="Arial"/>
        </w:rPr>
        <w:t>we</w:t>
      </w:r>
      <w:r w:rsidRPr="0081658A">
        <w:rPr>
          <w:rFonts w:cs="Arial"/>
        </w:rPr>
        <w:t xml:space="preserve">re based on the use of herbicide application, particularly Glyphosate products. However, public and political interest for reducing herbicide for weed control in amenity areas </w:t>
      </w:r>
      <w:r w:rsidR="00F8534A">
        <w:rPr>
          <w:rFonts w:cs="Arial"/>
        </w:rPr>
        <w:t>wa</w:t>
      </w:r>
      <w:r w:rsidRPr="0081658A">
        <w:rPr>
          <w:rFonts w:cs="Arial"/>
        </w:rPr>
        <w:t>s increasing due to recent concerns about safety of Glyphosate for human health and environmental safety.</w:t>
      </w:r>
    </w:p>
    <w:p w14:paraId="7AD7A583" w14:textId="77777777" w:rsidR="0088212A" w:rsidRPr="0081658A" w:rsidRDefault="0088212A" w:rsidP="00F8534A">
      <w:pPr>
        <w:rPr>
          <w:rFonts w:cs="Arial"/>
          <w:bCs/>
        </w:rPr>
      </w:pPr>
    </w:p>
    <w:p w14:paraId="3DF591BE" w14:textId="77777777" w:rsidR="0088212A" w:rsidRPr="0081658A" w:rsidRDefault="0088212A" w:rsidP="00F8534A">
      <w:pPr>
        <w:rPr>
          <w:rFonts w:cs="Arial"/>
        </w:rPr>
      </w:pPr>
      <w:r w:rsidRPr="0081658A">
        <w:rPr>
          <w:rFonts w:cs="Arial"/>
        </w:rPr>
        <w:t xml:space="preserve">The future of weed control should be based on weed prevention to enable long-term, fewer herbicide applications, and laborious weed control and surface repairs. </w:t>
      </w:r>
    </w:p>
    <w:p w14:paraId="10E5094E" w14:textId="77777777" w:rsidR="0088212A" w:rsidRPr="0081658A" w:rsidRDefault="0088212A" w:rsidP="00F8534A">
      <w:pPr>
        <w:rPr>
          <w:rFonts w:cs="Arial"/>
        </w:rPr>
      </w:pPr>
    </w:p>
    <w:p w14:paraId="3DA2C2AA" w14:textId="5DB46D33" w:rsidR="0088212A" w:rsidRPr="0081658A" w:rsidRDefault="0088212A" w:rsidP="0081658A">
      <w:pPr>
        <w:jc w:val="both"/>
        <w:rPr>
          <w:rFonts w:cs="Arial"/>
          <w:bCs/>
        </w:rPr>
      </w:pPr>
      <w:r w:rsidRPr="0081658A">
        <w:rPr>
          <w:rFonts w:cs="Arial"/>
          <w:bCs/>
        </w:rPr>
        <w:t>Th</w:t>
      </w:r>
      <w:r w:rsidR="00F8534A">
        <w:rPr>
          <w:rFonts w:cs="Arial"/>
          <w:bCs/>
        </w:rPr>
        <w:t>e</w:t>
      </w:r>
      <w:r w:rsidRPr="0081658A">
        <w:rPr>
          <w:rFonts w:cs="Arial"/>
          <w:bCs/>
        </w:rPr>
        <w:t xml:space="preserve"> policy aim</w:t>
      </w:r>
      <w:r w:rsidR="00F8534A">
        <w:rPr>
          <w:rFonts w:cs="Arial"/>
          <w:bCs/>
        </w:rPr>
        <w:t>ed</w:t>
      </w:r>
      <w:r w:rsidRPr="0081658A">
        <w:rPr>
          <w:rFonts w:cs="Arial"/>
          <w:bCs/>
        </w:rPr>
        <w:t xml:space="preserve"> to reduce the reliance on herbicides by:</w:t>
      </w:r>
    </w:p>
    <w:p w14:paraId="2812B89E" w14:textId="77777777" w:rsidR="0088212A" w:rsidRPr="0081658A" w:rsidRDefault="0088212A" w:rsidP="00374339">
      <w:pPr>
        <w:numPr>
          <w:ilvl w:val="0"/>
          <w:numId w:val="4"/>
        </w:numPr>
        <w:jc w:val="both"/>
        <w:rPr>
          <w:rFonts w:cs="Arial"/>
          <w:bCs/>
        </w:rPr>
      </w:pPr>
      <w:r w:rsidRPr="0081658A">
        <w:rPr>
          <w:rFonts w:cs="Arial"/>
          <w:bCs/>
        </w:rPr>
        <w:t>Applying a proactive approach in the design of new projects and facilities to remove the need for herbicide use.</w:t>
      </w:r>
    </w:p>
    <w:p w14:paraId="71415C76" w14:textId="77777777" w:rsidR="0088212A" w:rsidRPr="0081658A" w:rsidRDefault="0088212A" w:rsidP="00374339">
      <w:pPr>
        <w:numPr>
          <w:ilvl w:val="0"/>
          <w:numId w:val="4"/>
        </w:numPr>
        <w:jc w:val="both"/>
        <w:rPr>
          <w:rFonts w:cs="Arial"/>
          <w:bCs/>
        </w:rPr>
      </w:pPr>
      <w:r w:rsidRPr="0081658A">
        <w:rPr>
          <w:rFonts w:cs="Arial"/>
          <w:bCs/>
        </w:rPr>
        <w:t>Designating herbicide free zones.</w:t>
      </w:r>
    </w:p>
    <w:p w14:paraId="73851D9D" w14:textId="1A5CA633" w:rsidR="0088212A" w:rsidRPr="0081658A" w:rsidRDefault="0088212A" w:rsidP="00374339">
      <w:pPr>
        <w:numPr>
          <w:ilvl w:val="0"/>
          <w:numId w:val="4"/>
        </w:numPr>
        <w:jc w:val="both"/>
        <w:rPr>
          <w:rFonts w:cs="Arial"/>
          <w:bCs/>
        </w:rPr>
      </w:pPr>
      <w:r w:rsidRPr="0081658A">
        <w:rPr>
          <w:rFonts w:cs="Arial"/>
          <w:bCs/>
        </w:rPr>
        <w:t xml:space="preserve">Implementing alternative control methods, </w:t>
      </w:r>
      <w:r w:rsidRPr="0081658A">
        <w:rPr>
          <w:rFonts w:cs="Arial"/>
        </w:rPr>
        <w:t>th</w:t>
      </w:r>
      <w:r w:rsidR="00F8534A">
        <w:rPr>
          <w:rFonts w:cs="Arial"/>
        </w:rPr>
        <w:t>at</w:t>
      </w:r>
      <w:r w:rsidRPr="0081658A">
        <w:rPr>
          <w:rFonts w:cs="Arial"/>
        </w:rPr>
        <w:t xml:space="preserve"> include</w:t>
      </w:r>
      <w:r w:rsidR="00F8534A">
        <w:rPr>
          <w:rFonts w:cs="Arial"/>
        </w:rPr>
        <w:t>d</w:t>
      </w:r>
      <w:r w:rsidRPr="0081658A">
        <w:rPr>
          <w:rFonts w:cs="Arial"/>
        </w:rPr>
        <w:t xml:space="preserve">, but </w:t>
      </w:r>
      <w:r w:rsidR="00F8534A">
        <w:rPr>
          <w:rFonts w:cs="Arial"/>
        </w:rPr>
        <w:t>wa</w:t>
      </w:r>
      <w:r w:rsidRPr="0081658A">
        <w:rPr>
          <w:rFonts w:cs="Arial"/>
        </w:rPr>
        <w:t>s not limited to hand weeding, burning, steam treatments, grubbing etc.</w:t>
      </w:r>
    </w:p>
    <w:p w14:paraId="54CE0EE3" w14:textId="77777777" w:rsidR="0088212A" w:rsidRPr="0081658A" w:rsidRDefault="0088212A" w:rsidP="00374339">
      <w:pPr>
        <w:numPr>
          <w:ilvl w:val="0"/>
          <w:numId w:val="4"/>
        </w:numPr>
        <w:jc w:val="both"/>
        <w:rPr>
          <w:rFonts w:cs="Arial"/>
          <w:bCs/>
        </w:rPr>
      </w:pPr>
      <w:r w:rsidRPr="0081658A">
        <w:rPr>
          <w:rFonts w:cs="Arial"/>
          <w:bCs/>
        </w:rPr>
        <w:t>Creating ‘wild’ areas where appropriate.</w:t>
      </w:r>
    </w:p>
    <w:p w14:paraId="001E083D" w14:textId="77777777" w:rsidR="0088212A" w:rsidRPr="0081658A" w:rsidRDefault="0088212A" w:rsidP="00374339">
      <w:pPr>
        <w:numPr>
          <w:ilvl w:val="0"/>
          <w:numId w:val="4"/>
        </w:numPr>
        <w:jc w:val="both"/>
        <w:rPr>
          <w:rFonts w:cs="Arial"/>
          <w:bCs/>
        </w:rPr>
      </w:pPr>
      <w:r w:rsidRPr="0081658A">
        <w:rPr>
          <w:rFonts w:cs="Arial"/>
          <w:bCs/>
        </w:rPr>
        <w:t>Developing a communication campaign to raise awareness and encourage acceptance of alternative management techniques.</w:t>
      </w:r>
    </w:p>
    <w:p w14:paraId="1B2EC39C" w14:textId="77777777" w:rsidR="0088212A" w:rsidRPr="0081658A" w:rsidRDefault="0088212A" w:rsidP="00374339">
      <w:pPr>
        <w:numPr>
          <w:ilvl w:val="0"/>
          <w:numId w:val="4"/>
        </w:numPr>
        <w:jc w:val="both"/>
        <w:rPr>
          <w:rFonts w:cs="Arial"/>
          <w:bCs/>
        </w:rPr>
      </w:pPr>
      <w:r w:rsidRPr="0081658A">
        <w:rPr>
          <w:rFonts w:cs="Arial"/>
          <w:bCs/>
        </w:rPr>
        <w:t>Supporting resident/community groups carrying out clean ups in local areas.</w:t>
      </w:r>
    </w:p>
    <w:p w14:paraId="6C12FB08" w14:textId="77777777" w:rsidR="0088212A" w:rsidRPr="0081658A" w:rsidRDefault="0088212A" w:rsidP="00374339">
      <w:pPr>
        <w:numPr>
          <w:ilvl w:val="0"/>
          <w:numId w:val="4"/>
        </w:numPr>
        <w:jc w:val="both"/>
        <w:rPr>
          <w:rFonts w:cs="Arial"/>
          <w:bCs/>
        </w:rPr>
      </w:pPr>
      <w:r w:rsidRPr="0081658A">
        <w:rPr>
          <w:rFonts w:cs="Arial"/>
          <w:bCs/>
        </w:rPr>
        <w:t xml:space="preserve">Promoting of the importance of pollinator insects; developing and promoting pollinator friendly areas and maintenance techniques. </w:t>
      </w:r>
    </w:p>
    <w:p w14:paraId="2F355572" w14:textId="77777777" w:rsidR="0088212A" w:rsidRPr="0081658A" w:rsidRDefault="0088212A" w:rsidP="0081658A">
      <w:pPr>
        <w:jc w:val="both"/>
        <w:rPr>
          <w:rFonts w:cs="Arial"/>
          <w:bCs/>
        </w:rPr>
      </w:pPr>
    </w:p>
    <w:p w14:paraId="2C1BD3DA" w14:textId="06B73523" w:rsidR="0088212A" w:rsidRPr="0081658A" w:rsidRDefault="0088212A" w:rsidP="00F8534A">
      <w:pPr>
        <w:rPr>
          <w:rFonts w:cs="Arial"/>
        </w:rPr>
      </w:pPr>
      <w:r w:rsidRPr="0081658A">
        <w:rPr>
          <w:rFonts w:cs="Arial"/>
        </w:rPr>
        <w:t>Where th</w:t>
      </w:r>
      <w:r w:rsidR="00F8534A">
        <w:rPr>
          <w:rFonts w:cs="Arial"/>
        </w:rPr>
        <w:t>o</w:t>
      </w:r>
      <w:r w:rsidRPr="0081658A">
        <w:rPr>
          <w:rFonts w:cs="Arial"/>
        </w:rPr>
        <w:t xml:space="preserve">se alternative measures </w:t>
      </w:r>
      <w:r w:rsidR="00F8534A">
        <w:rPr>
          <w:rFonts w:cs="Arial"/>
        </w:rPr>
        <w:t>we</w:t>
      </w:r>
      <w:r w:rsidRPr="0081658A">
        <w:rPr>
          <w:rFonts w:cs="Arial"/>
        </w:rPr>
        <w:t>re adopted, they may not be as effective as conventional herbicide application therefore there w</w:t>
      </w:r>
      <w:r w:rsidR="00F8534A">
        <w:rPr>
          <w:rFonts w:cs="Arial"/>
        </w:rPr>
        <w:t xml:space="preserve">ould </w:t>
      </w:r>
      <w:r w:rsidRPr="0081658A">
        <w:rPr>
          <w:rFonts w:cs="Arial"/>
        </w:rPr>
        <w:t xml:space="preserve">be a greater need to begin educating communities on acceptance of weed levels and a shift in perceived acceptability and cleanliness of the public realm. </w:t>
      </w:r>
    </w:p>
    <w:p w14:paraId="429B1914" w14:textId="77777777" w:rsidR="0088212A" w:rsidRPr="0081658A" w:rsidRDefault="0088212A" w:rsidP="00F8534A">
      <w:pPr>
        <w:rPr>
          <w:rFonts w:cs="Arial"/>
        </w:rPr>
      </w:pPr>
    </w:p>
    <w:p w14:paraId="531DE7A9" w14:textId="33F3EC66" w:rsidR="0088212A" w:rsidRPr="0081658A" w:rsidRDefault="0088212A" w:rsidP="00F8534A">
      <w:pPr>
        <w:rPr>
          <w:rFonts w:cs="Arial"/>
        </w:rPr>
      </w:pPr>
      <w:r w:rsidRPr="0081658A">
        <w:rPr>
          <w:rFonts w:cs="Arial"/>
        </w:rPr>
        <w:t xml:space="preserve">In managing sites for Green Flag Awards and Ulster in Bloom, there </w:t>
      </w:r>
      <w:r w:rsidR="00F8534A">
        <w:rPr>
          <w:rFonts w:cs="Arial"/>
        </w:rPr>
        <w:t>wa</w:t>
      </w:r>
      <w:r w:rsidRPr="0081658A">
        <w:rPr>
          <w:rFonts w:cs="Arial"/>
        </w:rPr>
        <w:t>s an emphasis on reduced herbicide usage. By working within this policy statement, Council c</w:t>
      </w:r>
      <w:r w:rsidR="00F8534A">
        <w:rPr>
          <w:rFonts w:cs="Arial"/>
        </w:rPr>
        <w:t xml:space="preserve">ould </w:t>
      </w:r>
      <w:r w:rsidRPr="0081658A">
        <w:rPr>
          <w:rFonts w:cs="Arial"/>
        </w:rPr>
        <w:t>demonstrate its commitment to a sustainable management approach. Th</w:t>
      </w:r>
      <w:r w:rsidR="0016503E">
        <w:rPr>
          <w:rFonts w:cs="Arial"/>
        </w:rPr>
        <w:t>at</w:t>
      </w:r>
      <w:r w:rsidRPr="0081658A">
        <w:rPr>
          <w:rFonts w:cs="Arial"/>
        </w:rPr>
        <w:t xml:space="preserve"> approach </w:t>
      </w:r>
      <w:r w:rsidR="0016503E">
        <w:rPr>
          <w:rFonts w:cs="Arial"/>
        </w:rPr>
        <w:t>wa</w:t>
      </w:r>
      <w:r w:rsidRPr="0081658A">
        <w:rPr>
          <w:rFonts w:cs="Arial"/>
        </w:rPr>
        <w:t>s also supported within the Councils ‘Roadmap to Sustainability’.</w:t>
      </w:r>
    </w:p>
    <w:p w14:paraId="3D4D1E9A" w14:textId="77777777" w:rsidR="0088212A" w:rsidRPr="0081658A" w:rsidRDefault="0088212A" w:rsidP="00F8534A">
      <w:pPr>
        <w:rPr>
          <w:rFonts w:cs="Arial"/>
        </w:rPr>
      </w:pPr>
    </w:p>
    <w:p w14:paraId="529BDC7A" w14:textId="44CBA947" w:rsidR="0088212A" w:rsidRPr="0081658A" w:rsidRDefault="0088212A" w:rsidP="00F8534A">
      <w:pPr>
        <w:rPr>
          <w:rFonts w:cs="Arial"/>
        </w:rPr>
      </w:pPr>
      <w:r w:rsidRPr="0081658A">
        <w:rPr>
          <w:rFonts w:cs="Arial"/>
        </w:rPr>
        <w:t>Upon the inception of the policy, there were two sites in the Borough which were managed herbicide free. Th</w:t>
      </w:r>
      <w:r w:rsidR="0016503E">
        <w:rPr>
          <w:rFonts w:cs="Arial"/>
        </w:rPr>
        <w:t>o</w:t>
      </w:r>
      <w:r w:rsidRPr="0081658A">
        <w:rPr>
          <w:rFonts w:cs="Arial"/>
        </w:rPr>
        <w:t xml:space="preserve">se </w:t>
      </w:r>
      <w:r w:rsidR="0016503E">
        <w:rPr>
          <w:rFonts w:cs="Arial"/>
        </w:rPr>
        <w:t>we</w:t>
      </w:r>
      <w:r w:rsidRPr="0081658A">
        <w:rPr>
          <w:rFonts w:cs="Arial"/>
        </w:rPr>
        <w:t xml:space="preserve">re Kiltonga Wildlife Reserve and Hunts Park. </w:t>
      </w:r>
      <w:r w:rsidR="0016503E">
        <w:rPr>
          <w:rFonts w:cs="Arial"/>
        </w:rPr>
        <w:t xml:space="preserve"> </w:t>
      </w:r>
      <w:r w:rsidRPr="0081658A">
        <w:rPr>
          <w:rFonts w:cs="Arial"/>
        </w:rPr>
        <w:t>In adopting a management regime free from herbicide, the following techniques were trialled:</w:t>
      </w:r>
    </w:p>
    <w:p w14:paraId="406608B1" w14:textId="77777777" w:rsidR="0088212A" w:rsidRPr="0081658A" w:rsidRDefault="0088212A" w:rsidP="00F8534A">
      <w:pPr>
        <w:rPr>
          <w:rFonts w:cs="Arial"/>
        </w:rPr>
      </w:pPr>
    </w:p>
    <w:p w14:paraId="25683602" w14:textId="77777777" w:rsidR="0088212A" w:rsidRPr="0081658A" w:rsidRDefault="0088212A" w:rsidP="00374339">
      <w:pPr>
        <w:pStyle w:val="ListParagraph"/>
        <w:numPr>
          <w:ilvl w:val="0"/>
          <w:numId w:val="5"/>
        </w:numPr>
        <w:contextualSpacing/>
        <w:jc w:val="both"/>
        <w:rPr>
          <w:rFonts w:ascii="Arial" w:hAnsi="Arial" w:cs="Arial"/>
          <w:sz w:val="24"/>
        </w:rPr>
      </w:pPr>
      <w:r w:rsidRPr="0081658A">
        <w:rPr>
          <w:rFonts w:ascii="Arial" w:hAnsi="Arial" w:cs="Arial"/>
          <w:sz w:val="24"/>
        </w:rPr>
        <w:t>Identify areas left uncut to encourage natural vegetation</w:t>
      </w:r>
    </w:p>
    <w:p w14:paraId="29ECBE0C" w14:textId="77777777" w:rsidR="0088212A" w:rsidRPr="0081658A" w:rsidRDefault="0088212A" w:rsidP="00374339">
      <w:pPr>
        <w:pStyle w:val="ListParagraph"/>
        <w:numPr>
          <w:ilvl w:val="0"/>
          <w:numId w:val="5"/>
        </w:numPr>
        <w:contextualSpacing/>
        <w:jc w:val="both"/>
        <w:rPr>
          <w:rFonts w:ascii="Arial" w:hAnsi="Arial" w:cs="Arial"/>
          <w:sz w:val="24"/>
        </w:rPr>
      </w:pPr>
      <w:r w:rsidRPr="0081658A">
        <w:rPr>
          <w:rFonts w:ascii="Arial" w:hAnsi="Arial" w:cs="Arial"/>
          <w:sz w:val="24"/>
        </w:rPr>
        <w:t>Reduced cutting frequencies</w:t>
      </w:r>
    </w:p>
    <w:p w14:paraId="7A43AB99" w14:textId="77777777" w:rsidR="0088212A" w:rsidRPr="0081658A" w:rsidRDefault="0088212A" w:rsidP="00374339">
      <w:pPr>
        <w:pStyle w:val="ListParagraph"/>
        <w:numPr>
          <w:ilvl w:val="0"/>
          <w:numId w:val="5"/>
        </w:numPr>
        <w:contextualSpacing/>
        <w:jc w:val="both"/>
        <w:rPr>
          <w:rFonts w:ascii="Arial" w:hAnsi="Arial" w:cs="Arial"/>
          <w:sz w:val="24"/>
        </w:rPr>
      </w:pPr>
      <w:r w:rsidRPr="0081658A">
        <w:rPr>
          <w:rFonts w:ascii="Arial" w:hAnsi="Arial" w:cs="Arial"/>
          <w:sz w:val="24"/>
        </w:rPr>
        <w:t>The use of mechanical brushes</w:t>
      </w:r>
    </w:p>
    <w:p w14:paraId="111AF33D" w14:textId="77777777" w:rsidR="0088212A" w:rsidRPr="0081658A" w:rsidRDefault="0088212A" w:rsidP="00374339">
      <w:pPr>
        <w:pStyle w:val="ListParagraph"/>
        <w:numPr>
          <w:ilvl w:val="0"/>
          <w:numId w:val="5"/>
        </w:numPr>
        <w:contextualSpacing/>
        <w:jc w:val="both"/>
        <w:rPr>
          <w:rFonts w:ascii="Arial" w:hAnsi="Arial" w:cs="Arial"/>
          <w:sz w:val="24"/>
        </w:rPr>
      </w:pPr>
      <w:r w:rsidRPr="0081658A">
        <w:rPr>
          <w:rFonts w:ascii="Arial" w:hAnsi="Arial" w:cs="Arial"/>
          <w:sz w:val="24"/>
        </w:rPr>
        <w:t>Manual weed removal</w:t>
      </w:r>
    </w:p>
    <w:p w14:paraId="51F218F1" w14:textId="77777777" w:rsidR="0088212A" w:rsidRPr="0081658A" w:rsidRDefault="0088212A" w:rsidP="0081658A">
      <w:pPr>
        <w:jc w:val="both"/>
        <w:rPr>
          <w:rFonts w:cs="Arial"/>
        </w:rPr>
      </w:pPr>
    </w:p>
    <w:p w14:paraId="4FB3AEB7" w14:textId="7C52E9AE" w:rsidR="0088212A" w:rsidRPr="0081658A" w:rsidRDefault="0088212A" w:rsidP="0016503E">
      <w:pPr>
        <w:rPr>
          <w:rFonts w:cs="Arial"/>
        </w:rPr>
      </w:pPr>
      <w:r w:rsidRPr="0081658A">
        <w:rPr>
          <w:rFonts w:cs="Arial"/>
        </w:rPr>
        <w:t xml:space="preserve">Following the creation of an Herbicide Reduction Task and Finish Group consisting of Parks and Cemeteries operational staff from all levels of the Service, the effectiveness of the above techniques on the herbicide free sites was evaluated in terms of control success and also public perception. </w:t>
      </w:r>
      <w:r w:rsidR="0016503E">
        <w:rPr>
          <w:rFonts w:cs="Arial"/>
        </w:rPr>
        <w:t xml:space="preserve"> </w:t>
      </w:r>
      <w:r w:rsidRPr="0081658A">
        <w:rPr>
          <w:rFonts w:cs="Arial"/>
        </w:rPr>
        <w:t xml:space="preserve">Each site had differing levels of success. </w:t>
      </w:r>
      <w:r w:rsidR="0016503E">
        <w:rPr>
          <w:rFonts w:cs="Arial"/>
        </w:rPr>
        <w:t xml:space="preserve"> </w:t>
      </w:r>
      <w:r w:rsidRPr="0081658A">
        <w:rPr>
          <w:rFonts w:cs="Arial"/>
        </w:rPr>
        <w:t>Kiltonga experienced no negative impact and indeed benefited greatly from th</w:t>
      </w:r>
      <w:r w:rsidR="0016503E">
        <w:rPr>
          <w:rFonts w:cs="Arial"/>
        </w:rPr>
        <w:t>at</w:t>
      </w:r>
      <w:r w:rsidRPr="0081658A">
        <w:rPr>
          <w:rFonts w:cs="Arial"/>
        </w:rPr>
        <w:t xml:space="preserve"> approach. In the case of Hunts Park, the ageing infrastructure reduced the effectiveness of the alternative methods. </w:t>
      </w:r>
      <w:r w:rsidR="0016503E">
        <w:rPr>
          <w:rFonts w:cs="Arial"/>
        </w:rPr>
        <w:t xml:space="preserve"> </w:t>
      </w:r>
      <w:r w:rsidRPr="0081658A">
        <w:rPr>
          <w:rFonts w:cs="Arial"/>
        </w:rPr>
        <w:t>Th</w:t>
      </w:r>
      <w:r w:rsidR="0016503E">
        <w:rPr>
          <w:rFonts w:cs="Arial"/>
        </w:rPr>
        <w:t>at</w:t>
      </w:r>
      <w:r w:rsidRPr="0081658A">
        <w:rPr>
          <w:rFonts w:cs="Arial"/>
        </w:rPr>
        <w:t xml:space="preserve"> </w:t>
      </w:r>
      <w:r w:rsidR="0016503E">
        <w:rPr>
          <w:rFonts w:cs="Arial"/>
        </w:rPr>
        <w:t>wa</w:t>
      </w:r>
      <w:r w:rsidRPr="0081658A">
        <w:rPr>
          <w:rFonts w:cs="Arial"/>
        </w:rPr>
        <w:t xml:space="preserve">s being reviewed and a project for path refurbishment and repurposing </w:t>
      </w:r>
      <w:r w:rsidR="0016503E">
        <w:rPr>
          <w:rFonts w:cs="Arial"/>
        </w:rPr>
        <w:t>wa</w:t>
      </w:r>
      <w:r w:rsidRPr="0081658A">
        <w:rPr>
          <w:rFonts w:cs="Arial"/>
        </w:rPr>
        <w:t>s being developed for budget consideration for 2024/25. Th</w:t>
      </w:r>
      <w:r w:rsidR="0016503E">
        <w:rPr>
          <w:rFonts w:cs="Arial"/>
        </w:rPr>
        <w:t>at</w:t>
      </w:r>
      <w:r w:rsidRPr="0081658A">
        <w:rPr>
          <w:rFonts w:cs="Arial"/>
        </w:rPr>
        <w:t xml:space="preserve"> w</w:t>
      </w:r>
      <w:r w:rsidR="0016503E">
        <w:rPr>
          <w:rFonts w:cs="Arial"/>
        </w:rPr>
        <w:t xml:space="preserve">ould </w:t>
      </w:r>
      <w:r w:rsidRPr="0081658A">
        <w:rPr>
          <w:rFonts w:cs="Arial"/>
        </w:rPr>
        <w:t>enable a more sustainable herbicide free approach to the site.</w:t>
      </w:r>
    </w:p>
    <w:p w14:paraId="3B42822A" w14:textId="77777777" w:rsidR="0088212A" w:rsidRPr="0081658A" w:rsidRDefault="0088212A" w:rsidP="0016503E">
      <w:pPr>
        <w:rPr>
          <w:rFonts w:cs="Arial"/>
        </w:rPr>
      </w:pPr>
    </w:p>
    <w:p w14:paraId="01885D61" w14:textId="6D83E02B" w:rsidR="0088212A" w:rsidRPr="0081658A" w:rsidRDefault="0088212A" w:rsidP="0016503E">
      <w:pPr>
        <w:rPr>
          <w:rFonts w:cs="Arial"/>
        </w:rPr>
      </w:pPr>
      <w:r w:rsidRPr="0081658A">
        <w:rPr>
          <w:rFonts w:cs="Arial"/>
        </w:rPr>
        <w:t>The Task and Finished Group identified a number of key areas for the further reduction in the use of herbicide. Th</w:t>
      </w:r>
      <w:r w:rsidR="0016503E">
        <w:rPr>
          <w:rFonts w:cs="Arial"/>
        </w:rPr>
        <w:t>o</w:t>
      </w:r>
      <w:r w:rsidRPr="0081658A">
        <w:rPr>
          <w:rFonts w:cs="Arial"/>
        </w:rPr>
        <w:t>se included:</w:t>
      </w:r>
    </w:p>
    <w:p w14:paraId="6772F6BA" w14:textId="77777777" w:rsidR="0088212A" w:rsidRPr="0081658A" w:rsidRDefault="0088212A" w:rsidP="0016503E">
      <w:pPr>
        <w:rPr>
          <w:rFonts w:cs="Arial"/>
        </w:rPr>
      </w:pPr>
    </w:p>
    <w:p w14:paraId="40702905" w14:textId="77777777" w:rsidR="0088212A" w:rsidRPr="0081658A" w:rsidRDefault="0088212A" w:rsidP="00374339">
      <w:pPr>
        <w:pStyle w:val="ListParagraph"/>
        <w:numPr>
          <w:ilvl w:val="0"/>
          <w:numId w:val="5"/>
        </w:numPr>
        <w:contextualSpacing/>
        <w:jc w:val="both"/>
        <w:rPr>
          <w:rFonts w:ascii="Arial" w:hAnsi="Arial" w:cs="Arial"/>
          <w:sz w:val="24"/>
        </w:rPr>
      </w:pPr>
      <w:r w:rsidRPr="0081658A">
        <w:rPr>
          <w:rFonts w:ascii="Arial" w:hAnsi="Arial" w:cs="Arial"/>
          <w:sz w:val="24"/>
        </w:rPr>
        <w:t>The cessation of treating kerb lines and mature tree bases as appropriate.</w:t>
      </w:r>
    </w:p>
    <w:p w14:paraId="29E275E4" w14:textId="77777777" w:rsidR="0088212A" w:rsidRPr="0081658A" w:rsidRDefault="0088212A" w:rsidP="00374339">
      <w:pPr>
        <w:pStyle w:val="ListParagraph"/>
        <w:numPr>
          <w:ilvl w:val="0"/>
          <w:numId w:val="5"/>
        </w:numPr>
        <w:contextualSpacing/>
        <w:jc w:val="both"/>
        <w:rPr>
          <w:rFonts w:ascii="Arial" w:hAnsi="Arial" w:cs="Arial"/>
          <w:sz w:val="24"/>
        </w:rPr>
      </w:pPr>
      <w:r w:rsidRPr="0081658A">
        <w:rPr>
          <w:rFonts w:ascii="Arial" w:hAnsi="Arial" w:cs="Arial"/>
          <w:sz w:val="24"/>
        </w:rPr>
        <w:t>Allowing boundary edges to naturalise.</w:t>
      </w:r>
    </w:p>
    <w:p w14:paraId="6FD173D5" w14:textId="77777777" w:rsidR="0088212A" w:rsidRPr="0081658A" w:rsidRDefault="0088212A" w:rsidP="00374339">
      <w:pPr>
        <w:pStyle w:val="ListParagraph"/>
        <w:numPr>
          <w:ilvl w:val="0"/>
          <w:numId w:val="5"/>
        </w:numPr>
        <w:contextualSpacing/>
        <w:jc w:val="both"/>
        <w:rPr>
          <w:rFonts w:ascii="Arial" w:hAnsi="Arial" w:cs="Arial"/>
          <w:sz w:val="24"/>
        </w:rPr>
      </w:pPr>
      <w:r w:rsidRPr="0081658A">
        <w:rPr>
          <w:rFonts w:ascii="Arial" w:hAnsi="Arial" w:cs="Arial"/>
          <w:sz w:val="24"/>
        </w:rPr>
        <w:t xml:space="preserve">Increased used of weed suppressant mulching </w:t>
      </w:r>
    </w:p>
    <w:p w14:paraId="5155A192" w14:textId="77777777" w:rsidR="0088212A" w:rsidRPr="0081658A" w:rsidRDefault="0088212A" w:rsidP="00374339">
      <w:pPr>
        <w:pStyle w:val="ListParagraph"/>
        <w:numPr>
          <w:ilvl w:val="0"/>
          <w:numId w:val="5"/>
        </w:numPr>
        <w:contextualSpacing/>
        <w:jc w:val="both"/>
        <w:rPr>
          <w:rFonts w:ascii="Arial" w:hAnsi="Arial" w:cs="Arial"/>
          <w:sz w:val="24"/>
        </w:rPr>
      </w:pPr>
      <w:r w:rsidRPr="0081658A">
        <w:rPr>
          <w:rFonts w:ascii="Arial" w:hAnsi="Arial" w:cs="Arial"/>
          <w:sz w:val="24"/>
        </w:rPr>
        <w:t>Localised herbicide free zones within selected areas.</w:t>
      </w:r>
    </w:p>
    <w:p w14:paraId="5D244D28" w14:textId="77777777" w:rsidR="0088212A" w:rsidRPr="0081658A" w:rsidRDefault="0088212A" w:rsidP="0081658A">
      <w:pPr>
        <w:jc w:val="both"/>
        <w:rPr>
          <w:rFonts w:cs="Arial"/>
        </w:rPr>
      </w:pPr>
    </w:p>
    <w:p w14:paraId="54B0DFAE" w14:textId="565EFEC9" w:rsidR="0088212A" w:rsidRPr="0081658A" w:rsidRDefault="0088212A" w:rsidP="0081658A">
      <w:pPr>
        <w:jc w:val="both"/>
        <w:rPr>
          <w:rFonts w:cs="Arial"/>
        </w:rPr>
      </w:pPr>
      <w:r w:rsidRPr="0081658A">
        <w:rPr>
          <w:rFonts w:cs="Arial"/>
        </w:rPr>
        <w:t>Overall</w:t>
      </w:r>
      <w:r w:rsidR="0016503E">
        <w:rPr>
          <w:rFonts w:cs="Arial"/>
        </w:rPr>
        <w:t>,</w:t>
      </w:r>
      <w:r w:rsidRPr="0081658A">
        <w:rPr>
          <w:rFonts w:cs="Arial"/>
        </w:rPr>
        <w:t xml:space="preserve"> the above measures ha</w:t>
      </w:r>
      <w:r w:rsidR="0016503E">
        <w:rPr>
          <w:rFonts w:cs="Arial"/>
        </w:rPr>
        <w:t>d</w:t>
      </w:r>
      <w:r w:rsidRPr="0081658A">
        <w:rPr>
          <w:rFonts w:cs="Arial"/>
        </w:rPr>
        <w:t xml:space="preserve"> led to a 30% reduction in chemical weed control since 2021.</w:t>
      </w:r>
    </w:p>
    <w:p w14:paraId="2082027C" w14:textId="77777777" w:rsidR="0088212A" w:rsidRPr="0081658A" w:rsidRDefault="0088212A" w:rsidP="0081658A">
      <w:pPr>
        <w:jc w:val="both"/>
        <w:rPr>
          <w:rFonts w:cs="Arial"/>
        </w:rPr>
      </w:pPr>
    </w:p>
    <w:p w14:paraId="36A61495" w14:textId="48084A4C" w:rsidR="0088212A" w:rsidRPr="0081658A" w:rsidRDefault="0088212A" w:rsidP="0081658A">
      <w:pPr>
        <w:jc w:val="both"/>
        <w:rPr>
          <w:rFonts w:cs="Arial"/>
        </w:rPr>
      </w:pPr>
      <w:r w:rsidRPr="0081658A">
        <w:rPr>
          <w:rFonts w:cs="Arial"/>
        </w:rPr>
        <w:t xml:space="preserve">Going forward and to reduce the use of herbicide further, the following techniques </w:t>
      </w:r>
      <w:r w:rsidR="0016503E">
        <w:rPr>
          <w:rFonts w:cs="Arial"/>
        </w:rPr>
        <w:t>we</w:t>
      </w:r>
      <w:r w:rsidRPr="0081658A">
        <w:rPr>
          <w:rFonts w:cs="Arial"/>
        </w:rPr>
        <w:t>re being explored and trialled:</w:t>
      </w:r>
    </w:p>
    <w:p w14:paraId="1C706130" w14:textId="77777777" w:rsidR="0088212A" w:rsidRPr="0081658A" w:rsidRDefault="0088212A" w:rsidP="0081658A">
      <w:pPr>
        <w:jc w:val="both"/>
        <w:rPr>
          <w:rFonts w:cs="Arial"/>
        </w:rPr>
      </w:pPr>
    </w:p>
    <w:p w14:paraId="1E4D25BD" w14:textId="77777777" w:rsidR="0088212A" w:rsidRPr="0081658A" w:rsidRDefault="0088212A" w:rsidP="00374339">
      <w:pPr>
        <w:pStyle w:val="ListParagraph"/>
        <w:numPr>
          <w:ilvl w:val="0"/>
          <w:numId w:val="5"/>
        </w:numPr>
        <w:contextualSpacing/>
        <w:jc w:val="both"/>
        <w:rPr>
          <w:rFonts w:ascii="Arial" w:hAnsi="Arial" w:cs="Arial"/>
          <w:sz w:val="24"/>
        </w:rPr>
      </w:pPr>
      <w:r w:rsidRPr="0081658A">
        <w:rPr>
          <w:rFonts w:ascii="Arial" w:hAnsi="Arial" w:cs="Arial"/>
          <w:sz w:val="24"/>
        </w:rPr>
        <w:t>Additional mechanical sweeping equipment deployed across the teams.</w:t>
      </w:r>
    </w:p>
    <w:p w14:paraId="10AD7916" w14:textId="77777777" w:rsidR="0088212A" w:rsidRPr="0081658A" w:rsidRDefault="0088212A" w:rsidP="00374339">
      <w:pPr>
        <w:pStyle w:val="ListParagraph"/>
        <w:numPr>
          <w:ilvl w:val="0"/>
          <w:numId w:val="5"/>
        </w:numPr>
        <w:contextualSpacing/>
        <w:jc w:val="both"/>
        <w:rPr>
          <w:rFonts w:ascii="Arial" w:hAnsi="Arial" w:cs="Arial"/>
          <w:sz w:val="24"/>
        </w:rPr>
      </w:pPr>
      <w:r w:rsidRPr="0081658A">
        <w:rPr>
          <w:rFonts w:ascii="Arial" w:hAnsi="Arial" w:cs="Arial"/>
          <w:sz w:val="24"/>
        </w:rPr>
        <w:t>Non herbicide-based products trialled for use on hard surfaces.</w:t>
      </w:r>
    </w:p>
    <w:p w14:paraId="6A0B0806" w14:textId="77777777" w:rsidR="0088212A" w:rsidRPr="0081658A" w:rsidRDefault="0088212A" w:rsidP="00374339">
      <w:pPr>
        <w:pStyle w:val="ListParagraph"/>
        <w:numPr>
          <w:ilvl w:val="0"/>
          <w:numId w:val="5"/>
        </w:numPr>
        <w:contextualSpacing/>
        <w:jc w:val="both"/>
        <w:rPr>
          <w:rFonts w:ascii="Arial" w:hAnsi="Arial" w:cs="Arial"/>
          <w:sz w:val="24"/>
        </w:rPr>
      </w:pPr>
      <w:r w:rsidRPr="0081658A">
        <w:rPr>
          <w:rFonts w:ascii="Arial" w:hAnsi="Arial" w:cs="Arial"/>
          <w:sz w:val="24"/>
        </w:rPr>
        <w:t>Explore Electrical Weed Control - eWeeding</w:t>
      </w:r>
    </w:p>
    <w:p w14:paraId="443FAF83" w14:textId="77777777" w:rsidR="0088212A" w:rsidRPr="0081658A" w:rsidRDefault="0088212A" w:rsidP="0081658A">
      <w:pPr>
        <w:jc w:val="both"/>
        <w:rPr>
          <w:rFonts w:cs="Arial"/>
        </w:rPr>
      </w:pPr>
    </w:p>
    <w:p w14:paraId="37B3626F" w14:textId="77777777" w:rsidR="0016503E" w:rsidRDefault="0088212A" w:rsidP="0016503E">
      <w:pPr>
        <w:rPr>
          <w:rFonts w:cs="Arial"/>
          <w:bCs/>
        </w:rPr>
      </w:pPr>
      <w:r w:rsidRPr="0081658A">
        <w:rPr>
          <w:rFonts w:cs="Arial"/>
          <w:bCs/>
        </w:rPr>
        <w:t xml:space="preserve">It </w:t>
      </w:r>
      <w:r w:rsidR="0016503E">
        <w:rPr>
          <w:rFonts w:cs="Arial"/>
          <w:bCs/>
        </w:rPr>
        <w:t>wa</w:t>
      </w:r>
      <w:r w:rsidRPr="0081658A">
        <w:rPr>
          <w:rFonts w:cs="Arial"/>
          <w:bCs/>
        </w:rPr>
        <w:t>s important to note that this Policy Statement w</w:t>
      </w:r>
      <w:r w:rsidR="0016503E">
        <w:rPr>
          <w:rFonts w:cs="Arial"/>
          <w:bCs/>
        </w:rPr>
        <w:t xml:space="preserve">ould </w:t>
      </w:r>
      <w:r w:rsidRPr="0081658A">
        <w:rPr>
          <w:rFonts w:cs="Arial"/>
          <w:bCs/>
        </w:rPr>
        <w:t xml:space="preserve">not apply to the management of Invasive Species, sports pitches, fine turf areas such as bowling greens, where chemical control </w:t>
      </w:r>
      <w:r w:rsidR="0016503E">
        <w:rPr>
          <w:rFonts w:cs="Arial"/>
          <w:bCs/>
        </w:rPr>
        <w:t>wa</w:t>
      </w:r>
      <w:r w:rsidRPr="0081658A">
        <w:rPr>
          <w:rFonts w:cs="Arial"/>
          <w:bCs/>
        </w:rPr>
        <w:t>s the most appropriate control option currently available.</w:t>
      </w:r>
    </w:p>
    <w:p w14:paraId="1B8BDBA7" w14:textId="77777777" w:rsidR="0016503E" w:rsidRDefault="0016503E" w:rsidP="0016503E">
      <w:pPr>
        <w:rPr>
          <w:rFonts w:cs="Arial"/>
          <w:bCs/>
        </w:rPr>
      </w:pPr>
    </w:p>
    <w:p w14:paraId="0C065048" w14:textId="5EB26CE6" w:rsidR="0088212A" w:rsidRDefault="0016503E" w:rsidP="0016503E">
      <w:pPr>
        <w:rPr>
          <w:rFonts w:cs="Arial"/>
          <w:bCs/>
        </w:rPr>
      </w:pPr>
      <w:r>
        <w:rPr>
          <w:rFonts w:cs="Arial"/>
          <w:bCs/>
        </w:rPr>
        <w:t xml:space="preserve">RECOMMENDED that the </w:t>
      </w:r>
      <w:r w:rsidR="0088212A" w:rsidRPr="0081658A">
        <w:rPr>
          <w:rFonts w:cs="Arial"/>
          <w:bCs/>
        </w:rPr>
        <w:t>Council note the progress achieved by the application of the Herbicide Reduction Policy as outlined in the report.</w:t>
      </w:r>
    </w:p>
    <w:p w14:paraId="794B9EC1" w14:textId="77777777" w:rsidR="00322A3D" w:rsidRDefault="00322A3D" w:rsidP="0016503E">
      <w:pPr>
        <w:rPr>
          <w:rFonts w:cs="Arial"/>
          <w:bCs/>
        </w:rPr>
      </w:pPr>
    </w:p>
    <w:p w14:paraId="255AD400" w14:textId="1BF7A36B" w:rsidR="00322A3D" w:rsidRDefault="00322A3D" w:rsidP="0016503E">
      <w:pPr>
        <w:rPr>
          <w:rFonts w:cs="Arial"/>
          <w:bCs/>
        </w:rPr>
      </w:pPr>
      <w:r>
        <w:rPr>
          <w:rFonts w:cs="Arial"/>
          <w:bCs/>
        </w:rPr>
        <w:t xml:space="preserve">Proposed by Councillor Woods, seconded by Councillor Creighton, that the recommendation be adopted.    </w:t>
      </w:r>
    </w:p>
    <w:p w14:paraId="1E9A2A9C" w14:textId="77777777" w:rsidR="00322A3D" w:rsidRDefault="00322A3D" w:rsidP="0016503E">
      <w:pPr>
        <w:rPr>
          <w:rFonts w:cs="Arial"/>
          <w:bCs/>
        </w:rPr>
      </w:pPr>
    </w:p>
    <w:p w14:paraId="0C2F77D2" w14:textId="15A00573" w:rsidR="00FE2372" w:rsidRDefault="00322A3D" w:rsidP="0016503E">
      <w:pPr>
        <w:rPr>
          <w:rFonts w:cs="Arial"/>
          <w:bCs/>
        </w:rPr>
      </w:pPr>
      <w:r>
        <w:rPr>
          <w:rFonts w:cs="Arial"/>
          <w:bCs/>
        </w:rPr>
        <w:t>Councillor Woods welcomed th</w:t>
      </w:r>
      <w:r w:rsidR="005E776E">
        <w:rPr>
          <w:rFonts w:cs="Arial"/>
          <w:bCs/>
        </w:rPr>
        <w:t>e</w:t>
      </w:r>
      <w:r>
        <w:rPr>
          <w:rFonts w:cs="Arial"/>
          <w:bCs/>
        </w:rPr>
        <w:t xml:space="preserve"> </w:t>
      </w:r>
      <w:r w:rsidR="00934C1C">
        <w:rPr>
          <w:rFonts w:cs="Arial"/>
          <w:bCs/>
        </w:rPr>
        <w:t xml:space="preserve">report </w:t>
      </w:r>
      <w:r w:rsidR="005E776E">
        <w:rPr>
          <w:rFonts w:cs="Arial"/>
          <w:bCs/>
        </w:rPr>
        <w:t xml:space="preserve">and asked if there was any indication that the Council would be </w:t>
      </w:r>
      <w:r>
        <w:rPr>
          <w:rFonts w:cs="Arial"/>
          <w:bCs/>
        </w:rPr>
        <w:t xml:space="preserve">pesticide free </w:t>
      </w:r>
      <w:r w:rsidR="005E776E">
        <w:rPr>
          <w:rFonts w:cs="Arial"/>
          <w:bCs/>
        </w:rPr>
        <w:t xml:space="preserve">in the short term.   She also wondered if there were plans or public events to encourage </w:t>
      </w:r>
      <w:r w:rsidR="00934C1C">
        <w:rPr>
          <w:rFonts w:cs="Arial"/>
          <w:bCs/>
        </w:rPr>
        <w:t xml:space="preserve">other bodies and residents to follow suit.  </w:t>
      </w:r>
      <w:r w:rsidR="005E776E">
        <w:rPr>
          <w:rFonts w:cs="Arial"/>
          <w:bCs/>
        </w:rPr>
        <w:t>The Head of Parks and Cemeteries stated that all the elements could not yet be fulfilled a</w:t>
      </w:r>
      <w:r w:rsidR="00C654A5">
        <w:rPr>
          <w:rFonts w:cs="Arial"/>
          <w:bCs/>
        </w:rPr>
        <w:t>s</w:t>
      </w:r>
      <w:r w:rsidR="005E776E">
        <w:rPr>
          <w:rFonts w:cs="Arial"/>
          <w:bCs/>
        </w:rPr>
        <w:t xml:space="preserve"> there was </w:t>
      </w:r>
      <w:r w:rsidR="00C654A5">
        <w:rPr>
          <w:rFonts w:cs="Arial"/>
          <w:bCs/>
        </w:rPr>
        <w:t>sometimes</w:t>
      </w:r>
      <w:r w:rsidR="005E776E">
        <w:rPr>
          <w:rFonts w:cs="Arial"/>
          <w:bCs/>
        </w:rPr>
        <w:t xml:space="preserve"> lot of criticism from residents who wanted public areas to be pristine and weed free.  The Council hoped to strike a good balance between those aims but eventually it would need to stop using </w:t>
      </w:r>
      <w:r w:rsidR="00934C1C">
        <w:rPr>
          <w:rFonts w:cs="Arial"/>
          <w:bCs/>
        </w:rPr>
        <w:t>Glyphosate</w:t>
      </w:r>
      <w:r>
        <w:rPr>
          <w:rFonts w:cs="Arial"/>
          <w:bCs/>
        </w:rPr>
        <w:t xml:space="preserve"> </w:t>
      </w:r>
      <w:r w:rsidR="005E776E">
        <w:rPr>
          <w:rFonts w:cs="Arial"/>
          <w:bCs/>
        </w:rPr>
        <w:t xml:space="preserve">and would have to invest in more environmentally friendly methods.  </w:t>
      </w:r>
      <w:r w:rsidR="00DF5406">
        <w:rPr>
          <w:rFonts w:cs="Arial"/>
          <w:bCs/>
        </w:rPr>
        <w:t xml:space="preserve">Councillor Woods </w:t>
      </w:r>
      <w:r w:rsidR="005E776E">
        <w:rPr>
          <w:rFonts w:cs="Arial"/>
          <w:bCs/>
        </w:rPr>
        <w:t xml:space="preserve">was encouraged that this chemical was being phased </w:t>
      </w:r>
      <w:r w:rsidR="002D343C">
        <w:rPr>
          <w:rFonts w:cs="Arial"/>
          <w:bCs/>
        </w:rPr>
        <w:t xml:space="preserve">out </w:t>
      </w:r>
      <w:r w:rsidR="00FE2372">
        <w:rPr>
          <w:rFonts w:cs="Arial"/>
          <w:bCs/>
        </w:rPr>
        <w:t xml:space="preserve">and capital projects were being designed differently </w:t>
      </w:r>
      <w:r w:rsidR="002D343C">
        <w:rPr>
          <w:rFonts w:cs="Arial"/>
          <w:bCs/>
        </w:rPr>
        <w:t>to</w:t>
      </w:r>
      <w:r w:rsidR="00FE2372">
        <w:rPr>
          <w:rFonts w:cs="Arial"/>
          <w:bCs/>
        </w:rPr>
        <w:t xml:space="preserve"> </w:t>
      </w:r>
      <w:r w:rsidR="000206A8">
        <w:rPr>
          <w:rFonts w:cs="Arial"/>
          <w:bCs/>
        </w:rPr>
        <w:t>try to ensure a</w:t>
      </w:r>
      <w:r w:rsidR="00FE2372">
        <w:rPr>
          <w:rFonts w:cs="Arial"/>
          <w:bCs/>
        </w:rPr>
        <w:t xml:space="preserve"> problem was not created in the first place</w:t>
      </w:r>
      <w:r w:rsidR="00FD027D">
        <w:rPr>
          <w:rFonts w:cs="Arial"/>
          <w:bCs/>
        </w:rPr>
        <w:t>.  P</w:t>
      </w:r>
      <w:r w:rsidR="00FE2372">
        <w:rPr>
          <w:rFonts w:cs="Arial"/>
          <w:bCs/>
        </w:rPr>
        <w:t xml:space="preserve">rogress was being made and that would continue.   </w:t>
      </w:r>
    </w:p>
    <w:p w14:paraId="70DC1AA9" w14:textId="77777777" w:rsidR="00FE2372" w:rsidRDefault="00FE2372" w:rsidP="0016503E">
      <w:pPr>
        <w:rPr>
          <w:rFonts w:cs="Arial"/>
          <w:bCs/>
        </w:rPr>
      </w:pPr>
    </w:p>
    <w:p w14:paraId="613E8805" w14:textId="509A2807" w:rsidR="00FE2372" w:rsidRDefault="00FE2372" w:rsidP="0016503E">
      <w:pPr>
        <w:rPr>
          <w:rFonts w:cs="Arial"/>
          <w:bCs/>
        </w:rPr>
      </w:pPr>
      <w:r>
        <w:rPr>
          <w:rFonts w:cs="Arial"/>
          <w:bCs/>
        </w:rPr>
        <w:t xml:space="preserve">Seconding the recommendation </w:t>
      </w:r>
      <w:r w:rsidR="00C122CE">
        <w:rPr>
          <w:rFonts w:cs="Arial"/>
          <w:bCs/>
        </w:rPr>
        <w:t xml:space="preserve">Councillor Creighton </w:t>
      </w:r>
      <w:r w:rsidR="00934C1C">
        <w:rPr>
          <w:rFonts w:cs="Arial"/>
          <w:bCs/>
        </w:rPr>
        <w:t>endors</w:t>
      </w:r>
      <w:r>
        <w:rPr>
          <w:rFonts w:cs="Arial"/>
          <w:bCs/>
        </w:rPr>
        <w:t>ed the view held by Councillor Woods and was delighted that there were other measures to deal with the problem of wee</w:t>
      </w:r>
      <w:r w:rsidR="000206A8">
        <w:rPr>
          <w:rFonts w:cs="Arial"/>
          <w:bCs/>
        </w:rPr>
        <w:t>d</w:t>
      </w:r>
      <w:r>
        <w:rPr>
          <w:rFonts w:cs="Arial"/>
          <w:bCs/>
        </w:rPr>
        <w:t>s</w:t>
      </w:r>
      <w:r w:rsidR="00906999">
        <w:rPr>
          <w:rFonts w:cs="Arial"/>
          <w:bCs/>
        </w:rPr>
        <w:t xml:space="preserve"> such as hand pulling, electrical devices and inert foam.</w:t>
      </w:r>
    </w:p>
    <w:p w14:paraId="71898D79" w14:textId="77777777" w:rsidR="00FE2372" w:rsidRDefault="00FE2372" w:rsidP="0016503E">
      <w:pPr>
        <w:rPr>
          <w:rFonts w:cs="Arial"/>
          <w:bCs/>
        </w:rPr>
      </w:pPr>
    </w:p>
    <w:p w14:paraId="2D6252DE" w14:textId="71A994A7" w:rsidR="008B30A3" w:rsidRPr="0081658A" w:rsidRDefault="008B30A3" w:rsidP="0081658A">
      <w:pPr>
        <w:rPr>
          <w:rFonts w:cs="Arial"/>
          <w:b/>
          <w:bCs/>
        </w:rPr>
      </w:pPr>
      <w:r w:rsidRPr="0081658A">
        <w:rPr>
          <w:rFonts w:cs="Arial"/>
          <w:b/>
          <w:bCs/>
        </w:rPr>
        <w:lastRenderedPageBreak/>
        <w:t xml:space="preserve">AGREED TO RECOMMEND, on the proposal of </w:t>
      </w:r>
      <w:r w:rsidR="00322A3D">
        <w:rPr>
          <w:rFonts w:cs="Arial"/>
          <w:b/>
          <w:bCs/>
        </w:rPr>
        <w:t>Councillor Woods</w:t>
      </w:r>
      <w:r w:rsidRPr="0081658A">
        <w:rPr>
          <w:rFonts w:cs="Arial"/>
          <w:b/>
          <w:bCs/>
        </w:rPr>
        <w:t xml:space="preserve">, seconded by </w:t>
      </w:r>
      <w:r w:rsidR="00322A3D">
        <w:rPr>
          <w:rFonts w:cs="Arial"/>
          <w:b/>
          <w:bCs/>
        </w:rPr>
        <w:t>Councillor Creighton</w:t>
      </w:r>
      <w:r w:rsidRPr="0081658A">
        <w:rPr>
          <w:rFonts w:cs="Arial"/>
          <w:b/>
          <w:bCs/>
        </w:rPr>
        <w:t xml:space="preserve">, that the recommendation be adopted.      </w:t>
      </w:r>
    </w:p>
    <w:p w14:paraId="3F71BF76" w14:textId="77777777" w:rsidR="001C20F5" w:rsidRPr="0081658A" w:rsidRDefault="001C20F5" w:rsidP="0081658A">
      <w:pPr>
        <w:autoSpaceDE w:val="0"/>
        <w:autoSpaceDN w:val="0"/>
        <w:adjustRightInd w:val="0"/>
        <w:rPr>
          <w:rFonts w:cs="Arial"/>
        </w:rPr>
      </w:pPr>
    </w:p>
    <w:bookmarkEnd w:id="2"/>
    <w:p w14:paraId="18BC16CA" w14:textId="24B29CEA" w:rsidR="00400C16" w:rsidRPr="00291237" w:rsidRDefault="002378A1" w:rsidP="0081658A">
      <w:pPr>
        <w:pStyle w:val="Heading1"/>
        <w:ind w:left="709" w:hanging="709"/>
      </w:pPr>
      <w:r w:rsidRPr="0081658A">
        <w:rPr>
          <w:sz w:val="24"/>
          <w:szCs w:val="24"/>
          <w:u w:val="none"/>
        </w:rPr>
        <w:t>7.</w:t>
      </w:r>
      <w:r w:rsidRPr="0081658A">
        <w:rPr>
          <w:sz w:val="24"/>
          <w:szCs w:val="24"/>
          <w:u w:val="none"/>
        </w:rPr>
        <w:tab/>
      </w:r>
      <w:r w:rsidR="002D61C9" w:rsidRPr="00291237">
        <w:rPr>
          <w:u w:val="none"/>
        </w:rPr>
        <w:tab/>
      </w:r>
      <w:r w:rsidR="002D61C9" w:rsidRPr="00291237">
        <w:t>PARKS AND CEMETERIES MACHINERY REPLACEMENT AND UTILISATION STRATEGY</w:t>
      </w:r>
    </w:p>
    <w:p w14:paraId="09E4F2FF" w14:textId="5A2B4EA3" w:rsidR="009C69F5" w:rsidRPr="0081658A" w:rsidRDefault="00CC0B66" w:rsidP="0081658A">
      <w:pPr>
        <w:ind w:left="360" w:firstLine="349"/>
        <w:rPr>
          <w:rFonts w:cs="Arial"/>
          <w:bCs/>
        </w:rPr>
      </w:pPr>
      <w:r w:rsidRPr="0081658A">
        <w:rPr>
          <w:rFonts w:cs="Arial"/>
          <w:bCs/>
        </w:rPr>
        <w:t>(Appendi</w:t>
      </w:r>
      <w:r w:rsidR="00DB65D8">
        <w:rPr>
          <w:rFonts w:cs="Arial"/>
          <w:bCs/>
        </w:rPr>
        <w:t>ces</w:t>
      </w:r>
      <w:r w:rsidR="00D31FE2" w:rsidRPr="0081658A">
        <w:rPr>
          <w:rFonts w:cs="Arial"/>
          <w:bCs/>
        </w:rPr>
        <w:t xml:space="preserve"> </w:t>
      </w:r>
      <w:r w:rsidR="00DB65D8">
        <w:rPr>
          <w:rFonts w:cs="Arial"/>
          <w:bCs/>
        </w:rPr>
        <w:t>IX - XI</w:t>
      </w:r>
      <w:r w:rsidRPr="0081658A">
        <w:rPr>
          <w:rFonts w:cs="Arial"/>
          <w:bCs/>
        </w:rPr>
        <w:t xml:space="preserve">) </w:t>
      </w:r>
    </w:p>
    <w:p w14:paraId="05E4A3E5" w14:textId="77777777" w:rsidR="00CC0B66" w:rsidRPr="0081658A" w:rsidRDefault="00CC0B66" w:rsidP="0081658A">
      <w:pPr>
        <w:rPr>
          <w:rFonts w:cs="Arial"/>
          <w:bCs/>
        </w:rPr>
      </w:pPr>
    </w:p>
    <w:p w14:paraId="617CA642" w14:textId="4F001ACA" w:rsidR="0081658A" w:rsidRPr="0081658A" w:rsidRDefault="00C21BEA" w:rsidP="0016503E">
      <w:pPr>
        <w:rPr>
          <w:rFonts w:cs="Arial"/>
          <w:lang w:val="en-US"/>
        </w:rPr>
      </w:pPr>
      <w:r w:rsidRPr="0081658A">
        <w:rPr>
          <w:rFonts w:cs="Arial"/>
          <w:caps/>
        </w:rPr>
        <w:t>Previously CIRCULATED: -</w:t>
      </w:r>
      <w:r w:rsidRPr="0081658A">
        <w:rPr>
          <w:rFonts w:cs="Arial"/>
        </w:rPr>
        <w:t xml:space="preserve"> Report from the Director of Community and Wellbeing</w:t>
      </w:r>
      <w:r w:rsidR="0016503E">
        <w:rPr>
          <w:rFonts w:cs="Arial"/>
        </w:rPr>
        <w:t xml:space="preserve"> detailing that t</w:t>
      </w:r>
      <w:r w:rsidR="0081658A" w:rsidRPr="0081658A">
        <w:rPr>
          <w:rFonts w:cs="Arial"/>
          <w:lang w:val="en-US"/>
        </w:rPr>
        <w:t>he purpose of th</w:t>
      </w:r>
      <w:r w:rsidR="0016503E">
        <w:rPr>
          <w:rFonts w:cs="Arial"/>
          <w:lang w:val="en-US"/>
        </w:rPr>
        <w:t>e</w:t>
      </w:r>
      <w:r w:rsidR="0081658A" w:rsidRPr="0081658A">
        <w:rPr>
          <w:rFonts w:cs="Arial"/>
          <w:lang w:val="en-US"/>
        </w:rPr>
        <w:t xml:space="preserve"> report </w:t>
      </w:r>
      <w:r w:rsidR="0016503E">
        <w:rPr>
          <w:rFonts w:cs="Arial"/>
          <w:lang w:val="en-US"/>
        </w:rPr>
        <w:t>wa</w:t>
      </w:r>
      <w:r w:rsidR="0081658A" w:rsidRPr="0081658A">
        <w:rPr>
          <w:rFonts w:cs="Arial"/>
          <w:lang w:val="en-US"/>
        </w:rPr>
        <w:t xml:space="preserve">s to seek approval from Elected Members to agree the enclosed Parks </w:t>
      </w:r>
      <w:r w:rsidR="0016503E">
        <w:rPr>
          <w:rFonts w:cs="Arial"/>
          <w:lang w:val="en-US"/>
        </w:rPr>
        <w:t xml:space="preserve">and </w:t>
      </w:r>
      <w:r w:rsidR="0081658A" w:rsidRPr="0081658A">
        <w:rPr>
          <w:rFonts w:cs="Arial"/>
          <w:lang w:val="en-US"/>
        </w:rPr>
        <w:t xml:space="preserve">Cemeteries Replacement </w:t>
      </w:r>
      <w:r w:rsidR="0016503E">
        <w:rPr>
          <w:rFonts w:cs="Arial"/>
          <w:lang w:val="en-US"/>
        </w:rPr>
        <w:t>and U</w:t>
      </w:r>
      <w:r w:rsidR="0081658A" w:rsidRPr="0081658A">
        <w:rPr>
          <w:rFonts w:cs="Arial"/>
          <w:lang w:val="en-US"/>
        </w:rPr>
        <w:t>tilisation Strategy which set out the procedure for replacing plant, equipment and other mobile mechanical assets (</w:t>
      </w:r>
      <w:r w:rsidR="0016503E">
        <w:rPr>
          <w:rFonts w:cs="Arial"/>
          <w:lang w:val="en-US"/>
        </w:rPr>
        <w:t>appendix</w:t>
      </w:r>
      <w:r w:rsidR="0081658A" w:rsidRPr="0081658A">
        <w:rPr>
          <w:rFonts w:cs="Arial"/>
          <w:lang w:val="en-US"/>
        </w:rPr>
        <w:t>) that allow</w:t>
      </w:r>
      <w:r w:rsidR="0016503E">
        <w:rPr>
          <w:rFonts w:cs="Arial"/>
          <w:lang w:val="en-US"/>
        </w:rPr>
        <w:t>ed</w:t>
      </w:r>
      <w:r w:rsidR="0081658A" w:rsidRPr="0081658A">
        <w:rPr>
          <w:rFonts w:cs="Arial"/>
          <w:lang w:val="en-US"/>
        </w:rPr>
        <w:t xml:space="preserve"> for better financial forecasting and control.</w:t>
      </w:r>
    </w:p>
    <w:p w14:paraId="06031ABB" w14:textId="77777777" w:rsidR="0081658A" w:rsidRPr="0081658A" w:rsidRDefault="0081658A" w:rsidP="0081658A">
      <w:pPr>
        <w:jc w:val="both"/>
        <w:rPr>
          <w:rFonts w:cs="Arial"/>
        </w:rPr>
      </w:pPr>
    </w:p>
    <w:p w14:paraId="402528DD" w14:textId="2ED5A8B9" w:rsidR="0081658A" w:rsidRPr="0081658A" w:rsidRDefault="0081658A" w:rsidP="0016503E">
      <w:pPr>
        <w:rPr>
          <w:rFonts w:cs="Arial"/>
        </w:rPr>
      </w:pPr>
      <w:r w:rsidRPr="0081658A">
        <w:rPr>
          <w:rFonts w:cs="Arial"/>
        </w:rPr>
        <w:t xml:space="preserve">In December 2019, Council approved the original </w:t>
      </w:r>
      <w:r w:rsidRPr="0081658A">
        <w:rPr>
          <w:rFonts w:cs="Arial"/>
          <w:lang w:val="en-US"/>
        </w:rPr>
        <w:t xml:space="preserve">Parks &amp; Cemeteries Replacement </w:t>
      </w:r>
      <w:r w:rsidR="00FE2372">
        <w:rPr>
          <w:rFonts w:cs="Arial"/>
          <w:lang w:val="en-US"/>
        </w:rPr>
        <w:t>and</w:t>
      </w:r>
      <w:r w:rsidRPr="0081658A">
        <w:rPr>
          <w:rFonts w:cs="Arial"/>
          <w:lang w:val="en-US"/>
        </w:rPr>
        <w:t xml:space="preserve"> Utilisation Strategy,</w:t>
      </w:r>
      <w:r w:rsidRPr="0081658A">
        <w:rPr>
          <w:rFonts w:cs="Arial"/>
        </w:rPr>
        <w:t xml:space="preserve"> in order that the Parks and Cemeteries Service could deliver a planned programme of replacement of its plant and machinery. Th</w:t>
      </w:r>
      <w:r w:rsidR="0016503E">
        <w:rPr>
          <w:rFonts w:cs="Arial"/>
        </w:rPr>
        <w:t>at</w:t>
      </w:r>
      <w:r w:rsidRPr="0081658A">
        <w:rPr>
          <w:rFonts w:cs="Arial"/>
        </w:rPr>
        <w:t xml:space="preserve"> ensure</w:t>
      </w:r>
      <w:r w:rsidR="0016503E">
        <w:rPr>
          <w:rFonts w:cs="Arial"/>
        </w:rPr>
        <w:t>d</w:t>
      </w:r>
      <w:r w:rsidRPr="0081658A">
        <w:rPr>
          <w:rFonts w:cs="Arial"/>
        </w:rPr>
        <w:t xml:space="preserve"> that the Service c</w:t>
      </w:r>
      <w:r w:rsidR="0016503E">
        <w:rPr>
          <w:rFonts w:cs="Arial"/>
        </w:rPr>
        <w:t xml:space="preserve">ould </w:t>
      </w:r>
      <w:r w:rsidRPr="0081658A">
        <w:rPr>
          <w:rFonts w:cs="Arial"/>
        </w:rPr>
        <w:t xml:space="preserve">run an up to date efficient and innovated fleet of machinery in the delivery of the service. The replacement strategy also enabled the capital expenditure for new and replacement equipment to be estimated in line with the Council’s Capital Investment plans. </w:t>
      </w:r>
    </w:p>
    <w:p w14:paraId="6C9D7136" w14:textId="77777777" w:rsidR="0081658A" w:rsidRPr="0081658A" w:rsidRDefault="0081658A" w:rsidP="0016503E">
      <w:pPr>
        <w:rPr>
          <w:rFonts w:cs="Arial"/>
        </w:rPr>
      </w:pPr>
    </w:p>
    <w:p w14:paraId="6F0D1708" w14:textId="673341A9" w:rsidR="0081658A" w:rsidRPr="0081658A" w:rsidRDefault="0081658A" w:rsidP="0016503E">
      <w:pPr>
        <w:rPr>
          <w:rFonts w:cs="Arial"/>
        </w:rPr>
      </w:pPr>
      <w:r w:rsidRPr="0081658A">
        <w:rPr>
          <w:rFonts w:cs="Arial"/>
        </w:rPr>
        <w:t>Since the implementation of the strategy in 2019, large areas of the plant and machinery assets ha</w:t>
      </w:r>
      <w:r w:rsidR="0016503E">
        <w:rPr>
          <w:rFonts w:cs="Arial"/>
        </w:rPr>
        <w:t>d</w:t>
      </w:r>
      <w:r w:rsidRPr="0081658A">
        <w:rPr>
          <w:rFonts w:cs="Arial"/>
        </w:rPr>
        <w:t xml:space="preserve"> been modernised. Th</w:t>
      </w:r>
      <w:r w:rsidR="0016503E">
        <w:rPr>
          <w:rFonts w:cs="Arial"/>
        </w:rPr>
        <w:t>at</w:t>
      </w:r>
      <w:r w:rsidRPr="0081658A">
        <w:rPr>
          <w:rFonts w:cs="Arial"/>
        </w:rPr>
        <w:t xml:space="preserve"> ha</w:t>
      </w:r>
      <w:r w:rsidR="0016503E">
        <w:rPr>
          <w:rFonts w:cs="Arial"/>
        </w:rPr>
        <w:t>d</w:t>
      </w:r>
      <w:r w:rsidRPr="0081658A">
        <w:rPr>
          <w:rFonts w:cs="Arial"/>
        </w:rPr>
        <w:t xml:space="preserve"> a direct effect on staff by reducing the level of noise they </w:t>
      </w:r>
      <w:r w:rsidR="0016503E">
        <w:rPr>
          <w:rFonts w:cs="Arial"/>
        </w:rPr>
        <w:t>we</w:t>
      </w:r>
      <w:r w:rsidRPr="0081658A">
        <w:rPr>
          <w:rFonts w:cs="Arial"/>
        </w:rPr>
        <w:t>re exposed to and reducing the impact of vibration. The engine standards of the new machinery ha</w:t>
      </w:r>
      <w:r w:rsidR="0016503E">
        <w:rPr>
          <w:rFonts w:cs="Arial"/>
        </w:rPr>
        <w:t>d</w:t>
      </w:r>
      <w:r w:rsidRPr="0081658A">
        <w:rPr>
          <w:rFonts w:cs="Arial"/>
        </w:rPr>
        <w:t xml:space="preserve"> reduced the emissions output and provided increased benefit to our environment, wildlife and the physical health of open spaces users, helping to ensure everyone ha</w:t>
      </w:r>
      <w:r w:rsidR="0016503E">
        <w:rPr>
          <w:rFonts w:cs="Arial"/>
        </w:rPr>
        <w:t>d</w:t>
      </w:r>
      <w:r w:rsidRPr="0081658A">
        <w:rPr>
          <w:rFonts w:cs="Arial"/>
        </w:rPr>
        <w:t xml:space="preserve"> access to clean air and a well-managed environment. </w:t>
      </w:r>
      <w:r w:rsidR="0016503E">
        <w:rPr>
          <w:rFonts w:cs="Arial"/>
        </w:rPr>
        <w:t xml:space="preserve"> </w:t>
      </w:r>
      <w:r w:rsidRPr="0081658A">
        <w:rPr>
          <w:rFonts w:cs="Arial"/>
        </w:rPr>
        <w:t>Parks and Cemeteries ha</w:t>
      </w:r>
      <w:r w:rsidR="0016503E">
        <w:rPr>
          <w:rFonts w:cs="Arial"/>
        </w:rPr>
        <w:t>d</w:t>
      </w:r>
      <w:r w:rsidRPr="0081658A">
        <w:rPr>
          <w:rFonts w:cs="Arial"/>
        </w:rPr>
        <w:t xml:space="preserve"> transitioned the machinery used to service bowling greens and Bangor Castle Walled Garden to fully electric and ha</w:t>
      </w:r>
      <w:r w:rsidR="0016503E">
        <w:rPr>
          <w:rFonts w:cs="Arial"/>
        </w:rPr>
        <w:t>d</w:t>
      </w:r>
      <w:r w:rsidRPr="0081658A">
        <w:rPr>
          <w:rFonts w:cs="Arial"/>
        </w:rPr>
        <w:t xml:space="preserve"> started working towards th</w:t>
      </w:r>
      <w:r w:rsidR="0016503E">
        <w:rPr>
          <w:rFonts w:cs="Arial"/>
        </w:rPr>
        <w:t>at</w:t>
      </w:r>
      <w:r w:rsidRPr="0081658A">
        <w:rPr>
          <w:rFonts w:cs="Arial"/>
        </w:rPr>
        <w:t xml:space="preserve"> standard across other areas. </w:t>
      </w:r>
      <w:r w:rsidR="0016503E">
        <w:rPr>
          <w:rFonts w:cs="Arial"/>
        </w:rPr>
        <w:t xml:space="preserve"> </w:t>
      </w:r>
      <w:r w:rsidRPr="0081658A">
        <w:rPr>
          <w:rFonts w:cs="Arial"/>
        </w:rPr>
        <w:t>The new strategy w</w:t>
      </w:r>
      <w:r w:rsidR="0016503E">
        <w:rPr>
          <w:rFonts w:cs="Arial"/>
        </w:rPr>
        <w:t xml:space="preserve">ould </w:t>
      </w:r>
      <w:r w:rsidRPr="0081658A">
        <w:rPr>
          <w:rFonts w:cs="Arial"/>
        </w:rPr>
        <w:t xml:space="preserve"> look to add momentum to th</w:t>
      </w:r>
      <w:r w:rsidR="0016503E">
        <w:rPr>
          <w:rFonts w:cs="Arial"/>
        </w:rPr>
        <w:t>e</w:t>
      </w:r>
      <w:r w:rsidRPr="0081658A">
        <w:rPr>
          <w:rFonts w:cs="Arial"/>
        </w:rPr>
        <w:t xml:space="preserve"> process through adaptions to the strategy objectives. </w:t>
      </w:r>
    </w:p>
    <w:p w14:paraId="643975D4" w14:textId="77777777" w:rsidR="0081658A" w:rsidRPr="0081658A" w:rsidRDefault="0081658A" w:rsidP="0016503E">
      <w:pPr>
        <w:rPr>
          <w:rFonts w:cs="Arial"/>
        </w:rPr>
      </w:pPr>
    </w:p>
    <w:p w14:paraId="0B6A43D3" w14:textId="0C11FBDB" w:rsidR="0081658A" w:rsidRPr="0081658A" w:rsidRDefault="0081658A" w:rsidP="0016503E">
      <w:pPr>
        <w:rPr>
          <w:rFonts w:cs="Arial"/>
        </w:rPr>
      </w:pPr>
      <w:r w:rsidRPr="0081658A">
        <w:rPr>
          <w:rFonts w:cs="Arial"/>
        </w:rPr>
        <w:t>Parks and Cemeteries staff ha</w:t>
      </w:r>
      <w:r w:rsidR="0016503E">
        <w:rPr>
          <w:rFonts w:cs="Arial"/>
        </w:rPr>
        <w:t>d</w:t>
      </w:r>
      <w:r w:rsidRPr="0081658A">
        <w:rPr>
          <w:rFonts w:cs="Arial"/>
        </w:rPr>
        <w:t xml:space="preserve"> been placed at the heart of decision making through the Plant and Machinery Task and Finish Group. Th</w:t>
      </w:r>
      <w:r w:rsidR="0016503E">
        <w:rPr>
          <w:rFonts w:cs="Arial"/>
        </w:rPr>
        <w:t>at</w:t>
      </w:r>
      <w:r w:rsidRPr="0081658A">
        <w:rPr>
          <w:rFonts w:cs="Arial"/>
        </w:rPr>
        <w:t xml:space="preserve"> group include</w:t>
      </w:r>
      <w:r w:rsidR="0016503E">
        <w:rPr>
          <w:rFonts w:cs="Arial"/>
        </w:rPr>
        <w:t>d</w:t>
      </w:r>
      <w:r w:rsidRPr="0081658A">
        <w:rPr>
          <w:rFonts w:cs="Arial"/>
        </w:rPr>
        <w:t xml:space="preserve"> members form across the service, who discuss</w:t>
      </w:r>
      <w:r w:rsidR="0016503E">
        <w:rPr>
          <w:rFonts w:cs="Arial"/>
        </w:rPr>
        <w:t>ed</w:t>
      </w:r>
      <w:r w:rsidRPr="0081658A">
        <w:rPr>
          <w:rFonts w:cs="Arial"/>
        </w:rPr>
        <w:t xml:space="preserve"> replacement and adaptions for the fleet. Th</w:t>
      </w:r>
      <w:r w:rsidR="0016503E">
        <w:rPr>
          <w:rFonts w:cs="Arial"/>
        </w:rPr>
        <w:t>o</w:t>
      </w:r>
      <w:r w:rsidRPr="0081658A">
        <w:rPr>
          <w:rFonts w:cs="Arial"/>
        </w:rPr>
        <w:t xml:space="preserve">se staff </w:t>
      </w:r>
      <w:r w:rsidR="0016503E">
        <w:rPr>
          <w:rFonts w:cs="Arial"/>
        </w:rPr>
        <w:t>we</w:t>
      </w:r>
      <w:r w:rsidRPr="0081658A">
        <w:rPr>
          <w:rFonts w:cs="Arial"/>
        </w:rPr>
        <w:t>re core and competent operators who provide</w:t>
      </w:r>
      <w:r w:rsidR="0016503E">
        <w:rPr>
          <w:rFonts w:cs="Arial"/>
        </w:rPr>
        <w:t>d</w:t>
      </w:r>
      <w:r w:rsidRPr="0081658A">
        <w:rPr>
          <w:rFonts w:cs="Arial"/>
        </w:rPr>
        <w:t xml:space="preserve"> a comprehensive picture of the operational require</w:t>
      </w:r>
      <w:r w:rsidR="0016503E">
        <w:rPr>
          <w:rFonts w:cs="Arial"/>
        </w:rPr>
        <w:t>ments</w:t>
      </w:r>
      <w:r w:rsidRPr="0081658A">
        <w:rPr>
          <w:rFonts w:cs="Arial"/>
        </w:rPr>
        <w:t xml:space="preserve"> for each item, helping to ensure good spend. </w:t>
      </w:r>
      <w:r w:rsidR="0016503E">
        <w:rPr>
          <w:rFonts w:cs="Arial"/>
        </w:rPr>
        <w:t xml:space="preserve"> </w:t>
      </w:r>
      <w:r w:rsidRPr="0081658A">
        <w:rPr>
          <w:rFonts w:cs="Arial"/>
        </w:rPr>
        <w:t>The group ha</w:t>
      </w:r>
      <w:r w:rsidR="0016503E">
        <w:rPr>
          <w:rFonts w:cs="Arial"/>
        </w:rPr>
        <w:t>d</w:t>
      </w:r>
      <w:r w:rsidRPr="0081658A">
        <w:rPr>
          <w:rFonts w:cs="Arial"/>
        </w:rPr>
        <w:t xml:space="preserve"> also contributed the proposed strategy update, replacement process and plan regularly for a move to a more sustainable, environmentally friendly fleet. </w:t>
      </w:r>
    </w:p>
    <w:p w14:paraId="7517CA57" w14:textId="77777777" w:rsidR="0081658A" w:rsidRPr="0081658A" w:rsidRDefault="0081658A" w:rsidP="0016503E">
      <w:pPr>
        <w:rPr>
          <w:rFonts w:eastAsia="Calibri" w:cs="Arial"/>
          <w:b/>
          <w:u w:val="single"/>
        </w:rPr>
      </w:pPr>
    </w:p>
    <w:p w14:paraId="2CBA5435" w14:textId="77777777" w:rsidR="0081658A" w:rsidRPr="0081658A" w:rsidRDefault="0081658A" w:rsidP="0081658A">
      <w:pPr>
        <w:jc w:val="both"/>
        <w:rPr>
          <w:rFonts w:cs="Arial"/>
        </w:rPr>
      </w:pPr>
      <w:r w:rsidRPr="0081658A">
        <w:rPr>
          <w:rFonts w:eastAsia="Calibri" w:cs="Arial"/>
          <w:b/>
          <w:u w:val="single"/>
        </w:rPr>
        <w:t>Relevant Background Information</w:t>
      </w:r>
    </w:p>
    <w:p w14:paraId="033D3E9D" w14:textId="77777777" w:rsidR="0081658A" w:rsidRPr="0081658A" w:rsidRDefault="0081658A" w:rsidP="0081658A">
      <w:pPr>
        <w:jc w:val="both"/>
        <w:rPr>
          <w:rFonts w:cs="Arial"/>
        </w:rPr>
      </w:pPr>
    </w:p>
    <w:p w14:paraId="5F97B9D7" w14:textId="67026FBC" w:rsidR="0081658A" w:rsidRPr="0081658A" w:rsidRDefault="0081658A" w:rsidP="0016503E">
      <w:pPr>
        <w:rPr>
          <w:rFonts w:cs="Arial"/>
        </w:rPr>
      </w:pPr>
      <w:r w:rsidRPr="0081658A">
        <w:rPr>
          <w:rFonts w:cs="Arial"/>
        </w:rPr>
        <w:t>The Parks &amp; Cemeteries Service deliver</w:t>
      </w:r>
      <w:r w:rsidR="0016503E">
        <w:rPr>
          <w:rFonts w:cs="Arial"/>
        </w:rPr>
        <w:t>ed</w:t>
      </w:r>
      <w:r w:rsidRPr="0081658A">
        <w:rPr>
          <w:rFonts w:cs="Arial"/>
        </w:rPr>
        <w:t xml:space="preserve"> a well-maintained parks, cemeteries, and open space service across the Borough. </w:t>
      </w:r>
      <w:r w:rsidR="0016503E">
        <w:rPr>
          <w:rFonts w:cs="Arial"/>
        </w:rPr>
        <w:t xml:space="preserve"> </w:t>
      </w:r>
      <w:r w:rsidRPr="0081658A">
        <w:rPr>
          <w:rFonts w:cs="Arial"/>
        </w:rPr>
        <w:t>To carry th</w:t>
      </w:r>
      <w:r w:rsidR="0016503E">
        <w:rPr>
          <w:rFonts w:cs="Arial"/>
        </w:rPr>
        <w:t>at</w:t>
      </w:r>
      <w:r w:rsidRPr="0081658A">
        <w:rPr>
          <w:rFonts w:cs="Arial"/>
        </w:rPr>
        <w:t xml:space="preserve"> out the Service ha</w:t>
      </w:r>
      <w:r w:rsidR="0016503E">
        <w:rPr>
          <w:rFonts w:cs="Arial"/>
        </w:rPr>
        <w:t>d</w:t>
      </w:r>
      <w:r w:rsidRPr="0081658A">
        <w:rPr>
          <w:rFonts w:cs="Arial"/>
        </w:rPr>
        <w:t xml:space="preserve"> a fleet of plant and equipment that differ</w:t>
      </w:r>
      <w:r w:rsidR="0016503E">
        <w:rPr>
          <w:rFonts w:cs="Arial"/>
        </w:rPr>
        <w:t>ed</w:t>
      </w:r>
      <w:r w:rsidRPr="0081658A">
        <w:rPr>
          <w:rFonts w:cs="Arial"/>
        </w:rPr>
        <w:t xml:space="preserve"> in age and condition. The aim of th</w:t>
      </w:r>
      <w:r w:rsidR="0016503E">
        <w:rPr>
          <w:rFonts w:cs="Arial"/>
        </w:rPr>
        <w:t>e</w:t>
      </w:r>
      <w:r w:rsidRPr="0081658A">
        <w:rPr>
          <w:rFonts w:cs="Arial"/>
        </w:rPr>
        <w:t xml:space="preserve"> Strategy </w:t>
      </w:r>
      <w:r w:rsidR="0016503E">
        <w:rPr>
          <w:rFonts w:cs="Arial"/>
        </w:rPr>
        <w:t>wa</w:t>
      </w:r>
      <w:r w:rsidRPr="0081658A">
        <w:rPr>
          <w:rFonts w:cs="Arial"/>
        </w:rPr>
        <w:t>s to:</w:t>
      </w:r>
    </w:p>
    <w:p w14:paraId="5AC15EC6" w14:textId="77777777" w:rsidR="0081658A" w:rsidRPr="0081658A" w:rsidRDefault="0081658A" w:rsidP="0016503E">
      <w:pPr>
        <w:rPr>
          <w:rFonts w:cs="Arial"/>
        </w:rPr>
      </w:pPr>
    </w:p>
    <w:p w14:paraId="475DB177" w14:textId="61349A83" w:rsidR="0081658A" w:rsidRPr="0081658A" w:rsidRDefault="0081658A" w:rsidP="00374339">
      <w:pPr>
        <w:pStyle w:val="ListParagraph"/>
        <w:numPr>
          <w:ilvl w:val="0"/>
          <w:numId w:val="6"/>
        </w:numPr>
        <w:ind w:left="714" w:hanging="357"/>
        <w:contextualSpacing/>
        <w:rPr>
          <w:rFonts w:ascii="Arial" w:hAnsi="Arial" w:cs="Arial"/>
          <w:sz w:val="24"/>
        </w:rPr>
      </w:pPr>
      <w:r w:rsidRPr="0081658A">
        <w:rPr>
          <w:rFonts w:ascii="Arial" w:hAnsi="Arial" w:cs="Arial"/>
          <w:sz w:val="24"/>
        </w:rPr>
        <w:t xml:space="preserve">To ensure a reliable fleet of plant and equipment that </w:t>
      </w:r>
      <w:r w:rsidR="0016503E">
        <w:rPr>
          <w:rFonts w:ascii="Arial" w:hAnsi="Arial" w:cs="Arial"/>
          <w:sz w:val="24"/>
        </w:rPr>
        <w:t>wa</w:t>
      </w:r>
      <w:r w:rsidRPr="0081658A">
        <w:rPr>
          <w:rFonts w:ascii="Arial" w:hAnsi="Arial" w:cs="Arial"/>
          <w:sz w:val="24"/>
        </w:rPr>
        <w:t>s fit for purpose.</w:t>
      </w:r>
    </w:p>
    <w:p w14:paraId="706DEC68" w14:textId="77777777" w:rsidR="0081658A" w:rsidRPr="0081658A" w:rsidRDefault="0081658A" w:rsidP="00374339">
      <w:pPr>
        <w:pStyle w:val="ListParagraph"/>
        <w:numPr>
          <w:ilvl w:val="0"/>
          <w:numId w:val="6"/>
        </w:numPr>
        <w:ind w:left="714" w:hanging="357"/>
        <w:contextualSpacing/>
        <w:rPr>
          <w:rFonts w:ascii="Arial" w:hAnsi="Arial" w:cs="Arial"/>
          <w:sz w:val="24"/>
        </w:rPr>
      </w:pPr>
      <w:r w:rsidRPr="0081658A">
        <w:rPr>
          <w:rFonts w:ascii="Arial" w:hAnsi="Arial" w:cs="Arial"/>
          <w:sz w:val="24"/>
        </w:rPr>
        <w:t>To evenly distribute the capital expenditure on new plant and equipment to avoid “spikes” in capital demand.</w:t>
      </w:r>
    </w:p>
    <w:p w14:paraId="44134B3D" w14:textId="77777777" w:rsidR="0081658A" w:rsidRPr="0081658A" w:rsidRDefault="0081658A" w:rsidP="00374339">
      <w:pPr>
        <w:pStyle w:val="ListParagraph"/>
        <w:numPr>
          <w:ilvl w:val="0"/>
          <w:numId w:val="6"/>
        </w:numPr>
        <w:ind w:left="714" w:hanging="357"/>
        <w:contextualSpacing/>
        <w:rPr>
          <w:rFonts w:ascii="Arial" w:hAnsi="Arial" w:cs="Arial"/>
          <w:sz w:val="24"/>
        </w:rPr>
      </w:pPr>
      <w:r w:rsidRPr="0081658A">
        <w:rPr>
          <w:rFonts w:ascii="Arial" w:hAnsi="Arial" w:cs="Arial"/>
          <w:sz w:val="24"/>
        </w:rPr>
        <w:t>To enable the appropriate types of plant and equipment to be purchased considering modern day innovations, safety standards and exposure levels.</w:t>
      </w:r>
    </w:p>
    <w:p w14:paraId="333A4DEF" w14:textId="77777777" w:rsidR="0081658A" w:rsidRPr="0081658A" w:rsidRDefault="0081658A" w:rsidP="00374339">
      <w:pPr>
        <w:pStyle w:val="ListParagraph"/>
        <w:numPr>
          <w:ilvl w:val="0"/>
          <w:numId w:val="6"/>
        </w:numPr>
        <w:ind w:left="714" w:hanging="357"/>
        <w:contextualSpacing/>
        <w:rPr>
          <w:rFonts w:ascii="Arial" w:hAnsi="Arial" w:cs="Arial"/>
          <w:sz w:val="24"/>
        </w:rPr>
      </w:pPr>
      <w:r w:rsidRPr="0081658A">
        <w:rPr>
          <w:rFonts w:ascii="Arial" w:hAnsi="Arial" w:cs="Arial"/>
          <w:sz w:val="24"/>
        </w:rPr>
        <w:t>Challenge the status quo by critically evaluating the plant and equipment used and ensure fleet reflects the service provided today and in the future.</w:t>
      </w:r>
    </w:p>
    <w:p w14:paraId="5ECC9D71" w14:textId="3A188389" w:rsidR="0081658A" w:rsidRPr="0081658A" w:rsidRDefault="0081658A" w:rsidP="00374339">
      <w:pPr>
        <w:pStyle w:val="ListParagraph"/>
        <w:numPr>
          <w:ilvl w:val="0"/>
          <w:numId w:val="6"/>
        </w:numPr>
        <w:ind w:left="714" w:hanging="357"/>
        <w:contextualSpacing/>
        <w:rPr>
          <w:rFonts w:ascii="Arial" w:hAnsi="Arial" w:cs="Arial"/>
          <w:sz w:val="24"/>
        </w:rPr>
      </w:pPr>
      <w:r w:rsidRPr="0081658A">
        <w:rPr>
          <w:rFonts w:ascii="Arial" w:hAnsi="Arial" w:cs="Arial"/>
          <w:sz w:val="24"/>
        </w:rPr>
        <w:t xml:space="preserve">Reduce the adverse environmental impact of our activities, including air, land and water pollution and noise. </w:t>
      </w:r>
      <w:r w:rsidR="0016503E">
        <w:rPr>
          <w:rFonts w:ascii="Arial" w:hAnsi="Arial" w:cs="Arial"/>
          <w:sz w:val="24"/>
        </w:rPr>
        <w:t xml:space="preserve"> </w:t>
      </w:r>
      <w:r w:rsidRPr="0081658A">
        <w:rPr>
          <w:rFonts w:ascii="Arial" w:hAnsi="Arial" w:cs="Arial"/>
          <w:sz w:val="24"/>
        </w:rPr>
        <w:t>In addition, meet our services obligations under ISO 14001.</w:t>
      </w:r>
    </w:p>
    <w:p w14:paraId="6AC0ED29" w14:textId="77777777" w:rsidR="0081658A" w:rsidRPr="0081658A" w:rsidRDefault="0081658A" w:rsidP="00374339">
      <w:pPr>
        <w:pStyle w:val="ListParagraph"/>
        <w:numPr>
          <w:ilvl w:val="0"/>
          <w:numId w:val="6"/>
        </w:numPr>
        <w:ind w:left="714" w:hanging="357"/>
        <w:contextualSpacing/>
        <w:rPr>
          <w:rFonts w:ascii="Arial" w:hAnsi="Arial" w:cs="Arial"/>
          <w:sz w:val="24"/>
        </w:rPr>
      </w:pPr>
      <w:r w:rsidRPr="0081658A">
        <w:rPr>
          <w:rFonts w:ascii="Arial" w:hAnsi="Arial" w:cs="Arial"/>
          <w:sz w:val="24"/>
        </w:rPr>
        <w:t>To transition appropriate types of plant and equipment towards Ultra Low Emission’s (ULEs) engines through increased use of electrification or other renewable energy sources.</w:t>
      </w:r>
    </w:p>
    <w:p w14:paraId="06573A6E" w14:textId="77777777" w:rsidR="0081658A" w:rsidRPr="0081658A" w:rsidRDefault="0081658A" w:rsidP="00374339">
      <w:pPr>
        <w:pStyle w:val="ListParagraph"/>
        <w:numPr>
          <w:ilvl w:val="0"/>
          <w:numId w:val="6"/>
        </w:numPr>
        <w:ind w:left="714" w:hanging="357"/>
        <w:contextualSpacing/>
        <w:rPr>
          <w:rFonts w:ascii="Arial" w:hAnsi="Arial" w:cs="Arial"/>
          <w:sz w:val="24"/>
        </w:rPr>
      </w:pPr>
      <w:r w:rsidRPr="0081658A">
        <w:rPr>
          <w:rFonts w:ascii="Arial" w:hAnsi="Arial" w:cs="Arial"/>
          <w:sz w:val="24"/>
        </w:rPr>
        <w:t>Increase customer satisfaction with reduced complaints regarding the quality of open spaces.</w:t>
      </w:r>
    </w:p>
    <w:p w14:paraId="6F597EDC" w14:textId="77777777" w:rsidR="0081658A" w:rsidRPr="0081658A" w:rsidRDefault="0081658A" w:rsidP="0016503E">
      <w:pPr>
        <w:rPr>
          <w:rFonts w:eastAsia="Calibri" w:cs="Arial"/>
          <w:b/>
          <w:bCs/>
          <w:u w:val="single"/>
        </w:rPr>
      </w:pPr>
    </w:p>
    <w:p w14:paraId="5764A027" w14:textId="77777777" w:rsidR="0081658A" w:rsidRPr="0081658A" w:rsidRDefault="0081658A" w:rsidP="0081658A">
      <w:pPr>
        <w:jc w:val="both"/>
        <w:rPr>
          <w:rFonts w:eastAsia="Calibri" w:cs="Arial"/>
          <w:b/>
          <w:bCs/>
          <w:u w:val="single"/>
        </w:rPr>
      </w:pPr>
      <w:r w:rsidRPr="0081658A">
        <w:rPr>
          <w:rFonts w:eastAsia="Calibri" w:cs="Arial"/>
          <w:b/>
          <w:bCs/>
          <w:u w:val="single"/>
        </w:rPr>
        <w:t>Key Issues / Points</w:t>
      </w:r>
    </w:p>
    <w:p w14:paraId="4A60D71A" w14:textId="77777777" w:rsidR="0081658A" w:rsidRPr="0081658A" w:rsidRDefault="0081658A" w:rsidP="0081658A">
      <w:pPr>
        <w:jc w:val="both"/>
        <w:rPr>
          <w:rFonts w:cs="Arial"/>
        </w:rPr>
      </w:pPr>
    </w:p>
    <w:p w14:paraId="0028DF9C" w14:textId="78A6369F" w:rsidR="0081658A" w:rsidRPr="0081658A" w:rsidRDefault="0081658A" w:rsidP="0016503E">
      <w:pPr>
        <w:rPr>
          <w:rFonts w:cs="Arial"/>
        </w:rPr>
      </w:pPr>
      <w:r w:rsidRPr="0081658A">
        <w:rPr>
          <w:rFonts w:cs="Arial"/>
        </w:rPr>
        <w:t xml:space="preserve">There </w:t>
      </w:r>
      <w:r w:rsidR="0016503E">
        <w:rPr>
          <w:rFonts w:cs="Arial"/>
        </w:rPr>
        <w:t>we</w:t>
      </w:r>
      <w:r w:rsidRPr="0081658A">
        <w:rPr>
          <w:rFonts w:cs="Arial"/>
        </w:rPr>
        <w:t>re many different techniques that c</w:t>
      </w:r>
      <w:r w:rsidR="0016503E">
        <w:rPr>
          <w:rFonts w:cs="Arial"/>
        </w:rPr>
        <w:t xml:space="preserve">ould </w:t>
      </w:r>
      <w:r w:rsidRPr="0081658A">
        <w:rPr>
          <w:rFonts w:cs="Arial"/>
        </w:rPr>
        <w:t xml:space="preserve">be used to calculate replacement cycles, with advantages and disadvantages associated with each. </w:t>
      </w:r>
    </w:p>
    <w:p w14:paraId="28B04900" w14:textId="77777777" w:rsidR="0016503E" w:rsidRDefault="0016503E" w:rsidP="0016503E">
      <w:pPr>
        <w:rPr>
          <w:rFonts w:cs="Arial"/>
        </w:rPr>
      </w:pPr>
    </w:p>
    <w:p w14:paraId="3B170B03" w14:textId="18164B48" w:rsidR="0081658A" w:rsidRPr="0081658A" w:rsidRDefault="0081658A" w:rsidP="0016503E">
      <w:pPr>
        <w:rPr>
          <w:rFonts w:cs="Arial"/>
        </w:rPr>
      </w:pPr>
      <w:r w:rsidRPr="0081658A">
        <w:rPr>
          <w:rFonts w:cs="Arial"/>
        </w:rPr>
        <w:t xml:space="preserve">There </w:t>
      </w:r>
      <w:r w:rsidR="0016503E">
        <w:rPr>
          <w:rFonts w:cs="Arial"/>
        </w:rPr>
        <w:t>could also</w:t>
      </w:r>
      <w:r w:rsidRPr="0081658A">
        <w:rPr>
          <w:rFonts w:cs="Arial"/>
        </w:rPr>
        <w:t xml:space="preserve"> be non-economic factors involved that may influence or even dictate replacement cycles, for example meeting air quality standards to reduce emissions or exchanging plant and equipment due to a change in operational service delivery requirements. </w:t>
      </w:r>
    </w:p>
    <w:p w14:paraId="7E0E336D" w14:textId="77777777" w:rsidR="0081658A" w:rsidRPr="0081658A" w:rsidRDefault="0081658A" w:rsidP="0016503E">
      <w:pPr>
        <w:rPr>
          <w:rFonts w:cs="Arial"/>
        </w:rPr>
      </w:pPr>
    </w:p>
    <w:p w14:paraId="01D7D3D0" w14:textId="25D5E606" w:rsidR="0081658A" w:rsidRPr="0081658A" w:rsidRDefault="0081658A" w:rsidP="0016503E">
      <w:pPr>
        <w:rPr>
          <w:rFonts w:cs="Arial"/>
          <w:shd w:val="clear" w:color="auto" w:fill="FFFFFF"/>
        </w:rPr>
      </w:pPr>
      <w:r w:rsidRPr="0081658A">
        <w:rPr>
          <w:rFonts w:cs="Arial"/>
          <w:shd w:val="clear" w:color="auto" w:fill="FFFFFF"/>
        </w:rPr>
        <w:t>The key to a successful Strategy w</w:t>
      </w:r>
      <w:r w:rsidR="009A7130">
        <w:rPr>
          <w:rFonts w:cs="Arial"/>
          <w:shd w:val="clear" w:color="auto" w:fill="FFFFFF"/>
        </w:rPr>
        <w:t xml:space="preserve">ould </w:t>
      </w:r>
      <w:r w:rsidRPr="0081658A">
        <w:rPr>
          <w:rFonts w:cs="Arial"/>
          <w:shd w:val="clear" w:color="auto" w:fill="FFFFFF"/>
        </w:rPr>
        <w:t xml:space="preserve">involve judgment, prediction, forecasts, and assumptions on one hand, and analysis of available empirical data on the other. </w:t>
      </w:r>
      <w:r w:rsidR="009A7130">
        <w:rPr>
          <w:rFonts w:cs="Arial"/>
          <w:shd w:val="clear" w:color="auto" w:fill="FFFFFF"/>
        </w:rPr>
        <w:t xml:space="preserve"> </w:t>
      </w:r>
      <w:r w:rsidRPr="0081658A">
        <w:rPr>
          <w:rFonts w:cs="Arial"/>
          <w:shd w:val="clear" w:color="auto" w:fill="FFFFFF"/>
        </w:rPr>
        <w:t xml:space="preserve">It </w:t>
      </w:r>
      <w:r w:rsidR="009A7130">
        <w:rPr>
          <w:rFonts w:cs="Arial"/>
          <w:shd w:val="clear" w:color="auto" w:fill="FFFFFF"/>
        </w:rPr>
        <w:t>wa</w:t>
      </w:r>
      <w:r w:rsidRPr="0081658A">
        <w:rPr>
          <w:rFonts w:cs="Arial"/>
          <w:shd w:val="clear" w:color="auto" w:fill="FFFFFF"/>
        </w:rPr>
        <w:t>s for th</w:t>
      </w:r>
      <w:r w:rsidR="009A7130">
        <w:rPr>
          <w:rFonts w:cs="Arial"/>
          <w:shd w:val="clear" w:color="auto" w:fill="FFFFFF"/>
        </w:rPr>
        <w:t>at</w:t>
      </w:r>
      <w:r w:rsidRPr="0081658A">
        <w:rPr>
          <w:rFonts w:cs="Arial"/>
          <w:shd w:val="clear" w:color="auto" w:fill="FFFFFF"/>
        </w:rPr>
        <w:t xml:space="preserve"> reason that Officers w</w:t>
      </w:r>
      <w:r w:rsidR="009A7130">
        <w:rPr>
          <w:rFonts w:cs="Arial"/>
          <w:shd w:val="clear" w:color="auto" w:fill="FFFFFF"/>
        </w:rPr>
        <w:t xml:space="preserve">ould </w:t>
      </w:r>
      <w:r w:rsidRPr="0081658A">
        <w:rPr>
          <w:rFonts w:cs="Arial"/>
          <w:shd w:val="clear" w:color="auto" w:fill="FFFFFF"/>
        </w:rPr>
        <w:t xml:space="preserve">use a two-stage process in addressing the issue of </w:t>
      </w:r>
      <w:r w:rsidRPr="0081658A">
        <w:rPr>
          <w:rFonts w:cs="Arial"/>
        </w:rPr>
        <w:t xml:space="preserve">plant and equipment </w:t>
      </w:r>
      <w:r w:rsidRPr="0081658A">
        <w:rPr>
          <w:rFonts w:cs="Arial"/>
          <w:shd w:val="clear" w:color="auto" w:fill="FFFFFF"/>
        </w:rPr>
        <w:t>replacement. The first stage involve</w:t>
      </w:r>
      <w:r w:rsidR="009A7130">
        <w:rPr>
          <w:rFonts w:cs="Arial"/>
          <w:shd w:val="clear" w:color="auto" w:fill="FFFFFF"/>
        </w:rPr>
        <w:t>d</w:t>
      </w:r>
      <w:r w:rsidRPr="0081658A">
        <w:rPr>
          <w:rFonts w:cs="Arial"/>
          <w:shd w:val="clear" w:color="auto" w:fill="FFFFFF"/>
        </w:rPr>
        <w:t xml:space="preserve"> automatically scheduling equipment and plant for replacement based solely on their age. Once the list </w:t>
      </w:r>
      <w:r w:rsidR="009A7130">
        <w:rPr>
          <w:rFonts w:cs="Arial"/>
          <w:shd w:val="clear" w:color="auto" w:fill="FFFFFF"/>
        </w:rPr>
        <w:t>wa</w:t>
      </w:r>
      <w:r w:rsidRPr="0081658A">
        <w:rPr>
          <w:rFonts w:cs="Arial"/>
          <w:shd w:val="clear" w:color="auto" w:fill="FFFFFF"/>
        </w:rPr>
        <w:t xml:space="preserve">s generated for </w:t>
      </w:r>
      <w:r w:rsidRPr="0081658A">
        <w:rPr>
          <w:rFonts w:cs="Arial"/>
        </w:rPr>
        <w:t>plant and equipment</w:t>
      </w:r>
      <w:r w:rsidRPr="0081658A">
        <w:rPr>
          <w:rFonts w:cs="Arial"/>
          <w:shd w:val="clear" w:color="auto" w:fill="FFFFFF"/>
        </w:rPr>
        <w:t xml:space="preserve"> scheduled for replacement based on age, Parks Management w</w:t>
      </w:r>
      <w:r w:rsidR="009A7130">
        <w:rPr>
          <w:rFonts w:cs="Arial"/>
          <w:shd w:val="clear" w:color="auto" w:fill="FFFFFF"/>
        </w:rPr>
        <w:t xml:space="preserve">ould </w:t>
      </w:r>
      <w:r w:rsidRPr="0081658A">
        <w:rPr>
          <w:rFonts w:cs="Arial"/>
          <w:shd w:val="clear" w:color="auto" w:fill="FFFFFF"/>
        </w:rPr>
        <w:t xml:space="preserve">implement stage two and analyse relevant information on each plant item to build a picture of its overall condition and identify the possibility of extending its service life where possible. </w:t>
      </w:r>
    </w:p>
    <w:p w14:paraId="4FE585BD" w14:textId="77777777" w:rsidR="0081658A" w:rsidRPr="0081658A" w:rsidRDefault="0081658A" w:rsidP="0016503E">
      <w:pPr>
        <w:rPr>
          <w:rFonts w:cs="Arial"/>
        </w:rPr>
      </w:pPr>
    </w:p>
    <w:p w14:paraId="33487FD3" w14:textId="3ECE9006" w:rsidR="0081658A" w:rsidRPr="0081658A" w:rsidRDefault="0081658A" w:rsidP="0016503E">
      <w:pPr>
        <w:rPr>
          <w:rFonts w:cs="Arial"/>
        </w:rPr>
      </w:pPr>
      <w:r w:rsidRPr="0081658A">
        <w:rPr>
          <w:rFonts w:cs="Arial"/>
        </w:rPr>
        <w:t>The replacement assessment ha</w:t>
      </w:r>
      <w:r w:rsidR="009A7130">
        <w:rPr>
          <w:rFonts w:cs="Arial"/>
        </w:rPr>
        <w:t>d</w:t>
      </w:r>
      <w:r w:rsidRPr="0081658A">
        <w:rPr>
          <w:rFonts w:cs="Arial"/>
        </w:rPr>
        <w:t xml:space="preserve"> been strengthened to ensure more detail </w:t>
      </w:r>
      <w:r w:rsidR="009A7130">
        <w:rPr>
          <w:rFonts w:cs="Arial"/>
        </w:rPr>
        <w:t>wa</w:t>
      </w:r>
      <w:r w:rsidRPr="0081658A">
        <w:rPr>
          <w:rFonts w:cs="Arial"/>
        </w:rPr>
        <w:t xml:space="preserve">s provided when a request for replacement </w:t>
      </w:r>
      <w:r w:rsidR="009A7130">
        <w:rPr>
          <w:rFonts w:cs="Arial"/>
        </w:rPr>
        <w:t>wa</w:t>
      </w:r>
      <w:r w:rsidRPr="0081658A">
        <w:rPr>
          <w:rFonts w:cs="Arial"/>
        </w:rPr>
        <w:t xml:space="preserve">s made, further strengthening the opportunity for critic, before investment </w:t>
      </w:r>
      <w:r w:rsidR="009A7130">
        <w:rPr>
          <w:rFonts w:cs="Arial"/>
        </w:rPr>
        <w:t>wa</w:t>
      </w:r>
      <w:r w:rsidRPr="0081658A">
        <w:rPr>
          <w:rFonts w:cs="Arial"/>
        </w:rPr>
        <w:t xml:space="preserve">s authorised. </w:t>
      </w:r>
      <w:r w:rsidR="009A7130">
        <w:rPr>
          <w:rFonts w:cs="Arial"/>
        </w:rPr>
        <w:t xml:space="preserve"> </w:t>
      </w:r>
      <w:r w:rsidRPr="0081658A">
        <w:rPr>
          <w:rFonts w:cs="Arial"/>
        </w:rPr>
        <w:t>In addition to the criteria outlined above, Officers w</w:t>
      </w:r>
      <w:r w:rsidR="009A7130">
        <w:rPr>
          <w:rFonts w:cs="Arial"/>
        </w:rPr>
        <w:t xml:space="preserve">ould </w:t>
      </w:r>
      <w:r w:rsidRPr="0081658A">
        <w:rPr>
          <w:rFonts w:cs="Arial"/>
        </w:rPr>
        <w:t>further be required to research and consider if the item being replaced c</w:t>
      </w:r>
      <w:r w:rsidR="009A7130">
        <w:rPr>
          <w:rFonts w:cs="Arial"/>
        </w:rPr>
        <w:t xml:space="preserve">ould </w:t>
      </w:r>
      <w:r w:rsidRPr="0081658A">
        <w:rPr>
          <w:rFonts w:cs="Arial"/>
        </w:rPr>
        <w:t xml:space="preserve">be transitioned to an alternative, renewable fuel source, through electrification for example. </w:t>
      </w:r>
    </w:p>
    <w:p w14:paraId="1EDFE149" w14:textId="77777777" w:rsidR="0081658A" w:rsidRPr="0081658A" w:rsidRDefault="0081658A" w:rsidP="0016503E">
      <w:pPr>
        <w:rPr>
          <w:rFonts w:eastAsia="Calibri" w:cs="Arial"/>
          <w:b/>
          <w:bCs/>
          <w:u w:val="single"/>
        </w:rPr>
      </w:pPr>
    </w:p>
    <w:p w14:paraId="0DD261E6" w14:textId="77777777" w:rsidR="0081658A" w:rsidRPr="0081658A" w:rsidRDefault="0081658A" w:rsidP="0081658A">
      <w:pPr>
        <w:jc w:val="both"/>
        <w:rPr>
          <w:rFonts w:eastAsia="Calibri" w:cs="Arial"/>
          <w:b/>
          <w:bCs/>
          <w:u w:val="single"/>
        </w:rPr>
      </w:pPr>
      <w:r w:rsidRPr="0081658A">
        <w:rPr>
          <w:rFonts w:eastAsia="Calibri" w:cs="Arial"/>
          <w:b/>
          <w:bCs/>
          <w:u w:val="single"/>
        </w:rPr>
        <w:t xml:space="preserve">Implications for Council </w:t>
      </w:r>
    </w:p>
    <w:p w14:paraId="5B0266C1" w14:textId="77777777" w:rsidR="0081658A" w:rsidRPr="0081658A" w:rsidRDefault="0081658A" w:rsidP="0081658A">
      <w:pPr>
        <w:jc w:val="both"/>
        <w:rPr>
          <w:rFonts w:cs="Arial"/>
        </w:rPr>
      </w:pPr>
    </w:p>
    <w:p w14:paraId="062CEEC8" w14:textId="3DAA47AA" w:rsidR="0081658A" w:rsidRPr="0081658A" w:rsidRDefault="0081658A" w:rsidP="009A7130">
      <w:pPr>
        <w:rPr>
          <w:rFonts w:cs="Arial"/>
        </w:rPr>
      </w:pPr>
      <w:r w:rsidRPr="0081658A">
        <w:rPr>
          <w:rFonts w:cs="Arial"/>
        </w:rPr>
        <w:lastRenderedPageBreak/>
        <w:t>The current fleet ha</w:t>
      </w:r>
      <w:r w:rsidR="009A7130">
        <w:rPr>
          <w:rFonts w:cs="Arial"/>
        </w:rPr>
        <w:t>d</w:t>
      </w:r>
      <w:r w:rsidRPr="0081658A">
        <w:rPr>
          <w:rFonts w:cs="Arial"/>
        </w:rPr>
        <w:t xml:space="preserve"> improved significantly since the introduction of the Strategy agreed in 2019 but still ha</w:t>
      </w:r>
      <w:r w:rsidR="009A7130">
        <w:rPr>
          <w:rFonts w:cs="Arial"/>
        </w:rPr>
        <w:t>d</w:t>
      </w:r>
      <w:r w:rsidRPr="0081658A">
        <w:rPr>
          <w:rFonts w:cs="Arial"/>
        </w:rPr>
        <w:t xml:space="preserve"> an element of historical catch-up and th</w:t>
      </w:r>
      <w:r w:rsidR="009A7130">
        <w:rPr>
          <w:rFonts w:cs="Arial"/>
        </w:rPr>
        <w:t>at</w:t>
      </w:r>
      <w:r w:rsidRPr="0081658A">
        <w:rPr>
          <w:rFonts w:cs="Arial"/>
        </w:rPr>
        <w:t xml:space="preserve"> w</w:t>
      </w:r>
      <w:r w:rsidR="009A7130">
        <w:rPr>
          <w:rFonts w:cs="Arial"/>
        </w:rPr>
        <w:t xml:space="preserve">ould </w:t>
      </w:r>
      <w:r w:rsidRPr="0081658A">
        <w:rPr>
          <w:rFonts w:cs="Arial"/>
        </w:rPr>
        <w:t xml:space="preserve">require an annual investment requirement of circa £225,000 to rectify within five years. </w:t>
      </w:r>
      <w:r w:rsidR="009A7130">
        <w:rPr>
          <w:rFonts w:cs="Arial"/>
        </w:rPr>
        <w:t xml:space="preserve"> </w:t>
      </w:r>
      <w:r w:rsidRPr="0081658A">
        <w:rPr>
          <w:rFonts w:cs="Arial"/>
        </w:rPr>
        <w:t>While the investments ha</w:t>
      </w:r>
      <w:r w:rsidR="009A7130">
        <w:rPr>
          <w:rFonts w:cs="Arial"/>
        </w:rPr>
        <w:t>d</w:t>
      </w:r>
      <w:r w:rsidRPr="0081658A">
        <w:rPr>
          <w:rFonts w:cs="Arial"/>
        </w:rPr>
        <w:t xml:space="preserve"> increased the performance, condition and suitability of plant and machinery in recent years there </w:t>
      </w:r>
      <w:r w:rsidR="009A7130">
        <w:rPr>
          <w:rFonts w:cs="Arial"/>
        </w:rPr>
        <w:t>wa</w:t>
      </w:r>
      <w:r w:rsidRPr="0081658A">
        <w:rPr>
          <w:rFonts w:cs="Arial"/>
        </w:rPr>
        <w:t xml:space="preserve">s still a requirement to replace items which </w:t>
      </w:r>
      <w:r w:rsidR="009A7130">
        <w:rPr>
          <w:rFonts w:cs="Arial"/>
        </w:rPr>
        <w:t>we</w:t>
      </w:r>
      <w:r w:rsidRPr="0081658A">
        <w:rPr>
          <w:rFonts w:cs="Arial"/>
        </w:rPr>
        <w:t>re in poor condition and beyond economical repair.</w:t>
      </w:r>
    </w:p>
    <w:p w14:paraId="04D11B05" w14:textId="77777777" w:rsidR="0081658A" w:rsidRDefault="0081658A" w:rsidP="009A7130">
      <w:pPr>
        <w:rPr>
          <w:rFonts w:cs="Arial"/>
        </w:rPr>
      </w:pPr>
    </w:p>
    <w:p w14:paraId="6506304F" w14:textId="0580B1D7" w:rsidR="0081658A" w:rsidRPr="0081658A" w:rsidRDefault="0081658A" w:rsidP="009A7130">
      <w:pPr>
        <w:rPr>
          <w:rFonts w:cs="Arial"/>
        </w:rPr>
      </w:pPr>
      <w:r w:rsidRPr="0081658A">
        <w:rPr>
          <w:rFonts w:cs="Arial"/>
        </w:rPr>
        <w:t>In the early period of the previous strategy life, expenditure more than the annual requirement was incurred. Th</w:t>
      </w:r>
      <w:r w:rsidR="009A7130">
        <w:rPr>
          <w:rFonts w:cs="Arial"/>
        </w:rPr>
        <w:t>at</w:t>
      </w:r>
      <w:r w:rsidRPr="0081658A">
        <w:rPr>
          <w:rFonts w:cs="Arial"/>
        </w:rPr>
        <w:t xml:space="preserve"> initial anomaly ha</w:t>
      </w:r>
      <w:r w:rsidR="009A7130">
        <w:rPr>
          <w:rFonts w:cs="Arial"/>
        </w:rPr>
        <w:t>d</w:t>
      </w:r>
      <w:r w:rsidRPr="0081658A">
        <w:rPr>
          <w:rFonts w:cs="Arial"/>
        </w:rPr>
        <w:t xml:space="preserve"> been corrected and the normal replacement protocol set out in this Strategy </w:t>
      </w:r>
      <w:r w:rsidR="009A7130">
        <w:rPr>
          <w:rFonts w:cs="Arial"/>
        </w:rPr>
        <w:t>wa</w:t>
      </w:r>
      <w:r w:rsidRPr="0081658A">
        <w:rPr>
          <w:rFonts w:cs="Arial"/>
        </w:rPr>
        <w:t>s now the norm. Plant and equipment replacement expenditure ha</w:t>
      </w:r>
      <w:r w:rsidR="009A7130">
        <w:rPr>
          <w:rFonts w:cs="Arial"/>
        </w:rPr>
        <w:t>d</w:t>
      </w:r>
      <w:r w:rsidRPr="0081658A">
        <w:rPr>
          <w:rFonts w:cs="Arial"/>
        </w:rPr>
        <w:t xml:space="preserve"> levelled out and </w:t>
      </w:r>
      <w:r w:rsidR="009A7130">
        <w:rPr>
          <w:rFonts w:cs="Arial"/>
        </w:rPr>
        <w:t>wa</w:t>
      </w:r>
      <w:r w:rsidRPr="0081658A">
        <w:rPr>
          <w:rFonts w:cs="Arial"/>
        </w:rPr>
        <w:t>s becoming relatively consistent year on year. In addition, this Strategy set out the procedure for replacing plant, equipment and other mobile mechanical assets that allow</w:t>
      </w:r>
      <w:r w:rsidR="009A7130">
        <w:rPr>
          <w:rFonts w:cs="Arial"/>
        </w:rPr>
        <w:t>ed</w:t>
      </w:r>
      <w:r w:rsidRPr="0081658A">
        <w:rPr>
          <w:rFonts w:cs="Arial"/>
        </w:rPr>
        <w:t xml:space="preserve"> for better financial forecasting and control. </w:t>
      </w:r>
    </w:p>
    <w:p w14:paraId="397827F5" w14:textId="77777777" w:rsidR="0081658A" w:rsidRPr="0081658A" w:rsidRDefault="0081658A" w:rsidP="009A7130">
      <w:pPr>
        <w:rPr>
          <w:rFonts w:cs="Arial"/>
        </w:rPr>
      </w:pPr>
    </w:p>
    <w:p w14:paraId="51A1B300" w14:textId="5323CA29" w:rsidR="0081658A" w:rsidRDefault="0081658A" w:rsidP="009A7130">
      <w:pPr>
        <w:rPr>
          <w:rFonts w:cs="Arial"/>
        </w:rPr>
      </w:pPr>
      <w:r w:rsidRPr="0081658A">
        <w:rPr>
          <w:rFonts w:cs="Arial"/>
        </w:rPr>
        <w:t>Failure to appropriately forecast and schedule the replacement of the fleet could result in a number of issues including service delivery implications from plant and equipment being unavailable due to increased down time; an uneven spread of capital expenditure on new plant and equipment putting strain on the capital purse; an increased maintenance costs of plant and equipment and unsustainable impact on staff; plus, an adverse environmental impact using older and more polluting equipment. Th</w:t>
      </w:r>
      <w:r w:rsidR="009A7130">
        <w:rPr>
          <w:rFonts w:cs="Arial"/>
        </w:rPr>
        <w:t>at</w:t>
      </w:r>
      <w:r w:rsidRPr="0081658A">
        <w:rPr>
          <w:rFonts w:cs="Arial"/>
        </w:rPr>
        <w:t xml:space="preserve"> environmental responsibility ha</w:t>
      </w:r>
      <w:r w:rsidR="009A7130">
        <w:rPr>
          <w:rFonts w:cs="Arial"/>
        </w:rPr>
        <w:t>d</w:t>
      </w:r>
      <w:r w:rsidRPr="0081658A">
        <w:rPr>
          <w:rFonts w:cs="Arial"/>
        </w:rPr>
        <w:t xml:space="preserve"> become clearer following the passing of The Climate Change Act (Northern Ireland) 2022 (Act). </w:t>
      </w:r>
      <w:r w:rsidR="009A7130">
        <w:rPr>
          <w:rFonts w:cs="Arial"/>
        </w:rPr>
        <w:t xml:space="preserve"> </w:t>
      </w:r>
      <w:r w:rsidRPr="0081658A">
        <w:rPr>
          <w:rFonts w:cs="Arial"/>
        </w:rPr>
        <w:t xml:space="preserve">The Act set a target of an at least 100% reduction in net zero greenhouse gas (GHG) emissions by 2050 (i.e., net zero emissions by 2050) for Northern Ireland. </w:t>
      </w:r>
    </w:p>
    <w:p w14:paraId="2D1E510A" w14:textId="77777777" w:rsidR="009A7130" w:rsidRDefault="009A7130" w:rsidP="009A7130">
      <w:pPr>
        <w:rPr>
          <w:rFonts w:cs="Arial"/>
        </w:rPr>
      </w:pPr>
    </w:p>
    <w:p w14:paraId="70CF4C7F" w14:textId="25466556" w:rsidR="0081658A" w:rsidRDefault="009A7130" w:rsidP="009A7130">
      <w:pPr>
        <w:rPr>
          <w:rFonts w:eastAsia="Calibri" w:cs="Arial"/>
        </w:rPr>
      </w:pPr>
      <w:r>
        <w:rPr>
          <w:rFonts w:cs="Arial"/>
        </w:rPr>
        <w:t xml:space="preserve">RECOMMENDED that the </w:t>
      </w:r>
      <w:r w:rsidR="0081658A" w:rsidRPr="0081658A">
        <w:rPr>
          <w:rFonts w:eastAsia="Calibri" w:cs="Arial"/>
        </w:rPr>
        <w:t xml:space="preserve">Council approve the attached updated </w:t>
      </w:r>
      <w:r w:rsidR="0081658A" w:rsidRPr="0081658A">
        <w:rPr>
          <w:rFonts w:cs="Arial"/>
          <w:lang w:val="en-US"/>
        </w:rPr>
        <w:t xml:space="preserve">Parks &amp; Cemeteries Replacement &amp; Utilisation Strategy (v2) which set out the procedure for replacing plant, equipment and other mobile mechanical assets allowing for continued sustainable financial forecasting, equipment reliability, increased environmental benefits and procedural control </w:t>
      </w:r>
      <w:r w:rsidR="0081658A" w:rsidRPr="0081658A">
        <w:rPr>
          <w:rFonts w:eastAsia="Calibri" w:cs="Arial"/>
        </w:rPr>
        <w:t>for Council.</w:t>
      </w:r>
    </w:p>
    <w:p w14:paraId="7B7227A2" w14:textId="77777777" w:rsidR="00C122CE" w:rsidRDefault="00C122CE" w:rsidP="009A7130">
      <w:pPr>
        <w:rPr>
          <w:rFonts w:eastAsia="Calibri" w:cs="Arial"/>
        </w:rPr>
      </w:pPr>
    </w:p>
    <w:p w14:paraId="4BE89C55" w14:textId="28B03073" w:rsidR="00C122CE" w:rsidRDefault="00C122CE" w:rsidP="009A7130">
      <w:pPr>
        <w:rPr>
          <w:rFonts w:eastAsia="Calibri" w:cs="Arial"/>
        </w:rPr>
      </w:pPr>
      <w:r>
        <w:rPr>
          <w:rFonts w:eastAsia="Calibri" w:cs="Arial"/>
        </w:rPr>
        <w:t xml:space="preserve">Proposed by Alderman Cummings, seconded by Councillor W Irvine that the recommendation be adopted.    </w:t>
      </w:r>
    </w:p>
    <w:p w14:paraId="403E03DC" w14:textId="77777777" w:rsidR="00C122CE" w:rsidRDefault="00C122CE" w:rsidP="009A7130">
      <w:pPr>
        <w:rPr>
          <w:rFonts w:eastAsia="Calibri" w:cs="Arial"/>
        </w:rPr>
      </w:pPr>
    </w:p>
    <w:p w14:paraId="2CF929ED" w14:textId="7D1108FF" w:rsidR="00B913F4" w:rsidRDefault="00B913F4" w:rsidP="009A7130">
      <w:pPr>
        <w:rPr>
          <w:rFonts w:eastAsia="Calibri" w:cs="Arial"/>
        </w:rPr>
      </w:pPr>
      <w:r>
        <w:rPr>
          <w:rFonts w:eastAsia="Calibri" w:cs="Arial"/>
        </w:rPr>
        <w:t xml:space="preserve">Alderman </w:t>
      </w:r>
      <w:r w:rsidR="00C122CE">
        <w:rPr>
          <w:rFonts w:eastAsia="Calibri" w:cs="Arial"/>
        </w:rPr>
        <w:t xml:space="preserve">Cummings </w:t>
      </w:r>
      <w:r>
        <w:rPr>
          <w:rFonts w:eastAsia="Calibri" w:cs="Arial"/>
        </w:rPr>
        <w:t xml:space="preserve">asked about the management of the fleet and was the machinery used for other areas of </w:t>
      </w:r>
      <w:r w:rsidR="00FD027D">
        <w:rPr>
          <w:rFonts w:eastAsia="Calibri" w:cs="Arial"/>
        </w:rPr>
        <w:t xml:space="preserve">the </w:t>
      </w:r>
      <w:r>
        <w:rPr>
          <w:rFonts w:eastAsia="Calibri" w:cs="Arial"/>
        </w:rPr>
        <w:t xml:space="preserve">Council’s work.  The Head of Parks and Cemeteries stated that it would be used in all </w:t>
      </w:r>
      <w:r w:rsidR="00934C1C">
        <w:rPr>
          <w:rFonts w:eastAsia="Calibri" w:cs="Arial"/>
        </w:rPr>
        <w:t>locations that parks and cemeteries manage</w:t>
      </w:r>
      <w:r>
        <w:rPr>
          <w:rFonts w:eastAsia="Calibri" w:cs="Arial"/>
        </w:rPr>
        <w:t>d</w:t>
      </w:r>
      <w:r w:rsidR="00934C1C">
        <w:rPr>
          <w:rFonts w:eastAsia="Calibri" w:cs="Arial"/>
        </w:rPr>
        <w:t xml:space="preserve"> </w:t>
      </w:r>
      <w:r w:rsidR="00C122CE">
        <w:rPr>
          <w:rFonts w:eastAsia="Calibri" w:cs="Arial"/>
        </w:rPr>
        <w:t xml:space="preserve">across </w:t>
      </w:r>
      <w:r w:rsidR="00934C1C">
        <w:rPr>
          <w:rFonts w:eastAsia="Calibri" w:cs="Arial"/>
        </w:rPr>
        <w:t xml:space="preserve">the whole </w:t>
      </w:r>
      <w:r w:rsidR="00C122CE">
        <w:rPr>
          <w:rFonts w:eastAsia="Calibri" w:cs="Arial"/>
        </w:rPr>
        <w:t>Borough</w:t>
      </w:r>
      <w:r>
        <w:rPr>
          <w:rFonts w:eastAsia="Calibri" w:cs="Arial"/>
        </w:rPr>
        <w:t xml:space="preserve"> but within their own budget area.  </w:t>
      </w:r>
    </w:p>
    <w:p w14:paraId="00EFFFF6" w14:textId="77777777" w:rsidR="00B913F4" w:rsidRDefault="00B913F4" w:rsidP="009A7130">
      <w:pPr>
        <w:rPr>
          <w:rFonts w:eastAsia="Calibri" w:cs="Arial"/>
        </w:rPr>
      </w:pPr>
    </w:p>
    <w:p w14:paraId="565255AC" w14:textId="1FC154B2" w:rsidR="00C21BEA" w:rsidRPr="0081658A" w:rsidRDefault="00C21BEA" w:rsidP="0081658A">
      <w:pPr>
        <w:rPr>
          <w:rFonts w:cs="Arial"/>
          <w:b/>
          <w:bCs/>
        </w:rPr>
      </w:pPr>
      <w:r w:rsidRPr="0081658A">
        <w:rPr>
          <w:rFonts w:cs="Arial"/>
          <w:b/>
          <w:bCs/>
        </w:rPr>
        <w:t xml:space="preserve">AGREED TO RECOMMEND, on the proposal of </w:t>
      </w:r>
      <w:r w:rsidR="00C122CE">
        <w:rPr>
          <w:rFonts w:cs="Arial"/>
          <w:b/>
          <w:bCs/>
        </w:rPr>
        <w:t>Alderman Cummings</w:t>
      </w:r>
      <w:r w:rsidRPr="0081658A">
        <w:rPr>
          <w:rFonts w:cs="Arial"/>
          <w:b/>
          <w:bCs/>
        </w:rPr>
        <w:t>, seconded by</w:t>
      </w:r>
      <w:r w:rsidR="00C122CE">
        <w:rPr>
          <w:rFonts w:cs="Arial"/>
          <w:b/>
          <w:bCs/>
        </w:rPr>
        <w:t xml:space="preserve"> Councillor W Irvine</w:t>
      </w:r>
      <w:r w:rsidRPr="0081658A">
        <w:rPr>
          <w:rFonts w:cs="Arial"/>
          <w:b/>
          <w:bCs/>
        </w:rPr>
        <w:t xml:space="preserve">, that the recommendation be adopted.      </w:t>
      </w:r>
    </w:p>
    <w:p w14:paraId="3C8446FD" w14:textId="77777777" w:rsidR="00C21BEA" w:rsidRPr="0081658A" w:rsidRDefault="00C21BEA" w:rsidP="004442A6"/>
    <w:p w14:paraId="057844D9" w14:textId="170E550D" w:rsidR="00DE53FB" w:rsidRPr="0081658A" w:rsidRDefault="002378A1" w:rsidP="0081658A">
      <w:pPr>
        <w:pStyle w:val="Heading1"/>
        <w:rPr>
          <w:noProof/>
          <w:sz w:val="24"/>
          <w:szCs w:val="24"/>
        </w:rPr>
      </w:pPr>
      <w:r w:rsidRPr="0081658A">
        <w:rPr>
          <w:sz w:val="24"/>
          <w:szCs w:val="24"/>
          <w:u w:val="none"/>
        </w:rPr>
        <w:t>8.</w:t>
      </w:r>
      <w:r w:rsidRPr="0081658A">
        <w:rPr>
          <w:sz w:val="24"/>
          <w:szCs w:val="24"/>
          <w:u w:val="none"/>
        </w:rPr>
        <w:tab/>
      </w:r>
      <w:r w:rsidR="00291237">
        <w:t>co</w:t>
      </w:r>
      <w:r w:rsidR="002D61C9" w:rsidRPr="00291237">
        <w:t>MM</w:t>
      </w:r>
      <w:r w:rsidR="00291237">
        <w:t>unity tree nursery</w:t>
      </w:r>
    </w:p>
    <w:p w14:paraId="20FF3F99" w14:textId="4A89F159" w:rsidR="009C69F5" w:rsidRPr="0081658A" w:rsidRDefault="00CC0B66" w:rsidP="0081658A">
      <w:pPr>
        <w:ind w:firstLine="709"/>
        <w:rPr>
          <w:rFonts w:cs="Arial"/>
          <w:noProof/>
        </w:rPr>
      </w:pPr>
      <w:r w:rsidRPr="0081658A">
        <w:rPr>
          <w:rFonts w:cs="Arial"/>
          <w:noProof/>
        </w:rPr>
        <w:t>(Appendi</w:t>
      </w:r>
      <w:r w:rsidR="00DB65D8">
        <w:rPr>
          <w:rFonts w:cs="Arial"/>
          <w:noProof/>
        </w:rPr>
        <w:t>ces XII &amp; XIII</w:t>
      </w:r>
      <w:r w:rsidRPr="0081658A">
        <w:rPr>
          <w:rFonts w:cs="Arial"/>
          <w:noProof/>
        </w:rPr>
        <w:t xml:space="preserve">) </w:t>
      </w:r>
    </w:p>
    <w:p w14:paraId="5A6AB04D" w14:textId="77777777" w:rsidR="00CC0B66" w:rsidRPr="0081658A" w:rsidRDefault="00CC0B66" w:rsidP="0081658A">
      <w:pPr>
        <w:ind w:firstLine="567"/>
        <w:rPr>
          <w:rFonts w:cs="Arial"/>
          <w:noProof/>
        </w:rPr>
      </w:pPr>
    </w:p>
    <w:p w14:paraId="708B997B" w14:textId="015A8764" w:rsidR="0081658A" w:rsidRPr="0081658A" w:rsidRDefault="003E7E7B" w:rsidP="003878AF">
      <w:pPr>
        <w:rPr>
          <w:rFonts w:cs="Arial"/>
        </w:rPr>
      </w:pPr>
      <w:r w:rsidRPr="0081658A">
        <w:rPr>
          <w:rFonts w:cs="Arial"/>
          <w:caps/>
        </w:rPr>
        <w:t>Previously CIRCULATED: -</w:t>
      </w:r>
      <w:r w:rsidRPr="0081658A">
        <w:rPr>
          <w:rFonts w:cs="Arial"/>
        </w:rPr>
        <w:t xml:space="preserve"> Report from the Director of Community and Wellbeing</w:t>
      </w:r>
      <w:r w:rsidR="003878AF">
        <w:rPr>
          <w:rFonts w:cs="Arial"/>
        </w:rPr>
        <w:t xml:space="preserve"> detailing that </w:t>
      </w:r>
      <w:r w:rsidR="00651CC1">
        <w:rPr>
          <w:rFonts w:cs="Arial"/>
        </w:rPr>
        <w:t>t</w:t>
      </w:r>
      <w:r w:rsidR="0081658A" w:rsidRPr="0081658A">
        <w:rPr>
          <w:rFonts w:cs="Arial"/>
        </w:rPr>
        <w:t xml:space="preserve">he purpose of this report </w:t>
      </w:r>
      <w:r w:rsidR="00651CC1">
        <w:rPr>
          <w:rFonts w:cs="Arial"/>
        </w:rPr>
        <w:t>wa</w:t>
      </w:r>
      <w:r w:rsidR="0081658A" w:rsidRPr="0081658A">
        <w:rPr>
          <w:rFonts w:cs="Arial"/>
        </w:rPr>
        <w:t xml:space="preserve">s to follow-up on the Community </w:t>
      </w:r>
      <w:r w:rsidR="0081658A" w:rsidRPr="0081658A">
        <w:rPr>
          <w:rFonts w:cs="Arial"/>
        </w:rPr>
        <w:lastRenderedPageBreak/>
        <w:t xml:space="preserve">Tree Nurseries proposal, which formed part of an action of the Council’s Tree &amp; Woodland Strategy. </w:t>
      </w:r>
      <w:r w:rsidR="00651CC1">
        <w:rPr>
          <w:rFonts w:cs="Arial"/>
        </w:rPr>
        <w:t xml:space="preserve"> </w:t>
      </w:r>
      <w:r w:rsidR="0081658A" w:rsidRPr="0081658A">
        <w:rPr>
          <w:rFonts w:cs="Arial"/>
        </w:rPr>
        <w:t>Engaging local people c</w:t>
      </w:r>
      <w:r w:rsidR="00651CC1">
        <w:rPr>
          <w:rFonts w:cs="Arial"/>
        </w:rPr>
        <w:t xml:space="preserve">ould </w:t>
      </w:r>
      <w:r w:rsidR="0081658A" w:rsidRPr="0081658A">
        <w:rPr>
          <w:rFonts w:cs="Arial"/>
        </w:rPr>
        <w:t>take many forms with events and local community planting schemes being an essential mechanism to ensure wide community buy-in for the Council</w:t>
      </w:r>
      <w:r w:rsidR="00651CC1">
        <w:rPr>
          <w:rFonts w:cs="Arial"/>
        </w:rPr>
        <w:t>’</w:t>
      </w:r>
      <w:r w:rsidR="0081658A" w:rsidRPr="0081658A">
        <w:rPr>
          <w:rFonts w:cs="Arial"/>
        </w:rPr>
        <w:t>s Tree and Woodland Strategy which include</w:t>
      </w:r>
      <w:r w:rsidR="00651CC1">
        <w:rPr>
          <w:rFonts w:cs="Arial"/>
        </w:rPr>
        <w:t>d</w:t>
      </w:r>
      <w:r w:rsidR="0081658A" w:rsidRPr="0081658A">
        <w:rPr>
          <w:rFonts w:cs="Arial"/>
        </w:rPr>
        <w:t xml:space="preserve"> the </w:t>
      </w:r>
      <w:r w:rsidR="0081658A" w:rsidRPr="0081658A">
        <w:rPr>
          <w:rFonts w:cs="Arial"/>
          <w:b/>
          <w:bCs/>
          <w:color w:val="806000" w:themeColor="accent4" w:themeShade="80"/>
        </w:rPr>
        <w:t>ST</w:t>
      </w:r>
      <w:r w:rsidR="0081658A" w:rsidRPr="0081658A">
        <w:rPr>
          <w:rFonts w:cs="Arial"/>
          <w:b/>
          <w:bCs/>
          <w:color w:val="538135" w:themeColor="accent6" w:themeShade="BF"/>
        </w:rPr>
        <w:t>AND</w:t>
      </w:r>
      <w:r w:rsidR="0081658A" w:rsidRPr="0081658A">
        <w:rPr>
          <w:rFonts w:cs="Arial"/>
          <w:color w:val="806000" w:themeColor="accent4" w:themeShade="80"/>
        </w:rPr>
        <w:t>4</w:t>
      </w:r>
      <w:r w:rsidR="0081658A" w:rsidRPr="0081658A">
        <w:rPr>
          <w:rFonts w:cs="Arial"/>
          <w:b/>
          <w:bCs/>
          <w:color w:val="538135" w:themeColor="accent6" w:themeShade="BF"/>
        </w:rPr>
        <w:t>TREES</w:t>
      </w:r>
      <w:r w:rsidR="0081658A" w:rsidRPr="0081658A">
        <w:rPr>
          <w:rFonts w:cs="Arial"/>
        </w:rPr>
        <w:t xml:space="preserve"> initiative. </w:t>
      </w:r>
      <w:r w:rsidR="00651CC1">
        <w:rPr>
          <w:rFonts w:cs="Arial"/>
        </w:rPr>
        <w:t xml:space="preserve"> </w:t>
      </w:r>
      <w:r w:rsidR="0081658A" w:rsidRPr="0081658A">
        <w:rPr>
          <w:rFonts w:cs="Arial"/>
        </w:rPr>
        <w:t>During the summer months Parks Officers ha</w:t>
      </w:r>
      <w:r w:rsidR="00651CC1">
        <w:rPr>
          <w:rFonts w:cs="Arial"/>
        </w:rPr>
        <w:t>d</w:t>
      </w:r>
      <w:r w:rsidR="0081658A" w:rsidRPr="0081658A">
        <w:rPr>
          <w:rFonts w:cs="Arial"/>
        </w:rPr>
        <w:t xml:space="preserve"> been engaging with local groups to discuss development of a network of Community Tree Nurseries and Community Seed Gathering projects. </w:t>
      </w:r>
    </w:p>
    <w:p w14:paraId="368C0310" w14:textId="77777777" w:rsidR="0081658A" w:rsidRPr="0081658A" w:rsidRDefault="0081658A" w:rsidP="003878AF">
      <w:pPr>
        <w:rPr>
          <w:rFonts w:cs="Arial"/>
        </w:rPr>
      </w:pPr>
    </w:p>
    <w:p w14:paraId="345E4E8F" w14:textId="77777777" w:rsidR="0081658A" w:rsidRPr="0081658A" w:rsidRDefault="0081658A" w:rsidP="00651CC1">
      <w:pPr>
        <w:rPr>
          <w:rFonts w:cs="Arial"/>
          <w:b/>
          <w:bCs/>
        </w:rPr>
      </w:pPr>
      <w:r w:rsidRPr="0081658A">
        <w:rPr>
          <w:rFonts w:cs="Arial"/>
          <w:b/>
          <w:bCs/>
        </w:rPr>
        <w:t>What is a Community Tree Nursery</w:t>
      </w:r>
    </w:p>
    <w:p w14:paraId="20F8A44F" w14:textId="77777777" w:rsidR="0081658A" w:rsidRPr="0081658A" w:rsidRDefault="0081658A" w:rsidP="00651CC1">
      <w:pPr>
        <w:rPr>
          <w:rFonts w:cs="Arial"/>
          <w:b/>
          <w:bCs/>
        </w:rPr>
      </w:pPr>
    </w:p>
    <w:p w14:paraId="7DC434CD" w14:textId="2CB313C5" w:rsidR="0081658A" w:rsidRPr="0081658A" w:rsidRDefault="0081658A" w:rsidP="00651CC1">
      <w:pPr>
        <w:rPr>
          <w:rFonts w:cs="Arial"/>
        </w:rPr>
      </w:pPr>
      <w:r w:rsidRPr="0081658A">
        <w:rPr>
          <w:rFonts w:cs="Arial"/>
        </w:rPr>
        <w:t>Community tree nurseries allow</w:t>
      </w:r>
      <w:r w:rsidR="00651CC1">
        <w:rPr>
          <w:rFonts w:cs="Arial"/>
        </w:rPr>
        <w:t>ed</w:t>
      </w:r>
      <w:r w:rsidRPr="0081658A">
        <w:rPr>
          <w:rFonts w:cs="Arial"/>
        </w:rPr>
        <w:t xml:space="preserve"> the local community to come together and gather local tree seeds, plant them and care for them to become young trees. Locally sourced trees </w:t>
      </w:r>
      <w:r w:rsidR="00651CC1">
        <w:rPr>
          <w:rFonts w:cs="Arial"/>
        </w:rPr>
        <w:t>we</w:t>
      </w:r>
      <w:r w:rsidRPr="0081658A">
        <w:rPr>
          <w:rFonts w:cs="Arial"/>
        </w:rPr>
        <w:t>re vitally important and the act of growing a tree c</w:t>
      </w:r>
      <w:r w:rsidR="00651CC1">
        <w:rPr>
          <w:rFonts w:cs="Arial"/>
        </w:rPr>
        <w:t xml:space="preserve">ould </w:t>
      </w:r>
      <w:r w:rsidRPr="0081658A">
        <w:rPr>
          <w:rFonts w:cs="Arial"/>
        </w:rPr>
        <w:t xml:space="preserve">help create a link to nature for many people. It </w:t>
      </w:r>
      <w:r w:rsidR="00651CC1">
        <w:rPr>
          <w:rFonts w:cs="Arial"/>
        </w:rPr>
        <w:t>wa</w:t>
      </w:r>
      <w:r w:rsidRPr="0081658A">
        <w:rPr>
          <w:rFonts w:cs="Arial"/>
        </w:rPr>
        <w:t>s also an initiative open to all ages and abilities and with limited space.</w:t>
      </w:r>
    </w:p>
    <w:p w14:paraId="6B2A8EF6" w14:textId="77777777" w:rsidR="0081658A" w:rsidRPr="0081658A" w:rsidRDefault="0081658A" w:rsidP="00651CC1">
      <w:pPr>
        <w:rPr>
          <w:rFonts w:cs="Arial"/>
        </w:rPr>
      </w:pPr>
    </w:p>
    <w:p w14:paraId="5ABB622F" w14:textId="13D620DD" w:rsidR="0081658A" w:rsidRPr="0081658A" w:rsidRDefault="0081658A" w:rsidP="00651CC1">
      <w:pPr>
        <w:rPr>
          <w:rFonts w:cs="Arial"/>
        </w:rPr>
      </w:pPr>
      <w:r w:rsidRPr="0081658A">
        <w:rPr>
          <w:rFonts w:cs="Arial"/>
        </w:rPr>
        <w:t xml:space="preserve">A tree nursery </w:t>
      </w:r>
      <w:r w:rsidR="00651CC1">
        <w:rPr>
          <w:rFonts w:cs="Arial"/>
        </w:rPr>
        <w:t>wa</w:t>
      </w:r>
      <w:r w:rsidRPr="0081658A">
        <w:rPr>
          <w:rFonts w:cs="Arial"/>
        </w:rPr>
        <w:t xml:space="preserve">s a controlled environment where young trees </w:t>
      </w:r>
      <w:r w:rsidR="00651CC1">
        <w:rPr>
          <w:rFonts w:cs="Arial"/>
        </w:rPr>
        <w:t>we</w:t>
      </w:r>
      <w:r w:rsidRPr="0081658A">
        <w:rPr>
          <w:rFonts w:cs="Arial"/>
        </w:rPr>
        <w:t xml:space="preserve">re propagated from seeds, cuttings, or saplings. </w:t>
      </w:r>
      <w:r w:rsidR="00651CC1">
        <w:rPr>
          <w:rFonts w:cs="Arial"/>
        </w:rPr>
        <w:t xml:space="preserve"> </w:t>
      </w:r>
      <w:r w:rsidRPr="0081658A">
        <w:rPr>
          <w:rFonts w:cs="Arial"/>
        </w:rPr>
        <w:t>It offer</w:t>
      </w:r>
      <w:r w:rsidR="00651CC1">
        <w:rPr>
          <w:rFonts w:cs="Arial"/>
        </w:rPr>
        <w:t>ed</w:t>
      </w:r>
      <w:r w:rsidRPr="0081658A">
        <w:rPr>
          <w:rFonts w:cs="Arial"/>
        </w:rPr>
        <w:t xml:space="preserve"> optimal conditions, such as suitable soil, adequate sunlight, water, and protection from adverse weather, to foster healthy growth. The primary purpose of a tree nursery </w:t>
      </w:r>
      <w:r w:rsidR="00651CC1">
        <w:rPr>
          <w:rFonts w:cs="Arial"/>
        </w:rPr>
        <w:t>wa</w:t>
      </w:r>
      <w:r w:rsidRPr="0081658A">
        <w:rPr>
          <w:rFonts w:cs="Arial"/>
        </w:rPr>
        <w:t>s to provide a nurturing environment for th</w:t>
      </w:r>
      <w:r w:rsidR="00651CC1">
        <w:rPr>
          <w:rFonts w:cs="Arial"/>
        </w:rPr>
        <w:t>o</w:t>
      </w:r>
      <w:r w:rsidRPr="0081658A">
        <w:rPr>
          <w:rFonts w:cs="Arial"/>
        </w:rPr>
        <w:t>se young plants until they reach</w:t>
      </w:r>
      <w:r w:rsidR="00651CC1">
        <w:rPr>
          <w:rFonts w:cs="Arial"/>
        </w:rPr>
        <w:t>ed</w:t>
      </w:r>
      <w:r w:rsidRPr="0081658A">
        <w:rPr>
          <w:rFonts w:cs="Arial"/>
        </w:rPr>
        <w:t xml:space="preserve"> a stage suitable for transplantation.</w:t>
      </w:r>
    </w:p>
    <w:p w14:paraId="61B297CA" w14:textId="77777777" w:rsidR="0081658A" w:rsidRPr="0081658A" w:rsidRDefault="0081658A" w:rsidP="00651CC1">
      <w:pPr>
        <w:rPr>
          <w:rFonts w:cs="Arial"/>
        </w:rPr>
      </w:pPr>
    </w:p>
    <w:p w14:paraId="1B75FDBF" w14:textId="77777777" w:rsidR="0081658A" w:rsidRPr="0081658A" w:rsidRDefault="0081658A" w:rsidP="00651CC1">
      <w:pPr>
        <w:rPr>
          <w:rFonts w:cs="Arial"/>
          <w:b/>
          <w:bCs/>
        </w:rPr>
      </w:pPr>
      <w:r w:rsidRPr="0081658A">
        <w:rPr>
          <w:rFonts w:cs="Arial"/>
          <w:b/>
          <w:bCs/>
        </w:rPr>
        <w:t>Benefits of a Community Tree Nursery</w:t>
      </w:r>
    </w:p>
    <w:p w14:paraId="1894484E" w14:textId="77777777" w:rsidR="0081658A" w:rsidRPr="0081658A" w:rsidRDefault="0081658A" w:rsidP="00651CC1">
      <w:pPr>
        <w:rPr>
          <w:rFonts w:cs="Arial"/>
          <w:b/>
          <w:bCs/>
        </w:rPr>
      </w:pPr>
    </w:p>
    <w:p w14:paraId="0BA6897E" w14:textId="4CA3410A" w:rsidR="0081658A" w:rsidRPr="0081658A" w:rsidRDefault="0081658A" w:rsidP="00651CC1">
      <w:pPr>
        <w:rPr>
          <w:rFonts w:cs="Arial"/>
        </w:rPr>
      </w:pPr>
      <w:r w:rsidRPr="0081658A">
        <w:rPr>
          <w:rFonts w:cs="Arial"/>
        </w:rPr>
        <w:t>Developing a community tree nursery offer</w:t>
      </w:r>
      <w:r w:rsidR="00651CC1">
        <w:rPr>
          <w:rFonts w:cs="Arial"/>
        </w:rPr>
        <w:t>ed</w:t>
      </w:r>
      <w:r w:rsidRPr="0081658A">
        <w:rPr>
          <w:rFonts w:cs="Arial"/>
        </w:rPr>
        <w:t xml:space="preserve"> a range of benefits for both the local community and the environment, including:</w:t>
      </w:r>
    </w:p>
    <w:p w14:paraId="0EF5603F" w14:textId="77777777" w:rsidR="0081658A" w:rsidRPr="0081658A" w:rsidRDefault="0081658A" w:rsidP="00651CC1">
      <w:pPr>
        <w:rPr>
          <w:rFonts w:cs="Arial"/>
        </w:rPr>
      </w:pPr>
    </w:p>
    <w:p w14:paraId="767A1093" w14:textId="5BADA8A6" w:rsidR="0081658A" w:rsidRPr="0081658A" w:rsidRDefault="0081658A" w:rsidP="00651CC1">
      <w:pPr>
        <w:rPr>
          <w:rFonts w:cs="Arial"/>
        </w:rPr>
      </w:pPr>
      <w:r w:rsidRPr="0081658A">
        <w:rPr>
          <w:rFonts w:cs="Arial"/>
          <w:i/>
          <w:iCs/>
        </w:rPr>
        <w:t>Reforestation and Habitat Restoration</w:t>
      </w:r>
      <w:r w:rsidRPr="0081658A">
        <w:rPr>
          <w:rFonts w:cs="Arial"/>
        </w:rPr>
        <w:t>: Community tree nurseries provide</w:t>
      </w:r>
      <w:r w:rsidR="00651CC1">
        <w:rPr>
          <w:rFonts w:cs="Arial"/>
        </w:rPr>
        <w:t>d</w:t>
      </w:r>
      <w:r w:rsidRPr="0081658A">
        <w:rPr>
          <w:rFonts w:cs="Arial"/>
        </w:rPr>
        <w:t xml:space="preserve"> a steady supply of healthy seedlings, enabling large-scale reforestation efforts. By replanting trees in degraded areas, communities c</w:t>
      </w:r>
      <w:r w:rsidR="00651CC1">
        <w:rPr>
          <w:rFonts w:cs="Arial"/>
        </w:rPr>
        <w:t xml:space="preserve">ould </w:t>
      </w:r>
      <w:r w:rsidRPr="0081658A">
        <w:rPr>
          <w:rFonts w:cs="Arial"/>
        </w:rPr>
        <w:t xml:space="preserve">restore habitats, protect biodiversity, and improve ecosystem health. </w:t>
      </w:r>
    </w:p>
    <w:p w14:paraId="43DAC061" w14:textId="77777777" w:rsidR="0081658A" w:rsidRPr="0081658A" w:rsidRDefault="0081658A" w:rsidP="00651CC1">
      <w:pPr>
        <w:rPr>
          <w:rFonts w:cs="Arial"/>
        </w:rPr>
      </w:pPr>
    </w:p>
    <w:p w14:paraId="3A130F26" w14:textId="21D32BF7" w:rsidR="0081658A" w:rsidRPr="0081658A" w:rsidRDefault="0081658A" w:rsidP="00651CC1">
      <w:pPr>
        <w:rPr>
          <w:rFonts w:cs="Arial"/>
        </w:rPr>
      </w:pPr>
      <w:r w:rsidRPr="0081658A">
        <w:rPr>
          <w:rFonts w:cs="Arial"/>
          <w:i/>
          <w:iCs/>
        </w:rPr>
        <w:t>Carbon Sequestration and Climate Change Mitigation</w:t>
      </w:r>
      <w:r w:rsidRPr="0081658A">
        <w:rPr>
          <w:rFonts w:cs="Arial"/>
        </w:rPr>
        <w:t xml:space="preserve">: Trees </w:t>
      </w:r>
      <w:r w:rsidR="00651CC1">
        <w:rPr>
          <w:rFonts w:cs="Arial"/>
        </w:rPr>
        <w:t>we</w:t>
      </w:r>
      <w:r w:rsidRPr="0081658A">
        <w:rPr>
          <w:rFonts w:cs="Arial"/>
        </w:rPr>
        <w:t>re effective in sequestering carbon dioxide, a greenhouse gas responsible for climate change. Community tree nurseries contribute</w:t>
      </w:r>
      <w:r w:rsidR="00651CC1">
        <w:rPr>
          <w:rFonts w:cs="Arial"/>
        </w:rPr>
        <w:t>d</w:t>
      </w:r>
      <w:r w:rsidRPr="0081658A">
        <w:rPr>
          <w:rFonts w:cs="Arial"/>
        </w:rPr>
        <w:t xml:space="preserve"> to climate change mitigation by enabling the planting of a diverse range of tree species, thereby increasing carbon storage, and promoting sustainable land use practices.</w:t>
      </w:r>
    </w:p>
    <w:p w14:paraId="0838EA58" w14:textId="77777777" w:rsidR="0081658A" w:rsidRPr="0081658A" w:rsidRDefault="0081658A" w:rsidP="00651CC1">
      <w:pPr>
        <w:rPr>
          <w:rFonts w:cs="Arial"/>
          <w:i/>
          <w:iCs/>
        </w:rPr>
      </w:pPr>
    </w:p>
    <w:p w14:paraId="0A82D4AA" w14:textId="5F6656D8" w:rsidR="0081658A" w:rsidRPr="0081658A" w:rsidRDefault="0081658A" w:rsidP="00651CC1">
      <w:pPr>
        <w:rPr>
          <w:rFonts w:cs="Arial"/>
        </w:rPr>
      </w:pPr>
      <w:r w:rsidRPr="0081658A">
        <w:rPr>
          <w:rFonts w:cs="Arial"/>
          <w:i/>
          <w:iCs/>
        </w:rPr>
        <w:t>Community Engagement and Empowerment</w:t>
      </w:r>
      <w:r w:rsidRPr="0081658A">
        <w:rPr>
          <w:rFonts w:cs="Arial"/>
        </w:rPr>
        <w:t>: Involving local community groups and schools in tree nursery development foster</w:t>
      </w:r>
      <w:r w:rsidR="00651CC1">
        <w:rPr>
          <w:rFonts w:cs="Arial"/>
        </w:rPr>
        <w:t>ed</w:t>
      </w:r>
      <w:r w:rsidRPr="0081658A">
        <w:rPr>
          <w:rFonts w:cs="Arial"/>
        </w:rPr>
        <w:t xml:space="preserve"> a sense of ownership and pride. </w:t>
      </w:r>
      <w:r w:rsidR="00651CC1">
        <w:rPr>
          <w:rFonts w:cs="Arial"/>
        </w:rPr>
        <w:t xml:space="preserve"> </w:t>
      </w:r>
      <w:r w:rsidRPr="0081658A">
        <w:rPr>
          <w:rFonts w:cs="Arial"/>
        </w:rPr>
        <w:t>It empower</w:t>
      </w:r>
      <w:r w:rsidR="00651CC1">
        <w:rPr>
          <w:rFonts w:cs="Arial"/>
        </w:rPr>
        <w:t>ed</w:t>
      </w:r>
      <w:r w:rsidRPr="0081658A">
        <w:rPr>
          <w:rFonts w:cs="Arial"/>
        </w:rPr>
        <w:t xml:space="preserve"> community members to take an active role in environmental conservation, leading to stronger community bonds and increased environmental stewardship.</w:t>
      </w:r>
    </w:p>
    <w:p w14:paraId="5825350E" w14:textId="77777777" w:rsidR="0081658A" w:rsidRPr="0081658A" w:rsidRDefault="0081658A" w:rsidP="00651CC1">
      <w:pPr>
        <w:rPr>
          <w:rFonts w:cs="Arial"/>
        </w:rPr>
      </w:pPr>
    </w:p>
    <w:p w14:paraId="267135E0" w14:textId="4D21DFFD" w:rsidR="0081658A" w:rsidRPr="0081658A" w:rsidRDefault="0081658A" w:rsidP="00651CC1">
      <w:pPr>
        <w:rPr>
          <w:rFonts w:cs="Arial"/>
        </w:rPr>
      </w:pPr>
      <w:r w:rsidRPr="0081658A">
        <w:rPr>
          <w:rFonts w:cs="Arial"/>
          <w:i/>
          <w:iCs/>
        </w:rPr>
        <w:t>Environmental Education and Awareness</w:t>
      </w:r>
      <w:r w:rsidRPr="0081658A">
        <w:rPr>
          <w:rFonts w:cs="Arial"/>
        </w:rPr>
        <w:t>: Tree nurseries serve</w:t>
      </w:r>
      <w:r w:rsidR="00651CC1">
        <w:rPr>
          <w:rFonts w:cs="Arial"/>
        </w:rPr>
        <w:t>d</w:t>
      </w:r>
      <w:r w:rsidRPr="0081658A">
        <w:rPr>
          <w:rFonts w:cs="Arial"/>
        </w:rPr>
        <w:t xml:space="preserve"> as educational platforms to raise awareness about the importance of trees, ecological conservation, and sustainable land management. </w:t>
      </w:r>
      <w:r w:rsidR="00651CC1">
        <w:rPr>
          <w:rFonts w:cs="Arial"/>
        </w:rPr>
        <w:t xml:space="preserve"> </w:t>
      </w:r>
      <w:r w:rsidRPr="0081658A">
        <w:rPr>
          <w:rFonts w:cs="Arial"/>
        </w:rPr>
        <w:t>They provide</w:t>
      </w:r>
      <w:r w:rsidR="00651CC1">
        <w:rPr>
          <w:rFonts w:cs="Arial"/>
        </w:rPr>
        <w:t>d</w:t>
      </w:r>
      <w:r w:rsidRPr="0081658A">
        <w:rPr>
          <w:rFonts w:cs="Arial"/>
        </w:rPr>
        <w:t xml:space="preserve"> opportunities for schools, </w:t>
      </w:r>
      <w:r w:rsidRPr="0081658A">
        <w:rPr>
          <w:rFonts w:cs="Arial"/>
        </w:rPr>
        <w:lastRenderedPageBreak/>
        <w:t>community organisations, and individuals to learn about environmental stewardship and inspire future generations.</w:t>
      </w:r>
    </w:p>
    <w:p w14:paraId="602C9968" w14:textId="77777777" w:rsidR="0081658A" w:rsidRPr="0081658A" w:rsidRDefault="0081658A" w:rsidP="00651CC1">
      <w:pPr>
        <w:rPr>
          <w:rFonts w:cs="Arial"/>
        </w:rPr>
      </w:pPr>
    </w:p>
    <w:p w14:paraId="2A060C1D" w14:textId="258E0C2C" w:rsidR="0081658A" w:rsidRPr="0081658A" w:rsidRDefault="0081658A" w:rsidP="00651CC1">
      <w:pPr>
        <w:rPr>
          <w:rFonts w:cs="Arial"/>
        </w:rPr>
      </w:pPr>
      <w:r w:rsidRPr="0081658A">
        <w:rPr>
          <w:rFonts w:cs="Arial"/>
          <w:i/>
          <w:iCs/>
        </w:rPr>
        <w:t>Importance in Landscaping Projects</w:t>
      </w:r>
      <w:r w:rsidRPr="0081658A">
        <w:rPr>
          <w:rFonts w:cs="Arial"/>
        </w:rPr>
        <w:t>: In addition to their environmental significance, tree nurseries also cater</w:t>
      </w:r>
      <w:r w:rsidR="00651CC1">
        <w:rPr>
          <w:rFonts w:cs="Arial"/>
        </w:rPr>
        <w:t>ed</w:t>
      </w:r>
      <w:r w:rsidRPr="0081658A">
        <w:rPr>
          <w:rFonts w:cs="Arial"/>
        </w:rPr>
        <w:t xml:space="preserve"> to landscaping projects in urban and suburban areas. Nurseries suppl</w:t>
      </w:r>
      <w:r w:rsidR="00651CC1">
        <w:rPr>
          <w:rFonts w:cs="Arial"/>
        </w:rPr>
        <w:t>ied</w:t>
      </w:r>
      <w:r w:rsidRPr="0081658A">
        <w:rPr>
          <w:rFonts w:cs="Arial"/>
        </w:rPr>
        <w:t xml:space="preserve"> a wide variety of ornamental trees and shrubs that enhance</w:t>
      </w:r>
      <w:r w:rsidR="00651CC1">
        <w:rPr>
          <w:rFonts w:cs="Arial"/>
        </w:rPr>
        <w:t>d</w:t>
      </w:r>
      <w:r w:rsidRPr="0081658A">
        <w:rPr>
          <w:rFonts w:cs="Arial"/>
        </w:rPr>
        <w:t xml:space="preserve"> the aesthetic appeal of parks, gardens, streetscapes, and residential areas. </w:t>
      </w:r>
      <w:r w:rsidR="00651CC1">
        <w:rPr>
          <w:rFonts w:cs="Arial"/>
        </w:rPr>
        <w:t xml:space="preserve"> </w:t>
      </w:r>
      <w:r w:rsidRPr="0081658A">
        <w:rPr>
          <w:rFonts w:cs="Arial"/>
        </w:rPr>
        <w:t>The controlled cultivation in nurseries ensure</w:t>
      </w:r>
      <w:r w:rsidR="00651CC1">
        <w:rPr>
          <w:rFonts w:cs="Arial"/>
        </w:rPr>
        <w:t>d</w:t>
      </w:r>
      <w:r w:rsidRPr="0081658A">
        <w:rPr>
          <w:rFonts w:cs="Arial"/>
        </w:rPr>
        <w:t xml:space="preserve"> that plants </w:t>
      </w:r>
      <w:r w:rsidR="00651CC1">
        <w:rPr>
          <w:rFonts w:cs="Arial"/>
        </w:rPr>
        <w:t>we</w:t>
      </w:r>
      <w:r w:rsidRPr="0081658A">
        <w:rPr>
          <w:rFonts w:cs="Arial"/>
        </w:rPr>
        <w:t>re well-suited for the local climate and site conditions, increasing their chances of survival and long-term growth.</w:t>
      </w:r>
    </w:p>
    <w:p w14:paraId="450B8C80" w14:textId="77777777" w:rsidR="0081658A" w:rsidRPr="0081658A" w:rsidRDefault="0081658A" w:rsidP="00651CC1">
      <w:pPr>
        <w:rPr>
          <w:rFonts w:cs="Arial"/>
        </w:rPr>
      </w:pPr>
    </w:p>
    <w:p w14:paraId="6719EDC7" w14:textId="77777777" w:rsidR="0081658A" w:rsidRPr="0081658A" w:rsidRDefault="0081658A" w:rsidP="00651CC1">
      <w:pPr>
        <w:rPr>
          <w:rFonts w:cs="Arial"/>
          <w:b/>
          <w:bCs/>
        </w:rPr>
      </w:pPr>
      <w:r w:rsidRPr="0081658A">
        <w:rPr>
          <w:rFonts w:cs="Arial"/>
          <w:b/>
          <w:bCs/>
        </w:rPr>
        <w:t>Seed Gathering Events</w:t>
      </w:r>
    </w:p>
    <w:p w14:paraId="68C3DEFB" w14:textId="77777777" w:rsidR="0081658A" w:rsidRPr="0081658A" w:rsidRDefault="0081658A" w:rsidP="00651CC1">
      <w:pPr>
        <w:rPr>
          <w:rFonts w:cs="Arial"/>
          <w:b/>
          <w:bCs/>
        </w:rPr>
      </w:pPr>
    </w:p>
    <w:p w14:paraId="3D4E2E68" w14:textId="322F9E54" w:rsidR="0081658A" w:rsidRPr="0081658A" w:rsidRDefault="0081658A" w:rsidP="00651CC1">
      <w:pPr>
        <w:rPr>
          <w:rFonts w:cs="Arial"/>
        </w:rPr>
      </w:pPr>
      <w:r w:rsidRPr="0081658A">
        <w:rPr>
          <w:rFonts w:cs="Arial"/>
        </w:rPr>
        <w:t xml:space="preserve">The process of tree seed gathering and highlighting the benefits of developing Community Tree Nurseries. </w:t>
      </w:r>
      <w:r w:rsidR="00651CC1">
        <w:rPr>
          <w:rFonts w:cs="Arial"/>
        </w:rPr>
        <w:t xml:space="preserve"> </w:t>
      </w:r>
      <w:r w:rsidRPr="0081658A">
        <w:rPr>
          <w:rFonts w:cs="Arial"/>
        </w:rPr>
        <w:t>Gathering tree seeds involve</w:t>
      </w:r>
      <w:r w:rsidR="00651CC1">
        <w:rPr>
          <w:rFonts w:cs="Arial"/>
        </w:rPr>
        <w:t>d</w:t>
      </w:r>
      <w:r w:rsidRPr="0081658A">
        <w:rPr>
          <w:rFonts w:cs="Arial"/>
        </w:rPr>
        <w:t xml:space="preserve"> the collection of seeds from a variety of tree species for propagation and subsequent planting. The process typically include</w:t>
      </w:r>
      <w:r w:rsidR="00651CC1">
        <w:rPr>
          <w:rFonts w:cs="Arial"/>
        </w:rPr>
        <w:t>d</w:t>
      </w:r>
      <w:r w:rsidRPr="0081658A">
        <w:rPr>
          <w:rFonts w:cs="Arial"/>
        </w:rPr>
        <w:t xml:space="preserve"> the following steps:</w:t>
      </w:r>
    </w:p>
    <w:p w14:paraId="7B5722D8" w14:textId="77777777" w:rsidR="0081658A" w:rsidRPr="0081658A" w:rsidRDefault="0081658A" w:rsidP="00651CC1">
      <w:pPr>
        <w:rPr>
          <w:rFonts w:cs="Arial"/>
        </w:rPr>
      </w:pPr>
    </w:p>
    <w:p w14:paraId="58E0BB38" w14:textId="4F19E8A1" w:rsidR="0081658A" w:rsidRPr="0081658A" w:rsidRDefault="0081658A" w:rsidP="00374339">
      <w:pPr>
        <w:pStyle w:val="ListParagraph"/>
        <w:numPr>
          <w:ilvl w:val="0"/>
          <w:numId w:val="7"/>
        </w:numPr>
        <w:contextualSpacing/>
        <w:rPr>
          <w:rFonts w:ascii="Arial" w:hAnsi="Arial" w:cs="Arial"/>
          <w:sz w:val="24"/>
        </w:rPr>
      </w:pPr>
      <w:r w:rsidRPr="0081658A">
        <w:rPr>
          <w:rFonts w:ascii="Arial" w:hAnsi="Arial" w:cs="Arial"/>
          <w:sz w:val="24"/>
        </w:rPr>
        <w:t>Identification and Selection: Experienced individuals or teams identif</w:t>
      </w:r>
      <w:r w:rsidR="00651CC1">
        <w:rPr>
          <w:rFonts w:ascii="Arial" w:hAnsi="Arial" w:cs="Arial"/>
          <w:sz w:val="24"/>
        </w:rPr>
        <w:t>ied</w:t>
      </w:r>
      <w:r w:rsidRPr="0081658A">
        <w:rPr>
          <w:rFonts w:ascii="Arial" w:hAnsi="Arial" w:cs="Arial"/>
          <w:sz w:val="24"/>
        </w:rPr>
        <w:t xml:space="preserve"> suitable tree species based on the desired ecological outcomes and specific local conditions.</w:t>
      </w:r>
    </w:p>
    <w:p w14:paraId="407B2BD6" w14:textId="77777777" w:rsidR="0081658A" w:rsidRPr="0081658A" w:rsidRDefault="0081658A" w:rsidP="00651CC1">
      <w:pPr>
        <w:rPr>
          <w:rFonts w:cs="Arial"/>
        </w:rPr>
      </w:pPr>
    </w:p>
    <w:p w14:paraId="504D7813" w14:textId="24A641C7" w:rsidR="0081658A" w:rsidRPr="0081658A" w:rsidRDefault="0081658A" w:rsidP="00374339">
      <w:pPr>
        <w:pStyle w:val="ListParagraph"/>
        <w:numPr>
          <w:ilvl w:val="0"/>
          <w:numId w:val="7"/>
        </w:numPr>
        <w:contextualSpacing/>
        <w:rPr>
          <w:rFonts w:ascii="Arial" w:hAnsi="Arial" w:cs="Arial"/>
          <w:sz w:val="24"/>
        </w:rPr>
      </w:pPr>
      <w:r w:rsidRPr="0081658A">
        <w:rPr>
          <w:rFonts w:ascii="Arial" w:hAnsi="Arial" w:cs="Arial"/>
          <w:sz w:val="24"/>
        </w:rPr>
        <w:t xml:space="preserve">Collection: Mature seeds </w:t>
      </w:r>
      <w:r w:rsidR="00651CC1">
        <w:rPr>
          <w:rFonts w:ascii="Arial" w:hAnsi="Arial" w:cs="Arial"/>
          <w:sz w:val="24"/>
        </w:rPr>
        <w:t>we</w:t>
      </w:r>
      <w:r w:rsidRPr="0081658A">
        <w:rPr>
          <w:rFonts w:ascii="Arial" w:hAnsi="Arial" w:cs="Arial"/>
          <w:sz w:val="24"/>
        </w:rPr>
        <w:t xml:space="preserve">re collected during the appropriate season, ensuring they </w:t>
      </w:r>
      <w:r w:rsidR="00651CC1">
        <w:rPr>
          <w:rFonts w:ascii="Arial" w:hAnsi="Arial" w:cs="Arial"/>
          <w:sz w:val="24"/>
        </w:rPr>
        <w:t>we</w:t>
      </w:r>
      <w:r w:rsidRPr="0081658A">
        <w:rPr>
          <w:rFonts w:ascii="Arial" w:hAnsi="Arial" w:cs="Arial"/>
          <w:sz w:val="24"/>
        </w:rPr>
        <w:t xml:space="preserve">re fully developed and free from diseases or pests. Proper techniques and tools </w:t>
      </w:r>
      <w:r w:rsidR="00651CC1">
        <w:rPr>
          <w:rFonts w:ascii="Arial" w:hAnsi="Arial" w:cs="Arial"/>
          <w:sz w:val="24"/>
        </w:rPr>
        <w:t>we</w:t>
      </w:r>
      <w:r w:rsidRPr="0081658A">
        <w:rPr>
          <w:rFonts w:ascii="Arial" w:hAnsi="Arial" w:cs="Arial"/>
          <w:sz w:val="24"/>
        </w:rPr>
        <w:t>re used to minimize damage to the seeds.</w:t>
      </w:r>
    </w:p>
    <w:p w14:paraId="470447BE" w14:textId="77777777" w:rsidR="0081658A" w:rsidRPr="0081658A" w:rsidRDefault="0081658A" w:rsidP="00651CC1">
      <w:pPr>
        <w:rPr>
          <w:rFonts w:cs="Arial"/>
        </w:rPr>
      </w:pPr>
    </w:p>
    <w:p w14:paraId="0A4131DF" w14:textId="3FB1DFDC" w:rsidR="0081658A" w:rsidRPr="0081658A" w:rsidRDefault="0081658A" w:rsidP="00374339">
      <w:pPr>
        <w:pStyle w:val="ListParagraph"/>
        <w:numPr>
          <w:ilvl w:val="0"/>
          <w:numId w:val="7"/>
        </w:numPr>
        <w:contextualSpacing/>
        <w:rPr>
          <w:rFonts w:ascii="Arial" w:hAnsi="Arial" w:cs="Arial"/>
          <w:sz w:val="24"/>
        </w:rPr>
      </w:pPr>
      <w:r w:rsidRPr="0081658A">
        <w:rPr>
          <w:rFonts w:ascii="Arial" w:hAnsi="Arial" w:cs="Arial"/>
          <w:sz w:val="24"/>
        </w:rPr>
        <w:t xml:space="preserve">Processing: Collected seeds </w:t>
      </w:r>
      <w:r w:rsidR="00651CC1">
        <w:rPr>
          <w:rFonts w:ascii="Arial" w:hAnsi="Arial" w:cs="Arial"/>
          <w:sz w:val="24"/>
        </w:rPr>
        <w:t>we</w:t>
      </w:r>
      <w:r w:rsidRPr="0081658A">
        <w:rPr>
          <w:rFonts w:ascii="Arial" w:hAnsi="Arial" w:cs="Arial"/>
          <w:sz w:val="24"/>
        </w:rPr>
        <w:t xml:space="preserve">re cleaned, sorted, and stored under controlled conditions to maintain their viability until they </w:t>
      </w:r>
      <w:r w:rsidR="00651CC1">
        <w:rPr>
          <w:rFonts w:ascii="Arial" w:hAnsi="Arial" w:cs="Arial"/>
          <w:sz w:val="24"/>
        </w:rPr>
        <w:t>we</w:t>
      </w:r>
      <w:r w:rsidRPr="0081658A">
        <w:rPr>
          <w:rFonts w:ascii="Arial" w:hAnsi="Arial" w:cs="Arial"/>
          <w:sz w:val="24"/>
        </w:rPr>
        <w:t>re ready for planting.</w:t>
      </w:r>
    </w:p>
    <w:p w14:paraId="0222F66E" w14:textId="77777777" w:rsidR="0081658A" w:rsidRPr="0081658A" w:rsidRDefault="0081658A" w:rsidP="00651CC1">
      <w:pPr>
        <w:rPr>
          <w:rFonts w:cs="Arial"/>
        </w:rPr>
      </w:pPr>
    </w:p>
    <w:p w14:paraId="12549934" w14:textId="246AF3F5" w:rsidR="0081658A" w:rsidRPr="0081658A" w:rsidRDefault="0081658A" w:rsidP="00651CC1">
      <w:pPr>
        <w:rPr>
          <w:rFonts w:cs="Arial"/>
        </w:rPr>
      </w:pPr>
      <w:r w:rsidRPr="0081658A">
        <w:rPr>
          <w:rFonts w:cs="Arial"/>
        </w:rPr>
        <w:t>By actively engaging in the activities above, local communities and schools c</w:t>
      </w:r>
      <w:r w:rsidR="00651CC1">
        <w:rPr>
          <w:rFonts w:cs="Arial"/>
        </w:rPr>
        <w:t xml:space="preserve">ould </w:t>
      </w:r>
      <w:r w:rsidRPr="0081658A">
        <w:rPr>
          <w:rFonts w:cs="Arial"/>
        </w:rPr>
        <w:t xml:space="preserve">contribute to sustainable park and woodland management, address ecological challenges, and create a greener, healthier future for generations to come. Council </w:t>
      </w:r>
      <w:r w:rsidR="00651CC1">
        <w:rPr>
          <w:rFonts w:cs="Arial"/>
        </w:rPr>
        <w:t>wa</w:t>
      </w:r>
      <w:r w:rsidRPr="0081658A">
        <w:rPr>
          <w:rFonts w:cs="Arial"/>
        </w:rPr>
        <w:t xml:space="preserve">s committed to ensuring improved tree cover within the Borough, and to promote the importance of trees to ensure a number of Corporate and Community Plan objectives </w:t>
      </w:r>
      <w:r w:rsidR="00651CC1">
        <w:rPr>
          <w:rFonts w:cs="Arial"/>
        </w:rPr>
        <w:t>we</w:t>
      </w:r>
      <w:r w:rsidRPr="0081658A">
        <w:rPr>
          <w:rFonts w:cs="Arial"/>
        </w:rPr>
        <w:t>re met.</w:t>
      </w:r>
    </w:p>
    <w:p w14:paraId="52861F0F" w14:textId="77777777" w:rsidR="0081658A" w:rsidRPr="0081658A" w:rsidRDefault="0081658A" w:rsidP="00651CC1">
      <w:pPr>
        <w:rPr>
          <w:rFonts w:cs="Arial"/>
        </w:rPr>
      </w:pPr>
    </w:p>
    <w:p w14:paraId="7E6251A5" w14:textId="77777777" w:rsidR="0081658A" w:rsidRPr="0081658A" w:rsidRDefault="0081658A" w:rsidP="00651CC1">
      <w:pPr>
        <w:rPr>
          <w:rFonts w:cs="Arial"/>
          <w:b/>
          <w:bCs/>
        </w:rPr>
      </w:pPr>
      <w:r w:rsidRPr="0081658A">
        <w:rPr>
          <w:rFonts w:cs="Arial"/>
          <w:b/>
          <w:bCs/>
        </w:rPr>
        <w:t>Council Support</w:t>
      </w:r>
    </w:p>
    <w:p w14:paraId="1CE326EC" w14:textId="77777777" w:rsidR="0081658A" w:rsidRPr="0081658A" w:rsidRDefault="0081658A" w:rsidP="00651CC1">
      <w:pPr>
        <w:rPr>
          <w:rFonts w:cs="Arial"/>
        </w:rPr>
      </w:pPr>
    </w:p>
    <w:p w14:paraId="5158E880" w14:textId="3E9BC248" w:rsidR="0081658A" w:rsidRPr="0081658A" w:rsidRDefault="0081658A" w:rsidP="00651CC1">
      <w:pPr>
        <w:rPr>
          <w:rFonts w:cs="Arial"/>
        </w:rPr>
      </w:pPr>
      <w:r w:rsidRPr="0081658A">
        <w:rPr>
          <w:rFonts w:cs="Arial"/>
        </w:rPr>
        <w:t>Council w</w:t>
      </w:r>
      <w:r w:rsidR="00651CC1">
        <w:rPr>
          <w:rFonts w:cs="Arial"/>
        </w:rPr>
        <w:t xml:space="preserve">ould </w:t>
      </w:r>
      <w:r w:rsidRPr="0081658A">
        <w:rPr>
          <w:rFonts w:cs="Arial"/>
        </w:rPr>
        <w:t xml:space="preserve">aim to develop and support five community tree nurseries throughout the </w:t>
      </w:r>
      <w:r w:rsidR="00651CC1">
        <w:rPr>
          <w:rFonts w:cs="Arial"/>
        </w:rPr>
        <w:t>B</w:t>
      </w:r>
      <w:r w:rsidRPr="0081658A">
        <w:rPr>
          <w:rFonts w:cs="Arial"/>
        </w:rPr>
        <w:t xml:space="preserve">orough by providing groups with expert guidance and information on the development of the tree nursery. </w:t>
      </w:r>
      <w:r w:rsidR="00651CC1">
        <w:rPr>
          <w:rFonts w:cs="Arial"/>
        </w:rPr>
        <w:t xml:space="preserve"> </w:t>
      </w:r>
      <w:r w:rsidRPr="0081658A">
        <w:rPr>
          <w:rFonts w:cs="Arial"/>
        </w:rPr>
        <w:t>Council Officers w</w:t>
      </w:r>
      <w:r w:rsidR="00651CC1">
        <w:rPr>
          <w:rFonts w:cs="Arial"/>
        </w:rPr>
        <w:t xml:space="preserve">ould </w:t>
      </w:r>
      <w:r w:rsidRPr="0081658A">
        <w:rPr>
          <w:rFonts w:cs="Arial"/>
        </w:rPr>
        <w:t xml:space="preserve">work alongside each group to help organise seed gathering and tree planting events. </w:t>
      </w:r>
      <w:r w:rsidR="00651CC1">
        <w:rPr>
          <w:rFonts w:cs="Arial"/>
        </w:rPr>
        <w:t xml:space="preserve"> </w:t>
      </w:r>
      <w:r w:rsidRPr="0081658A">
        <w:rPr>
          <w:rFonts w:cs="Arial"/>
        </w:rPr>
        <w:t>Each community tree nursery w</w:t>
      </w:r>
      <w:r w:rsidR="00651CC1">
        <w:rPr>
          <w:rFonts w:cs="Arial"/>
        </w:rPr>
        <w:t xml:space="preserve">ould </w:t>
      </w:r>
      <w:r w:rsidRPr="0081658A">
        <w:rPr>
          <w:rFonts w:cs="Arial"/>
        </w:rPr>
        <w:t>require initial funding, with the max</w:t>
      </w:r>
      <w:r w:rsidR="00651CC1">
        <w:rPr>
          <w:rFonts w:cs="Arial"/>
        </w:rPr>
        <w:t>imum</w:t>
      </w:r>
      <w:r w:rsidRPr="0081658A">
        <w:rPr>
          <w:rFonts w:cs="Arial"/>
        </w:rPr>
        <w:t xml:space="preserve"> amount of funding coming to £500 per tree nursery. </w:t>
      </w:r>
      <w:r w:rsidR="00651CC1">
        <w:rPr>
          <w:rFonts w:cs="Arial"/>
        </w:rPr>
        <w:t xml:space="preserve"> </w:t>
      </w:r>
      <w:r w:rsidRPr="0081658A">
        <w:rPr>
          <w:rFonts w:cs="Arial"/>
        </w:rPr>
        <w:t xml:space="preserve">Budgets </w:t>
      </w:r>
      <w:r w:rsidR="00651CC1">
        <w:rPr>
          <w:rFonts w:cs="Arial"/>
        </w:rPr>
        <w:t>we</w:t>
      </w:r>
      <w:r w:rsidRPr="0081658A">
        <w:rPr>
          <w:rFonts w:cs="Arial"/>
        </w:rPr>
        <w:t>re allowed for in the existing tree budgets and th</w:t>
      </w:r>
      <w:r w:rsidR="00651CC1">
        <w:rPr>
          <w:rFonts w:cs="Arial"/>
        </w:rPr>
        <w:t>at</w:t>
      </w:r>
      <w:r w:rsidRPr="0081658A">
        <w:rPr>
          <w:rFonts w:cs="Arial"/>
        </w:rPr>
        <w:t xml:space="preserve"> support could go towards purchasing startup essentials such as:</w:t>
      </w:r>
    </w:p>
    <w:p w14:paraId="5ADC5C40" w14:textId="77777777" w:rsidR="0081658A" w:rsidRPr="0081658A" w:rsidRDefault="0081658A" w:rsidP="00651CC1">
      <w:pPr>
        <w:rPr>
          <w:rFonts w:cs="Arial"/>
        </w:rPr>
      </w:pPr>
    </w:p>
    <w:p w14:paraId="52CBF6B7" w14:textId="77777777" w:rsidR="0081658A" w:rsidRPr="0081658A" w:rsidRDefault="0081658A" w:rsidP="00374339">
      <w:pPr>
        <w:pStyle w:val="ListParagraph"/>
        <w:numPr>
          <w:ilvl w:val="0"/>
          <w:numId w:val="8"/>
        </w:numPr>
        <w:contextualSpacing/>
        <w:rPr>
          <w:rFonts w:ascii="Arial" w:hAnsi="Arial" w:cs="Arial"/>
          <w:sz w:val="24"/>
        </w:rPr>
      </w:pPr>
      <w:r w:rsidRPr="0081658A">
        <w:rPr>
          <w:rFonts w:ascii="Arial" w:hAnsi="Arial" w:cs="Arial"/>
          <w:sz w:val="24"/>
        </w:rPr>
        <w:t>Compost/soil</w:t>
      </w:r>
    </w:p>
    <w:p w14:paraId="75C4A0CB" w14:textId="77777777" w:rsidR="0081658A" w:rsidRPr="0081658A" w:rsidRDefault="0081658A" w:rsidP="00374339">
      <w:pPr>
        <w:pStyle w:val="ListParagraph"/>
        <w:numPr>
          <w:ilvl w:val="0"/>
          <w:numId w:val="8"/>
        </w:numPr>
        <w:contextualSpacing/>
        <w:rPr>
          <w:rFonts w:ascii="Arial" w:hAnsi="Arial" w:cs="Arial"/>
          <w:sz w:val="24"/>
        </w:rPr>
      </w:pPr>
      <w:r w:rsidRPr="0081658A">
        <w:rPr>
          <w:rFonts w:ascii="Arial" w:hAnsi="Arial" w:cs="Arial"/>
          <w:sz w:val="24"/>
        </w:rPr>
        <w:lastRenderedPageBreak/>
        <w:t>Pots</w:t>
      </w:r>
    </w:p>
    <w:p w14:paraId="1359958B" w14:textId="77777777" w:rsidR="0081658A" w:rsidRPr="0081658A" w:rsidRDefault="0081658A" w:rsidP="00374339">
      <w:pPr>
        <w:pStyle w:val="ListParagraph"/>
        <w:numPr>
          <w:ilvl w:val="0"/>
          <w:numId w:val="8"/>
        </w:numPr>
        <w:contextualSpacing/>
        <w:rPr>
          <w:rFonts w:ascii="Arial" w:hAnsi="Arial" w:cs="Arial"/>
          <w:sz w:val="24"/>
        </w:rPr>
      </w:pPr>
      <w:r w:rsidRPr="0081658A">
        <w:rPr>
          <w:rFonts w:ascii="Arial" w:hAnsi="Arial" w:cs="Arial"/>
          <w:sz w:val="24"/>
        </w:rPr>
        <w:t>Water systems</w:t>
      </w:r>
    </w:p>
    <w:p w14:paraId="6ECAAA78" w14:textId="77777777" w:rsidR="0081658A" w:rsidRPr="0081658A" w:rsidRDefault="0081658A" w:rsidP="00374339">
      <w:pPr>
        <w:pStyle w:val="ListParagraph"/>
        <w:numPr>
          <w:ilvl w:val="0"/>
          <w:numId w:val="8"/>
        </w:numPr>
        <w:contextualSpacing/>
        <w:rPr>
          <w:rFonts w:ascii="Arial" w:hAnsi="Arial" w:cs="Arial"/>
          <w:sz w:val="24"/>
        </w:rPr>
      </w:pPr>
      <w:r w:rsidRPr="0081658A">
        <w:rPr>
          <w:rFonts w:ascii="Arial" w:hAnsi="Arial" w:cs="Arial"/>
          <w:sz w:val="24"/>
        </w:rPr>
        <w:t>Raised beds</w:t>
      </w:r>
    </w:p>
    <w:p w14:paraId="6FFAA78A" w14:textId="77777777" w:rsidR="0081658A" w:rsidRPr="0081658A" w:rsidRDefault="0081658A" w:rsidP="00374339">
      <w:pPr>
        <w:pStyle w:val="ListParagraph"/>
        <w:numPr>
          <w:ilvl w:val="0"/>
          <w:numId w:val="8"/>
        </w:numPr>
        <w:contextualSpacing/>
        <w:rPr>
          <w:rFonts w:ascii="Arial" w:hAnsi="Arial" w:cs="Arial"/>
          <w:sz w:val="24"/>
        </w:rPr>
      </w:pPr>
      <w:r w:rsidRPr="0081658A">
        <w:rPr>
          <w:rFonts w:ascii="Arial" w:hAnsi="Arial" w:cs="Arial"/>
          <w:sz w:val="24"/>
        </w:rPr>
        <w:t>Digging shapes and forks</w:t>
      </w:r>
    </w:p>
    <w:p w14:paraId="7DFA5356" w14:textId="77777777" w:rsidR="0081658A" w:rsidRPr="0081658A" w:rsidRDefault="0081658A" w:rsidP="00374339">
      <w:pPr>
        <w:pStyle w:val="ListParagraph"/>
        <w:numPr>
          <w:ilvl w:val="0"/>
          <w:numId w:val="8"/>
        </w:numPr>
        <w:contextualSpacing/>
        <w:rPr>
          <w:rFonts w:ascii="Arial" w:hAnsi="Arial" w:cs="Arial"/>
          <w:sz w:val="24"/>
        </w:rPr>
      </w:pPr>
      <w:r w:rsidRPr="0081658A">
        <w:rPr>
          <w:rFonts w:ascii="Arial" w:hAnsi="Arial" w:cs="Arial"/>
          <w:sz w:val="24"/>
        </w:rPr>
        <w:t xml:space="preserve">Weeding tools  </w:t>
      </w:r>
    </w:p>
    <w:p w14:paraId="075C1457" w14:textId="77777777" w:rsidR="0081658A" w:rsidRPr="0081658A" w:rsidRDefault="0081658A" w:rsidP="00651CC1">
      <w:pPr>
        <w:rPr>
          <w:rFonts w:cs="Arial"/>
        </w:rPr>
      </w:pPr>
    </w:p>
    <w:p w14:paraId="7284F816" w14:textId="77777777" w:rsidR="0081658A" w:rsidRDefault="0081658A" w:rsidP="00651CC1">
      <w:pPr>
        <w:rPr>
          <w:rFonts w:cs="Arial"/>
        </w:rPr>
      </w:pPr>
      <w:r w:rsidRPr="0081658A">
        <w:rPr>
          <w:rFonts w:cs="Arial"/>
        </w:rPr>
        <w:t>Groups from across the Borough would be invited to apply to join the initiative using the short application form (enclosed in the information pack), with three being chosen per year by a panel of Council Officers.</w:t>
      </w:r>
    </w:p>
    <w:p w14:paraId="56FCAE47" w14:textId="77777777" w:rsidR="00651CC1" w:rsidRDefault="00651CC1" w:rsidP="00651CC1">
      <w:pPr>
        <w:rPr>
          <w:rFonts w:cs="Arial"/>
        </w:rPr>
      </w:pPr>
    </w:p>
    <w:p w14:paraId="08A4634B" w14:textId="34E4302F" w:rsidR="0081658A" w:rsidRDefault="00651CC1" w:rsidP="00651CC1">
      <w:pPr>
        <w:rPr>
          <w:rFonts w:cs="Arial"/>
        </w:rPr>
      </w:pPr>
      <w:r>
        <w:rPr>
          <w:rFonts w:cs="Arial"/>
        </w:rPr>
        <w:t xml:space="preserve">RECOMMENDED that the </w:t>
      </w:r>
      <w:r w:rsidR="0081658A" w:rsidRPr="0081658A">
        <w:rPr>
          <w:rFonts w:cs="Arial"/>
        </w:rPr>
        <w:t xml:space="preserve">Council support the development of Community Tree Nursery Network and Seed Gathering Projects. </w:t>
      </w:r>
    </w:p>
    <w:p w14:paraId="2A2F1F8F" w14:textId="77777777" w:rsidR="00C122CE" w:rsidRDefault="00C122CE" w:rsidP="00651CC1">
      <w:pPr>
        <w:rPr>
          <w:rFonts w:cs="Arial"/>
        </w:rPr>
      </w:pPr>
    </w:p>
    <w:p w14:paraId="11EC7408" w14:textId="0309E9D6" w:rsidR="00C122CE" w:rsidRDefault="00C122CE" w:rsidP="00651CC1">
      <w:pPr>
        <w:rPr>
          <w:rFonts w:cs="Arial"/>
        </w:rPr>
      </w:pPr>
      <w:r>
        <w:rPr>
          <w:rFonts w:cs="Arial"/>
        </w:rPr>
        <w:t xml:space="preserve">Proposed by Councillor Irwin, seconded by Councillor Woods that the recommendation be adopted.   </w:t>
      </w:r>
    </w:p>
    <w:p w14:paraId="0616B24B" w14:textId="77777777" w:rsidR="00FC5A03" w:rsidRDefault="00FC5A03" w:rsidP="00651CC1">
      <w:pPr>
        <w:rPr>
          <w:rFonts w:cs="Arial"/>
        </w:rPr>
      </w:pPr>
    </w:p>
    <w:p w14:paraId="5FC6A7CD" w14:textId="5741500C" w:rsidR="00FC5A03" w:rsidRDefault="00FC5A03" w:rsidP="00651CC1">
      <w:pPr>
        <w:rPr>
          <w:rFonts w:cs="Arial"/>
        </w:rPr>
      </w:pPr>
      <w:r>
        <w:rPr>
          <w:rFonts w:cs="Arial"/>
        </w:rPr>
        <w:t xml:space="preserve">Councillor Irwin fully supported the </w:t>
      </w:r>
      <w:r w:rsidR="00934C1C">
        <w:rPr>
          <w:rFonts w:cs="Arial"/>
        </w:rPr>
        <w:t xml:space="preserve">scheme and its aims </w:t>
      </w:r>
      <w:r>
        <w:rPr>
          <w:rFonts w:cs="Arial"/>
        </w:rPr>
        <w:t xml:space="preserve">combined with the </w:t>
      </w:r>
      <w:r w:rsidR="00934C1C">
        <w:rPr>
          <w:rFonts w:cs="Arial"/>
        </w:rPr>
        <w:t xml:space="preserve">importance of planting trees </w:t>
      </w:r>
      <w:r w:rsidR="00A935D6">
        <w:rPr>
          <w:rFonts w:cs="Arial"/>
        </w:rPr>
        <w:t xml:space="preserve">and </w:t>
      </w:r>
      <w:r>
        <w:rPr>
          <w:rFonts w:cs="Arial"/>
        </w:rPr>
        <w:t xml:space="preserve">having </w:t>
      </w:r>
      <w:r w:rsidR="00934C1C">
        <w:rPr>
          <w:rFonts w:cs="Arial"/>
        </w:rPr>
        <w:t xml:space="preserve">community </w:t>
      </w:r>
      <w:r>
        <w:rPr>
          <w:rFonts w:cs="Arial"/>
        </w:rPr>
        <w:t xml:space="preserve">involvement was very important.   She referred to the areas </w:t>
      </w:r>
      <w:r w:rsidR="00A935D6">
        <w:rPr>
          <w:rFonts w:cs="Arial"/>
        </w:rPr>
        <w:t>quoted,</w:t>
      </w:r>
      <w:r>
        <w:rPr>
          <w:rFonts w:cs="Arial"/>
        </w:rPr>
        <w:t xml:space="preserve"> and the Head of Parks and Cemeteries </w:t>
      </w:r>
      <w:r w:rsidR="00A935D6">
        <w:rPr>
          <w:rFonts w:cs="Arial"/>
        </w:rPr>
        <w:t xml:space="preserve">indicated </w:t>
      </w:r>
      <w:r>
        <w:rPr>
          <w:rFonts w:cs="Arial"/>
        </w:rPr>
        <w:t xml:space="preserve">that there were </w:t>
      </w:r>
      <w:r w:rsidR="00934C1C">
        <w:rPr>
          <w:rFonts w:cs="Arial"/>
        </w:rPr>
        <w:t>three areas</w:t>
      </w:r>
      <w:r>
        <w:rPr>
          <w:rFonts w:cs="Arial"/>
        </w:rPr>
        <w:t xml:space="preserve"> set apart for tree </w:t>
      </w:r>
      <w:r w:rsidR="00920FD5">
        <w:rPr>
          <w:rFonts w:cs="Arial"/>
        </w:rPr>
        <w:t xml:space="preserve">nurseries, but the intention was </w:t>
      </w:r>
      <w:r w:rsidR="00625EF0">
        <w:rPr>
          <w:rFonts w:cs="Arial"/>
        </w:rPr>
        <w:t>for that to be each year and that t</w:t>
      </w:r>
      <w:r>
        <w:rPr>
          <w:rFonts w:cs="Arial"/>
        </w:rPr>
        <w:t xml:space="preserve">he initiative would be rolled out further across the Borough.   </w:t>
      </w:r>
    </w:p>
    <w:p w14:paraId="6794EF75" w14:textId="77777777" w:rsidR="00FC5A03" w:rsidRDefault="00FC5A03" w:rsidP="00651CC1">
      <w:pPr>
        <w:rPr>
          <w:rFonts w:cs="Arial"/>
        </w:rPr>
      </w:pPr>
    </w:p>
    <w:p w14:paraId="5C0D7D97" w14:textId="1CED82CB" w:rsidR="003E7E7B" w:rsidRPr="0081658A" w:rsidRDefault="00651CC1" w:rsidP="0081658A">
      <w:pPr>
        <w:rPr>
          <w:rFonts w:cs="Arial"/>
          <w:b/>
          <w:bCs/>
        </w:rPr>
      </w:pPr>
      <w:bookmarkStart w:id="3" w:name="_Hlk134794920"/>
      <w:r>
        <w:rPr>
          <w:rFonts w:cs="Arial"/>
          <w:b/>
          <w:bCs/>
        </w:rPr>
        <w:t>A</w:t>
      </w:r>
      <w:r w:rsidR="003E7E7B" w:rsidRPr="0081658A">
        <w:rPr>
          <w:rFonts w:cs="Arial"/>
          <w:b/>
          <w:bCs/>
        </w:rPr>
        <w:t>GREED TO RECOMMEND, on the proposal of</w:t>
      </w:r>
      <w:r w:rsidR="00C122CE">
        <w:rPr>
          <w:rFonts w:cs="Arial"/>
          <w:b/>
          <w:bCs/>
        </w:rPr>
        <w:t xml:space="preserve"> Councillor </w:t>
      </w:r>
      <w:r w:rsidR="00934C1C">
        <w:rPr>
          <w:rFonts w:cs="Arial"/>
          <w:b/>
          <w:bCs/>
        </w:rPr>
        <w:t>Irwin</w:t>
      </w:r>
      <w:r w:rsidR="003E7E7B" w:rsidRPr="0081658A">
        <w:rPr>
          <w:rFonts w:cs="Arial"/>
          <w:b/>
          <w:bCs/>
        </w:rPr>
        <w:t>, seconded by</w:t>
      </w:r>
      <w:r w:rsidR="00934C1C">
        <w:rPr>
          <w:rFonts w:cs="Arial"/>
          <w:b/>
          <w:bCs/>
        </w:rPr>
        <w:t xml:space="preserve"> Councillor Woods</w:t>
      </w:r>
      <w:r w:rsidR="003E7E7B" w:rsidRPr="0081658A">
        <w:rPr>
          <w:rFonts w:cs="Arial"/>
          <w:b/>
          <w:bCs/>
        </w:rPr>
        <w:t xml:space="preserve">, that the recommendation be adopted.      </w:t>
      </w:r>
    </w:p>
    <w:bookmarkEnd w:id="3"/>
    <w:p w14:paraId="637B0022" w14:textId="77777777" w:rsidR="00816D89" w:rsidRPr="0081658A" w:rsidRDefault="00816D89" w:rsidP="0081658A">
      <w:pPr>
        <w:rPr>
          <w:rFonts w:cs="Arial"/>
        </w:rPr>
      </w:pPr>
    </w:p>
    <w:p w14:paraId="0D3017A5" w14:textId="21C4A4DE" w:rsidR="009419C6" w:rsidRPr="0081658A" w:rsidRDefault="002378A1" w:rsidP="0081658A">
      <w:pPr>
        <w:pStyle w:val="Heading1"/>
        <w:ind w:left="720" w:hanging="720"/>
        <w:rPr>
          <w:sz w:val="24"/>
          <w:szCs w:val="24"/>
        </w:rPr>
      </w:pPr>
      <w:r w:rsidRPr="0081658A">
        <w:rPr>
          <w:sz w:val="24"/>
          <w:szCs w:val="24"/>
          <w:u w:val="none"/>
        </w:rPr>
        <w:t>9.</w:t>
      </w:r>
      <w:r w:rsidRPr="0081658A">
        <w:rPr>
          <w:sz w:val="24"/>
          <w:szCs w:val="24"/>
          <w:u w:val="none"/>
        </w:rPr>
        <w:tab/>
      </w:r>
      <w:r w:rsidR="002D61C9" w:rsidRPr="00291237">
        <w:t>PUBLIC CONSULTATION ON PLAY PROVISION IN hOLYWOOD AND KIRCUBBIN</w:t>
      </w:r>
    </w:p>
    <w:p w14:paraId="3DDB7A56" w14:textId="7F8DC4FE" w:rsidR="00CC0B66" w:rsidRPr="0081658A" w:rsidRDefault="00CC0B66" w:rsidP="0081658A">
      <w:pPr>
        <w:ind w:firstLine="720"/>
        <w:rPr>
          <w:rFonts w:cs="Arial"/>
        </w:rPr>
      </w:pPr>
      <w:r w:rsidRPr="0081658A">
        <w:rPr>
          <w:rFonts w:cs="Arial"/>
        </w:rPr>
        <w:t>(Appe</w:t>
      </w:r>
      <w:r w:rsidR="002C09C4" w:rsidRPr="0081658A">
        <w:rPr>
          <w:rFonts w:cs="Arial"/>
        </w:rPr>
        <w:t>ndi</w:t>
      </w:r>
      <w:r w:rsidR="00DB65D8">
        <w:rPr>
          <w:rFonts w:cs="Arial"/>
        </w:rPr>
        <w:t>ces XIV - XVII</w:t>
      </w:r>
      <w:r w:rsidR="002C09C4" w:rsidRPr="0081658A">
        <w:rPr>
          <w:rFonts w:cs="Arial"/>
        </w:rPr>
        <w:t>)</w:t>
      </w:r>
    </w:p>
    <w:p w14:paraId="0F8E81AC" w14:textId="77777777" w:rsidR="00CC0B66" w:rsidRPr="0081658A" w:rsidRDefault="00CC0B66" w:rsidP="0081658A">
      <w:pPr>
        <w:pStyle w:val="Header"/>
        <w:rPr>
          <w:rFonts w:cs="Arial"/>
          <w:caps/>
        </w:rPr>
      </w:pPr>
    </w:p>
    <w:p w14:paraId="340FAA45" w14:textId="3B409C33" w:rsidR="0081658A" w:rsidRPr="0081658A" w:rsidRDefault="003E7E7B" w:rsidP="00EC2332">
      <w:pPr>
        <w:pStyle w:val="Normal00"/>
        <w:rPr>
          <w:rFonts w:cs="Arial"/>
          <w:sz w:val="24"/>
          <w:szCs w:val="24"/>
        </w:rPr>
      </w:pPr>
      <w:r w:rsidRPr="0081658A">
        <w:rPr>
          <w:rFonts w:cs="Arial"/>
          <w:caps/>
          <w:sz w:val="24"/>
          <w:szCs w:val="24"/>
        </w:rPr>
        <w:t>Previously CIRCULATED: -</w:t>
      </w:r>
      <w:r w:rsidRPr="0081658A">
        <w:rPr>
          <w:rFonts w:cs="Arial"/>
          <w:sz w:val="24"/>
          <w:szCs w:val="24"/>
        </w:rPr>
        <w:t xml:space="preserve"> Report from the Director of Community and Wellbeing detailing </w:t>
      </w:r>
      <w:r w:rsidR="00EC2332">
        <w:rPr>
          <w:rFonts w:cs="Arial"/>
          <w:sz w:val="24"/>
          <w:szCs w:val="24"/>
        </w:rPr>
        <w:t>that the</w:t>
      </w:r>
      <w:r w:rsidR="0081658A" w:rsidRPr="0081658A">
        <w:rPr>
          <w:rFonts w:cs="Arial"/>
          <w:sz w:val="24"/>
          <w:szCs w:val="24"/>
        </w:rPr>
        <w:t xml:space="preserve"> Ards and North Down, Play Strategy 2021-2032, made recommendations for each settlement in the Borough.  Holywood was identified as having the highest proportion of teenagers in the Borough and therefore in need of a facility for older children, at present it d</w:t>
      </w:r>
      <w:r w:rsidR="00EC2332">
        <w:rPr>
          <w:rFonts w:cs="Arial"/>
          <w:sz w:val="24"/>
          <w:szCs w:val="24"/>
        </w:rPr>
        <w:t xml:space="preserve">id </w:t>
      </w:r>
      <w:r w:rsidR="0081658A" w:rsidRPr="0081658A">
        <w:rPr>
          <w:rFonts w:cs="Arial"/>
          <w:sz w:val="24"/>
          <w:szCs w:val="24"/>
        </w:rPr>
        <w:t xml:space="preserve">not have any provision for older children.  </w:t>
      </w:r>
    </w:p>
    <w:p w14:paraId="5803DF7F" w14:textId="77777777" w:rsidR="0081658A" w:rsidRPr="0081658A" w:rsidRDefault="0081658A" w:rsidP="00EC2332">
      <w:pPr>
        <w:rPr>
          <w:rFonts w:cs="Arial"/>
        </w:rPr>
      </w:pPr>
    </w:p>
    <w:p w14:paraId="27A20173" w14:textId="186F321A" w:rsidR="0081658A" w:rsidRPr="0081658A" w:rsidRDefault="0081658A" w:rsidP="00EC2332">
      <w:pPr>
        <w:rPr>
          <w:rFonts w:cs="Arial"/>
        </w:rPr>
      </w:pPr>
      <w:r w:rsidRPr="0081658A">
        <w:rPr>
          <w:rFonts w:cs="Arial"/>
        </w:rPr>
        <w:t>Kircubbin ha</w:t>
      </w:r>
      <w:r w:rsidR="00EC2332">
        <w:rPr>
          <w:rFonts w:cs="Arial"/>
        </w:rPr>
        <w:t>d</w:t>
      </w:r>
      <w:r w:rsidRPr="0081658A">
        <w:rPr>
          <w:rFonts w:cs="Arial"/>
        </w:rPr>
        <w:t xml:space="preserve"> two play parks, The Green and Parsonage Road.  It was proposed within the Play Strategy, that if the play Park at the Green was upgraded to a Tier 1 then the one at Parsonage Road could be closed.  The Play Strategy proposed that consultations take place to determine what options the residents in Holywood and Kircubbin preferred.</w:t>
      </w:r>
    </w:p>
    <w:p w14:paraId="6309159D" w14:textId="77777777" w:rsidR="0081658A" w:rsidRPr="0081658A" w:rsidRDefault="0081658A" w:rsidP="00EC2332">
      <w:pPr>
        <w:rPr>
          <w:rFonts w:cs="Arial"/>
          <w:b/>
          <w:bCs/>
        </w:rPr>
      </w:pPr>
    </w:p>
    <w:p w14:paraId="6E8F1188" w14:textId="77777777" w:rsidR="0081658A" w:rsidRPr="0081658A" w:rsidRDefault="0081658A" w:rsidP="00EC2332">
      <w:pPr>
        <w:rPr>
          <w:rFonts w:cs="Arial"/>
          <w:b/>
          <w:bCs/>
        </w:rPr>
      </w:pPr>
      <w:r w:rsidRPr="0081658A">
        <w:rPr>
          <w:rFonts w:cs="Arial"/>
          <w:b/>
          <w:bCs/>
        </w:rPr>
        <w:t>Holywood</w:t>
      </w:r>
    </w:p>
    <w:p w14:paraId="01A08506" w14:textId="77777777" w:rsidR="0081658A" w:rsidRPr="0081658A" w:rsidRDefault="0081658A" w:rsidP="00EC2332">
      <w:pPr>
        <w:rPr>
          <w:rFonts w:cs="Arial"/>
        </w:rPr>
      </w:pPr>
    </w:p>
    <w:p w14:paraId="061BD8FA" w14:textId="77777777" w:rsidR="0081658A" w:rsidRPr="0081658A" w:rsidRDefault="0081658A" w:rsidP="00EC2332">
      <w:pPr>
        <w:rPr>
          <w:rFonts w:cs="Arial"/>
        </w:rPr>
      </w:pPr>
      <w:r w:rsidRPr="0081658A">
        <w:rPr>
          <w:rFonts w:cs="Arial"/>
        </w:rPr>
        <w:t>A preliminary consultation was carried out in early 2022 with the Holywood Children and Young People’s Network via a Teams meeting online.  They then spoke to their members and then submitted a response to the Outdoor Recreation Officer.  The suggestions included:</w:t>
      </w:r>
    </w:p>
    <w:p w14:paraId="755F9F39" w14:textId="77777777" w:rsidR="0081658A" w:rsidRPr="0081658A" w:rsidRDefault="0081658A" w:rsidP="00EC2332">
      <w:pPr>
        <w:rPr>
          <w:rFonts w:cs="Arial"/>
        </w:rPr>
      </w:pPr>
    </w:p>
    <w:p w14:paraId="706C4014" w14:textId="77777777" w:rsidR="0081658A" w:rsidRPr="0081658A" w:rsidRDefault="0081658A" w:rsidP="00374339">
      <w:pPr>
        <w:pStyle w:val="ListParagraph"/>
        <w:numPr>
          <w:ilvl w:val="0"/>
          <w:numId w:val="9"/>
        </w:numPr>
        <w:contextualSpacing/>
        <w:rPr>
          <w:rFonts w:ascii="Arial" w:hAnsi="Arial" w:cs="Arial"/>
          <w:sz w:val="24"/>
        </w:rPr>
      </w:pPr>
      <w:r w:rsidRPr="0081658A">
        <w:rPr>
          <w:rFonts w:ascii="Arial" w:hAnsi="Arial" w:cs="Arial"/>
          <w:sz w:val="24"/>
        </w:rPr>
        <w:t>Including Ballymenoch Park to the site options (in addition to Seapark and Praegar’s Field)</w:t>
      </w:r>
    </w:p>
    <w:p w14:paraId="03E32F4A" w14:textId="77777777" w:rsidR="0081658A" w:rsidRPr="0081658A" w:rsidRDefault="0081658A" w:rsidP="00374339">
      <w:pPr>
        <w:pStyle w:val="ListParagraph"/>
        <w:numPr>
          <w:ilvl w:val="0"/>
          <w:numId w:val="9"/>
        </w:numPr>
        <w:contextualSpacing/>
        <w:rPr>
          <w:rFonts w:ascii="Arial" w:hAnsi="Arial" w:cs="Arial"/>
          <w:sz w:val="24"/>
        </w:rPr>
      </w:pPr>
      <w:r w:rsidRPr="0081658A">
        <w:rPr>
          <w:rFonts w:ascii="Arial" w:hAnsi="Arial" w:cs="Arial"/>
          <w:sz w:val="24"/>
        </w:rPr>
        <w:t>Add a rain shelter/youth shelter</w:t>
      </w:r>
    </w:p>
    <w:p w14:paraId="3D99CC46" w14:textId="77777777" w:rsidR="0081658A" w:rsidRPr="0081658A" w:rsidRDefault="0081658A" w:rsidP="00374339">
      <w:pPr>
        <w:pStyle w:val="ListParagraph"/>
        <w:numPr>
          <w:ilvl w:val="0"/>
          <w:numId w:val="9"/>
        </w:numPr>
        <w:contextualSpacing/>
        <w:rPr>
          <w:rFonts w:ascii="Arial" w:hAnsi="Arial" w:cs="Arial"/>
          <w:sz w:val="24"/>
        </w:rPr>
      </w:pPr>
      <w:r w:rsidRPr="0081658A">
        <w:rPr>
          <w:rFonts w:ascii="Arial" w:hAnsi="Arial" w:cs="Arial"/>
          <w:sz w:val="24"/>
        </w:rPr>
        <w:t xml:space="preserve">Provide lighting at the facility  </w:t>
      </w:r>
    </w:p>
    <w:p w14:paraId="503E8194" w14:textId="72D1DFD2" w:rsidR="0081658A" w:rsidRPr="0081658A" w:rsidRDefault="0081658A" w:rsidP="00374339">
      <w:pPr>
        <w:pStyle w:val="ListParagraph"/>
        <w:numPr>
          <w:ilvl w:val="0"/>
          <w:numId w:val="9"/>
        </w:numPr>
        <w:contextualSpacing/>
        <w:rPr>
          <w:rFonts w:ascii="Arial" w:hAnsi="Arial" w:cs="Arial"/>
          <w:sz w:val="24"/>
        </w:rPr>
      </w:pPr>
      <w:r w:rsidRPr="0081658A">
        <w:rPr>
          <w:rFonts w:ascii="Arial" w:hAnsi="Arial" w:cs="Arial"/>
          <w:sz w:val="24"/>
        </w:rPr>
        <w:t xml:space="preserve">Make sure it </w:t>
      </w:r>
      <w:r w:rsidR="00EC2332">
        <w:rPr>
          <w:rFonts w:ascii="Arial" w:hAnsi="Arial" w:cs="Arial"/>
          <w:sz w:val="24"/>
        </w:rPr>
        <w:t>wa</w:t>
      </w:r>
      <w:r w:rsidRPr="0081658A">
        <w:rPr>
          <w:rFonts w:ascii="Arial" w:hAnsi="Arial" w:cs="Arial"/>
          <w:sz w:val="24"/>
        </w:rPr>
        <w:t>s in an open location</w:t>
      </w:r>
    </w:p>
    <w:p w14:paraId="08FDF70A" w14:textId="77777777" w:rsidR="0081658A" w:rsidRPr="0081658A" w:rsidRDefault="0081658A" w:rsidP="00374339">
      <w:pPr>
        <w:pStyle w:val="ListParagraph"/>
        <w:numPr>
          <w:ilvl w:val="0"/>
          <w:numId w:val="9"/>
        </w:numPr>
        <w:contextualSpacing/>
        <w:rPr>
          <w:rFonts w:ascii="Arial" w:hAnsi="Arial" w:cs="Arial"/>
          <w:sz w:val="24"/>
        </w:rPr>
      </w:pPr>
      <w:r w:rsidRPr="0081658A">
        <w:rPr>
          <w:rFonts w:ascii="Arial" w:hAnsi="Arial" w:cs="Arial"/>
          <w:sz w:val="24"/>
        </w:rPr>
        <w:t xml:space="preserve">Not locked </w:t>
      </w:r>
    </w:p>
    <w:p w14:paraId="11FB002B" w14:textId="77777777" w:rsidR="0081658A" w:rsidRPr="0081658A" w:rsidRDefault="0081658A" w:rsidP="00EC2332">
      <w:pPr>
        <w:rPr>
          <w:rFonts w:cs="Arial"/>
        </w:rPr>
      </w:pPr>
    </w:p>
    <w:p w14:paraId="65423AAD" w14:textId="6A22560A" w:rsidR="0081658A" w:rsidRPr="0081658A" w:rsidRDefault="0081658A" w:rsidP="00EC2332">
      <w:pPr>
        <w:rPr>
          <w:rFonts w:cs="Arial"/>
        </w:rPr>
      </w:pPr>
      <w:r w:rsidRPr="0081658A">
        <w:rPr>
          <w:rFonts w:cs="Arial"/>
        </w:rPr>
        <w:t xml:space="preserve">The Holywood Family Trust through </w:t>
      </w:r>
      <w:r w:rsidR="00EC2332">
        <w:rPr>
          <w:rFonts w:cs="Arial"/>
        </w:rPr>
        <w:t xml:space="preserve">its </w:t>
      </w:r>
      <w:r w:rsidRPr="0081658A">
        <w:rPr>
          <w:rFonts w:cs="Arial"/>
        </w:rPr>
        <w:t xml:space="preserve">youth club, then conducted a poll of their members in June 2022.  A total of 76 responses were received from the young people attending the Youth Club and the majority wanted to see a Multi-Use Games area delivered at Seapark. </w:t>
      </w:r>
      <w:r w:rsidR="00EC2332">
        <w:rPr>
          <w:rFonts w:cs="Arial"/>
        </w:rPr>
        <w:t xml:space="preserve"> </w:t>
      </w:r>
      <w:r w:rsidRPr="0081658A">
        <w:rPr>
          <w:rFonts w:cs="Arial"/>
        </w:rPr>
        <w:t>Due to the need to conduct another consultation required as a priority in another part of the Borough in late 2022 and without the support of a Play Development Officer, it was not possible to conduct the full public consultation for Holywood until September 2023.</w:t>
      </w:r>
    </w:p>
    <w:p w14:paraId="38D1DC82" w14:textId="77777777" w:rsidR="0081658A" w:rsidRPr="0081658A" w:rsidRDefault="0081658A" w:rsidP="0081658A">
      <w:pPr>
        <w:jc w:val="both"/>
        <w:rPr>
          <w:rFonts w:cs="Arial"/>
        </w:rPr>
      </w:pPr>
    </w:p>
    <w:p w14:paraId="66054303" w14:textId="1226B5DF" w:rsidR="0081658A" w:rsidRPr="0081658A" w:rsidRDefault="0081658A" w:rsidP="00EC2332">
      <w:pPr>
        <w:rPr>
          <w:rFonts w:cs="Arial"/>
        </w:rPr>
      </w:pPr>
      <w:bookmarkStart w:id="4" w:name="_Hlk147062784"/>
      <w:r w:rsidRPr="0081658A">
        <w:rPr>
          <w:rFonts w:cs="Arial"/>
        </w:rPr>
        <w:t>The online survey commenced on Monday 11</w:t>
      </w:r>
      <w:r w:rsidRPr="0081658A">
        <w:rPr>
          <w:rFonts w:cs="Arial"/>
          <w:vertAlign w:val="superscript"/>
        </w:rPr>
        <w:t>th</w:t>
      </w:r>
      <w:r w:rsidRPr="0081658A">
        <w:rPr>
          <w:rFonts w:cs="Arial"/>
        </w:rPr>
        <w:t xml:space="preserve"> September 2023, and th</w:t>
      </w:r>
      <w:r w:rsidR="00EC2332">
        <w:rPr>
          <w:rFonts w:cs="Arial"/>
        </w:rPr>
        <w:t>at</w:t>
      </w:r>
      <w:r w:rsidRPr="0081658A">
        <w:rPr>
          <w:rFonts w:cs="Arial"/>
        </w:rPr>
        <w:t xml:space="preserve"> was advertised on the Council’s social media channels.  Posters were also placed at each of the four play parks (Seapark, Johnny the Jig, Ballymenoch and Redburn).  A public drop-in session was held on Monday 11</w:t>
      </w:r>
      <w:r w:rsidRPr="0081658A">
        <w:rPr>
          <w:rFonts w:cs="Arial"/>
          <w:vertAlign w:val="superscript"/>
        </w:rPr>
        <w:t>th</w:t>
      </w:r>
      <w:r w:rsidRPr="0081658A">
        <w:rPr>
          <w:rFonts w:cs="Arial"/>
        </w:rPr>
        <w:t xml:space="preserve"> September in Redburn Community Centre, hard copies of the survey were available as well as maps of the locations and images of the facility types.  Details of the survey were issued via email to the Redburn and Loughview Community Forum, the Holywood Children and Young People’s Network, the Holywood Family Trust, the Holywood Steet Pastors and Ards and North Down Street Pastors via the Council’s Community Development Team.  Details of the survey were also issued to all Elected Members. The survey closed on 1</w:t>
      </w:r>
      <w:r w:rsidRPr="0081658A">
        <w:rPr>
          <w:rFonts w:cs="Arial"/>
          <w:vertAlign w:val="superscript"/>
        </w:rPr>
        <w:t>st</w:t>
      </w:r>
      <w:r w:rsidRPr="0081658A">
        <w:rPr>
          <w:rFonts w:cs="Arial"/>
        </w:rPr>
        <w:t xml:space="preserve"> October and the results were as follows:</w:t>
      </w:r>
    </w:p>
    <w:p w14:paraId="72E8B77B" w14:textId="77777777" w:rsidR="0081658A" w:rsidRPr="0081658A" w:rsidRDefault="0081658A" w:rsidP="00EC2332">
      <w:pPr>
        <w:rPr>
          <w:rFonts w:cs="Arial"/>
        </w:rPr>
      </w:pPr>
    </w:p>
    <w:p w14:paraId="64D3F160" w14:textId="77777777" w:rsidR="0081658A" w:rsidRPr="0081658A" w:rsidRDefault="0081658A" w:rsidP="00EC2332">
      <w:pPr>
        <w:rPr>
          <w:rFonts w:cs="Arial"/>
        </w:rPr>
      </w:pPr>
      <w:r w:rsidRPr="0081658A">
        <w:rPr>
          <w:rFonts w:cs="Arial"/>
          <w:b/>
          <w:bCs/>
        </w:rPr>
        <w:t>Total responses received: 57</w:t>
      </w:r>
    </w:p>
    <w:p w14:paraId="31DFEE48" w14:textId="77777777" w:rsidR="0081658A" w:rsidRPr="0081658A" w:rsidRDefault="0081658A" w:rsidP="00374339">
      <w:pPr>
        <w:pStyle w:val="ListParagraph"/>
        <w:numPr>
          <w:ilvl w:val="0"/>
          <w:numId w:val="12"/>
        </w:numPr>
        <w:contextualSpacing/>
        <w:rPr>
          <w:rFonts w:ascii="Arial" w:hAnsi="Arial" w:cs="Arial"/>
          <w:b/>
          <w:bCs/>
          <w:sz w:val="24"/>
        </w:rPr>
      </w:pPr>
      <w:r w:rsidRPr="0081658A">
        <w:rPr>
          <w:rFonts w:ascii="Arial" w:hAnsi="Arial" w:cs="Arial"/>
          <w:b/>
          <w:bCs/>
          <w:sz w:val="24"/>
        </w:rPr>
        <w:t xml:space="preserve">Preferred location: Seapark 43.86% </w:t>
      </w:r>
    </w:p>
    <w:p w14:paraId="76C5040A" w14:textId="77777777" w:rsidR="0081658A" w:rsidRPr="0081658A" w:rsidRDefault="0081658A" w:rsidP="00374339">
      <w:pPr>
        <w:pStyle w:val="ListParagraph"/>
        <w:numPr>
          <w:ilvl w:val="0"/>
          <w:numId w:val="11"/>
        </w:numPr>
        <w:contextualSpacing/>
        <w:rPr>
          <w:rFonts w:ascii="Arial" w:hAnsi="Arial" w:cs="Arial"/>
          <w:b/>
          <w:bCs/>
          <w:sz w:val="24"/>
        </w:rPr>
      </w:pPr>
      <w:r w:rsidRPr="0081658A">
        <w:rPr>
          <w:rFonts w:ascii="Arial" w:hAnsi="Arial" w:cs="Arial"/>
          <w:b/>
          <w:bCs/>
          <w:sz w:val="24"/>
        </w:rPr>
        <w:t>Preferred facility type: Multi Use Games Area 36.84%</w:t>
      </w:r>
    </w:p>
    <w:p w14:paraId="7F38E333" w14:textId="77777777" w:rsidR="0081658A" w:rsidRPr="0081658A" w:rsidRDefault="0081658A" w:rsidP="00EC2332">
      <w:pPr>
        <w:rPr>
          <w:rFonts w:cs="Arial"/>
        </w:rPr>
      </w:pPr>
    </w:p>
    <w:p w14:paraId="44710733" w14:textId="4F155EA7" w:rsidR="0081658A" w:rsidRPr="0081658A" w:rsidRDefault="0081658A" w:rsidP="00EC2332">
      <w:pPr>
        <w:rPr>
          <w:rFonts w:cs="Arial"/>
        </w:rPr>
      </w:pPr>
      <w:r w:rsidRPr="0081658A">
        <w:rPr>
          <w:rFonts w:cs="Arial"/>
        </w:rPr>
        <w:t>It w</w:t>
      </w:r>
      <w:r w:rsidR="00EC2332">
        <w:rPr>
          <w:rFonts w:cs="Arial"/>
        </w:rPr>
        <w:t xml:space="preserve">ould </w:t>
      </w:r>
      <w:r w:rsidRPr="0081658A">
        <w:rPr>
          <w:rFonts w:cs="Arial"/>
        </w:rPr>
        <w:t xml:space="preserve">now need to be established if planning permission </w:t>
      </w:r>
      <w:r w:rsidR="00EC2332">
        <w:rPr>
          <w:rFonts w:cs="Arial"/>
        </w:rPr>
        <w:t>wa</w:t>
      </w:r>
      <w:r w:rsidRPr="0081658A">
        <w:rPr>
          <w:rFonts w:cs="Arial"/>
        </w:rPr>
        <w:t xml:space="preserve">s required in order to deliver the facility.  If it </w:t>
      </w:r>
      <w:r w:rsidR="00EC2332">
        <w:rPr>
          <w:rFonts w:cs="Arial"/>
        </w:rPr>
        <w:t>wa</w:t>
      </w:r>
      <w:r w:rsidRPr="0081658A">
        <w:rPr>
          <w:rFonts w:cs="Arial"/>
        </w:rPr>
        <w:t>s deemed necessary, then a planning application w</w:t>
      </w:r>
      <w:r w:rsidR="00EC2332">
        <w:rPr>
          <w:rFonts w:cs="Arial"/>
        </w:rPr>
        <w:t>ould</w:t>
      </w:r>
      <w:r w:rsidRPr="0081658A">
        <w:rPr>
          <w:rFonts w:cs="Arial"/>
        </w:rPr>
        <w:t xml:space="preserve"> be submitted and the facility w</w:t>
      </w:r>
      <w:r w:rsidR="00EC2332">
        <w:rPr>
          <w:rFonts w:cs="Arial"/>
        </w:rPr>
        <w:t xml:space="preserve">ould </w:t>
      </w:r>
      <w:r w:rsidRPr="0081658A">
        <w:rPr>
          <w:rFonts w:cs="Arial"/>
        </w:rPr>
        <w:t>be delivered once that process ha</w:t>
      </w:r>
      <w:r w:rsidR="00EC2332">
        <w:rPr>
          <w:rFonts w:cs="Arial"/>
        </w:rPr>
        <w:t>d</w:t>
      </w:r>
      <w:r w:rsidRPr="0081658A">
        <w:rPr>
          <w:rFonts w:cs="Arial"/>
        </w:rPr>
        <w:t xml:space="preserve"> been completed.  If a planning application </w:t>
      </w:r>
      <w:r w:rsidR="00EC2332">
        <w:rPr>
          <w:rFonts w:cs="Arial"/>
        </w:rPr>
        <w:t>wa</w:t>
      </w:r>
      <w:r w:rsidRPr="0081658A">
        <w:rPr>
          <w:rFonts w:cs="Arial"/>
        </w:rPr>
        <w:t>s not deemed necessary, then the facility c</w:t>
      </w:r>
      <w:r w:rsidR="00EC2332">
        <w:rPr>
          <w:rFonts w:cs="Arial"/>
        </w:rPr>
        <w:t xml:space="preserve">ould </w:t>
      </w:r>
      <w:r w:rsidRPr="0081658A">
        <w:rPr>
          <w:rFonts w:cs="Arial"/>
        </w:rPr>
        <w:t xml:space="preserve">be delivered before the end of March 2024.  There </w:t>
      </w:r>
      <w:r w:rsidR="00EC2332">
        <w:rPr>
          <w:rFonts w:cs="Arial"/>
        </w:rPr>
        <w:t>wa</w:t>
      </w:r>
      <w:r w:rsidRPr="0081658A">
        <w:rPr>
          <w:rFonts w:cs="Arial"/>
        </w:rPr>
        <w:t xml:space="preserve">s capital budget available to deliver it.  </w:t>
      </w:r>
    </w:p>
    <w:bookmarkEnd w:id="4"/>
    <w:p w14:paraId="27B73022" w14:textId="77777777" w:rsidR="0081658A" w:rsidRPr="0081658A" w:rsidRDefault="0081658A" w:rsidP="00EC2332">
      <w:pPr>
        <w:rPr>
          <w:rFonts w:cs="Arial"/>
          <w:b/>
          <w:bCs/>
        </w:rPr>
      </w:pPr>
    </w:p>
    <w:p w14:paraId="39BE4618" w14:textId="77777777" w:rsidR="0081658A" w:rsidRPr="0081658A" w:rsidRDefault="0081658A" w:rsidP="00EC2332">
      <w:pPr>
        <w:rPr>
          <w:rFonts w:cs="Arial"/>
          <w:b/>
          <w:bCs/>
        </w:rPr>
      </w:pPr>
      <w:r w:rsidRPr="0081658A">
        <w:rPr>
          <w:rFonts w:cs="Arial"/>
          <w:b/>
          <w:bCs/>
        </w:rPr>
        <w:t>Kircubbin</w:t>
      </w:r>
    </w:p>
    <w:p w14:paraId="5393D3F8" w14:textId="77777777" w:rsidR="0081658A" w:rsidRPr="0081658A" w:rsidRDefault="0081658A" w:rsidP="00EC2332">
      <w:pPr>
        <w:rPr>
          <w:rFonts w:cs="Arial"/>
        </w:rPr>
      </w:pPr>
    </w:p>
    <w:p w14:paraId="6937B558" w14:textId="19BA847B" w:rsidR="0081658A" w:rsidRPr="0081658A" w:rsidRDefault="0081658A" w:rsidP="00EC2332">
      <w:pPr>
        <w:rPr>
          <w:rFonts w:cs="Arial"/>
        </w:rPr>
      </w:pPr>
      <w:r w:rsidRPr="0081658A">
        <w:rPr>
          <w:rFonts w:cs="Arial"/>
        </w:rPr>
        <w:t xml:space="preserve">The play park at Parsonage Road, which </w:t>
      </w:r>
      <w:r w:rsidR="00EC2332">
        <w:rPr>
          <w:rFonts w:cs="Arial"/>
        </w:rPr>
        <w:t>wa</w:t>
      </w:r>
      <w:r w:rsidRPr="0081658A">
        <w:rPr>
          <w:rFonts w:cs="Arial"/>
        </w:rPr>
        <w:t xml:space="preserve">s a Teir 2 play park, was identified as being in need of refurbishment by the annual Independent Inspectors Assessment.  It should be noted that the play park at The Green (shore) </w:t>
      </w:r>
      <w:r w:rsidR="00EC2332">
        <w:rPr>
          <w:rFonts w:cs="Arial"/>
        </w:rPr>
        <w:t>also</w:t>
      </w:r>
      <w:r w:rsidRPr="0081658A">
        <w:rPr>
          <w:rFonts w:cs="Arial"/>
        </w:rPr>
        <w:t xml:space="preserve"> a Teir 2.  </w:t>
      </w:r>
    </w:p>
    <w:p w14:paraId="1934F286" w14:textId="77777777" w:rsidR="0081658A" w:rsidRPr="0081658A" w:rsidRDefault="0081658A" w:rsidP="00EC2332">
      <w:pPr>
        <w:rPr>
          <w:rFonts w:cs="Arial"/>
        </w:rPr>
      </w:pPr>
    </w:p>
    <w:p w14:paraId="1F48B455" w14:textId="7A22943B" w:rsidR="0081658A" w:rsidRPr="0081658A" w:rsidRDefault="0081658A" w:rsidP="00EC2332">
      <w:pPr>
        <w:rPr>
          <w:rFonts w:cs="Arial"/>
        </w:rPr>
      </w:pPr>
      <w:r w:rsidRPr="0081658A">
        <w:rPr>
          <w:rFonts w:cs="Arial"/>
        </w:rPr>
        <w:t>The Play Strategy state</w:t>
      </w:r>
      <w:r w:rsidR="00EC2332">
        <w:rPr>
          <w:rFonts w:cs="Arial"/>
        </w:rPr>
        <w:t>d</w:t>
      </w:r>
      <w:r w:rsidRPr="0081658A">
        <w:rPr>
          <w:rFonts w:cs="Arial"/>
        </w:rPr>
        <w:t xml:space="preserve"> the following in relation to Kircubbin:</w:t>
      </w:r>
    </w:p>
    <w:p w14:paraId="433AD674" w14:textId="77777777" w:rsidR="0081658A" w:rsidRPr="0081658A" w:rsidRDefault="0081658A" w:rsidP="00EC2332">
      <w:pPr>
        <w:rPr>
          <w:rFonts w:cs="Arial"/>
        </w:rPr>
      </w:pPr>
    </w:p>
    <w:p w14:paraId="4341F51C" w14:textId="77777777" w:rsidR="0081658A" w:rsidRPr="0081658A" w:rsidRDefault="0081658A" w:rsidP="00EC2332">
      <w:pPr>
        <w:rPr>
          <w:rFonts w:cs="Arial"/>
          <w:i/>
          <w:iCs/>
        </w:rPr>
      </w:pPr>
      <w:r w:rsidRPr="0081658A">
        <w:rPr>
          <w:rFonts w:cs="Arial"/>
          <w:i/>
          <w:iCs/>
        </w:rPr>
        <w:lastRenderedPageBreak/>
        <w:t>In Kircubbin, The Green has the potential to be upgraded to a Tier 1 facility to serve the entire settlement and to increase the tourism potential of the area. The upgrade will consolidate and improve the play provision offer in the settlement.  The upgrade of the site at The Green will be dependent on the removal of the smaller facility at Parsonage Road as it will be considered surplus.  Similarly, the MUGA at Parsonage Road could be upgraded to a full MUGA (the playground will need to be removed to accommodate this).  Alternatively, the MUGA (or similar facility) could be relocated to The Green as it would be considered to be a better location for this type of facility in terms of visibility and access. (Please note No. 60 on the maps relates to Rubane which is dealt with separately).</w:t>
      </w:r>
    </w:p>
    <w:p w14:paraId="54650C43" w14:textId="77777777" w:rsidR="0081658A" w:rsidRPr="0081658A" w:rsidRDefault="0081658A" w:rsidP="00EC2332">
      <w:pPr>
        <w:rPr>
          <w:rFonts w:cs="Arial"/>
        </w:rPr>
      </w:pPr>
    </w:p>
    <w:p w14:paraId="43943F0E" w14:textId="77777777" w:rsidR="0081658A" w:rsidRPr="0081658A" w:rsidRDefault="0081658A" w:rsidP="00EC2332">
      <w:pPr>
        <w:rPr>
          <w:rFonts w:cs="Arial"/>
        </w:rPr>
      </w:pPr>
      <w:r w:rsidRPr="0081658A">
        <w:rPr>
          <w:rFonts w:cs="Arial"/>
        </w:rPr>
        <w:t>(Tier 1 example Castle Park, Portaferry or Cloughey)</w:t>
      </w:r>
    </w:p>
    <w:p w14:paraId="2943D853" w14:textId="77777777" w:rsidR="0081658A" w:rsidRPr="0081658A" w:rsidRDefault="0081658A" w:rsidP="0081658A">
      <w:pPr>
        <w:jc w:val="both"/>
        <w:rPr>
          <w:rFonts w:cs="Arial"/>
        </w:rPr>
      </w:pPr>
      <w:r w:rsidRPr="0081658A">
        <w:rPr>
          <w:rFonts w:cs="Arial"/>
        </w:rPr>
        <w:t>(Tier 2 example Aurora (Bangor) or Conlig or Helens Bay).</w:t>
      </w:r>
    </w:p>
    <w:p w14:paraId="2ACEB2A2" w14:textId="77777777" w:rsidR="0081658A" w:rsidRPr="0081658A" w:rsidRDefault="0081658A" w:rsidP="0081658A">
      <w:pPr>
        <w:jc w:val="both"/>
        <w:rPr>
          <w:rFonts w:cs="Arial"/>
        </w:rPr>
      </w:pPr>
    </w:p>
    <w:p w14:paraId="56A7B975" w14:textId="77777777" w:rsidR="0081658A" w:rsidRPr="0081658A" w:rsidRDefault="0081658A" w:rsidP="0081658A">
      <w:pPr>
        <w:jc w:val="both"/>
        <w:rPr>
          <w:rFonts w:cs="Arial"/>
        </w:rPr>
      </w:pPr>
      <w:r w:rsidRPr="0081658A">
        <w:rPr>
          <w:rFonts w:cs="Arial"/>
          <w:noProof/>
        </w:rPr>
        <w:drawing>
          <wp:inline distT="0" distB="0" distL="0" distR="0" wp14:anchorId="61E1BBEE" wp14:editId="2BF382BD">
            <wp:extent cx="5705475" cy="4117505"/>
            <wp:effectExtent l="0" t="0" r="0" b="0"/>
            <wp:docPr id="804114258" name="Picture 1" descr="A screenshot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114258" name="Picture 1" descr="A screenshot of a map&#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1047" cy="4121526"/>
                    </a:xfrm>
                    <a:prstGeom prst="rect">
                      <a:avLst/>
                    </a:prstGeom>
                    <a:noFill/>
                  </pic:spPr>
                </pic:pic>
              </a:graphicData>
            </a:graphic>
          </wp:inline>
        </w:drawing>
      </w:r>
    </w:p>
    <w:p w14:paraId="7B8297B7" w14:textId="77777777" w:rsidR="0081658A" w:rsidRPr="0081658A" w:rsidRDefault="0081658A" w:rsidP="0081658A">
      <w:pPr>
        <w:jc w:val="both"/>
        <w:rPr>
          <w:rFonts w:cs="Arial"/>
        </w:rPr>
      </w:pPr>
    </w:p>
    <w:p w14:paraId="5C033BFE" w14:textId="3BBD5577" w:rsidR="0081658A" w:rsidRPr="0081658A" w:rsidRDefault="0081658A" w:rsidP="00EC2332">
      <w:pPr>
        <w:rPr>
          <w:rFonts w:cs="Arial"/>
        </w:rPr>
      </w:pPr>
      <w:r w:rsidRPr="0081658A">
        <w:rPr>
          <w:rFonts w:cs="Arial"/>
        </w:rPr>
        <w:t>The online survey commenced on Monday 11th September 2023, and th</w:t>
      </w:r>
      <w:r w:rsidR="00EC2332">
        <w:rPr>
          <w:rFonts w:cs="Arial"/>
        </w:rPr>
        <w:t>at</w:t>
      </w:r>
      <w:r w:rsidRPr="0081658A">
        <w:rPr>
          <w:rFonts w:cs="Arial"/>
        </w:rPr>
        <w:t xml:space="preserve"> was advertised on the Council’s social media channels.  Posters were also placed at each of the play parks in Kircubbin, Parsonage Road and The Green.  A public drop-in session was held on Tuesday 12th October in the Kircubbin Community Centre, where hard copies of the survey were available as well as images of the facility types for older children provision and example drawings/images of Teir 1 and Tier 2 play parks.  Details of the survey were issued via email to the Ards and North Down Street Pastors, St Josephs GAA Ballycran, St Mary’s Primary School Kircubbin and </w:t>
      </w:r>
      <w:r w:rsidRPr="0081658A">
        <w:rPr>
          <w:rFonts w:cs="Arial"/>
        </w:rPr>
        <w:lastRenderedPageBreak/>
        <w:t>the County Down Rural Community Network via the Council’s Community Development Team.  Details of the survey were also issued to all Elected Members.</w:t>
      </w:r>
    </w:p>
    <w:p w14:paraId="03216A80" w14:textId="77777777" w:rsidR="0081658A" w:rsidRPr="0081658A" w:rsidRDefault="0081658A" w:rsidP="00EC2332">
      <w:pPr>
        <w:rPr>
          <w:rFonts w:cs="Arial"/>
        </w:rPr>
      </w:pPr>
    </w:p>
    <w:p w14:paraId="33FF6134" w14:textId="77777777" w:rsidR="0081658A" w:rsidRPr="0081658A" w:rsidRDefault="0081658A" w:rsidP="00EC2332">
      <w:pPr>
        <w:rPr>
          <w:rFonts w:cs="Arial"/>
        </w:rPr>
      </w:pPr>
      <w:r w:rsidRPr="0081658A">
        <w:rPr>
          <w:rFonts w:cs="Arial"/>
        </w:rPr>
        <w:t>The survey closed on 1st October and the results were as follows:</w:t>
      </w:r>
    </w:p>
    <w:p w14:paraId="6740E447" w14:textId="77777777" w:rsidR="0081658A" w:rsidRPr="0081658A" w:rsidRDefault="0081658A" w:rsidP="00EC2332">
      <w:pPr>
        <w:rPr>
          <w:rFonts w:cs="Arial"/>
        </w:rPr>
      </w:pPr>
    </w:p>
    <w:p w14:paraId="3F826736" w14:textId="77777777" w:rsidR="0081658A" w:rsidRPr="0081658A" w:rsidRDefault="0081658A" w:rsidP="00EC2332">
      <w:pPr>
        <w:rPr>
          <w:rFonts w:cs="Arial"/>
        </w:rPr>
      </w:pPr>
      <w:r w:rsidRPr="0081658A">
        <w:rPr>
          <w:rFonts w:cs="Arial"/>
          <w:b/>
          <w:bCs/>
        </w:rPr>
        <w:t>Total responses received: 227</w:t>
      </w:r>
    </w:p>
    <w:p w14:paraId="08BE6048" w14:textId="77777777" w:rsidR="0081658A" w:rsidRPr="0081658A" w:rsidRDefault="0081658A" w:rsidP="00EC2332">
      <w:pPr>
        <w:rPr>
          <w:rFonts w:cs="Arial"/>
        </w:rPr>
      </w:pPr>
    </w:p>
    <w:p w14:paraId="0A805F95" w14:textId="69847924" w:rsidR="0081658A" w:rsidRPr="0081658A" w:rsidRDefault="0081658A" w:rsidP="00EC2332">
      <w:pPr>
        <w:rPr>
          <w:rFonts w:cs="Arial"/>
          <w:b/>
          <w:bCs/>
        </w:rPr>
      </w:pPr>
      <w:r w:rsidRPr="0081658A">
        <w:rPr>
          <w:rFonts w:cs="Arial"/>
          <w:b/>
          <w:bCs/>
        </w:rPr>
        <w:t>Preferred Option: A 76.21%.</w:t>
      </w:r>
    </w:p>
    <w:p w14:paraId="79DF9E28" w14:textId="77777777" w:rsidR="0081658A" w:rsidRPr="0081658A" w:rsidRDefault="0081658A" w:rsidP="00EC2332">
      <w:pPr>
        <w:rPr>
          <w:rFonts w:cs="Arial"/>
        </w:rPr>
      </w:pPr>
      <w:r w:rsidRPr="0081658A">
        <w:rPr>
          <w:rFonts w:cs="Arial"/>
        </w:rPr>
        <w:t>(Option A: Close Parsonage Road which is currently at Tier 2 and upgrade The Green (shore) which is currently a Tier 2 to a Tier 1).</w:t>
      </w:r>
    </w:p>
    <w:p w14:paraId="12C36C3B" w14:textId="77777777" w:rsidR="0081658A" w:rsidRPr="0081658A" w:rsidRDefault="0081658A" w:rsidP="00EC2332">
      <w:pPr>
        <w:rPr>
          <w:rFonts w:cs="Arial"/>
          <w:b/>
          <w:bCs/>
        </w:rPr>
      </w:pPr>
    </w:p>
    <w:p w14:paraId="6E1BC51C" w14:textId="77777777" w:rsidR="0081658A" w:rsidRPr="0081658A" w:rsidRDefault="0081658A" w:rsidP="00EC2332">
      <w:pPr>
        <w:rPr>
          <w:rFonts w:cs="Arial"/>
          <w:b/>
          <w:bCs/>
        </w:rPr>
      </w:pPr>
      <w:r w:rsidRPr="0081658A">
        <w:rPr>
          <w:rFonts w:cs="Arial"/>
          <w:b/>
          <w:bCs/>
        </w:rPr>
        <w:t>Preferred facility type: Multi Use Games Area 46.26%</w:t>
      </w:r>
    </w:p>
    <w:p w14:paraId="3A65AD6C" w14:textId="77777777" w:rsidR="0081658A" w:rsidRPr="0081658A" w:rsidRDefault="0081658A" w:rsidP="00EC2332">
      <w:pPr>
        <w:rPr>
          <w:rFonts w:cs="Arial"/>
          <w:b/>
          <w:bCs/>
        </w:rPr>
      </w:pPr>
    </w:p>
    <w:p w14:paraId="69BAD196" w14:textId="77777777" w:rsidR="0081658A" w:rsidRPr="0081658A" w:rsidRDefault="0081658A" w:rsidP="00EC2332">
      <w:pPr>
        <w:rPr>
          <w:rFonts w:cs="Arial"/>
          <w:b/>
          <w:bCs/>
        </w:rPr>
      </w:pPr>
      <w:r w:rsidRPr="0081658A">
        <w:rPr>
          <w:rFonts w:cs="Arial"/>
          <w:b/>
          <w:bCs/>
        </w:rPr>
        <w:t>Alternative use for Parsonage Road: Parking/drop off area to serve the school.</w:t>
      </w:r>
    </w:p>
    <w:p w14:paraId="3F076107" w14:textId="77777777" w:rsidR="0081658A" w:rsidRPr="0081658A" w:rsidRDefault="0081658A" w:rsidP="0081658A">
      <w:pPr>
        <w:jc w:val="both"/>
        <w:rPr>
          <w:rFonts w:cs="Arial"/>
          <w:b/>
          <w:bCs/>
        </w:rPr>
      </w:pPr>
    </w:p>
    <w:p w14:paraId="192214D9" w14:textId="1BF03DE8" w:rsidR="0081658A" w:rsidRPr="0081658A" w:rsidRDefault="0081658A" w:rsidP="00EC2332">
      <w:pPr>
        <w:rPr>
          <w:rFonts w:cs="Arial"/>
        </w:rPr>
      </w:pPr>
      <w:r w:rsidRPr="0081658A">
        <w:rPr>
          <w:rFonts w:cs="Arial"/>
        </w:rPr>
        <w:t>(149 (69%) out of the total 227 respondents answered th</w:t>
      </w:r>
      <w:r w:rsidR="00EC2332">
        <w:rPr>
          <w:rFonts w:cs="Arial"/>
        </w:rPr>
        <w:t>e</w:t>
      </w:r>
      <w:r w:rsidRPr="0081658A">
        <w:rPr>
          <w:rFonts w:cs="Arial"/>
        </w:rPr>
        <w:t xml:space="preserve"> question, and out of those that answered 30.8% wanted to see the area used for car parking/school drop off, see attached Kircubbin Consultation Comments document).</w:t>
      </w:r>
    </w:p>
    <w:p w14:paraId="4B86915D" w14:textId="77777777" w:rsidR="0081658A" w:rsidRPr="0081658A" w:rsidRDefault="0081658A" w:rsidP="00EC2332">
      <w:pPr>
        <w:rPr>
          <w:rFonts w:cs="Arial"/>
        </w:rPr>
      </w:pPr>
    </w:p>
    <w:p w14:paraId="04837009" w14:textId="6F4CB566" w:rsidR="0081658A" w:rsidRPr="0081658A" w:rsidRDefault="0081658A" w:rsidP="00EC2332">
      <w:pPr>
        <w:rPr>
          <w:rFonts w:cs="Arial"/>
        </w:rPr>
      </w:pPr>
      <w:r w:rsidRPr="0081658A">
        <w:rPr>
          <w:rFonts w:cs="Arial"/>
        </w:rPr>
        <w:t>It w</w:t>
      </w:r>
      <w:r w:rsidR="00EC2332">
        <w:rPr>
          <w:rFonts w:cs="Arial"/>
        </w:rPr>
        <w:t xml:space="preserve">ould </w:t>
      </w:r>
      <w:r w:rsidRPr="0081658A">
        <w:rPr>
          <w:rFonts w:cs="Arial"/>
        </w:rPr>
        <w:t xml:space="preserve">now need to be established if planning permission </w:t>
      </w:r>
      <w:r w:rsidR="00EC2332">
        <w:rPr>
          <w:rFonts w:cs="Arial"/>
        </w:rPr>
        <w:t>wa</w:t>
      </w:r>
      <w:r w:rsidRPr="0081658A">
        <w:rPr>
          <w:rFonts w:cs="Arial"/>
        </w:rPr>
        <w:t>s required to deliver the older children</w:t>
      </w:r>
      <w:r w:rsidR="00EC2332">
        <w:rPr>
          <w:rFonts w:cs="Arial"/>
        </w:rPr>
        <w:t>’s</w:t>
      </w:r>
      <w:r w:rsidRPr="0081658A">
        <w:rPr>
          <w:rFonts w:cs="Arial"/>
        </w:rPr>
        <w:t xml:space="preserve"> facility at The Green.  If it </w:t>
      </w:r>
      <w:r w:rsidR="00EC2332">
        <w:rPr>
          <w:rFonts w:cs="Arial"/>
        </w:rPr>
        <w:t>wa</w:t>
      </w:r>
      <w:r w:rsidRPr="0081658A">
        <w:rPr>
          <w:rFonts w:cs="Arial"/>
        </w:rPr>
        <w:t>s deemed necessary, then a planning application w</w:t>
      </w:r>
      <w:r w:rsidR="00EC2332">
        <w:rPr>
          <w:rFonts w:cs="Arial"/>
        </w:rPr>
        <w:t xml:space="preserve">ould </w:t>
      </w:r>
      <w:r w:rsidRPr="0081658A">
        <w:rPr>
          <w:rFonts w:cs="Arial"/>
        </w:rPr>
        <w:t>be submitted, and the facility w</w:t>
      </w:r>
      <w:r w:rsidR="00EC2332">
        <w:rPr>
          <w:rFonts w:cs="Arial"/>
        </w:rPr>
        <w:t>ould b</w:t>
      </w:r>
      <w:r w:rsidRPr="0081658A">
        <w:rPr>
          <w:rFonts w:cs="Arial"/>
        </w:rPr>
        <w:t>e delivered once that process ha</w:t>
      </w:r>
      <w:r w:rsidR="00EC2332">
        <w:rPr>
          <w:rFonts w:cs="Arial"/>
        </w:rPr>
        <w:t>d</w:t>
      </w:r>
      <w:r w:rsidRPr="0081658A">
        <w:rPr>
          <w:rFonts w:cs="Arial"/>
        </w:rPr>
        <w:t xml:space="preserve"> been completed.  If a planning application </w:t>
      </w:r>
      <w:r w:rsidR="00EC2332">
        <w:rPr>
          <w:rFonts w:cs="Arial"/>
        </w:rPr>
        <w:t>wa</w:t>
      </w:r>
      <w:r w:rsidRPr="0081658A">
        <w:rPr>
          <w:rFonts w:cs="Arial"/>
        </w:rPr>
        <w:t>s not deemed necessary, then the facility c</w:t>
      </w:r>
      <w:r w:rsidR="00EC2332">
        <w:rPr>
          <w:rFonts w:cs="Arial"/>
        </w:rPr>
        <w:t xml:space="preserve">ould </w:t>
      </w:r>
      <w:r w:rsidRPr="0081658A">
        <w:rPr>
          <w:rFonts w:cs="Arial"/>
        </w:rPr>
        <w:t>be delivered in the 2024/2025 Financial Year.   Discussions w</w:t>
      </w:r>
      <w:r w:rsidR="00EC2332">
        <w:rPr>
          <w:rFonts w:cs="Arial"/>
        </w:rPr>
        <w:t xml:space="preserve">ould </w:t>
      </w:r>
      <w:r w:rsidRPr="0081658A">
        <w:rPr>
          <w:rFonts w:cs="Arial"/>
        </w:rPr>
        <w:t xml:space="preserve">also need to </w:t>
      </w:r>
      <w:r w:rsidR="00EC2332">
        <w:rPr>
          <w:rFonts w:cs="Arial"/>
        </w:rPr>
        <w:t xml:space="preserve">be </w:t>
      </w:r>
      <w:r w:rsidRPr="0081658A">
        <w:rPr>
          <w:rFonts w:cs="Arial"/>
        </w:rPr>
        <w:t xml:space="preserve">had with planning in relation to the alternative use of Parsonage Road.  </w:t>
      </w:r>
    </w:p>
    <w:p w14:paraId="416DB52E" w14:textId="77777777" w:rsidR="0081658A" w:rsidRPr="0081658A" w:rsidRDefault="0081658A" w:rsidP="00EC2332">
      <w:pPr>
        <w:rPr>
          <w:rFonts w:cs="Arial"/>
        </w:rPr>
      </w:pPr>
    </w:p>
    <w:p w14:paraId="28CC6A1F" w14:textId="46AD8736" w:rsidR="0081658A" w:rsidRPr="0081658A" w:rsidRDefault="0081658A" w:rsidP="00EC2332">
      <w:pPr>
        <w:rPr>
          <w:rFonts w:cs="Arial"/>
        </w:rPr>
      </w:pPr>
      <w:r w:rsidRPr="0081658A">
        <w:rPr>
          <w:rFonts w:cs="Arial"/>
        </w:rPr>
        <w:t>The play park at The Green c</w:t>
      </w:r>
      <w:r w:rsidR="00EC2332">
        <w:rPr>
          <w:rFonts w:cs="Arial"/>
        </w:rPr>
        <w:t xml:space="preserve">ould </w:t>
      </w:r>
      <w:r w:rsidRPr="0081658A">
        <w:rPr>
          <w:rFonts w:cs="Arial"/>
        </w:rPr>
        <w:t>be refurbished/upgraded in situ (th</w:t>
      </w:r>
      <w:r w:rsidR="00EC2332">
        <w:rPr>
          <w:rFonts w:cs="Arial"/>
        </w:rPr>
        <w:t>at</w:t>
      </w:r>
      <w:r w:rsidRPr="0081658A">
        <w:rPr>
          <w:rFonts w:cs="Arial"/>
        </w:rPr>
        <w:t xml:space="preserve"> c</w:t>
      </w:r>
      <w:r w:rsidR="00EC2332">
        <w:rPr>
          <w:rFonts w:cs="Arial"/>
        </w:rPr>
        <w:t xml:space="preserve">ould </w:t>
      </w:r>
      <w:r w:rsidRPr="0081658A">
        <w:rPr>
          <w:rFonts w:cs="Arial"/>
        </w:rPr>
        <w:t xml:space="preserve">be completed before the end of March 2024). </w:t>
      </w:r>
    </w:p>
    <w:p w14:paraId="450FFAE2" w14:textId="77777777" w:rsidR="0081658A" w:rsidRPr="0081658A" w:rsidRDefault="0081658A" w:rsidP="00EC2332">
      <w:pPr>
        <w:rPr>
          <w:rFonts w:cs="Arial"/>
        </w:rPr>
      </w:pPr>
    </w:p>
    <w:p w14:paraId="11187EDB" w14:textId="07B4A844" w:rsidR="0081658A" w:rsidRPr="0081658A" w:rsidRDefault="0081658A" w:rsidP="00EC2332">
      <w:pPr>
        <w:rPr>
          <w:rFonts w:cs="Arial"/>
        </w:rPr>
      </w:pPr>
      <w:r w:rsidRPr="0081658A">
        <w:rPr>
          <w:rFonts w:cs="Arial"/>
        </w:rPr>
        <w:t xml:space="preserve">While an online survey and public event </w:t>
      </w:r>
      <w:r w:rsidR="00EC2332">
        <w:rPr>
          <w:rFonts w:cs="Arial"/>
        </w:rPr>
        <w:t>wa</w:t>
      </w:r>
      <w:r w:rsidRPr="0081658A">
        <w:rPr>
          <w:rFonts w:cs="Arial"/>
        </w:rPr>
        <w:t xml:space="preserve">s the normal model of consultation employed by the Council for public consultations on a range of matters, it </w:t>
      </w:r>
      <w:r w:rsidR="00EC2332">
        <w:rPr>
          <w:rFonts w:cs="Arial"/>
        </w:rPr>
        <w:t>wa</w:t>
      </w:r>
      <w:r w:rsidRPr="0081658A">
        <w:rPr>
          <w:rFonts w:cs="Arial"/>
        </w:rPr>
        <w:t xml:space="preserve">s acknowledged that more targeted and extensive consultation could have been carried out.  However, with limited resources, constraints on time and no dedicated Play Development Officer to be able to facilitate that additional consultation, only the minimum standard of consultation could be undertaken.  </w:t>
      </w:r>
    </w:p>
    <w:p w14:paraId="73C7475C" w14:textId="77777777" w:rsidR="0081658A" w:rsidRDefault="0081658A" w:rsidP="00EC2332">
      <w:pPr>
        <w:rPr>
          <w:rFonts w:cs="Arial"/>
        </w:rPr>
      </w:pPr>
    </w:p>
    <w:p w14:paraId="6E8340B5" w14:textId="44438449" w:rsidR="0081658A" w:rsidRPr="0081658A" w:rsidRDefault="00EC2332" w:rsidP="00EC2332">
      <w:pPr>
        <w:rPr>
          <w:rFonts w:cs="Arial"/>
        </w:rPr>
      </w:pPr>
      <w:r>
        <w:rPr>
          <w:rFonts w:cs="Arial"/>
        </w:rPr>
        <w:t xml:space="preserve">RECOMMENDED that the </w:t>
      </w:r>
      <w:r w:rsidR="0081658A" w:rsidRPr="0081658A">
        <w:rPr>
          <w:rFonts w:cs="Arial"/>
        </w:rPr>
        <w:t>Council proceed with the following:</w:t>
      </w:r>
    </w:p>
    <w:p w14:paraId="3C5660DB" w14:textId="77777777" w:rsidR="0081658A" w:rsidRPr="0081658A" w:rsidRDefault="0081658A" w:rsidP="00EC2332">
      <w:pPr>
        <w:rPr>
          <w:rFonts w:cs="Arial"/>
        </w:rPr>
      </w:pPr>
    </w:p>
    <w:p w14:paraId="58CE8A33" w14:textId="77777777" w:rsidR="0081658A" w:rsidRPr="0081658A" w:rsidRDefault="0081658A" w:rsidP="00374339">
      <w:pPr>
        <w:pStyle w:val="ListParagraph"/>
        <w:numPr>
          <w:ilvl w:val="0"/>
          <w:numId w:val="10"/>
        </w:numPr>
        <w:contextualSpacing/>
        <w:rPr>
          <w:rFonts w:ascii="Arial" w:hAnsi="Arial" w:cs="Arial"/>
          <w:sz w:val="24"/>
        </w:rPr>
      </w:pPr>
      <w:r w:rsidRPr="0081658A">
        <w:rPr>
          <w:rFonts w:ascii="Arial" w:hAnsi="Arial" w:cs="Arial"/>
          <w:sz w:val="24"/>
        </w:rPr>
        <w:t xml:space="preserve">The delivery of a Multi-Use Games Areas at Seapark, Holywood.  </w:t>
      </w:r>
    </w:p>
    <w:p w14:paraId="06989BCD" w14:textId="77777777" w:rsidR="0081658A" w:rsidRPr="0081658A" w:rsidRDefault="0081658A" w:rsidP="00374339">
      <w:pPr>
        <w:pStyle w:val="ListParagraph"/>
        <w:numPr>
          <w:ilvl w:val="0"/>
          <w:numId w:val="10"/>
        </w:numPr>
        <w:contextualSpacing/>
        <w:rPr>
          <w:rFonts w:ascii="Arial" w:hAnsi="Arial" w:cs="Arial"/>
          <w:sz w:val="24"/>
        </w:rPr>
      </w:pPr>
      <w:r w:rsidRPr="0081658A">
        <w:rPr>
          <w:rFonts w:ascii="Arial" w:hAnsi="Arial" w:cs="Arial"/>
          <w:sz w:val="24"/>
        </w:rPr>
        <w:t xml:space="preserve">The delivery of the upgrade the play park at The Green Kircubbin (shore) </w:t>
      </w:r>
    </w:p>
    <w:p w14:paraId="279DAFB6" w14:textId="2FCA5AEB" w:rsidR="0081658A" w:rsidRPr="0081658A" w:rsidRDefault="0081658A" w:rsidP="00374339">
      <w:pPr>
        <w:pStyle w:val="ListParagraph"/>
        <w:numPr>
          <w:ilvl w:val="0"/>
          <w:numId w:val="10"/>
        </w:numPr>
        <w:contextualSpacing/>
        <w:rPr>
          <w:rFonts w:ascii="Arial" w:hAnsi="Arial" w:cs="Arial"/>
          <w:sz w:val="24"/>
        </w:rPr>
      </w:pPr>
      <w:r w:rsidRPr="0081658A">
        <w:rPr>
          <w:rFonts w:ascii="Arial" w:hAnsi="Arial" w:cs="Arial"/>
          <w:sz w:val="24"/>
        </w:rPr>
        <w:t xml:space="preserve">Close Parsonage Road and explore the alternative uses as suggested by the </w:t>
      </w:r>
      <w:r w:rsidR="00E12584" w:rsidRPr="0081658A">
        <w:rPr>
          <w:rFonts w:ascii="Arial" w:hAnsi="Arial" w:cs="Arial"/>
          <w:sz w:val="24"/>
        </w:rPr>
        <w:t>consultation</w:t>
      </w:r>
      <w:r w:rsidRPr="0081658A">
        <w:rPr>
          <w:rFonts w:ascii="Arial" w:hAnsi="Arial" w:cs="Arial"/>
          <w:sz w:val="24"/>
        </w:rPr>
        <w:t xml:space="preserve"> </w:t>
      </w:r>
    </w:p>
    <w:p w14:paraId="676AA159" w14:textId="77777777" w:rsidR="0081658A" w:rsidRDefault="0081658A" w:rsidP="00374339">
      <w:pPr>
        <w:pStyle w:val="ListParagraph"/>
        <w:numPr>
          <w:ilvl w:val="0"/>
          <w:numId w:val="10"/>
        </w:numPr>
        <w:contextualSpacing/>
        <w:rPr>
          <w:rFonts w:ascii="Arial" w:hAnsi="Arial" w:cs="Arial"/>
          <w:sz w:val="24"/>
        </w:rPr>
      </w:pPr>
      <w:r w:rsidRPr="0081658A">
        <w:rPr>
          <w:rFonts w:ascii="Arial" w:hAnsi="Arial" w:cs="Arial"/>
          <w:sz w:val="24"/>
        </w:rPr>
        <w:t>The delivery of a Multi Use Games Area at The Green Kircubbin.</w:t>
      </w:r>
    </w:p>
    <w:p w14:paraId="3CC8D2BA" w14:textId="77777777" w:rsidR="00EF6DE0" w:rsidRDefault="00EF6DE0" w:rsidP="00EF6DE0">
      <w:pPr>
        <w:contextualSpacing/>
        <w:rPr>
          <w:rFonts w:cs="Arial"/>
        </w:rPr>
      </w:pPr>
    </w:p>
    <w:p w14:paraId="498E1565" w14:textId="1897EF5A" w:rsidR="005A75EB" w:rsidRDefault="00EF6DE0" w:rsidP="00EF6DE0">
      <w:pPr>
        <w:contextualSpacing/>
        <w:rPr>
          <w:rFonts w:cs="Arial"/>
        </w:rPr>
      </w:pPr>
      <w:r>
        <w:rPr>
          <w:rFonts w:cs="Arial"/>
        </w:rPr>
        <w:t xml:space="preserve">Proposed by </w:t>
      </w:r>
      <w:r w:rsidR="0063117E">
        <w:rPr>
          <w:rFonts w:cs="Arial"/>
        </w:rPr>
        <w:t xml:space="preserve">Alderman </w:t>
      </w:r>
      <w:r>
        <w:rPr>
          <w:rFonts w:cs="Arial"/>
        </w:rPr>
        <w:t xml:space="preserve">Adair </w:t>
      </w:r>
      <w:r w:rsidR="00D73DC5">
        <w:rPr>
          <w:rFonts w:cs="Arial"/>
        </w:rPr>
        <w:t xml:space="preserve">, an </w:t>
      </w:r>
      <w:r>
        <w:rPr>
          <w:rFonts w:cs="Arial"/>
        </w:rPr>
        <w:t>alternative</w:t>
      </w:r>
      <w:r w:rsidR="0063117E">
        <w:rPr>
          <w:rFonts w:cs="Arial"/>
        </w:rPr>
        <w:t xml:space="preserve"> proposal </w:t>
      </w:r>
      <w:r w:rsidR="005A75EB">
        <w:rPr>
          <w:rFonts w:cs="Arial"/>
        </w:rPr>
        <w:t xml:space="preserve">seconded by Alderman Cummings </w:t>
      </w:r>
      <w:r w:rsidR="00D73DC5">
        <w:rPr>
          <w:rFonts w:cs="Arial"/>
        </w:rPr>
        <w:t>to keep points 1, 2 and 4 but for point 3</w:t>
      </w:r>
      <w:r w:rsidR="0013378D">
        <w:rPr>
          <w:rFonts w:cs="Arial"/>
        </w:rPr>
        <w:t>…</w:t>
      </w:r>
    </w:p>
    <w:p w14:paraId="6C4D6161" w14:textId="77777777" w:rsidR="005A75EB" w:rsidRDefault="005A75EB" w:rsidP="00EF6DE0">
      <w:pPr>
        <w:contextualSpacing/>
        <w:rPr>
          <w:rFonts w:cs="Arial"/>
        </w:rPr>
      </w:pPr>
    </w:p>
    <w:p w14:paraId="59EFFC1B" w14:textId="0D147B0A" w:rsidR="00E12584" w:rsidRDefault="005A75EB" w:rsidP="005A75EB">
      <w:pPr>
        <w:contextualSpacing/>
        <w:rPr>
          <w:rFonts w:ascii="Helvetica" w:hAnsi="Helvetica" w:cs="Helvetica"/>
        </w:rPr>
      </w:pPr>
      <w:r>
        <w:rPr>
          <w:rFonts w:cs="Arial"/>
        </w:rPr>
        <w:t>‘that Council, in</w:t>
      </w:r>
      <w:r w:rsidR="00E12584">
        <w:rPr>
          <w:rFonts w:ascii="Helvetica" w:hAnsi="Helvetica" w:cs="Helvetica"/>
        </w:rPr>
        <w:t xml:space="preserve"> closing Parsonage Road task officers to bring forward a report on the possibility of turning the site into a sensory garden for the Ards Peninsula.</w:t>
      </w:r>
      <w:r w:rsidR="00A935D6">
        <w:rPr>
          <w:rFonts w:ascii="Helvetica" w:hAnsi="Helvetica" w:cs="Helvetica"/>
        </w:rPr>
        <w:t>’</w:t>
      </w:r>
    </w:p>
    <w:p w14:paraId="1D0CB53E" w14:textId="77777777" w:rsidR="00E12584" w:rsidRDefault="00E12584" w:rsidP="00EF6DE0">
      <w:pPr>
        <w:contextualSpacing/>
        <w:rPr>
          <w:rFonts w:cs="Arial"/>
        </w:rPr>
      </w:pPr>
    </w:p>
    <w:p w14:paraId="71133CB4" w14:textId="331104F5" w:rsidR="005A75EB" w:rsidRDefault="005A75EB" w:rsidP="00EF6DE0">
      <w:pPr>
        <w:contextualSpacing/>
        <w:rPr>
          <w:rFonts w:cs="Arial"/>
        </w:rPr>
      </w:pPr>
      <w:r>
        <w:rPr>
          <w:rFonts w:cs="Arial"/>
        </w:rPr>
        <w:t xml:space="preserve">He went on to say that many people had engaged with the consultation and </w:t>
      </w:r>
      <w:r w:rsidR="0063117E">
        <w:rPr>
          <w:rFonts w:cs="Arial"/>
        </w:rPr>
        <w:t>want</w:t>
      </w:r>
      <w:r>
        <w:rPr>
          <w:rFonts w:cs="Arial"/>
        </w:rPr>
        <w:t>ed</w:t>
      </w:r>
      <w:r w:rsidR="0063117E">
        <w:rPr>
          <w:rFonts w:cs="Arial"/>
        </w:rPr>
        <w:t xml:space="preserve"> to see investment in their local area</w:t>
      </w:r>
      <w:r>
        <w:rPr>
          <w:rFonts w:cs="Arial"/>
        </w:rPr>
        <w:t xml:space="preserve">.  He, and they, were encouraged by and welcomed the recommendation for a playpark and multi-use facility in their area since there was not </w:t>
      </w:r>
      <w:r w:rsidR="00A935D6">
        <w:rPr>
          <w:rFonts w:cs="Arial"/>
        </w:rPr>
        <w:t xml:space="preserve">a </w:t>
      </w:r>
      <w:r>
        <w:rPr>
          <w:rFonts w:cs="Arial"/>
        </w:rPr>
        <w:t xml:space="preserve">facility like that on the Ards Peninsula.   However, there was a need for a sensory garden for those with additional needs.  However, play and </w:t>
      </w:r>
      <w:r w:rsidR="0063117E">
        <w:rPr>
          <w:rFonts w:cs="Arial"/>
        </w:rPr>
        <w:t xml:space="preserve">facilities for all </w:t>
      </w:r>
      <w:r>
        <w:rPr>
          <w:rFonts w:cs="Arial"/>
        </w:rPr>
        <w:t xml:space="preserve">were a good news story and he asked Members to support his amendment.   He had spoken to Councillor Boyle prior to the meeting and was aware of his support for the amendment.    </w:t>
      </w:r>
    </w:p>
    <w:p w14:paraId="26BA6D54" w14:textId="77777777" w:rsidR="005A75EB" w:rsidRDefault="005A75EB" w:rsidP="00EF6DE0">
      <w:pPr>
        <w:contextualSpacing/>
        <w:rPr>
          <w:rFonts w:cs="Arial"/>
        </w:rPr>
      </w:pPr>
    </w:p>
    <w:p w14:paraId="518C6581" w14:textId="77777777" w:rsidR="005A75EB" w:rsidRDefault="00EF6DE0" w:rsidP="00EF6DE0">
      <w:pPr>
        <w:contextualSpacing/>
        <w:rPr>
          <w:rFonts w:cs="Arial"/>
        </w:rPr>
      </w:pPr>
      <w:r>
        <w:rPr>
          <w:rFonts w:cs="Arial"/>
        </w:rPr>
        <w:t>Second</w:t>
      </w:r>
      <w:r w:rsidR="005A75EB">
        <w:rPr>
          <w:rFonts w:cs="Arial"/>
        </w:rPr>
        <w:t xml:space="preserve">ing the amendment Alderman </w:t>
      </w:r>
      <w:r>
        <w:rPr>
          <w:rFonts w:cs="Arial"/>
        </w:rPr>
        <w:t xml:space="preserve">Cummings </w:t>
      </w:r>
      <w:r w:rsidR="005A75EB">
        <w:rPr>
          <w:rFonts w:cs="Arial"/>
        </w:rPr>
        <w:t xml:space="preserve">was aware from his own area of Comber that it had benefitted greatly from the pump track there and knew that the facilities would be used extensively.   He encouraged the Council to utilise the closed site well in the future.   </w:t>
      </w:r>
    </w:p>
    <w:p w14:paraId="4681422A" w14:textId="77777777" w:rsidR="005A75EB" w:rsidRDefault="005A75EB" w:rsidP="00EF6DE0">
      <w:pPr>
        <w:contextualSpacing/>
        <w:rPr>
          <w:rFonts w:cs="Arial"/>
        </w:rPr>
      </w:pPr>
    </w:p>
    <w:p w14:paraId="37703155" w14:textId="7B019DB3" w:rsidR="00AD5D4D" w:rsidRDefault="005A75EB" w:rsidP="00EF6DE0">
      <w:pPr>
        <w:contextualSpacing/>
        <w:rPr>
          <w:rFonts w:cs="Arial"/>
        </w:rPr>
      </w:pPr>
      <w:r>
        <w:rPr>
          <w:rFonts w:cs="Arial"/>
        </w:rPr>
        <w:t xml:space="preserve">Councillor Woods </w:t>
      </w:r>
      <w:r w:rsidR="0013378D">
        <w:rPr>
          <w:rFonts w:cs="Arial"/>
        </w:rPr>
        <w:t>proposed an</w:t>
      </w:r>
      <w:r>
        <w:rPr>
          <w:rFonts w:cs="Arial"/>
        </w:rPr>
        <w:t xml:space="preserve"> amendment </w:t>
      </w:r>
      <w:r w:rsidR="00D61F96">
        <w:rPr>
          <w:rFonts w:cs="Arial"/>
        </w:rPr>
        <w:t xml:space="preserve">to point 1, </w:t>
      </w:r>
      <w:r>
        <w:rPr>
          <w:rFonts w:cs="Arial"/>
        </w:rPr>
        <w:t>which would not change the sentiment of what Alderman Ada</w:t>
      </w:r>
      <w:r w:rsidR="00AD5D4D">
        <w:rPr>
          <w:rFonts w:cs="Arial"/>
        </w:rPr>
        <w:t>ir had proposed since she was referring to the proposal at Holywood</w:t>
      </w:r>
      <w:r w:rsidR="00D61F96">
        <w:rPr>
          <w:rFonts w:cs="Arial"/>
        </w:rPr>
        <w:t>, that...</w:t>
      </w:r>
      <w:r w:rsidR="00AD5D4D">
        <w:rPr>
          <w:rFonts w:cs="Arial"/>
        </w:rPr>
        <w:t xml:space="preserve">.   </w:t>
      </w:r>
    </w:p>
    <w:p w14:paraId="269FE230" w14:textId="77777777" w:rsidR="00AD5D4D" w:rsidRDefault="00AD5D4D" w:rsidP="00EF6DE0">
      <w:pPr>
        <w:contextualSpacing/>
        <w:rPr>
          <w:rFonts w:cs="Arial"/>
        </w:rPr>
      </w:pPr>
    </w:p>
    <w:p w14:paraId="0DD41B27" w14:textId="2D2F8DD9" w:rsidR="00E12584" w:rsidRPr="00087C2A" w:rsidRDefault="00AD5D4D" w:rsidP="00977F04">
      <w:pPr>
        <w:rPr>
          <w:rFonts w:cs="Arial"/>
          <w:color w:val="000000"/>
        </w:rPr>
      </w:pPr>
      <w:r>
        <w:rPr>
          <w:rFonts w:cs="Arial"/>
          <w:color w:val="000000"/>
        </w:rPr>
        <w:t>‘</w:t>
      </w:r>
      <w:r w:rsidR="00E12584" w:rsidRPr="00087C2A">
        <w:rPr>
          <w:rFonts w:cs="Arial"/>
          <w:color w:val="000000"/>
        </w:rPr>
        <w:t>Council should not proceed with delivery of a Multi</w:t>
      </w:r>
      <w:r>
        <w:rPr>
          <w:rFonts w:cs="Arial"/>
          <w:color w:val="000000"/>
        </w:rPr>
        <w:t>-</w:t>
      </w:r>
      <w:r w:rsidR="00E12584" w:rsidRPr="00087C2A">
        <w:rPr>
          <w:rFonts w:cs="Arial"/>
          <w:color w:val="000000"/>
        </w:rPr>
        <w:t>Use Games Area in Holywood at this time. Instead, Council will explore other options for location of a suitable facility, including at locations not currently owned or managed by Council. Council will also undertake further consultation with young people in Holywood, including engagement with local schools, in order to ascertain desirable facilities and desirable locations.</w:t>
      </w:r>
    </w:p>
    <w:p w14:paraId="45F21C92" w14:textId="77777777" w:rsidR="00977F04" w:rsidRDefault="00977F04" w:rsidP="00977F04">
      <w:pPr>
        <w:pStyle w:val="Normal00"/>
        <w:rPr>
          <w:rFonts w:cs="Arial"/>
          <w:sz w:val="24"/>
          <w:szCs w:val="24"/>
        </w:rPr>
      </w:pPr>
    </w:p>
    <w:p w14:paraId="28FB7DBC" w14:textId="3D7693F8" w:rsidR="00AD5D4D" w:rsidRDefault="00EF6DE0" w:rsidP="00977F04">
      <w:pPr>
        <w:pStyle w:val="Normal00"/>
        <w:rPr>
          <w:rFonts w:cs="Arial"/>
          <w:sz w:val="24"/>
          <w:szCs w:val="24"/>
        </w:rPr>
      </w:pPr>
      <w:r>
        <w:rPr>
          <w:rFonts w:cs="Arial"/>
          <w:sz w:val="24"/>
          <w:szCs w:val="24"/>
        </w:rPr>
        <w:t xml:space="preserve">Councillor Irwin </w:t>
      </w:r>
      <w:r w:rsidR="00AD5D4D">
        <w:rPr>
          <w:rFonts w:cs="Arial"/>
          <w:sz w:val="24"/>
          <w:szCs w:val="24"/>
        </w:rPr>
        <w:t xml:space="preserve">seconded that amendment.  Councillor Woods </w:t>
      </w:r>
      <w:r w:rsidR="0039337F">
        <w:rPr>
          <w:rFonts w:cs="Arial"/>
          <w:sz w:val="24"/>
          <w:szCs w:val="24"/>
        </w:rPr>
        <w:t xml:space="preserve">stated her </w:t>
      </w:r>
      <w:r w:rsidR="00AD5D4D">
        <w:rPr>
          <w:rFonts w:cs="Arial"/>
          <w:sz w:val="24"/>
          <w:szCs w:val="24"/>
        </w:rPr>
        <w:t>amendment related to Holywood only and was calling for a pause to the progress of the Muga at Seapark in order to have further consultation with residents of Holywood.  Provision for ol</w:t>
      </w:r>
      <w:r w:rsidR="00977F04">
        <w:rPr>
          <w:rFonts w:cs="Arial"/>
          <w:sz w:val="24"/>
          <w:szCs w:val="24"/>
        </w:rPr>
        <w:t xml:space="preserve">der children </w:t>
      </w:r>
      <w:r w:rsidR="00AD5D4D">
        <w:rPr>
          <w:rFonts w:cs="Arial"/>
          <w:sz w:val="24"/>
          <w:szCs w:val="24"/>
        </w:rPr>
        <w:t>was greatly needed at Holywood and she called for consultation within the you</w:t>
      </w:r>
      <w:r w:rsidR="00977F04">
        <w:rPr>
          <w:rFonts w:cs="Arial"/>
          <w:sz w:val="24"/>
          <w:szCs w:val="24"/>
        </w:rPr>
        <w:t>th centres</w:t>
      </w:r>
      <w:r w:rsidR="00AD5D4D">
        <w:rPr>
          <w:rFonts w:cs="Arial"/>
          <w:sz w:val="24"/>
          <w:szCs w:val="24"/>
        </w:rPr>
        <w:t xml:space="preserve">, schools and churches.   Seapark was some distance from the town centre and would require transport or walking on possibly dark paths at night.   Young people had simply asked for shelters with lights and somewhere warm and safe to hang out.   She believed that the young people themselves should be engaging to make decisions which were ultimately for their benefit.   </w:t>
      </w:r>
    </w:p>
    <w:p w14:paraId="281A8BBD" w14:textId="77777777" w:rsidR="00AD5D4D" w:rsidRDefault="00AD5D4D" w:rsidP="00977F04">
      <w:pPr>
        <w:pStyle w:val="Normal00"/>
        <w:rPr>
          <w:rFonts w:cs="Arial"/>
          <w:sz w:val="24"/>
          <w:szCs w:val="24"/>
        </w:rPr>
      </w:pPr>
    </w:p>
    <w:p w14:paraId="3BBC0938" w14:textId="5B0A0005" w:rsidR="00EF6DE0" w:rsidRDefault="00AD5D4D" w:rsidP="00977F04">
      <w:pPr>
        <w:pStyle w:val="Normal00"/>
        <w:rPr>
          <w:rFonts w:cs="Arial"/>
          <w:sz w:val="24"/>
          <w:szCs w:val="24"/>
        </w:rPr>
      </w:pPr>
      <w:r>
        <w:rPr>
          <w:rFonts w:cs="Arial"/>
          <w:sz w:val="24"/>
          <w:szCs w:val="24"/>
        </w:rPr>
        <w:t>Councillor Boyle believed that this was a lesson to the Council not to put two differing communities and their individual needs in one report.   The two areas could not be compared</w:t>
      </w:r>
      <w:r w:rsidR="00901201">
        <w:rPr>
          <w:rFonts w:cs="Arial"/>
          <w:sz w:val="24"/>
          <w:szCs w:val="24"/>
        </w:rPr>
        <w:t xml:space="preserve"> one being rural and the other urban and Members did not know the challenges of each if they did not represent the area.   He knew little about Holywood but could speak for his own area.   </w:t>
      </w:r>
      <w:r w:rsidR="003751B7">
        <w:rPr>
          <w:rFonts w:cs="Arial"/>
          <w:sz w:val="24"/>
          <w:szCs w:val="24"/>
        </w:rPr>
        <w:t xml:space="preserve">   </w:t>
      </w:r>
      <w:r w:rsidR="00EF6DE0">
        <w:rPr>
          <w:rFonts w:cs="Arial"/>
          <w:sz w:val="24"/>
          <w:szCs w:val="24"/>
        </w:rPr>
        <w:t xml:space="preserve">  </w:t>
      </w:r>
    </w:p>
    <w:p w14:paraId="498FD9BD" w14:textId="77777777" w:rsidR="00EF6DE0" w:rsidRDefault="00EF6DE0" w:rsidP="00EC2332">
      <w:pPr>
        <w:pStyle w:val="Normal00"/>
        <w:rPr>
          <w:rFonts w:cs="Arial"/>
          <w:sz w:val="24"/>
          <w:szCs w:val="24"/>
        </w:rPr>
      </w:pPr>
    </w:p>
    <w:p w14:paraId="313EC5AC" w14:textId="6192A8EA" w:rsidR="00901201" w:rsidRDefault="00EF6DE0" w:rsidP="00EC2332">
      <w:pPr>
        <w:pStyle w:val="Normal00"/>
        <w:rPr>
          <w:rFonts w:cs="Arial"/>
          <w:sz w:val="24"/>
          <w:szCs w:val="24"/>
        </w:rPr>
      </w:pPr>
      <w:r>
        <w:rPr>
          <w:rFonts w:cs="Arial"/>
          <w:sz w:val="24"/>
          <w:szCs w:val="24"/>
        </w:rPr>
        <w:lastRenderedPageBreak/>
        <w:t xml:space="preserve">Councillor Adair </w:t>
      </w:r>
      <w:r w:rsidR="006C4A01">
        <w:rPr>
          <w:rFonts w:cs="Arial"/>
          <w:sz w:val="24"/>
          <w:szCs w:val="24"/>
        </w:rPr>
        <w:t>in summing up</w:t>
      </w:r>
      <w:r w:rsidR="00811368">
        <w:rPr>
          <w:rFonts w:cs="Arial"/>
          <w:sz w:val="24"/>
          <w:szCs w:val="24"/>
        </w:rPr>
        <w:t xml:space="preserve"> supported</w:t>
      </w:r>
      <w:r w:rsidR="00901201">
        <w:rPr>
          <w:rFonts w:cs="Arial"/>
          <w:sz w:val="24"/>
          <w:szCs w:val="24"/>
        </w:rPr>
        <w:t xml:space="preserve"> Councillor Woods</w:t>
      </w:r>
      <w:r w:rsidR="00811368">
        <w:rPr>
          <w:rFonts w:cs="Arial"/>
          <w:sz w:val="24"/>
          <w:szCs w:val="24"/>
        </w:rPr>
        <w:t>’</w:t>
      </w:r>
      <w:r w:rsidR="00901201">
        <w:rPr>
          <w:rFonts w:cs="Arial"/>
          <w:sz w:val="24"/>
          <w:szCs w:val="24"/>
        </w:rPr>
        <w:t xml:space="preserve"> amendment adding that he agreed with Councillor Boyle and that the Ards Peninsula would stand alone in its own right.   He urged the Council to proceed with the work in Kircubbin.   </w:t>
      </w:r>
    </w:p>
    <w:p w14:paraId="2C1A62AF" w14:textId="77777777" w:rsidR="00901201" w:rsidRDefault="00901201" w:rsidP="00EC2332">
      <w:pPr>
        <w:pStyle w:val="Normal00"/>
        <w:rPr>
          <w:rFonts w:cs="Arial"/>
          <w:sz w:val="24"/>
          <w:szCs w:val="24"/>
        </w:rPr>
      </w:pPr>
    </w:p>
    <w:p w14:paraId="4B1C7E7B" w14:textId="22CC46DD" w:rsidR="003751B7" w:rsidRPr="00901201" w:rsidRDefault="008B30A3" w:rsidP="00901201">
      <w:pPr>
        <w:rPr>
          <w:rFonts w:cs="Arial"/>
          <w:b/>
          <w:bCs/>
          <w:color w:val="000000"/>
        </w:rPr>
      </w:pPr>
      <w:r w:rsidRPr="00901201">
        <w:rPr>
          <w:rFonts w:cs="Arial"/>
          <w:b/>
          <w:bCs/>
        </w:rPr>
        <w:t>AGREED TO RECOMMEND, on the proposal of</w:t>
      </w:r>
      <w:r w:rsidR="003751B7" w:rsidRPr="00901201">
        <w:rPr>
          <w:rFonts w:cs="Arial"/>
          <w:b/>
          <w:bCs/>
        </w:rPr>
        <w:t xml:space="preserve"> Alderman Adair</w:t>
      </w:r>
      <w:r w:rsidRPr="00901201">
        <w:rPr>
          <w:rFonts w:cs="Arial"/>
          <w:b/>
          <w:bCs/>
        </w:rPr>
        <w:t>, seconded by</w:t>
      </w:r>
      <w:r w:rsidR="003751B7" w:rsidRPr="00901201">
        <w:rPr>
          <w:rFonts w:cs="Arial"/>
          <w:b/>
          <w:bCs/>
        </w:rPr>
        <w:t xml:space="preserve"> Alderman Cummings</w:t>
      </w:r>
      <w:r w:rsidRPr="00901201">
        <w:rPr>
          <w:rFonts w:cs="Arial"/>
          <w:b/>
          <w:bCs/>
        </w:rPr>
        <w:t>, that the recommendation be adopted</w:t>
      </w:r>
      <w:r w:rsidR="00EF6DE0" w:rsidRPr="00901201">
        <w:rPr>
          <w:rFonts w:cs="Arial"/>
          <w:b/>
          <w:bCs/>
        </w:rPr>
        <w:t xml:space="preserve"> </w:t>
      </w:r>
      <w:r w:rsidR="003751B7" w:rsidRPr="00901201">
        <w:rPr>
          <w:rFonts w:cs="Arial"/>
          <w:b/>
          <w:bCs/>
        </w:rPr>
        <w:t xml:space="preserve">and that </w:t>
      </w:r>
      <w:r w:rsidR="003751B7" w:rsidRPr="00901201">
        <w:rPr>
          <w:rFonts w:cs="Arial"/>
          <w:b/>
          <w:bCs/>
          <w:color w:val="000000"/>
        </w:rPr>
        <w:t>Council proceed with:</w:t>
      </w:r>
    </w:p>
    <w:p w14:paraId="1F2D0FA6" w14:textId="77777777" w:rsidR="003751B7" w:rsidRPr="00901201" w:rsidRDefault="003751B7" w:rsidP="00901201">
      <w:pPr>
        <w:rPr>
          <w:rFonts w:cs="Arial"/>
          <w:b/>
          <w:bCs/>
          <w:color w:val="000000"/>
        </w:rPr>
      </w:pPr>
      <w:r w:rsidRPr="00901201">
        <w:rPr>
          <w:rFonts w:cs="Arial"/>
          <w:b/>
          <w:bCs/>
          <w:color w:val="000000"/>
        </w:rPr>
        <w:t>- The delivery of the upgrade to the play park at The Green Kircubbin (shore)</w:t>
      </w:r>
    </w:p>
    <w:p w14:paraId="1EBE1A6A" w14:textId="77777777" w:rsidR="003751B7" w:rsidRPr="00901201" w:rsidRDefault="003751B7" w:rsidP="00901201">
      <w:pPr>
        <w:rPr>
          <w:rFonts w:ascii="Helvetica" w:hAnsi="Helvetica" w:cs="Helvetica"/>
          <w:b/>
          <w:bCs/>
        </w:rPr>
      </w:pPr>
      <w:r w:rsidRPr="00901201">
        <w:rPr>
          <w:rFonts w:cs="Arial"/>
          <w:b/>
          <w:bCs/>
          <w:color w:val="000000"/>
        </w:rPr>
        <w:t>- Close Parsonage Road and explore the alternative uses as suggested by the consultation</w:t>
      </w:r>
      <w:r w:rsidRPr="00901201">
        <w:rPr>
          <w:rFonts w:ascii="Helvetica" w:hAnsi="Helvetica" w:cs="Helvetica"/>
          <w:b/>
          <w:bCs/>
        </w:rPr>
        <w:t xml:space="preserve"> and the possibility of turning the site into a sensory garden for the Ards Peninsula.</w:t>
      </w:r>
    </w:p>
    <w:p w14:paraId="7E081671" w14:textId="77777777" w:rsidR="003751B7" w:rsidRPr="00901201" w:rsidRDefault="003751B7" w:rsidP="00901201">
      <w:pPr>
        <w:rPr>
          <w:rFonts w:cs="Arial"/>
          <w:b/>
          <w:bCs/>
          <w:color w:val="000000"/>
        </w:rPr>
      </w:pPr>
      <w:r w:rsidRPr="00901201">
        <w:rPr>
          <w:rFonts w:cs="Arial"/>
          <w:b/>
          <w:bCs/>
          <w:color w:val="000000"/>
        </w:rPr>
        <w:t>- The delivery of a Multi Use Games Area at The Green Kircubbin.</w:t>
      </w:r>
    </w:p>
    <w:p w14:paraId="1751E743" w14:textId="41A8FA28" w:rsidR="003751B7" w:rsidRPr="00901201" w:rsidRDefault="003751B7" w:rsidP="00901201">
      <w:pPr>
        <w:rPr>
          <w:rFonts w:cs="Arial"/>
          <w:b/>
          <w:bCs/>
          <w:color w:val="000000"/>
        </w:rPr>
      </w:pPr>
      <w:r w:rsidRPr="00901201">
        <w:rPr>
          <w:rFonts w:cs="Arial"/>
          <w:b/>
          <w:bCs/>
          <w:color w:val="000000"/>
        </w:rPr>
        <w:t>- </w:t>
      </w:r>
      <w:r w:rsidR="00811368">
        <w:rPr>
          <w:rFonts w:cs="Arial"/>
          <w:b/>
          <w:bCs/>
          <w:color w:val="000000"/>
        </w:rPr>
        <w:t xml:space="preserve">and that </w:t>
      </w:r>
      <w:r w:rsidRPr="00901201">
        <w:rPr>
          <w:rFonts w:cs="Arial"/>
          <w:b/>
          <w:bCs/>
          <w:color w:val="000000"/>
        </w:rPr>
        <w:t>Council should not proceed with delivery of a Multi Use Games Area in Holywood at this time. Instead, Council will explore other options for location of a suitable facility, including at locations not currently owned or managed by Council. Council will also undertake further consultation with young people in Holywood, including engagement with local schools, in order to ascertain desirable facilities and desirable locations.</w:t>
      </w:r>
    </w:p>
    <w:p w14:paraId="6A75068C" w14:textId="2837A26E" w:rsidR="008B30A3" w:rsidRPr="00901201" w:rsidRDefault="008B30A3" w:rsidP="00901201">
      <w:pPr>
        <w:rPr>
          <w:rFonts w:cs="Arial"/>
          <w:b/>
          <w:bCs/>
        </w:rPr>
      </w:pPr>
      <w:r w:rsidRPr="00901201">
        <w:rPr>
          <w:rFonts w:cs="Arial"/>
          <w:b/>
          <w:bCs/>
        </w:rPr>
        <w:t xml:space="preserve">  </w:t>
      </w:r>
    </w:p>
    <w:p w14:paraId="57F27837" w14:textId="678528DA" w:rsidR="00B25874" w:rsidRPr="0081658A" w:rsidRDefault="002378A1" w:rsidP="00EC2332">
      <w:pPr>
        <w:pStyle w:val="Heading1"/>
        <w:ind w:left="709" w:hanging="709"/>
        <w:rPr>
          <w:sz w:val="24"/>
          <w:szCs w:val="24"/>
        </w:rPr>
      </w:pPr>
      <w:r w:rsidRPr="0081658A">
        <w:rPr>
          <w:sz w:val="24"/>
          <w:szCs w:val="24"/>
          <w:u w:val="none"/>
        </w:rPr>
        <w:t>10.</w:t>
      </w:r>
      <w:r w:rsidRPr="0081658A">
        <w:rPr>
          <w:sz w:val="24"/>
          <w:szCs w:val="24"/>
          <w:u w:val="none"/>
        </w:rPr>
        <w:tab/>
      </w:r>
      <w:r w:rsidR="00497B14" w:rsidRPr="00291237">
        <w:t>cOMM</w:t>
      </w:r>
      <w:r w:rsidR="00EC2332">
        <w:t>EM</w:t>
      </w:r>
      <w:r w:rsidR="00497B14" w:rsidRPr="00291237">
        <w:t>ORATIVE tREE pLANTING</w:t>
      </w:r>
    </w:p>
    <w:p w14:paraId="7ACAE2FC" w14:textId="15296982" w:rsidR="009C69F5" w:rsidRPr="0081658A" w:rsidRDefault="00CC0B66" w:rsidP="00EC2332">
      <w:pPr>
        <w:ind w:firstLine="709"/>
        <w:rPr>
          <w:rFonts w:cs="Arial"/>
        </w:rPr>
      </w:pPr>
      <w:r w:rsidRPr="0081658A">
        <w:rPr>
          <w:rFonts w:cs="Arial"/>
        </w:rPr>
        <w:t>(Appendi</w:t>
      </w:r>
      <w:r w:rsidR="00D31FE2" w:rsidRPr="0081658A">
        <w:rPr>
          <w:rFonts w:cs="Arial"/>
        </w:rPr>
        <w:t>x</w:t>
      </w:r>
      <w:r w:rsidR="00DB65D8">
        <w:rPr>
          <w:rFonts w:cs="Arial"/>
        </w:rPr>
        <w:t xml:space="preserve"> XVIII</w:t>
      </w:r>
      <w:r w:rsidRPr="0081658A">
        <w:rPr>
          <w:rFonts w:cs="Arial"/>
        </w:rPr>
        <w:t xml:space="preserve">) </w:t>
      </w:r>
    </w:p>
    <w:p w14:paraId="63248053" w14:textId="77777777" w:rsidR="00CC0B66" w:rsidRPr="0081658A" w:rsidRDefault="00CC0B66" w:rsidP="00EC2332">
      <w:pPr>
        <w:rPr>
          <w:rFonts w:cs="Arial"/>
          <w:caps/>
        </w:rPr>
      </w:pPr>
    </w:p>
    <w:p w14:paraId="00102B53" w14:textId="277DB225" w:rsidR="0081658A" w:rsidRPr="0081658A" w:rsidRDefault="00C21BEA" w:rsidP="00EC2332">
      <w:pPr>
        <w:rPr>
          <w:rFonts w:cs="Arial"/>
        </w:rPr>
      </w:pPr>
      <w:r w:rsidRPr="0081658A">
        <w:rPr>
          <w:rFonts w:cs="Arial"/>
          <w:caps/>
        </w:rPr>
        <w:t>Previously CIRCULATED: -</w:t>
      </w:r>
      <w:r w:rsidRPr="0081658A">
        <w:rPr>
          <w:rFonts w:cs="Arial"/>
        </w:rPr>
        <w:t xml:space="preserve"> Report from the Director of Community and Wellbeing </w:t>
      </w:r>
      <w:r w:rsidR="00EC2332">
        <w:rPr>
          <w:rFonts w:cs="Arial"/>
        </w:rPr>
        <w:t>detailing that M</w:t>
      </w:r>
      <w:r w:rsidR="0081658A" w:rsidRPr="0081658A">
        <w:rPr>
          <w:rFonts w:cs="Arial"/>
        </w:rPr>
        <w:t>embers w</w:t>
      </w:r>
      <w:r w:rsidR="00EC2332">
        <w:rPr>
          <w:rFonts w:cs="Arial"/>
        </w:rPr>
        <w:t xml:space="preserve">ould </w:t>
      </w:r>
      <w:r w:rsidR="0081658A" w:rsidRPr="0081658A">
        <w:rPr>
          <w:rFonts w:cs="Arial"/>
        </w:rPr>
        <w:t xml:space="preserve">be aware that </w:t>
      </w:r>
      <w:r w:rsidR="00EC2332">
        <w:rPr>
          <w:rFonts w:cs="Arial"/>
        </w:rPr>
        <w:t xml:space="preserve">the </w:t>
      </w:r>
      <w:r w:rsidR="0081658A" w:rsidRPr="0081658A">
        <w:rPr>
          <w:rFonts w:cs="Arial"/>
        </w:rPr>
        <w:t>Council ha</w:t>
      </w:r>
      <w:r w:rsidR="00EC2332">
        <w:rPr>
          <w:rFonts w:cs="Arial"/>
        </w:rPr>
        <w:t>d</w:t>
      </w:r>
      <w:r w:rsidR="0081658A" w:rsidRPr="0081658A">
        <w:rPr>
          <w:rFonts w:cs="Arial"/>
        </w:rPr>
        <w:t xml:space="preserve"> facilitated the planting of commemorative trees on Council land in conjunction with local groups and organisations in accordance with its approved policy.</w:t>
      </w:r>
    </w:p>
    <w:p w14:paraId="3D79A83A" w14:textId="77777777" w:rsidR="0081658A" w:rsidRPr="0081658A" w:rsidRDefault="0081658A" w:rsidP="0081658A">
      <w:pPr>
        <w:jc w:val="both"/>
        <w:rPr>
          <w:rFonts w:cs="Arial"/>
        </w:rPr>
      </w:pPr>
    </w:p>
    <w:p w14:paraId="7F3785AA" w14:textId="1C27F475" w:rsidR="0081658A" w:rsidRPr="0081658A" w:rsidRDefault="0081658A" w:rsidP="0081658A">
      <w:pPr>
        <w:jc w:val="both"/>
        <w:rPr>
          <w:rFonts w:cs="Arial"/>
        </w:rPr>
      </w:pPr>
      <w:r w:rsidRPr="0081658A">
        <w:rPr>
          <w:rFonts w:cs="Arial"/>
        </w:rPr>
        <w:t>The policy set out the following criteria :-</w:t>
      </w:r>
    </w:p>
    <w:p w14:paraId="100FB529" w14:textId="77777777" w:rsidR="0081658A" w:rsidRPr="0081658A" w:rsidRDefault="0081658A" w:rsidP="0081658A">
      <w:pPr>
        <w:jc w:val="both"/>
        <w:rPr>
          <w:rFonts w:cs="Arial"/>
        </w:rPr>
      </w:pPr>
    </w:p>
    <w:p w14:paraId="45A596AC" w14:textId="7BA9A92C" w:rsidR="0081658A" w:rsidRPr="0081658A" w:rsidRDefault="0081658A" w:rsidP="00EC2332">
      <w:pPr>
        <w:rPr>
          <w:rFonts w:cs="Arial"/>
        </w:rPr>
      </w:pPr>
      <w:r w:rsidRPr="0081658A">
        <w:rPr>
          <w:rFonts w:cs="Arial"/>
        </w:rPr>
        <w:t>1.</w:t>
      </w:r>
      <w:r w:rsidRPr="0081658A">
        <w:rPr>
          <w:rFonts w:cs="Arial"/>
        </w:rPr>
        <w:tab/>
        <w:t>A request w</w:t>
      </w:r>
      <w:r w:rsidR="00EC2332">
        <w:rPr>
          <w:rFonts w:cs="Arial"/>
        </w:rPr>
        <w:t xml:space="preserve">ould </w:t>
      </w:r>
      <w:r w:rsidRPr="0081658A">
        <w:rPr>
          <w:rFonts w:cs="Arial"/>
        </w:rPr>
        <w:t>be approved if it met the following essential criteria</w:t>
      </w:r>
    </w:p>
    <w:p w14:paraId="7C9227D6" w14:textId="3F2F30C5" w:rsidR="0081658A" w:rsidRPr="0081658A" w:rsidRDefault="0081658A" w:rsidP="00374339">
      <w:pPr>
        <w:pStyle w:val="ListParagraph"/>
        <w:numPr>
          <w:ilvl w:val="0"/>
          <w:numId w:val="15"/>
        </w:numPr>
        <w:contextualSpacing/>
        <w:rPr>
          <w:rFonts w:ascii="Arial" w:hAnsi="Arial" w:cs="Arial"/>
          <w:sz w:val="24"/>
        </w:rPr>
      </w:pPr>
      <w:r w:rsidRPr="0081658A">
        <w:rPr>
          <w:rFonts w:ascii="Arial" w:hAnsi="Arial" w:cs="Arial"/>
          <w:sz w:val="24"/>
        </w:rPr>
        <w:t xml:space="preserve">The request </w:t>
      </w:r>
      <w:r w:rsidR="00EC2332">
        <w:rPr>
          <w:rFonts w:ascii="Arial" w:hAnsi="Arial" w:cs="Arial"/>
          <w:sz w:val="24"/>
        </w:rPr>
        <w:t>wa</w:t>
      </w:r>
      <w:r w:rsidRPr="0081658A">
        <w:rPr>
          <w:rFonts w:ascii="Arial" w:hAnsi="Arial" w:cs="Arial"/>
          <w:sz w:val="24"/>
        </w:rPr>
        <w:t>s being made by a properly constituted organisation.</w:t>
      </w:r>
    </w:p>
    <w:p w14:paraId="0E0F3767" w14:textId="32A98F3A" w:rsidR="0081658A" w:rsidRPr="0081658A" w:rsidRDefault="0081658A" w:rsidP="00374339">
      <w:pPr>
        <w:pStyle w:val="ListParagraph"/>
        <w:numPr>
          <w:ilvl w:val="0"/>
          <w:numId w:val="15"/>
        </w:numPr>
        <w:contextualSpacing/>
        <w:rPr>
          <w:rFonts w:ascii="Arial" w:hAnsi="Arial" w:cs="Arial"/>
          <w:sz w:val="24"/>
        </w:rPr>
      </w:pPr>
      <w:r w:rsidRPr="0081658A">
        <w:rPr>
          <w:rFonts w:ascii="Arial" w:hAnsi="Arial" w:cs="Arial"/>
          <w:sz w:val="24"/>
        </w:rPr>
        <w:t xml:space="preserve">The request </w:t>
      </w:r>
      <w:r w:rsidR="00EC2332">
        <w:rPr>
          <w:rFonts w:ascii="Arial" w:hAnsi="Arial" w:cs="Arial"/>
          <w:sz w:val="24"/>
        </w:rPr>
        <w:t>wa</w:t>
      </w:r>
      <w:r w:rsidRPr="0081658A">
        <w:rPr>
          <w:rFonts w:ascii="Arial" w:hAnsi="Arial" w:cs="Arial"/>
          <w:sz w:val="24"/>
        </w:rPr>
        <w:t>s submitted in writing in the approved form at least 8 weeks in advance of the requested planting date.</w:t>
      </w:r>
    </w:p>
    <w:p w14:paraId="78CD2B3A" w14:textId="1383B061" w:rsidR="0081658A" w:rsidRPr="0081658A" w:rsidRDefault="0081658A" w:rsidP="00374339">
      <w:pPr>
        <w:pStyle w:val="ListParagraph"/>
        <w:numPr>
          <w:ilvl w:val="0"/>
          <w:numId w:val="15"/>
        </w:numPr>
        <w:contextualSpacing/>
        <w:rPr>
          <w:rFonts w:ascii="Arial" w:hAnsi="Arial" w:cs="Arial"/>
          <w:sz w:val="24"/>
        </w:rPr>
      </w:pPr>
      <w:r w:rsidRPr="0081658A">
        <w:rPr>
          <w:rFonts w:ascii="Arial" w:hAnsi="Arial" w:cs="Arial"/>
          <w:sz w:val="24"/>
        </w:rPr>
        <w:t>The tree w</w:t>
      </w:r>
      <w:r w:rsidR="00EC2332">
        <w:rPr>
          <w:rFonts w:ascii="Arial" w:hAnsi="Arial" w:cs="Arial"/>
          <w:sz w:val="24"/>
        </w:rPr>
        <w:t xml:space="preserve">ould </w:t>
      </w:r>
      <w:r w:rsidRPr="0081658A">
        <w:rPr>
          <w:rFonts w:ascii="Arial" w:hAnsi="Arial" w:cs="Arial"/>
          <w:sz w:val="24"/>
        </w:rPr>
        <w:t>become the property of Council and maintained as such. The species and variety w</w:t>
      </w:r>
      <w:r w:rsidR="00EC2332">
        <w:rPr>
          <w:rFonts w:ascii="Arial" w:hAnsi="Arial" w:cs="Arial"/>
          <w:sz w:val="24"/>
        </w:rPr>
        <w:t xml:space="preserve">ould </w:t>
      </w:r>
      <w:r w:rsidRPr="0081658A">
        <w:rPr>
          <w:rFonts w:ascii="Arial" w:hAnsi="Arial" w:cs="Arial"/>
          <w:sz w:val="24"/>
        </w:rPr>
        <w:t xml:space="preserve">be at the discretion of </w:t>
      </w:r>
      <w:r w:rsidR="00EC2332">
        <w:rPr>
          <w:rFonts w:ascii="Arial" w:hAnsi="Arial" w:cs="Arial"/>
          <w:sz w:val="24"/>
        </w:rPr>
        <w:t xml:space="preserve">the </w:t>
      </w:r>
      <w:r w:rsidRPr="0081658A">
        <w:rPr>
          <w:rFonts w:ascii="Arial" w:hAnsi="Arial" w:cs="Arial"/>
          <w:sz w:val="24"/>
        </w:rPr>
        <w:t>Council and align with the Council</w:t>
      </w:r>
      <w:r w:rsidR="00EC2332">
        <w:rPr>
          <w:rFonts w:ascii="Arial" w:hAnsi="Arial" w:cs="Arial"/>
          <w:sz w:val="24"/>
        </w:rPr>
        <w:t>’</w:t>
      </w:r>
      <w:r w:rsidRPr="0081658A">
        <w:rPr>
          <w:rFonts w:ascii="Arial" w:hAnsi="Arial" w:cs="Arial"/>
          <w:sz w:val="24"/>
        </w:rPr>
        <w:t>s Tree and Woodland Strategy.</w:t>
      </w:r>
    </w:p>
    <w:p w14:paraId="720054D7" w14:textId="35667947" w:rsidR="0081658A" w:rsidRPr="0081658A" w:rsidRDefault="0081658A" w:rsidP="00374339">
      <w:pPr>
        <w:pStyle w:val="ListParagraph"/>
        <w:numPr>
          <w:ilvl w:val="0"/>
          <w:numId w:val="15"/>
        </w:numPr>
        <w:contextualSpacing/>
        <w:rPr>
          <w:rFonts w:ascii="Arial" w:hAnsi="Arial" w:cs="Arial"/>
          <w:sz w:val="24"/>
        </w:rPr>
      </w:pPr>
      <w:r w:rsidRPr="0081658A">
        <w:rPr>
          <w:rFonts w:ascii="Arial" w:hAnsi="Arial" w:cs="Arial"/>
          <w:sz w:val="24"/>
        </w:rPr>
        <w:t>Applications w</w:t>
      </w:r>
      <w:r w:rsidR="00EC2332">
        <w:rPr>
          <w:rFonts w:ascii="Arial" w:hAnsi="Arial" w:cs="Arial"/>
          <w:sz w:val="24"/>
        </w:rPr>
        <w:t xml:space="preserve">ould </w:t>
      </w:r>
      <w:r w:rsidRPr="0081658A">
        <w:rPr>
          <w:rFonts w:ascii="Arial" w:hAnsi="Arial" w:cs="Arial"/>
          <w:sz w:val="24"/>
        </w:rPr>
        <w:t>be considered on a date received priority should there be a conflict in dates requested. (Officers w</w:t>
      </w:r>
      <w:r w:rsidR="00EC2332">
        <w:rPr>
          <w:rFonts w:ascii="Arial" w:hAnsi="Arial" w:cs="Arial"/>
          <w:sz w:val="24"/>
        </w:rPr>
        <w:t xml:space="preserve">ould </w:t>
      </w:r>
      <w:r w:rsidRPr="0081658A">
        <w:rPr>
          <w:rFonts w:ascii="Arial" w:hAnsi="Arial" w:cs="Arial"/>
          <w:sz w:val="24"/>
        </w:rPr>
        <w:t xml:space="preserve">liaise with those making a request to accommodate where required).  </w:t>
      </w:r>
    </w:p>
    <w:p w14:paraId="11C3B737" w14:textId="77777777" w:rsidR="0081658A" w:rsidRPr="0081658A" w:rsidRDefault="0081658A" w:rsidP="00374339">
      <w:pPr>
        <w:pStyle w:val="ListParagraph"/>
        <w:numPr>
          <w:ilvl w:val="0"/>
          <w:numId w:val="15"/>
        </w:numPr>
        <w:contextualSpacing/>
        <w:rPr>
          <w:rFonts w:ascii="Arial" w:hAnsi="Arial" w:cs="Arial"/>
          <w:sz w:val="24"/>
        </w:rPr>
      </w:pPr>
      <w:r w:rsidRPr="0081658A">
        <w:rPr>
          <w:rFonts w:ascii="Arial" w:hAnsi="Arial" w:cs="Arial"/>
          <w:sz w:val="24"/>
        </w:rPr>
        <w:t>Applications must include details of any commemorative plaque to be considered for approval.</w:t>
      </w:r>
    </w:p>
    <w:p w14:paraId="1C587D3E" w14:textId="2F34EF07" w:rsidR="0081658A" w:rsidRPr="0081658A" w:rsidRDefault="0081658A" w:rsidP="00374339">
      <w:pPr>
        <w:pStyle w:val="ListParagraph"/>
        <w:numPr>
          <w:ilvl w:val="0"/>
          <w:numId w:val="15"/>
        </w:numPr>
        <w:contextualSpacing/>
        <w:rPr>
          <w:rFonts w:ascii="Arial" w:hAnsi="Arial" w:cs="Arial"/>
          <w:sz w:val="24"/>
        </w:rPr>
      </w:pPr>
      <w:r w:rsidRPr="0081658A">
        <w:rPr>
          <w:rFonts w:ascii="Arial" w:hAnsi="Arial" w:cs="Arial"/>
          <w:sz w:val="24"/>
        </w:rPr>
        <w:t xml:space="preserve">The request </w:t>
      </w:r>
      <w:r w:rsidR="00EC2332">
        <w:rPr>
          <w:rFonts w:ascii="Arial" w:hAnsi="Arial" w:cs="Arial"/>
          <w:sz w:val="24"/>
        </w:rPr>
        <w:t>wa</w:t>
      </w:r>
      <w:r w:rsidRPr="0081658A">
        <w:rPr>
          <w:rFonts w:ascii="Arial" w:hAnsi="Arial" w:cs="Arial"/>
          <w:sz w:val="24"/>
        </w:rPr>
        <w:t>s satisfactorily equality screened.</w:t>
      </w:r>
    </w:p>
    <w:p w14:paraId="09C97936" w14:textId="1F247289" w:rsidR="0081658A" w:rsidRPr="0081658A" w:rsidRDefault="0081658A" w:rsidP="00374339">
      <w:pPr>
        <w:pStyle w:val="ListParagraph"/>
        <w:numPr>
          <w:ilvl w:val="0"/>
          <w:numId w:val="15"/>
        </w:numPr>
        <w:contextualSpacing/>
        <w:rPr>
          <w:rFonts w:ascii="Arial" w:hAnsi="Arial" w:cs="Arial"/>
          <w:sz w:val="24"/>
        </w:rPr>
      </w:pPr>
      <w:r w:rsidRPr="0081658A">
        <w:rPr>
          <w:rFonts w:ascii="Arial" w:hAnsi="Arial" w:cs="Arial"/>
          <w:sz w:val="24"/>
        </w:rPr>
        <w:t xml:space="preserve">The request </w:t>
      </w:r>
      <w:r w:rsidR="00EC2332">
        <w:rPr>
          <w:rFonts w:ascii="Arial" w:hAnsi="Arial" w:cs="Arial"/>
          <w:sz w:val="24"/>
        </w:rPr>
        <w:t>wa</w:t>
      </w:r>
      <w:r w:rsidRPr="0081658A">
        <w:rPr>
          <w:rFonts w:ascii="Arial" w:hAnsi="Arial" w:cs="Arial"/>
          <w:sz w:val="24"/>
        </w:rPr>
        <w:t>s deemed to be eligible (See section 2 below)</w:t>
      </w:r>
    </w:p>
    <w:p w14:paraId="113BBD40" w14:textId="77777777" w:rsidR="0081658A" w:rsidRPr="0081658A" w:rsidRDefault="0081658A" w:rsidP="00EC2332">
      <w:pPr>
        <w:rPr>
          <w:rFonts w:cs="Arial"/>
        </w:rPr>
      </w:pPr>
    </w:p>
    <w:p w14:paraId="3BD7EF4E" w14:textId="131192BD" w:rsidR="0081658A" w:rsidRPr="0081658A" w:rsidRDefault="0081658A" w:rsidP="00EC2332">
      <w:pPr>
        <w:rPr>
          <w:rFonts w:cs="Arial"/>
        </w:rPr>
      </w:pPr>
      <w:r w:rsidRPr="0081658A">
        <w:rPr>
          <w:rFonts w:cs="Arial"/>
        </w:rPr>
        <w:t>2.</w:t>
      </w:r>
      <w:r w:rsidRPr="0081658A">
        <w:rPr>
          <w:rFonts w:cs="Arial"/>
        </w:rPr>
        <w:tab/>
        <w:t>Eligible requests w</w:t>
      </w:r>
      <w:r w:rsidR="00EC2332">
        <w:rPr>
          <w:rFonts w:cs="Arial"/>
        </w:rPr>
        <w:t>ould b</w:t>
      </w:r>
      <w:r w:rsidRPr="0081658A">
        <w:rPr>
          <w:rFonts w:cs="Arial"/>
        </w:rPr>
        <w:t>e as follow</w:t>
      </w:r>
      <w:r w:rsidR="00EC2332">
        <w:rPr>
          <w:rFonts w:cs="Arial"/>
        </w:rPr>
        <w:t>ed</w:t>
      </w:r>
      <w:r w:rsidRPr="0081658A">
        <w:rPr>
          <w:rFonts w:cs="Arial"/>
        </w:rPr>
        <w:t>:</w:t>
      </w:r>
    </w:p>
    <w:p w14:paraId="66045FDF" w14:textId="77777777" w:rsidR="0081658A" w:rsidRPr="0081658A" w:rsidRDefault="0081658A" w:rsidP="00374339">
      <w:pPr>
        <w:pStyle w:val="ListParagraph"/>
        <w:numPr>
          <w:ilvl w:val="0"/>
          <w:numId w:val="14"/>
        </w:numPr>
        <w:contextualSpacing/>
        <w:rPr>
          <w:rFonts w:ascii="Arial" w:hAnsi="Arial" w:cs="Arial"/>
          <w:sz w:val="24"/>
        </w:rPr>
      </w:pPr>
      <w:r w:rsidRPr="0081658A">
        <w:rPr>
          <w:rFonts w:ascii="Arial" w:hAnsi="Arial" w:cs="Arial"/>
          <w:sz w:val="24"/>
        </w:rPr>
        <w:t>To raise awareness of charities nominated by the Mayor</w:t>
      </w:r>
    </w:p>
    <w:p w14:paraId="50DED45D" w14:textId="77777777" w:rsidR="0081658A" w:rsidRPr="0081658A" w:rsidRDefault="0081658A" w:rsidP="00374339">
      <w:pPr>
        <w:pStyle w:val="ListParagraph"/>
        <w:numPr>
          <w:ilvl w:val="0"/>
          <w:numId w:val="14"/>
        </w:numPr>
        <w:contextualSpacing/>
        <w:rPr>
          <w:rFonts w:ascii="Arial" w:hAnsi="Arial" w:cs="Arial"/>
          <w:sz w:val="24"/>
        </w:rPr>
      </w:pPr>
      <w:r w:rsidRPr="0081658A">
        <w:rPr>
          <w:rFonts w:ascii="Arial" w:hAnsi="Arial" w:cs="Arial"/>
          <w:sz w:val="24"/>
        </w:rPr>
        <w:t>To highlight events directly organised by the Council</w:t>
      </w:r>
    </w:p>
    <w:p w14:paraId="0F85D246" w14:textId="77777777" w:rsidR="0081658A" w:rsidRPr="0081658A" w:rsidRDefault="0081658A" w:rsidP="00374339">
      <w:pPr>
        <w:pStyle w:val="ListParagraph"/>
        <w:numPr>
          <w:ilvl w:val="0"/>
          <w:numId w:val="14"/>
        </w:numPr>
        <w:contextualSpacing/>
        <w:rPr>
          <w:rFonts w:ascii="Arial" w:hAnsi="Arial" w:cs="Arial"/>
          <w:sz w:val="24"/>
        </w:rPr>
      </w:pPr>
      <w:r w:rsidRPr="0081658A">
        <w:rPr>
          <w:rFonts w:ascii="Arial" w:hAnsi="Arial" w:cs="Arial"/>
          <w:sz w:val="24"/>
        </w:rPr>
        <w:t xml:space="preserve">To mark a significant sporting event in the Borough. </w:t>
      </w:r>
    </w:p>
    <w:p w14:paraId="1BE07CC8" w14:textId="6DD4F302" w:rsidR="0081658A" w:rsidRPr="0081658A" w:rsidRDefault="0081658A" w:rsidP="00374339">
      <w:pPr>
        <w:pStyle w:val="ListParagraph"/>
        <w:numPr>
          <w:ilvl w:val="0"/>
          <w:numId w:val="14"/>
        </w:numPr>
        <w:contextualSpacing/>
        <w:rPr>
          <w:rFonts w:ascii="Arial" w:hAnsi="Arial" w:cs="Arial"/>
          <w:sz w:val="24"/>
        </w:rPr>
      </w:pPr>
      <w:r w:rsidRPr="0081658A">
        <w:rPr>
          <w:rFonts w:ascii="Arial" w:hAnsi="Arial" w:cs="Arial"/>
          <w:sz w:val="24"/>
        </w:rPr>
        <w:lastRenderedPageBreak/>
        <w:t>To commemorate a significant anniversary of, or an event organised by a charity or community organisation which ha</w:t>
      </w:r>
      <w:r w:rsidR="00EC2332">
        <w:rPr>
          <w:rFonts w:ascii="Arial" w:hAnsi="Arial" w:cs="Arial"/>
          <w:sz w:val="24"/>
        </w:rPr>
        <w:t>d</w:t>
      </w:r>
      <w:r w:rsidRPr="0081658A">
        <w:rPr>
          <w:rFonts w:ascii="Arial" w:hAnsi="Arial" w:cs="Arial"/>
          <w:sz w:val="24"/>
        </w:rPr>
        <w:t xml:space="preserve"> a significant connection to the Borough. </w:t>
      </w:r>
    </w:p>
    <w:p w14:paraId="0E1FC4B9" w14:textId="77777777" w:rsidR="0081658A" w:rsidRPr="0081658A" w:rsidRDefault="0081658A" w:rsidP="00374339">
      <w:pPr>
        <w:pStyle w:val="ListParagraph"/>
        <w:numPr>
          <w:ilvl w:val="0"/>
          <w:numId w:val="14"/>
        </w:numPr>
        <w:contextualSpacing/>
        <w:rPr>
          <w:rFonts w:ascii="Arial" w:hAnsi="Arial" w:cs="Arial"/>
          <w:sz w:val="24"/>
        </w:rPr>
      </w:pPr>
      <w:r w:rsidRPr="0081658A">
        <w:rPr>
          <w:rFonts w:ascii="Arial" w:hAnsi="Arial" w:cs="Arial"/>
          <w:sz w:val="24"/>
        </w:rPr>
        <w:t>To commemorate a major national event or anniversary.</w:t>
      </w:r>
    </w:p>
    <w:p w14:paraId="73CAAC4B" w14:textId="77777777" w:rsidR="0081658A" w:rsidRPr="0081658A" w:rsidRDefault="0081658A" w:rsidP="00EC2332">
      <w:pPr>
        <w:rPr>
          <w:rFonts w:cs="Arial"/>
        </w:rPr>
      </w:pPr>
    </w:p>
    <w:p w14:paraId="4140B733" w14:textId="3F7ACD2E" w:rsidR="0081658A" w:rsidRPr="0081658A" w:rsidRDefault="0081658A" w:rsidP="004442A6">
      <w:pPr>
        <w:ind w:left="360" w:hanging="360"/>
        <w:rPr>
          <w:rFonts w:cs="Arial"/>
        </w:rPr>
      </w:pPr>
      <w:r w:rsidRPr="0081658A">
        <w:rPr>
          <w:rFonts w:cs="Arial"/>
        </w:rPr>
        <w:t>3.</w:t>
      </w:r>
      <w:r w:rsidRPr="0081658A">
        <w:rPr>
          <w:rFonts w:cs="Arial"/>
        </w:rPr>
        <w:tab/>
        <w:t>In addition to failing to meet at least one of the above criteria, a request w</w:t>
      </w:r>
      <w:r w:rsidR="00EC2332">
        <w:rPr>
          <w:rFonts w:cs="Arial"/>
        </w:rPr>
        <w:t xml:space="preserve">ould </w:t>
      </w:r>
      <w:r w:rsidRPr="0081658A">
        <w:rPr>
          <w:rFonts w:cs="Arial"/>
        </w:rPr>
        <w:t xml:space="preserve"> be deemed ineligible if it f</w:t>
      </w:r>
      <w:r w:rsidR="00EC2332">
        <w:rPr>
          <w:rFonts w:cs="Arial"/>
        </w:rPr>
        <w:t>e</w:t>
      </w:r>
      <w:r w:rsidRPr="0081658A">
        <w:rPr>
          <w:rFonts w:cs="Arial"/>
        </w:rPr>
        <w:t>ll into any of the following categories</w:t>
      </w:r>
    </w:p>
    <w:p w14:paraId="6AC10667" w14:textId="01652D28" w:rsidR="0081658A" w:rsidRPr="0081658A" w:rsidRDefault="0081658A" w:rsidP="00374339">
      <w:pPr>
        <w:pStyle w:val="ListParagraph"/>
        <w:numPr>
          <w:ilvl w:val="0"/>
          <w:numId w:val="13"/>
        </w:numPr>
        <w:contextualSpacing/>
        <w:rPr>
          <w:rFonts w:ascii="Arial" w:hAnsi="Arial" w:cs="Arial"/>
          <w:sz w:val="24"/>
        </w:rPr>
      </w:pPr>
      <w:r w:rsidRPr="0081658A">
        <w:rPr>
          <w:rFonts w:ascii="Arial" w:hAnsi="Arial" w:cs="Arial"/>
          <w:sz w:val="24"/>
        </w:rPr>
        <w:t xml:space="preserve">An application which in officers’ opinion </w:t>
      </w:r>
      <w:r w:rsidR="00EC2332">
        <w:rPr>
          <w:rFonts w:ascii="Arial" w:hAnsi="Arial" w:cs="Arial"/>
          <w:sz w:val="24"/>
        </w:rPr>
        <w:t>wa</w:t>
      </w:r>
      <w:r w:rsidRPr="0081658A">
        <w:rPr>
          <w:rFonts w:ascii="Arial" w:hAnsi="Arial" w:cs="Arial"/>
          <w:sz w:val="24"/>
        </w:rPr>
        <w:t>s only promoting a commercial interest</w:t>
      </w:r>
    </w:p>
    <w:p w14:paraId="0A1F8652" w14:textId="017E6ED9" w:rsidR="0081658A" w:rsidRPr="0081658A" w:rsidRDefault="0081658A" w:rsidP="00374339">
      <w:pPr>
        <w:pStyle w:val="ListParagraph"/>
        <w:numPr>
          <w:ilvl w:val="0"/>
          <w:numId w:val="13"/>
        </w:numPr>
        <w:contextualSpacing/>
        <w:rPr>
          <w:rFonts w:ascii="Arial" w:hAnsi="Arial" w:cs="Arial"/>
          <w:sz w:val="24"/>
        </w:rPr>
      </w:pPr>
      <w:r w:rsidRPr="0081658A">
        <w:rPr>
          <w:rFonts w:ascii="Arial" w:hAnsi="Arial" w:cs="Arial"/>
          <w:sz w:val="24"/>
        </w:rPr>
        <w:t xml:space="preserve">The promotion of an ethos, activity or organisation which </w:t>
      </w:r>
      <w:r w:rsidR="00EC2332">
        <w:rPr>
          <w:rFonts w:ascii="Arial" w:hAnsi="Arial" w:cs="Arial"/>
          <w:sz w:val="24"/>
        </w:rPr>
        <w:t>wa</w:t>
      </w:r>
      <w:r w:rsidRPr="0081658A">
        <w:rPr>
          <w:rFonts w:ascii="Arial" w:hAnsi="Arial" w:cs="Arial"/>
          <w:sz w:val="24"/>
        </w:rPr>
        <w:t>s not deemed in the context of communities to be shared, neutral or promoting good relations.</w:t>
      </w:r>
    </w:p>
    <w:p w14:paraId="7670B6A7" w14:textId="21C02F83" w:rsidR="0081658A" w:rsidRPr="0081658A" w:rsidRDefault="0081658A" w:rsidP="00374339">
      <w:pPr>
        <w:pStyle w:val="ListParagraph"/>
        <w:numPr>
          <w:ilvl w:val="0"/>
          <w:numId w:val="13"/>
        </w:numPr>
        <w:contextualSpacing/>
        <w:rPr>
          <w:rFonts w:ascii="Arial" w:hAnsi="Arial" w:cs="Arial"/>
          <w:sz w:val="24"/>
        </w:rPr>
      </w:pPr>
      <w:r w:rsidRPr="0081658A">
        <w:rPr>
          <w:rFonts w:ascii="Arial" w:hAnsi="Arial" w:cs="Arial"/>
          <w:sz w:val="24"/>
        </w:rPr>
        <w:t xml:space="preserve">A copy of the policy and application form </w:t>
      </w:r>
      <w:r w:rsidR="00EC2332">
        <w:rPr>
          <w:rFonts w:ascii="Arial" w:hAnsi="Arial" w:cs="Arial"/>
          <w:sz w:val="24"/>
        </w:rPr>
        <w:t>we</w:t>
      </w:r>
      <w:r w:rsidRPr="0081658A">
        <w:rPr>
          <w:rFonts w:ascii="Arial" w:hAnsi="Arial" w:cs="Arial"/>
          <w:sz w:val="24"/>
        </w:rPr>
        <w:t>re attached as appendices to this report.</w:t>
      </w:r>
    </w:p>
    <w:p w14:paraId="5D1C0DB7" w14:textId="77777777" w:rsidR="0081658A" w:rsidRPr="0081658A" w:rsidRDefault="0081658A" w:rsidP="00EC2332">
      <w:pPr>
        <w:rPr>
          <w:rFonts w:cs="Arial"/>
        </w:rPr>
      </w:pPr>
    </w:p>
    <w:p w14:paraId="184718CC" w14:textId="6F1BF644" w:rsidR="0081658A" w:rsidRPr="0081658A" w:rsidRDefault="0081658A" w:rsidP="00EC2332">
      <w:pPr>
        <w:rPr>
          <w:rFonts w:cs="Arial"/>
        </w:rPr>
      </w:pPr>
      <w:r w:rsidRPr="0081658A">
        <w:rPr>
          <w:rFonts w:cs="Arial"/>
        </w:rPr>
        <w:t xml:space="preserve">Members </w:t>
      </w:r>
      <w:r w:rsidR="00EC2332">
        <w:rPr>
          <w:rFonts w:cs="Arial"/>
        </w:rPr>
        <w:t>we</w:t>
      </w:r>
      <w:r w:rsidRPr="0081658A">
        <w:rPr>
          <w:rFonts w:cs="Arial"/>
        </w:rPr>
        <w:t>re advised that the Commemorative Tree Planting Policy d</w:t>
      </w:r>
      <w:r w:rsidR="00EC2332">
        <w:rPr>
          <w:rFonts w:cs="Arial"/>
        </w:rPr>
        <w:t xml:space="preserve">id not </w:t>
      </w:r>
      <w:r w:rsidRPr="0081658A">
        <w:rPr>
          <w:rFonts w:cs="Arial"/>
        </w:rPr>
        <w:t>apply to or replace the memorial tree planting which t</w:t>
      </w:r>
      <w:r w:rsidR="00EC2332">
        <w:rPr>
          <w:rFonts w:cs="Arial"/>
        </w:rPr>
        <w:t xml:space="preserve">ook </w:t>
      </w:r>
      <w:r w:rsidRPr="0081658A">
        <w:rPr>
          <w:rFonts w:cs="Arial"/>
        </w:rPr>
        <w:t>place in Council cemeteries.</w:t>
      </w:r>
    </w:p>
    <w:p w14:paraId="7A8F127D" w14:textId="77777777" w:rsidR="0081658A" w:rsidRPr="0081658A" w:rsidRDefault="0081658A" w:rsidP="00EC2332">
      <w:pPr>
        <w:rPr>
          <w:rFonts w:cs="Arial"/>
        </w:rPr>
      </w:pPr>
    </w:p>
    <w:p w14:paraId="5DC53115" w14:textId="076B52AB" w:rsidR="0081658A" w:rsidRPr="0081658A" w:rsidRDefault="0081658A" w:rsidP="00EC2332">
      <w:pPr>
        <w:rPr>
          <w:rFonts w:cs="Arial"/>
        </w:rPr>
      </w:pPr>
      <w:r w:rsidRPr="0081658A">
        <w:rPr>
          <w:rFonts w:cs="Arial"/>
        </w:rPr>
        <w:t>In recent weeks there ha</w:t>
      </w:r>
      <w:r w:rsidR="00EC2332">
        <w:rPr>
          <w:rFonts w:cs="Arial"/>
        </w:rPr>
        <w:t>d</w:t>
      </w:r>
      <w:r w:rsidRPr="0081658A">
        <w:rPr>
          <w:rFonts w:cs="Arial"/>
        </w:rPr>
        <w:t xml:space="preserve"> </w:t>
      </w:r>
      <w:r w:rsidR="00EC2332">
        <w:rPr>
          <w:rFonts w:cs="Arial"/>
        </w:rPr>
        <w:t xml:space="preserve">been </w:t>
      </w:r>
      <w:r w:rsidRPr="0081658A">
        <w:rPr>
          <w:rFonts w:cs="Arial"/>
        </w:rPr>
        <w:t>one request for commemorative tree planting. Th</w:t>
      </w:r>
      <w:r w:rsidR="00EC2332">
        <w:rPr>
          <w:rFonts w:cs="Arial"/>
        </w:rPr>
        <w:t>at</w:t>
      </w:r>
      <w:r w:rsidRPr="0081658A">
        <w:rPr>
          <w:rFonts w:cs="Arial"/>
        </w:rPr>
        <w:t xml:space="preserve"> ha</w:t>
      </w:r>
      <w:r w:rsidR="00EC2332">
        <w:rPr>
          <w:rFonts w:cs="Arial"/>
        </w:rPr>
        <w:t>d</w:t>
      </w:r>
      <w:r w:rsidRPr="0081658A">
        <w:rPr>
          <w:rFonts w:cs="Arial"/>
        </w:rPr>
        <w:t xml:space="preserve"> been received from: -</w:t>
      </w:r>
    </w:p>
    <w:p w14:paraId="70F8CD37" w14:textId="77777777" w:rsidR="0081658A" w:rsidRPr="0081658A" w:rsidRDefault="0081658A" w:rsidP="00EC2332">
      <w:pPr>
        <w:rPr>
          <w:rFonts w:cs="Arial"/>
        </w:rPr>
      </w:pPr>
    </w:p>
    <w:p w14:paraId="13E5A7FA" w14:textId="77777777" w:rsidR="0081658A" w:rsidRPr="0081658A" w:rsidRDefault="0081658A" w:rsidP="00374339">
      <w:pPr>
        <w:pStyle w:val="ListParagraph"/>
        <w:numPr>
          <w:ilvl w:val="0"/>
          <w:numId w:val="16"/>
        </w:numPr>
        <w:contextualSpacing/>
        <w:rPr>
          <w:rFonts w:ascii="Arial" w:hAnsi="Arial" w:cs="Arial"/>
          <w:b/>
          <w:bCs/>
          <w:sz w:val="24"/>
        </w:rPr>
      </w:pPr>
      <w:r w:rsidRPr="0081658A">
        <w:rPr>
          <w:rFonts w:ascii="Arial" w:hAnsi="Arial" w:cs="Arial"/>
          <w:b/>
          <w:bCs/>
          <w:sz w:val="24"/>
        </w:rPr>
        <w:t xml:space="preserve">RNLI – 200 anniversary trees. Planting of 200 oak trees approval requested for Castle Park, Bangor. </w:t>
      </w:r>
    </w:p>
    <w:p w14:paraId="6C69D1FF" w14:textId="77777777" w:rsidR="0081658A" w:rsidRPr="0081658A" w:rsidRDefault="0081658A" w:rsidP="00EC2332">
      <w:pPr>
        <w:rPr>
          <w:rFonts w:cs="Arial"/>
        </w:rPr>
      </w:pPr>
    </w:p>
    <w:p w14:paraId="32AA1BF9" w14:textId="71FDC55A" w:rsidR="0081658A" w:rsidRPr="0081658A" w:rsidRDefault="0081658A" w:rsidP="00EC2332">
      <w:pPr>
        <w:rPr>
          <w:rFonts w:cs="Arial"/>
        </w:rPr>
      </w:pPr>
      <w:r w:rsidRPr="0081658A">
        <w:rPr>
          <w:rFonts w:cs="Arial"/>
        </w:rPr>
        <w:t>Officers c</w:t>
      </w:r>
      <w:r w:rsidR="00EC2332">
        <w:rPr>
          <w:rFonts w:cs="Arial"/>
        </w:rPr>
        <w:t xml:space="preserve">ould </w:t>
      </w:r>
      <w:r w:rsidRPr="0081658A">
        <w:rPr>
          <w:rFonts w:cs="Arial"/>
        </w:rPr>
        <w:t>confirm that th</w:t>
      </w:r>
      <w:r w:rsidR="00EC2332">
        <w:rPr>
          <w:rFonts w:cs="Arial"/>
        </w:rPr>
        <w:t>e</w:t>
      </w:r>
      <w:r w:rsidRPr="0081658A">
        <w:rPr>
          <w:rFonts w:cs="Arial"/>
        </w:rPr>
        <w:t xml:space="preserve"> request complie</w:t>
      </w:r>
      <w:r w:rsidR="00EC2332">
        <w:rPr>
          <w:rFonts w:cs="Arial"/>
        </w:rPr>
        <w:t>d</w:t>
      </w:r>
      <w:r w:rsidRPr="0081658A">
        <w:rPr>
          <w:rFonts w:cs="Arial"/>
        </w:rPr>
        <w:t xml:space="preserve"> with the criteria in the policy.</w:t>
      </w:r>
    </w:p>
    <w:p w14:paraId="42FFEE82" w14:textId="77777777" w:rsidR="0081658A" w:rsidRDefault="0081658A" w:rsidP="00EC2332">
      <w:pPr>
        <w:rPr>
          <w:rFonts w:cs="Arial"/>
        </w:rPr>
      </w:pPr>
    </w:p>
    <w:p w14:paraId="4EA75CF6" w14:textId="167528F3" w:rsidR="0081658A" w:rsidRDefault="00EC2332" w:rsidP="00EC2332">
      <w:pPr>
        <w:rPr>
          <w:rFonts w:cs="Arial"/>
        </w:rPr>
      </w:pPr>
      <w:r>
        <w:rPr>
          <w:rFonts w:cs="Arial"/>
        </w:rPr>
        <w:t xml:space="preserve">RECOMMENDED that the </w:t>
      </w:r>
      <w:r w:rsidR="0081658A" w:rsidRPr="0081658A">
        <w:rPr>
          <w:rFonts w:cs="Arial"/>
        </w:rPr>
        <w:t>Council approves the RNLI Commemorative Tree Planting request as outlined in the report.</w:t>
      </w:r>
    </w:p>
    <w:p w14:paraId="6020401A" w14:textId="77777777" w:rsidR="00EF6DE0" w:rsidRDefault="00EF6DE0" w:rsidP="00EC2332">
      <w:pPr>
        <w:rPr>
          <w:rFonts w:cs="Arial"/>
        </w:rPr>
      </w:pPr>
    </w:p>
    <w:p w14:paraId="7704EF13" w14:textId="5F97A781" w:rsidR="00EF6DE0" w:rsidRDefault="00901201" w:rsidP="00EC2332">
      <w:pPr>
        <w:rPr>
          <w:rFonts w:cs="Arial"/>
        </w:rPr>
      </w:pPr>
      <w:r>
        <w:rPr>
          <w:rFonts w:cs="Arial"/>
        </w:rPr>
        <w:t xml:space="preserve">Proposed by </w:t>
      </w:r>
      <w:r w:rsidR="00EF6DE0">
        <w:rPr>
          <w:rFonts w:cs="Arial"/>
        </w:rPr>
        <w:t xml:space="preserve">Alderman Cummings, seconded by Councillor W Irvine that the recommendation be adopted.    </w:t>
      </w:r>
    </w:p>
    <w:p w14:paraId="1A9281E9" w14:textId="77777777" w:rsidR="00EF6DE0" w:rsidRDefault="00EF6DE0" w:rsidP="00EC2332">
      <w:pPr>
        <w:rPr>
          <w:rFonts w:cs="Arial"/>
        </w:rPr>
      </w:pPr>
    </w:p>
    <w:p w14:paraId="68E1FDC4" w14:textId="375E3DBE" w:rsidR="00C21BEA" w:rsidRDefault="00EF6DE0" w:rsidP="00EC2332">
      <w:pPr>
        <w:rPr>
          <w:rFonts w:cs="Arial"/>
        </w:rPr>
      </w:pPr>
      <w:r>
        <w:rPr>
          <w:rFonts w:cs="Arial"/>
        </w:rPr>
        <w:t>Alderman Cummings underst</w:t>
      </w:r>
      <w:r w:rsidR="00901201">
        <w:rPr>
          <w:rFonts w:cs="Arial"/>
        </w:rPr>
        <w:t xml:space="preserve">ood that this was one of the Mayor’s charities this year and believed that it was important that the Council </w:t>
      </w:r>
      <w:r>
        <w:rPr>
          <w:rFonts w:cs="Arial"/>
        </w:rPr>
        <w:t xml:space="preserve">commemorate this </w:t>
      </w:r>
      <w:r w:rsidR="002217D7">
        <w:rPr>
          <w:rFonts w:cs="Arial"/>
        </w:rPr>
        <w:t>centenary year</w:t>
      </w:r>
      <w:r w:rsidR="00901201">
        <w:rPr>
          <w:rFonts w:cs="Arial"/>
        </w:rPr>
        <w:t xml:space="preserve">.  Councillor W Irvine was in agreement stating this would make a great contribution to Castle Park.  </w:t>
      </w:r>
      <w:r w:rsidR="002217D7">
        <w:rPr>
          <w:rFonts w:cs="Arial"/>
        </w:rPr>
        <w:t xml:space="preserve">   </w:t>
      </w:r>
    </w:p>
    <w:p w14:paraId="7F3953A5" w14:textId="77777777" w:rsidR="00EF6DE0" w:rsidRPr="0081658A" w:rsidRDefault="00EF6DE0" w:rsidP="00EC2332">
      <w:pPr>
        <w:rPr>
          <w:rFonts w:cs="Arial"/>
        </w:rPr>
      </w:pPr>
    </w:p>
    <w:p w14:paraId="40D14A0E" w14:textId="4523C7CB" w:rsidR="00C21BEA" w:rsidRPr="0081658A" w:rsidRDefault="00C21BEA" w:rsidP="00EC2332">
      <w:pPr>
        <w:rPr>
          <w:rFonts w:cs="Arial"/>
          <w:b/>
          <w:bCs/>
        </w:rPr>
      </w:pPr>
      <w:r w:rsidRPr="0081658A">
        <w:rPr>
          <w:rFonts w:cs="Arial"/>
          <w:b/>
          <w:bCs/>
        </w:rPr>
        <w:t xml:space="preserve">AGREED TO RECOMMEND, on the proposal of </w:t>
      </w:r>
      <w:r w:rsidR="00EF6DE0">
        <w:rPr>
          <w:rFonts w:cs="Arial"/>
          <w:b/>
          <w:bCs/>
        </w:rPr>
        <w:t xml:space="preserve">Alderman </w:t>
      </w:r>
      <w:r w:rsidR="00040A61">
        <w:rPr>
          <w:rFonts w:cs="Arial"/>
          <w:b/>
          <w:bCs/>
        </w:rPr>
        <w:t>Cummings</w:t>
      </w:r>
      <w:r w:rsidRPr="0081658A">
        <w:rPr>
          <w:rFonts w:cs="Arial"/>
          <w:b/>
          <w:bCs/>
        </w:rPr>
        <w:t xml:space="preserve">, seconded by </w:t>
      </w:r>
      <w:r w:rsidR="00040A61">
        <w:rPr>
          <w:rFonts w:cs="Arial"/>
          <w:b/>
          <w:bCs/>
        </w:rPr>
        <w:t>Councillor W Irvine</w:t>
      </w:r>
      <w:r w:rsidRPr="0081658A">
        <w:rPr>
          <w:rFonts w:cs="Arial"/>
          <w:b/>
          <w:bCs/>
        </w:rPr>
        <w:t xml:space="preserve">, that the recommendation be adopted.      </w:t>
      </w:r>
    </w:p>
    <w:p w14:paraId="288EFE2A" w14:textId="77777777" w:rsidR="00FA0E7D" w:rsidRPr="0081658A" w:rsidRDefault="00FA0E7D" w:rsidP="00EC2332">
      <w:pPr>
        <w:rPr>
          <w:rFonts w:cs="Arial"/>
          <w:b/>
          <w:bCs/>
        </w:rPr>
      </w:pPr>
    </w:p>
    <w:p w14:paraId="5592A2C5" w14:textId="5CB9402E" w:rsidR="00B25874" w:rsidRPr="0081658A" w:rsidRDefault="002378A1" w:rsidP="0081658A">
      <w:pPr>
        <w:pStyle w:val="Heading1"/>
        <w:ind w:left="720" w:hanging="720"/>
        <w:rPr>
          <w:sz w:val="24"/>
          <w:szCs w:val="24"/>
        </w:rPr>
      </w:pPr>
      <w:r w:rsidRPr="0081658A">
        <w:rPr>
          <w:sz w:val="24"/>
          <w:szCs w:val="24"/>
          <w:u w:val="none"/>
        </w:rPr>
        <w:t>11.</w:t>
      </w:r>
      <w:r w:rsidRPr="0081658A">
        <w:rPr>
          <w:sz w:val="24"/>
          <w:szCs w:val="24"/>
          <w:u w:val="none"/>
        </w:rPr>
        <w:tab/>
      </w:r>
      <w:r w:rsidR="00497B14" w:rsidRPr="00291237">
        <w:t>wALKING FOR ALL PROJECT TO PEACEPLUS</w:t>
      </w:r>
    </w:p>
    <w:p w14:paraId="3FB423EB" w14:textId="60663FDA" w:rsidR="00297558" w:rsidRPr="00DB65D8" w:rsidRDefault="00DB65D8" w:rsidP="00DB65D8">
      <w:pPr>
        <w:rPr>
          <w:rFonts w:cs="Arial"/>
        </w:rPr>
      </w:pPr>
      <w:r>
        <w:tab/>
      </w:r>
      <w:r w:rsidRPr="00DB65D8">
        <w:rPr>
          <w:rFonts w:cs="Arial"/>
        </w:rPr>
        <w:t>(Appendix IXX)</w:t>
      </w:r>
    </w:p>
    <w:p w14:paraId="44FF8331" w14:textId="77777777" w:rsidR="00DB65D8" w:rsidRPr="0081658A" w:rsidRDefault="00DB65D8" w:rsidP="0081658A">
      <w:pPr>
        <w:pStyle w:val="Normal00"/>
        <w:rPr>
          <w:rFonts w:cs="Arial"/>
          <w:caps/>
          <w:sz w:val="24"/>
          <w:szCs w:val="24"/>
        </w:rPr>
      </w:pPr>
    </w:p>
    <w:p w14:paraId="4AF62AE5" w14:textId="645D3C83" w:rsidR="0081658A" w:rsidRPr="0081658A" w:rsidRDefault="00C21BEA" w:rsidP="00DF2269">
      <w:pPr>
        <w:rPr>
          <w:rFonts w:cs="Arial"/>
        </w:rPr>
      </w:pPr>
      <w:r w:rsidRPr="0081658A">
        <w:rPr>
          <w:rFonts w:cs="Arial"/>
          <w:caps/>
        </w:rPr>
        <w:t>Previously CIRCULATED: -</w:t>
      </w:r>
      <w:r w:rsidRPr="0081658A">
        <w:rPr>
          <w:rFonts w:cs="Arial"/>
        </w:rPr>
        <w:t xml:space="preserve"> Report from the Director of Community and Wellbeing </w:t>
      </w:r>
      <w:r w:rsidR="00DF2269">
        <w:rPr>
          <w:rFonts w:cs="Arial"/>
        </w:rPr>
        <w:t xml:space="preserve">detailing that the Council </w:t>
      </w:r>
      <w:r w:rsidR="0081658A" w:rsidRPr="0081658A">
        <w:rPr>
          <w:rFonts w:cs="Arial"/>
        </w:rPr>
        <w:t>ha</w:t>
      </w:r>
      <w:r w:rsidR="00DF2269">
        <w:rPr>
          <w:rFonts w:cs="Arial"/>
        </w:rPr>
        <w:t>d</w:t>
      </w:r>
      <w:r w:rsidR="0081658A" w:rsidRPr="0081658A">
        <w:rPr>
          <w:rFonts w:cs="Arial"/>
        </w:rPr>
        <w:t xml:space="preserve"> been approached by Outdoor Recreation NI (ORNI) who </w:t>
      </w:r>
      <w:r w:rsidR="00DF2269">
        <w:rPr>
          <w:rFonts w:cs="Arial"/>
        </w:rPr>
        <w:t>we</w:t>
      </w:r>
      <w:r w:rsidR="0081658A" w:rsidRPr="0081658A">
        <w:rPr>
          <w:rFonts w:cs="Arial"/>
        </w:rPr>
        <w:t xml:space="preserve">re currently working towards applying to the Peace Plus funding programme, more specifically Theme 4 – Healthy and Inclusive Communities, Investment Area 4.2 – Rural Regeneration and Social Inclusion.  Peace Plus </w:t>
      </w:r>
      <w:r w:rsidR="00DF2269">
        <w:rPr>
          <w:rFonts w:cs="Arial"/>
        </w:rPr>
        <w:t>wa</w:t>
      </w:r>
      <w:r w:rsidR="0081658A" w:rsidRPr="0081658A">
        <w:rPr>
          <w:rFonts w:cs="Arial"/>
        </w:rPr>
        <w:t xml:space="preserve">s </w:t>
      </w:r>
      <w:r w:rsidR="0081658A" w:rsidRPr="0081658A">
        <w:rPr>
          <w:rFonts w:cs="Arial"/>
        </w:rPr>
        <w:lastRenderedPageBreak/>
        <w:t xml:space="preserve">administered by SEUPB. </w:t>
      </w:r>
      <w:r w:rsidR="00DF2269">
        <w:rPr>
          <w:rFonts w:cs="Arial"/>
        </w:rPr>
        <w:t xml:space="preserve"> The </w:t>
      </w:r>
      <w:r w:rsidR="0081658A" w:rsidRPr="0081658A">
        <w:rPr>
          <w:rFonts w:cs="Arial"/>
        </w:rPr>
        <w:t>Council ha</w:t>
      </w:r>
      <w:r w:rsidR="00DF2269">
        <w:rPr>
          <w:rFonts w:cs="Arial"/>
        </w:rPr>
        <w:t>d</w:t>
      </w:r>
      <w:r w:rsidR="0081658A" w:rsidRPr="0081658A">
        <w:rPr>
          <w:rFonts w:cs="Arial"/>
        </w:rPr>
        <w:t xml:space="preserve"> been asked to support th</w:t>
      </w:r>
      <w:r w:rsidR="00DF2269">
        <w:rPr>
          <w:rFonts w:cs="Arial"/>
        </w:rPr>
        <w:t>at</w:t>
      </w:r>
      <w:r w:rsidR="0081658A" w:rsidRPr="0081658A">
        <w:rPr>
          <w:rFonts w:cs="Arial"/>
        </w:rPr>
        <w:t xml:space="preserve"> bid as outlined below.</w:t>
      </w:r>
    </w:p>
    <w:p w14:paraId="60D87559" w14:textId="77777777" w:rsidR="0081658A" w:rsidRPr="0081658A" w:rsidRDefault="0081658A" w:rsidP="00DF2269">
      <w:pPr>
        <w:rPr>
          <w:rFonts w:cs="Arial"/>
        </w:rPr>
      </w:pPr>
    </w:p>
    <w:p w14:paraId="6B1AAF38" w14:textId="10164AD2" w:rsidR="0081658A" w:rsidRPr="0081658A" w:rsidRDefault="0081658A" w:rsidP="00DF2269">
      <w:pPr>
        <w:rPr>
          <w:rFonts w:cs="Arial"/>
        </w:rPr>
      </w:pPr>
      <w:r w:rsidRPr="0081658A">
        <w:rPr>
          <w:rFonts w:cs="Arial"/>
        </w:rPr>
        <w:t xml:space="preserve">The proposed project, Walking for All (WFA) </w:t>
      </w:r>
      <w:r w:rsidR="00DF2269">
        <w:rPr>
          <w:rFonts w:cs="Arial"/>
        </w:rPr>
        <w:t>wa</w:t>
      </w:r>
      <w:r w:rsidRPr="0081658A">
        <w:rPr>
          <w:rFonts w:cs="Arial"/>
        </w:rPr>
        <w:t>s to use led walks as the conduit to contributing to the creation of healthy communities in rural areas whilst also tackling social isolation and promoting enhanced social inclusion.  The project w</w:t>
      </w:r>
      <w:r w:rsidR="00DF2269">
        <w:rPr>
          <w:rFonts w:cs="Arial"/>
        </w:rPr>
        <w:t xml:space="preserve">ould </w:t>
      </w:r>
      <w:r w:rsidRPr="0081658A">
        <w:rPr>
          <w:rFonts w:cs="Arial"/>
        </w:rPr>
        <w:t>also create opportunities for sustained, meaningful and purposeful contact between people and groups of different backgrounds, and in so doing w</w:t>
      </w:r>
      <w:r w:rsidR="00DF2269">
        <w:rPr>
          <w:rFonts w:cs="Arial"/>
        </w:rPr>
        <w:t xml:space="preserve">ould </w:t>
      </w:r>
      <w:r w:rsidRPr="0081658A">
        <w:rPr>
          <w:rFonts w:cs="Arial"/>
        </w:rPr>
        <w:t>seek to make a direct contribution to peace and prosperity. The project specifically deliver</w:t>
      </w:r>
      <w:r w:rsidR="00DF2269">
        <w:rPr>
          <w:rFonts w:cs="Arial"/>
        </w:rPr>
        <w:t>ed</w:t>
      </w:r>
      <w:r w:rsidRPr="0081658A">
        <w:rPr>
          <w:rFonts w:cs="Arial"/>
        </w:rPr>
        <w:t xml:space="preserve"> on:</w:t>
      </w:r>
    </w:p>
    <w:p w14:paraId="79C0FA04" w14:textId="77777777" w:rsidR="0081658A" w:rsidRPr="0081658A" w:rsidRDefault="0081658A" w:rsidP="00DF2269">
      <w:pPr>
        <w:rPr>
          <w:rFonts w:cs="Arial"/>
        </w:rPr>
      </w:pPr>
    </w:p>
    <w:p w14:paraId="7B446343" w14:textId="77777777" w:rsidR="0081658A" w:rsidRPr="0081658A" w:rsidRDefault="0081658A" w:rsidP="00374339">
      <w:pPr>
        <w:pStyle w:val="ListParagraph"/>
        <w:numPr>
          <w:ilvl w:val="0"/>
          <w:numId w:val="17"/>
        </w:numPr>
        <w:contextualSpacing/>
        <w:rPr>
          <w:rFonts w:ascii="Arial" w:hAnsi="Arial" w:cs="Arial"/>
          <w:sz w:val="24"/>
        </w:rPr>
      </w:pPr>
      <w:r w:rsidRPr="0081658A">
        <w:rPr>
          <w:rFonts w:ascii="Arial" w:hAnsi="Arial" w:cs="Arial"/>
          <w:sz w:val="24"/>
        </w:rPr>
        <w:t xml:space="preserve">contributing to the creation of healthy communities (including individuals and entire communities) in rural areas through a health and well-being focused solution. </w:t>
      </w:r>
    </w:p>
    <w:p w14:paraId="09A0EC44" w14:textId="77777777" w:rsidR="0081658A" w:rsidRPr="0081658A" w:rsidRDefault="0081658A" w:rsidP="00374339">
      <w:pPr>
        <w:pStyle w:val="ListParagraph"/>
        <w:numPr>
          <w:ilvl w:val="0"/>
          <w:numId w:val="17"/>
        </w:numPr>
        <w:contextualSpacing/>
        <w:rPr>
          <w:rFonts w:ascii="Arial" w:hAnsi="Arial" w:cs="Arial"/>
          <w:sz w:val="24"/>
        </w:rPr>
      </w:pPr>
      <w:r w:rsidRPr="0081658A">
        <w:rPr>
          <w:rFonts w:ascii="Arial" w:hAnsi="Arial" w:cs="Arial"/>
          <w:sz w:val="24"/>
        </w:rPr>
        <w:t>providing the opportunities for communities to grow together – economically, socially and culturally.</w:t>
      </w:r>
    </w:p>
    <w:p w14:paraId="7D94A7F8" w14:textId="6AD823C8" w:rsidR="0081658A" w:rsidRPr="0081658A" w:rsidRDefault="0081658A" w:rsidP="00374339">
      <w:pPr>
        <w:pStyle w:val="ListParagraph"/>
        <w:numPr>
          <w:ilvl w:val="0"/>
          <w:numId w:val="17"/>
        </w:numPr>
        <w:contextualSpacing/>
        <w:rPr>
          <w:rFonts w:ascii="Arial" w:hAnsi="Arial" w:cs="Arial"/>
          <w:sz w:val="24"/>
        </w:rPr>
      </w:pPr>
      <w:r w:rsidRPr="0081658A">
        <w:rPr>
          <w:rFonts w:ascii="Arial" w:hAnsi="Arial" w:cs="Arial"/>
          <w:sz w:val="24"/>
        </w:rPr>
        <w:t>helping communities become empowered to address social exclusion ensuring all people ha</w:t>
      </w:r>
      <w:r w:rsidR="00DF2269">
        <w:rPr>
          <w:rFonts w:ascii="Arial" w:hAnsi="Arial" w:cs="Arial"/>
          <w:sz w:val="24"/>
        </w:rPr>
        <w:t xml:space="preserve">d </w:t>
      </w:r>
      <w:r w:rsidRPr="0081658A">
        <w:rPr>
          <w:rFonts w:ascii="Arial" w:hAnsi="Arial" w:cs="Arial"/>
          <w:sz w:val="24"/>
        </w:rPr>
        <w:t xml:space="preserve">access to quality services and therefore achieving a better quality of life for all.  </w:t>
      </w:r>
    </w:p>
    <w:p w14:paraId="4AFCC8EF" w14:textId="77777777" w:rsidR="0081658A" w:rsidRPr="0081658A" w:rsidRDefault="0081658A" w:rsidP="00374339">
      <w:pPr>
        <w:pStyle w:val="ListParagraph"/>
        <w:numPr>
          <w:ilvl w:val="0"/>
          <w:numId w:val="17"/>
        </w:numPr>
        <w:contextualSpacing/>
        <w:rPr>
          <w:rFonts w:ascii="Arial" w:hAnsi="Arial" w:cs="Arial"/>
          <w:sz w:val="24"/>
        </w:rPr>
      </w:pPr>
      <w:r w:rsidRPr="0081658A">
        <w:rPr>
          <w:rFonts w:ascii="Arial" w:hAnsi="Arial" w:cs="Arial"/>
          <w:sz w:val="24"/>
        </w:rPr>
        <w:t>encouraging participants to socialise, gain confidence, build relationships in their local communities, interact reducing rural isolation and exclusion and contributing to more peaceful and prosperous rural areas.</w:t>
      </w:r>
    </w:p>
    <w:p w14:paraId="5EB54BC5" w14:textId="2BC7A845" w:rsidR="0081658A" w:rsidRPr="0081658A" w:rsidRDefault="0081658A" w:rsidP="00374339">
      <w:pPr>
        <w:pStyle w:val="ListParagraph"/>
        <w:numPr>
          <w:ilvl w:val="0"/>
          <w:numId w:val="17"/>
        </w:numPr>
        <w:contextualSpacing/>
        <w:rPr>
          <w:rFonts w:ascii="Arial" w:hAnsi="Arial" w:cs="Arial"/>
          <w:sz w:val="24"/>
        </w:rPr>
      </w:pPr>
      <w:r w:rsidRPr="0081658A">
        <w:rPr>
          <w:rFonts w:ascii="Arial" w:hAnsi="Arial" w:cs="Arial"/>
          <w:sz w:val="24"/>
        </w:rPr>
        <w:t>building community networks both cross community and cross border resulting in vibrant, inclusive and sustainable rural communities throughout N</w:t>
      </w:r>
      <w:r w:rsidR="00DF2269">
        <w:rPr>
          <w:rFonts w:ascii="Arial" w:hAnsi="Arial" w:cs="Arial"/>
          <w:sz w:val="24"/>
        </w:rPr>
        <w:t xml:space="preserve">orthern Ireland </w:t>
      </w:r>
      <w:r w:rsidRPr="0081658A">
        <w:rPr>
          <w:rFonts w:ascii="Arial" w:hAnsi="Arial" w:cs="Arial"/>
          <w:sz w:val="24"/>
        </w:rPr>
        <w:t xml:space="preserve">and the border </w:t>
      </w:r>
      <w:r w:rsidR="00DF2269">
        <w:rPr>
          <w:rFonts w:ascii="Arial" w:hAnsi="Arial" w:cs="Arial"/>
          <w:sz w:val="24"/>
        </w:rPr>
        <w:t>c</w:t>
      </w:r>
      <w:r w:rsidRPr="0081658A">
        <w:rPr>
          <w:rFonts w:ascii="Arial" w:hAnsi="Arial" w:cs="Arial"/>
          <w:sz w:val="24"/>
        </w:rPr>
        <w:t>ounties.</w:t>
      </w:r>
    </w:p>
    <w:p w14:paraId="6C28A153" w14:textId="2C4DE2D5" w:rsidR="0081658A" w:rsidRPr="0081658A" w:rsidRDefault="0081658A" w:rsidP="00374339">
      <w:pPr>
        <w:pStyle w:val="ListParagraph"/>
        <w:numPr>
          <w:ilvl w:val="0"/>
          <w:numId w:val="17"/>
        </w:numPr>
        <w:contextualSpacing/>
        <w:rPr>
          <w:rFonts w:ascii="Arial" w:hAnsi="Arial" w:cs="Arial"/>
          <w:sz w:val="24"/>
        </w:rPr>
      </w:pPr>
      <w:r w:rsidRPr="0081658A">
        <w:rPr>
          <w:rFonts w:ascii="Arial" w:hAnsi="Arial" w:cs="Arial"/>
          <w:sz w:val="24"/>
        </w:rPr>
        <w:t>fostering a culture of volunteering – with the project focused on training Volunteer Community Walk Leaders, the project w</w:t>
      </w:r>
      <w:r w:rsidR="00DF2269">
        <w:rPr>
          <w:rFonts w:ascii="Arial" w:hAnsi="Arial" w:cs="Arial"/>
          <w:sz w:val="24"/>
        </w:rPr>
        <w:t xml:space="preserve">ould </w:t>
      </w:r>
      <w:r w:rsidRPr="0081658A">
        <w:rPr>
          <w:rFonts w:ascii="Arial" w:hAnsi="Arial" w:cs="Arial"/>
          <w:sz w:val="24"/>
        </w:rPr>
        <w:t>help build the capacity of rural communities to develop and ultimately sustain activities in their own area.</w:t>
      </w:r>
    </w:p>
    <w:p w14:paraId="6DC1E868" w14:textId="0651DC3C" w:rsidR="0081658A" w:rsidRPr="0081658A" w:rsidRDefault="0081658A" w:rsidP="00374339">
      <w:pPr>
        <w:pStyle w:val="ListParagraph"/>
        <w:numPr>
          <w:ilvl w:val="0"/>
          <w:numId w:val="17"/>
        </w:numPr>
        <w:contextualSpacing/>
        <w:rPr>
          <w:rFonts w:ascii="Arial" w:hAnsi="Arial" w:cs="Arial"/>
          <w:sz w:val="24"/>
        </w:rPr>
      </w:pPr>
      <w:r w:rsidRPr="0081658A">
        <w:rPr>
          <w:rFonts w:ascii="Arial" w:hAnsi="Arial" w:cs="Arial"/>
          <w:sz w:val="24"/>
        </w:rPr>
        <w:t>supporting rural enterprises e.g. coffee shops and support</w:t>
      </w:r>
      <w:r w:rsidR="00DF2269">
        <w:rPr>
          <w:rFonts w:ascii="Arial" w:hAnsi="Arial" w:cs="Arial"/>
          <w:sz w:val="24"/>
        </w:rPr>
        <w:t>ed</w:t>
      </w:r>
      <w:r w:rsidRPr="0081658A">
        <w:rPr>
          <w:rFonts w:ascii="Arial" w:hAnsi="Arial" w:cs="Arial"/>
          <w:sz w:val="24"/>
        </w:rPr>
        <w:t xml:space="preserve"> partnership and collaboration effort at all levels and between all stakeholders involved e.g. NGOs, County Council, County LSP and Local Communities.</w:t>
      </w:r>
    </w:p>
    <w:p w14:paraId="42FDD657" w14:textId="77777777" w:rsidR="0081658A" w:rsidRPr="0081658A" w:rsidRDefault="0081658A" w:rsidP="00DF2269">
      <w:pPr>
        <w:rPr>
          <w:rFonts w:cs="Arial"/>
        </w:rPr>
      </w:pPr>
    </w:p>
    <w:p w14:paraId="1F14AB7D" w14:textId="37E8C760" w:rsidR="0081658A" w:rsidRPr="0081658A" w:rsidRDefault="0081658A" w:rsidP="00DF2269">
      <w:pPr>
        <w:rPr>
          <w:rFonts w:cs="Arial"/>
        </w:rPr>
      </w:pPr>
      <w:r w:rsidRPr="0081658A">
        <w:rPr>
          <w:rFonts w:cs="Arial"/>
        </w:rPr>
        <w:t>Th</w:t>
      </w:r>
      <w:r w:rsidR="00DF2269">
        <w:rPr>
          <w:rFonts w:cs="Arial"/>
        </w:rPr>
        <w:t>e</w:t>
      </w:r>
      <w:r w:rsidRPr="0081658A">
        <w:rPr>
          <w:rFonts w:cs="Arial"/>
        </w:rPr>
        <w:t xml:space="preserve"> project differ</w:t>
      </w:r>
      <w:r w:rsidR="00DF2269">
        <w:rPr>
          <w:rFonts w:cs="Arial"/>
        </w:rPr>
        <w:t>ed</w:t>
      </w:r>
      <w:r w:rsidRPr="0081658A">
        <w:rPr>
          <w:rFonts w:cs="Arial"/>
        </w:rPr>
        <w:t xml:space="preserve"> from other existing Council walking initiatives with the focus on training up Volunteer Community Walk Leaders.  The Walk Leaders w</w:t>
      </w:r>
      <w:r w:rsidR="00DF2269">
        <w:rPr>
          <w:rFonts w:cs="Arial"/>
        </w:rPr>
        <w:t xml:space="preserve">ould </w:t>
      </w:r>
      <w:r w:rsidRPr="0081658A">
        <w:rPr>
          <w:rFonts w:cs="Arial"/>
        </w:rPr>
        <w:t>set up, lead and sustain their own walking groups across the Council area.  Th</w:t>
      </w:r>
      <w:r w:rsidR="00DF2269">
        <w:rPr>
          <w:rFonts w:cs="Arial"/>
        </w:rPr>
        <w:t>o</w:t>
      </w:r>
      <w:r w:rsidRPr="0081658A">
        <w:rPr>
          <w:rFonts w:cs="Arial"/>
        </w:rPr>
        <w:t>se Walk Leaders w</w:t>
      </w:r>
      <w:r w:rsidR="00DF2269">
        <w:rPr>
          <w:rFonts w:cs="Arial"/>
        </w:rPr>
        <w:t xml:space="preserve">ould </w:t>
      </w:r>
      <w:r w:rsidRPr="0081658A">
        <w:rPr>
          <w:rFonts w:cs="Arial"/>
        </w:rPr>
        <w:t>be supported at every step by Walking For All Coordinators (see below for more detail).</w:t>
      </w:r>
    </w:p>
    <w:p w14:paraId="770392C1" w14:textId="77777777" w:rsidR="0081658A" w:rsidRPr="0081658A" w:rsidRDefault="0081658A" w:rsidP="0081658A">
      <w:pPr>
        <w:jc w:val="both"/>
        <w:rPr>
          <w:rFonts w:cs="Arial"/>
        </w:rPr>
      </w:pPr>
    </w:p>
    <w:p w14:paraId="5F21E6BB" w14:textId="3E9981D1" w:rsidR="0081658A" w:rsidRPr="0081658A" w:rsidRDefault="0081658A" w:rsidP="00DF2269">
      <w:pPr>
        <w:rPr>
          <w:rFonts w:cs="Arial"/>
        </w:rPr>
      </w:pPr>
      <w:r w:rsidRPr="0081658A">
        <w:rPr>
          <w:rFonts w:cs="Arial"/>
        </w:rPr>
        <w:t xml:space="preserve">The proposed project </w:t>
      </w:r>
      <w:r w:rsidR="00DF2269">
        <w:rPr>
          <w:rFonts w:cs="Arial"/>
        </w:rPr>
        <w:t>wa</w:t>
      </w:r>
      <w:r w:rsidRPr="0081658A">
        <w:rPr>
          <w:rFonts w:cs="Arial"/>
        </w:rPr>
        <w:t>s cross border.  Confirmed partners in the Republic of Ireland include</w:t>
      </w:r>
      <w:r w:rsidR="00DF2269">
        <w:rPr>
          <w:rFonts w:cs="Arial"/>
        </w:rPr>
        <w:t>d</w:t>
      </w:r>
      <w:r w:rsidRPr="0081658A">
        <w:rPr>
          <w:rFonts w:cs="Arial"/>
        </w:rPr>
        <w:t xml:space="preserve"> Sport Ireland and the Local Sports Partnerships of Counites Louth, Monaghan, Donegal, Sligo, Leitrim and Cavan.  Work </w:t>
      </w:r>
      <w:r w:rsidR="00DF2269">
        <w:rPr>
          <w:rFonts w:cs="Arial"/>
        </w:rPr>
        <w:t>wa</w:t>
      </w:r>
      <w:r w:rsidRPr="0081658A">
        <w:rPr>
          <w:rFonts w:cs="Arial"/>
        </w:rPr>
        <w:t>s progressing with all Councils in N</w:t>
      </w:r>
      <w:r w:rsidR="00DF2269">
        <w:rPr>
          <w:rFonts w:cs="Arial"/>
        </w:rPr>
        <w:t xml:space="preserve">orthern Ireland </w:t>
      </w:r>
      <w:r w:rsidRPr="0081658A">
        <w:rPr>
          <w:rFonts w:cs="Arial"/>
        </w:rPr>
        <w:t xml:space="preserve">(except Belfast City Council) to receive partnership support. </w:t>
      </w:r>
    </w:p>
    <w:p w14:paraId="329D6E13" w14:textId="77777777" w:rsidR="0081658A" w:rsidRPr="0081658A" w:rsidRDefault="0081658A" w:rsidP="00DF2269">
      <w:pPr>
        <w:rPr>
          <w:rFonts w:cs="Arial"/>
        </w:rPr>
      </w:pPr>
    </w:p>
    <w:p w14:paraId="5C949615" w14:textId="33ABF4B9" w:rsidR="0081658A" w:rsidRPr="0081658A" w:rsidRDefault="0081658A" w:rsidP="00DF2269">
      <w:pPr>
        <w:rPr>
          <w:rFonts w:cs="Arial"/>
        </w:rPr>
      </w:pPr>
      <w:r w:rsidRPr="0081658A">
        <w:rPr>
          <w:rFonts w:cs="Arial"/>
        </w:rPr>
        <w:t>The proposed model for the project include</w:t>
      </w:r>
      <w:r w:rsidR="00DF2269">
        <w:rPr>
          <w:rFonts w:cs="Arial"/>
        </w:rPr>
        <w:t>d</w:t>
      </w:r>
      <w:r w:rsidRPr="0081658A">
        <w:rPr>
          <w:rFonts w:cs="Arial"/>
        </w:rPr>
        <w:t xml:space="preserve"> a core staff team of Project Manager, Finance Officer, Training and Communication Officer and three Regional WFA Managers.  Th</w:t>
      </w:r>
      <w:r w:rsidR="00DF2269">
        <w:rPr>
          <w:rFonts w:cs="Arial"/>
        </w:rPr>
        <w:t>o</w:t>
      </w:r>
      <w:r w:rsidRPr="0081658A">
        <w:rPr>
          <w:rFonts w:cs="Arial"/>
        </w:rPr>
        <w:t>se positions w</w:t>
      </w:r>
      <w:r w:rsidR="00DF2269">
        <w:rPr>
          <w:rFonts w:cs="Arial"/>
        </w:rPr>
        <w:t xml:space="preserve">ould </w:t>
      </w:r>
      <w:r w:rsidRPr="0081658A">
        <w:rPr>
          <w:rFonts w:cs="Arial"/>
        </w:rPr>
        <w:t xml:space="preserve">be employed by ORNI as the lead partner in the </w:t>
      </w:r>
      <w:r w:rsidRPr="0081658A">
        <w:rPr>
          <w:rFonts w:cs="Arial"/>
        </w:rPr>
        <w:lastRenderedPageBreak/>
        <w:t xml:space="preserve">project. In addition, key to the success of the project </w:t>
      </w:r>
      <w:r w:rsidR="00DF2269">
        <w:rPr>
          <w:rFonts w:cs="Arial"/>
        </w:rPr>
        <w:t>wa</w:t>
      </w:r>
      <w:r w:rsidRPr="0081658A">
        <w:rPr>
          <w:rFonts w:cs="Arial"/>
        </w:rPr>
        <w:t>s employing a local WFA Coordinator in each of the Council areas in N</w:t>
      </w:r>
      <w:r w:rsidR="00DF2269">
        <w:rPr>
          <w:rFonts w:cs="Arial"/>
        </w:rPr>
        <w:t xml:space="preserve">orthern Ireland </w:t>
      </w:r>
      <w:r w:rsidRPr="0081658A">
        <w:rPr>
          <w:rFonts w:cs="Arial"/>
        </w:rPr>
        <w:t xml:space="preserve">and in each of the Local Sports Partnerships in the Republic of Ireland.  </w:t>
      </w:r>
    </w:p>
    <w:p w14:paraId="4B4E92E6" w14:textId="77777777" w:rsidR="0081658A" w:rsidRPr="0081658A" w:rsidRDefault="0081658A" w:rsidP="00DF2269">
      <w:pPr>
        <w:rPr>
          <w:rFonts w:cs="Arial"/>
        </w:rPr>
      </w:pPr>
    </w:p>
    <w:p w14:paraId="20665148" w14:textId="0F8DFB7E" w:rsidR="0081658A" w:rsidRPr="0081658A" w:rsidRDefault="0081658A" w:rsidP="00DF2269">
      <w:pPr>
        <w:rPr>
          <w:rFonts w:cs="Arial"/>
        </w:rPr>
      </w:pPr>
      <w:r w:rsidRPr="0081658A">
        <w:rPr>
          <w:rFonts w:cs="Arial"/>
        </w:rPr>
        <w:t>The role of the coordinator include</w:t>
      </w:r>
      <w:r w:rsidR="00DF2269">
        <w:rPr>
          <w:rFonts w:cs="Arial"/>
        </w:rPr>
        <w:t>d</w:t>
      </w:r>
      <w:r w:rsidRPr="0081658A">
        <w:rPr>
          <w:rFonts w:cs="Arial"/>
        </w:rPr>
        <w:t xml:space="preserve">: </w:t>
      </w:r>
    </w:p>
    <w:p w14:paraId="1048F4D3" w14:textId="77777777" w:rsidR="0081658A" w:rsidRPr="0081658A" w:rsidRDefault="0081658A" w:rsidP="0081658A">
      <w:pPr>
        <w:jc w:val="both"/>
        <w:rPr>
          <w:rFonts w:cs="Arial"/>
        </w:rPr>
      </w:pPr>
    </w:p>
    <w:p w14:paraId="59E508EF" w14:textId="77777777" w:rsidR="0081658A" w:rsidRPr="0081658A" w:rsidRDefault="0081658A" w:rsidP="00374339">
      <w:pPr>
        <w:pStyle w:val="ListParagraph"/>
        <w:numPr>
          <w:ilvl w:val="0"/>
          <w:numId w:val="18"/>
        </w:numPr>
        <w:contextualSpacing/>
        <w:rPr>
          <w:rFonts w:ascii="Arial" w:hAnsi="Arial" w:cs="Arial"/>
          <w:sz w:val="24"/>
        </w:rPr>
      </w:pPr>
      <w:r w:rsidRPr="0081658A">
        <w:rPr>
          <w:rFonts w:ascii="Arial" w:hAnsi="Arial" w:cs="Arial"/>
          <w:sz w:val="24"/>
        </w:rPr>
        <w:t>undertaking an audit of all community groups in the widest sense across the Council area</w:t>
      </w:r>
    </w:p>
    <w:p w14:paraId="4294A133" w14:textId="77777777" w:rsidR="0081658A" w:rsidRPr="0081658A" w:rsidRDefault="0081658A" w:rsidP="00374339">
      <w:pPr>
        <w:pStyle w:val="ListParagraph"/>
        <w:numPr>
          <w:ilvl w:val="0"/>
          <w:numId w:val="18"/>
        </w:numPr>
        <w:contextualSpacing/>
        <w:rPr>
          <w:rFonts w:ascii="Arial" w:hAnsi="Arial" w:cs="Arial"/>
          <w:sz w:val="24"/>
        </w:rPr>
      </w:pPr>
      <w:r w:rsidRPr="0081658A">
        <w:rPr>
          <w:rFonts w:ascii="Arial" w:hAnsi="Arial" w:cs="Arial"/>
          <w:sz w:val="24"/>
        </w:rPr>
        <w:t>(e.g sporting clubs, Mother and Toddlers groups, Age Friendly clubs, Men’s Shed, Church groups).</w:t>
      </w:r>
    </w:p>
    <w:p w14:paraId="5AF8FC57" w14:textId="73A1BAFB" w:rsidR="0081658A" w:rsidRPr="0081658A" w:rsidRDefault="0081658A" w:rsidP="00374339">
      <w:pPr>
        <w:pStyle w:val="ListParagraph"/>
        <w:numPr>
          <w:ilvl w:val="0"/>
          <w:numId w:val="18"/>
        </w:numPr>
        <w:contextualSpacing/>
        <w:rPr>
          <w:rFonts w:ascii="Arial" w:hAnsi="Arial" w:cs="Arial"/>
          <w:sz w:val="24"/>
        </w:rPr>
      </w:pPr>
      <w:r w:rsidRPr="0081658A">
        <w:rPr>
          <w:rFonts w:ascii="Arial" w:hAnsi="Arial" w:cs="Arial"/>
          <w:sz w:val="24"/>
        </w:rPr>
        <w:t>proactively engaging with th</w:t>
      </w:r>
      <w:r w:rsidR="00DF2269">
        <w:rPr>
          <w:rFonts w:ascii="Arial" w:hAnsi="Arial" w:cs="Arial"/>
          <w:sz w:val="24"/>
        </w:rPr>
        <w:t>o</w:t>
      </w:r>
      <w:r w:rsidRPr="0081658A">
        <w:rPr>
          <w:rFonts w:ascii="Arial" w:hAnsi="Arial" w:cs="Arial"/>
          <w:sz w:val="24"/>
        </w:rPr>
        <w:t>se groups to recruit Volunteer Community Walk Leaders.</w:t>
      </w:r>
    </w:p>
    <w:p w14:paraId="1CF57524" w14:textId="77777777" w:rsidR="0081658A" w:rsidRPr="0081658A" w:rsidRDefault="0081658A" w:rsidP="00374339">
      <w:pPr>
        <w:pStyle w:val="ListParagraph"/>
        <w:numPr>
          <w:ilvl w:val="0"/>
          <w:numId w:val="18"/>
        </w:numPr>
        <w:contextualSpacing/>
        <w:rPr>
          <w:rFonts w:ascii="Arial" w:hAnsi="Arial" w:cs="Arial"/>
          <w:sz w:val="24"/>
        </w:rPr>
      </w:pPr>
      <w:r w:rsidRPr="0081658A">
        <w:rPr>
          <w:rFonts w:ascii="Arial" w:hAnsi="Arial" w:cs="Arial"/>
          <w:sz w:val="24"/>
        </w:rPr>
        <w:t>delivering WFA training courses to new Volunteer Community Walk Leaders.</w:t>
      </w:r>
    </w:p>
    <w:p w14:paraId="0F9BB043" w14:textId="77777777" w:rsidR="0081658A" w:rsidRPr="0081658A" w:rsidRDefault="0081658A" w:rsidP="00374339">
      <w:pPr>
        <w:pStyle w:val="ListParagraph"/>
        <w:numPr>
          <w:ilvl w:val="0"/>
          <w:numId w:val="18"/>
        </w:numPr>
        <w:contextualSpacing/>
        <w:rPr>
          <w:rFonts w:ascii="Arial" w:hAnsi="Arial" w:cs="Arial"/>
          <w:sz w:val="24"/>
        </w:rPr>
      </w:pPr>
      <w:r w:rsidRPr="0081658A">
        <w:rPr>
          <w:rFonts w:ascii="Arial" w:hAnsi="Arial" w:cs="Arial"/>
          <w:sz w:val="24"/>
        </w:rPr>
        <w:t>initially leading walks with the new Walk Leaders to build their confidence and ensure quality control.</w:t>
      </w:r>
    </w:p>
    <w:p w14:paraId="62C5A712" w14:textId="77777777" w:rsidR="0081658A" w:rsidRPr="0081658A" w:rsidRDefault="0081658A" w:rsidP="00374339">
      <w:pPr>
        <w:pStyle w:val="ListParagraph"/>
        <w:numPr>
          <w:ilvl w:val="0"/>
          <w:numId w:val="18"/>
        </w:numPr>
        <w:contextualSpacing/>
        <w:rPr>
          <w:rFonts w:ascii="Arial" w:hAnsi="Arial" w:cs="Arial"/>
          <w:sz w:val="24"/>
        </w:rPr>
      </w:pPr>
      <w:r w:rsidRPr="0081658A">
        <w:rPr>
          <w:rFonts w:ascii="Arial" w:hAnsi="Arial" w:cs="Arial"/>
          <w:sz w:val="24"/>
        </w:rPr>
        <w:t xml:space="preserve">providing ongoing support to Community Walk Leaders to maintain a weekly regular walk as a minimum. </w:t>
      </w:r>
    </w:p>
    <w:p w14:paraId="53A7483C" w14:textId="77777777" w:rsidR="0081658A" w:rsidRPr="0081658A" w:rsidRDefault="0081658A" w:rsidP="00374339">
      <w:pPr>
        <w:pStyle w:val="ListParagraph"/>
        <w:numPr>
          <w:ilvl w:val="0"/>
          <w:numId w:val="18"/>
        </w:numPr>
        <w:contextualSpacing/>
        <w:rPr>
          <w:rFonts w:ascii="Arial" w:hAnsi="Arial" w:cs="Arial"/>
          <w:sz w:val="24"/>
        </w:rPr>
      </w:pPr>
      <w:r w:rsidRPr="0081658A">
        <w:rPr>
          <w:rFonts w:ascii="Arial" w:hAnsi="Arial" w:cs="Arial"/>
          <w:sz w:val="24"/>
        </w:rPr>
        <w:t>seeking to integrate existing walking groups (Walking In Your Community and Walking for Health) into WFA and providing the necessary refresher training.</w:t>
      </w:r>
    </w:p>
    <w:p w14:paraId="538B18D0" w14:textId="77777777" w:rsidR="0081658A" w:rsidRPr="0081658A" w:rsidRDefault="0081658A" w:rsidP="00374339">
      <w:pPr>
        <w:pStyle w:val="ListParagraph"/>
        <w:numPr>
          <w:ilvl w:val="0"/>
          <w:numId w:val="18"/>
        </w:numPr>
        <w:contextualSpacing/>
        <w:rPr>
          <w:rFonts w:ascii="Arial" w:hAnsi="Arial" w:cs="Arial"/>
          <w:sz w:val="24"/>
        </w:rPr>
      </w:pPr>
      <w:r w:rsidRPr="0081658A">
        <w:rPr>
          <w:rFonts w:ascii="Arial" w:hAnsi="Arial" w:cs="Arial"/>
          <w:sz w:val="24"/>
        </w:rPr>
        <w:t>organising and hosting local networking walks and events for walking groups.</w:t>
      </w:r>
    </w:p>
    <w:p w14:paraId="1A43B670" w14:textId="77777777" w:rsidR="0081658A" w:rsidRPr="0081658A" w:rsidRDefault="0081658A" w:rsidP="00374339">
      <w:pPr>
        <w:pStyle w:val="ListParagraph"/>
        <w:numPr>
          <w:ilvl w:val="0"/>
          <w:numId w:val="18"/>
        </w:numPr>
        <w:contextualSpacing/>
        <w:rPr>
          <w:rFonts w:ascii="Arial" w:hAnsi="Arial" w:cs="Arial"/>
          <w:sz w:val="24"/>
        </w:rPr>
      </w:pPr>
      <w:r w:rsidRPr="0081658A">
        <w:rPr>
          <w:rFonts w:ascii="Arial" w:hAnsi="Arial" w:cs="Arial"/>
          <w:sz w:val="24"/>
        </w:rPr>
        <w:t>identifying and delivering ‘peace and reconciliation’ interventions in specific communities.</w:t>
      </w:r>
    </w:p>
    <w:p w14:paraId="32BA961E" w14:textId="77777777" w:rsidR="0081658A" w:rsidRPr="0081658A" w:rsidRDefault="0081658A" w:rsidP="00374339">
      <w:pPr>
        <w:pStyle w:val="ListParagraph"/>
        <w:numPr>
          <w:ilvl w:val="0"/>
          <w:numId w:val="18"/>
        </w:numPr>
        <w:contextualSpacing/>
        <w:rPr>
          <w:rFonts w:ascii="Arial" w:hAnsi="Arial" w:cs="Arial"/>
          <w:sz w:val="24"/>
        </w:rPr>
      </w:pPr>
      <w:r w:rsidRPr="0081658A">
        <w:rPr>
          <w:rFonts w:ascii="Arial" w:hAnsi="Arial" w:cs="Arial"/>
          <w:sz w:val="24"/>
        </w:rPr>
        <w:t>feeding walking group data and case studies to the Training and Communication Officer to populate the WFA website.</w:t>
      </w:r>
    </w:p>
    <w:p w14:paraId="3B1DD5EA" w14:textId="77777777" w:rsidR="0081658A" w:rsidRPr="0081658A" w:rsidRDefault="0081658A" w:rsidP="00374339">
      <w:pPr>
        <w:pStyle w:val="ListParagraph"/>
        <w:numPr>
          <w:ilvl w:val="0"/>
          <w:numId w:val="18"/>
        </w:numPr>
        <w:contextualSpacing/>
        <w:rPr>
          <w:rFonts w:ascii="Arial" w:hAnsi="Arial" w:cs="Arial"/>
          <w:sz w:val="24"/>
        </w:rPr>
      </w:pPr>
      <w:r w:rsidRPr="0081658A">
        <w:rPr>
          <w:rFonts w:ascii="Arial" w:hAnsi="Arial" w:cs="Arial"/>
          <w:sz w:val="24"/>
        </w:rPr>
        <w:t>keeping records for monitoring and evaluation purposes and preparing reports for the Regional WFA Managers.</w:t>
      </w:r>
    </w:p>
    <w:p w14:paraId="02A443C2" w14:textId="77777777" w:rsidR="0081658A" w:rsidRPr="0081658A" w:rsidRDefault="0081658A" w:rsidP="00374339">
      <w:pPr>
        <w:pStyle w:val="ListParagraph"/>
        <w:numPr>
          <w:ilvl w:val="0"/>
          <w:numId w:val="18"/>
        </w:numPr>
        <w:contextualSpacing/>
        <w:rPr>
          <w:rFonts w:ascii="Arial" w:hAnsi="Arial" w:cs="Arial"/>
          <w:sz w:val="24"/>
        </w:rPr>
      </w:pPr>
      <w:r w:rsidRPr="0081658A">
        <w:rPr>
          <w:rFonts w:ascii="Arial" w:hAnsi="Arial" w:cs="Arial"/>
          <w:sz w:val="24"/>
        </w:rPr>
        <w:t>collectively reporting monthly to the Regional WFA Manager on targets and outputs.</w:t>
      </w:r>
    </w:p>
    <w:p w14:paraId="72C82378" w14:textId="77777777" w:rsidR="0081658A" w:rsidRPr="0081658A" w:rsidRDefault="0081658A" w:rsidP="00374339">
      <w:pPr>
        <w:pStyle w:val="ListParagraph"/>
        <w:numPr>
          <w:ilvl w:val="0"/>
          <w:numId w:val="18"/>
        </w:numPr>
        <w:contextualSpacing/>
        <w:rPr>
          <w:rFonts w:ascii="Arial" w:hAnsi="Arial" w:cs="Arial"/>
          <w:sz w:val="24"/>
        </w:rPr>
      </w:pPr>
      <w:r w:rsidRPr="0081658A">
        <w:rPr>
          <w:rFonts w:ascii="Arial" w:hAnsi="Arial" w:cs="Arial"/>
          <w:sz w:val="24"/>
        </w:rPr>
        <w:t>reporting to the Project Working Group when required.</w:t>
      </w:r>
    </w:p>
    <w:p w14:paraId="0305A311" w14:textId="77777777" w:rsidR="0081658A" w:rsidRPr="0081658A" w:rsidRDefault="0081658A" w:rsidP="0081658A">
      <w:pPr>
        <w:jc w:val="both"/>
        <w:rPr>
          <w:rFonts w:cs="Arial"/>
        </w:rPr>
      </w:pPr>
    </w:p>
    <w:p w14:paraId="0A4D7FF2" w14:textId="4ED40851" w:rsidR="0081658A" w:rsidRPr="0081658A" w:rsidRDefault="0081658A" w:rsidP="00DF2269">
      <w:pPr>
        <w:rPr>
          <w:rFonts w:cs="Arial"/>
        </w:rPr>
      </w:pPr>
      <w:r w:rsidRPr="0081658A">
        <w:rPr>
          <w:rFonts w:cs="Arial"/>
        </w:rPr>
        <w:t>Given the overall size of the project (c.£6.5 million over 3 years), ORNI ha</w:t>
      </w:r>
      <w:r w:rsidR="00DF2269">
        <w:rPr>
          <w:rFonts w:cs="Arial"/>
        </w:rPr>
        <w:t>d</w:t>
      </w:r>
      <w:r w:rsidRPr="0081658A">
        <w:rPr>
          <w:rFonts w:cs="Arial"/>
        </w:rPr>
        <w:t xml:space="preserve"> advised that it </w:t>
      </w:r>
      <w:r w:rsidR="00DF2269">
        <w:rPr>
          <w:rFonts w:cs="Arial"/>
        </w:rPr>
        <w:t>wa</w:t>
      </w:r>
      <w:r w:rsidRPr="0081658A">
        <w:rPr>
          <w:rFonts w:cs="Arial"/>
        </w:rPr>
        <w:t xml:space="preserve">s not possible for them to act as the employing body for the 16 Local Coordinators.  Consequently, the model proposed </w:t>
      </w:r>
      <w:r w:rsidR="00DF2269">
        <w:rPr>
          <w:rFonts w:cs="Arial"/>
        </w:rPr>
        <w:t>wa</w:t>
      </w:r>
      <w:r w:rsidRPr="0081658A">
        <w:rPr>
          <w:rFonts w:cs="Arial"/>
        </w:rPr>
        <w:t xml:space="preserve">s that the Walking for All (WFA) Coordinators </w:t>
      </w:r>
      <w:r w:rsidR="00DF2269">
        <w:rPr>
          <w:rFonts w:cs="Arial"/>
        </w:rPr>
        <w:t>we</w:t>
      </w:r>
      <w:r w:rsidRPr="0081658A">
        <w:rPr>
          <w:rFonts w:cs="Arial"/>
        </w:rPr>
        <w:t>re employed by the individual Councils and Local Sport Partnerships, but all work programmes and outputs w</w:t>
      </w:r>
      <w:r w:rsidR="00DF2269">
        <w:rPr>
          <w:rFonts w:cs="Arial"/>
        </w:rPr>
        <w:t xml:space="preserve">ould </w:t>
      </w:r>
      <w:r w:rsidRPr="0081658A">
        <w:rPr>
          <w:rFonts w:cs="Arial"/>
        </w:rPr>
        <w:t>be line managed by ORNI, as the project’s lead partner.  Coordinators w</w:t>
      </w:r>
      <w:r w:rsidR="00DF2269">
        <w:rPr>
          <w:rFonts w:cs="Arial"/>
        </w:rPr>
        <w:t xml:space="preserve">ould </w:t>
      </w:r>
      <w:r w:rsidRPr="0081658A">
        <w:rPr>
          <w:rFonts w:cs="Arial"/>
        </w:rPr>
        <w:t xml:space="preserve">be in post for three years on a three-year fixed term contract. </w:t>
      </w:r>
    </w:p>
    <w:p w14:paraId="5A32264E" w14:textId="77777777" w:rsidR="0081658A" w:rsidRPr="0081658A" w:rsidRDefault="0081658A" w:rsidP="0081658A">
      <w:pPr>
        <w:jc w:val="both"/>
        <w:rPr>
          <w:rFonts w:cs="Arial"/>
        </w:rPr>
      </w:pPr>
    </w:p>
    <w:p w14:paraId="50F4626E" w14:textId="2829F924" w:rsidR="0081658A" w:rsidRPr="0081658A" w:rsidRDefault="0081658A" w:rsidP="00DF2269">
      <w:pPr>
        <w:rPr>
          <w:rFonts w:cs="Arial"/>
        </w:rPr>
      </w:pPr>
      <w:r w:rsidRPr="0081658A">
        <w:rPr>
          <w:rFonts w:cs="Arial"/>
        </w:rPr>
        <w:t>The Coordinator post ha</w:t>
      </w:r>
      <w:r w:rsidR="00DF2269">
        <w:rPr>
          <w:rFonts w:cs="Arial"/>
        </w:rPr>
        <w:t>d</w:t>
      </w:r>
      <w:r w:rsidRPr="0081658A">
        <w:rPr>
          <w:rFonts w:cs="Arial"/>
        </w:rPr>
        <w:t xml:space="preserve"> been evaluated independently at SO1 (Staff Officer) level by Steve Traynor STAHRS, a job evaluation specialist used by many Councils across N</w:t>
      </w:r>
      <w:r w:rsidR="00DF2269">
        <w:rPr>
          <w:rFonts w:cs="Arial"/>
        </w:rPr>
        <w:t>orthern Ireland</w:t>
      </w:r>
      <w:r w:rsidRPr="0081658A">
        <w:rPr>
          <w:rFonts w:cs="Arial"/>
        </w:rPr>
        <w:t xml:space="preserve">.  Funding for all elements of the project </w:t>
      </w:r>
      <w:r w:rsidR="00DF2269">
        <w:rPr>
          <w:rFonts w:cs="Arial"/>
        </w:rPr>
        <w:t>wa</w:t>
      </w:r>
      <w:r w:rsidRPr="0081658A">
        <w:rPr>
          <w:rFonts w:cs="Arial"/>
        </w:rPr>
        <w:t xml:space="preserve">s funded 100% through the grant application, with no cost to </w:t>
      </w:r>
      <w:r w:rsidR="00DF2269">
        <w:rPr>
          <w:rFonts w:cs="Arial"/>
        </w:rPr>
        <w:t xml:space="preserve">the </w:t>
      </w:r>
      <w:r w:rsidRPr="0081658A">
        <w:rPr>
          <w:rFonts w:cs="Arial"/>
        </w:rPr>
        <w:t>Council.  Funding cover</w:t>
      </w:r>
      <w:r w:rsidR="00DF2269">
        <w:rPr>
          <w:rFonts w:cs="Arial"/>
        </w:rPr>
        <w:t>ed</w:t>
      </w:r>
      <w:r w:rsidRPr="0081658A">
        <w:rPr>
          <w:rFonts w:cs="Arial"/>
        </w:rPr>
        <w:t xml:space="preserve"> salary, national insurance, pension contribution, essential car users’ allowance and statutory redundancy pay.</w:t>
      </w:r>
    </w:p>
    <w:p w14:paraId="4A70FA4A" w14:textId="77777777" w:rsidR="0081658A" w:rsidRPr="0081658A" w:rsidRDefault="0081658A" w:rsidP="00DF2269">
      <w:pPr>
        <w:rPr>
          <w:rFonts w:cs="Arial"/>
        </w:rPr>
      </w:pPr>
    </w:p>
    <w:p w14:paraId="6B3ECB09" w14:textId="18AA7957" w:rsidR="0081658A" w:rsidRPr="0081658A" w:rsidRDefault="0081658A" w:rsidP="00DF2269">
      <w:pPr>
        <w:rPr>
          <w:rFonts w:cs="Arial"/>
        </w:rPr>
      </w:pPr>
      <w:r w:rsidRPr="0081658A">
        <w:rPr>
          <w:rFonts w:cs="Arial"/>
        </w:rPr>
        <w:t>All Coordinators across the project w</w:t>
      </w:r>
      <w:r w:rsidR="00DF2269">
        <w:rPr>
          <w:rFonts w:cs="Arial"/>
        </w:rPr>
        <w:t>ould h</w:t>
      </w:r>
      <w:r w:rsidRPr="0081658A">
        <w:rPr>
          <w:rFonts w:cs="Arial"/>
        </w:rPr>
        <w:t>ave the same Job Description provided by ORNI.  Whilst the Council w</w:t>
      </w:r>
      <w:r w:rsidR="00DF2269">
        <w:rPr>
          <w:rFonts w:cs="Arial"/>
        </w:rPr>
        <w:t xml:space="preserve">ould </w:t>
      </w:r>
      <w:r w:rsidRPr="0081658A">
        <w:rPr>
          <w:rFonts w:cs="Arial"/>
        </w:rPr>
        <w:t xml:space="preserve">be responsible for undertaking the recruitment </w:t>
      </w:r>
      <w:r w:rsidRPr="0081658A">
        <w:rPr>
          <w:rFonts w:cs="Arial"/>
        </w:rPr>
        <w:lastRenderedPageBreak/>
        <w:t xml:space="preserve">process, ORNI </w:t>
      </w:r>
      <w:r w:rsidR="00DF2269">
        <w:rPr>
          <w:rFonts w:cs="Arial"/>
        </w:rPr>
        <w:t>wa</w:t>
      </w:r>
      <w:r w:rsidRPr="0081658A">
        <w:rPr>
          <w:rFonts w:cs="Arial"/>
        </w:rPr>
        <w:t xml:space="preserve">s willing to sit on shortlisting panels/interview panels as an observer, if so desired by </w:t>
      </w:r>
      <w:r w:rsidR="00DF2269">
        <w:rPr>
          <w:rFonts w:cs="Arial"/>
        </w:rPr>
        <w:t xml:space="preserve">the </w:t>
      </w:r>
      <w:r w:rsidRPr="0081658A">
        <w:rPr>
          <w:rFonts w:cs="Arial"/>
        </w:rPr>
        <w:t>Council.</w:t>
      </w:r>
    </w:p>
    <w:p w14:paraId="63001686" w14:textId="77777777" w:rsidR="0081658A" w:rsidRPr="0081658A" w:rsidRDefault="0081658A" w:rsidP="00DF2269">
      <w:pPr>
        <w:rPr>
          <w:rFonts w:cs="Arial"/>
        </w:rPr>
      </w:pPr>
    </w:p>
    <w:p w14:paraId="156CEF12" w14:textId="661AB2AE" w:rsidR="0081658A" w:rsidRPr="0081658A" w:rsidRDefault="0081658A" w:rsidP="00DF2269">
      <w:pPr>
        <w:rPr>
          <w:rFonts w:cs="Arial"/>
        </w:rPr>
      </w:pPr>
      <w:r w:rsidRPr="0081658A">
        <w:rPr>
          <w:rFonts w:cs="Arial"/>
        </w:rPr>
        <w:t>Councils w</w:t>
      </w:r>
      <w:r w:rsidR="00DF2269">
        <w:rPr>
          <w:rFonts w:cs="Arial"/>
        </w:rPr>
        <w:t xml:space="preserve">ould </w:t>
      </w:r>
      <w:r w:rsidRPr="0081658A">
        <w:rPr>
          <w:rFonts w:cs="Arial"/>
        </w:rPr>
        <w:t xml:space="preserve">also be given a flat rate of 15% towards administration and 7% towards the Coordinator’s travel and subsistence. </w:t>
      </w:r>
      <w:r w:rsidR="00DF2269">
        <w:rPr>
          <w:rFonts w:cs="Arial"/>
        </w:rPr>
        <w:t xml:space="preserve"> </w:t>
      </w:r>
      <w:r w:rsidRPr="0081658A">
        <w:rPr>
          <w:rFonts w:cs="Arial"/>
        </w:rPr>
        <w:t>In addition, each Officer w</w:t>
      </w:r>
      <w:r w:rsidR="00DF2269">
        <w:rPr>
          <w:rFonts w:cs="Arial"/>
        </w:rPr>
        <w:t xml:space="preserve">ould </w:t>
      </w:r>
      <w:r w:rsidRPr="0081658A">
        <w:rPr>
          <w:rFonts w:cs="Arial"/>
        </w:rPr>
        <w:t xml:space="preserve">be given a small programme budget to manage each year towards training costs, materials etc.  </w:t>
      </w:r>
    </w:p>
    <w:p w14:paraId="0F1C3798" w14:textId="77777777" w:rsidR="0081658A" w:rsidRPr="0081658A" w:rsidRDefault="0081658A" w:rsidP="00DF2269">
      <w:pPr>
        <w:rPr>
          <w:rFonts w:cs="Arial"/>
        </w:rPr>
      </w:pPr>
    </w:p>
    <w:p w14:paraId="488D8295" w14:textId="26F3CD07" w:rsidR="0081658A" w:rsidRPr="0081658A" w:rsidRDefault="0081658A" w:rsidP="00DF2269">
      <w:pPr>
        <w:rPr>
          <w:rFonts w:cs="Arial"/>
        </w:rPr>
      </w:pPr>
      <w:r w:rsidRPr="0081658A">
        <w:rPr>
          <w:rFonts w:cs="Arial"/>
        </w:rPr>
        <w:t xml:space="preserve">It </w:t>
      </w:r>
      <w:r w:rsidR="00DF2269">
        <w:rPr>
          <w:rFonts w:cs="Arial"/>
        </w:rPr>
        <w:t>wa</w:t>
      </w:r>
      <w:r w:rsidRPr="0081658A">
        <w:rPr>
          <w:rFonts w:cs="Arial"/>
        </w:rPr>
        <w:t xml:space="preserve">s anticipated that </w:t>
      </w:r>
      <w:r w:rsidR="00DF2269">
        <w:rPr>
          <w:rFonts w:cs="Arial"/>
        </w:rPr>
        <w:t xml:space="preserve">the </w:t>
      </w:r>
      <w:r w:rsidRPr="0081658A">
        <w:rPr>
          <w:rFonts w:cs="Arial"/>
        </w:rPr>
        <w:t>Council w</w:t>
      </w:r>
      <w:r w:rsidR="00DF2269">
        <w:rPr>
          <w:rFonts w:cs="Arial"/>
        </w:rPr>
        <w:t xml:space="preserve">ould </w:t>
      </w:r>
      <w:r w:rsidRPr="0081658A">
        <w:rPr>
          <w:rFonts w:cs="Arial"/>
        </w:rPr>
        <w:t>submit a quarterly financial claim to ORNI who w</w:t>
      </w:r>
      <w:r w:rsidR="00DF2269">
        <w:rPr>
          <w:rFonts w:cs="Arial"/>
        </w:rPr>
        <w:t xml:space="preserve">ould </w:t>
      </w:r>
      <w:r w:rsidRPr="0081658A">
        <w:rPr>
          <w:rFonts w:cs="Arial"/>
        </w:rPr>
        <w:t xml:space="preserve">then claim back the funding from Peace Plus and reimburse the Council as quickly as possible. </w:t>
      </w:r>
    </w:p>
    <w:p w14:paraId="77D76917" w14:textId="77777777" w:rsidR="0081658A" w:rsidRPr="0081658A" w:rsidRDefault="0081658A" w:rsidP="00DF2269">
      <w:pPr>
        <w:rPr>
          <w:rFonts w:cs="Arial"/>
        </w:rPr>
      </w:pPr>
    </w:p>
    <w:p w14:paraId="1DE784D4" w14:textId="0B786E1D" w:rsidR="0081658A" w:rsidRPr="0081658A" w:rsidRDefault="0081658A" w:rsidP="00DF2269">
      <w:pPr>
        <w:rPr>
          <w:rFonts w:cs="Arial"/>
        </w:rPr>
      </w:pPr>
      <w:r w:rsidRPr="0081658A">
        <w:rPr>
          <w:rFonts w:cs="Arial"/>
        </w:rPr>
        <w:t xml:space="preserve">It </w:t>
      </w:r>
      <w:r w:rsidR="00DF2269">
        <w:rPr>
          <w:rFonts w:cs="Arial"/>
        </w:rPr>
        <w:t>wa</w:t>
      </w:r>
      <w:r w:rsidRPr="0081658A">
        <w:rPr>
          <w:rFonts w:cs="Arial"/>
        </w:rPr>
        <w:t>s anticipated that the call for applications to the Programme w</w:t>
      </w:r>
      <w:r w:rsidR="00DF2269">
        <w:rPr>
          <w:rFonts w:cs="Arial"/>
        </w:rPr>
        <w:t xml:space="preserve">ould </w:t>
      </w:r>
      <w:r w:rsidRPr="0081658A">
        <w:rPr>
          <w:rFonts w:cs="Arial"/>
        </w:rPr>
        <w:t xml:space="preserve">be made in September/October 2023 with a closing date of December 2023.  A 6–9-month assessment period </w:t>
      </w:r>
      <w:r w:rsidR="00DF2269">
        <w:rPr>
          <w:rFonts w:cs="Arial"/>
        </w:rPr>
        <w:t>wa</w:t>
      </w:r>
      <w:r w:rsidRPr="0081658A">
        <w:rPr>
          <w:rFonts w:cs="Arial"/>
        </w:rPr>
        <w:t xml:space="preserve">s expected, so it </w:t>
      </w:r>
      <w:r w:rsidR="00DF2269">
        <w:rPr>
          <w:rFonts w:cs="Arial"/>
        </w:rPr>
        <w:t>wa</w:t>
      </w:r>
      <w:r w:rsidRPr="0081658A">
        <w:rPr>
          <w:rFonts w:cs="Arial"/>
        </w:rPr>
        <w:t>s not anticipated that the Coordinator posts w</w:t>
      </w:r>
      <w:r w:rsidR="00DF2269">
        <w:rPr>
          <w:rFonts w:cs="Arial"/>
        </w:rPr>
        <w:t xml:space="preserve">ould </w:t>
      </w:r>
      <w:r w:rsidRPr="0081658A">
        <w:rPr>
          <w:rFonts w:cs="Arial"/>
        </w:rPr>
        <w:t xml:space="preserve">be in place before January 2025.  </w:t>
      </w:r>
    </w:p>
    <w:p w14:paraId="55DF7B07" w14:textId="77777777" w:rsidR="0081658A" w:rsidRPr="0081658A" w:rsidRDefault="0081658A" w:rsidP="00DF2269">
      <w:pPr>
        <w:rPr>
          <w:rFonts w:cs="Arial"/>
        </w:rPr>
      </w:pPr>
    </w:p>
    <w:p w14:paraId="797F965A" w14:textId="229E7EE9" w:rsidR="0081658A" w:rsidRPr="0081658A" w:rsidRDefault="0081658A" w:rsidP="00DF2269">
      <w:pPr>
        <w:rPr>
          <w:rFonts w:cs="Arial"/>
        </w:rPr>
      </w:pPr>
      <w:r w:rsidRPr="0081658A">
        <w:rPr>
          <w:rFonts w:cs="Arial"/>
        </w:rPr>
        <w:t xml:space="preserve">Costs in the application </w:t>
      </w:r>
      <w:r w:rsidR="00DF2269">
        <w:rPr>
          <w:rFonts w:cs="Arial"/>
        </w:rPr>
        <w:t>we</w:t>
      </w:r>
      <w:r w:rsidRPr="0081658A">
        <w:rPr>
          <w:rFonts w:cs="Arial"/>
        </w:rPr>
        <w:t>re based on a starting date of April 2025.  ORNI ha</w:t>
      </w:r>
      <w:r w:rsidR="00DF2269">
        <w:rPr>
          <w:rFonts w:cs="Arial"/>
        </w:rPr>
        <w:t>d</w:t>
      </w:r>
      <w:r w:rsidRPr="0081658A">
        <w:rPr>
          <w:rFonts w:cs="Arial"/>
        </w:rPr>
        <w:t xml:space="preserve"> sought the assistance of an economist to calculate projected costs for the period April 2025 – end of March 2028 cognisant of increases in inflation during this period and spine point increases on the SO1 scale. </w:t>
      </w:r>
    </w:p>
    <w:p w14:paraId="2EB80098" w14:textId="77777777" w:rsidR="0081658A" w:rsidRPr="0081658A" w:rsidRDefault="0081658A" w:rsidP="00DF2269">
      <w:pPr>
        <w:rPr>
          <w:rFonts w:cs="Arial"/>
        </w:rPr>
      </w:pPr>
    </w:p>
    <w:p w14:paraId="63FB9179" w14:textId="2EF4F628" w:rsidR="0081658A" w:rsidRPr="0081658A" w:rsidRDefault="0081658A" w:rsidP="00DF2269">
      <w:pPr>
        <w:rPr>
          <w:rFonts w:cs="Arial"/>
        </w:rPr>
      </w:pPr>
      <w:r w:rsidRPr="0081658A">
        <w:rPr>
          <w:rFonts w:cs="Arial"/>
        </w:rPr>
        <w:t xml:space="preserve">There </w:t>
      </w:r>
      <w:r w:rsidR="00DF2269">
        <w:rPr>
          <w:rFonts w:cs="Arial"/>
        </w:rPr>
        <w:t>wa</w:t>
      </w:r>
      <w:r w:rsidRPr="0081658A">
        <w:rPr>
          <w:rFonts w:cs="Arial"/>
        </w:rPr>
        <w:t>s no expectation that after the three years Councils w</w:t>
      </w:r>
      <w:r w:rsidR="00DF2269">
        <w:rPr>
          <w:rFonts w:cs="Arial"/>
        </w:rPr>
        <w:t xml:space="preserve">ould </w:t>
      </w:r>
      <w:r w:rsidRPr="0081658A">
        <w:rPr>
          <w:rFonts w:cs="Arial"/>
        </w:rPr>
        <w:t xml:space="preserve">have to retain the Coordinator and finance the post from their own existing budgets.  However, it </w:t>
      </w:r>
      <w:r w:rsidR="00DF2269">
        <w:rPr>
          <w:rFonts w:cs="Arial"/>
        </w:rPr>
        <w:t>wa</w:t>
      </w:r>
      <w:r w:rsidRPr="0081658A">
        <w:rPr>
          <w:rFonts w:cs="Arial"/>
        </w:rPr>
        <w:t>s hoped that the outputs of the project w</w:t>
      </w:r>
      <w:r w:rsidR="00DF2269">
        <w:rPr>
          <w:rFonts w:cs="Arial"/>
        </w:rPr>
        <w:t xml:space="preserve">ould </w:t>
      </w:r>
      <w:r w:rsidRPr="0081658A">
        <w:rPr>
          <w:rFonts w:cs="Arial"/>
        </w:rPr>
        <w:t>have had such a positive impact on the work of the Council, that some Councils w</w:t>
      </w:r>
      <w:r w:rsidR="00DF2269">
        <w:rPr>
          <w:rFonts w:cs="Arial"/>
        </w:rPr>
        <w:t>ould</w:t>
      </w:r>
      <w:r w:rsidRPr="0081658A">
        <w:rPr>
          <w:rFonts w:cs="Arial"/>
        </w:rPr>
        <w:t xml:space="preserve"> consider extending the role post-Peace funding.  In addition, during the duration of the project, the Project Manager w</w:t>
      </w:r>
      <w:r w:rsidR="00DF2269">
        <w:rPr>
          <w:rFonts w:cs="Arial"/>
        </w:rPr>
        <w:t xml:space="preserve">ould </w:t>
      </w:r>
      <w:r w:rsidRPr="0081658A">
        <w:rPr>
          <w:rFonts w:cs="Arial"/>
        </w:rPr>
        <w:t>be tasked with seeking Executive funding to extend the life of the project through negotiations with the Dept of Health, DAERA, DFC and other relevant Departments.</w:t>
      </w:r>
    </w:p>
    <w:p w14:paraId="4508A905" w14:textId="77777777" w:rsidR="0081658A" w:rsidRPr="0081658A" w:rsidRDefault="0081658A" w:rsidP="00DF2269">
      <w:pPr>
        <w:rPr>
          <w:rFonts w:cs="Arial"/>
        </w:rPr>
      </w:pPr>
    </w:p>
    <w:p w14:paraId="78490B64" w14:textId="08107F0A" w:rsidR="0081658A" w:rsidRPr="0081658A" w:rsidRDefault="0081658A" w:rsidP="00DF2269">
      <w:pPr>
        <w:rPr>
          <w:rFonts w:cs="Arial"/>
        </w:rPr>
      </w:pPr>
      <w:r w:rsidRPr="0081658A">
        <w:rPr>
          <w:rFonts w:cs="Arial"/>
        </w:rPr>
        <w:t xml:space="preserve">As part of SEUPB’s requirement, it </w:t>
      </w:r>
      <w:r w:rsidR="00DF2269">
        <w:rPr>
          <w:rFonts w:cs="Arial"/>
        </w:rPr>
        <w:t>wa</w:t>
      </w:r>
      <w:r w:rsidRPr="0081658A">
        <w:rPr>
          <w:rFonts w:cs="Arial"/>
        </w:rPr>
        <w:t>s proposed that a Service Level Agreement/Partnership Agreement w</w:t>
      </w:r>
      <w:r w:rsidR="00DF2269">
        <w:rPr>
          <w:rFonts w:cs="Arial"/>
        </w:rPr>
        <w:t xml:space="preserve">ould </w:t>
      </w:r>
      <w:r w:rsidRPr="0081658A">
        <w:rPr>
          <w:rFonts w:cs="Arial"/>
        </w:rPr>
        <w:t xml:space="preserve">be put in place between ORNI as lead partner and the Council.  </w:t>
      </w:r>
    </w:p>
    <w:p w14:paraId="2546EEB8" w14:textId="77777777" w:rsidR="0081658A" w:rsidRPr="0081658A" w:rsidRDefault="0081658A" w:rsidP="00DF2269">
      <w:pPr>
        <w:rPr>
          <w:rFonts w:cs="Arial"/>
        </w:rPr>
      </w:pPr>
    </w:p>
    <w:p w14:paraId="2D40D832" w14:textId="77777777" w:rsidR="0081658A" w:rsidRPr="0081658A" w:rsidRDefault="0081658A" w:rsidP="0081658A">
      <w:pPr>
        <w:jc w:val="both"/>
        <w:rPr>
          <w:rFonts w:cs="Arial"/>
        </w:rPr>
      </w:pPr>
      <w:r w:rsidRPr="0081658A">
        <w:rPr>
          <w:rFonts w:cs="Arial"/>
        </w:rPr>
        <w:t xml:space="preserve">The WFA project would also help contribute to the Council’s strategic outcomes as outlined of The Big Plan: </w:t>
      </w:r>
    </w:p>
    <w:p w14:paraId="2BB2B75A" w14:textId="77777777" w:rsidR="0081658A" w:rsidRPr="0081658A" w:rsidRDefault="0081658A" w:rsidP="0081658A">
      <w:pPr>
        <w:jc w:val="both"/>
        <w:rPr>
          <w:rFonts w:cs="Arial"/>
        </w:rPr>
      </w:pPr>
    </w:p>
    <w:p w14:paraId="0230D296" w14:textId="1B1D927D" w:rsidR="0081658A" w:rsidRPr="0081658A" w:rsidRDefault="0081658A" w:rsidP="0081658A">
      <w:pPr>
        <w:jc w:val="both"/>
        <w:rPr>
          <w:rFonts w:cs="Arial"/>
        </w:rPr>
      </w:pPr>
      <w:r w:rsidRPr="0081658A">
        <w:rPr>
          <w:rFonts w:cs="Arial"/>
        </w:rPr>
        <w:t>All people in Ards and North Down w</w:t>
      </w:r>
      <w:r w:rsidR="00DF2269">
        <w:rPr>
          <w:rFonts w:cs="Arial"/>
        </w:rPr>
        <w:t>ould</w:t>
      </w:r>
      <w:r w:rsidRPr="0081658A">
        <w:rPr>
          <w:rFonts w:cs="Arial"/>
        </w:rPr>
        <w:t xml:space="preserve">: </w:t>
      </w:r>
    </w:p>
    <w:p w14:paraId="260B84A2" w14:textId="77777777" w:rsidR="0081658A" w:rsidRPr="0081658A" w:rsidRDefault="0081658A" w:rsidP="0081658A">
      <w:pPr>
        <w:jc w:val="both"/>
        <w:rPr>
          <w:rFonts w:cs="Arial"/>
        </w:rPr>
      </w:pPr>
    </w:p>
    <w:p w14:paraId="22EC00EA" w14:textId="77777777" w:rsidR="0081658A" w:rsidRPr="0081658A" w:rsidRDefault="0081658A" w:rsidP="00374339">
      <w:pPr>
        <w:pStyle w:val="ListParagraph"/>
        <w:numPr>
          <w:ilvl w:val="0"/>
          <w:numId w:val="20"/>
        </w:numPr>
        <w:contextualSpacing/>
        <w:jc w:val="both"/>
        <w:rPr>
          <w:rFonts w:ascii="Arial" w:hAnsi="Arial" w:cs="Arial"/>
          <w:sz w:val="24"/>
        </w:rPr>
      </w:pPr>
      <w:r w:rsidRPr="0081658A">
        <w:rPr>
          <w:rFonts w:ascii="Arial" w:hAnsi="Arial" w:cs="Arial"/>
          <w:sz w:val="24"/>
        </w:rPr>
        <w:t xml:space="preserve">Enjoy good health and wellbeing </w:t>
      </w:r>
    </w:p>
    <w:p w14:paraId="52EBD51E" w14:textId="395ECB31" w:rsidR="0081658A" w:rsidRPr="0081658A" w:rsidRDefault="0081658A" w:rsidP="00374339">
      <w:pPr>
        <w:pStyle w:val="ListParagraph"/>
        <w:numPr>
          <w:ilvl w:val="0"/>
          <w:numId w:val="20"/>
        </w:numPr>
        <w:contextualSpacing/>
        <w:jc w:val="both"/>
        <w:rPr>
          <w:rFonts w:ascii="Arial" w:hAnsi="Arial" w:cs="Arial"/>
          <w:sz w:val="24"/>
        </w:rPr>
      </w:pPr>
      <w:r w:rsidRPr="0081658A">
        <w:rPr>
          <w:rFonts w:ascii="Arial" w:hAnsi="Arial" w:cs="Arial"/>
          <w:sz w:val="24"/>
        </w:rPr>
        <w:t xml:space="preserve">Live in communities where they </w:t>
      </w:r>
      <w:r w:rsidR="00DF2269">
        <w:rPr>
          <w:rFonts w:ascii="Arial" w:hAnsi="Arial" w:cs="Arial"/>
          <w:sz w:val="24"/>
        </w:rPr>
        <w:t>we</w:t>
      </w:r>
      <w:r w:rsidRPr="0081658A">
        <w:rPr>
          <w:rFonts w:ascii="Arial" w:hAnsi="Arial" w:cs="Arial"/>
          <w:sz w:val="24"/>
        </w:rPr>
        <w:t xml:space="preserve">re respected, </w:t>
      </w:r>
      <w:r w:rsidR="00DF2269">
        <w:rPr>
          <w:rFonts w:ascii="Arial" w:hAnsi="Arial" w:cs="Arial"/>
          <w:sz w:val="24"/>
        </w:rPr>
        <w:t>we</w:t>
      </w:r>
      <w:r w:rsidRPr="0081658A">
        <w:rPr>
          <w:rFonts w:ascii="Arial" w:hAnsi="Arial" w:cs="Arial"/>
          <w:sz w:val="24"/>
        </w:rPr>
        <w:t>re safe and fel</w:t>
      </w:r>
      <w:r w:rsidR="00DF2269">
        <w:rPr>
          <w:rFonts w:ascii="Arial" w:hAnsi="Arial" w:cs="Arial"/>
          <w:sz w:val="24"/>
        </w:rPr>
        <w:t>t</w:t>
      </w:r>
      <w:r w:rsidRPr="0081658A">
        <w:rPr>
          <w:rFonts w:ascii="Arial" w:hAnsi="Arial" w:cs="Arial"/>
          <w:sz w:val="24"/>
        </w:rPr>
        <w:t xml:space="preserve"> secure </w:t>
      </w:r>
    </w:p>
    <w:p w14:paraId="3C5BBE02" w14:textId="77777777" w:rsidR="0081658A" w:rsidRPr="0081658A" w:rsidRDefault="0081658A" w:rsidP="00374339">
      <w:pPr>
        <w:pStyle w:val="ListParagraph"/>
        <w:numPr>
          <w:ilvl w:val="0"/>
          <w:numId w:val="20"/>
        </w:numPr>
        <w:contextualSpacing/>
        <w:jc w:val="both"/>
        <w:rPr>
          <w:rFonts w:ascii="Arial" w:hAnsi="Arial" w:cs="Arial"/>
          <w:sz w:val="24"/>
        </w:rPr>
      </w:pPr>
      <w:r w:rsidRPr="0081658A">
        <w:rPr>
          <w:rFonts w:ascii="Arial" w:hAnsi="Arial" w:cs="Arial"/>
          <w:sz w:val="24"/>
        </w:rPr>
        <w:t>Benefit from a prosperous economy</w:t>
      </w:r>
    </w:p>
    <w:p w14:paraId="269531F6" w14:textId="1B97497D" w:rsidR="0081658A" w:rsidRPr="0081658A" w:rsidRDefault="0081658A" w:rsidP="00374339">
      <w:pPr>
        <w:pStyle w:val="ListParagraph"/>
        <w:numPr>
          <w:ilvl w:val="0"/>
          <w:numId w:val="20"/>
        </w:numPr>
        <w:contextualSpacing/>
        <w:jc w:val="both"/>
        <w:rPr>
          <w:rFonts w:ascii="Arial" w:hAnsi="Arial" w:cs="Arial"/>
          <w:sz w:val="24"/>
        </w:rPr>
      </w:pPr>
      <w:r w:rsidRPr="0081658A">
        <w:rPr>
          <w:rFonts w:ascii="Arial" w:hAnsi="Arial" w:cs="Arial"/>
          <w:sz w:val="24"/>
        </w:rPr>
        <w:t>Feel pride as they ha</w:t>
      </w:r>
      <w:r w:rsidR="00DF2269">
        <w:rPr>
          <w:rFonts w:ascii="Arial" w:hAnsi="Arial" w:cs="Arial"/>
          <w:sz w:val="24"/>
        </w:rPr>
        <w:t>d</w:t>
      </w:r>
      <w:r w:rsidRPr="0081658A">
        <w:rPr>
          <w:rFonts w:ascii="Arial" w:hAnsi="Arial" w:cs="Arial"/>
          <w:sz w:val="24"/>
        </w:rPr>
        <w:t xml:space="preserve"> access to a well-managed sustainable environment.  </w:t>
      </w:r>
    </w:p>
    <w:p w14:paraId="44AA7F09" w14:textId="77777777" w:rsidR="0081658A" w:rsidRPr="0081658A" w:rsidRDefault="0081658A" w:rsidP="0081658A">
      <w:pPr>
        <w:jc w:val="both"/>
        <w:rPr>
          <w:rFonts w:cs="Arial"/>
        </w:rPr>
      </w:pPr>
    </w:p>
    <w:p w14:paraId="5BD85FD9" w14:textId="7202987A" w:rsidR="0081658A" w:rsidRPr="0081658A" w:rsidRDefault="0081658A" w:rsidP="00DF2269">
      <w:pPr>
        <w:rPr>
          <w:rFonts w:cs="Arial"/>
        </w:rPr>
      </w:pPr>
      <w:r w:rsidRPr="0081658A">
        <w:rPr>
          <w:rFonts w:cs="Arial"/>
        </w:rPr>
        <w:lastRenderedPageBreak/>
        <w:t>The objectives of the project align</w:t>
      </w:r>
      <w:r w:rsidR="00DF2269">
        <w:rPr>
          <w:rFonts w:cs="Arial"/>
        </w:rPr>
        <w:t>ed</w:t>
      </w:r>
      <w:r w:rsidRPr="0081658A">
        <w:rPr>
          <w:rFonts w:cs="Arial"/>
        </w:rPr>
        <w:t xml:space="preserve"> with the vision of the Council’s Corporate Plan 2020-2024 - “Ards and North Down is a vibrant, connected, healthy, safe and prosperous place”.  </w:t>
      </w:r>
    </w:p>
    <w:p w14:paraId="16E1F109" w14:textId="77777777" w:rsidR="0081658A" w:rsidRPr="0081658A" w:rsidRDefault="0081658A" w:rsidP="00DF2269">
      <w:pPr>
        <w:rPr>
          <w:rFonts w:cs="Arial"/>
        </w:rPr>
      </w:pPr>
    </w:p>
    <w:p w14:paraId="74E89AA4" w14:textId="77777777" w:rsidR="0081658A" w:rsidRPr="0081658A" w:rsidRDefault="0081658A" w:rsidP="00DF2269">
      <w:pPr>
        <w:rPr>
          <w:rFonts w:cs="Arial"/>
        </w:rPr>
      </w:pPr>
      <w:r w:rsidRPr="0081658A">
        <w:rPr>
          <w:rFonts w:cs="Arial"/>
        </w:rPr>
        <w:t xml:space="preserve">With specific reference to the following outcomes: </w:t>
      </w:r>
    </w:p>
    <w:p w14:paraId="1A818482" w14:textId="77777777" w:rsidR="0081658A" w:rsidRPr="0081658A" w:rsidRDefault="0081658A" w:rsidP="00DF2269">
      <w:pPr>
        <w:rPr>
          <w:rFonts w:cs="Arial"/>
        </w:rPr>
      </w:pPr>
    </w:p>
    <w:p w14:paraId="75C53DAC" w14:textId="77777777" w:rsidR="0081658A" w:rsidRPr="0081658A" w:rsidRDefault="0081658A" w:rsidP="00374339">
      <w:pPr>
        <w:pStyle w:val="ListParagraph"/>
        <w:numPr>
          <w:ilvl w:val="0"/>
          <w:numId w:val="21"/>
        </w:numPr>
        <w:contextualSpacing/>
        <w:rPr>
          <w:rFonts w:ascii="Arial" w:hAnsi="Arial" w:cs="Arial"/>
          <w:sz w:val="24"/>
        </w:rPr>
      </w:pPr>
      <w:r w:rsidRPr="0081658A">
        <w:rPr>
          <w:rFonts w:ascii="Arial" w:hAnsi="Arial" w:cs="Arial"/>
          <w:sz w:val="24"/>
        </w:rPr>
        <w:t xml:space="preserve">All people in Ards and North Down will enjoy good health and wellbeing </w:t>
      </w:r>
    </w:p>
    <w:p w14:paraId="2ADBF682" w14:textId="4F14F5D0" w:rsidR="0081658A" w:rsidRPr="0081658A" w:rsidRDefault="0081658A" w:rsidP="00374339">
      <w:pPr>
        <w:pStyle w:val="ListParagraph"/>
        <w:numPr>
          <w:ilvl w:val="0"/>
          <w:numId w:val="21"/>
        </w:numPr>
        <w:contextualSpacing/>
        <w:rPr>
          <w:rFonts w:ascii="Arial" w:hAnsi="Arial" w:cs="Arial"/>
          <w:sz w:val="24"/>
        </w:rPr>
      </w:pPr>
      <w:r w:rsidRPr="0081658A">
        <w:rPr>
          <w:rFonts w:ascii="Arial" w:hAnsi="Arial" w:cs="Arial"/>
          <w:sz w:val="24"/>
        </w:rPr>
        <w:t xml:space="preserve">Live in communities where they </w:t>
      </w:r>
      <w:r w:rsidR="00DF2269">
        <w:rPr>
          <w:rFonts w:ascii="Arial" w:hAnsi="Arial" w:cs="Arial"/>
          <w:sz w:val="24"/>
        </w:rPr>
        <w:t>we</w:t>
      </w:r>
      <w:r w:rsidRPr="0081658A">
        <w:rPr>
          <w:rFonts w:ascii="Arial" w:hAnsi="Arial" w:cs="Arial"/>
          <w:sz w:val="24"/>
        </w:rPr>
        <w:t xml:space="preserve">re respected </w:t>
      </w:r>
      <w:r w:rsidR="00DF2269">
        <w:rPr>
          <w:rFonts w:ascii="Arial" w:hAnsi="Arial" w:cs="Arial"/>
          <w:sz w:val="24"/>
        </w:rPr>
        <w:t>we</w:t>
      </w:r>
      <w:r w:rsidRPr="0081658A">
        <w:rPr>
          <w:rFonts w:ascii="Arial" w:hAnsi="Arial" w:cs="Arial"/>
          <w:sz w:val="24"/>
        </w:rPr>
        <w:t>re safe and fel</w:t>
      </w:r>
      <w:r w:rsidR="00DF2269">
        <w:rPr>
          <w:rFonts w:ascii="Arial" w:hAnsi="Arial" w:cs="Arial"/>
          <w:sz w:val="24"/>
        </w:rPr>
        <w:t>t</w:t>
      </w:r>
      <w:r w:rsidRPr="0081658A">
        <w:rPr>
          <w:rFonts w:ascii="Arial" w:hAnsi="Arial" w:cs="Arial"/>
          <w:sz w:val="24"/>
        </w:rPr>
        <w:t xml:space="preserve"> secure </w:t>
      </w:r>
    </w:p>
    <w:p w14:paraId="538C98FD" w14:textId="77777777" w:rsidR="0081658A" w:rsidRPr="0081658A" w:rsidRDefault="0081658A" w:rsidP="00374339">
      <w:pPr>
        <w:pStyle w:val="ListParagraph"/>
        <w:numPr>
          <w:ilvl w:val="0"/>
          <w:numId w:val="21"/>
        </w:numPr>
        <w:contextualSpacing/>
        <w:rPr>
          <w:rFonts w:ascii="Arial" w:hAnsi="Arial" w:cs="Arial"/>
          <w:sz w:val="24"/>
        </w:rPr>
      </w:pPr>
      <w:r w:rsidRPr="0081658A">
        <w:rPr>
          <w:rFonts w:ascii="Arial" w:hAnsi="Arial" w:cs="Arial"/>
          <w:sz w:val="24"/>
        </w:rPr>
        <w:t xml:space="preserve">Feel pride from having access to a well-managed sustainable environment.  </w:t>
      </w:r>
    </w:p>
    <w:p w14:paraId="53D611DA" w14:textId="77777777" w:rsidR="0081658A" w:rsidRPr="0081658A" w:rsidRDefault="0081658A" w:rsidP="00DF2269">
      <w:pPr>
        <w:rPr>
          <w:rFonts w:cs="Arial"/>
        </w:rPr>
      </w:pPr>
    </w:p>
    <w:p w14:paraId="5677C045" w14:textId="7C745911" w:rsidR="0081658A" w:rsidRPr="0081658A" w:rsidRDefault="0081658A" w:rsidP="00DF2269">
      <w:pPr>
        <w:rPr>
          <w:rFonts w:cs="Arial"/>
        </w:rPr>
      </w:pPr>
      <w:r w:rsidRPr="0081658A">
        <w:rPr>
          <w:rFonts w:cs="Arial"/>
        </w:rPr>
        <w:t>The project w</w:t>
      </w:r>
      <w:r w:rsidR="00DF2269">
        <w:rPr>
          <w:rFonts w:cs="Arial"/>
        </w:rPr>
        <w:t xml:space="preserve">ould </w:t>
      </w:r>
      <w:r w:rsidRPr="0081658A">
        <w:rPr>
          <w:rFonts w:cs="Arial"/>
        </w:rPr>
        <w:t xml:space="preserve">also support the placemaking theme within the Council’s Integrated Tourism, Regeneration and Economic Development Strategy 2018-2030: Key placemaking principles for the Borough </w:t>
      </w:r>
      <w:r w:rsidR="00DF2269">
        <w:rPr>
          <w:rFonts w:cs="Arial"/>
        </w:rPr>
        <w:t>we</w:t>
      </w:r>
      <w:r w:rsidRPr="0081658A">
        <w:rPr>
          <w:rFonts w:cs="Arial"/>
        </w:rPr>
        <w:t xml:space="preserve">re: </w:t>
      </w:r>
    </w:p>
    <w:p w14:paraId="4B17FC5E" w14:textId="77777777" w:rsidR="0081658A" w:rsidRPr="0081658A" w:rsidRDefault="0081658A" w:rsidP="00DF2269">
      <w:pPr>
        <w:rPr>
          <w:rFonts w:cs="Arial"/>
        </w:rPr>
      </w:pPr>
    </w:p>
    <w:p w14:paraId="7239922A" w14:textId="77777777" w:rsidR="0081658A" w:rsidRPr="0081658A" w:rsidRDefault="0081658A" w:rsidP="00374339">
      <w:pPr>
        <w:pStyle w:val="ListParagraph"/>
        <w:numPr>
          <w:ilvl w:val="0"/>
          <w:numId w:val="22"/>
        </w:numPr>
        <w:contextualSpacing/>
        <w:rPr>
          <w:rFonts w:ascii="Arial" w:hAnsi="Arial" w:cs="Arial"/>
          <w:sz w:val="24"/>
        </w:rPr>
      </w:pPr>
      <w:r w:rsidRPr="0081658A">
        <w:rPr>
          <w:rFonts w:ascii="Arial" w:hAnsi="Arial" w:cs="Arial"/>
          <w:sz w:val="24"/>
        </w:rPr>
        <w:t xml:space="preserve">Accentuating an area’s unique Sense of Place to attract visitors and investment  </w:t>
      </w:r>
    </w:p>
    <w:p w14:paraId="25A9444E" w14:textId="77777777" w:rsidR="0081658A" w:rsidRPr="0081658A" w:rsidRDefault="0081658A" w:rsidP="00374339">
      <w:pPr>
        <w:pStyle w:val="ListParagraph"/>
        <w:numPr>
          <w:ilvl w:val="0"/>
          <w:numId w:val="22"/>
        </w:numPr>
        <w:contextualSpacing/>
        <w:rPr>
          <w:rFonts w:ascii="Arial" w:hAnsi="Arial" w:cs="Arial"/>
          <w:sz w:val="24"/>
        </w:rPr>
      </w:pPr>
      <w:r w:rsidRPr="0081658A">
        <w:rPr>
          <w:rFonts w:ascii="Arial" w:hAnsi="Arial" w:cs="Arial"/>
          <w:sz w:val="24"/>
        </w:rPr>
        <w:t xml:space="preserve">Animating public spaces through the creative management of uses, events and artworks. </w:t>
      </w:r>
    </w:p>
    <w:p w14:paraId="69AE1F4D" w14:textId="77777777" w:rsidR="0081658A" w:rsidRPr="0081658A" w:rsidRDefault="0081658A" w:rsidP="00DF2269">
      <w:pPr>
        <w:rPr>
          <w:rFonts w:cs="Arial"/>
        </w:rPr>
      </w:pPr>
    </w:p>
    <w:p w14:paraId="57F3CB4D" w14:textId="4C519671" w:rsidR="0081658A" w:rsidRPr="0081658A" w:rsidRDefault="0081658A" w:rsidP="00DF2269">
      <w:pPr>
        <w:rPr>
          <w:rFonts w:cs="Arial"/>
        </w:rPr>
      </w:pPr>
      <w:r w:rsidRPr="0081658A">
        <w:rPr>
          <w:rFonts w:cs="Arial"/>
        </w:rPr>
        <w:t>The project w</w:t>
      </w:r>
      <w:r w:rsidR="00DF2269">
        <w:rPr>
          <w:rFonts w:cs="Arial"/>
        </w:rPr>
        <w:t xml:space="preserve">ould </w:t>
      </w:r>
      <w:r w:rsidRPr="0081658A">
        <w:rPr>
          <w:rFonts w:cs="Arial"/>
        </w:rPr>
        <w:t xml:space="preserve">help build positive relationships from people of differing backgrounds by facilitating activities and events which </w:t>
      </w:r>
      <w:r w:rsidR="00DF2269">
        <w:rPr>
          <w:rFonts w:cs="Arial"/>
        </w:rPr>
        <w:t>we</w:t>
      </w:r>
      <w:r w:rsidRPr="0081658A">
        <w:rPr>
          <w:rFonts w:cs="Arial"/>
        </w:rPr>
        <w:t xml:space="preserve">re open to all and where there </w:t>
      </w:r>
      <w:r w:rsidR="00DF2269">
        <w:rPr>
          <w:rFonts w:cs="Arial"/>
        </w:rPr>
        <w:t>wa</w:t>
      </w:r>
      <w:r w:rsidRPr="0081658A">
        <w:rPr>
          <w:rFonts w:cs="Arial"/>
        </w:rPr>
        <w:t xml:space="preserve">s respect and no fear of religious diversity. </w:t>
      </w:r>
      <w:r w:rsidR="00DF2269">
        <w:rPr>
          <w:rFonts w:cs="Arial"/>
        </w:rPr>
        <w:t xml:space="preserve"> </w:t>
      </w:r>
      <w:r w:rsidRPr="0081658A">
        <w:rPr>
          <w:rFonts w:cs="Arial"/>
        </w:rPr>
        <w:t xml:space="preserve">It </w:t>
      </w:r>
      <w:r w:rsidR="00DF2269">
        <w:rPr>
          <w:rFonts w:cs="Arial"/>
        </w:rPr>
        <w:t>wa</w:t>
      </w:r>
      <w:r w:rsidRPr="0081658A">
        <w:rPr>
          <w:rFonts w:cs="Arial"/>
        </w:rPr>
        <w:t xml:space="preserve">s thought more integration </w:t>
      </w:r>
      <w:r w:rsidR="00DF2269">
        <w:rPr>
          <w:rFonts w:cs="Arial"/>
        </w:rPr>
        <w:t>wa</w:t>
      </w:r>
      <w:r w:rsidRPr="0081658A">
        <w:rPr>
          <w:rFonts w:cs="Arial"/>
        </w:rPr>
        <w:t>s essential to building a more reconciled society and change attitudes and behaviours.  The activities and events w</w:t>
      </w:r>
      <w:r w:rsidR="00DF2269">
        <w:rPr>
          <w:rFonts w:cs="Arial"/>
        </w:rPr>
        <w:t xml:space="preserve">ould </w:t>
      </w:r>
      <w:r w:rsidRPr="0081658A">
        <w:rPr>
          <w:rFonts w:cs="Arial"/>
        </w:rPr>
        <w:t>be free to use for all who wish</w:t>
      </w:r>
      <w:r w:rsidR="00DF2269">
        <w:rPr>
          <w:rFonts w:cs="Arial"/>
        </w:rPr>
        <w:t>ed</w:t>
      </w:r>
      <w:r w:rsidRPr="0081658A">
        <w:rPr>
          <w:rFonts w:cs="Arial"/>
        </w:rPr>
        <w:t xml:space="preserve"> to use them. </w:t>
      </w:r>
    </w:p>
    <w:p w14:paraId="3ECB2C41" w14:textId="77777777" w:rsidR="0081658A" w:rsidRPr="0081658A" w:rsidRDefault="0081658A" w:rsidP="00DF2269">
      <w:pPr>
        <w:rPr>
          <w:rFonts w:cs="Arial"/>
        </w:rPr>
      </w:pPr>
    </w:p>
    <w:p w14:paraId="136D86F1" w14:textId="74A8318A" w:rsidR="0081658A" w:rsidRPr="0081658A" w:rsidRDefault="0081658A" w:rsidP="00DF2269">
      <w:pPr>
        <w:rPr>
          <w:rFonts w:cs="Arial"/>
        </w:rPr>
      </w:pPr>
      <w:r w:rsidRPr="0081658A">
        <w:rPr>
          <w:rFonts w:cs="Arial"/>
        </w:rPr>
        <w:t>The proposed project also contribute</w:t>
      </w:r>
      <w:r w:rsidR="00DF2269">
        <w:rPr>
          <w:rFonts w:cs="Arial"/>
        </w:rPr>
        <w:t>d</w:t>
      </w:r>
      <w:r w:rsidRPr="0081658A">
        <w:rPr>
          <w:rFonts w:cs="Arial"/>
        </w:rPr>
        <w:t xml:space="preserve"> to the overarching cross cutting ambition of the Council’s Big Plan: </w:t>
      </w:r>
    </w:p>
    <w:p w14:paraId="6BDE9068" w14:textId="77777777" w:rsidR="0081658A" w:rsidRPr="0081658A" w:rsidRDefault="0081658A" w:rsidP="00DF2269">
      <w:pPr>
        <w:rPr>
          <w:rFonts w:cs="Arial"/>
        </w:rPr>
      </w:pPr>
    </w:p>
    <w:p w14:paraId="5456E336" w14:textId="77777777" w:rsidR="0081658A" w:rsidRPr="0081658A" w:rsidRDefault="0081658A" w:rsidP="00374339">
      <w:pPr>
        <w:pStyle w:val="ListParagraph"/>
        <w:numPr>
          <w:ilvl w:val="0"/>
          <w:numId w:val="23"/>
        </w:numPr>
        <w:contextualSpacing/>
        <w:rPr>
          <w:rFonts w:ascii="Arial" w:hAnsi="Arial" w:cs="Arial"/>
          <w:sz w:val="24"/>
        </w:rPr>
      </w:pPr>
      <w:r w:rsidRPr="0081658A">
        <w:rPr>
          <w:rFonts w:ascii="Arial" w:hAnsi="Arial" w:cs="Arial"/>
          <w:sz w:val="24"/>
        </w:rPr>
        <w:t>To have empowered resilient individuals and communities</w:t>
      </w:r>
    </w:p>
    <w:p w14:paraId="24576B28" w14:textId="77777777" w:rsidR="0081658A" w:rsidRPr="0081658A" w:rsidRDefault="0081658A" w:rsidP="00374339">
      <w:pPr>
        <w:pStyle w:val="ListParagraph"/>
        <w:numPr>
          <w:ilvl w:val="0"/>
          <w:numId w:val="23"/>
        </w:numPr>
        <w:contextualSpacing/>
        <w:rPr>
          <w:rFonts w:ascii="Arial" w:hAnsi="Arial" w:cs="Arial"/>
          <w:sz w:val="24"/>
        </w:rPr>
      </w:pPr>
      <w:r w:rsidRPr="0081658A">
        <w:rPr>
          <w:rFonts w:ascii="Arial" w:hAnsi="Arial" w:cs="Arial"/>
          <w:sz w:val="24"/>
        </w:rPr>
        <w:t xml:space="preserve">To reduce inequality </w:t>
      </w:r>
    </w:p>
    <w:p w14:paraId="48B69D85" w14:textId="77777777" w:rsidR="0081658A" w:rsidRPr="0081658A" w:rsidRDefault="0081658A" w:rsidP="00374339">
      <w:pPr>
        <w:pStyle w:val="ListParagraph"/>
        <w:numPr>
          <w:ilvl w:val="0"/>
          <w:numId w:val="23"/>
        </w:numPr>
        <w:contextualSpacing/>
        <w:rPr>
          <w:rFonts w:ascii="Arial" w:hAnsi="Arial" w:cs="Arial"/>
          <w:sz w:val="24"/>
        </w:rPr>
      </w:pPr>
      <w:r w:rsidRPr="0081658A">
        <w:rPr>
          <w:rFonts w:ascii="Arial" w:hAnsi="Arial" w:cs="Arial"/>
          <w:sz w:val="24"/>
        </w:rPr>
        <w:t xml:space="preserve">To promote good relations and sustainability </w:t>
      </w:r>
    </w:p>
    <w:p w14:paraId="20C5D5CE" w14:textId="77777777" w:rsidR="0081658A" w:rsidRPr="0081658A" w:rsidRDefault="0081658A" w:rsidP="00374339">
      <w:pPr>
        <w:pStyle w:val="ListParagraph"/>
        <w:numPr>
          <w:ilvl w:val="0"/>
          <w:numId w:val="23"/>
        </w:numPr>
        <w:contextualSpacing/>
        <w:rPr>
          <w:rFonts w:ascii="Arial" w:hAnsi="Arial" w:cs="Arial"/>
          <w:sz w:val="24"/>
        </w:rPr>
      </w:pPr>
      <w:r w:rsidRPr="0081658A">
        <w:rPr>
          <w:rFonts w:ascii="Arial" w:hAnsi="Arial" w:cs="Arial"/>
          <w:sz w:val="24"/>
        </w:rPr>
        <w:t>To improve the accessibility of all public services.</w:t>
      </w:r>
    </w:p>
    <w:p w14:paraId="60A7F52F" w14:textId="77777777" w:rsidR="0081658A" w:rsidRDefault="0081658A" w:rsidP="0081658A">
      <w:pPr>
        <w:jc w:val="both"/>
        <w:rPr>
          <w:rFonts w:cs="Arial"/>
        </w:rPr>
      </w:pPr>
    </w:p>
    <w:p w14:paraId="540C2B3C" w14:textId="6FC39FFA" w:rsidR="0081658A" w:rsidRPr="0081658A" w:rsidRDefault="00DF2269" w:rsidP="0081658A">
      <w:pPr>
        <w:jc w:val="both"/>
        <w:rPr>
          <w:rFonts w:cs="Arial"/>
        </w:rPr>
      </w:pPr>
      <w:r>
        <w:rPr>
          <w:rFonts w:cs="Arial"/>
        </w:rPr>
        <w:t xml:space="preserve">RECOMMENDED that the </w:t>
      </w:r>
      <w:r w:rsidR="0081658A" w:rsidRPr="0081658A">
        <w:rPr>
          <w:rFonts w:cs="Arial"/>
        </w:rPr>
        <w:t>Council:</w:t>
      </w:r>
    </w:p>
    <w:p w14:paraId="71E37EBA" w14:textId="77777777" w:rsidR="0081658A" w:rsidRPr="0081658A" w:rsidRDefault="0081658A" w:rsidP="0081658A">
      <w:pPr>
        <w:jc w:val="both"/>
        <w:rPr>
          <w:rFonts w:cs="Arial"/>
        </w:rPr>
      </w:pPr>
    </w:p>
    <w:p w14:paraId="3F818EEB" w14:textId="77777777" w:rsidR="0081658A" w:rsidRPr="0081658A" w:rsidRDefault="0081658A" w:rsidP="00374339">
      <w:pPr>
        <w:pStyle w:val="ListParagraph"/>
        <w:numPr>
          <w:ilvl w:val="0"/>
          <w:numId w:val="19"/>
        </w:numPr>
        <w:contextualSpacing/>
        <w:jc w:val="both"/>
        <w:rPr>
          <w:rFonts w:ascii="Arial" w:hAnsi="Arial" w:cs="Arial"/>
          <w:sz w:val="24"/>
        </w:rPr>
      </w:pPr>
      <w:r w:rsidRPr="0081658A">
        <w:rPr>
          <w:rFonts w:ascii="Arial" w:hAnsi="Arial" w:cs="Arial"/>
          <w:sz w:val="24"/>
        </w:rPr>
        <w:t>Formally support the project by being a named partner in the forthcoming application to Peace Plus.</w:t>
      </w:r>
    </w:p>
    <w:p w14:paraId="6854B632" w14:textId="77777777" w:rsidR="0081658A" w:rsidRPr="0081658A" w:rsidRDefault="0081658A" w:rsidP="00374339">
      <w:pPr>
        <w:pStyle w:val="ListParagraph"/>
        <w:numPr>
          <w:ilvl w:val="0"/>
          <w:numId w:val="19"/>
        </w:numPr>
        <w:contextualSpacing/>
        <w:jc w:val="both"/>
        <w:rPr>
          <w:rFonts w:ascii="Arial" w:hAnsi="Arial" w:cs="Arial"/>
          <w:sz w:val="24"/>
        </w:rPr>
      </w:pPr>
      <w:r w:rsidRPr="0081658A">
        <w:rPr>
          <w:rFonts w:ascii="Arial" w:hAnsi="Arial" w:cs="Arial"/>
          <w:sz w:val="24"/>
        </w:rPr>
        <w:t xml:space="preserve">Agreeing to act as the employing authority for a WFA Local Coordinator. </w:t>
      </w:r>
    </w:p>
    <w:p w14:paraId="14DE7A6D" w14:textId="77777777" w:rsidR="0081658A" w:rsidRPr="0081658A" w:rsidRDefault="0081658A" w:rsidP="00374339">
      <w:pPr>
        <w:pStyle w:val="ListParagraph"/>
        <w:numPr>
          <w:ilvl w:val="0"/>
          <w:numId w:val="19"/>
        </w:numPr>
        <w:contextualSpacing/>
        <w:jc w:val="both"/>
        <w:rPr>
          <w:rFonts w:ascii="Arial" w:hAnsi="Arial" w:cs="Arial"/>
          <w:sz w:val="24"/>
        </w:rPr>
      </w:pPr>
      <w:r w:rsidRPr="0081658A">
        <w:rPr>
          <w:rFonts w:ascii="Arial" w:hAnsi="Arial" w:cs="Arial"/>
          <w:sz w:val="24"/>
        </w:rPr>
        <w:t>Providing office space and administrative support as required throughout the length of the project.</w:t>
      </w:r>
    </w:p>
    <w:p w14:paraId="11DBBCCA" w14:textId="6678C7E7" w:rsidR="0081658A" w:rsidRDefault="0081658A" w:rsidP="00374339">
      <w:pPr>
        <w:pStyle w:val="ListParagraph"/>
        <w:numPr>
          <w:ilvl w:val="0"/>
          <w:numId w:val="19"/>
        </w:numPr>
        <w:contextualSpacing/>
        <w:jc w:val="both"/>
        <w:rPr>
          <w:rFonts w:ascii="Arial" w:hAnsi="Arial" w:cs="Arial"/>
          <w:sz w:val="24"/>
        </w:rPr>
      </w:pPr>
      <w:r w:rsidRPr="00DF2269">
        <w:rPr>
          <w:rFonts w:ascii="Arial" w:hAnsi="Arial" w:cs="Arial"/>
          <w:sz w:val="24"/>
        </w:rPr>
        <w:t>Offering Officer support throughout the project when required to assist the Coordinator.</w:t>
      </w:r>
    </w:p>
    <w:p w14:paraId="1021B2EE" w14:textId="66962690" w:rsidR="00040A61" w:rsidRDefault="00040A61" w:rsidP="00040A61">
      <w:pPr>
        <w:contextualSpacing/>
        <w:jc w:val="both"/>
        <w:rPr>
          <w:rFonts w:cs="Arial"/>
        </w:rPr>
      </w:pPr>
    </w:p>
    <w:p w14:paraId="549AE1AA" w14:textId="01B6BA46" w:rsidR="00040A61" w:rsidRDefault="00040A61" w:rsidP="00040A61">
      <w:pPr>
        <w:contextualSpacing/>
        <w:rPr>
          <w:rFonts w:cs="Arial"/>
        </w:rPr>
      </w:pPr>
      <w:r>
        <w:rPr>
          <w:rFonts w:cs="Arial"/>
        </w:rPr>
        <w:t xml:space="preserve">Proposed by Alderman Adair, seconded by Councillor Boyle, that the recommendation be adopted.  </w:t>
      </w:r>
    </w:p>
    <w:p w14:paraId="06B386BA" w14:textId="77777777" w:rsidR="00040A61" w:rsidRDefault="00040A61" w:rsidP="00040A61">
      <w:pPr>
        <w:contextualSpacing/>
        <w:rPr>
          <w:rFonts w:cs="Arial"/>
        </w:rPr>
      </w:pPr>
    </w:p>
    <w:p w14:paraId="46E4AAFF" w14:textId="69F4F071" w:rsidR="00040A61" w:rsidRPr="00040A61" w:rsidRDefault="00040A61" w:rsidP="00040A61">
      <w:pPr>
        <w:contextualSpacing/>
        <w:rPr>
          <w:rFonts w:cs="Arial"/>
        </w:rPr>
      </w:pPr>
      <w:r>
        <w:rPr>
          <w:rFonts w:cs="Arial"/>
        </w:rPr>
        <w:lastRenderedPageBreak/>
        <w:t xml:space="preserve">Alderman Adair welcomed the recommendation </w:t>
      </w:r>
      <w:r w:rsidR="00901201">
        <w:rPr>
          <w:rFonts w:cs="Arial"/>
        </w:rPr>
        <w:t xml:space="preserve">believing it to be </w:t>
      </w:r>
      <w:r>
        <w:rPr>
          <w:rFonts w:cs="Arial"/>
        </w:rPr>
        <w:t xml:space="preserve">wonderful </w:t>
      </w:r>
      <w:r w:rsidR="00901201">
        <w:rPr>
          <w:rFonts w:cs="Arial"/>
        </w:rPr>
        <w:t xml:space="preserve">that </w:t>
      </w:r>
      <w:r w:rsidR="002217D7">
        <w:rPr>
          <w:rFonts w:cs="Arial"/>
        </w:rPr>
        <w:t xml:space="preserve">more funding </w:t>
      </w:r>
      <w:r w:rsidR="00901201">
        <w:rPr>
          <w:rFonts w:cs="Arial"/>
        </w:rPr>
        <w:t xml:space="preserve">was being provided to </w:t>
      </w:r>
      <w:r>
        <w:rPr>
          <w:rFonts w:cs="Arial"/>
        </w:rPr>
        <w:t xml:space="preserve">develop walks </w:t>
      </w:r>
      <w:r w:rsidR="00901201">
        <w:rPr>
          <w:rFonts w:cs="Arial"/>
        </w:rPr>
        <w:t xml:space="preserve">and encourage the further </w:t>
      </w:r>
      <w:r w:rsidR="002217D7">
        <w:rPr>
          <w:rFonts w:cs="Arial"/>
        </w:rPr>
        <w:t xml:space="preserve">rediscovery of the great outdoors </w:t>
      </w:r>
      <w:r w:rsidR="00901201">
        <w:rPr>
          <w:rFonts w:cs="Arial"/>
        </w:rPr>
        <w:t xml:space="preserve">post </w:t>
      </w:r>
      <w:r w:rsidR="002217D7">
        <w:rPr>
          <w:rFonts w:cs="Arial"/>
        </w:rPr>
        <w:t xml:space="preserve">Covid.  </w:t>
      </w:r>
      <w:r w:rsidR="00901201">
        <w:rPr>
          <w:rFonts w:cs="Arial"/>
        </w:rPr>
        <w:t xml:space="preserve">He thanked the officers for the work they had undertaken and </w:t>
      </w:r>
      <w:r w:rsidR="0076222A">
        <w:rPr>
          <w:rFonts w:cs="Arial"/>
        </w:rPr>
        <w:t xml:space="preserve">as seconder </w:t>
      </w:r>
      <w:r w:rsidR="00901201">
        <w:rPr>
          <w:rFonts w:cs="Arial"/>
        </w:rPr>
        <w:t xml:space="preserve">Councillor Boyle was in agreement.   </w:t>
      </w:r>
      <w:r>
        <w:rPr>
          <w:rFonts w:cs="Arial"/>
        </w:rPr>
        <w:t xml:space="preserve">    </w:t>
      </w:r>
    </w:p>
    <w:p w14:paraId="16CA5E47" w14:textId="77777777" w:rsidR="00C21BEA" w:rsidRPr="0081658A" w:rsidRDefault="00C21BEA" w:rsidP="0081658A">
      <w:pPr>
        <w:rPr>
          <w:rFonts w:cs="Arial"/>
        </w:rPr>
      </w:pPr>
    </w:p>
    <w:p w14:paraId="6C8F934C" w14:textId="73FC9F46" w:rsidR="00C21BEA" w:rsidRPr="0081658A" w:rsidRDefault="00C21BEA" w:rsidP="0081658A">
      <w:pPr>
        <w:rPr>
          <w:rFonts w:cs="Arial"/>
          <w:b/>
          <w:bCs/>
        </w:rPr>
      </w:pPr>
      <w:r w:rsidRPr="0081658A">
        <w:rPr>
          <w:rFonts w:cs="Arial"/>
          <w:b/>
          <w:bCs/>
        </w:rPr>
        <w:t xml:space="preserve">AGREED TO RECOMMEND, on the proposal of </w:t>
      </w:r>
      <w:r w:rsidR="00040A61">
        <w:rPr>
          <w:rFonts w:cs="Arial"/>
          <w:b/>
          <w:bCs/>
        </w:rPr>
        <w:t>Alderman Adair</w:t>
      </w:r>
      <w:r w:rsidRPr="0081658A">
        <w:rPr>
          <w:rFonts w:cs="Arial"/>
          <w:b/>
          <w:bCs/>
        </w:rPr>
        <w:t xml:space="preserve">, seconded by </w:t>
      </w:r>
      <w:r w:rsidR="00040A61">
        <w:rPr>
          <w:rFonts w:cs="Arial"/>
          <w:b/>
          <w:bCs/>
        </w:rPr>
        <w:t>Councillor Boyle</w:t>
      </w:r>
      <w:r w:rsidRPr="0081658A">
        <w:rPr>
          <w:rFonts w:cs="Arial"/>
          <w:b/>
          <w:bCs/>
        </w:rPr>
        <w:t xml:space="preserve">, that the recommendation be adopted.      </w:t>
      </w:r>
    </w:p>
    <w:p w14:paraId="513B7371" w14:textId="77777777" w:rsidR="008B30A3" w:rsidRPr="0081658A" w:rsidRDefault="008B30A3" w:rsidP="0081658A">
      <w:pPr>
        <w:pStyle w:val="Normal00"/>
        <w:rPr>
          <w:rFonts w:cs="Arial"/>
          <w:sz w:val="24"/>
          <w:szCs w:val="24"/>
        </w:rPr>
      </w:pPr>
    </w:p>
    <w:p w14:paraId="7804EC20" w14:textId="08BB7768" w:rsidR="00AF18A6" w:rsidRPr="0081658A" w:rsidRDefault="002378A1" w:rsidP="0081658A">
      <w:pPr>
        <w:pStyle w:val="Heading1"/>
        <w:rPr>
          <w:sz w:val="24"/>
          <w:szCs w:val="24"/>
        </w:rPr>
      </w:pPr>
      <w:r w:rsidRPr="0081658A">
        <w:rPr>
          <w:sz w:val="24"/>
          <w:szCs w:val="24"/>
          <w:u w:val="none"/>
        </w:rPr>
        <w:t>12.</w:t>
      </w:r>
      <w:r w:rsidRPr="0081658A">
        <w:rPr>
          <w:sz w:val="24"/>
          <w:szCs w:val="24"/>
          <w:u w:val="none"/>
        </w:rPr>
        <w:tab/>
      </w:r>
      <w:r w:rsidR="00497B14" w:rsidRPr="00291237">
        <w:t>WHOLE SYSTEM APPROACH TO OBESITY UPDATE</w:t>
      </w:r>
    </w:p>
    <w:p w14:paraId="1356E473" w14:textId="6BA0E054" w:rsidR="00EC0D92" w:rsidRDefault="00DB65D8" w:rsidP="0081658A">
      <w:pPr>
        <w:rPr>
          <w:rFonts w:cs="Arial"/>
        </w:rPr>
      </w:pPr>
      <w:r>
        <w:rPr>
          <w:rFonts w:cs="Arial"/>
        </w:rPr>
        <w:tab/>
        <w:t xml:space="preserve">(Appendix XX) </w:t>
      </w:r>
    </w:p>
    <w:p w14:paraId="69FAC2B7" w14:textId="77777777" w:rsidR="00DB65D8" w:rsidRPr="0081658A" w:rsidRDefault="00DB65D8" w:rsidP="0081658A">
      <w:pPr>
        <w:rPr>
          <w:rFonts w:cs="Arial"/>
        </w:rPr>
      </w:pPr>
    </w:p>
    <w:p w14:paraId="0F7CA047" w14:textId="6F841F6C" w:rsidR="0081658A" w:rsidRPr="0081658A" w:rsidRDefault="003E7E7B" w:rsidP="0081658A">
      <w:pPr>
        <w:rPr>
          <w:rFonts w:cs="Arial"/>
        </w:rPr>
      </w:pPr>
      <w:r w:rsidRPr="0081658A">
        <w:rPr>
          <w:rFonts w:cs="Arial"/>
          <w:caps/>
        </w:rPr>
        <w:t>Previously CIRCULATED: -</w:t>
      </w:r>
      <w:r w:rsidRPr="0081658A">
        <w:rPr>
          <w:rFonts w:cs="Arial"/>
        </w:rPr>
        <w:t xml:space="preserve"> Report from the Director of Community and Wellbeing </w:t>
      </w:r>
      <w:r w:rsidR="00D74EDF" w:rsidRPr="0081658A">
        <w:rPr>
          <w:rFonts w:cs="Arial"/>
        </w:rPr>
        <w:t>explaining</w:t>
      </w:r>
      <w:r w:rsidR="005124CB">
        <w:rPr>
          <w:rFonts w:cs="Arial"/>
        </w:rPr>
        <w:t xml:space="preserve"> that The </w:t>
      </w:r>
      <w:r w:rsidR="0081658A" w:rsidRPr="0081658A">
        <w:rPr>
          <w:rFonts w:cs="Arial"/>
        </w:rPr>
        <w:t xml:space="preserve">Big Plan Part II - Our Big Priorities, identified taking a Whole System Approach to Obesity as a key workstream under the Big Plan’s Health Equity priority. </w:t>
      </w:r>
      <w:r w:rsidR="005124CB">
        <w:rPr>
          <w:rFonts w:cs="Arial"/>
        </w:rPr>
        <w:t xml:space="preserve"> </w:t>
      </w:r>
      <w:r w:rsidR="0081658A" w:rsidRPr="0081658A">
        <w:rPr>
          <w:rFonts w:cs="Arial"/>
        </w:rPr>
        <w:t xml:space="preserve">In late 2022, the Public Health Agency (PHA) wrote to </w:t>
      </w:r>
      <w:r w:rsidR="005124CB">
        <w:rPr>
          <w:rFonts w:cs="Arial"/>
        </w:rPr>
        <w:t>C</w:t>
      </w:r>
      <w:r w:rsidR="0081658A" w:rsidRPr="0081658A">
        <w:rPr>
          <w:rFonts w:cs="Arial"/>
        </w:rPr>
        <w:t xml:space="preserve">ouncils asking for expressions of interest to be considered an early adopter site to implement a whole system approach to obesity. </w:t>
      </w:r>
    </w:p>
    <w:p w14:paraId="3B1D8428" w14:textId="77777777" w:rsidR="0081658A" w:rsidRPr="0081658A" w:rsidRDefault="0081658A" w:rsidP="0081658A">
      <w:pPr>
        <w:rPr>
          <w:rFonts w:cs="Arial"/>
        </w:rPr>
      </w:pPr>
    </w:p>
    <w:p w14:paraId="7663CD7E" w14:textId="0CE7B999" w:rsidR="0081658A" w:rsidRPr="0081658A" w:rsidRDefault="0081658A" w:rsidP="0081658A">
      <w:pPr>
        <w:rPr>
          <w:rFonts w:cs="Arial"/>
        </w:rPr>
      </w:pPr>
      <w:r w:rsidRPr="0081658A">
        <w:rPr>
          <w:rFonts w:cs="Arial"/>
        </w:rPr>
        <w:t xml:space="preserve">Following Council approval earlier in 2023, Council officers submitted an expression of interest on behalf of the Community Planning Partnership. </w:t>
      </w:r>
      <w:r w:rsidR="005124CB">
        <w:rPr>
          <w:rFonts w:cs="Arial"/>
        </w:rPr>
        <w:t xml:space="preserve"> </w:t>
      </w:r>
      <w:r w:rsidRPr="0081658A">
        <w:rPr>
          <w:rFonts w:cs="Arial"/>
        </w:rPr>
        <w:t>Following a further discussion with PHA, it was agreed that Ards and North Down would be the first early adopter site in Northern Ireland. Th</w:t>
      </w:r>
      <w:r w:rsidR="005124CB">
        <w:rPr>
          <w:rFonts w:cs="Arial"/>
        </w:rPr>
        <w:t>at</w:t>
      </w:r>
      <w:r w:rsidRPr="0081658A">
        <w:rPr>
          <w:rFonts w:cs="Arial"/>
        </w:rPr>
        <w:t xml:space="preserve"> was due to </w:t>
      </w:r>
      <w:r w:rsidR="005124CB">
        <w:rPr>
          <w:rFonts w:cs="Arial"/>
        </w:rPr>
        <w:t xml:space="preserve">the Council’s </w:t>
      </w:r>
      <w:r w:rsidRPr="0081658A">
        <w:rPr>
          <w:rFonts w:cs="Arial"/>
        </w:rPr>
        <w:t xml:space="preserve">‘state of readiness’ as </w:t>
      </w:r>
      <w:r w:rsidR="005124CB">
        <w:rPr>
          <w:rFonts w:cs="Arial"/>
        </w:rPr>
        <w:t>it</w:t>
      </w:r>
      <w:r w:rsidRPr="0081658A">
        <w:rPr>
          <w:rFonts w:cs="Arial"/>
        </w:rPr>
        <w:t xml:space="preserve"> had already made a commitment via </w:t>
      </w:r>
      <w:r w:rsidR="005124CB">
        <w:rPr>
          <w:rFonts w:cs="Arial"/>
        </w:rPr>
        <w:t>its</w:t>
      </w:r>
      <w:r w:rsidRPr="0081658A">
        <w:rPr>
          <w:rFonts w:cs="Arial"/>
        </w:rPr>
        <w:t xml:space="preserve"> Strategic Community Planning Partnership and already had an existing workstream group in place. </w:t>
      </w:r>
    </w:p>
    <w:p w14:paraId="6DCF483E" w14:textId="77777777" w:rsidR="0081658A" w:rsidRDefault="0081658A" w:rsidP="0081658A">
      <w:pPr>
        <w:rPr>
          <w:rFonts w:cs="Arial"/>
        </w:rPr>
      </w:pPr>
    </w:p>
    <w:p w14:paraId="641E498D" w14:textId="77777777" w:rsidR="0081658A" w:rsidRPr="0081658A" w:rsidRDefault="0081658A" w:rsidP="0081658A">
      <w:pPr>
        <w:rPr>
          <w:rFonts w:cs="Arial"/>
          <w:b/>
          <w:bCs/>
        </w:rPr>
      </w:pPr>
      <w:r w:rsidRPr="0081658A">
        <w:rPr>
          <w:rFonts w:cs="Arial"/>
          <w:b/>
          <w:bCs/>
        </w:rPr>
        <w:t>Progress to Date</w:t>
      </w:r>
    </w:p>
    <w:p w14:paraId="78F892A4" w14:textId="77777777" w:rsidR="0081658A" w:rsidRPr="0081658A" w:rsidRDefault="0081658A" w:rsidP="0081658A">
      <w:pPr>
        <w:rPr>
          <w:rFonts w:cs="Arial"/>
        </w:rPr>
      </w:pPr>
    </w:p>
    <w:p w14:paraId="731E9769" w14:textId="7A0FA6F2" w:rsidR="0081658A" w:rsidRPr="0081658A" w:rsidRDefault="0081658A" w:rsidP="0081658A">
      <w:pPr>
        <w:rPr>
          <w:rFonts w:cs="Arial"/>
        </w:rPr>
      </w:pPr>
      <w:r w:rsidRPr="0081658A">
        <w:rPr>
          <w:rFonts w:cs="Arial"/>
        </w:rPr>
        <w:t xml:space="preserve">A leadership group was formed that included Council, PHA and the South Eastern Health and Social Care Trust. The role of the Leadership Group </w:t>
      </w:r>
      <w:r w:rsidR="005124CB">
        <w:rPr>
          <w:rFonts w:cs="Arial"/>
        </w:rPr>
        <w:t>wa</w:t>
      </w:r>
      <w:r w:rsidRPr="0081658A">
        <w:rPr>
          <w:rFonts w:cs="Arial"/>
        </w:rPr>
        <w:t>s to understand the theory and evidence base and translate th</w:t>
      </w:r>
      <w:r w:rsidR="005124CB">
        <w:rPr>
          <w:rFonts w:cs="Arial"/>
        </w:rPr>
        <w:t>at</w:t>
      </w:r>
      <w:r w:rsidRPr="0081658A">
        <w:rPr>
          <w:rFonts w:cs="Arial"/>
        </w:rPr>
        <w:t xml:space="preserve"> into activities to be undertaken and decisions to be made by a workstream group. The Leadership Group provide</w:t>
      </w:r>
      <w:r w:rsidR="005124CB">
        <w:rPr>
          <w:rFonts w:cs="Arial"/>
        </w:rPr>
        <w:t>d</w:t>
      </w:r>
      <w:r w:rsidRPr="0081658A">
        <w:rPr>
          <w:rFonts w:cs="Arial"/>
        </w:rPr>
        <w:t xml:space="preserve"> a coordinated approach to the project and the work activities </w:t>
      </w:r>
      <w:r w:rsidR="005124CB">
        <w:rPr>
          <w:rFonts w:cs="Arial"/>
        </w:rPr>
        <w:t>we</w:t>
      </w:r>
      <w:r w:rsidRPr="0081658A">
        <w:rPr>
          <w:rFonts w:cs="Arial"/>
        </w:rPr>
        <w:t xml:space="preserve">re divided among members. </w:t>
      </w:r>
    </w:p>
    <w:p w14:paraId="77A37E78" w14:textId="77777777" w:rsidR="0081658A" w:rsidRPr="0081658A" w:rsidRDefault="0081658A" w:rsidP="0081658A">
      <w:pPr>
        <w:rPr>
          <w:rFonts w:cs="Arial"/>
        </w:rPr>
      </w:pPr>
    </w:p>
    <w:p w14:paraId="5637AE04" w14:textId="2CCE19CF" w:rsidR="0081658A" w:rsidRPr="0081658A" w:rsidRDefault="0081658A" w:rsidP="0081658A">
      <w:pPr>
        <w:rPr>
          <w:rFonts w:cs="Arial"/>
        </w:rPr>
      </w:pPr>
      <w:r w:rsidRPr="0081658A">
        <w:rPr>
          <w:rFonts w:cs="Arial"/>
        </w:rPr>
        <w:t>The Workstream Group follow</w:t>
      </w:r>
      <w:r w:rsidR="005124CB">
        <w:rPr>
          <w:rFonts w:cs="Arial"/>
        </w:rPr>
        <w:t>ed</w:t>
      </w:r>
      <w:r w:rsidRPr="0081658A">
        <w:rPr>
          <w:rFonts w:cs="Arial"/>
        </w:rPr>
        <w:t xml:space="preserve"> the structures used within the Community Planning Partnership and involve</w:t>
      </w:r>
      <w:r w:rsidR="005124CB">
        <w:rPr>
          <w:rFonts w:cs="Arial"/>
        </w:rPr>
        <w:t>d</w:t>
      </w:r>
      <w:r w:rsidRPr="0081658A">
        <w:rPr>
          <w:rFonts w:cs="Arial"/>
        </w:rPr>
        <w:t xml:space="preserve"> a wider group of partners from across statutory organisations as well as the community and voluntary sector. Creating a whole system approach require</w:t>
      </w:r>
      <w:r w:rsidR="005124CB">
        <w:rPr>
          <w:rFonts w:cs="Arial"/>
        </w:rPr>
        <w:t>d</w:t>
      </w:r>
      <w:r w:rsidRPr="0081658A">
        <w:rPr>
          <w:rFonts w:cs="Arial"/>
        </w:rPr>
        <w:t xml:space="preserve"> sustainable support from stakeholders with a range of expertise. The purpose of th</w:t>
      </w:r>
      <w:r w:rsidR="005124CB">
        <w:rPr>
          <w:rFonts w:cs="Arial"/>
        </w:rPr>
        <w:t>e</w:t>
      </w:r>
      <w:r w:rsidRPr="0081658A">
        <w:rPr>
          <w:rFonts w:cs="Arial"/>
        </w:rPr>
        <w:t xml:space="preserve"> group </w:t>
      </w:r>
      <w:r w:rsidR="005124CB">
        <w:rPr>
          <w:rFonts w:cs="Arial"/>
        </w:rPr>
        <w:t>wa</w:t>
      </w:r>
      <w:r w:rsidRPr="0081658A">
        <w:rPr>
          <w:rFonts w:cs="Arial"/>
        </w:rPr>
        <w:t>s to support the Leadership Group via sharing of expertise, experiences, and capacity. Members of this group provide</w:t>
      </w:r>
      <w:r w:rsidR="005124CB">
        <w:rPr>
          <w:rFonts w:cs="Arial"/>
        </w:rPr>
        <w:t>d</w:t>
      </w:r>
      <w:r w:rsidRPr="0081658A">
        <w:rPr>
          <w:rFonts w:cs="Arial"/>
        </w:rPr>
        <w:t xml:space="preserve"> advice, and support; enabling the whole system approach to have long-term commitment from stakeholders. They w</w:t>
      </w:r>
      <w:r w:rsidR="005124CB">
        <w:rPr>
          <w:rFonts w:cs="Arial"/>
        </w:rPr>
        <w:t>ould</w:t>
      </w:r>
      <w:r w:rsidRPr="0081658A">
        <w:rPr>
          <w:rFonts w:cs="Arial"/>
        </w:rPr>
        <w:t xml:space="preserve"> oversee and advocate the whole system approach; develop, feedback, and implement actions plans; secure budgets; establish and support governance; and monitor impact.</w:t>
      </w:r>
    </w:p>
    <w:p w14:paraId="311BA300" w14:textId="77777777" w:rsidR="0081658A" w:rsidRPr="0081658A" w:rsidRDefault="0081658A" w:rsidP="0081658A">
      <w:pPr>
        <w:rPr>
          <w:rFonts w:cs="Arial"/>
        </w:rPr>
      </w:pPr>
    </w:p>
    <w:p w14:paraId="0C48FEC9" w14:textId="411B6A33" w:rsidR="0081658A" w:rsidRPr="0081658A" w:rsidRDefault="0081658A" w:rsidP="0081658A">
      <w:pPr>
        <w:rPr>
          <w:rFonts w:cs="Arial"/>
        </w:rPr>
      </w:pPr>
      <w:r w:rsidRPr="0081658A">
        <w:rPr>
          <w:rFonts w:cs="Arial"/>
        </w:rPr>
        <w:t>Reporting of progress w</w:t>
      </w:r>
      <w:r w:rsidR="005124CB">
        <w:rPr>
          <w:rFonts w:cs="Arial"/>
        </w:rPr>
        <w:t>ould b</w:t>
      </w:r>
      <w:r w:rsidRPr="0081658A">
        <w:rPr>
          <w:rFonts w:cs="Arial"/>
        </w:rPr>
        <w:t xml:space="preserve">e to WSA Regional Structures as well as Ards and North Down’s Strategic Community Planning Partnership and Ards and North Down Borough Council. </w:t>
      </w:r>
    </w:p>
    <w:p w14:paraId="5FC0D108" w14:textId="77777777" w:rsidR="0081658A" w:rsidRPr="0081658A" w:rsidRDefault="0081658A" w:rsidP="0081658A">
      <w:pPr>
        <w:rPr>
          <w:rFonts w:cs="Arial"/>
        </w:rPr>
      </w:pPr>
    </w:p>
    <w:p w14:paraId="032006F0" w14:textId="77777777" w:rsidR="0081658A" w:rsidRPr="0081658A" w:rsidRDefault="0081658A" w:rsidP="0081658A">
      <w:pPr>
        <w:rPr>
          <w:rFonts w:cs="Arial"/>
        </w:rPr>
      </w:pPr>
      <w:r w:rsidRPr="0081658A">
        <w:rPr>
          <w:rFonts w:cs="Arial"/>
          <w:b/>
          <w:bCs/>
        </w:rPr>
        <w:t>Building the Local Picture</w:t>
      </w:r>
    </w:p>
    <w:p w14:paraId="7EB6CF4B" w14:textId="6ABCEF56" w:rsidR="0081658A" w:rsidRPr="0081658A" w:rsidRDefault="0081658A" w:rsidP="0081658A">
      <w:pPr>
        <w:rPr>
          <w:rFonts w:cs="Arial"/>
        </w:rPr>
      </w:pPr>
      <w:r w:rsidRPr="0081658A">
        <w:rPr>
          <w:rFonts w:cs="Arial"/>
        </w:rPr>
        <w:t xml:space="preserve">The first aspect of undertaking a Whole System Approach </w:t>
      </w:r>
      <w:r w:rsidR="005124CB">
        <w:rPr>
          <w:rFonts w:cs="Arial"/>
        </w:rPr>
        <w:t>wa</w:t>
      </w:r>
      <w:r w:rsidRPr="0081658A">
        <w:rPr>
          <w:rFonts w:cs="Arial"/>
        </w:rPr>
        <w:t>s to build the local picture. Th</w:t>
      </w:r>
      <w:r w:rsidR="005124CB">
        <w:rPr>
          <w:rFonts w:cs="Arial"/>
        </w:rPr>
        <w:t>at</w:t>
      </w:r>
      <w:r w:rsidRPr="0081658A">
        <w:rPr>
          <w:rFonts w:cs="Arial"/>
        </w:rPr>
        <w:t xml:space="preserve"> </w:t>
      </w:r>
      <w:r w:rsidR="005124CB">
        <w:rPr>
          <w:rFonts w:cs="Arial"/>
        </w:rPr>
        <w:t>wa</w:t>
      </w:r>
      <w:r w:rsidRPr="0081658A">
        <w:rPr>
          <w:rFonts w:cs="Arial"/>
        </w:rPr>
        <w:t xml:space="preserve">s necessary to understand the problem within Ards and North Down and agree with Community Planning Partners a geographical location and the aspect of the system that </w:t>
      </w:r>
      <w:r w:rsidR="005124CB">
        <w:rPr>
          <w:rFonts w:cs="Arial"/>
        </w:rPr>
        <w:t xml:space="preserve">the </w:t>
      </w:r>
      <w:r w:rsidRPr="0081658A">
        <w:rPr>
          <w:rFonts w:cs="Arial"/>
        </w:rPr>
        <w:t xml:space="preserve">early adopter site should focus on. </w:t>
      </w:r>
    </w:p>
    <w:p w14:paraId="463B7399" w14:textId="77777777" w:rsidR="0081658A" w:rsidRPr="0081658A" w:rsidRDefault="0081658A" w:rsidP="0081658A">
      <w:pPr>
        <w:rPr>
          <w:rFonts w:cs="Arial"/>
        </w:rPr>
      </w:pPr>
    </w:p>
    <w:p w14:paraId="71CE8F05" w14:textId="105E31B4" w:rsidR="0081658A" w:rsidRPr="0081658A" w:rsidRDefault="0081658A" w:rsidP="0081658A">
      <w:pPr>
        <w:rPr>
          <w:rFonts w:cs="Arial"/>
        </w:rPr>
      </w:pPr>
      <w:r w:rsidRPr="0081658A">
        <w:rPr>
          <w:rFonts w:cs="Arial"/>
        </w:rPr>
        <w:t>Th</w:t>
      </w:r>
      <w:r w:rsidR="005124CB">
        <w:rPr>
          <w:rFonts w:cs="Arial"/>
        </w:rPr>
        <w:t>at</w:t>
      </w:r>
      <w:r w:rsidRPr="0081658A">
        <w:rPr>
          <w:rFonts w:cs="Arial"/>
        </w:rPr>
        <w:t xml:space="preserve"> ha</w:t>
      </w:r>
      <w:r w:rsidR="005124CB">
        <w:rPr>
          <w:rFonts w:cs="Arial"/>
        </w:rPr>
        <w:t>d</w:t>
      </w:r>
      <w:r w:rsidRPr="0081658A">
        <w:rPr>
          <w:rFonts w:cs="Arial"/>
        </w:rPr>
        <w:t xml:space="preserve"> involved reviewing and gathering available data, collating information on existing interventions and their success levels and balancing th</w:t>
      </w:r>
      <w:r w:rsidR="005124CB">
        <w:rPr>
          <w:rFonts w:cs="Arial"/>
        </w:rPr>
        <w:t>at</w:t>
      </w:r>
      <w:r w:rsidRPr="0081658A">
        <w:rPr>
          <w:rFonts w:cs="Arial"/>
        </w:rPr>
        <w:t xml:space="preserve"> with local knowledge and intelligence on what the sub-system of the early adopter site should focus on.</w:t>
      </w:r>
    </w:p>
    <w:p w14:paraId="1C5195E0" w14:textId="77777777" w:rsidR="0081658A" w:rsidRPr="0081658A" w:rsidRDefault="0081658A" w:rsidP="0081658A">
      <w:pPr>
        <w:rPr>
          <w:rFonts w:cs="Arial"/>
        </w:rPr>
      </w:pPr>
    </w:p>
    <w:p w14:paraId="00EF6AF3" w14:textId="20FA1F7A" w:rsidR="0081658A" w:rsidRPr="0081658A" w:rsidRDefault="0081658A" w:rsidP="0081658A">
      <w:pPr>
        <w:rPr>
          <w:rFonts w:cs="Arial"/>
        </w:rPr>
      </w:pPr>
      <w:r w:rsidRPr="0081658A">
        <w:rPr>
          <w:rFonts w:cs="Arial"/>
        </w:rPr>
        <w:t xml:space="preserve">An evidence base report </w:t>
      </w:r>
      <w:r w:rsidR="004442A6">
        <w:rPr>
          <w:rFonts w:cs="Arial"/>
        </w:rPr>
        <w:t>was</w:t>
      </w:r>
      <w:r w:rsidRPr="0081658A">
        <w:rPr>
          <w:rFonts w:cs="Arial"/>
        </w:rPr>
        <w:t xml:space="preserve"> included within the appendix outlining the reasons for the identification of the sub-system and the geographical location in which the first early adopter site project w</w:t>
      </w:r>
      <w:r w:rsidR="005124CB">
        <w:rPr>
          <w:rFonts w:cs="Arial"/>
        </w:rPr>
        <w:t xml:space="preserve">ould </w:t>
      </w:r>
      <w:r w:rsidRPr="0081658A">
        <w:rPr>
          <w:rFonts w:cs="Arial"/>
        </w:rPr>
        <w:t xml:space="preserve">focus. </w:t>
      </w:r>
    </w:p>
    <w:p w14:paraId="7BE6A512" w14:textId="77777777" w:rsidR="0081658A" w:rsidRPr="0081658A" w:rsidRDefault="0081658A" w:rsidP="0081658A">
      <w:pPr>
        <w:rPr>
          <w:rFonts w:cs="Arial"/>
        </w:rPr>
      </w:pPr>
    </w:p>
    <w:p w14:paraId="5A57979A" w14:textId="32700E45" w:rsidR="0081658A" w:rsidRPr="0081658A" w:rsidRDefault="0081658A" w:rsidP="0081658A">
      <w:pPr>
        <w:rPr>
          <w:rFonts w:cs="Arial"/>
        </w:rPr>
      </w:pPr>
      <w:r w:rsidRPr="0081658A">
        <w:rPr>
          <w:rFonts w:cs="Arial"/>
        </w:rPr>
        <w:t>After reviewing the evidence available the Workstream Group agreed that the focus of the sub-system should be the years between year 1 and year 8. The evidence show</w:t>
      </w:r>
      <w:r w:rsidR="005124CB">
        <w:rPr>
          <w:rFonts w:cs="Arial"/>
        </w:rPr>
        <w:t>ed</w:t>
      </w:r>
      <w:r w:rsidRPr="0081658A">
        <w:rPr>
          <w:rFonts w:cs="Arial"/>
        </w:rPr>
        <w:t xml:space="preserve"> an increase in the numbers of overweight and obese pupils between th</w:t>
      </w:r>
      <w:r w:rsidR="005124CB">
        <w:rPr>
          <w:rFonts w:cs="Arial"/>
        </w:rPr>
        <w:t>o</w:t>
      </w:r>
      <w:r w:rsidRPr="0081658A">
        <w:rPr>
          <w:rFonts w:cs="Arial"/>
        </w:rPr>
        <w:t>se age group</w:t>
      </w:r>
      <w:r w:rsidR="005124CB">
        <w:rPr>
          <w:rFonts w:cs="Arial"/>
        </w:rPr>
        <w:t>s</w:t>
      </w:r>
      <w:r w:rsidRPr="0081658A">
        <w:rPr>
          <w:rFonts w:cs="Arial"/>
        </w:rPr>
        <w:t xml:space="preserve">. </w:t>
      </w:r>
      <w:r w:rsidR="005124CB">
        <w:rPr>
          <w:rFonts w:cs="Arial"/>
        </w:rPr>
        <w:t xml:space="preserve"> </w:t>
      </w:r>
      <w:r w:rsidRPr="0081658A">
        <w:rPr>
          <w:rFonts w:cs="Arial"/>
          <w:bCs/>
        </w:rPr>
        <w:t>While AND d</w:t>
      </w:r>
      <w:r w:rsidR="005124CB">
        <w:rPr>
          <w:rFonts w:cs="Arial"/>
          <w:bCs/>
        </w:rPr>
        <w:t>id</w:t>
      </w:r>
      <w:r w:rsidRPr="0081658A">
        <w:rPr>
          <w:rFonts w:cs="Arial"/>
          <w:bCs/>
        </w:rPr>
        <w:t xml:space="preserve"> not indicate greater levels of obesity/overweight children entering year 1, there </w:t>
      </w:r>
      <w:r w:rsidR="005124CB">
        <w:rPr>
          <w:rFonts w:cs="Arial"/>
          <w:bCs/>
        </w:rPr>
        <w:t>wa</w:t>
      </w:r>
      <w:r w:rsidRPr="0081658A">
        <w:rPr>
          <w:rFonts w:cs="Arial"/>
          <w:bCs/>
        </w:rPr>
        <w:t xml:space="preserve">s a noticeable jump in recorded levels at year 8. </w:t>
      </w:r>
      <w:r w:rsidR="005124CB">
        <w:rPr>
          <w:rFonts w:cs="Arial"/>
          <w:bCs/>
        </w:rPr>
        <w:t xml:space="preserve"> </w:t>
      </w:r>
      <w:r w:rsidRPr="0081658A">
        <w:rPr>
          <w:rFonts w:cs="Arial"/>
          <w:bCs/>
        </w:rPr>
        <w:t>It was agreed that a whole systems approach mean</w:t>
      </w:r>
      <w:r w:rsidR="005124CB">
        <w:rPr>
          <w:rFonts w:cs="Arial"/>
          <w:bCs/>
        </w:rPr>
        <w:t>t</w:t>
      </w:r>
      <w:r w:rsidRPr="0081658A">
        <w:rPr>
          <w:rFonts w:cs="Arial"/>
          <w:bCs/>
        </w:rPr>
        <w:t xml:space="preserve"> that while we focus on th</w:t>
      </w:r>
      <w:r w:rsidR="005124CB">
        <w:rPr>
          <w:rFonts w:cs="Arial"/>
          <w:bCs/>
        </w:rPr>
        <w:t>o</w:t>
      </w:r>
      <w:r w:rsidRPr="0081658A">
        <w:rPr>
          <w:rFonts w:cs="Arial"/>
          <w:bCs/>
        </w:rPr>
        <w:t>se intermediate years, work and activities w</w:t>
      </w:r>
      <w:r w:rsidR="005124CB">
        <w:rPr>
          <w:rFonts w:cs="Arial"/>
          <w:bCs/>
        </w:rPr>
        <w:t xml:space="preserve">ould </w:t>
      </w:r>
      <w:r w:rsidRPr="0081658A">
        <w:rPr>
          <w:rFonts w:cs="Arial"/>
          <w:bCs/>
        </w:rPr>
        <w:t xml:space="preserve">still be needed prior to year 1 and after year 8. It was also agreed that the sub-system needed to be located within an agree geographical area.  </w:t>
      </w:r>
    </w:p>
    <w:p w14:paraId="6D5FE242" w14:textId="77777777" w:rsidR="0081658A" w:rsidRPr="0081658A" w:rsidRDefault="0081658A" w:rsidP="0081658A">
      <w:pPr>
        <w:rPr>
          <w:rFonts w:cs="Arial"/>
          <w:bCs/>
        </w:rPr>
      </w:pPr>
    </w:p>
    <w:p w14:paraId="1277ECB9" w14:textId="77777777" w:rsidR="0081658A" w:rsidRPr="0081658A" w:rsidRDefault="0081658A" w:rsidP="0081658A">
      <w:pPr>
        <w:rPr>
          <w:rFonts w:cs="Arial"/>
          <w:bCs/>
        </w:rPr>
      </w:pPr>
      <w:r w:rsidRPr="0081658A">
        <w:rPr>
          <w:rFonts w:cs="Arial"/>
          <w:bCs/>
        </w:rPr>
        <w:t xml:space="preserve">It was agreed that to identify a geographical local for the sub-system a decision-making matrix should be used to consider the following: </w:t>
      </w:r>
    </w:p>
    <w:p w14:paraId="1DC13AAB" w14:textId="77777777" w:rsidR="0081658A" w:rsidRPr="0081658A" w:rsidRDefault="0081658A" w:rsidP="0081658A">
      <w:pPr>
        <w:rPr>
          <w:rFonts w:cs="Arial"/>
          <w:bCs/>
        </w:rPr>
      </w:pPr>
    </w:p>
    <w:p w14:paraId="18F47436" w14:textId="77777777" w:rsidR="0081658A" w:rsidRPr="0081658A" w:rsidRDefault="0081658A" w:rsidP="00374339">
      <w:pPr>
        <w:pStyle w:val="ListParagraph"/>
        <w:numPr>
          <w:ilvl w:val="0"/>
          <w:numId w:val="24"/>
        </w:numPr>
        <w:contextualSpacing/>
        <w:rPr>
          <w:rFonts w:ascii="Arial" w:hAnsi="Arial" w:cs="Arial"/>
          <w:bCs/>
          <w:sz w:val="24"/>
        </w:rPr>
      </w:pPr>
      <w:r w:rsidRPr="0081658A">
        <w:rPr>
          <w:rFonts w:ascii="Arial" w:hAnsi="Arial" w:cs="Arial"/>
          <w:bCs/>
          <w:sz w:val="24"/>
        </w:rPr>
        <w:t xml:space="preserve">Deprivation (small area data). </w:t>
      </w:r>
    </w:p>
    <w:p w14:paraId="751AF708" w14:textId="77777777" w:rsidR="0081658A" w:rsidRPr="0081658A" w:rsidRDefault="0081658A" w:rsidP="00374339">
      <w:pPr>
        <w:pStyle w:val="ListParagraph"/>
        <w:numPr>
          <w:ilvl w:val="0"/>
          <w:numId w:val="24"/>
        </w:numPr>
        <w:contextualSpacing/>
        <w:rPr>
          <w:rFonts w:ascii="Arial" w:hAnsi="Arial" w:cs="Arial"/>
          <w:bCs/>
          <w:sz w:val="24"/>
        </w:rPr>
      </w:pPr>
      <w:r w:rsidRPr="0081658A">
        <w:rPr>
          <w:rFonts w:ascii="Arial" w:hAnsi="Arial" w:cs="Arial"/>
          <w:bCs/>
          <w:sz w:val="24"/>
        </w:rPr>
        <w:t xml:space="preserve">Data available at small area including obesity figures, dental extraction, diabetes etc… </w:t>
      </w:r>
    </w:p>
    <w:p w14:paraId="2683EFAF" w14:textId="77777777" w:rsidR="0081658A" w:rsidRPr="0081658A" w:rsidRDefault="0081658A" w:rsidP="00374339">
      <w:pPr>
        <w:pStyle w:val="ListParagraph"/>
        <w:numPr>
          <w:ilvl w:val="0"/>
          <w:numId w:val="24"/>
        </w:numPr>
        <w:contextualSpacing/>
        <w:rPr>
          <w:rFonts w:ascii="Arial" w:hAnsi="Arial" w:cs="Arial"/>
          <w:bCs/>
          <w:sz w:val="24"/>
        </w:rPr>
      </w:pPr>
      <w:r w:rsidRPr="0081658A">
        <w:rPr>
          <w:rFonts w:ascii="Arial" w:hAnsi="Arial" w:cs="Arial"/>
          <w:bCs/>
          <w:sz w:val="24"/>
        </w:rPr>
        <w:t xml:space="preserve">Type of location (can it be easily defined). </w:t>
      </w:r>
    </w:p>
    <w:p w14:paraId="2E8ED721" w14:textId="77777777" w:rsidR="0081658A" w:rsidRPr="0081658A" w:rsidRDefault="0081658A" w:rsidP="00374339">
      <w:pPr>
        <w:pStyle w:val="ListParagraph"/>
        <w:numPr>
          <w:ilvl w:val="0"/>
          <w:numId w:val="24"/>
        </w:numPr>
        <w:contextualSpacing/>
        <w:rPr>
          <w:rFonts w:ascii="Arial" w:hAnsi="Arial" w:cs="Arial"/>
          <w:bCs/>
          <w:sz w:val="24"/>
        </w:rPr>
      </w:pPr>
      <w:r w:rsidRPr="0081658A">
        <w:rPr>
          <w:rFonts w:ascii="Arial" w:hAnsi="Arial" w:cs="Arial"/>
          <w:bCs/>
          <w:sz w:val="24"/>
        </w:rPr>
        <w:t xml:space="preserve">Presence of a Surestart and Homestart. </w:t>
      </w:r>
    </w:p>
    <w:p w14:paraId="38DFDC90" w14:textId="77777777" w:rsidR="0081658A" w:rsidRPr="0081658A" w:rsidRDefault="0081658A" w:rsidP="00374339">
      <w:pPr>
        <w:pStyle w:val="ListParagraph"/>
        <w:numPr>
          <w:ilvl w:val="0"/>
          <w:numId w:val="24"/>
        </w:numPr>
        <w:contextualSpacing/>
        <w:rPr>
          <w:rFonts w:ascii="Arial" w:hAnsi="Arial" w:cs="Arial"/>
          <w:bCs/>
          <w:sz w:val="24"/>
        </w:rPr>
      </w:pPr>
      <w:r w:rsidRPr="0081658A">
        <w:rPr>
          <w:rFonts w:ascii="Arial" w:hAnsi="Arial" w:cs="Arial"/>
          <w:bCs/>
          <w:sz w:val="24"/>
        </w:rPr>
        <w:t xml:space="preserve">Local assets e.g., health, leisure, and community facilities. </w:t>
      </w:r>
    </w:p>
    <w:p w14:paraId="7F1D5667" w14:textId="77777777" w:rsidR="0081658A" w:rsidRPr="0081658A" w:rsidRDefault="0081658A" w:rsidP="00374339">
      <w:pPr>
        <w:pStyle w:val="ListParagraph"/>
        <w:numPr>
          <w:ilvl w:val="0"/>
          <w:numId w:val="24"/>
        </w:numPr>
        <w:contextualSpacing/>
        <w:rPr>
          <w:rFonts w:ascii="Arial" w:hAnsi="Arial" w:cs="Arial"/>
          <w:bCs/>
          <w:sz w:val="24"/>
        </w:rPr>
      </w:pPr>
      <w:r w:rsidRPr="0081658A">
        <w:rPr>
          <w:rFonts w:ascii="Arial" w:hAnsi="Arial" w:cs="Arial"/>
          <w:bCs/>
          <w:sz w:val="24"/>
        </w:rPr>
        <w:t xml:space="preserve">Potential for low-cost interventions to be introduced. </w:t>
      </w:r>
    </w:p>
    <w:p w14:paraId="2388A24F" w14:textId="77777777" w:rsidR="0081658A" w:rsidRPr="0081658A" w:rsidRDefault="0081658A" w:rsidP="00374339">
      <w:pPr>
        <w:pStyle w:val="ListParagraph"/>
        <w:numPr>
          <w:ilvl w:val="0"/>
          <w:numId w:val="24"/>
        </w:numPr>
        <w:contextualSpacing/>
        <w:rPr>
          <w:rFonts w:ascii="Arial" w:hAnsi="Arial" w:cs="Arial"/>
          <w:bCs/>
          <w:sz w:val="24"/>
        </w:rPr>
      </w:pPr>
      <w:r w:rsidRPr="0081658A">
        <w:rPr>
          <w:rFonts w:ascii="Arial" w:hAnsi="Arial" w:cs="Arial"/>
          <w:bCs/>
          <w:sz w:val="24"/>
        </w:rPr>
        <w:t xml:space="preserve">Potential to engage with an active community group. </w:t>
      </w:r>
    </w:p>
    <w:p w14:paraId="4BC771F6" w14:textId="77777777" w:rsidR="0081658A" w:rsidRPr="0081658A" w:rsidRDefault="0081658A" w:rsidP="00374339">
      <w:pPr>
        <w:pStyle w:val="ListParagraph"/>
        <w:numPr>
          <w:ilvl w:val="0"/>
          <w:numId w:val="24"/>
        </w:numPr>
        <w:contextualSpacing/>
        <w:rPr>
          <w:rFonts w:ascii="Arial" w:hAnsi="Arial" w:cs="Arial"/>
          <w:bCs/>
          <w:sz w:val="24"/>
        </w:rPr>
      </w:pPr>
      <w:r w:rsidRPr="0081658A">
        <w:rPr>
          <w:rFonts w:ascii="Arial" w:hAnsi="Arial" w:cs="Arial"/>
          <w:bCs/>
          <w:sz w:val="24"/>
        </w:rPr>
        <w:t xml:space="preserve">Other locally based support services. </w:t>
      </w:r>
    </w:p>
    <w:p w14:paraId="3D6BCC39" w14:textId="6FFB0B66" w:rsidR="0081658A" w:rsidRPr="0081658A" w:rsidRDefault="0081658A" w:rsidP="0081658A">
      <w:pPr>
        <w:rPr>
          <w:rFonts w:cs="Arial"/>
          <w:bCs/>
        </w:rPr>
      </w:pPr>
    </w:p>
    <w:p w14:paraId="6B868916" w14:textId="77777777" w:rsidR="0081658A" w:rsidRPr="0081658A" w:rsidRDefault="0081658A" w:rsidP="0081658A">
      <w:pPr>
        <w:rPr>
          <w:rFonts w:cs="Arial"/>
          <w:bCs/>
        </w:rPr>
      </w:pPr>
      <w:r w:rsidRPr="0081658A">
        <w:rPr>
          <w:rFonts w:cs="Arial"/>
          <w:bCs/>
        </w:rPr>
        <w:t xml:space="preserve">It was agreed that the initial sub-system could be considered as the initial test site.  </w:t>
      </w:r>
    </w:p>
    <w:p w14:paraId="2345FDCA" w14:textId="77777777" w:rsidR="0081658A" w:rsidRPr="0081658A" w:rsidRDefault="0081658A" w:rsidP="0081658A">
      <w:pPr>
        <w:rPr>
          <w:rFonts w:cs="Arial"/>
          <w:bCs/>
        </w:rPr>
      </w:pPr>
    </w:p>
    <w:p w14:paraId="4F25FE55" w14:textId="77777777" w:rsidR="0081658A" w:rsidRPr="0081658A" w:rsidRDefault="0081658A" w:rsidP="0081658A">
      <w:pPr>
        <w:rPr>
          <w:rFonts w:cs="Arial"/>
          <w:bCs/>
        </w:rPr>
      </w:pPr>
      <w:r w:rsidRPr="0081658A">
        <w:rPr>
          <w:rFonts w:cs="Arial"/>
          <w:bCs/>
        </w:rPr>
        <w:t xml:space="preserve">The 10 Small Areas within Ards and North Down Areas featuring in the Deprivation Report were discussed along with the pros and cons of focusing the project within each using the eight criteria.   </w:t>
      </w:r>
    </w:p>
    <w:p w14:paraId="7F9AD572" w14:textId="77777777" w:rsidR="0081658A" w:rsidRPr="0081658A" w:rsidRDefault="0081658A" w:rsidP="0081658A">
      <w:pPr>
        <w:rPr>
          <w:rFonts w:cs="Arial"/>
          <w:bCs/>
        </w:rPr>
      </w:pPr>
    </w:p>
    <w:p w14:paraId="71FB7D0F" w14:textId="242EF948" w:rsidR="0081658A" w:rsidRPr="0081658A" w:rsidRDefault="0081658A" w:rsidP="0081658A">
      <w:pPr>
        <w:rPr>
          <w:rFonts w:cs="Arial"/>
          <w:bCs/>
        </w:rPr>
      </w:pPr>
      <w:r w:rsidRPr="0081658A">
        <w:rPr>
          <w:rFonts w:cs="Arial"/>
          <w:bCs/>
        </w:rPr>
        <w:t xml:space="preserve">Using this information within the decision-making matrix, it was agreed that the sub-system for Ards and North Down’s WSA Project </w:t>
      </w:r>
      <w:r w:rsidR="00B4702C">
        <w:rPr>
          <w:rFonts w:cs="Arial"/>
          <w:bCs/>
        </w:rPr>
        <w:t>wa</w:t>
      </w:r>
      <w:r w:rsidRPr="0081658A">
        <w:rPr>
          <w:rFonts w:cs="Arial"/>
          <w:bCs/>
        </w:rPr>
        <w:t xml:space="preserve">s the transition between year 1 and year 8 within the Glen Estate and West Winds Estate in Newtownards including </w:t>
      </w:r>
      <w:r w:rsidRPr="0081658A">
        <w:rPr>
          <w:rFonts w:cs="Arial"/>
          <w:bCs/>
        </w:rPr>
        <w:lastRenderedPageBreak/>
        <w:t>areas of the Newtownards DEA, plus Glen Ward, West Winds Ward, and Conway Square Ward</w:t>
      </w:r>
      <w:r w:rsidR="00B4702C">
        <w:rPr>
          <w:rFonts w:cs="Arial"/>
          <w:bCs/>
        </w:rPr>
        <w:t>.</w:t>
      </w:r>
    </w:p>
    <w:p w14:paraId="57F99206" w14:textId="77777777" w:rsidR="0081658A" w:rsidRPr="0081658A" w:rsidRDefault="0081658A" w:rsidP="0081658A">
      <w:pPr>
        <w:rPr>
          <w:rFonts w:cs="Arial"/>
          <w:bCs/>
        </w:rPr>
      </w:pPr>
    </w:p>
    <w:p w14:paraId="1C63C779" w14:textId="5D78FDEC" w:rsidR="0081658A" w:rsidRPr="0081658A" w:rsidRDefault="0081658A" w:rsidP="0081658A">
      <w:pPr>
        <w:rPr>
          <w:rFonts w:cs="Arial"/>
          <w:bCs/>
        </w:rPr>
      </w:pPr>
      <w:r w:rsidRPr="0081658A">
        <w:rPr>
          <w:rFonts w:cs="Arial"/>
          <w:bCs/>
        </w:rPr>
        <w:t xml:space="preserve">While Newtownards </w:t>
      </w:r>
      <w:r w:rsidR="00B4702C">
        <w:rPr>
          <w:rFonts w:cs="Arial"/>
          <w:bCs/>
        </w:rPr>
        <w:t>wa</w:t>
      </w:r>
      <w:r w:rsidRPr="0081658A">
        <w:rPr>
          <w:rFonts w:cs="Arial"/>
          <w:bCs/>
        </w:rPr>
        <w:t xml:space="preserve">s the initial focus of the project, it </w:t>
      </w:r>
      <w:r w:rsidR="00B4702C">
        <w:rPr>
          <w:rFonts w:cs="Arial"/>
          <w:bCs/>
        </w:rPr>
        <w:t>wa</w:t>
      </w:r>
      <w:r w:rsidRPr="0081658A">
        <w:rPr>
          <w:rFonts w:cs="Arial"/>
          <w:bCs/>
        </w:rPr>
        <w:t xml:space="preserve">s anticipated that some interventions within the action plan could be transferred borough wide at a future stage. </w:t>
      </w:r>
    </w:p>
    <w:p w14:paraId="3AE837E3" w14:textId="77777777" w:rsidR="0081658A" w:rsidRPr="0081658A" w:rsidRDefault="0081658A" w:rsidP="0081658A">
      <w:pPr>
        <w:rPr>
          <w:rFonts w:cs="Arial"/>
          <w:bCs/>
        </w:rPr>
      </w:pPr>
    </w:p>
    <w:p w14:paraId="79B4CB84" w14:textId="1A90FC5C" w:rsidR="0081658A" w:rsidRPr="0081658A" w:rsidRDefault="0081658A" w:rsidP="0081658A">
      <w:pPr>
        <w:rPr>
          <w:rFonts w:cs="Arial"/>
          <w:bCs/>
        </w:rPr>
      </w:pPr>
      <w:r w:rsidRPr="0081658A">
        <w:rPr>
          <w:rFonts w:cs="Arial"/>
          <w:bCs/>
        </w:rPr>
        <w:t>The detailed report ha</w:t>
      </w:r>
      <w:r w:rsidR="00B4702C">
        <w:rPr>
          <w:rFonts w:cs="Arial"/>
          <w:bCs/>
        </w:rPr>
        <w:t>d</w:t>
      </w:r>
      <w:r w:rsidRPr="0081658A">
        <w:rPr>
          <w:rFonts w:cs="Arial"/>
          <w:bCs/>
        </w:rPr>
        <w:t xml:space="preserve"> explain</w:t>
      </w:r>
      <w:r w:rsidR="00B4702C">
        <w:rPr>
          <w:rFonts w:cs="Arial"/>
          <w:bCs/>
        </w:rPr>
        <w:t>ed</w:t>
      </w:r>
      <w:r w:rsidRPr="0081658A">
        <w:rPr>
          <w:rFonts w:cs="Arial"/>
          <w:bCs/>
        </w:rPr>
        <w:t xml:space="preserve"> the selection of th</w:t>
      </w:r>
      <w:r w:rsidR="00B4702C">
        <w:rPr>
          <w:rFonts w:cs="Arial"/>
          <w:bCs/>
        </w:rPr>
        <w:t>e</w:t>
      </w:r>
      <w:r w:rsidRPr="0081658A">
        <w:rPr>
          <w:rFonts w:cs="Arial"/>
          <w:bCs/>
        </w:rPr>
        <w:t xml:space="preserve"> demographic and geographical area, and </w:t>
      </w:r>
      <w:r w:rsidR="00B4702C">
        <w:rPr>
          <w:rFonts w:cs="Arial"/>
          <w:bCs/>
        </w:rPr>
        <w:t>wa</w:t>
      </w:r>
      <w:r w:rsidRPr="0081658A">
        <w:rPr>
          <w:rFonts w:cs="Arial"/>
          <w:bCs/>
        </w:rPr>
        <w:t>s provided within the appendix of th</w:t>
      </w:r>
      <w:r w:rsidR="00B4702C">
        <w:rPr>
          <w:rFonts w:cs="Arial"/>
          <w:bCs/>
        </w:rPr>
        <w:t>e</w:t>
      </w:r>
      <w:r w:rsidRPr="0081658A">
        <w:rPr>
          <w:rFonts w:cs="Arial"/>
          <w:bCs/>
        </w:rPr>
        <w:t xml:space="preserve"> report.</w:t>
      </w:r>
    </w:p>
    <w:p w14:paraId="27F06ECE" w14:textId="77777777" w:rsidR="0081658A" w:rsidRPr="0081658A" w:rsidRDefault="0081658A" w:rsidP="0081658A">
      <w:pPr>
        <w:rPr>
          <w:rFonts w:cs="Arial"/>
          <w:bCs/>
        </w:rPr>
      </w:pPr>
    </w:p>
    <w:p w14:paraId="4DD7A562" w14:textId="77777777" w:rsidR="0081658A" w:rsidRPr="0081658A" w:rsidRDefault="0081658A" w:rsidP="0081658A">
      <w:pPr>
        <w:rPr>
          <w:rFonts w:cs="Arial"/>
          <w:b/>
        </w:rPr>
      </w:pPr>
      <w:r w:rsidRPr="0081658A">
        <w:rPr>
          <w:rFonts w:cs="Arial"/>
          <w:b/>
        </w:rPr>
        <w:t>Next steps</w:t>
      </w:r>
    </w:p>
    <w:p w14:paraId="64F0848E" w14:textId="77777777" w:rsidR="0081658A" w:rsidRPr="0081658A" w:rsidRDefault="0081658A" w:rsidP="0081658A">
      <w:pPr>
        <w:rPr>
          <w:rFonts w:cs="Arial"/>
          <w:b/>
        </w:rPr>
      </w:pPr>
    </w:p>
    <w:p w14:paraId="7A1A2143" w14:textId="78B7C486" w:rsidR="0081658A" w:rsidRDefault="0081658A" w:rsidP="0081658A">
      <w:pPr>
        <w:rPr>
          <w:rFonts w:cs="Arial"/>
          <w:bCs/>
        </w:rPr>
      </w:pPr>
      <w:r w:rsidRPr="0081658A">
        <w:rPr>
          <w:rFonts w:cs="Arial"/>
          <w:bCs/>
        </w:rPr>
        <w:t>A detailed and complex causal map w</w:t>
      </w:r>
      <w:r w:rsidR="00B4702C">
        <w:rPr>
          <w:rFonts w:cs="Arial"/>
          <w:bCs/>
        </w:rPr>
        <w:t xml:space="preserve">ould </w:t>
      </w:r>
      <w:r w:rsidRPr="0081658A">
        <w:rPr>
          <w:rFonts w:cs="Arial"/>
          <w:bCs/>
        </w:rPr>
        <w:t>be created. Th</w:t>
      </w:r>
      <w:r w:rsidR="00B4702C">
        <w:rPr>
          <w:rFonts w:cs="Arial"/>
          <w:bCs/>
        </w:rPr>
        <w:t>at</w:t>
      </w:r>
      <w:r w:rsidRPr="0081658A">
        <w:rPr>
          <w:rFonts w:cs="Arial"/>
          <w:bCs/>
        </w:rPr>
        <w:t xml:space="preserve"> w</w:t>
      </w:r>
      <w:r w:rsidR="00B4702C">
        <w:rPr>
          <w:rFonts w:cs="Arial"/>
          <w:bCs/>
        </w:rPr>
        <w:t>ould</w:t>
      </w:r>
      <w:r w:rsidRPr="0081658A">
        <w:rPr>
          <w:rFonts w:cs="Arial"/>
          <w:bCs/>
        </w:rPr>
        <w:t xml:space="preserve"> look at the sub-system within the geographical area and consider all the potential influences over the demographics weight. </w:t>
      </w:r>
      <w:r w:rsidR="00B4702C">
        <w:rPr>
          <w:rFonts w:cs="Arial"/>
          <w:bCs/>
        </w:rPr>
        <w:t xml:space="preserve"> </w:t>
      </w:r>
      <w:r w:rsidRPr="0081658A">
        <w:rPr>
          <w:rFonts w:cs="Arial"/>
          <w:bCs/>
        </w:rPr>
        <w:t xml:space="preserve">PHA </w:t>
      </w:r>
      <w:r w:rsidR="00B4702C">
        <w:rPr>
          <w:rFonts w:cs="Arial"/>
          <w:bCs/>
        </w:rPr>
        <w:t>wa</w:t>
      </w:r>
      <w:r w:rsidRPr="0081658A">
        <w:rPr>
          <w:rFonts w:cs="Arial"/>
          <w:bCs/>
        </w:rPr>
        <w:t>s exploring the procurement of software that w</w:t>
      </w:r>
      <w:r w:rsidR="00B4702C">
        <w:rPr>
          <w:rFonts w:cs="Arial"/>
          <w:bCs/>
        </w:rPr>
        <w:t xml:space="preserve">ould </w:t>
      </w:r>
      <w:r w:rsidRPr="0081658A">
        <w:rPr>
          <w:rFonts w:cs="Arial"/>
          <w:bCs/>
        </w:rPr>
        <w:t xml:space="preserve">assist with this stage of the project. </w:t>
      </w:r>
      <w:r w:rsidR="00B4702C">
        <w:rPr>
          <w:rFonts w:cs="Arial"/>
          <w:bCs/>
        </w:rPr>
        <w:t xml:space="preserve"> </w:t>
      </w:r>
      <w:r w:rsidRPr="0081658A">
        <w:rPr>
          <w:rFonts w:cs="Arial"/>
          <w:bCs/>
        </w:rPr>
        <w:t xml:space="preserve">It </w:t>
      </w:r>
      <w:r w:rsidR="00B4702C">
        <w:rPr>
          <w:rFonts w:cs="Arial"/>
          <w:bCs/>
        </w:rPr>
        <w:t>wa</w:t>
      </w:r>
      <w:r w:rsidRPr="0081658A">
        <w:rPr>
          <w:rFonts w:cs="Arial"/>
          <w:bCs/>
        </w:rPr>
        <w:t>s likely that th</w:t>
      </w:r>
      <w:r w:rsidR="00B4702C">
        <w:rPr>
          <w:rFonts w:cs="Arial"/>
          <w:bCs/>
        </w:rPr>
        <w:t>at</w:t>
      </w:r>
      <w:r w:rsidRPr="0081658A">
        <w:rPr>
          <w:rFonts w:cs="Arial"/>
          <w:bCs/>
        </w:rPr>
        <w:t xml:space="preserve"> w</w:t>
      </w:r>
      <w:r w:rsidR="00B4702C">
        <w:rPr>
          <w:rFonts w:cs="Arial"/>
          <w:bCs/>
        </w:rPr>
        <w:t>ould</w:t>
      </w:r>
      <w:r w:rsidRPr="0081658A">
        <w:rPr>
          <w:rFonts w:cs="Arial"/>
          <w:bCs/>
        </w:rPr>
        <w:t xml:space="preserve"> look at poverty, housing, assets, lifestyle, deprivation, infrastructure, and education. </w:t>
      </w:r>
      <w:r w:rsidR="00B4702C">
        <w:rPr>
          <w:rFonts w:cs="Arial"/>
          <w:bCs/>
        </w:rPr>
        <w:t xml:space="preserve"> </w:t>
      </w:r>
      <w:r w:rsidRPr="0081658A">
        <w:rPr>
          <w:rFonts w:cs="Arial"/>
          <w:bCs/>
        </w:rPr>
        <w:t>Th</w:t>
      </w:r>
      <w:r w:rsidR="00B4702C">
        <w:rPr>
          <w:rFonts w:cs="Arial"/>
          <w:bCs/>
        </w:rPr>
        <w:t>e</w:t>
      </w:r>
      <w:r w:rsidRPr="0081658A">
        <w:rPr>
          <w:rFonts w:cs="Arial"/>
          <w:bCs/>
        </w:rPr>
        <w:t xml:space="preserve"> work w</w:t>
      </w:r>
      <w:r w:rsidR="00B4702C">
        <w:rPr>
          <w:rFonts w:cs="Arial"/>
          <w:bCs/>
        </w:rPr>
        <w:t xml:space="preserve">ould </w:t>
      </w:r>
      <w:r w:rsidRPr="0081658A">
        <w:rPr>
          <w:rFonts w:cs="Arial"/>
          <w:bCs/>
        </w:rPr>
        <w:t xml:space="preserve">then be used to help develop an action plan. </w:t>
      </w:r>
      <w:r w:rsidR="00B4702C">
        <w:rPr>
          <w:rFonts w:cs="Arial"/>
          <w:bCs/>
        </w:rPr>
        <w:t xml:space="preserve"> </w:t>
      </w:r>
      <w:r w:rsidRPr="0081658A">
        <w:rPr>
          <w:rFonts w:cs="Arial"/>
          <w:bCs/>
        </w:rPr>
        <w:t>Members of the Community Planning Partnership w</w:t>
      </w:r>
      <w:r w:rsidR="00B4702C">
        <w:rPr>
          <w:rFonts w:cs="Arial"/>
          <w:bCs/>
        </w:rPr>
        <w:t xml:space="preserve">ould </w:t>
      </w:r>
      <w:r w:rsidRPr="0081658A">
        <w:rPr>
          <w:rFonts w:cs="Arial"/>
          <w:bCs/>
        </w:rPr>
        <w:t xml:space="preserve">need to work together to ensure the action plan </w:t>
      </w:r>
      <w:r w:rsidR="00B4702C">
        <w:rPr>
          <w:rFonts w:cs="Arial"/>
          <w:bCs/>
        </w:rPr>
        <w:t>wa</w:t>
      </w:r>
      <w:r w:rsidRPr="0081658A">
        <w:rPr>
          <w:rFonts w:cs="Arial"/>
          <w:bCs/>
        </w:rPr>
        <w:t>s resourced so all negative influences with the sub-system c</w:t>
      </w:r>
      <w:r w:rsidR="00B4702C">
        <w:rPr>
          <w:rFonts w:cs="Arial"/>
          <w:bCs/>
        </w:rPr>
        <w:t xml:space="preserve">ould </w:t>
      </w:r>
      <w:r w:rsidRPr="0081658A">
        <w:rPr>
          <w:rFonts w:cs="Arial"/>
          <w:bCs/>
        </w:rPr>
        <w:t xml:space="preserve">be addressed. </w:t>
      </w:r>
    </w:p>
    <w:p w14:paraId="0D254EED" w14:textId="77777777" w:rsidR="00B4702C" w:rsidRDefault="00B4702C" w:rsidP="0081658A">
      <w:pPr>
        <w:rPr>
          <w:rFonts w:cs="Arial"/>
          <w:bCs/>
        </w:rPr>
      </w:pPr>
    </w:p>
    <w:p w14:paraId="6B7E95FC" w14:textId="2FE329BE" w:rsidR="0081658A" w:rsidRDefault="00B4702C" w:rsidP="0081658A">
      <w:pPr>
        <w:rPr>
          <w:rFonts w:cs="Arial"/>
        </w:rPr>
      </w:pPr>
      <w:r>
        <w:rPr>
          <w:rFonts w:cs="Arial"/>
          <w:bCs/>
        </w:rPr>
        <w:t xml:space="preserve">RECOMMENDED that the </w:t>
      </w:r>
      <w:r w:rsidR="0081658A" w:rsidRPr="0081658A">
        <w:rPr>
          <w:rFonts w:cs="Arial"/>
        </w:rPr>
        <w:t>Council note progress with the project and continue to support its development as detailed as it progresse</w:t>
      </w:r>
      <w:r>
        <w:rPr>
          <w:rFonts w:cs="Arial"/>
        </w:rPr>
        <w:t>d</w:t>
      </w:r>
      <w:r w:rsidR="0081658A" w:rsidRPr="0081658A">
        <w:rPr>
          <w:rFonts w:cs="Arial"/>
        </w:rPr>
        <w:t>.</w:t>
      </w:r>
    </w:p>
    <w:p w14:paraId="201779B5" w14:textId="77777777" w:rsidR="00040A61" w:rsidRDefault="00040A61" w:rsidP="0081658A">
      <w:pPr>
        <w:rPr>
          <w:rFonts w:cs="Arial"/>
        </w:rPr>
      </w:pPr>
    </w:p>
    <w:p w14:paraId="337C44BF" w14:textId="5C2E8272" w:rsidR="00040A61" w:rsidRDefault="00040A61" w:rsidP="0081658A">
      <w:pPr>
        <w:rPr>
          <w:rFonts w:cs="Arial"/>
        </w:rPr>
      </w:pPr>
      <w:r>
        <w:rPr>
          <w:rFonts w:cs="Arial"/>
        </w:rPr>
        <w:t xml:space="preserve">Proposed by Councillor W Irvine, seconded by Councillor Moore, that the recommendation be adopted.   </w:t>
      </w:r>
    </w:p>
    <w:p w14:paraId="1E470DC0" w14:textId="77777777" w:rsidR="00040A61" w:rsidRDefault="00040A61" w:rsidP="0081658A">
      <w:pPr>
        <w:rPr>
          <w:rFonts w:cs="Arial"/>
        </w:rPr>
      </w:pPr>
    </w:p>
    <w:p w14:paraId="481BC994" w14:textId="463D41D4" w:rsidR="00040A61" w:rsidRDefault="00040A61" w:rsidP="0081658A">
      <w:pPr>
        <w:rPr>
          <w:rFonts w:cs="Arial"/>
        </w:rPr>
      </w:pPr>
      <w:r>
        <w:rPr>
          <w:rFonts w:cs="Arial"/>
        </w:rPr>
        <w:t xml:space="preserve">Councillor W Irvine </w:t>
      </w:r>
      <w:r w:rsidR="009C6C15">
        <w:rPr>
          <w:rFonts w:cs="Arial"/>
        </w:rPr>
        <w:t xml:space="preserve">considered this to be a </w:t>
      </w:r>
      <w:r>
        <w:rPr>
          <w:rFonts w:cs="Arial"/>
        </w:rPr>
        <w:t xml:space="preserve">very important project </w:t>
      </w:r>
      <w:r w:rsidR="009C6C15">
        <w:rPr>
          <w:rFonts w:cs="Arial"/>
        </w:rPr>
        <w:t xml:space="preserve">focusing on the </w:t>
      </w:r>
      <w:r>
        <w:rPr>
          <w:rFonts w:cs="Arial"/>
        </w:rPr>
        <w:t xml:space="preserve">health and wellbeing of all residents </w:t>
      </w:r>
      <w:r w:rsidR="009C6C15">
        <w:rPr>
          <w:rFonts w:cs="Arial"/>
        </w:rPr>
        <w:t xml:space="preserve">and praised the </w:t>
      </w:r>
      <w:r>
        <w:rPr>
          <w:rFonts w:cs="Arial"/>
        </w:rPr>
        <w:t>connectivity within the project</w:t>
      </w:r>
      <w:r w:rsidR="009C6C15">
        <w:rPr>
          <w:rFonts w:cs="Arial"/>
        </w:rPr>
        <w:t xml:space="preserve"> to </w:t>
      </w:r>
      <w:r>
        <w:rPr>
          <w:rFonts w:cs="Arial"/>
        </w:rPr>
        <w:t xml:space="preserve">get people more active more often.  </w:t>
      </w:r>
      <w:r w:rsidR="009C6C15">
        <w:rPr>
          <w:rFonts w:cs="Arial"/>
        </w:rPr>
        <w:t>The Head of Environment</w:t>
      </w:r>
      <w:r w:rsidR="009212C3">
        <w:rPr>
          <w:rFonts w:cs="Arial"/>
        </w:rPr>
        <w:t>al</w:t>
      </w:r>
      <w:r w:rsidR="009C6C15">
        <w:rPr>
          <w:rFonts w:cs="Arial"/>
        </w:rPr>
        <w:t xml:space="preserve"> Health, Protection and Development reported that there had been a lot of </w:t>
      </w:r>
      <w:r>
        <w:rPr>
          <w:rFonts w:cs="Arial"/>
        </w:rPr>
        <w:t xml:space="preserve">work </w:t>
      </w:r>
      <w:r w:rsidR="002217D7">
        <w:rPr>
          <w:rFonts w:cs="Arial"/>
        </w:rPr>
        <w:t xml:space="preserve">around the </w:t>
      </w:r>
      <w:r>
        <w:rPr>
          <w:rFonts w:cs="Arial"/>
        </w:rPr>
        <w:t xml:space="preserve">partnership </w:t>
      </w:r>
      <w:r w:rsidR="002217D7">
        <w:rPr>
          <w:rFonts w:cs="Arial"/>
        </w:rPr>
        <w:t xml:space="preserve">approach </w:t>
      </w:r>
      <w:r w:rsidR="009C6C15">
        <w:rPr>
          <w:rFonts w:cs="Arial"/>
        </w:rPr>
        <w:t>regarding</w:t>
      </w:r>
      <w:r w:rsidR="002217D7">
        <w:rPr>
          <w:rFonts w:cs="Arial"/>
        </w:rPr>
        <w:t xml:space="preserve"> </w:t>
      </w:r>
      <w:r>
        <w:rPr>
          <w:rFonts w:cs="Arial"/>
        </w:rPr>
        <w:t>physical activity</w:t>
      </w:r>
      <w:r w:rsidR="009C6C15">
        <w:rPr>
          <w:rFonts w:cs="Arial"/>
        </w:rPr>
        <w:t xml:space="preserve">, </w:t>
      </w:r>
      <w:r w:rsidR="002217D7">
        <w:rPr>
          <w:rFonts w:cs="Arial"/>
        </w:rPr>
        <w:t>healthy eating</w:t>
      </w:r>
      <w:r w:rsidR="009212C3">
        <w:rPr>
          <w:rFonts w:cs="Arial"/>
        </w:rPr>
        <w:t xml:space="preserve"> and </w:t>
      </w:r>
      <w:r w:rsidR="002217D7">
        <w:rPr>
          <w:rFonts w:cs="Arial"/>
        </w:rPr>
        <w:t xml:space="preserve">connections with </w:t>
      </w:r>
      <w:r>
        <w:rPr>
          <w:rFonts w:cs="Arial"/>
        </w:rPr>
        <w:t>poverty</w:t>
      </w:r>
      <w:r w:rsidR="009C6C15">
        <w:rPr>
          <w:rFonts w:cs="Arial"/>
        </w:rPr>
        <w:t xml:space="preserve">.  The initiative would not work without the partnership engagement.   </w:t>
      </w:r>
      <w:r>
        <w:rPr>
          <w:rFonts w:cs="Arial"/>
        </w:rPr>
        <w:t xml:space="preserve">   </w:t>
      </w:r>
    </w:p>
    <w:p w14:paraId="6F13921C" w14:textId="77777777" w:rsidR="00040A61" w:rsidRDefault="00040A61" w:rsidP="0081658A">
      <w:pPr>
        <w:rPr>
          <w:rFonts w:cs="Arial"/>
          <w:b/>
          <w:bCs/>
        </w:rPr>
      </w:pPr>
    </w:p>
    <w:p w14:paraId="68D8BE98" w14:textId="1BAE16D7" w:rsidR="00AB4604" w:rsidRPr="0081658A" w:rsidRDefault="003E7E7B" w:rsidP="0081658A">
      <w:pPr>
        <w:rPr>
          <w:rFonts w:cs="Arial"/>
          <w:b/>
          <w:bCs/>
        </w:rPr>
      </w:pPr>
      <w:r w:rsidRPr="0081658A">
        <w:rPr>
          <w:rFonts w:cs="Arial"/>
          <w:b/>
          <w:bCs/>
        </w:rPr>
        <w:t xml:space="preserve">AGREED TO RECOMMEND, on the proposal of </w:t>
      </w:r>
      <w:r w:rsidR="009A2BA3">
        <w:rPr>
          <w:rFonts w:cs="Arial"/>
          <w:b/>
          <w:bCs/>
        </w:rPr>
        <w:t>Councillor W Irvine</w:t>
      </w:r>
      <w:r w:rsidRPr="0081658A">
        <w:rPr>
          <w:rFonts w:cs="Arial"/>
          <w:b/>
          <w:bCs/>
        </w:rPr>
        <w:t xml:space="preserve">, seconded by </w:t>
      </w:r>
      <w:r w:rsidR="00D46F54">
        <w:rPr>
          <w:rFonts w:cs="Arial"/>
          <w:b/>
          <w:bCs/>
        </w:rPr>
        <w:t>Councillor Moore</w:t>
      </w:r>
      <w:r w:rsidRPr="0081658A">
        <w:rPr>
          <w:rFonts w:cs="Arial"/>
          <w:b/>
          <w:bCs/>
        </w:rPr>
        <w:t xml:space="preserve">, that the recommendation be adopted. </w:t>
      </w:r>
    </w:p>
    <w:p w14:paraId="5C487F7E" w14:textId="77777777" w:rsidR="00D31FE2" w:rsidRDefault="00D31FE2" w:rsidP="0081658A">
      <w:pPr>
        <w:rPr>
          <w:rFonts w:cs="Arial"/>
          <w:b/>
          <w:bCs/>
        </w:rPr>
      </w:pPr>
    </w:p>
    <w:p w14:paraId="55355CD5" w14:textId="77777777" w:rsidR="004442A6" w:rsidRDefault="004442A6" w:rsidP="0081658A">
      <w:pPr>
        <w:rPr>
          <w:rFonts w:cs="Arial"/>
          <w:b/>
          <w:bCs/>
        </w:rPr>
      </w:pPr>
    </w:p>
    <w:p w14:paraId="0E0F128A" w14:textId="77777777" w:rsidR="004442A6" w:rsidRPr="0081658A" w:rsidRDefault="004442A6" w:rsidP="0081658A">
      <w:pPr>
        <w:rPr>
          <w:rFonts w:cs="Arial"/>
          <w:b/>
          <w:bCs/>
        </w:rPr>
      </w:pPr>
    </w:p>
    <w:p w14:paraId="73C466FD" w14:textId="6702EF7B" w:rsidR="00101DF9" w:rsidRPr="0081658A" w:rsidRDefault="002378A1" w:rsidP="0081658A">
      <w:pPr>
        <w:pStyle w:val="Heading1"/>
        <w:ind w:left="709" w:hanging="709"/>
        <w:rPr>
          <w:sz w:val="24"/>
          <w:szCs w:val="24"/>
        </w:rPr>
      </w:pPr>
      <w:r w:rsidRPr="0081658A">
        <w:rPr>
          <w:sz w:val="24"/>
          <w:szCs w:val="24"/>
          <w:u w:val="none"/>
        </w:rPr>
        <w:t>13.</w:t>
      </w:r>
      <w:r w:rsidRPr="0081658A">
        <w:rPr>
          <w:sz w:val="24"/>
          <w:szCs w:val="24"/>
          <w:u w:val="none"/>
        </w:rPr>
        <w:tab/>
      </w:r>
      <w:r w:rsidR="00497B14" w:rsidRPr="00291237">
        <w:t>OPSS CONSULTATIONS ON THE UK PRODUCT SAFETY REVIEW AND UK FURNITURE AND FURNISHINGS FIRE SAFETY REQUIREMENTS</w:t>
      </w:r>
      <w:r w:rsidR="00497B14" w:rsidRPr="0081658A">
        <w:rPr>
          <w:sz w:val="24"/>
          <w:szCs w:val="24"/>
        </w:rPr>
        <w:t xml:space="preserve"> </w:t>
      </w:r>
    </w:p>
    <w:p w14:paraId="6A5219B8" w14:textId="2CE9051D" w:rsidR="00D31FE2" w:rsidRDefault="00DB65D8" w:rsidP="0081658A">
      <w:pPr>
        <w:rPr>
          <w:rFonts w:cs="Arial"/>
        </w:rPr>
      </w:pPr>
      <w:r>
        <w:rPr>
          <w:rFonts w:cs="Arial"/>
        </w:rPr>
        <w:tab/>
        <w:t>(Appendices XXI – XXII)</w:t>
      </w:r>
    </w:p>
    <w:p w14:paraId="26426459" w14:textId="77777777" w:rsidR="00DB65D8" w:rsidRPr="0081658A" w:rsidRDefault="00DB65D8" w:rsidP="0081658A">
      <w:pPr>
        <w:rPr>
          <w:rFonts w:cs="Arial"/>
        </w:rPr>
      </w:pPr>
    </w:p>
    <w:p w14:paraId="72CC5838" w14:textId="7B9BC85F" w:rsidR="0081658A" w:rsidRPr="0081658A" w:rsidRDefault="003E7E7B" w:rsidP="00B4702C">
      <w:pPr>
        <w:autoSpaceDE w:val="0"/>
        <w:autoSpaceDN w:val="0"/>
        <w:adjustRightInd w:val="0"/>
        <w:rPr>
          <w:rFonts w:cs="Arial"/>
          <w:color w:val="0B0C0C"/>
        </w:rPr>
      </w:pPr>
      <w:r w:rsidRPr="0081658A">
        <w:rPr>
          <w:rFonts w:cs="Arial"/>
          <w:caps/>
        </w:rPr>
        <w:t>Previously CIRCULATED: -</w:t>
      </w:r>
      <w:r w:rsidRPr="0081658A">
        <w:rPr>
          <w:rFonts w:cs="Arial"/>
        </w:rPr>
        <w:t xml:space="preserve"> Report from the Director of Community and Wellbeing detailing </w:t>
      </w:r>
      <w:r w:rsidR="00B4702C">
        <w:rPr>
          <w:rFonts w:cs="Arial"/>
        </w:rPr>
        <w:t xml:space="preserve">that the </w:t>
      </w:r>
      <w:r w:rsidR="0081658A" w:rsidRPr="0081658A">
        <w:rPr>
          <w:rFonts w:cs="Arial"/>
        </w:rPr>
        <w:t>Office of Product Safety and Standards ha</w:t>
      </w:r>
      <w:r w:rsidR="00B4702C">
        <w:rPr>
          <w:rFonts w:cs="Arial"/>
        </w:rPr>
        <w:t>d</w:t>
      </w:r>
      <w:r w:rsidR="0081658A" w:rsidRPr="0081658A">
        <w:rPr>
          <w:rFonts w:cs="Arial"/>
        </w:rPr>
        <w:t xml:space="preserve"> opened two </w:t>
      </w:r>
      <w:r w:rsidR="0081658A" w:rsidRPr="0081658A">
        <w:rPr>
          <w:rFonts w:cs="Arial"/>
          <w:color w:val="0B0C0C"/>
        </w:rPr>
        <w:lastRenderedPageBreak/>
        <w:t>new product safety consultations as part of the UK Government’s latest package of smarter regulation, namely:</w:t>
      </w:r>
    </w:p>
    <w:p w14:paraId="24615594" w14:textId="77777777" w:rsidR="0081658A" w:rsidRPr="0081658A" w:rsidRDefault="0081658A" w:rsidP="0081658A">
      <w:pPr>
        <w:rPr>
          <w:rFonts w:cs="Arial"/>
          <w:color w:val="0B0C0C"/>
        </w:rPr>
      </w:pPr>
    </w:p>
    <w:p w14:paraId="451CE4B5" w14:textId="77777777" w:rsidR="0081658A" w:rsidRPr="0081658A" w:rsidRDefault="0081658A" w:rsidP="00374339">
      <w:pPr>
        <w:pStyle w:val="NormalWeb"/>
        <w:numPr>
          <w:ilvl w:val="0"/>
          <w:numId w:val="25"/>
        </w:numPr>
        <w:shd w:val="clear" w:color="auto" w:fill="FFFFFF"/>
        <w:rPr>
          <w:rFonts w:ascii="Arial" w:hAnsi="Arial" w:cs="Arial"/>
          <w:color w:val="0B0C0C"/>
        </w:rPr>
      </w:pPr>
      <w:r w:rsidRPr="0081658A">
        <w:rPr>
          <w:rFonts w:ascii="Arial" w:hAnsi="Arial" w:cs="Arial"/>
          <w:color w:val="0B0C0C"/>
        </w:rPr>
        <w:t>Product Safety Review</w:t>
      </w:r>
    </w:p>
    <w:p w14:paraId="435DDB4C" w14:textId="77777777" w:rsidR="00B4702C" w:rsidRDefault="0081658A" w:rsidP="00374339">
      <w:pPr>
        <w:pStyle w:val="NormalWeb"/>
        <w:numPr>
          <w:ilvl w:val="0"/>
          <w:numId w:val="25"/>
        </w:numPr>
        <w:shd w:val="clear" w:color="auto" w:fill="FFFFFF"/>
        <w:rPr>
          <w:rFonts w:ascii="Arial" w:hAnsi="Arial" w:cs="Arial"/>
          <w:color w:val="0B0C0C"/>
        </w:rPr>
      </w:pPr>
      <w:r w:rsidRPr="0081658A">
        <w:rPr>
          <w:rFonts w:ascii="Arial" w:hAnsi="Arial" w:cs="Arial"/>
          <w:color w:val="0B0C0C"/>
        </w:rPr>
        <w:t>Furniture and Furnishings (Fire) (Safety) Regulation</w:t>
      </w:r>
    </w:p>
    <w:p w14:paraId="007EDAB6" w14:textId="2262CCF7" w:rsidR="0081658A" w:rsidRPr="0081658A" w:rsidRDefault="0081658A" w:rsidP="00B4702C">
      <w:pPr>
        <w:pStyle w:val="NormalWeb"/>
        <w:shd w:val="clear" w:color="auto" w:fill="FFFFFF"/>
        <w:ind w:left="720"/>
        <w:rPr>
          <w:rFonts w:ascii="Arial" w:hAnsi="Arial" w:cs="Arial"/>
          <w:color w:val="0B0C0C"/>
        </w:rPr>
      </w:pPr>
      <w:r w:rsidRPr="0081658A">
        <w:rPr>
          <w:rFonts w:ascii="Arial" w:hAnsi="Arial" w:cs="Arial"/>
          <w:color w:val="0B0C0C"/>
        </w:rPr>
        <w:t xml:space="preserve"> </w:t>
      </w:r>
    </w:p>
    <w:p w14:paraId="1D991B43" w14:textId="1D52C58A" w:rsidR="0081658A" w:rsidRPr="0081658A" w:rsidRDefault="0081658A" w:rsidP="0081658A">
      <w:pPr>
        <w:pStyle w:val="NormalWeb"/>
        <w:shd w:val="clear" w:color="auto" w:fill="FFFFFF"/>
        <w:rPr>
          <w:rFonts w:ascii="Arial" w:hAnsi="Arial" w:cs="Arial"/>
          <w:color w:val="0B0C0C"/>
        </w:rPr>
      </w:pPr>
      <w:r w:rsidRPr="0081658A">
        <w:rPr>
          <w:rFonts w:ascii="Arial" w:hAnsi="Arial" w:cs="Arial"/>
          <w:color w:val="0B0C0C"/>
        </w:rPr>
        <w:t xml:space="preserve">Both consultations </w:t>
      </w:r>
      <w:r w:rsidR="00B4702C">
        <w:rPr>
          <w:rFonts w:ascii="Arial" w:hAnsi="Arial" w:cs="Arial"/>
          <w:color w:val="0B0C0C"/>
        </w:rPr>
        <w:t>we</w:t>
      </w:r>
      <w:r w:rsidRPr="0081658A">
        <w:rPr>
          <w:rFonts w:ascii="Arial" w:hAnsi="Arial" w:cs="Arial"/>
          <w:color w:val="0B0C0C"/>
        </w:rPr>
        <w:t xml:space="preserve">re regarding legislation that </w:t>
      </w:r>
      <w:r w:rsidR="00B4702C">
        <w:rPr>
          <w:rFonts w:ascii="Arial" w:hAnsi="Arial" w:cs="Arial"/>
          <w:color w:val="0B0C0C"/>
        </w:rPr>
        <w:t>wa</w:t>
      </w:r>
      <w:r w:rsidRPr="0081658A">
        <w:rPr>
          <w:rFonts w:ascii="Arial" w:hAnsi="Arial" w:cs="Arial"/>
          <w:color w:val="0B0C0C"/>
        </w:rPr>
        <w:t>s applicable to the United Kingdom only.</w:t>
      </w:r>
    </w:p>
    <w:p w14:paraId="08C18935" w14:textId="77777777" w:rsidR="00B4702C" w:rsidRDefault="00B4702C" w:rsidP="0081658A">
      <w:pPr>
        <w:pStyle w:val="NormalWeb"/>
        <w:shd w:val="clear" w:color="auto" w:fill="FFFFFF"/>
        <w:rPr>
          <w:rFonts w:ascii="Arial" w:hAnsi="Arial" w:cs="Arial"/>
          <w:color w:val="0B0C0C"/>
          <w:u w:val="single"/>
        </w:rPr>
      </w:pPr>
    </w:p>
    <w:p w14:paraId="15B79416" w14:textId="0B70FDB4" w:rsidR="0081658A" w:rsidRPr="0081658A" w:rsidRDefault="0081658A" w:rsidP="0081658A">
      <w:pPr>
        <w:pStyle w:val="NormalWeb"/>
        <w:shd w:val="clear" w:color="auto" w:fill="FFFFFF"/>
        <w:rPr>
          <w:rFonts w:ascii="Arial" w:hAnsi="Arial" w:cs="Arial"/>
          <w:color w:val="0B0C0C"/>
        </w:rPr>
      </w:pPr>
      <w:r w:rsidRPr="0081658A">
        <w:rPr>
          <w:rFonts w:ascii="Arial" w:hAnsi="Arial" w:cs="Arial"/>
          <w:color w:val="0B0C0C"/>
          <w:u w:val="single"/>
        </w:rPr>
        <w:t>Product Safety Review</w:t>
      </w:r>
    </w:p>
    <w:p w14:paraId="3EB8DE8E" w14:textId="1207704A" w:rsidR="0081658A" w:rsidRPr="0081658A" w:rsidRDefault="0081658A" w:rsidP="0081658A">
      <w:pPr>
        <w:pStyle w:val="NormalWeb"/>
        <w:shd w:val="clear" w:color="auto" w:fill="FFFFFF"/>
        <w:spacing w:before="300"/>
        <w:rPr>
          <w:rFonts w:ascii="Arial" w:hAnsi="Arial" w:cs="Arial"/>
          <w:color w:val="0B0C0C"/>
        </w:rPr>
      </w:pPr>
      <w:r w:rsidRPr="0081658A">
        <w:rPr>
          <w:rFonts w:ascii="Arial" w:hAnsi="Arial" w:cs="Arial"/>
          <w:color w:val="0B0C0C"/>
        </w:rPr>
        <w:t xml:space="preserve">The aim of the Product Safety Review </w:t>
      </w:r>
      <w:r w:rsidR="00B4702C">
        <w:rPr>
          <w:rFonts w:ascii="Arial" w:hAnsi="Arial" w:cs="Arial"/>
          <w:color w:val="0B0C0C"/>
        </w:rPr>
        <w:t>wa</w:t>
      </w:r>
      <w:r w:rsidRPr="0081658A">
        <w:rPr>
          <w:rFonts w:ascii="Arial" w:hAnsi="Arial" w:cs="Arial"/>
          <w:color w:val="0B0C0C"/>
        </w:rPr>
        <w:t>s to protect consumers, ease business burdens and grow the economy.</w:t>
      </w:r>
    </w:p>
    <w:p w14:paraId="553EC583" w14:textId="7BFCB4BF" w:rsidR="0081658A" w:rsidRPr="0081658A" w:rsidRDefault="0081658A" w:rsidP="0081658A">
      <w:pPr>
        <w:pStyle w:val="NormalWeb"/>
        <w:shd w:val="clear" w:color="auto" w:fill="FFFFFF"/>
        <w:spacing w:before="300"/>
        <w:rPr>
          <w:rFonts w:ascii="Arial" w:hAnsi="Arial" w:cs="Arial"/>
          <w:color w:val="0B0C0C"/>
        </w:rPr>
      </w:pPr>
      <w:r w:rsidRPr="0081658A">
        <w:rPr>
          <w:rFonts w:ascii="Arial" w:hAnsi="Arial" w:cs="Arial"/>
          <w:color w:val="0B0C0C"/>
        </w:rPr>
        <w:t>The Product Safety Review w</w:t>
      </w:r>
      <w:r w:rsidR="00B4702C">
        <w:rPr>
          <w:rFonts w:ascii="Arial" w:hAnsi="Arial" w:cs="Arial"/>
          <w:color w:val="0B0C0C"/>
        </w:rPr>
        <w:t xml:space="preserve">ould </w:t>
      </w:r>
      <w:r w:rsidRPr="0081658A">
        <w:rPr>
          <w:rFonts w:ascii="Arial" w:hAnsi="Arial" w:cs="Arial"/>
          <w:color w:val="0B0C0C"/>
        </w:rPr>
        <w:t xml:space="preserve">reform the UK’s product safety framework so that the system </w:t>
      </w:r>
      <w:r w:rsidR="00B4702C">
        <w:rPr>
          <w:rFonts w:ascii="Arial" w:hAnsi="Arial" w:cs="Arial"/>
          <w:color w:val="0B0C0C"/>
        </w:rPr>
        <w:t>wa</w:t>
      </w:r>
      <w:r w:rsidRPr="0081658A">
        <w:rPr>
          <w:rFonts w:ascii="Arial" w:hAnsi="Arial" w:cs="Arial"/>
          <w:color w:val="0B0C0C"/>
        </w:rPr>
        <w:t>s more accountable and proportionate and also help</w:t>
      </w:r>
      <w:r w:rsidR="00B4702C">
        <w:rPr>
          <w:rFonts w:ascii="Arial" w:hAnsi="Arial" w:cs="Arial"/>
          <w:color w:val="0B0C0C"/>
        </w:rPr>
        <w:t>ed</w:t>
      </w:r>
      <w:r w:rsidRPr="0081658A">
        <w:rPr>
          <w:rFonts w:ascii="Arial" w:hAnsi="Arial" w:cs="Arial"/>
          <w:color w:val="0B0C0C"/>
        </w:rPr>
        <w:t xml:space="preserve"> businesses to innovate, grow and create more jobs.</w:t>
      </w:r>
    </w:p>
    <w:p w14:paraId="642C2587" w14:textId="3C578E11" w:rsidR="0081658A" w:rsidRPr="0081658A" w:rsidRDefault="0081658A" w:rsidP="0081658A">
      <w:pPr>
        <w:pStyle w:val="NormalWeb"/>
        <w:shd w:val="clear" w:color="auto" w:fill="FFFFFF"/>
        <w:spacing w:before="300"/>
        <w:rPr>
          <w:rFonts w:ascii="Arial" w:hAnsi="Arial" w:cs="Arial"/>
          <w:color w:val="0B0C0C"/>
        </w:rPr>
      </w:pPr>
      <w:r w:rsidRPr="0081658A">
        <w:rPr>
          <w:rFonts w:ascii="Arial" w:hAnsi="Arial" w:cs="Arial"/>
          <w:color w:val="0B0C0C"/>
        </w:rPr>
        <w:t xml:space="preserve">From online marketplaces to internet connected devices, the way we </w:t>
      </w:r>
      <w:r w:rsidR="00B4702C" w:rsidRPr="0081658A">
        <w:rPr>
          <w:rFonts w:ascii="Arial" w:hAnsi="Arial" w:cs="Arial"/>
          <w:color w:val="0B0C0C"/>
        </w:rPr>
        <w:t>b</w:t>
      </w:r>
      <w:r w:rsidR="00B4702C">
        <w:rPr>
          <w:rFonts w:ascii="Arial" w:hAnsi="Arial" w:cs="Arial"/>
          <w:color w:val="0B0C0C"/>
        </w:rPr>
        <w:t xml:space="preserve">ought </w:t>
      </w:r>
      <w:r w:rsidR="00B4702C" w:rsidRPr="0081658A">
        <w:rPr>
          <w:rFonts w:ascii="Arial" w:hAnsi="Arial" w:cs="Arial"/>
          <w:color w:val="0B0C0C"/>
        </w:rPr>
        <w:t>products</w:t>
      </w:r>
      <w:r w:rsidRPr="0081658A">
        <w:rPr>
          <w:rFonts w:ascii="Arial" w:hAnsi="Arial" w:cs="Arial"/>
          <w:color w:val="0B0C0C"/>
        </w:rPr>
        <w:t xml:space="preserve"> and the products themselves ha</w:t>
      </w:r>
      <w:r w:rsidR="00B4702C">
        <w:rPr>
          <w:rFonts w:ascii="Arial" w:hAnsi="Arial" w:cs="Arial"/>
          <w:color w:val="0B0C0C"/>
        </w:rPr>
        <w:t>d</w:t>
      </w:r>
      <w:r w:rsidRPr="0081658A">
        <w:rPr>
          <w:rFonts w:ascii="Arial" w:hAnsi="Arial" w:cs="Arial"/>
          <w:color w:val="0B0C0C"/>
        </w:rPr>
        <w:t xml:space="preserve"> undergone huge changes in recent years. But the UK’s product safety framework ha</w:t>
      </w:r>
      <w:r w:rsidR="00B4702C">
        <w:rPr>
          <w:rFonts w:ascii="Arial" w:hAnsi="Arial" w:cs="Arial"/>
          <w:color w:val="0B0C0C"/>
        </w:rPr>
        <w:t>d</w:t>
      </w:r>
      <w:r w:rsidRPr="0081658A">
        <w:rPr>
          <w:rFonts w:ascii="Arial" w:hAnsi="Arial" w:cs="Arial"/>
          <w:color w:val="0B0C0C"/>
        </w:rPr>
        <w:t xml:space="preserve"> developed piecemeal, resulting in a mix of complex legislation, technical requirements, and guidance. Th</w:t>
      </w:r>
      <w:r w:rsidR="00B4702C">
        <w:rPr>
          <w:rFonts w:ascii="Arial" w:hAnsi="Arial" w:cs="Arial"/>
          <w:color w:val="0B0C0C"/>
        </w:rPr>
        <w:t>at</w:t>
      </w:r>
      <w:r w:rsidRPr="0081658A">
        <w:rPr>
          <w:rFonts w:ascii="Arial" w:hAnsi="Arial" w:cs="Arial"/>
          <w:color w:val="0B0C0C"/>
        </w:rPr>
        <w:t xml:space="preserve"> c</w:t>
      </w:r>
      <w:r w:rsidR="00B4702C">
        <w:rPr>
          <w:rFonts w:ascii="Arial" w:hAnsi="Arial" w:cs="Arial"/>
          <w:color w:val="0B0C0C"/>
        </w:rPr>
        <w:t xml:space="preserve">ould </w:t>
      </w:r>
      <w:r w:rsidRPr="0081658A">
        <w:rPr>
          <w:rFonts w:ascii="Arial" w:hAnsi="Arial" w:cs="Arial"/>
          <w:color w:val="0B0C0C"/>
        </w:rPr>
        <w:t>be burdensome for businesses to understand and c</w:t>
      </w:r>
      <w:r w:rsidR="00B4702C">
        <w:rPr>
          <w:rFonts w:ascii="Arial" w:hAnsi="Arial" w:cs="Arial"/>
          <w:color w:val="0B0C0C"/>
        </w:rPr>
        <w:t xml:space="preserve">ould </w:t>
      </w:r>
      <w:r w:rsidRPr="0081658A">
        <w:rPr>
          <w:rFonts w:ascii="Arial" w:hAnsi="Arial" w:cs="Arial"/>
          <w:color w:val="0B0C0C"/>
        </w:rPr>
        <w:t>stifle innovation and new entrants to the market.</w:t>
      </w:r>
    </w:p>
    <w:p w14:paraId="0CA89E50" w14:textId="456B201D" w:rsidR="0081658A" w:rsidRPr="0081658A" w:rsidRDefault="0081658A" w:rsidP="0081658A">
      <w:pPr>
        <w:pStyle w:val="NormalWeb"/>
        <w:shd w:val="clear" w:color="auto" w:fill="FFFFFF"/>
        <w:spacing w:before="300"/>
        <w:rPr>
          <w:rFonts w:ascii="Arial" w:hAnsi="Arial" w:cs="Arial"/>
          <w:color w:val="0B0C0C"/>
        </w:rPr>
      </w:pPr>
      <w:r w:rsidRPr="0081658A">
        <w:rPr>
          <w:rFonts w:ascii="Arial" w:hAnsi="Arial" w:cs="Arial"/>
          <w:color w:val="0B0C0C"/>
        </w:rPr>
        <w:t>The Review include</w:t>
      </w:r>
      <w:r w:rsidR="00B4702C">
        <w:rPr>
          <w:rFonts w:ascii="Arial" w:hAnsi="Arial" w:cs="Arial"/>
          <w:color w:val="0B0C0C"/>
        </w:rPr>
        <w:t>d</w:t>
      </w:r>
      <w:r w:rsidRPr="0081658A">
        <w:rPr>
          <w:rFonts w:ascii="Arial" w:hAnsi="Arial" w:cs="Arial"/>
          <w:color w:val="0B0C0C"/>
        </w:rPr>
        <w:t xml:space="preserve"> proposals to put clearer responsibilities on online marketplaces so that shopping online </w:t>
      </w:r>
      <w:r w:rsidR="00B4702C">
        <w:rPr>
          <w:rFonts w:ascii="Arial" w:hAnsi="Arial" w:cs="Arial"/>
          <w:color w:val="0B0C0C"/>
        </w:rPr>
        <w:t>wa</w:t>
      </w:r>
      <w:r w:rsidRPr="0081658A">
        <w:rPr>
          <w:rFonts w:ascii="Arial" w:hAnsi="Arial" w:cs="Arial"/>
          <w:color w:val="0B0C0C"/>
        </w:rPr>
        <w:t>s as safe as on the high street, as well as specific digital proposals on e-labelling.</w:t>
      </w:r>
    </w:p>
    <w:p w14:paraId="3BCE169D" w14:textId="1566DBAB" w:rsidR="0081658A" w:rsidRPr="0081658A" w:rsidRDefault="0081658A" w:rsidP="0081658A">
      <w:pPr>
        <w:pStyle w:val="NormalWeb"/>
        <w:shd w:val="clear" w:color="auto" w:fill="FFFFFF"/>
        <w:spacing w:before="300"/>
        <w:rPr>
          <w:rFonts w:ascii="Arial" w:hAnsi="Arial" w:cs="Arial"/>
          <w:color w:val="0B0C0C"/>
        </w:rPr>
      </w:pPr>
      <w:r w:rsidRPr="0081658A">
        <w:rPr>
          <w:rFonts w:ascii="Arial" w:hAnsi="Arial" w:cs="Arial"/>
          <w:color w:val="0B0C0C"/>
        </w:rPr>
        <w:t xml:space="preserve">There </w:t>
      </w:r>
      <w:r w:rsidR="00B4702C">
        <w:rPr>
          <w:rFonts w:ascii="Arial" w:hAnsi="Arial" w:cs="Arial"/>
          <w:color w:val="0B0C0C"/>
        </w:rPr>
        <w:t>we</w:t>
      </w:r>
      <w:r w:rsidRPr="0081658A">
        <w:rPr>
          <w:rFonts w:ascii="Arial" w:hAnsi="Arial" w:cs="Arial"/>
          <w:color w:val="0B0C0C"/>
        </w:rPr>
        <w:t xml:space="preserve">re also proposals that would see more flexible obligations on businesses that </w:t>
      </w:r>
      <w:r w:rsidR="00B4702C">
        <w:rPr>
          <w:rFonts w:ascii="Arial" w:hAnsi="Arial" w:cs="Arial"/>
          <w:color w:val="0B0C0C"/>
        </w:rPr>
        <w:t>we</w:t>
      </w:r>
      <w:r w:rsidRPr="0081658A">
        <w:rPr>
          <w:rFonts w:ascii="Arial" w:hAnsi="Arial" w:cs="Arial"/>
          <w:color w:val="0B0C0C"/>
        </w:rPr>
        <w:t>re proportionate to the product’s risk and the creation of a more agile and responsive regulatory framework.</w:t>
      </w:r>
    </w:p>
    <w:p w14:paraId="6C465DAC" w14:textId="77777777" w:rsidR="0081658A" w:rsidRPr="0081658A" w:rsidRDefault="0081658A" w:rsidP="0081658A">
      <w:pPr>
        <w:pStyle w:val="NormalWeb"/>
        <w:shd w:val="clear" w:color="auto" w:fill="FFFFFF"/>
        <w:spacing w:before="300"/>
        <w:rPr>
          <w:rFonts w:ascii="Arial" w:hAnsi="Arial" w:cs="Arial"/>
          <w:color w:val="0B0C0C"/>
          <w:u w:val="single"/>
          <w:shd w:val="clear" w:color="auto" w:fill="FFFFFF"/>
        </w:rPr>
      </w:pPr>
      <w:r w:rsidRPr="0081658A">
        <w:rPr>
          <w:rFonts w:ascii="Arial" w:hAnsi="Arial" w:cs="Arial"/>
          <w:color w:val="0B0C0C"/>
          <w:u w:val="single"/>
          <w:shd w:val="clear" w:color="auto" w:fill="FFFFFF"/>
        </w:rPr>
        <w:t xml:space="preserve">The Furniture and Furnishings (Fire) (Safety) Regulations </w:t>
      </w:r>
    </w:p>
    <w:p w14:paraId="62848B1D" w14:textId="722649BA" w:rsidR="0081658A" w:rsidRDefault="0081658A" w:rsidP="0081658A">
      <w:pPr>
        <w:pStyle w:val="NormalWeb"/>
        <w:shd w:val="clear" w:color="auto" w:fill="FFFFFF"/>
        <w:spacing w:before="300"/>
        <w:rPr>
          <w:rFonts w:ascii="Arial" w:hAnsi="Arial" w:cs="Arial"/>
          <w:color w:val="0B0C0C"/>
        </w:rPr>
      </w:pPr>
      <w:r w:rsidRPr="0081658A">
        <w:rPr>
          <w:rFonts w:ascii="Arial" w:hAnsi="Arial" w:cs="Arial"/>
          <w:color w:val="0B0C0C"/>
        </w:rPr>
        <w:t>The new approach w</w:t>
      </w:r>
      <w:r w:rsidR="00B4702C">
        <w:rPr>
          <w:rFonts w:ascii="Arial" w:hAnsi="Arial" w:cs="Arial"/>
          <w:color w:val="0B0C0C"/>
        </w:rPr>
        <w:t xml:space="preserve">ould </w:t>
      </w:r>
      <w:r w:rsidRPr="0081658A">
        <w:rPr>
          <w:rFonts w:ascii="Arial" w:hAnsi="Arial" w:cs="Arial"/>
          <w:color w:val="0B0C0C"/>
        </w:rPr>
        <w:t>replace the Furniture and Furnishings (Fire) (Safety) Regulations 1988 (FFRs) to ensure safety requirements reflect</w:t>
      </w:r>
      <w:r w:rsidR="00B4702C">
        <w:rPr>
          <w:rFonts w:ascii="Arial" w:hAnsi="Arial" w:cs="Arial"/>
          <w:color w:val="0B0C0C"/>
        </w:rPr>
        <w:t>ed</w:t>
      </w:r>
      <w:r w:rsidRPr="0081658A">
        <w:rPr>
          <w:rFonts w:ascii="Arial" w:hAnsi="Arial" w:cs="Arial"/>
          <w:color w:val="0B0C0C"/>
        </w:rPr>
        <w:t xml:space="preserve"> furniture in the modern home, reduce</w:t>
      </w:r>
      <w:r w:rsidR="00B4702C">
        <w:rPr>
          <w:rFonts w:ascii="Arial" w:hAnsi="Arial" w:cs="Arial"/>
          <w:color w:val="0B0C0C"/>
        </w:rPr>
        <w:t>d</w:t>
      </w:r>
      <w:r w:rsidRPr="0081658A">
        <w:rPr>
          <w:rFonts w:ascii="Arial" w:hAnsi="Arial" w:cs="Arial"/>
          <w:color w:val="0B0C0C"/>
        </w:rPr>
        <w:t xml:space="preserve"> chemical flame retardants in domestic upholstered furniture and encourage</w:t>
      </w:r>
      <w:r w:rsidR="00B4702C">
        <w:rPr>
          <w:rFonts w:ascii="Arial" w:hAnsi="Arial" w:cs="Arial"/>
          <w:color w:val="0B0C0C"/>
        </w:rPr>
        <w:t>d</w:t>
      </w:r>
      <w:r w:rsidRPr="0081658A">
        <w:rPr>
          <w:rFonts w:ascii="Arial" w:hAnsi="Arial" w:cs="Arial"/>
          <w:color w:val="0B0C0C"/>
        </w:rPr>
        <w:t xml:space="preserve"> innovation.</w:t>
      </w:r>
    </w:p>
    <w:p w14:paraId="74CAA325" w14:textId="77777777" w:rsidR="00B4702C" w:rsidRDefault="00B4702C" w:rsidP="0081658A">
      <w:pPr>
        <w:pStyle w:val="NormalWeb"/>
        <w:shd w:val="clear" w:color="auto" w:fill="FFFFFF"/>
        <w:rPr>
          <w:rFonts w:ascii="Arial" w:hAnsi="Arial" w:cs="Arial"/>
          <w:color w:val="0B0C0C"/>
          <w:shd w:val="clear" w:color="auto" w:fill="FFFFFF"/>
        </w:rPr>
      </w:pPr>
    </w:p>
    <w:p w14:paraId="11D9CCA7" w14:textId="3713DA25" w:rsidR="0081658A" w:rsidRPr="0081658A" w:rsidRDefault="0081658A" w:rsidP="0081658A">
      <w:pPr>
        <w:pStyle w:val="NormalWeb"/>
        <w:shd w:val="clear" w:color="auto" w:fill="FFFFFF"/>
        <w:rPr>
          <w:rFonts w:ascii="Arial" w:hAnsi="Arial" w:cs="Arial"/>
          <w:color w:val="0B0C0C"/>
        </w:rPr>
      </w:pPr>
      <w:r w:rsidRPr="0081658A">
        <w:rPr>
          <w:rFonts w:ascii="Arial" w:hAnsi="Arial" w:cs="Arial"/>
          <w:color w:val="0B0C0C"/>
          <w:shd w:val="clear" w:color="auto" w:fill="FFFFFF"/>
        </w:rPr>
        <w:t xml:space="preserve">The Furniture and Furnishings (Fire) (Safety) Regulations 1988 </w:t>
      </w:r>
      <w:r w:rsidR="00B4702C">
        <w:rPr>
          <w:rFonts w:ascii="Arial" w:hAnsi="Arial" w:cs="Arial"/>
          <w:color w:val="0B0C0C"/>
          <w:shd w:val="clear" w:color="auto" w:fill="FFFFFF"/>
        </w:rPr>
        <w:t>we</w:t>
      </w:r>
      <w:r w:rsidRPr="0081658A">
        <w:rPr>
          <w:rFonts w:ascii="Arial" w:hAnsi="Arial" w:cs="Arial"/>
          <w:color w:val="0B0C0C"/>
          <w:shd w:val="clear" w:color="auto" w:fill="FFFFFF"/>
        </w:rPr>
        <w:t xml:space="preserve">re UK only regulations that were introduced to protect consumers from injury and death resulting from highly flammable upholstered furniture. </w:t>
      </w:r>
      <w:r w:rsidR="00B4702C">
        <w:rPr>
          <w:rFonts w:ascii="Arial" w:hAnsi="Arial" w:cs="Arial"/>
          <w:color w:val="0B0C0C"/>
          <w:shd w:val="clear" w:color="auto" w:fill="FFFFFF"/>
        </w:rPr>
        <w:t xml:space="preserve"> </w:t>
      </w:r>
      <w:r w:rsidRPr="0081658A">
        <w:rPr>
          <w:rFonts w:ascii="Arial" w:hAnsi="Arial" w:cs="Arial"/>
          <w:color w:val="0B0C0C"/>
          <w:shd w:val="clear" w:color="auto" w:fill="FFFFFF"/>
        </w:rPr>
        <w:t xml:space="preserve">Important changes </w:t>
      </w:r>
      <w:r w:rsidR="00B4702C">
        <w:rPr>
          <w:rFonts w:ascii="Arial" w:hAnsi="Arial" w:cs="Arial"/>
          <w:color w:val="0B0C0C"/>
          <w:shd w:val="clear" w:color="auto" w:fill="FFFFFF"/>
        </w:rPr>
        <w:t>we</w:t>
      </w:r>
      <w:r w:rsidRPr="0081658A">
        <w:rPr>
          <w:rFonts w:ascii="Arial" w:hAnsi="Arial" w:cs="Arial"/>
          <w:color w:val="0B0C0C"/>
          <w:shd w:val="clear" w:color="auto" w:fill="FFFFFF"/>
        </w:rPr>
        <w:t>re required to take account of modern-day hazards and risks. </w:t>
      </w:r>
      <w:r w:rsidR="00B4702C">
        <w:rPr>
          <w:rFonts w:ascii="Arial" w:hAnsi="Arial" w:cs="Arial"/>
          <w:color w:val="0B0C0C"/>
          <w:shd w:val="clear" w:color="auto" w:fill="FFFFFF"/>
        </w:rPr>
        <w:t xml:space="preserve"> </w:t>
      </w:r>
      <w:r w:rsidRPr="0081658A">
        <w:rPr>
          <w:rFonts w:ascii="Arial" w:hAnsi="Arial" w:cs="Arial"/>
          <w:color w:val="0B0C0C"/>
        </w:rPr>
        <w:t>Th</w:t>
      </w:r>
      <w:r w:rsidR="00B4702C">
        <w:rPr>
          <w:rFonts w:ascii="Arial" w:hAnsi="Arial" w:cs="Arial"/>
          <w:color w:val="0B0C0C"/>
        </w:rPr>
        <w:t>e</w:t>
      </w:r>
      <w:r w:rsidRPr="0081658A">
        <w:rPr>
          <w:rFonts w:ascii="Arial" w:hAnsi="Arial" w:cs="Arial"/>
          <w:color w:val="0B0C0C"/>
        </w:rPr>
        <w:t xml:space="preserve"> consultation s</w:t>
      </w:r>
      <w:r w:rsidR="00B4702C">
        <w:rPr>
          <w:rFonts w:ascii="Arial" w:hAnsi="Arial" w:cs="Arial"/>
          <w:color w:val="0B0C0C"/>
        </w:rPr>
        <w:t xml:space="preserve">ought </w:t>
      </w:r>
      <w:r w:rsidRPr="0081658A">
        <w:rPr>
          <w:rFonts w:ascii="Arial" w:hAnsi="Arial" w:cs="Arial"/>
          <w:color w:val="0B0C0C"/>
        </w:rPr>
        <w:t>views from a wide range of stakeholders on the proposed new approach to the fire safety of domestic upholstered furniture, in particular</w:t>
      </w:r>
      <w:r w:rsidR="009B0B0C">
        <w:rPr>
          <w:rFonts w:ascii="Arial" w:hAnsi="Arial" w:cs="Arial"/>
          <w:color w:val="0B0C0C"/>
        </w:rPr>
        <w:t>.</w:t>
      </w:r>
    </w:p>
    <w:p w14:paraId="6B8CD278" w14:textId="6FECFAA4" w:rsidR="0081658A" w:rsidRDefault="0081658A" w:rsidP="0081658A">
      <w:pPr>
        <w:shd w:val="clear" w:color="auto" w:fill="FFFFFF"/>
        <w:spacing w:before="300"/>
        <w:rPr>
          <w:rFonts w:cs="Arial"/>
          <w:color w:val="0B0C0C"/>
          <w:lang w:eastAsia="en-GB"/>
        </w:rPr>
      </w:pPr>
      <w:r w:rsidRPr="0081658A">
        <w:rPr>
          <w:rFonts w:cs="Arial"/>
          <w:color w:val="0B0C0C"/>
          <w:lang w:eastAsia="en-GB"/>
        </w:rPr>
        <w:lastRenderedPageBreak/>
        <w:t>Th</w:t>
      </w:r>
      <w:r w:rsidR="009B0B0C">
        <w:rPr>
          <w:rFonts w:cs="Arial"/>
          <w:color w:val="0B0C0C"/>
          <w:lang w:eastAsia="en-GB"/>
        </w:rPr>
        <w:t>e</w:t>
      </w:r>
      <w:r w:rsidRPr="0081658A">
        <w:rPr>
          <w:rFonts w:cs="Arial"/>
          <w:color w:val="0B0C0C"/>
          <w:lang w:eastAsia="en-GB"/>
        </w:rPr>
        <w:t xml:space="preserve"> new approach </w:t>
      </w:r>
      <w:r w:rsidR="009B0B0C">
        <w:rPr>
          <w:rFonts w:cs="Arial"/>
          <w:color w:val="0B0C0C"/>
          <w:lang w:eastAsia="en-GB"/>
        </w:rPr>
        <w:t>wa</w:t>
      </w:r>
      <w:r w:rsidRPr="0081658A">
        <w:rPr>
          <w:rFonts w:cs="Arial"/>
          <w:color w:val="0B0C0C"/>
          <w:lang w:eastAsia="en-GB"/>
        </w:rPr>
        <w:t>s based on safety outcomes that w</w:t>
      </w:r>
      <w:r w:rsidR="009B0B0C">
        <w:rPr>
          <w:rFonts w:cs="Arial"/>
          <w:color w:val="0B0C0C"/>
          <w:lang w:eastAsia="en-GB"/>
        </w:rPr>
        <w:t xml:space="preserve">ould </w:t>
      </w:r>
      <w:r w:rsidRPr="0081658A">
        <w:rPr>
          <w:rFonts w:cs="Arial"/>
          <w:color w:val="0B0C0C"/>
          <w:lang w:eastAsia="en-GB"/>
        </w:rPr>
        <w:t xml:space="preserve">be underpinned by a set of essential safety requirements which all products in scope of the regulations must meet in order to be placed on the market. </w:t>
      </w:r>
      <w:r w:rsidR="009B0B0C">
        <w:rPr>
          <w:rFonts w:cs="Arial"/>
          <w:color w:val="0B0C0C"/>
          <w:lang w:eastAsia="en-GB"/>
        </w:rPr>
        <w:t xml:space="preserve"> </w:t>
      </w:r>
      <w:r w:rsidRPr="0081658A">
        <w:rPr>
          <w:rFonts w:cs="Arial"/>
          <w:color w:val="0B0C0C"/>
          <w:lang w:eastAsia="en-GB"/>
        </w:rPr>
        <w:t>It w</w:t>
      </w:r>
      <w:r w:rsidR="009B0B0C">
        <w:rPr>
          <w:rFonts w:cs="Arial"/>
          <w:color w:val="0B0C0C"/>
          <w:lang w:eastAsia="en-GB"/>
        </w:rPr>
        <w:t xml:space="preserve">ould </w:t>
      </w:r>
      <w:r w:rsidRPr="0081658A">
        <w:rPr>
          <w:rFonts w:cs="Arial"/>
          <w:color w:val="0B0C0C"/>
          <w:lang w:eastAsia="en-GB"/>
        </w:rPr>
        <w:t>maintain and improve fire safety for consumers by better representing the safety of the product as it appear</w:t>
      </w:r>
      <w:r w:rsidR="009B0B0C">
        <w:rPr>
          <w:rFonts w:cs="Arial"/>
          <w:color w:val="0B0C0C"/>
          <w:lang w:eastAsia="en-GB"/>
        </w:rPr>
        <w:t>ed</w:t>
      </w:r>
      <w:r w:rsidRPr="0081658A">
        <w:rPr>
          <w:rFonts w:cs="Arial"/>
          <w:color w:val="0B0C0C"/>
          <w:lang w:eastAsia="en-GB"/>
        </w:rPr>
        <w:t xml:space="preserve"> in their homes, while facilitating manufacturing innovation and a reduction in the use of chemical flame retardants.</w:t>
      </w:r>
    </w:p>
    <w:p w14:paraId="2C51306D" w14:textId="77777777" w:rsidR="009B0B0C" w:rsidRDefault="009B0B0C" w:rsidP="0081658A">
      <w:pPr>
        <w:rPr>
          <w:rFonts w:cs="Arial"/>
        </w:rPr>
      </w:pPr>
    </w:p>
    <w:p w14:paraId="14734174" w14:textId="50F48576" w:rsidR="0081658A" w:rsidRPr="0081658A" w:rsidRDefault="0081658A" w:rsidP="0081658A">
      <w:pPr>
        <w:rPr>
          <w:rFonts w:cs="Arial"/>
        </w:rPr>
      </w:pPr>
      <w:r w:rsidRPr="0081658A">
        <w:rPr>
          <w:rFonts w:cs="Arial"/>
        </w:rPr>
        <w:t>Council officers ha</w:t>
      </w:r>
      <w:r w:rsidR="009B0B0C">
        <w:rPr>
          <w:rFonts w:cs="Arial"/>
        </w:rPr>
        <w:t>d</w:t>
      </w:r>
      <w:r w:rsidRPr="0081658A">
        <w:rPr>
          <w:rFonts w:cs="Arial"/>
        </w:rPr>
        <w:t xml:space="preserve"> reviewed the consultations and provided the feedback detailed in the attached documents.</w:t>
      </w:r>
    </w:p>
    <w:p w14:paraId="24A2BC5C" w14:textId="77777777" w:rsidR="0081658A" w:rsidRPr="0081658A" w:rsidRDefault="0081658A" w:rsidP="0081658A">
      <w:pPr>
        <w:rPr>
          <w:rFonts w:cs="Arial"/>
        </w:rPr>
      </w:pPr>
    </w:p>
    <w:p w14:paraId="0C795332" w14:textId="1028C8B2" w:rsidR="0081658A" w:rsidRDefault="009B0B0C" w:rsidP="0081658A">
      <w:pPr>
        <w:rPr>
          <w:rFonts w:cs="Arial"/>
        </w:rPr>
      </w:pPr>
      <w:r>
        <w:rPr>
          <w:rFonts w:cs="Arial"/>
        </w:rPr>
        <w:t xml:space="preserve">RECOMMENDED that the </w:t>
      </w:r>
      <w:r w:rsidR="0081658A" w:rsidRPr="0081658A">
        <w:rPr>
          <w:rFonts w:cs="Arial"/>
        </w:rPr>
        <w:t xml:space="preserve">Council approves the submission of the attached draft Consultation responses.  </w:t>
      </w:r>
    </w:p>
    <w:p w14:paraId="50BCB0E1" w14:textId="77777777" w:rsidR="00D46F54" w:rsidRDefault="00D46F54" w:rsidP="0081658A">
      <w:pPr>
        <w:rPr>
          <w:rFonts w:cs="Arial"/>
        </w:rPr>
      </w:pPr>
    </w:p>
    <w:p w14:paraId="66E08571" w14:textId="521746D4" w:rsidR="00D46F54" w:rsidRDefault="00D46F54" w:rsidP="0081658A">
      <w:pPr>
        <w:rPr>
          <w:rFonts w:cs="Arial"/>
        </w:rPr>
      </w:pPr>
      <w:r>
        <w:rPr>
          <w:rFonts w:cs="Arial"/>
        </w:rPr>
        <w:t xml:space="preserve">Proposed by Councillor Irwin, seconded by Councillor Ashe, that the recommendation be adopted.    </w:t>
      </w:r>
    </w:p>
    <w:p w14:paraId="797FC00F" w14:textId="77777777" w:rsidR="00D46F54" w:rsidRDefault="00D46F54" w:rsidP="0081658A">
      <w:pPr>
        <w:rPr>
          <w:rFonts w:cs="Arial"/>
        </w:rPr>
      </w:pPr>
    </w:p>
    <w:p w14:paraId="69BD952C" w14:textId="49A4FCE3" w:rsidR="00B16FC8" w:rsidRDefault="00FF1290" w:rsidP="0081658A">
      <w:pPr>
        <w:pStyle w:val="Header"/>
        <w:rPr>
          <w:rFonts w:cs="Arial"/>
        </w:rPr>
      </w:pPr>
      <w:r>
        <w:rPr>
          <w:rFonts w:cs="Arial"/>
        </w:rPr>
        <w:t>The matter being put to the vote resulted in 1</w:t>
      </w:r>
      <w:r w:rsidR="00185FDB">
        <w:rPr>
          <w:rFonts w:cs="Arial"/>
        </w:rPr>
        <w:t>3</w:t>
      </w:r>
      <w:r>
        <w:rPr>
          <w:rFonts w:cs="Arial"/>
        </w:rPr>
        <w:t xml:space="preserve"> for and 1 against</w:t>
      </w:r>
      <w:r w:rsidR="00EE6369">
        <w:rPr>
          <w:rFonts w:cs="Arial"/>
        </w:rPr>
        <w:t>.</w:t>
      </w:r>
      <w:r>
        <w:rPr>
          <w:rFonts w:cs="Arial"/>
        </w:rPr>
        <w:t xml:space="preserve"> </w:t>
      </w:r>
      <w:r w:rsidR="00EE6369">
        <w:rPr>
          <w:rFonts w:cs="Arial"/>
        </w:rPr>
        <w:t>T</w:t>
      </w:r>
      <w:r>
        <w:rPr>
          <w:rFonts w:cs="Arial"/>
        </w:rPr>
        <w:t xml:space="preserve">he recommendation was agreed. </w:t>
      </w:r>
    </w:p>
    <w:p w14:paraId="5A53343D" w14:textId="77777777" w:rsidR="00FF1290" w:rsidRPr="0081658A" w:rsidRDefault="00FF1290" w:rsidP="0081658A">
      <w:pPr>
        <w:pStyle w:val="Header"/>
        <w:rPr>
          <w:rFonts w:cs="Arial"/>
        </w:rPr>
      </w:pPr>
    </w:p>
    <w:p w14:paraId="1F2D3641" w14:textId="17126572" w:rsidR="003E7E7B" w:rsidRPr="0081658A" w:rsidRDefault="003E7E7B" w:rsidP="0081658A">
      <w:pPr>
        <w:rPr>
          <w:rFonts w:cs="Arial"/>
          <w:b/>
          <w:bCs/>
        </w:rPr>
      </w:pPr>
      <w:r w:rsidRPr="0081658A">
        <w:rPr>
          <w:rFonts w:cs="Arial"/>
          <w:b/>
          <w:bCs/>
        </w:rPr>
        <w:t xml:space="preserve">AGREED TO RECOMMEND, on the proposal of </w:t>
      </w:r>
      <w:r w:rsidR="00D46F54">
        <w:rPr>
          <w:rFonts w:cs="Arial"/>
          <w:b/>
          <w:bCs/>
        </w:rPr>
        <w:t>Councillor Irwin</w:t>
      </w:r>
      <w:r w:rsidRPr="0081658A">
        <w:rPr>
          <w:rFonts w:cs="Arial"/>
          <w:b/>
          <w:bCs/>
        </w:rPr>
        <w:t xml:space="preserve">, seconded by </w:t>
      </w:r>
      <w:r w:rsidR="00D46F54">
        <w:rPr>
          <w:rFonts w:cs="Arial"/>
          <w:b/>
          <w:bCs/>
        </w:rPr>
        <w:t>Councillor Ashe</w:t>
      </w:r>
      <w:r w:rsidRPr="0081658A">
        <w:rPr>
          <w:rFonts w:cs="Arial"/>
          <w:b/>
          <w:bCs/>
        </w:rPr>
        <w:t xml:space="preserve">, that the recommendation be adopted.      </w:t>
      </w:r>
    </w:p>
    <w:p w14:paraId="28D139C5" w14:textId="7DA20B1C" w:rsidR="0095651F" w:rsidRPr="0081658A" w:rsidRDefault="0095651F" w:rsidP="0081658A">
      <w:pPr>
        <w:rPr>
          <w:rFonts w:cs="Arial"/>
          <w:b/>
          <w:bCs/>
        </w:rPr>
      </w:pPr>
    </w:p>
    <w:p w14:paraId="7AA4103C" w14:textId="2B387847" w:rsidR="0095651F" w:rsidRPr="00291237" w:rsidRDefault="002378A1" w:rsidP="0081658A">
      <w:pPr>
        <w:pStyle w:val="Heading1"/>
      </w:pPr>
      <w:r w:rsidRPr="0081658A">
        <w:rPr>
          <w:sz w:val="24"/>
          <w:szCs w:val="24"/>
          <w:u w:val="none"/>
        </w:rPr>
        <w:t>14.</w:t>
      </w:r>
      <w:r w:rsidRPr="0081658A">
        <w:rPr>
          <w:sz w:val="24"/>
          <w:szCs w:val="24"/>
          <w:u w:val="none"/>
        </w:rPr>
        <w:tab/>
      </w:r>
      <w:r w:rsidR="00497B14" w:rsidRPr="00291237">
        <w:t xml:space="preserve">ARTS AND HERITAGE ANNUAL SUMMARY </w:t>
      </w:r>
    </w:p>
    <w:p w14:paraId="030FC83C" w14:textId="12204A61" w:rsidR="0095651F" w:rsidRDefault="00DB65D8" w:rsidP="0081658A">
      <w:pPr>
        <w:rPr>
          <w:rFonts w:cs="Arial"/>
        </w:rPr>
      </w:pPr>
      <w:r>
        <w:rPr>
          <w:rFonts w:cs="Arial"/>
        </w:rPr>
        <w:tab/>
        <w:t xml:space="preserve">(Appendix XXIII) </w:t>
      </w:r>
    </w:p>
    <w:p w14:paraId="034718BE" w14:textId="77777777" w:rsidR="00DB65D8" w:rsidRPr="0081658A" w:rsidRDefault="00DB65D8" w:rsidP="0081658A">
      <w:pPr>
        <w:rPr>
          <w:rFonts w:cs="Arial"/>
        </w:rPr>
      </w:pPr>
    </w:p>
    <w:p w14:paraId="5D1F49EB" w14:textId="1814009B" w:rsidR="0081658A" w:rsidRDefault="00C21BEA" w:rsidP="0081658A">
      <w:pPr>
        <w:rPr>
          <w:rFonts w:cs="Arial"/>
        </w:rPr>
      </w:pPr>
      <w:r w:rsidRPr="0081658A">
        <w:rPr>
          <w:rFonts w:cs="Arial"/>
          <w:caps/>
        </w:rPr>
        <w:t>Previously CIRCULATED: -</w:t>
      </w:r>
      <w:r w:rsidRPr="0081658A">
        <w:rPr>
          <w:rFonts w:cs="Arial"/>
        </w:rPr>
        <w:t xml:space="preserve"> Report from the Director of Community and Wellbeing </w:t>
      </w:r>
      <w:r w:rsidR="009B0B0C">
        <w:rPr>
          <w:rFonts w:cs="Arial"/>
        </w:rPr>
        <w:t xml:space="preserve">detailing that the </w:t>
      </w:r>
      <w:r w:rsidR="0081658A" w:rsidRPr="0081658A">
        <w:rPr>
          <w:rFonts w:cs="Arial"/>
        </w:rPr>
        <w:t>Arts and Heritage Service ha</w:t>
      </w:r>
      <w:r w:rsidR="009B0B0C">
        <w:rPr>
          <w:rFonts w:cs="Arial"/>
        </w:rPr>
        <w:t>d</w:t>
      </w:r>
      <w:r w:rsidR="0081658A" w:rsidRPr="0081658A">
        <w:rPr>
          <w:rFonts w:cs="Arial"/>
        </w:rPr>
        <w:t xml:space="preserve"> prepared an Annual Summary for 2022-2023 that offer</w:t>
      </w:r>
      <w:r w:rsidR="009B0B0C">
        <w:rPr>
          <w:rFonts w:cs="Arial"/>
        </w:rPr>
        <w:t>ed</w:t>
      </w:r>
      <w:r w:rsidR="0081658A" w:rsidRPr="0081658A">
        <w:rPr>
          <w:rFonts w:cs="Arial"/>
        </w:rPr>
        <w:t xml:space="preserve"> an overview of all the activity that took place and highlight</w:t>
      </w:r>
      <w:r w:rsidR="009B0B0C">
        <w:rPr>
          <w:rFonts w:cs="Arial"/>
        </w:rPr>
        <w:t>ed</w:t>
      </w:r>
      <w:r w:rsidR="0081658A" w:rsidRPr="0081658A">
        <w:rPr>
          <w:rFonts w:cs="Arial"/>
        </w:rPr>
        <w:t xml:space="preserve"> key successes throughout the year. </w:t>
      </w:r>
    </w:p>
    <w:p w14:paraId="79E5F4FF" w14:textId="77777777" w:rsidR="009B0B0C" w:rsidRDefault="009B0B0C" w:rsidP="0081658A">
      <w:pPr>
        <w:rPr>
          <w:rFonts w:cs="Arial"/>
        </w:rPr>
      </w:pPr>
    </w:p>
    <w:p w14:paraId="3804B47D" w14:textId="3032D825" w:rsidR="0081658A" w:rsidRPr="0081658A" w:rsidRDefault="009B0B0C" w:rsidP="0081658A">
      <w:pPr>
        <w:rPr>
          <w:rFonts w:cs="Arial"/>
        </w:rPr>
      </w:pPr>
      <w:r>
        <w:rPr>
          <w:rFonts w:cs="Arial"/>
        </w:rPr>
        <w:t xml:space="preserve">RECOMMENDED that the </w:t>
      </w:r>
      <w:r w:rsidR="0081658A" w:rsidRPr="0081658A">
        <w:rPr>
          <w:rFonts w:cs="Arial"/>
        </w:rPr>
        <w:t>Council notes this report.</w:t>
      </w:r>
    </w:p>
    <w:p w14:paraId="000F7929" w14:textId="77777777" w:rsidR="00C21BEA" w:rsidRPr="0081658A" w:rsidRDefault="00C21BEA" w:rsidP="0081658A">
      <w:pPr>
        <w:rPr>
          <w:rFonts w:cs="Arial"/>
        </w:rPr>
      </w:pPr>
    </w:p>
    <w:p w14:paraId="6CA7CA4C" w14:textId="6D08E407" w:rsidR="00C21BEA" w:rsidRPr="0081658A" w:rsidRDefault="00C21BEA" w:rsidP="0081658A">
      <w:pPr>
        <w:rPr>
          <w:rFonts w:cs="Arial"/>
          <w:b/>
          <w:bCs/>
        </w:rPr>
      </w:pPr>
      <w:r w:rsidRPr="0081658A">
        <w:rPr>
          <w:rFonts w:cs="Arial"/>
          <w:b/>
          <w:bCs/>
        </w:rPr>
        <w:t xml:space="preserve">AGREED TO RECOMMEND, on the proposal of </w:t>
      </w:r>
      <w:r w:rsidR="00D46F54">
        <w:rPr>
          <w:rFonts w:cs="Arial"/>
          <w:b/>
          <w:bCs/>
        </w:rPr>
        <w:t>Councillor W Irvine</w:t>
      </w:r>
      <w:r w:rsidRPr="0081658A">
        <w:rPr>
          <w:rFonts w:cs="Arial"/>
          <w:b/>
          <w:bCs/>
        </w:rPr>
        <w:t xml:space="preserve">, seconded by </w:t>
      </w:r>
      <w:r w:rsidR="00D46F54">
        <w:rPr>
          <w:rFonts w:cs="Arial"/>
          <w:b/>
          <w:bCs/>
        </w:rPr>
        <w:t>Councillor Irwin</w:t>
      </w:r>
      <w:r w:rsidRPr="0081658A">
        <w:rPr>
          <w:rFonts w:cs="Arial"/>
          <w:b/>
          <w:bCs/>
        </w:rPr>
        <w:t xml:space="preserve">, that the recommendation be adopted.      </w:t>
      </w:r>
    </w:p>
    <w:p w14:paraId="5114BA56" w14:textId="299AC3CE" w:rsidR="00C17EA7" w:rsidRPr="0081658A" w:rsidRDefault="00E911AC" w:rsidP="0081658A">
      <w:pPr>
        <w:rPr>
          <w:rFonts w:cs="Arial"/>
          <w:b/>
          <w:bCs/>
        </w:rPr>
      </w:pPr>
      <w:r w:rsidRPr="0081658A">
        <w:rPr>
          <w:rFonts w:cs="Arial"/>
          <w:b/>
          <w:bCs/>
        </w:rPr>
        <w:t xml:space="preserve">    </w:t>
      </w:r>
    </w:p>
    <w:p w14:paraId="735729DD" w14:textId="7AAC165F" w:rsidR="0095651F" w:rsidRPr="0081658A" w:rsidRDefault="002378A1" w:rsidP="0081658A">
      <w:pPr>
        <w:pStyle w:val="Heading1"/>
        <w:rPr>
          <w:sz w:val="24"/>
          <w:szCs w:val="24"/>
        </w:rPr>
      </w:pPr>
      <w:r w:rsidRPr="0081658A">
        <w:rPr>
          <w:sz w:val="24"/>
          <w:szCs w:val="24"/>
          <w:u w:val="none"/>
        </w:rPr>
        <w:t>15.</w:t>
      </w:r>
      <w:r w:rsidRPr="0081658A">
        <w:rPr>
          <w:sz w:val="24"/>
          <w:szCs w:val="24"/>
          <w:u w:val="none"/>
        </w:rPr>
        <w:tab/>
      </w:r>
      <w:r w:rsidR="00497B14" w:rsidRPr="00291237">
        <w:t>ARTS PROJECT GRANTS</w:t>
      </w:r>
    </w:p>
    <w:p w14:paraId="457E54D6" w14:textId="77777777" w:rsidR="00DB65D8" w:rsidRDefault="00DB65D8" w:rsidP="009B0B0C">
      <w:pPr>
        <w:rPr>
          <w:rFonts w:cs="Arial"/>
          <w:caps/>
        </w:rPr>
      </w:pPr>
    </w:p>
    <w:p w14:paraId="3ADA43E8" w14:textId="7BD2150C" w:rsidR="0081658A" w:rsidRPr="0081658A" w:rsidRDefault="00B83028" w:rsidP="009B0B0C">
      <w:pPr>
        <w:rPr>
          <w:rFonts w:eastAsia="Arial Unicode MS" w:cs="Arial"/>
          <w:u w:color="000000"/>
          <w:bdr w:val="nil"/>
          <w:lang w:val="en-US" w:eastAsia="en-GB"/>
        </w:rPr>
      </w:pPr>
      <w:r w:rsidRPr="0081658A">
        <w:rPr>
          <w:rFonts w:cs="Arial"/>
          <w:caps/>
        </w:rPr>
        <w:t>Previously CIRCULATED: -</w:t>
      </w:r>
      <w:r w:rsidRPr="0081658A">
        <w:rPr>
          <w:rFonts w:cs="Arial"/>
        </w:rPr>
        <w:t xml:space="preserve"> Report from the Director of Community and Wellbeing</w:t>
      </w:r>
      <w:r w:rsidR="009B0B0C">
        <w:rPr>
          <w:rFonts w:cs="Arial"/>
        </w:rPr>
        <w:t xml:space="preserve"> detailing that the </w:t>
      </w:r>
      <w:r w:rsidR="0081658A" w:rsidRPr="0081658A">
        <w:rPr>
          <w:rFonts w:eastAsia="Arial Unicode MS" w:cs="Arial"/>
          <w:u w:color="000000"/>
          <w:bdr w:val="nil"/>
          <w:lang w:val="en-US" w:eastAsia="en-GB"/>
        </w:rPr>
        <w:t>Arts Project Grants for 2023-2024 opened for applications on Thursday 24 August 2023, with a deadline of Thursday 21 September 2023. The grants were advertised in the press and on the Council</w:t>
      </w:r>
      <w:r w:rsidR="009B0B0C">
        <w:rPr>
          <w:rFonts w:eastAsia="Arial Unicode MS" w:cs="Arial"/>
          <w:u w:color="000000"/>
          <w:bdr w:val="nil"/>
          <w:lang w:val="en-US" w:eastAsia="en-GB"/>
        </w:rPr>
        <w:t>’</w:t>
      </w:r>
      <w:r w:rsidR="0081658A" w:rsidRPr="0081658A">
        <w:rPr>
          <w:rFonts w:eastAsia="Arial Unicode MS" w:cs="Arial"/>
          <w:u w:color="000000"/>
          <w:bdr w:val="nil"/>
          <w:lang w:val="en-US" w:eastAsia="en-GB"/>
        </w:rPr>
        <w:t>s website.</w:t>
      </w:r>
    </w:p>
    <w:p w14:paraId="626BE29C" w14:textId="77777777" w:rsidR="0081658A" w:rsidRPr="0081658A" w:rsidRDefault="0081658A" w:rsidP="0081658A">
      <w:pPr>
        <w:pBdr>
          <w:top w:val="nil"/>
          <w:left w:val="nil"/>
          <w:bottom w:val="nil"/>
          <w:right w:val="nil"/>
          <w:between w:val="nil"/>
          <w:bar w:val="nil"/>
        </w:pBdr>
        <w:rPr>
          <w:rFonts w:eastAsia="Arial Unicode MS" w:cs="Arial"/>
          <w:u w:color="000000"/>
          <w:bdr w:val="nil"/>
          <w:lang w:val="en-US" w:eastAsia="en-GB"/>
        </w:rPr>
      </w:pPr>
    </w:p>
    <w:p w14:paraId="5FE177E0" w14:textId="77777777" w:rsidR="0081658A" w:rsidRPr="0081658A" w:rsidRDefault="0081658A" w:rsidP="0081658A">
      <w:pPr>
        <w:pStyle w:val="Body"/>
        <w:rPr>
          <w:rFonts w:hAnsi="Arial" w:cs="Arial"/>
          <w:color w:val="auto"/>
          <w:bdr w:val="nil"/>
        </w:rPr>
      </w:pPr>
      <w:r w:rsidRPr="0081658A">
        <w:rPr>
          <w:rFonts w:hAnsi="Arial" w:cs="Arial"/>
          <w:color w:val="auto"/>
          <w:bdr w:val="nil"/>
        </w:rPr>
        <w:t>An assessment panel met on Friday 22 September to assess 11 applications received by the closing date. The panel comprised of the following members of the Arts &amp; Heritage Panel and Ards &amp; North Down Council Officers:</w:t>
      </w:r>
    </w:p>
    <w:p w14:paraId="67C0BA38" w14:textId="77777777" w:rsidR="0081658A" w:rsidRPr="0081658A" w:rsidRDefault="0081658A" w:rsidP="0081658A">
      <w:pPr>
        <w:pBdr>
          <w:top w:val="nil"/>
          <w:left w:val="nil"/>
          <w:bottom w:val="nil"/>
          <w:right w:val="nil"/>
          <w:between w:val="nil"/>
          <w:bar w:val="nil"/>
        </w:pBdr>
        <w:rPr>
          <w:rFonts w:eastAsia="Arial Unicode MS" w:cs="Arial"/>
          <w:u w:color="000000"/>
          <w:bdr w:val="nil"/>
          <w:lang w:val="en-US" w:eastAsia="en-GB"/>
        </w:rPr>
      </w:pPr>
    </w:p>
    <w:p w14:paraId="67B4DB1F" w14:textId="77777777" w:rsidR="0081658A" w:rsidRPr="0081658A" w:rsidRDefault="0081658A" w:rsidP="00374339">
      <w:pPr>
        <w:numPr>
          <w:ilvl w:val="0"/>
          <w:numId w:val="26"/>
        </w:numPr>
        <w:pBdr>
          <w:top w:val="nil"/>
          <w:left w:val="nil"/>
          <w:bottom w:val="nil"/>
          <w:right w:val="nil"/>
          <w:between w:val="nil"/>
          <w:bar w:val="nil"/>
        </w:pBdr>
        <w:rPr>
          <w:rFonts w:eastAsia="Arial Unicode MS" w:cs="Arial"/>
          <w:u w:color="000000"/>
          <w:bdr w:val="nil"/>
          <w:lang w:val="en-US" w:eastAsia="en-GB"/>
        </w:rPr>
      </w:pPr>
      <w:r w:rsidRPr="0081658A">
        <w:rPr>
          <w:rFonts w:eastAsia="Arial Unicode MS" w:cs="Arial"/>
          <w:u w:color="000000"/>
          <w:bdr w:val="nil"/>
          <w:lang w:val="en-US" w:eastAsia="en-GB"/>
        </w:rPr>
        <w:lastRenderedPageBreak/>
        <w:t>Pandora Butterfield</w:t>
      </w:r>
    </w:p>
    <w:p w14:paraId="204719DE" w14:textId="77777777" w:rsidR="0081658A" w:rsidRPr="0081658A" w:rsidRDefault="0081658A" w:rsidP="00374339">
      <w:pPr>
        <w:numPr>
          <w:ilvl w:val="0"/>
          <w:numId w:val="26"/>
        </w:numPr>
        <w:pBdr>
          <w:top w:val="nil"/>
          <w:left w:val="nil"/>
          <w:bottom w:val="nil"/>
          <w:right w:val="nil"/>
          <w:between w:val="nil"/>
          <w:bar w:val="nil"/>
        </w:pBdr>
        <w:rPr>
          <w:rFonts w:eastAsia="Arial Unicode MS" w:cs="Arial"/>
          <w:u w:color="000000"/>
          <w:bdr w:val="nil"/>
          <w:lang w:val="en-US" w:eastAsia="en-GB"/>
        </w:rPr>
      </w:pPr>
      <w:r w:rsidRPr="0081658A">
        <w:rPr>
          <w:rFonts w:eastAsia="Arial Unicode MS" w:cs="Arial"/>
          <w:u w:color="000000"/>
          <w:bdr w:val="nil"/>
          <w:lang w:val="en-US" w:eastAsia="en-GB"/>
        </w:rPr>
        <w:t>Anna Smyth</w:t>
      </w:r>
    </w:p>
    <w:p w14:paraId="62B818D0" w14:textId="77777777" w:rsidR="0081658A" w:rsidRPr="0081658A" w:rsidRDefault="0081658A" w:rsidP="00374339">
      <w:pPr>
        <w:numPr>
          <w:ilvl w:val="0"/>
          <w:numId w:val="26"/>
        </w:numPr>
        <w:pBdr>
          <w:top w:val="nil"/>
          <w:left w:val="nil"/>
          <w:bottom w:val="nil"/>
          <w:right w:val="nil"/>
          <w:between w:val="nil"/>
          <w:bar w:val="nil"/>
        </w:pBdr>
        <w:rPr>
          <w:rFonts w:eastAsia="Arial Unicode MS" w:cs="Arial"/>
          <w:u w:color="000000"/>
          <w:bdr w:val="nil"/>
          <w:lang w:val="en-US" w:eastAsia="en-GB"/>
        </w:rPr>
      </w:pPr>
      <w:r w:rsidRPr="0081658A">
        <w:rPr>
          <w:rFonts w:eastAsia="Arial Unicode MS" w:cs="Arial"/>
          <w:u w:color="000000"/>
          <w:bdr w:val="nil"/>
          <w:lang w:val="en-US" w:eastAsia="en-GB"/>
        </w:rPr>
        <w:t>Amy McKelvey</w:t>
      </w:r>
    </w:p>
    <w:p w14:paraId="4B9CC21F" w14:textId="77777777" w:rsidR="0081658A" w:rsidRPr="0081658A" w:rsidRDefault="0081658A" w:rsidP="0081658A">
      <w:pPr>
        <w:pBdr>
          <w:top w:val="nil"/>
          <w:left w:val="nil"/>
          <w:bottom w:val="nil"/>
          <w:right w:val="nil"/>
          <w:between w:val="nil"/>
          <w:bar w:val="nil"/>
        </w:pBdr>
        <w:rPr>
          <w:rFonts w:eastAsia="Arial Unicode MS" w:cs="Arial"/>
          <w:u w:color="000000"/>
          <w:bdr w:val="nil"/>
          <w:lang w:val="en-US" w:eastAsia="en-GB"/>
        </w:rPr>
      </w:pPr>
    </w:p>
    <w:p w14:paraId="57D001F1" w14:textId="1988784A" w:rsidR="0081658A" w:rsidRPr="0081658A" w:rsidRDefault="0081658A" w:rsidP="0081658A">
      <w:pPr>
        <w:pBdr>
          <w:top w:val="nil"/>
          <w:left w:val="nil"/>
          <w:bottom w:val="nil"/>
          <w:right w:val="nil"/>
          <w:between w:val="nil"/>
          <w:bar w:val="nil"/>
        </w:pBdr>
        <w:rPr>
          <w:rFonts w:eastAsia="Arial Unicode MS" w:cs="Arial"/>
          <w:u w:color="000000"/>
          <w:bdr w:val="nil"/>
          <w:lang w:val="en-US" w:eastAsia="en-GB"/>
        </w:rPr>
      </w:pPr>
      <w:r w:rsidRPr="0081658A">
        <w:rPr>
          <w:rFonts w:eastAsia="Arial Unicode MS" w:cs="Arial"/>
          <w:u w:color="000000"/>
          <w:bdr w:val="nil"/>
          <w:lang w:val="en-US" w:eastAsia="en-GB"/>
        </w:rPr>
        <w:t>A maximum of £1,000 c</w:t>
      </w:r>
      <w:r w:rsidR="009B0B0C">
        <w:rPr>
          <w:rFonts w:eastAsia="Arial Unicode MS" w:cs="Arial"/>
          <w:u w:color="000000"/>
          <w:bdr w:val="nil"/>
          <w:lang w:val="en-US" w:eastAsia="en-GB"/>
        </w:rPr>
        <w:t xml:space="preserve">ould </w:t>
      </w:r>
      <w:r w:rsidRPr="0081658A">
        <w:rPr>
          <w:rFonts w:eastAsia="Arial Unicode MS" w:cs="Arial"/>
          <w:u w:color="000000"/>
          <w:bdr w:val="nil"/>
          <w:lang w:val="en-US" w:eastAsia="en-GB"/>
        </w:rPr>
        <w:t xml:space="preserve">be applied for per application. </w:t>
      </w:r>
    </w:p>
    <w:p w14:paraId="61E75CDB" w14:textId="5BC1BFD3" w:rsidR="0081658A" w:rsidRPr="0081658A" w:rsidRDefault="0081658A" w:rsidP="0081658A">
      <w:pPr>
        <w:pBdr>
          <w:top w:val="nil"/>
          <w:left w:val="nil"/>
          <w:bottom w:val="nil"/>
          <w:right w:val="nil"/>
          <w:between w:val="nil"/>
          <w:bar w:val="nil"/>
        </w:pBdr>
        <w:rPr>
          <w:rFonts w:eastAsia="Arial Unicode MS" w:cs="Arial"/>
          <w:u w:color="000000"/>
          <w:bdr w:val="nil"/>
          <w:lang w:val="en-US" w:eastAsia="en-GB"/>
        </w:rPr>
      </w:pPr>
      <w:r w:rsidRPr="0081658A">
        <w:rPr>
          <w:rFonts w:eastAsia="Arial Unicode MS" w:cs="Arial"/>
          <w:u w:color="000000"/>
          <w:bdr w:val="nil"/>
          <w:lang w:val="en-US" w:eastAsia="en-GB"/>
        </w:rPr>
        <w:t xml:space="preserve">The total available budget </w:t>
      </w:r>
      <w:r w:rsidR="009B0B0C">
        <w:rPr>
          <w:rFonts w:eastAsia="Arial Unicode MS" w:cs="Arial"/>
          <w:u w:color="000000"/>
          <w:bdr w:val="nil"/>
          <w:lang w:val="en-US" w:eastAsia="en-GB"/>
        </w:rPr>
        <w:t>wa</w:t>
      </w:r>
      <w:r w:rsidRPr="0081658A">
        <w:rPr>
          <w:rFonts w:eastAsia="Arial Unicode MS" w:cs="Arial"/>
          <w:u w:color="000000"/>
          <w:bdr w:val="nil"/>
          <w:lang w:val="en-US" w:eastAsia="en-GB"/>
        </w:rPr>
        <w:t xml:space="preserve">s £4,040. </w:t>
      </w:r>
    </w:p>
    <w:p w14:paraId="03E22364" w14:textId="77777777" w:rsidR="0081658A" w:rsidRPr="0081658A" w:rsidRDefault="0081658A" w:rsidP="0081658A">
      <w:pPr>
        <w:pBdr>
          <w:top w:val="nil"/>
          <w:left w:val="nil"/>
          <w:bottom w:val="nil"/>
          <w:right w:val="nil"/>
          <w:between w:val="nil"/>
          <w:bar w:val="nil"/>
        </w:pBdr>
        <w:rPr>
          <w:rFonts w:eastAsia="Arial Unicode MS" w:cs="Arial"/>
          <w:color w:val="000000"/>
          <w:u w:color="000000"/>
          <w:bdr w:val="nil"/>
          <w:lang w:val="en-US" w:eastAsia="en-GB"/>
        </w:rPr>
      </w:pPr>
      <w:r w:rsidRPr="0081658A">
        <w:rPr>
          <w:rFonts w:eastAsia="Arial Unicode MS" w:cs="Arial"/>
          <w:color w:val="000000"/>
          <w:u w:color="000000"/>
          <w:bdr w:val="nil"/>
          <w:lang w:val="en-US" w:eastAsia="en-GB"/>
        </w:rPr>
        <w:t xml:space="preserve">Applications totaled £10,549. </w:t>
      </w:r>
    </w:p>
    <w:p w14:paraId="1574610A" w14:textId="77777777" w:rsidR="0081658A" w:rsidRDefault="0081658A" w:rsidP="0081658A">
      <w:pPr>
        <w:pBdr>
          <w:top w:val="nil"/>
          <w:left w:val="nil"/>
          <w:bottom w:val="nil"/>
          <w:right w:val="nil"/>
          <w:between w:val="nil"/>
          <w:bar w:val="nil"/>
        </w:pBdr>
        <w:rPr>
          <w:rFonts w:eastAsia="Arial Unicode MS" w:cs="Arial"/>
          <w:color w:val="000000"/>
          <w:u w:color="000000"/>
          <w:bdr w:val="nil"/>
          <w:lang w:val="en-US" w:eastAsia="en-GB"/>
        </w:rPr>
      </w:pPr>
      <w:r w:rsidRPr="0081658A">
        <w:rPr>
          <w:rFonts w:eastAsia="Arial Unicode MS" w:cs="Arial"/>
          <w:color w:val="000000"/>
          <w:u w:color="000000"/>
          <w:bdr w:val="nil"/>
          <w:lang w:val="en-US" w:eastAsia="en-GB"/>
        </w:rPr>
        <w:t>Pass mark was agreed at 60%.</w:t>
      </w:r>
    </w:p>
    <w:p w14:paraId="2A6180A3" w14:textId="77777777" w:rsidR="009B0B0C" w:rsidRPr="0081658A" w:rsidRDefault="009B0B0C" w:rsidP="0081658A">
      <w:pPr>
        <w:pBdr>
          <w:top w:val="nil"/>
          <w:left w:val="nil"/>
          <w:bottom w:val="nil"/>
          <w:right w:val="nil"/>
          <w:between w:val="nil"/>
          <w:bar w:val="nil"/>
        </w:pBdr>
        <w:rPr>
          <w:rFonts w:eastAsia="Arial Unicode MS" w:cs="Arial"/>
          <w:color w:val="000000"/>
          <w:u w:color="000000"/>
          <w:bdr w:val="nil"/>
          <w:lang w:val="en-US" w:eastAsia="en-GB"/>
        </w:rPr>
      </w:pPr>
    </w:p>
    <w:p w14:paraId="2CBB6878" w14:textId="3F3A57E6" w:rsidR="0081658A" w:rsidRDefault="0081658A" w:rsidP="0081658A">
      <w:pPr>
        <w:pBdr>
          <w:top w:val="nil"/>
          <w:left w:val="nil"/>
          <w:bottom w:val="nil"/>
          <w:right w:val="nil"/>
          <w:between w:val="nil"/>
          <w:bar w:val="nil"/>
        </w:pBdr>
        <w:rPr>
          <w:rFonts w:eastAsia="Arial Unicode MS" w:cs="Arial"/>
          <w:color w:val="000000"/>
          <w:u w:color="000000"/>
          <w:bdr w:val="nil"/>
          <w:lang w:val="en-US" w:eastAsia="en-GB"/>
        </w:rPr>
      </w:pPr>
      <w:r w:rsidRPr="0081658A">
        <w:rPr>
          <w:rFonts w:eastAsia="Arial Unicode MS" w:cs="Arial"/>
          <w:u w:color="000000"/>
          <w:bdr w:val="nil"/>
          <w:lang w:val="en-US" w:eastAsia="en-GB"/>
        </w:rPr>
        <w:t>Table 1 below provide</w:t>
      </w:r>
      <w:r w:rsidR="009B0B0C">
        <w:rPr>
          <w:rFonts w:eastAsia="Arial Unicode MS" w:cs="Arial"/>
          <w:u w:color="000000"/>
          <w:bdr w:val="nil"/>
          <w:lang w:val="en-US" w:eastAsia="en-GB"/>
        </w:rPr>
        <w:t>d</w:t>
      </w:r>
      <w:r w:rsidRPr="0081658A">
        <w:rPr>
          <w:rFonts w:eastAsia="Arial Unicode MS" w:cs="Arial"/>
          <w:u w:color="000000"/>
          <w:bdr w:val="nil"/>
          <w:lang w:val="en-US" w:eastAsia="en-GB"/>
        </w:rPr>
        <w:t xml:space="preserve"> a summary of the applications and the recommended awards</w:t>
      </w:r>
      <w:r w:rsidRPr="0081658A">
        <w:rPr>
          <w:rFonts w:eastAsia="Arial Unicode MS" w:cs="Arial"/>
          <w:color w:val="000000"/>
          <w:u w:color="000000"/>
          <w:bdr w:val="nil"/>
          <w:lang w:val="en-US" w:eastAsia="en-GB"/>
        </w:rPr>
        <w:t>.</w:t>
      </w:r>
    </w:p>
    <w:p w14:paraId="23611916" w14:textId="77777777" w:rsidR="009B0B0C" w:rsidRPr="0081658A" w:rsidRDefault="009B0B0C" w:rsidP="0081658A">
      <w:pPr>
        <w:pBdr>
          <w:top w:val="nil"/>
          <w:left w:val="nil"/>
          <w:bottom w:val="nil"/>
          <w:right w:val="nil"/>
          <w:between w:val="nil"/>
          <w:bar w:val="nil"/>
        </w:pBdr>
        <w:rPr>
          <w:rFonts w:eastAsia="Arial Unicode MS" w:cs="Arial"/>
          <w:color w:val="FF0000"/>
          <w:u w:color="000000"/>
          <w:bdr w:val="nil"/>
          <w:lang w:val="en-US" w:eastAsia="en-GB"/>
        </w:rPr>
      </w:pPr>
    </w:p>
    <w:tbl>
      <w:tblPr>
        <w:tblStyle w:val="TableGrid"/>
        <w:tblW w:w="9252" w:type="dxa"/>
        <w:tblLook w:val="04A0" w:firstRow="1" w:lastRow="0" w:firstColumn="1" w:lastColumn="0" w:noHBand="0" w:noVBand="1"/>
      </w:tblPr>
      <w:tblGrid>
        <w:gridCol w:w="2037"/>
        <w:gridCol w:w="1796"/>
        <w:gridCol w:w="2742"/>
        <w:gridCol w:w="884"/>
        <w:gridCol w:w="1793"/>
      </w:tblGrid>
      <w:tr w:rsidR="0081658A" w:rsidRPr="0081658A" w14:paraId="597F2B39" w14:textId="77777777" w:rsidTr="0070024E">
        <w:tc>
          <w:tcPr>
            <w:tcW w:w="2037" w:type="dxa"/>
          </w:tcPr>
          <w:p w14:paraId="2CA38109" w14:textId="77777777" w:rsidR="0081658A" w:rsidRPr="0081658A" w:rsidRDefault="0081658A" w:rsidP="0081658A">
            <w:pPr>
              <w:rPr>
                <w:rFonts w:eastAsia="Arial Unicode MS" w:cs="Arial"/>
                <w:b/>
                <w:bCs/>
                <w:color w:val="000000"/>
                <w:u w:color="000000"/>
                <w:bdr w:val="nil"/>
                <w:lang w:val="en-US" w:eastAsia="en-GB"/>
              </w:rPr>
            </w:pPr>
            <w:r w:rsidRPr="0081658A">
              <w:rPr>
                <w:rFonts w:eastAsia="Arial Unicode MS" w:cs="Arial"/>
                <w:b/>
                <w:bCs/>
                <w:color w:val="000000"/>
                <w:u w:color="000000"/>
                <w:bdr w:val="nil"/>
                <w:lang w:val="en-US" w:eastAsia="en-GB"/>
              </w:rPr>
              <w:t>Name of Organisation</w:t>
            </w:r>
          </w:p>
        </w:tc>
        <w:tc>
          <w:tcPr>
            <w:tcW w:w="1796" w:type="dxa"/>
          </w:tcPr>
          <w:p w14:paraId="179A0E03" w14:textId="77777777" w:rsidR="0081658A" w:rsidRPr="0081658A" w:rsidRDefault="0081658A" w:rsidP="0081658A">
            <w:pPr>
              <w:rPr>
                <w:rFonts w:eastAsia="Arial Unicode MS" w:cs="Arial"/>
                <w:b/>
                <w:bCs/>
                <w:color w:val="000000"/>
                <w:u w:color="000000"/>
                <w:bdr w:val="nil"/>
                <w:lang w:val="en-US" w:eastAsia="en-GB"/>
              </w:rPr>
            </w:pPr>
            <w:r w:rsidRPr="0081658A">
              <w:rPr>
                <w:rFonts w:eastAsia="Arial Unicode MS" w:cs="Arial"/>
                <w:b/>
                <w:bCs/>
                <w:color w:val="000000"/>
                <w:u w:color="000000"/>
                <w:bdr w:val="nil"/>
                <w:lang w:val="en-US" w:eastAsia="en-GB"/>
              </w:rPr>
              <w:t>Requested Amount</w:t>
            </w:r>
          </w:p>
        </w:tc>
        <w:tc>
          <w:tcPr>
            <w:tcW w:w="2742" w:type="dxa"/>
          </w:tcPr>
          <w:p w14:paraId="0C185778" w14:textId="77777777" w:rsidR="0081658A" w:rsidRPr="0081658A" w:rsidRDefault="0081658A" w:rsidP="0081658A">
            <w:pPr>
              <w:rPr>
                <w:rFonts w:eastAsia="Arial Unicode MS" w:cs="Arial"/>
                <w:b/>
                <w:bCs/>
                <w:color w:val="000000"/>
                <w:u w:color="000000"/>
                <w:bdr w:val="nil"/>
                <w:lang w:val="en-US" w:eastAsia="en-GB"/>
              </w:rPr>
            </w:pPr>
            <w:r w:rsidRPr="0081658A">
              <w:rPr>
                <w:rFonts w:eastAsia="Arial Unicode MS" w:cs="Arial"/>
                <w:b/>
                <w:bCs/>
                <w:color w:val="000000"/>
                <w:u w:color="000000"/>
                <w:bdr w:val="nil"/>
                <w:lang w:val="en-US" w:eastAsia="en-GB"/>
              </w:rPr>
              <w:t xml:space="preserve">Project </w:t>
            </w:r>
          </w:p>
        </w:tc>
        <w:tc>
          <w:tcPr>
            <w:tcW w:w="884" w:type="dxa"/>
          </w:tcPr>
          <w:p w14:paraId="1CE049EC" w14:textId="77777777" w:rsidR="0081658A" w:rsidRPr="0081658A" w:rsidRDefault="0081658A" w:rsidP="0081658A">
            <w:pPr>
              <w:rPr>
                <w:rFonts w:eastAsia="Arial Unicode MS" w:cs="Arial"/>
                <w:b/>
                <w:bCs/>
                <w:color w:val="000000"/>
                <w:u w:color="000000"/>
                <w:bdr w:val="nil"/>
                <w:lang w:val="en-US" w:eastAsia="en-GB"/>
              </w:rPr>
            </w:pPr>
            <w:r w:rsidRPr="0081658A">
              <w:rPr>
                <w:rFonts w:eastAsia="Arial Unicode MS" w:cs="Arial"/>
                <w:b/>
                <w:bCs/>
                <w:color w:val="000000"/>
                <w:u w:color="000000"/>
                <w:bdr w:val="nil"/>
                <w:lang w:val="en-US" w:eastAsia="en-GB"/>
              </w:rPr>
              <w:t>Score</w:t>
            </w:r>
          </w:p>
        </w:tc>
        <w:tc>
          <w:tcPr>
            <w:tcW w:w="1793" w:type="dxa"/>
          </w:tcPr>
          <w:p w14:paraId="6380A678" w14:textId="77777777" w:rsidR="0081658A" w:rsidRPr="0081658A" w:rsidRDefault="0081658A" w:rsidP="0081658A">
            <w:pPr>
              <w:rPr>
                <w:rFonts w:eastAsia="Arial Unicode MS" w:cs="Arial"/>
                <w:b/>
                <w:bCs/>
                <w:color w:val="000000"/>
                <w:u w:color="000000"/>
                <w:bdr w:val="nil"/>
                <w:lang w:val="en-US" w:eastAsia="en-GB"/>
              </w:rPr>
            </w:pPr>
            <w:r w:rsidRPr="0081658A">
              <w:rPr>
                <w:rFonts w:eastAsia="Arial Unicode MS" w:cs="Arial"/>
                <w:b/>
                <w:bCs/>
                <w:color w:val="000000"/>
                <w:u w:color="000000"/>
                <w:bdr w:val="nil"/>
                <w:lang w:val="en-US" w:eastAsia="en-GB"/>
              </w:rPr>
              <w:t>Amount Awarded</w:t>
            </w:r>
          </w:p>
        </w:tc>
      </w:tr>
      <w:tr w:rsidR="0081658A" w:rsidRPr="0081658A" w14:paraId="166D0E5B" w14:textId="77777777" w:rsidTr="0070024E">
        <w:tc>
          <w:tcPr>
            <w:tcW w:w="2037" w:type="dxa"/>
            <w:shd w:val="clear" w:color="auto" w:fill="F2F2F2" w:themeFill="background1" w:themeFillShade="F2"/>
          </w:tcPr>
          <w:p w14:paraId="7EAA1D8B" w14:textId="77777777" w:rsidR="0081658A" w:rsidRPr="0081658A" w:rsidRDefault="0081658A" w:rsidP="0081658A">
            <w:pPr>
              <w:rPr>
                <w:rFonts w:eastAsia="Arial Unicode MS" w:cs="Arial"/>
                <w:color w:val="000000"/>
                <w:u w:color="000000"/>
                <w:bdr w:val="nil"/>
                <w:lang w:val="en-US" w:eastAsia="en-GB"/>
              </w:rPr>
            </w:pPr>
            <w:r w:rsidRPr="0081658A">
              <w:rPr>
                <w:rFonts w:eastAsia="Arial Unicode MS" w:cs="Arial"/>
                <w:color w:val="000000"/>
                <w:u w:color="000000"/>
                <w:bdr w:val="nil"/>
                <w:lang w:val="en-US" w:eastAsia="en-GB"/>
              </w:rPr>
              <w:t>Donaghadee Community Dev Assoc</w:t>
            </w:r>
          </w:p>
        </w:tc>
        <w:tc>
          <w:tcPr>
            <w:tcW w:w="1796" w:type="dxa"/>
            <w:shd w:val="clear" w:color="auto" w:fill="F2F2F2" w:themeFill="background1" w:themeFillShade="F2"/>
          </w:tcPr>
          <w:p w14:paraId="5F3C56A7" w14:textId="77777777" w:rsidR="0081658A" w:rsidRPr="0081658A" w:rsidRDefault="0081658A" w:rsidP="0081658A">
            <w:pPr>
              <w:rPr>
                <w:rFonts w:eastAsia="Arial Unicode MS" w:cs="Arial"/>
                <w:color w:val="000000"/>
                <w:u w:color="000000"/>
                <w:bdr w:val="nil"/>
                <w:lang w:val="en-US" w:eastAsia="en-GB"/>
              </w:rPr>
            </w:pPr>
            <w:r w:rsidRPr="0081658A">
              <w:rPr>
                <w:rFonts w:eastAsia="Arial Unicode MS" w:cs="Arial"/>
                <w:color w:val="000000"/>
                <w:u w:color="000000"/>
                <w:bdr w:val="nil"/>
                <w:lang w:val="en-US" w:eastAsia="en-GB"/>
              </w:rPr>
              <w:t>£1,000</w:t>
            </w:r>
          </w:p>
        </w:tc>
        <w:tc>
          <w:tcPr>
            <w:tcW w:w="2742" w:type="dxa"/>
            <w:shd w:val="clear" w:color="auto" w:fill="F2F2F2" w:themeFill="background1" w:themeFillShade="F2"/>
          </w:tcPr>
          <w:p w14:paraId="28D539EF" w14:textId="77777777" w:rsidR="0081658A" w:rsidRPr="0081658A" w:rsidRDefault="0081658A" w:rsidP="0081658A">
            <w:pPr>
              <w:rPr>
                <w:rFonts w:eastAsia="Arial Unicode MS" w:cs="Arial"/>
                <w:color w:val="000000"/>
                <w:u w:color="000000"/>
                <w:bdr w:val="nil"/>
                <w:lang w:val="en-US" w:eastAsia="en-GB"/>
              </w:rPr>
            </w:pPr>
            <w:r w:rsidRPr="0081658A">
              <w:rPr>
                <w:rFonts w:eastAsia="Arial Unicode MS" w:cs="Arial"/>
                <w:color w:val="000000"/>
                <w:u w:color="000000"/>
                <w:bdr w:val="nil"/>
                <w:lang w:val="en-US" w:eastAsia="en-GB"/>
              </w:rPr>
              <w:t>Writing for wellbeing (creative writing course)</w:t>
            </w:r>
          </w:p>
        </w:tc>
        <w:tc>
          <w:tcPr>
            <w:tcW w:w="884" w:type="dxa"/>
            <w:shd w:val="clear" w:color="auto" w:fill="F2F2F2" w:themeFill="background1" w:themeFillShade="F2"/>
          </w:tcPr>
          <w:p w14:paraId="171C4391" w14:textId="77777777" w:rsidR="0081658A" w:rsidRPr="0081658A" w:rsidRDefault="0081658A" w:rsidP="0081658A">
            <w:pPr>
              <w:rPr>
                <w:rFonts w:eastAsia="Arial Unicode MS" w:cs="Arial"/>
                <w:color w:val="000000"/>
                <w:u w:color="000000"/>
                <w:bdr w:val="nil"/>
                <w:lang w:val="en-US" w:eastAsia="en-GB"/>
              </w:rPr>
            </w:pPr>
            <w:r w:rsidRPr="0081658A">
              <w:rPr>
                <w:rFonts w:eastAsia="Arial Unicode MS" w:cs="Arial"/>
                <w:color w:val="000000"/>
                <w:u w:color="000000"/>
                <w:bdr w:val="nil"/>
                <w:lang w:val="en-US" w:eastAsia="en-GB"/>
              </w:rPr>
              <w:t>87</w:t>
            </w:r>
          </w:p>
        </w:tc>
        <w:tc>
          <w:tcPr>
            <w:tcW w:w="1793" w:type="dxa"/>
            <w:shd w:val="clear" w:color="auto" w:fill="F2F2F2" w:themeFill="background1" w:themeFillShade="F2"/>
          </w:tcPr>
          <w:p w14:paraId="3258DEEE" w14:textId="77777777" w:rsidR="0081658A" w:rsidRPr="0081658A" w:rsidRDefault="0081658A" w:rsidP="0081658A">
            <w:pPr>
              <w:rPr>
                <w:rFonts w:eastAsia="Arial Unicode MS" w:cs="Arial"/>
                <w:color w:val="000000"/>
                <w:u w:color="000000"/>
                <w:bdr w:val="nil"/>
                <w:lang w:val="en-US" w:eastAsia="en-GB"/>
              </w:rPr>
            </w:pPr>
            <w:r w:rsidRPr="0081658A">
              <w:rPr>
                <w:rFonts w:eastAsia="Arial Unicode MS" w:cs="Arial"/>
                <w:color w:val="000000"/>
                <w:u w:color="000000"/>
                <w:bdr w:val="nil"/>
                <w:lang w:val="en-US" w:eastAsia="en-GB"/>
              </w:rPr>
              <w:t>£1,000</w:t>
            </w:r>
          </w:p>
        </w:tc>
      </w:tr>
      <w:tr w:rsidR="0081658A" w:rsidRPr="0081658A" w14:paraId="7DE62A0A" w14:textId="77777777" w:rsidTr="0070024E">
        <w:tc>
          <w:tcPr>
            <w:tcW w:w="2037" w:type="dxa"/>
            <w:shd w:val="clear" w:color="auto" w:fill="F2F2F2" w:themeFill="background1" w:themeFillShade="F2"/>
          </w:tcPr>
          <w:p w14:paraId="70CC6DE1" w14:textId="77777777" w:rsidR="0081658A" w:rsidRPr="0081658A" w:rsidRDefault="0081658A" w:rsidP="0081658A">
            <w:pPr>
              <w:rPr>
                <w:rFonts w:eastAsia="Arial Unicode MS" w:cs="Arial"/>
                <w:color w:val="000000"/>
                <w:u w:color="000000"/>
                <w:bdr w:val="nil"/>
                <w:lang w:val="en-US" w:eastAsia="en-GB"/>
              </w:rPr>
            </w:pPr>
            <w:r w:rsidRPr="0081658A">
              <w:rPr>
                <w:rFonts w:eastAsia="Arial Unicode MS" w:cs="Arial"/>
                <w:color w:val="000000"/>
                <w:u w:color="000000"/>
                <w:bdr w:val="nil"/>
                <w:lang w:val="en-US" w:eastAsia="en-GB"/>
              </w:rPr>
              <w:t>Bangor Speech Festival</w:t>
            </w:r>
          </w:p>
        </w:tc>
        <w:tc>
          <w:tcPr>
            <w:tcW w:w="1796" w:type="dxa"/>
            <w:shd w:val="clear" w:color="auto" w:fill="F2F2F2" w:themeFill="background1" w:themeFillShade="F2"/>
          </w:tcPr>
          <w:p w14:paraId="6DA0531C" w14:textId="77777777" w:rsidR="0081658A" w:rsidRPr="0081658A" w:rsidRDefault="0081658A" w:rsidP="0081658A">
            <w:pPr>
              <w:rPr>
                <w:rFonts w:eastAsia="Arial Unicode MS" w:cs="Arial"/>
                <w:color w:val="000000"/>
                <w:u w:color="000000"/>
                <w:bdr w:val="nil"/>
                <w:lang w:val="en-US" w:eastAsia="en-GB"/>
              </w:rPr>
            </w:pPr>
            <w:r w:rsidRPr="0081658A">
              <w:rPr>
                <w:rFonts w:eastAsia="Arial Unicode MS" w:cs="Arial"/>
                <w:color w:val="000000"/>
                <w:u w:color="000000"/>
                <w:bdr w:val="nil"/>
                <w:lang w:val="en-US" w:eastAsia="en-GB"/>
              </w:rPr>
              <w:t>£1,000</w:t>
            </w:r>
          </w:p>
        </w:tc>
        <w:tc>
          <w:tcPr>
            <w:tcW w:w="2742" w:type="dxa"/>
            <w:shd w:val="clear" w:color="auto" w:fill="F2F2F2" w:themeFill="background1" w:themeFillShade="F2"/>
          </w:tcPr>
          <w:p w14:paraId="3AA15B79" w14:textId="77777777" w:rsidR="0081658A" w:rsidRPr="0081658A" w:rsidRDefault="0081658A" w:rsidP="0081658A">
            <w:pPr>
              <w:rPr>
                <w:rFonts w:eastAsia="Arial Unicode MS" w:cs="Arial"/>
                <w:color w:val="000000"/>
                <w:u w:color="000000"/>
                <w:bdr w:val="nil"/>
                <w:lang w:val="en-US" w:eastAsia="en-GB"/>
              </w:rPr>
            </w:pPr>
            <w:r w:rsidRPr="0081658A">
              <w:rPr>
                <w:rFonts w:eastAsia="Arial Unicode MS" w:cs="Arial"/>
                <w:color w:val="000000"/>
                <w:u w:color="000000"/>
                <w:bdr w:val="nil"/>
                <w:lang w:val="en-US" w:eastAsia="en-GB"/>
              </w:rPr>
              <w:t>Festival 24</w:t>
            </w:r>
          </w:p>
        </w:tc>
        <w:tc>
          <w:tcPr>
            <w:tcW w:w="884" w:type="dxa"/>
            <w:shd w:val="clear" w:color="auto" w:fill="F2F2F2" w:themeFill="background1" w:themeFillShade="F2"/>
          </w:tcPr>
          <w:p w14:paraId="5B3F0600" w14:textId="77777777" w:rsidR="0081658A" w:rsidRPr="0081658A" w:rsidRDefault="0081658A" w:rsidP="0081658A">
            <w:pPr>
              <w:rPr>
                <w:rFonts w:eastAsia="Arial Unicode MS" w:cs="Arial"/>
                <w:color w:val="000000"/>
                <w:u w:color="000000"/>
                <w:bdr w:val="nil"/>
                <w:lang w:val="en-US" w:eastAsia="en-GB"/>
              </w:rPr>
            </w:pPr>
            <w:r w:rsidRPr="0081658A">
              <w:rPr>
                <w:rFonts w:eastAsia="Arial Unicode MS" w:cs="Arial"/>
                <w:color w:val="000000"/>
                <w:u w:color="000000"/>
                <w:bdr w:val="nil"/>
                <w:lang w:val="en-US" w:eastAsia="en-GB"/>
              </w:rPr>
              <w:t>87</w:t>
            </w:r>
          </w:p>
        </w:tc>
        <w:tc>
          <w:tcPr>
            <w:tcW w:w="1793" w:type="dxa"/>
            <w:shd w:val="clear" w:color="auto" w:fill="F2F2F2" w:themeFill="background1" w:themeFillShade="F2"/>
          </w:tcPr>
          <w:p w14:paraId="1BD60E10" w14:textId="77777777" w:rsidR="0081658A" w:rsidRPr="0081658A" w:rsidRDefault="0081658A" w:rsidP="0081658A">
            <w:pPr>
              <w:rPr>
                <w:rFonts w:eastAsia="Arial Unicode MS" w:cs="Arial"/>
                <w:color w:val="000000"/>
                <w:u w:color="000000"/>
                <w:bdr w:val="nil"/>
                <w:lang w:val="en-US" w:eastAsia="en-GB"/>
              </w:rPr>
            </w:pPr>
            <w:r w:rsidRPr="0081658A">
              <w:rPr>
                <w:rFonts w:eastAsia="Arial Unicode MS" w:cs="Arial"/>
                <w:color w:val="000000"/>
                <w:u w:color="000000"/>
                <w:bdr w:val="nil"/>
                <w:lang w:val="en-US" w:eastAsia="en-GB"/>
              </w:rPr>
              <w:t>£1,000</w:t>
            </w:r>
          </w:p>
        </w:tc>
      </w:tr>
      <w:tr w:rsidR="0081658A" w:rsidRPr="0081658A" w14:paraId="1DF03819" w14:textId="77777777" w:rsidTr="0070024E">
        <w:tc>
          <w:tcPr>
            <w:tcW w:w="2037" w:type="dxa"/>
            <w:shd w:val="clear" w:color="auto" w:fill="F2F2F2" w:themeFill="background1" w:themeFillShade="F2"/>
          </w:tcPr>
          <w:p w14:paraId="01E7C49D" w14:textId="77777777" w:rsidR="0081658A" w:rsidRPr="0081658A" w:rsidRDefault="0081658A" w:rsidP="0081658A">
            <w:pPr>
              <w:rPr>
                <w:rFonts w:eastAsia="Arial Unicode MS" w:cs="Arial"/>
                <w:color w:val="000000"/>
                <w:u w:color="000000"/>
                <w:bdr w:val="nil"/>
                <w:lang w:val="en-US" w:eastAsia="en-GB"/>
              </w:rPr>
            </w:pPr>
            <w:r w:rsidRPr="0081658A">
              <w:rPr>
                <w:rFonts w:eastAsia="Arial Unicode MS" w:cs="Arial"/>
                <w:color w:val="000000"/>
                <w:u w:color="000000"/>
                <w:bdr w:val="nil"/>
                <w:lang w:val="en-US" w:eastAsia="en-GB"/>
              </w:rPr>
              <w:t>Valhalla Street Theatre</w:t>
            </w:r>
          </w:p>
        </w:tc>
        <w:tc>
          <w:tcPr>
            <w:tcW w:w="1796" w:type="dxa"/>
            <w:shd w:val="clear" w:color="auto" w:fill="F2F2F2" w:themeFill="background1" w:themeFillShade="F2"/>
          </w:tcPr>
          <w:p w14:paraId="336E5BA1" w14:textId="77777777" w:rsidR="0081658A" w:rsidRPr="0081658A" w:rsidRDefault="0081658A" w:rsidP="0081658A">
            <w:pPr>
              <w:rPr>
                <w:rFonts w:eastAsia="Arial Unicode MS" w:cs="Arial"/>
                <w:color w:val="000000"/>
                <w:u w:color="000000"/>
                <w:bdr w:val="nil"/>
                <w:lang w:val="en-US" w:eastAsia="en-GB"/>
              </w:rPr>
            </w:pPr>
            <w:r w:rsidRPr="0081658A">
              <w:rPr>
                <w:rFonts w:eastAsia="Arial Unicode MS" w:cs="Arial"/>
                <w:color w:val="000000"/>
                <w:u w:color="000000"/>
                <w:bdr w:val="nil"/>
                <w:lang w:val="en-US" w:eastAsia="en-GB"/>
              </w:rPr>
              <w:t>£885</w:t>
            </w:r>
          </w:p>
        </w:tc>
        <w:tc>
          <w:tcPr>
            <w:tcW w:w="2742" w:type="dxa"/>
            <w:shd w:val="clear" w:color="auto" w:fill="F2F2F2" w:themeFill="background1" w:themeFillShade="F2"/>
          </w:tcPr>
          <w:p w14:paraId="2BBE09DB" w14:textId="77777777" w:rsidR="0081658A" w:rsidRPr="0081658A" w:rsidRDefault="0081658A" w:rsidP="0081658A">
            <w:pPr>
              <w:rPr>
                <w:rFonts w:eastAsia="Arial Unicode MS" w:cs="Arial"/>
                <w:color w:val="000000"/>
                <w:u w:color="000000"/>
                <w:bdr w:val="nil"/>
                <w:lang w:val="en-US" w:eastAsia="en-GB"/>
              </w:rPr>
            </w:pPr>
            <w:r w:rsidRPr="0081658A">
              <w:rPr>
                <w:rFonts w:eastAsia="Arial Unicode MS" w:cs="Arial"/>
                <w:color w:val="000000"/>
                <w:u w:color="000000"/>
                <w:bdr w:val="nil"/>
                <w:lang w:val="en-US" w:eastAsia="en-GB"/>
              </w:rPr>
              <w:t>Historical Walking Tour of Movilla Abbey Cemetery</w:t>
            </w:r>
          </w:p>
        </w:tc>
        <w:tc>
          <w:tcPr>
            <w:tcW w:w="884" w:type="dxa"/>
            <w:shd w:val="clear" w:color="auto" w:fill="F2F2F2" w:themeFill="background1" w:themeFillShade="F2"/>
          </w:tcPr>
          <w:p w14:paraId="348CE349" w14:textId="77777777" w:rsidR="0081658A" w:rsidRPr="0081658A" w:rsidRDefault="0081658A" w:rsidP="0081658A">
            <w:pPr>
              <w:rPr>
                <w:rFonts w:eastAsia="Arial Unicode MS" w:cs="Arial"/>
                <w:color w:val="000000"/>
                <w:u w:color="000000"/>
                <w:bdr w:val="nil"/>
                <w:lang w:val="en-US" w:eastAsia="en-GB"/>
              </w:rPr>
            </w:pPr>
            <w:r w:rsidRPr="0081658A">
              <w:rPr>
                <w:rFonts w:eastAsia="Arial Unicode MS" w:cs="Arial"/>
                <w:color w:val="000000"/>
                <w:u w:color="000000"/>
                <w:bdr w:val="nil"/>
                <w:lang w:val="en-US" w:eastAsia="en-GB"/>
              </w:rPr>
              <w:t>85</w:t>
            </w:r>
          </w:p>
        </w:tc>
        <w:tc>
          <w:tcPr>
            <w:tcW w:w="1793" w:type="dxa"/>
            <w:shd w:val="clear" w:color="auto" w:fill="F2F2F2" w:themeFill="background1" w:themeFillShade="F2"/>
          </w:tcPr>
          <w:p w14:paraId="1BF8415C" w14:textId="77777777" w:rsidR="0081658A" w:rsidRPr="0081658A" w:rsidRDefault="0081658A" w:rsidP="0081658A">
            <w:pPr>
              <w:rPr>
                <w:rFonts w:eastAsia="Arial Unicode MS" w:cs="Arial"/>
                <w:color w:val="000000"/>
                <w:u w:color="000000"/>
                <w:bdr w:val="nil"/>
                <w:lang w:val="en-US" w:eastAsia="en-GB"/>
              </w:rPr>
            </w:pPr>
            <w:r w:rsidRPr="0081658A">
              <w:rPr>
                <w:rFonts w:eastAsia="Arial Unicode MS" w:cs="Arial"/>
                <w:color w:val="000000"/>
                <w:u w:color="000000"/>
                <w:bdr w:val="nil"/>
                <w:lang w:val="en-US" w:eastAsia="en-GB"/>
              </w:rPr>
              <w:t>£885</w:t>
            </w:r>
          </w:p>
        </w:tc>
      </w:tr>
      <w:tr w:rsidR="0081658A" w:rsidRPr="0081658A" w14:paraId="2B78EDF4" w14:textId="77777777" w:rsidTr="0070024E">
        <w:tc>
          <w:tcPr>
            <w:tcW w:w="2037" w:type="dxa"/>
            <w:shd w:val="clear" w:color="auto" w:fill="F2F2F2" w:themeFill="background1" w:themeFillShade="F2"/>
          </w:tcPr>
          <w:p w14:paraId="23A4CA1C" w14:textId="77777777" w:rsidR="0081658A" w:rsidRPr="0081658A" w:rsidRDefault="0081658A" w:rsidP="0081658A">
            <w:pPr>
              <w:rPr>
                <w:rFonts w:eastAsia="Arial Unicode MS" w:cs="Arial"/>
                <w:color w:val="000000"/>
                <w:u w:color="000000"/>
                <w:bdr w:val="nil"/>
                <w:lang w:val="en-US" w:eastAsia="en-GB"/>
              </w:rPr>
            </w:pPr>
            <w:r w:rsidRPr="0081658A">
              <w:rPr>
                <w:rFonts w:eastAsia="Arial Unicode MS" w:cs="Arial"/>
                <w:color w:val="000000"/>
                <w:u w:color="000000"/>
                <w:bdr w:val="nil"/>
                <w:lang w:val="en-US" w:eastAsia="en-GB"/>
              </w:rPr>
              <w:t>Holywood Shared Town</w:t>
            </w:r>
          </w:p>
        </w:tc>
        <w:tc>
          <w:tcPr>
            <w:tcW w:w="1796" w:type="dxa"/>
            <w:shd w:val="clear" w:color="auto" w:fill="F2F2F2" w:themeFill="background1" w:themeFillShade="F2"/>
          </w:tcPr>
          <w:p w14:paraId="03EA6267" w14:textId="77777777" w:rsidR="0081658A" w:rsidRPr="0081658A" w:rsidRDefault="0081658A" w:rsidP="0081658A">
            <w:pPr>
              <w:rPr>
                <w:rFonts w:eastAsia="Arial Unicode MS" w:cs="Arial"/>
                <w:color w:val="000000"/>
                <w:u w:color="000000"/>
                <w:bdr w:val="nil"/>
                <w:lang w:val="en-US" w:eastAsia="en-GB"/>
              </w:rPr>
            </w:pPr>
            <w:r w:rsidRPr="0081658A">
              <w:rPr>
                <w:rFonts w:eastAsia="Arial Unicode MS" w:cs="Arial"/>
                <w:color w:val="000000"/>
                <w:u w:color="000000"/>
                <w:bdr w:val="nil"/>
                <w:lang w:val="en-US" w:eastAsia="en-GB"/>
              </w:rPr>
              <w:t>£1,000</w:t>
            </w:r>
          </w:p>
        </w:tc>
        <w:tc>
          <w:tcPr>
            <w:tcW w:w="2742" w:type="dxa"/>
            <w:shd w:val="clear" w:color="auto" w:fill="F2F2F2" w:themeFill="background1" w:themeFillShade="F2"/>
          </w:tcPr>
          <w:p w14:paraId="51CDAECE" w14:textId="77777777" w:rsidR="0081658A" w:rsidRPr="0081658A" w:rsidRDefault="0081658A" w:rsidP="0081658A">
            <w:pPr>
              <w:rPr>
                <w:rFonts w:eastAsia="Arial Unicode MS" w:cs="Arial"/>
                <w:color w:val="000000"/>
                <w:u w:color="000000"/>
                <w:bdr w:val="nil"/>
                <w:lang w:val="en-US" w:eastAsia="en-GB"/>
              </w:rPr>
            </w:pPr>
            <w:r w:rsidRPr="0081658A">
              <w:rPr>
                <w:rFonts w:eastAsia="Arial Unicode MS" w:cs="Arial"/>
                <w:color w:val="000000"/>
                <w:u w:color="000000"/>
                <w:bdr w:val="nil"/>
                <w:lang w:val="en-US" w:eastAsia="en-GB"/>
              </w:rPr>
              <w:t>Music Social</w:t>
            </w:r>
          </w:p>
        </w:tc>
        <w:tc>
          <w:tcPr>
            <w:tcW w:w="884" w:type="dxa"/>
            <w:shd w:val="clear" w:color="auto" w:fill="F2F2F2" w:themeFill="background1" w:themeFillShade="F2"/>
          </w:tcPr>
          <w:p w14:paraId="5AB8072D" w14:textId="77777777" w:rsidR="0081658A" w:rsidRPr="0081658A" w:rsidRDefault="0081658A" w:rsidP="0081658A">
            <w:pPr>
              <w:rPr>
                <w:rFonts w:eastAsia="Arial Unicode MS" w:cs="Arial"/>
                <w:color w:val="000000"/>
                <w:u w:color="000000"/>
                <w:bdr w:val="nil"/>
                <w:lang w:val="en-US" w:eastAsia="en-GB"/>
              </w:rPr>
            </w:pPr>
            <w:r w:rsidRPr="0081658A">
              <w:rPr>
                <w:rFonts w:eastAsia="Arial Unicode MS" w:cs="Arial"/>
                <w:color w:val="000000"/>
                <w:u w:color="000000"/>
                <w:bdr w:val="nil"/>
                <w:lang w:val="en-US" w:eastAsia="en-GB"/>
              </w:rPr>
              <w:t>66</w:t>
            </w:r>
          </w:p>
        </w:tc>
        <w:tc>
          <w:tcPr>
            <w:tcW w:w="1793" w:type="dxa"/>
            <w:shd w:val="clear" w:color="auto" w:fill="F2F2F2" w:themeFill="background1" w:themeFillShade="F2"/>
          </w:tcPr>
          <w:p w14:paraId="60F82A3A" w14:textId="77777777" w:rsidR="0081658A" w:rsidRPr="0081658A" w:rsidRDefault="0081658A" w:rsidP="0081658A">
            <w:pPr>
              <w:rPr>
                <w:rFonts w:eastAsia="Arial Unicode MS" w:cs="Arial"/>
                <w:color w:val="000000"/>
                <w:u w:color="000000"/>
                <w:bdr w:val="nil"/>
                <w:lang w:val="en-US" w:eastAsia="en-GB"/>
              </w:rPr>
            </w:pPr>
            <w:r w:rsidRPr="0081658A">
              <w:rPr>
                <w:rFonts w:eastAsia="Arial Unicode MS" w:cs="Arial"/>
                <w:color w:val="000000"/>
                <w:u w:color="000000"/>
                <w:bdr w:val="nil"/>
                <w:lang w:val="en-US" w:eastAsia="en-GB"/>
              </w:rPr>
              <w:t>£577.50</w:t>
            </w:r>
          </w:p>
        </w:tc>
      </w:tr>
      <w:tr w:rsidR="0081658A" w:rsidRPr="0081658A" w14:paraId="38E85F1E" w14:textId="77777777" w:rsidTr="0070024E">
        <w:tc>
          <w:tcPr>
            <w:tcW w:w="2037" w:type="dxa"/>
            <w:shd w:val="clear" w:color="auto" w:fill="F2F2F2" w:themeFill="background1" w:themeFillShade="F2"/>
          </w:tcPr>
          <w:p w14:paraId="594D7F48" w14:textId="77777777" w:rsidR="0081658A" w:rsidRPr="0081658A" w:rsidRDefault="0081658A" w:rsidP="0081658A">
            <w:pPr>
              <w:rPr>
                <w:rFonts w:eastAsia="Arial Unicode MS" w:cs="Arial"/>
                <w:color w:val="000000"/>
                <w:u w:color="000000"/>
                <w:bdr w:val="nil"/>
                <w:lang w:val="en-US" w:eastAsia="en-GB"/>
              </w:rPr>
            </w:pPr>
            <w:r w:rsidRPr="0081658A">
              <w:rPr>
                <w:rFonts w:eastAsia="Arial Unicode MS" w:cs="Arial"/>
                <w:color w:val="000000"/>
                <w:u w:color="000000"/>
                <w:bdr w:val="nil"/>
                <w:lang w:val="en-US" w:eastAsia="en-GB"/>
              </w:rPr>
              <w:t>Kilcooley Women’s Centre</w:t>
            </w:r>
          </w:p>
        </w:tc>
        <w:tc>
          <w:tcPr>
            <w:tcW w:w="1796" w:type="dxa"/>
            <w:shd w:val="clear" w:color="auto" w:fill="F2F2F2" w:themeFill="background1" w:themeFillShade="F2"/>
          </w:tcPr>
          <w:p w14:paraId="0D18DE9A" w14:textId="77777777" w:rsidR="0081658A" w:rsidRPr="0081658A" w:rsidRDefault="0081658A" w:rsidP="0081658A">
            <w:pPr>
              <w:rPr>
                <w:rFonts w:eastAsia="Arial Unicode MS" w:cs="Arial"/>
                <w:color w:val="000000"/>
                <w:u w:color="000000"/>
                <w:bdr w:val="nil"/>
                <w:lang w:val="en-US" w:eastAsia="en-GB"/>
              </w:rPr>
            </w:pPr>
            <w:r w:rsidRPr="0081658A">
              <w:rPr>
                <w:rFonts w:eastAsia="Arial Unicode MS" w:cs="Arial"/>
                <w:color w:val="000000"/>
                <w:u w:color="000000"/>
                <w:bdr w:val="nil"/>
                <w:lang w:val="en-US" w:eastAsia="en-GB"/>
              </w:rPr>
              <w:t>£1,000</w:t>
            </w:r>
          </w:p>
        </w:tc>
        <w:tc>
          <w:tcPr>
            <w:tcW w:w="2742" w:type="dxa"/>
            <w:shd w:val="clear" w:color="auto" w:fill="F2F2F2" w:themeFill="background1" w:themeFillShade="F2"/>
          </w:tcPr>
          <w:p w14:paraId="0E206D93" w14:textId="77777777" w:rsidR="0081658A" w:rsidRPr="0081658A" w:rsidRDefault="0081658A" w:rsidP="0081658A">
            <w:pPr>
              <w:rPr>
                <w:rFonts w:eastAsia="Arial Unicode MS" w:cs="Arial"/>
                <w:color w:val="000000"/>
                <w:u w:color="000000"/>
                <w:bdr w:val="nil"/>
                <w:lang w:val="en-US" w:eastAsia="en-GB"/>
              </w:rPr>
            </w:pPr>
            <w:r w:rsidRPr="0081658A">
              <w:rPr>
                <w:rFonts w:eastAsia="Arial Unicode MS" w:cs="Arial"/>
                <w:color w:val="000000"/>
                <w:u w:color="000000"/>
                <w:bdr w:val="nil"/>
                <w:lang w:val="en-US" w:eastAsia="en-GB"/>
              </w:rPr>
              <w:t>SNAP (</w:t>
            </w:r>
            <w:r w:rsidRPr="0081658A">
              <w:rPr>
                <w:rFonts w:eastAsia="Arial Unicode MS" w:cs="Arial"/>
                <w:b/>
                <w:bCs/>
                <w:color w:val="000000"/>
                <w:u w:color="000000"/>
                <w:bdr w:val="nil"/>
                <w:lang w:val="en-US" w:eastAsia="en-GB"/>
              </w:rPr>
              <w:t>S</w:t>
            </w:r>
            <w:r w:rsidRPr="0081658A">
              <w:rPr>
                <w:rFonts w:eastAsia="Arial Unicode MS" w:cs="Arial"/>
                <w:color w:val="000000"/>
                <w:u w:color="000000"/>
                <w:bdr w:val="nil"/>
                <w:lang w:val="en-US" w:eastAsia="en-GB"/>
              </w:rPr>
              <w:t xml:space="preserve">upporting </w:t>
            </w:r>
            <w:r w:rsidRPr="0081658A">
              <w:rPr>
                <w:rFonts w:eastAsia="Arial Unicode MS" w:cs="Arial"/>
                <w:b/>
                <w:bCs/>
                <w:color w:val="000000"/>
                <w:u w:color="000000"/>
                <w:bdr w:val="nil"/>
                <w:lang w:val="en-US" w:eastAsia="en-GB"/>
              </w:rPr>
              <w:t>N</w:t>
            </w:r>
            <w:r w:rsidRPr="0081658A">
              <w:rPr>
                <w:rFonts w:eastAsia="Arial Unicode MS" w:cs="Arial"/>
                <w:color w:val="000000"/>
                <w:u w:color="000000"/>
                <w:bdr w:val="nil"/>
                <w:lang w:val="en-US" w:eastAsia="en-GB"/>
              </w:rPr>
              <w:t xml:space="preserve">etworking through </w:t>
            </w:r>
            <w:r w:rsidRPr="0081658A">
              <w:rPr>
                <w:rFonts w:eastAsia="Arial Unicode MS" w:cs="Arial"/>
                <w:b/>
                <w:bCs/>
                <w:color w:val="000000"/>
                <w:u w:color="000000"/>
                <w:bdr w:val="nil"/>
                <w:lang w:val="en-US" w:eastAsia="en-GB"/>
              </w:rPr>
              <w:t>A</w:t>
            </w:r>
            <w:r w:rsidRPr="0081658A">
              <w:rPr>
                <w:rFonts w:eastAsia="Arial Unicode MS" w:cs="Arial"/>
                <w:color w:val="000000"/>
                <w:u w:color="000000"/>
                <w:bdr w:val="nil"/>
                <w:lang w:val="en-US" w:eastAsia="en-GB"/>
              </w:rPr>
              <w:t xml:space="preserve">rts &amp; </w:t>
            </w:r>
            <w:r w:rsidRPr="0081658A">
              <w:rPr>
                <w:rFonts w:eastAsia="Arial Unicode MS" w:cs="Arial"/>
                <w:b/>
                <w:bCs/>
                <w:color w:val="000000"/>
                <w:u w:color="000000"/>
                <w:bdr w:val="nil"/>
                <w:lang w:val="en-US" w:eastAsia="en-GB"/>
              </w:rPr>
              <w:t>P</w:t>
            </w:r>
            <w:r w:rsidRPr="0081658A">
              <w:rPr>
                <w:rFonts w:eastAsia="Arial Unicode MS" w:cs="Arial"/>
                <w:color w:val="000000"/>
                <w:u w:color="000000"/>
                <w:bdr w:val="nil"/>
                <w:lang w:val="en-US" w:eastAsia="en-GB"/>
              </w:rPr>
              <w:t>hotography)</w:t>
            </w:r>
          </w:p>
        </w:tc>
        <w:tc>
          <w:tcPr>
            <w:tcW w:w="884" w:type="dxa"/>
            <w:shd w:val="clear" w:color="auto" w:fill="F2F2F2" w:themeFill="background1" w:themeFillShade="F2"/>
          </w:tcPr>
          <w:p w14:paraId="0D1859A7" w14:textId="77777777" w:rsidR="0081658A" w:rsidRPr="0081658A" w:rsidRDefault="0081658A" w:rsidP="0081658A">
            <w:pPr>
              <w:rPr>
                <w:rFonts w:eastAsia="Arial Unicode MS" w:cs="Arial"/>
                <w:color w:val="000000"/>
                <w:u w:color="000000"/>
                <w:bdr w:val="nil"/>
                <w:lang w:val="en-US" w:eastAsia="en-GB"/>
              </w:rPr>
            </w:pPr>
            <w:r w:rsidRPr="0081658A">
              <w:rPr>
                <w:rFonts w:eastAsia="Arial Unicode MS" w:cs="Arial"/>
                <w:color w:val="000000"/>
                <w:u w:color="000000"/>
                <w:bdr w:val="nil"/>
                <w:lang w:val="en-US" w:eastAsia="en-GB"/>
              </w:rPr>
              <w:t>66</w:t>
            </w:r>
          </w:p>
        </w:tc>
        <w:tc>
          <w:tcPr>
            <w:tcW w:w="1793" w:type="dxa"/>
            <w:shd w:val="clear" w:color="auto" w:fill="F2F2F2" w:themeFill="background1" w:themeFillShade="F2"/>
          </w:tcPr>
          <w:p w14:paraId="7A340673" w14:textId="77777777" w:rsidR="0081658A" w:rsidRPr="0081658A" w:rsidRDefault="0081658A" w:rsidP="0081658A">
            <w:pPr>
              <w:rPr>
                <w:rFonts w:eastAsia="Arial Unicode MS" w:cs="Arial"/>
                <w:color w:val="000000"/>
                <w:u w:color="000000"/>
                <w:bdr w:val="nil"/>
                <w:lang w:val="en-US" w:eastAsia="en-GB"/>
              </w:rPr>
            </w:pPr>
            <w:r w:rsidRPr="0081658A">
              <w:rPr>
                <w:rFonts w:eastAsia="Arial Unicode MS" w:cs="Arial"/>
                <w:color w:val="000000"/>
                <w:u w:color="000000"/>
                <w:bdr w:val="nil"/>
                <w:lang w:val="en-US" w:eastAsia="en-GB"/>
              </w:rPr>
              <w:t>£577.50</w:t>
            </w:r>
          </w:p>
        </w:tc>
      </w:tr>
      <w:tr w:rsidR="0081658A" w:rsidRPr="0081658A" w14:paraId="7E14012C" w14:textId="77777777" w:rsidTr="0070024E">
        <w:tc>
          <w:tcPr>
            <w:tcW w:w="2037" w:type="dxa"/>
          </w:tcPr>
          <w:p w14:paraId="4595C6C2" w14:textId="77777777" w:rsidR="0081658A" w:rsidRPr="0081658A" w:rsidRDefault="0081658A" w:rsidP="0081658A">
            <w:pPr>
              <w:rPr>
                <w:rFonts w:eastAsia="Arial Unicode MS" w:cs="Arial"/>
                <w:color w:val="000000"/>
                <w:u w:color="000000"/>
                <w:bdr w:val="nil"/>
                <w:lang w:val="en-US" w:eastAsia="en-GB"/>
              </w:rPr>
            </w:pPr>
            <w:r w:rsidRPr="0081658A">
              <w:rPr>
                <w:rFonts w:eastAsia="Arial Unicode MS" w:cs="Arial"/>
                <w:color w:val="000000"/>
                <w:u w:color="000000"/>
                <w:bdr w:val="nil"/>
                <w:lang w:val="en-US" w:eastAsia="en-GB"/>
              </w:rPr>
              <w:t>Bangor Ladies Choir</w:t>
            </w:r>
          </w:p>
        </w:tc>
        <w:tc>
          <w:tcPr>
            <w:tcW w:w="1796" w:type="dxa"/>
          </w:tcPr>
          <w:p w14:paraId="1DF6D78C" w14:textId="77777777" w:rsidR="0081658A" w:rsidRPr="0081658A" w:rsidRDefault="0081658A" w:rsidP="0081658A">
            <w:pPr>
              <w:rPr>
                <w:rFonts w:eastAsia="Arial Unicode MS" w:cs="Arial"/>
                <w:color w:val="000000"/>
                <w:u w:color="000000"/>
                <w:bdr w:val="nil"/>
                <w:lang w:val="en-US" w:eastAsia="en-GB"/>
              </w:rPr>
            </w:pPr>
            <w:r w:rsidRPr="0081658A">
              <w:rPr>
                <w:rFonts w:eastAsia="Arial Unicode MS" w:cs="Arial"/>
                <w:color w:val="000000"/>
                <w:u w:color="000000"/>
                <w:bdr w:val="nil"/>
                <w:lang w:val="en-US" w:eastAsia="en-GB"/>
              </w:rPr>
              <w:t>£1,000</w:t>
            </w:r>
          </w:p>
        </w:tc>
        <w:tc>
          <w:tcPr>
            <w:tcW w:w="2742" w:type="dxa"/>
          </w:tcPr>
          <w:p w14:paraId="21B7CBE3" w14:textId="77777777" w:rsidR="0081658A" w:rsidRPr="0081658A" w:rsidRDefault="0081658A" w:rsidP="0081658A">
            <w:pPr>
              <w:rPr>
                <w:rFonts w:eastAsia="Arial Unicode MS" w:cs="Arial"/>
                <w:color w:val="000000"/>
                <w:u w:color="000000"/>
                <w:bdr w:val="nil"/>
                <w:lang w:val="en-US" w:eastAsia="en-GB"/>
              </w:rPr>
            </w:pPr>
            <w:r w:rsidRPr="0081658A">
              <w:rPr>
                <w:rFonts w:eastAsia="Arial Unicode MS" w:cs="Arial"/>
                <w:color w:val="000000"/>
                <w:u w:color="000000"/>
                <w:bdr w:val="nil"/>
                <w:lang w:val="en-US" w:eastAsia="en-GB"/>
              </w:rPr>
              <w:t>Choral Workshop</w:t>
            </w:r>
          </w:p>
        </w:tc>
        <w:tc>
          <w:tcPr>
            <w:tcW w:w="884" w:type="dxa"/>
          </w:tcPr>
          <w:p w14:paraId="23157585" w14:textId="77777777" w:rsidR="0081658A" w:rsidRPr="0081658A" w:rsidRDefault="0081658A" w:rsidP="0081658A">
            <w:pPr>
              <w:rPr>
                <w:rFonts w:eastAsia="Arial Unicode MS" w:cs="Arial"/>
                <w:color w:val="000000"/>
                <w:u w:color="000000"/>
                <w:bdr w:val="nil"/>
                <w:lang w:val="en-US" w:eastAsia="en-GB"/>
              </w:rPr>
            </w:pPr>
            <w:r w:rsidRPr="0081658A">
              <w:rPr>
                <w:rFonts w:eastAsia="Arial Unicode MS" w:cs="Arial"/>
                <w:color w:val="000000"/>
                <w:u w:color="000000"/>
                <w:bdr w:val="nil"/>
                <w:lang w:val="en-US" w:eastAsia="en-GB"/>
              </w:rPr>
              <w:t>55</w:t>
            </w:r>
          </w:p>
        </w:tc>
        <w:tc>
          <w:tcPr>
            <w:tcW w:w="1793" w:type="dxa"/>
          </w:tcPr>
          <w:p w14:paraId="094A2FAF" w14:textId="77777777" w:rsidR="0081658A" w:rsidRPr="0081658A" w:rsidRDefault="0081658A" w:rsidP="0081658A">
            <w:pPr>
              <w:rPr>
                <w:rFonts w:eastAsia="Arial Unicode MS" w:cs="Arial"/>
                <w:color w:val="000000"/>
                <w:u w:color="000000"/>
                <w:bdr w:val="nil"/>
                <w:lang w:val="en-US" w:eastAsia="en-GB"/>
              </w:rPr>
            </w:pPr>
            <w:r w:rsidRPr="0081658A">
              <w:rPr>
                <w:rFonts w:eastAsia="Arial Unicode MS" w:cs="Arial"/>
                <w:color w:val="000000"/>
                <w:u w:color="000000"/>
                <w:bdr w:val="nil"/>
                <w:lang w:val="en-US" w:eastAsia="en-GB"/>
              </w:rPr>
              <w:t>0</w:t>
            </w:r>
          </w:p>
        </w:tc>
      </w:tr>
      <w:tr w:rsidR="0081658A" w:rsidRPr="0081658A" w14:paraId="5B6AB333" w14:textId="77777777" w:rsidTr="0070024E">
        <w:tc>
          <w:tcPr>
            <w:tcW w:w="2037" w:type="dxa"/>
          </w:tcPr>
          <w:p w14:paraId="607DE274" w14:textId="77777777" w:rsidR="0081658A" w:rsidRPr="0081658A" w:rsidRDefault="0081658A" w:rsidP="0081658A">
            <w:pPr>
              <w:rPr>
                <w:rFonts w:eastAsia="Arial Unicode MS" w:cs="Arial"/>
                <w:color w:val="000000"/>
                <w:u w:color="000000"/>
                <w:bdr w:val="nil"/>
                <w:lang w:val="en-US" w:eastAsia="en-GB"/>
              </w:rPr>
            </w:pPr>
            <w:r w:rsidRPr="0081658A">
              <w:rPr>
                <w:rFonts w:eastAsia="Arial Unicode MS" w:cs="Arial"/>
                <w:color w:val="000000"/>
                <w:u w:color="000000"/>
                <w:bdr w:val="nil"/>
                <w:lang w:val="en-US" w:eastAsia="en-GB"/>
              </w:rPr>
              <w:t>Boom!</w:t>
            </w:r>
          </w:p>
        </w:tc>
        <w:tc>
          <w:tcPr>
            <w:tcW w:w="1796" w:type="dxa"/>
          </w:tcPr>
          <w:p w14:paraId="58656484" w14:textId="77777777" w:rsidR="0081658A" w:rsidRPr="0081658A" w:rsidRDefault="0081658A" w:rsidP="0081658A">
            <w:pPr>
              <w:rPr>
                <w:rFonts w:eastAsia="Arial Unicode MS" w:cs="Arial"/>
                <w:color w:val="000000"/>
                <w:u w:color="000000"/>
                <w:bdr w:val="nil"/>
                <w:lang w:val="en-US" w:eastAsia="en-GB"/>
              </w:rPr>
            </w:pPr>
            <w:r w:rsidRPr="0081658A">
              <w:rPr>
                <w:rFonts w:eastAsia="Arial Unicode MS" w:cs="Arial"/>
                <w:color w:val="000000"/>
                <w:u w:color="000000"/>
                <w:bdr w:val="nil"/>
                <w:lang w:val="en-US" w:eastAsia="en-GB"/>
              </w:rPr>
              <w:t>£1,000</w:t>
            </w:r>
          </w:p>
        </w:tc>
        <w:tc>
          <w:tcPr>
            <w:tcW w:w="2742" w:type="dxa"/>
          </w:tcPr>
          <w:p w14:paraId="44CDF6C4" w14:textId="77777777" w:rsidR="0081658A" w:rsidRPr="0081658A" w:rsidRDefault="0081658A" w:rsidP="0081658A">
            <w:pPr>
              <w:rPr>
                <w:rFonts w:eastAsia="Arial Unicode MS" w:cs="Arial"/>
                <w:color w:val="000000"/>
                <w:u w:color="000000"/>
                <w:bdr w:val="nil"/>
                <w:lang w:val="en-US" w:eastAsia="en-GB"/>
              </w:rPr>
            </w:pPr>
            <w:r w:rsidRPr="0081658A">
              <w:rPr>
                <w:rFonts w:eastAsia="Arial Unicode MS" w:cs="Arial"/>
                <w:color w:val="000000"/>
                <w:u w:color="000000"/>
                <w:bdr w:val="nil"/>
                <w:lang w:val="en-US" w:eastAsia="en-GB"/>
              </w:rPr>
              <w:t>New Year Sketch Book Project</w:t>
            </w:r>
          </w:p>
        </w:tc>
        <w:tc>
          <w:tcPr>
            <w:tcW w:w="884" w:type="dxa"/>
          </w:tcPr>
          <w:p w14:paraId="2C809CBD" w14:textId="77777777" w:rsidR="0081658A" w:rsidRPr="0081658A" w:rsidRDefault="0081658A" w:rsidP="0081658A">
            <w:pPr>
              <w:rPr>
                <w:rFonts w:eastAsia="Arial Unicode MS" w:cs="Arial"/>
                <w:color w:val="000000"/>
                <w:u w:color="000000"/>
                <w:bdr w:val="nil"/>
                <w:lang w:val="en-US" w:eastAsia="en-GB"/>
              </w:rPr>
            </w:pPr>
            <w:r w:rsidRPr="0081658A">
              <w:rPr>
                <w:rFonts w:eastAsia="Arial Unicode MS" w:cs="Arial"/>
                <w:color w:val="000000"/>
                <w:u w:color="000000"/>
                <w:bdr w:val="nil"/>
                <w:lang w:val="en-US" w:eastAsia="en-GB"/>
              </w:rPr>
              <w:t>52</w:t>
            </w:r>
          </w:p>
        </w:tc>
        <w:tc>
          <w:tcPr>
            <w:tcW w:w="1793" w:type="dxa"/>
          </w:tcPr>
          <w:p w14:paraId="5D09C8D6" w14:textId="77777777" w:rsidR="0081658A" w:rsidRPr="0081658A" w:rsidRDefault="0081658A" w:rsidP="0081658A">
            <w:pPr>
              <w:rPr>
                <w:rFonts w:eastAsia="Arial Unicode MS" w:cs="Arial"/>
                <w:color w:val="000000"/>
                <w:u w:color="000000"/>
                <w:bdr w:val="nil"/>
                <w:lang w:val="en-US" w:eastAsia="en-GB"/>
              </w:rPr>
            </w:pPr>
            <w:r w:rsidRPr="0081658A">
              <w:rPr>
                <w:rFonts w:eastAsia="Arial Unicode MS" w:cs="Arial"/>
                <w:color w:val="000000"/>
                <w:u w:color="000000"/>
                <w:bdr w:val="nil"/>
                <w:lang w:val="en-US" w:eastAsia="en-GB"/>
              </w:rPr>
              <w:t>0</w:t>
            </w:r>
          </w:p>
        </w:tc>
      </w:tr>
      <w:tr w:rsidR="0081658A" w:rsidRPr="0081658A" w14:paraId="7DC522D8" w14:textId="77777777" w:rsidTr="0070024E">
        <w:tc>
          <w:tcPr>
            <w:tcW w:w="2037" w:type="dxa"/>
          </w:tcPr>
          <w:p w14:paraId="2769963A" w14:textId="77777777" w:rsidR="0081658A" w:rsidRPr="0081658A" w:rsidRDefault="0081658A" w:rsidP="0081658A">
            <w:pPr>
              <w:rPr>
                <w:rFonts w:eastAsia="Arial Unicode MS" w:cs="Arial"/>
                <w:color w:val="000000"/>
                <w:u w:color="000000"/>
                <w:bdr w:val="nil"/>
                <w:lang w:val="en-US" w:eastAsia="en-GB"/>
              </w:rPr>
            </w:pPr>
            <w:r w:rsidRPr="0081658A">
              <w:rPr>
                <w:rFonts w:eastAsia="Arial Unicode MS" w:cs="Arial"/>
                <w:color w:val="000000"/>
                <w:u w:color="000000"/>
                <w:bdr w:val="nil"/>
                <w:lang w:val="en-US" w:eastAsia="en-GB"/>
              </w:rPr>
              <w:t>Ladybirds Childrens Services</w:t>
            </w:r>
          </w:p>
        </w:tc>
        <w:tc>
          <w:tcPr>
            <w:tcW w:w="1796" w:type="dxa"/>
          </w:tcPr>
          <w:p w14:paraId="18B4FBBA" w14:textId="77777777" w:rsidR="0081658A" w:rsidRPr="0081658A" w:rsidRDefault="0081658A" w:rsidP="0081658A">
            <w:pPr>
              <w:rPr>
                <w:rFonts w:eastAsia="Arial Unicode MS" w:cs="Arial"/>
                <w:color w:val="000000"/>
                <w:u w:color="000000"/>
                <w:bdr w:val="nil"/>
                <w:lang w:val="en-US" w:eastAsia="en-GB"/>
              </w:rPr>
            </w:pPr>
            <w:r w:rsidRPr="0081658A">
              <w:rPr>
                <w:rFonts w:eastAsia="Arial Unicode MS" w:cs="Arial"/>
                <w:color w:val="000000"/>
                <w:u w:color="000000"/>
                <w:bdr w:val="nil"/>
                <w:lang w:val="en-US" w:eastAsia="en-GB"/>
              </w:rPr>
              <w:t>£1,000</w:t>
            </w:r>
          </w:p>
        </w:tc>
        <w:tc>
          <w:tcPr>
            <w:tcW w:w="2742" w:type="dxa"/>
          </w:tcPr>
          <w:p w14:paraId="7229BB13" w14:textId="77777777" w:rsidR="0081658A" w:rsidRPr="0081658A" w:rsidRDefault="0081658A" w:rsidP="0081658A">
            <w:pPr>
              <w:rPr>
                <w:rFonts w:eastAsia="Arial Unicode MS" w:cs="Arial"/>
                <w:color w:val="000000"/>
                <w:u w:color="000000"/>
                <w:bdr w:val="nil"/>
                <w:lang w:val="en-US" w:eastAsia="en-GB"/>
              </w:rPr>
            </w:pPr>
            <w:r w:rsidRPr="0081658A">
              <w:rPr>
                <w:rFonts w:eastAsia="Arial Unicode MS" w:cs="Arial"/>
                <w:color w:val="000000"/>
                <w:u w:color="000000"/>
                <w:bdr w:val="nil"/>
                <w:lang w:val="en-US" w:eastAsia="en-GB"/>
              </w:rPr>
              <w:t>Apple Project Mural</w:t>
            </w:r>
          </w:p>
        </w:tc>
        <w:tc>
          <w:tcPr>
            <w:tcW w:w="884" w:type="dxa"/>
          </w:tcPr>
          <w:p w14:paraId="45FAC40F" w14:textId="77777777" w:rsidR="0081658A" w:rsidRPr="0081658A" w:rsidRDefault="0081658A" w:rsidP="0081658A">
            <w:pPr>
              <w:rPr>
                <w:rFonts w:eastAsia="Arial Unicode MS" w:cs="Arial"/>
                <w:color w:val="000000"/>
                <w:u w:color="000000"/>
                <w:bdr w:val="nil"/>
                <w:lang w:val="en-US" w:eastAsia="en-GB"/>
              </w:rPr>
            </w:pPr>
            <w:r w:rsidRPr="0081658A">
              <w:rPr>
                <w:rFonts w:eastAsia="Arial Unicode MS" w:cs="Arial"/>
                <w:color w:val="000000"/>
                <w:u w:color="000000"/>
                <w:bdr w:val="nil"/>
                <w:lang w:val="en-US" w:eastAsia="en-GB"/>
              </w:rPr>
              <w:t>52</w:t>
            </w:r>
          </w:p>
        </w:tc>
        <w:tc>
          <w:tcPr>
            <w:tcW w:w="1793" w:type="dxa"/>
          </w:tcPr>
          <w:p w14:paraId="40404C8A" w14:textId="77777777" w:rsidR="0081658A" w:rsidRPr="0081658A" w:rsidRDefault="0081658A" w:rsidP="0081658A">
            <w:pPr>
              <w:rPr>
                <w:rFonts w:eastAsia="Arial Unicode MS" w:cs="Arial"/>
                <w:color w:val="000000"/>
                <w:u w:color="000000"/>
                <w:bdr w:val="nil"/>
                <w:lang w:val="en-US" w:eastAsia="en-GB"/>
              </w:rPr>
            </w:pPr>
            <w:r w:rsidRPr="0081658A">
              <w:rPr>
                <w:rFonts w:eastAsia="Arial Unicode MS" w:cs="Arial"/>
                <w:color w:val="000000"/>
                <w:u w:color="000000"/>
                <w:bdr w:val="nil"/>
                <w:lang w:val="en-US" w:eastAsia="en-GB"/>
              </w:rPr>
              <w:t>0</w:t>
            </w:r>
          </w:p>
        </w:tc>
      </w:tr>
      <w:tr w:rsidR="0081658A" w:rsidRPr="0081658A" w14:paraId="0E175090" w14:textId="77777777" w:rsidTr="0070024E">
        <w:tc>
          <w:tcPr>
            <w:tcW w:w="2037" w:type="dxa"/>
          </w:tcPr>
          <w:p w14:paraId="0ED6BB12" w14:textId="77777777" w:rsidR="0081658A" w:rsidRPr="0081658A" w:rsidRDefault="0081658A" w:rsidP="0081658A">
            <w:pPr>
              <w:rPr>
                <w:rFonts w:eastAsia="Arial Unicode MS" w:cs="Arial"/>
                <w:color w:val="000000"/>
                <w:u w:color="000000"/>
                <w:bdr w:val="nil"/>
                <w:lang w:val="en-US" w:eastAsia="en-GB"/>
              </w:rPr>
            </w:pPr>
            <w:r w:rsidRPr="0081658A">
              <w:rPr>
                <w:rFonts w:eastAsia="Arial Unicode MS" w:cs="Arial"/>
                <w:color w:val="000000"/>
                <w:u w:color="000000"/>
                <w:bdr w:val="nil"/>
                <w:lang w:val="en-US" w:eastAsia="en-GB"/>
              </w:rPr>
              <w:t>St Patrick’s Community Centre</w:t>
            </w:r>
          </w:p>
        </w:tc>
        <w:tc>
          <w:tcPr>
            <w:tcW w:w="1796" w:type="dxa"/>
          </w:tcPr>
          <w:p w14:paraId="5ED36C17" w14:textId="77777777" w:rsidR="0081658A" w:rsidRPr="0081658A" w:rsidRDefault="0081658A" w:rsidP="0081658A">
            <w:pPr>
              <w:rPr>
                <w:rFonts w:eastAsia="Arial Unicode MS" w:cs="Arial"/>
                <w:color w:val="000000"/>
                <w:u w:color="000000"/>
                <w:bdr w:val="nil"/>
                <w:lang w:val="en-US" w:eastAsia="en-GB"/>
              </w:rPr>
            </w:pPr>
            <w:r w:rsidRPr="0081658A">
              <w:rPr>
                <w:rFonts w:eastAsia="Arial Unicode MS" w:cs="Arial"/>
                <w:color w:val="000000"/>
                <w:u w:color="000000"/>
                <w:bdr w:val="nil"/>
                <w:lang w:val="en-US" w:eastAsia="en-GB"/>
              </w:rPr>
              <w:t>£814</w:t>
            </w:r>
          </w:p>
        </w:tc>
        <w:tc>
          <w:tcPr>
            <w:tcW w:w="2742" w:type="dxa"/>
          </w:tcPr>
          <w:p w14:paraId="6FE6A44A" w14:textId="77777777" w:rsidR="0081658A" w:rsidRPr="0081658A" w:rsidRDefault="0081658A" w:rsidP="0081658A">
            <w:pPr>
              <w:rPr>
                <w:rFonts w:eastAsia="Arial Unicode MS" w:cs="Arial"/>
                <w:color w:val="000000"/>
                <w:u w:color="000000"/>
                <w:bdr w:val="nil"/>
                <w:lang w:val="en-US" w:eastAsia="en-GB"/>
              </w:rPr>
            </w:pPr>
            <w:r w:rsidRPr="0081658A">
              <w:rPr>
                <w:rFonts w:eastAsia="Arial Unicode MS" w:cs="Arial"/>
                <w:color w:val="000000"/>
                <w:u w:color="000000"/>
                <w:bdr w:val="nil"/>
                <w:lang w:val="en-US" w:eastAsia="en-GB"/>
              </w:rPr>
              <w:t>Seasonal Crafts</w:t>
            </w:r>
          </w:p>
        </w:tc>
        <w:tc>
          <w:tcPr>
            <w:tcW w:w="884" w:type="dxa"/>
          </w:tcPr>
          <w:p w14:paraId="7E39A756" w14:textId="77777777" w:rsidR="0081658A" w:rsidRPr="0081658A" w:rsidRDefault="0081658A" w:rsidP="0081658A">
            <w:pPr>
              <w:rPr>
                <w:rFonts w:eastAsia="Arial Unicode MS" w:cs="Arial"/>
                <w:color w:val="000000"/>
                <w:u w:color="000000"/>
                <w:bdr w:val="nil"/>
                <w:lang w:val="en-US" w:eastAsia="en-GB"/>
              </w:rPr>
            </w:pPr>
            <w:r w:rsidRPr="0081658A">
              <w:rPr>
                <w:rFonts w:eastAsia="Arial Unicode MS" w:cs="Arial"/>
                <w:color w:val="000000"/>
                <w:u w:color="000000"/>
                <w:bdr w:val="nil"/>
                <w:lang w:val="en-US" w:eastAsia="en-GB"/>
              </w:rPr>
              <w:t>42</w:t>
            </w:r>
          </w:p>
        </w:tc>
        <w:tc>
          <w:tcPr>
            <w:tcW w:w="1793" w:type="dxa"/>
          </w:tcPr>
          <w:p w14:paraId="04D58336" w14:textId="77777777" w:rsidR="0081658A" w:rsidRPr="0081658A" w:rsidRDefault="0081658A" w:rsidP="0081658A">
            <w:pPr>
              <w:rPr>
                <w:rFonts w:eastAsia="Arial Unicode MS" w:cs="Arial"/>
                <w:color w:val="000000"/>
                <w:u w:color="000000"/>
                <w:bdr w:val="nil"/>
                <w:lang w:val="en-US" w:eastAsia="en-GB"/>
              </w:rPr>
            </w:pPr>
            <w:r w:rsidRPr="0081658A">
              <w:rPr>
                <w:rFonts w:eastAsia="Arial Unicode MS" w:cs="Arial"/>
                <w:color w:val="000000"/>
                <w:u w:color="000000"/>
                <w:bdr w:val="nil"/>
                <w:lang w:val="en-US" w:eastAsia="en-GB"/>
              </w:rPr>
              <w:t>0</w:t>
            </w:r>
          </w:p>
        </w:tc>
      </w:tr>
      <w:tr w:rsidR="0081658A" w:rsidRPr="0081658A" w14:paraId="214F7873" w14:textId="77777777" w:rsidTr="0070024E">
        <w:tc>
          <w:tcPr>
            <w:tcW w:w="2037" w:type="dxa"/>
          </w:tcPr>
          <w:p w14:paraId="2F7A62A7" w14:textId="77777777" w:rsidR="0081658A" w:rsidRPr="0081658A" w:rsidRDefault="0081658A" w:rsidP="0081658A">
            <w:pPr>
              <w:rPr>
                <w:rFonts w:eastAsia="Arial Unicode MS" w:cs="Arial"/>
                <w:color w:val="000000"/>
                <w:u w:color="000000"/>
                <w:bdr w:val="nil"/>
                <w:lang w:val="en-US" w:eastAsia="en-GB"/>
              </w:rPr>
            </w:pPr>
            <w:r w:rsidRPr="0081658A">
              <w:rPr>
                <w:rFonts w:eastAsia="Arial Unicode MS" w:cs="Arial"/>
                <w:color w:val="000000"/>
                <w:u w:color="000000"/>
                <w:bdr w:val="nil"/>
                <w:lang w:val="en-US" w:eastAsia="en-GB"/>
              </w:rPr>
              <w:t>Lisbarnett and Lisbane Com Assoc.</w:t>
            </w:r>
          </w:p>
        </w:tc>
        <w:tc>
          <w:tcPr>
            <w:tcW w:w="1796" w:type="dxa"/>
          </w:tcPr>
          <w:p w14:paraId="05277F4E" w14:textId="77777777" w:rsidR="0081658A" w:rsidRPr="0081658A" w:rsidRDefault="0081658A" w:rsidP="0081658A">
            <w:pPr>
              <w:rPr>
                <w:rFonts w:eastAsia="Arial Unicode MS" w:cs="Arial"/>
                <w:color w:val="000000"/>
                <w:u w:color="000000"/>
                <w:bdr w:val="nil"/>
                <w:lang w:val="en-US" w:eastAsia="en-GB"/>
              </w:rPr>
            </w:pPr>
            <w:r w:rsidRPr="0081658A">
              <w:rPr>
                <w:rFonts w:eastAsia="Arial Unicode MS" w:cs="Arial"/>
                <w:color w:val="000000"/>
                <w:u w:color="000000"/>
                <w:bdr w:val="nil"/>
                <w:lang w:val="en-US" w:eastAsia="en-GB"/>
              </w:rPr>
              <w:t>£1,000</w:t>
            </w:r>
          </w:p>
        </w:tc>
        <w:tc>
          <w:tcPr>
            <w:tcW w:w="2742" w:type="dxa"/>
          </w:tcPr>
          <w:p w14:paraId="574B969F" w14:textId="77777777" w:rsidR="0081658A" w:rsidRPr="0081658A" w:rsidRDefault="0081658A" w:rsidP="0081658A">
            <w:pPr>
              <w:rPr>
                <w:rFonts w:eastAsia="Arial Unicode MS" w:cs="Arial"/>
                <w:color w:val="000000"/>
                <w:u w:color="000000"/>
                <w:bdr w:val="nil"/>
                <w:lang w:val="en-US" w:eastAsia="en-GB"/>
              </w:rPr>
            </w:pPr>
            <w:r w:rsidRPr="0081658A">
              <w:rPr>
                <w:rFonts w:eastAsia="Arial Unicode MS" w:cs="Arial"/>
                <w:color w:val="000000"/>
                <w:u w:color="000000"/>
                <w:bdr w:val="nil"/>
                <w:lang w:val="en-US" w:eastAsia="en-GB"/>
              </w:rPr>
              <w:t>Tutor for Art Club</w:t>
            </w:r>
          </w:p>
        </w:tc>
        <w:tc>
          <w:tcPr>
            <w:tcW w:w="884" w:type="dxa"/>
          </w:tcPr>
          <w:p w14:paraId="09DE2FF3" w14:textId="77777777" w:rsidR="0081658A" w:rsidRPr="0081658A" w:rsidRDefault="0081658A" w:rsidP="0081658A">
            <w:pPr>
              <w:rPr>
                <w:rFonts w:eastAsia="Arial Unicode MS" w:cs="Arial"/>
                <w:color w:val="000000"/>
                <w:u w:color="000000"/>
                <w:bdr w:val="nil"/>
                <w:lang w:val="en-US" w:eastAsia="en-GB"/>
              </w:rPr>
            </w:pPr>
            <w:r w:rsidRPr="0081658A">
              <w:rPr>
                <w:rFonts w:eastAsia="Arial Unicode MS" w:cs="Arial"/>
                <w:color w:val="000000"/>
                <w:u w:color="000000"/>
                <w:bdr w:val="nil"/>
                <w:lang w:val="en-US" w:eastAsia="en-GB"/>
              </w:rPr>
              <w:t>41</w:t>
            </w:r>
          </w:p>
        </w:tc>
        <w:tc>
          <w:tcPr>
            <w:tcW w:w="1793" w:type="dxa"/>
          </w:tcPr>
          <w:p w14:paraId="2BE23D1E" w14:textId="77777777" w:rsidR="0081658A" w:rsidRPr="0081658A" w:rsidRDefault="0081658A" w:rsidP="0081658A">
            <w:pPr>
              <w:rPr>
                <w:rFonts w:eastAsia="Arial Unicode MS" w:cs="Arial"/>
                <w:color w:val="000000"/>
                <w:u w:color="000000"/>
                <w:bdr w:val="nil"/>
                <w:lang w:val="en-US" w:eastAsia="en-GB"/>
              </w:rPr>
            </w:pPr>
            <w:r w:rsidRPr="0081658A">
              <w:rPr>
                <w:rFonts w:eastAsia="Arial Unicode MS" w:cs="Arial"/>
                <w:color w:val="000000"/>
                <w:u w:color="000000"/>
                <w:bdr w:val="nil"/>
                <w:lang w:val="en-US" w:eastAsia="en-GB"/>
              </w:rPr>
              <w:t>0</w:t>
            </w:r>
          </w:p>
        </w:tc>
      </w:tr>
      <w:tr w:rsidR="0081658A" w:rsidRPr="0081658A" w14:paraId="533979D2" w14:textId="77777777" w:rsidTr="0070024E">
        <w:tc>
          <w:tcPr>
            <w:tcW w:w="2037" w:type="dxa"/>
          </w:tcPr>
          <w:p w14:paraId="00CC915F" w14:textId="77777777" w:rsidR="0081658A" w:rsidRPr="0081658A" w:rsidRDefault="0081658A" w:rsidP="0081658A">
            <w:pPr>
              <w:rPr>
                <w:rFonts w:eastAsia="Arial Unicode MS" w:cs="Arial"/>
                <w:color w:val="000000"/>
                <w:u w:color="000000"/>
                <w:bdr w:val="nil"/>
                <w:lang w:val="en-US" w:eastAsia="en-GB"/>
              </w:rPr>
            </w:pPr>
            <w:r w:rsidRPr="0081658A">
              <w:rPr>
                <w:rFonts w:eastAsia="Arial Unicode MS" w:cs="Arial"/>
                <w:color w:val="000000"/>
                <w:u w:color="000000"/>
                <w:bdr w:val="nil"/>
                <w:lang w:val="en-US" w:eastAsia="en-GB"/>
              </w:rPr>
              <w:t>Camphill Community Glencraig</w:t>
            </w:r>
          </w:p>
        </w:tc>
        <w:tc>
          <w:tcPr>
            <w:tcW w:w="1796" w:type="dxa"/>
          </w:tcPr>
          <w:p w14:paraId="42F1A8D4" w14:textId="77777777" w:rsidR="0081658A" w:rsidRPr="0081658A" w:rsidRDefault="0081658A" w:rsidP="0081658A">
            <w:pPr>
              <w:rPr>
                <w:rFonts w:eastAsia="Arial Unicode MS" w:cs="Arial"/>
                <w:color w:val="000000"/>
                <w:u w:color="000000"/>
                <w:bdr w:val="nil"/>
                <w:lang w:val="en-US" w:eastAsia="en-GB"/>
              </w:rPr>
            </w:pPr>
            <w:r w:rsidRPr="0081658A">
              <w:rPr>
                <w:rFonts w:eastAsia="Arial Unicode MS" w:cs="Arial"/>
                <w:color w:val="000000"/>
                <w:u w:color="000000"/>
                <w:bdr w:val="nil"/>
                <w:lang w:val="en-US" w:eastAsia="en-GB"/>
              </w:rPr>
              <w:t>£850</w:t>
            </w:r>
          </w:p>
        </w:tc>
        <w:tc>
          <w:tcPr>
            <w:tcW w:w="2742" w:type="dxa"/>
          </w:tcPr>
          <w:p w14:paraId="4BE69326" w14:textId="77777777" w:rsidR="0081658A" w:rsidRPr="0081658A" w:rsidRDefault="0081658A" w:rsidP="0081658A">
            <w:pPr>
              <w:rPr>
                <w:rFonts w:eastAsia="Arial Unicode MS" w:cs="Arial"/>
                <w:color w:val="000000"/>
                <w:u w:color="000000"/>
                <w:bdr w:val="nil"/>
                <w:lang w:val="en-US" w:eastAsia="en-GB"/>
              </w:rPr>
            </w:pPr>
            <w:r w:rsidRPr="0081658A">
              <w:rPr>
                <w:rFonts w:eastAsia="Arial Unicode MS" w:cs="Arial"/>
                <w:color w:val="000000"/>
                <w:u w:color="000000"/>
                <w:bdr w:val="nil"/>
                <w:lang w:val="en-US" w:eastAsia="en-GB"/>
              </w:rPr>
              <w:t>Drama Workshops</w:t>
            </w:r>
          </w:p>
        </w:tc>
        <w:tc>
          <w:tcPr>
            <w:tcW w:w="884" w:type="dxa"/>
          </w:tcPr>
          <w:p w14:paraId="67A7FEB4" w14:textId="77777777" w:rsidR="0081658A" w:rsidRPr="0081658A" w:rsidRDefault="0081658A" w:rsidP="0081658A">
            <w:pPr>
              <w:rPr>
                <w:rFonts w:eastAsia="Arial Unicode MS" w:cs="Arial"/>
                <w:color w:val="000000"/>
                <w:u w:color="000000"/>
                <w:bdr w:val="nil"/>
                <w:lang w:val="en-US" w:eastAsia="en-GB"/>
              </w:rPr>
            </w:pPr>
            <w:r w:rsidRPr="0081658A">
              <w:rPr>
                <w:rFonts w:eastAsia="Arial Unicode MS" w:cs="Arial"/>
                <w:color w:val="000000"/>
                <w:u w:color="000000"/>
                <w:bdr w:val="nil"/>
                <w:lang w:val="en-US" w:eastAsia="en-GB"/>
              </w:rPr>
              <w:t>0</w:t>
            </w:r>
          </w:p>
        </w:tc>
        <w:tc>
          <w:tcPr>
            <w:tcW w:w="1793" w:type="dxa"/>
          </w:tcPr>
          <w:p w14:paraId="32E340CB" w14:textId="77777777" w:rsidR="0081658A" w:rsidRPr="0081658A" w:rsidRDefault="0081658A" w:rsidP="0081658A">
            <w:pPr>
              <w:rPr>
                <w:rFonts w:eastAsia="Arial Unicode MS" w:cs="Arial"/>
                <w:color w:val="000000"/>
                <w:u w:color="000000"/>
                <w:bdr w:val="nil"/>
                <w:lang w:val="en-US" w:eastAsia="en-GB"/>
              </w:rPr>
            </w:pPr>
            <w:r w:rsidRPr="0081658A">
              <w:rPr>
                <w:rFonts w:eastAsia="Arial Unicode MS" w:cs="Arial"/>
                <w:color w:val="000000"/>
                <w:u w:color="000000"/>
                <w:bdr w:val="nil"/>
                <w:lang w:val="en-US" w:eastAsia="en-GB"/>
              </w:rPr>
              <w:t>0</w:t>
            </w:r>
          </w:p>
        </w:tc>
      </w:tr>
      <w:tr w:rsidR="0081658A" w:rsidRPr="0081658A" w14:paraId="7C2F1BA4" w14:textId="77777777" w:rsidTr="0070024E">
        <w:tc>
          <w:tcPr>
            <w:tcW w:w="2037" w:type="dxa"/>
            <w:shd w:val="clear" w:color="auto" w:fill="F2F2F2" w:themeFill="background1" w:themeFillShade="F2"/>
          </w:tcPr>
          <w:p w14:paraId="5F035177" w14:textId="77777777" w:rsidR="0081658A" w:rsidRPr="0081658A" w:rsidRDefault="0081658A" w:rsidP="0081658A">
            <w:pPr>
              <w:rPr>
                <w:rFonts w:eastAsia="Arial Unicode MS" w:cs="Arial"/>
                <w:color w:val="000000"/>
                <w:u w:color="000000"/>
                <w:bdr w:val="nil"/>
                <w:lang w:val="en-US" w:eastAsia="en-GB"/>
              </w:rPr>
            </w:pPr>
            <w:r w:rsidRPr="0081658A">
              <w:rPr>
                <w:rFonts w:eastAsia="Arial Unicode MS" w:cs="Arial"/>
                <w:color w:val="000000"/>
                <w:u w:color="000000"/>
                <w:bdr w:val="nil"/>
                <w:lang w:val="en-US" w:eastAsia="en-GB"/>
              </w:rPr>
              <w:t>Total</w:t>
            </w:r>
          </w:p>
        </w:tc>
        <w:tc>
          <w:tcPr>
            <w:tcW w:w="1796" w:type="dxa"/>
            <w:shd w:val="clear" w:color="auto" w:fill="F2F2F2" w:themeFill="background1" w:themeFillShade="F2"/>
          </w:tcPr>
          <w:p w14:paraId="1D593CD1" w14:textId="77777777" w:rsidR="0081658A" w:rsidRPr="0081658A" w:rsidRDefault="0081658A" w:rsidP="0081658A">
            <w:pPr>
              <w:rPr>
                <w:rFonts w:eastAsia="Arial Unicode MS" w:cs="Arial"/>
                <w:color w:val="000000"/>
                <w:u w:color="000000"/>
                <w:bdr w:val="nil"/>
                <w:lang w:val="en-US" w:eastAsia="en-GB"/>
              </w:rPr>
            </w:pPr>
            <w:r w:rsidRPr="0081658A">
              <w:rPr>
                <w:rFonts w:eastAsia="Arial Unicode MS" w:cs="Arial"/>
                <w:color w:val="000000"/>
                <w:u w:color="000000"/>
                <w:bdr w:val="nil"/>
                <w:lang w:val="en-US" w:eastAsia="en-GB"/>
              </w:rPr>
              <w:t>£10,549</w:t>
            </w:r>
          </w:p>
        </w:tc>
        <w:tc>
          <w:tcPr>
            <w:tcW w:w="2742" w:type="dxa"/>
            <w:shd w:val="clear" w:color="auto" w:fill="F2F2F2" w:themeFill="background1" w:themeFillShade="F2"/>
          </w:tcPr>
          <w:p w14:paraId="037ED7B3" w14:textId="77777777" w:rsidR="0081658A" w:rsidRPr="0081658A" w:rsidRDefault="0081658A" w:rsidP="0081658A">
            <w:pPr>
              <w:rPr>
                <w:rFonts w:eastAsia="Arial Unicode MS" w:cs="Arial"/>
                <w:color w:val="000000"/>
                <w:u w:color="000000"/>
                <w:bdr w:val="nil"/>
                <w:lang w:val="en-US" w:eastAsia="en-GB"/>
              </w:rPr>
            </w:pPr>
          </w:p>
        </w:tc>
        <w:tc>
          <w:tcPr>
            <w:tcW w:w="884" w:type="dxa"/>
            <w:shd w:val="clear" w:color="auto" w:fill="F2F2F2" w:themeFill="background1" w:themeFillShade="F2"/>
          </w:tcPr>
          <w:p w14:paraId="3425A33A" w14:textId="77777777" w:rsidR="0081658A" w:rsidRPr="0081658A" w:rsidRDefault="0081658A" w:rsidP="0081658A">
            <w:pPr>
              <w:rPr>
                <w:rFonts w:eastAsia="Arial Unicode MS" w:cs="Arial"/>
                <w:color w:val="000000"/>
                <w:u w:color="000000"/>
                <w:bdr w:val="nil"/>
                <w:lang w:val="en-US" w:eastAsia="en-GB"/>
              </w:rPr>
            </w:pPr>
          </w:p>
        </w:tc>
        <w:tc>
          <w:tcPr>
            <w:tcW w:w="1793" w:type="dxa"/>
            <w:shd w:val="clear" w:color="auto" w:fill="F2F2F2" w:themeFill="background1" w:themeFillShade="F2"/>
          </w:tcPr>
          <w:p w14:paraId="22F3C090" w14:textId="77777777" w:rsidR="0081658A" w:rsidRPr="0081658A" w:rsidRDefault="0081658A" w:rsidP="0081658A">
            <w:pPr>
              <w:rPr>
                <w:rFonts w:eastAsia="Arial Unicode MS" w:cs="Arial"/>
                <w:color w:val="000000"/>
                <w:u w:color="000000"/>
                <w:bdr w:val="nil"/>
                <w:lang w:val="en-US" w:eastAsia="en-GB"/>
              </w:rPr>
            </w:pPr>
            <w:r w:rsidRPr="0081658A">
              <w:rPr>
                <w:rFonts w:eastAsia="Arial Unicode MS" w:cs="Arial"/>
                <w:color w:val="000000"/>
                <w:u w:color="000000"/>
                <w:bdr w:val="nil"/>
                <w:lang w:val="en-US" w:eastAsia="en-GB"/>
              </w:rPr>
              <w:t>£4,040</w:t>
            </w:r>
          </w:p>
        </w:tc>
      </w:tr>
    </w:tbl>
    <w:p w14:paraId="36445FC9" w14:textId="77777777" w:rsidR="0081658A" w:rsidRPr="0081658A" w:rsidRDefault="0081658A" w:rsidP="0081658A">
      <w:pPr>
        <w:rPr>
          <w:rFonts w:cs="Arial"/>
        </w:rPr>
      </w:pPr>
    </w:p>
    <w:p w14:paraId="781B6993" w14:textId="5F0C2D7E" w:rsidR="0081658A" w:rsidRDefault="0081658A" w:rsidP="0081658A">
      <w:pPr>
        <w:rPr>
          <w:rFonts w:cs="Arial"/>
        </w:rPr>
      </w:pPr>
      <w:r w:rsidRPr="0081658A">
        <w:rPr>
          <w:rFonts w:cs="Arial"/>
        </w:rPr>
        <w:t xml:space="preserve">Five organisations scored above the pass mark. </w:t>
      </w:r>
      <w:r w:rsidR="009B0B0C">
        <w:rPr>
          <w:rFonts w:cs="Arial"/>
        </w:rPr>
        <w:t xml:space="preserve"> </w:t>
      </w:r>
      <w:r w:rsidRPr="0081658A">
        <w:rPr>
          <w:rFonts w:cs="Arial"/>
        </w:rPr>
        <w:t>The three highest scoring applications were awarded the full amount that they had applied for.</w:t>
      </w:r>
    </w:p>
    <w:p w14:paraId="5ED35E93" w14:textId="77777777" w:rsidR="009B0B0C" w:rsidRPr="0081658A" w:rsidRDefault="009B0B0C" w:rsidP="0081658A">
      <w:pPr>
        <w:rPr>
          <w:rFonts w:cs="Arial"/>
        </w:rPr>
      </w:pPr>
    </w:p>
    <w:p w14:paraId="4EAE1826" w14:textId="5A9531C3" w:rsidR="0081658A" w:rsidRPr="0081658A" w:rsidRDefault="0081658A" w:rsidP="0081658A">
      <w:pPr>
        <w:rPr>
          <w:rFonts w:cs="Arial"/>
        </w:rPr>
      </w:pPr>
      <w:r w:rsidRPr="0081658A">
        <w:rPr>
          <w:rFonts w:cs="Arial"/>
        </w:rPr>
        <w:t>The next two applications scored equally and so the panel decided to split the remaining budget between th</w:t>
      </w:r>
      <w:r w:rsidR="00DF23D9">
        <w:rPr>
          <w:rFonts w:cs="Arial"/>
        </w:rPr>
        <w:t>o</w:t>
      </w:r>
      <w:r w:rsidRPr="0081658A">
        <w:rPr>
          <w:rFonts w:cs="Arial"/>
        </w:rPr>
        <w:t>se two organisations awarding them £577.50 each. Th</w:t>
      </w:r>
      <w:r w:rsidR="00DF23D9">
        <w:rPr>
          <w:rFonts w:cs="Arial"/>
        </w:rPr>
        <w:t>at</w:t>
      </w:r>
      <w:r w:rsidRPr="0081658A">
        <w:rPr>
          <w:rFonts w:cs="Arial"/>
        </w:rPr>
        <w:t xml:space="preserve"> took the total spend to £4,040.</w:t>
      </w:r>
    </w:p>
    <w:p w14:paraId="07E14B71" w14:textId="77777777" w:rsidR="0081658A" w:rsidRDefault="0081658A" w:rsidP="0081658A">
      <w:pPr>
        <w:rPr>
          <w:rFonts w:cs="Arial"/>
        </w:rPr>
      </w:pPr>
    </w:p>
    <w:p w14:paraId="21EB69C8" w14:textId="0B45D5A8" w:rsidR="0081658A" w:rsidRDefault="00DF23D9" w:rsidP="0081658A">
      <w:pPr>
        <w:rPr>
          <w:rFonts w:cs="Arial"/>
        </w:rPr>
      </w:pPr>
      <w:r>
        <w:rPr>
          <w:rFonts w:cs="Arial"/>
        </w:rPr>
        <w:t xml:space="preserve">RECOMMENDED that the </w:t>
      </w:r>
      <w:r w:rsidR="0081658A" w:rsidRPr="0081658A">
        <w:rPr>
          <w:rFonts w:cs="Arial"/>
        </w:rPr>
        <w:t>Council approves the five successful applications and awards detailed in table 1, totalling £4,040. The next round of funding w</w:t>
      </w:r>
      <w:r>
        <w:rPr>
          <w:rFonts w:cs="Arial"/>
        </w:rPr>
        <w:t xml:space="preserve">ould </w:t>
      </w:r>
      <w:r w:rsidR="0081658A" w:rsidRPr="0081658A">
        <w:rPr>
          <w:rFonts w:cs="Arial"/>
        </w:rPr>
        <w:t>be released in January 2024.</w:t>
      </w:r>
    </w:p>
    <w:p w14:paraId="4BF6612B" w14:textId="77777777" w:rsidR="00D46F54" w:rsidRDefault="00D46F54" w:rsidP="0081658A">
      <w:pPr>
        <w:rPr>
          <w:rFonts w:cs="Arial"/>
        </w:rPr>
      </w:pPr>
    </w:p>
    <w:p w14:paraId="3A236814" w14:textId="5348AD56" w:rsidR="00D46F54" w:rsidRDefault="00D46F54" w:rsidP="0081658A">
      <w:pPr>
        <w:rPr>
          <w:rFonts w:cs="Arial"/>
        </w:rPr>
      </w:pPr>
      <w:r>
        <w:rPr>
          <w:rFonts w:cs="Arial"/>
        </w:rPr>
        <w:t xml:space="preserve">Proposed by Councillor Irwin, seconded by Councillor Boyle, that the recommendation be adopted.    </w:t>
      </w:r>
    </w:p>
    <w:p w14:paraId="665CDCFC" w14:textId="77777777" w:rsidR="00D46F54" w:rsidRDefault="00D46F54" w:rsidP="0081658A">
      <w:pPr>
        <w:rPr>
          <w:rFonts w:cs="Arial"/>
        </w:rPr>
      </w:pPr>
    </w:p>
    <w:p w14:paraId="45EBCE1C" w14:textId="77777777" w:rsidR="009C6C15" w:rsidRDefault="00D46F54" w:rsidP="0081658A">
      <w:pPr>
        <w:rPr>
          <w:rFonts w:cs="Arial"/>
        </w:rPr>
      </w:pPr>
      <w:r>
        <w:rPr>
          <w:rFonts w:cs="Arial"/>
        </w:rPr>
        <w:t xml:space="preserve">Councillor Irwin </w:t>
      </w:r>
      <w:r w:rsidR="009C6C15">
        <w:rPr>
          <w:rFonts w:cs="Arial"/>
        </w:rPr>
        <w:t xml:space="preserve">had a question </w:t>
      </w:r>
      <w:r>
        <w:rPr>
          <w:rFonts w:cs="Arial"/>
        </w:rPr>
        <w:t xml:space="preserve">in terms of </w:t>
      </w:r>
      <w:r w:rsidR="00E41089">
        <w:rPr>
          <w:rFonts w:cs="Arial"/>
        </w:rPr>
        <w:t xml:space="preserve">the </w:t>
      </w:r>
      <w:r>
        <w:rPr>
          <w:rFonts w:cs="Arial"/>
        </w:rPr>
        <w:t xml:space="preserve">Holywood Shared </w:t>
      </w:r>
      <w:r w:rsidR="009C6C15">
        <w:rPr>
          <w:rFonts w:cs="Arial"/>
        </w:rPr>
        <w:t>T</w:t>
      </w:r>
      <w:r w:rsidR="00E41089">
        <w:rPr>
          <w:rFonts w:cs="Arial"/>
        </w:rPr>
        <w:t xml:space="preserve">own and </w:t>
      </w:r>
      <w:r>
        <w:rPr>
          <w:rFonts w:cs="Arial"/>
        </w:rPr>
        <w:t xml:space="preserve">Kilcooley </w:t>
      </w:r>
      <w:r w:rsidR="009C6C15">
        <w:rPr>
          <w:rFonts w:cs="Arial"/>
        </w:rPr>
        <w:t>W</w:t>
      </w:r>
      <w:r w:rsidR="00E41089">
        <w:rPr>
          <w:rFonts w:cs="Arial"/>
        </w:rPr>
        <w:t xml:space="preserve">omen’s </w:t>
      </w:r>
      <w:r w:rsidR="009C6C15">
        <w:rPr>
          <w:rFonts w:cs="Arial"/>
        </w:rPr>
        <w:t>C</w:t>
      </w:r>
      <w:r w:rsidR="00E41089">
        <w:rPr>
          <w:rFonts w:cs="Arial"/>
        </w:rPr>
        <w:t xml:space="preserve">entre </w:t>
      </w:r>
      <w:r w:rsidR="009C6C15">
        <w:rPr>
          <w:rFonts w:cs="Arial"/>
        </w:rPr>
        <w:t xml:space="preserve">where the funding was </w:t>
      </w:r>
      <w:r>
        <w:rPr>
          <w:rFonts w:cs="Arial"/>
        </w:rPr>
        <w:t>split</w:t>
      </w:r>
      <w:r w:rsidR="009C6C15">
        <w:rPr>
          <w:rFonts w:cs="Arial"/>
        </w:rPr>
        <w:t xml:space="preserve"> due to them having similar scores.   The Head of Community and Culture did not have the information to hand but agreed to refer back to the Member directly.   </w:t>
      </w:r>
    </w:p>
    <w:p w14:paraId="25757375" w14:textId="77777777" w:rsidR="009C6C15" w:rsidRDefault="009C6C15" w:rsidP="0081658A">
      <w:pPr>
        <w:rPr>
          <w:rFonts w:cs="Arial"/>
        </w:rPr>
      </w:pPr>
    </w:p>
    <w:p w14:paraId="10A51B43" w14:textId="3BBB6A0E" w:rsidR="00B83028" w:rsidRPr="0081658A" w:rsidRDefault="00B83028" w:rsidP="0081658A">
      <w:pPr>
        <w:rPr>
          <w:rFonts w:cs="Arial"/>
          <w:b/>
          <w:bCs/>
        </w:rPr>
      </w:pPr>
      <w:r w:rsidRPr="0081658A">
        <w:rPr>
          <w:rFonts w:cs="Arial"/>
          <w:b/>
          <w:bCs/>
        </w:rPr>
        <w:t xml:space="preserve">AGREED TO RECOMMEND, on the proposal of </w:t>
      </w:r>
      <w:r w:rsidR="009A16DA">
        <w:rPr>
          <w:rFonts w:cs="Arial"/>
          <w:b/>
          <w:bCs/>
        </w:rPr>
        <w:t>Councillor Irwin</w:t>
      </w:r>
      <w:r w:rsidRPr="0081658A">
        <w:rPr>
          <w:rFonts w:cs="Arial"/>
          <w:b/>
          <w:bCs/>
        </w:rPr>
        <w:t xml:space="preserve">, seconded by </w:t>
      </w:r>
      <w:r w:rsidR="009A16DA">
        <w:rPr>
          <w:rFonts w:cs="Arial"/>
          <w:b/>
          <w:bCs/>
        </w:rPr>
        <w:t>Councillor Boyle</w:t>
      </w:r>
      <w:r w:rsidRPr="0081658A">
        <w:rPr>
          <w:rFonts w:cs="Arial"/>
          <w:b/>
          <w:bCs/>
        </w:rPr>
        <w:t xml:space="preserve">, that the recommendation be adopted.      </w:t>
      </w:r>
    </w:p>
    <w:p w14:paraId="4F6DABB7" w14:textId="77777777" w:rsidR="00FA0E7D" w:rsidRPr="0081658A" w:rsidRDefault="00FA0E7D" w:rsidP="0081658A">
      <w:pPr>
        <w:rPr>
          <w:rFonts w:cs="Arial"/>
          <w:b/>
          <w:bCs/>
        </w:rPr>
      </w:pPr>
    </w:p>
    <w:p w14:paraId="77C19DE4" w14:textId="75A3AFA3" w:rsidR="00311616" w:rsidRPr="0081658A" w:rsidRDefault="002378A1" w:rsidP="0081658A">
      <w:pPr>
        <w:pStyle w:val="Heading1"/>
        <w:rPr>
          <w:sz w:val="24"/>
          <w:szCs w:val="24"/>
        </w:rPr>
      </w:pPr>
      <w:r w:rsidRPr="0081658A">
        <w:rPr>
          <w:sz w:val="24"/>
          <w:szCs w:val="24"/>
          <w:u w:val="none"/>
        </w:rPr>
        <w:t>16.</w:t>
      </w:r>
      <w:r w:rsidRPr="0081658A">
        <w:rPr>
          <w:sz w:val="24"/>
          <w:szCs w:val="24"/>
          <w:u w:val="none"/>
        </w:rPr>
        <w:tab/>
      </w:r>
      <w:r w:rsidR="00497B14" w:rsidRPr="00291237">
        <w:t>GOOD RELATIONS ACTION PLAN 2023-2024</w:t>
      </w:r>
    </w:p>
    <w:p w14:paraId="565ADC20" w14:textId="79A74B3E" w:rsidR="00297558" w:rsidRPr="0081658A" w:rsidRDefault="00D31FE2" w:rsidP="0081658A">
      <w:pPr>
        <w:ind w:left="709"/>
        <w:rPr>
          <w:rFonts w:cs="Arial"/>
        </w:rPr>
      </w:pPr>
      <w:r w:rsidRPr="0081658A">
        <w:rPr>
          <w:rFonts w:cs="Arial"/>
        </w:rPr>
        <w:t>(Appendix</w:t>
      </w:r>
      <w:r w:rsidR="00DB65D8">
        <w:rPr>
          <w:rFonts w:cs="Arial"/>
        </w:rPr>
        <w:t xml:space="preserve"> XXIV</w:t>
      </w:r>
      <w:r w:rsidR="002C09C4" w:rsidRPr="0081658A">
        <w:rPr>
          <w:rFonts w:cs="Arial"/>
        </w:rPr>
        <w:t>)</w:t>
      </w:r>
    </w:p>
    <w:p w14:paraId="72C136C7" w14:textId="795F6494" w:rsidR="00B83028" w:rsidRPr="0081658A" w:rsidRDefault="00B83028" w:rsidP="0081658A">
      <w:pPr>
        <w:ind w:left="709"/>
        <w:rPr>
          <w:rFonts w:cs="Arial"/>
        </w:rPr>
      </w:pPr>
    </w:p>
    <w:p w14:paraId="7D777D36" w14:textId="4C8A1587" w:rsidR="0081658A" w:rsidRPr="0081658A" w:rsidRDefault="00B83028" w:rsidP="0081658A">
      <w:pPr>
        <w:rPr>
          <w:rFonts w:cs="Arial"/>
        </w:rPr>
      </w:pPr>
      <w:r w:rsidRPr="0081658A">
        <w:rPr>
          <w:rFonts w:cs="Arial"/>
          <w:caps/>
        </w:rPr>
        <w:t>Previously CIRCULATED: -</w:t>
      </w:r>
      <w:r w:rsidRPr="0081658A">
        <w:rPr>
          <w:rFonts w:cs="Arial"/>
        </w:rPr>
        <w:t xml:space="preserve"> Report from the Director of Community and Wellbeing</w:t>
      </w:r>
      <w:r w:rsidR="00DF23D9">
        <w:rPr>
          <w:rFonts w:cs="Arial"/>
        </w:rPr>
        <w:t xml:space="preserve"> detailing that Members </w:t>
      </w:r>
      <w:r w:rsidR="0081658A" w:rsidRPr="0081658A">
        <w:rPr>
          <w:rFonts w:cs="Arial"/>
        </w:rPr>
        <w:t>w</w:t>
      </w:r>
      <w:r w:rsidR="00DF23D9">
        <w:rPr>
          <w:rFonts w:cs="Arial"/>
        </w:rPr>
        <w:t>ould</w:t>
      </w:r>
      <w:r w:rsidR="0081658A" w:rsidRPr="0081658A">
        <w:rPr>
          <w:rFonts w:cs="Arial"/>
        </w:rPr>
        <w:t xml:space="preserve"> recall that the Council’s District Good Relations Action Plan was agreed at the Council meeting held on 22</w:t>
      </w:r>
      <w:r w:rsidR="0081658A" w:rsidRPr="0081658A">
        <w:rPr>
          <w:rFonts w:cs="Arial"/>
          <w:vertAlign w:val="superscript"/>
        </w:rPr>
        <w:t>nd</w:t>
      </w:r>
      <w:r w:rsidR="0081658A" w:rsidRPr="0081658A">
        <w:rPr>
          <w:rFonts w:cs="Arial"/>
        </w:rPr>
        <w:t xml:space="preserve"> February 2023.</w:t>
      </w:r>
    </w:p>
    <w:p w14:paraId="6C0B8B15" w14:textId="77777777" w:rsidR="0081658A" w:rsidRPr="0081658A" w:rsidRDefault="0081658A" w:rsidP="0081658A">
      <w:pPr>
        <w:rPr>
          <w:rFonts w:cs="Arial"/>
        </w:rPr>
      </w:pPr>
    </w:p>
    <w:p w14:paraId="11E3983F" w14:textId="20A2B1A3" w:rsidR="0081658A" w:rsidRPr="0081658A" w:rsidRDefault="0081658A" w:rsidP="0081658A">
      <w:pPr>
        <w:rPr>
          <w:rFonts w:cs="Arial"/>
        </w:rPr>
      </w:pPr>
      <w:r w:rsidRPr="0081658A">
        <w:rPr>
          <w:rFonts w:cs="Arial"/>
        </w:rPr>
        <w:t xml:space="preserve">Normally funding for the Council’s Good Relations Programme </w:t>
      </w:r>
      <w:r w:rsidR="00DF23D9">
        <w:rPr>
          <w:rFonts w:cs="Arial"/>
        </w:rPr>
        <w:t>wa</w:t>
      </w:r>
      <w:r w:rsidRPr="0081658A">
        <w:rPr>
          <w:rFonts w:cs="Arial"/>
        </w:rPr>
        <w:t xml:space="preserve">s provided by The Executive Office (75%) and match funded by the Council (25%).  The award </w:t>
      </w:r>
      <w:r w:rsidR="00DF23D9">
        <w:rPr>
          <w:rFonts w:cs="Arial"/>
        </w:rPr>
        <w:t>wa</w:t>
      </w:r>
      <w:r w:rsidRPr="0081658A">
        <w:rPr>
          <w:rFonts w:cs="Arial"/>
        </w:rPr>
        <w:t>s made based on an assessment of an annual Action Plan which reflect</w:t>
      </w:r>
      <w:r w:rsidR="00DF23D9">
        <w:rPr>
          <w:rFonts w:cs="Arial"/>
        </w:rPr>
        <w:t>ed</w:t>
      </w:r>
      <w:r w:rsidRPr="0081658A">
        <w:rPr>
          <w:rFonts w:cs="Arial"/>
        </w:rPr>
        <w:t xml:space="preserve"> the needs and priorities of the Borough, detailed in the Council’s approved Good Relations Strategy (2022-25).</w:t>
      </w:r>
    </w:p>
    <w:p w14:paraId="635466DA" w14:textId="77777777" w:rsidR="0081658A" w:rsidRPr="0081658A" w:rsidRDefault="0081658A" w:rsidP="0081658A">
      <w:pPr>
        <w:rPr>
          <w:rFonts w:cs="Arial"/>
        </w:rPr>
      </w:pPr>
    </w:p>
    <w:p w14:paraId="37FA9B5A" w14:textId="5E97E62F" w:rsidR="0081658A" w:rsidRPr="0081658A" w:rsidRDefault="0081658A" w:rsidP="0081658A">
      <w:pPr>
        <w:rPr>
          <w:rFonts w:cs="Arial"/>
        </w:rPr>
      </w:pPr>
      <w:r w:rsidRPr="0081658A">
        <w:rPr>
          <w:rFonts w:cs="Arial"/>
        </w:rPr>
        <w:t>Following submission of the Plan the Council was notified that The Executive Office budget for 2023 – 2024 had been reduced and that th</w:t>
      </w:r>
      <w:r w:rsidR="00DF23D9">
        <w:rPr>
          <w:rFonts w:cs="Arial"/>
        </w:rPr>
        <w:t>at</w:t>
      </w:r>
      <w:r w:rsidRPr="0081658A">
        <w:rPr>
          <w:rFonts w:cs="Arial"/>
        </w:rPr>
        <w:t xml:space="preserve"> would impact funding to Councils.  Subsequently and an Equality Impact Assessment (EQIA) was undertaken by the </w:t>
      </w:r>
      <w:r w:rsidR="00DF23D9">
        <w:rPr>
          <w:rFonts w:cs="Arial"/>
        </w:rPr>
        <w:t>D</w:t>
      </w:r>
      <w:r w:rsidRPr="0081658A">
        <w:rPr>
          <w:rFonts w:cs="Arial"/>
        </w:rPr>
        <w:t>epartment and Council responded to the consultation in relation to th</w:t>
      </w:r>
      <w:r w:rsidR="00DF23D9">
        <w:rPr>
          <w:rFonts w:cs="Arial"/>
        </w:rPr>
        <w:t>at</w:t>
      </w:r>
      <w:r w:rsidRPr="0081658A">
        <w:rPr>
          <w:rFonts w:cs="Arial"/>
        </w:rPr>
        <w:t>.  Council indicated that it was not supportive of any proposed cuts to the Good Relations grant.</w:t>
      </w:r>
    </w:p>
    <w:p w14:paraId="2426A397" w14:textId="77777777" w:rsidR="0081658A" w:rsidRPr="0081658A" w:rsidRDefault="0081658A" w:rsidP="0081658A">
      <w:pPr>
        <w:rPr>
          <w:rFonts w:cs="Arial"/>
        </w:rPr>
      </w:pPr>
    </w:p>
    <w:p w14:paraId="795E8DCD" w14:textId="699E0951" w:rsidR="0081658A" w:rsidRPr="0081658A" w:rsidRDefault="0081658A" w:rsidP="0081658A">
      <w:pPr>
        <w:rPr>
          <w:rFonts w:cs="Arial"/>
        </w:rPr>
      </w:pPr>
      <w:r w:rsidRPr="0081658A">
        <w:rPr>
          <w:rFonts w:cs="Arial"/>
        </w:rPr>
        <w:t>On conclusion of the consultation process however, a letter of offer for 2023 – 2024 was received totalling £90,128.36 which equate</w:t>
      </w:r>
      <w:r w:rsidR="00DF23D9">
        <w:rPr>
          <w:rFonts w:cs="Arial"/>
        </w:rPr>
        <w:t>d</w:t>
      </w:r>
      <w:r w:rsidRPr="0081658A">
        <w:rPr>
          <w:rFonts w:cs="Arial"/>
        </w:rPr>
        <w:t xml:space="preserve"> to 53% of the budget, instead of 75%.</w:t>
      </w:r>
    </w:p>
    <w:p w14:paraId="3B72E949" w14:textId="77777777" w:rsidR="0081658A" w:rsidRPr="0081658A" w:rsidRDefault="0081658A" w:rsidP="0081658A">
      <w:pPr>
        <w:rPr>
          <w:rFonts w:cs="Arial"/>
        </w:rPr>
      </w:pPr>
    </w:p>
    <w:p w14:paraId="426C5A14" w14:textId="5ECA257B" w:rsidR="0081658A" w:rsidRPr="0081658A" w:rsidRDefault="0081658A" w:rsidP="0081658A">
      <w:pPr>
        <w:rPr>
          <w:rFonts w:cs="Arial"/>
        </w:rPr>
      </w:pPr>
      <w:bookmarkStart w:id="5" w:name="_Hlk146700386"/>
      <w:r w:rsidRPr="0081658A">
        <w:rPr>
          <w:rFonts w:cs="Arial"/>
        </w:rPr>
        <w:t>Therefore</w:t>
      </w:r>
      <w:r w:rsidR="00DF23D9">
        <w:rPr>
          <w:rFonts w:cs="Arial"/>
        </w:rPr>
        <w:t>,</w:t>
      </w:r>
      <w:r w:rsidRPr="0081658A">
        <w:rPr>
          <w:rFonts w:cs="Arial"/>
        </w:rPr>
        <w:t xml:space="preserve"> the District Good Relations Action Plan 2023 – 2024 ha</w:t>
      </w:r>
      <w:r w:rsidR="00DF23D9">
        <w:rPr>
          <w:rFonts w:cs="Arial"/>
        </w:rPr>
        <w:t>d</w:t>
      </w:r>
      <w:r w:rsidRPr="0081658A">
        <w:rPr>
          <w:rFonts w:cs="Arial"/>
        </w:rPr>
        <w:t xml:space="preserve"> to be amended to take into account the reduction in funding and therefore programmes delivered.  </w:t>
      </w:r>
    </w:p>
    <w:p w14:paraId="51C892D2" w14:textId="77777777" w:rsidR="0081658A" w:rsidRPr="0081658A" w:rsidRDefault="0081658A" w:rsidP="0081658A">
      <w:pPr>
        <w:rPr>
          <w:rFonts w:cs="Arial"/>
        </w:rPr>
      </w:pPr>
    </w:p>
    <w:p w14:paraId="16B56F2A" w14:textId="611CE420" w:rsidR="0081658A" w:rsidRDefault="0081658A" w:rsidP="0081658A">
      <w:pPr>
        <w:rPr>
          <w:rFonts w:cs="Arial"/>
        </w:rPr>
      </w:pPr>
      <w:r w:rsidRPr="0081658A">
        <w:rPr>
          <w:rFonts w:cs="Arial"/>
        </w:rPr>
        <w:lastRenderedPageBreak/>
        <w:t>In discussion with TEO th</w:t>
      </w:r>
      <w:r w:rsidR="00DF23D9">
        <w:rPr>
          <w:rFonts w:cs="Arial"/>
        </w:rPr>
        <w:t>at</w:t>
      </w:r>
      <w:r w:rsidRPr="0081658A">
        <w:rPr>
          <w:rFonts w:cs="Arial"/>
        </w:rPr>
        <w:t xml:space="preserve"> ha</w:t>
      </w:r>
      <w:r w:rsidR="00DF23D9">
        <w:rPr>
          <w:rFonts w:cs="Arial"/>
        </w:rPr>
        <w:t>d</w:t>
      </w:r>
      <w:r w:rsidRPr="0081658A">
        <w:rPr>
          <w:rFonts w:cs="Arial"/>
        </w:rPr>
        <w:t xml:space="preserve"> impacted in a reduction in funding of activities such as cultural expressions festivals, and cancelation, for this year, of the schools visit to the world war battlefields in Europe.  Council officers w</w:t>
      </w:r>
      <w:r w:rsidR="00DF23D9">
        <w:rPr>
          <w:rFonts w:cs="Arial"/>
        </w:rPr>
        <w:t xml:space="preserve">ould </w:t>
      </w:r>
      <w:r w:rsidRPr="0081658A">
        <w:rPr>
          <w:rFonts w:cs="Arial"/>
        </w:rPr>
        <w:t>be pursuing a reinstatement of all funding for next year.</w:t>
      </w:r>
    </w:p>
    <w:p w14:paraId="44190194" w14:textId="77777777" w:rsidR="00DF23D9" w:rsidRDefault="00DF23D9" w:rsidP="0081658A">
      <w:pPr>
        <w:rPr>
          <w:rFonts w:cs="Arial"/>
        </w:rPr>
      </w:pPr>
    </w:p>
    <w:p w14:paraId="62AB7C5D" w14:textId="4E7809EC" w:rsidR="0081658A" w:rsidRDefault="00DF23D9" w:rsidP="0081658A">
      <w:pPr>
        <w:rPr>
          <w:rFonts w:cs="Arial"/>
        </w:rPr>
      </w:pPr>
      <w:r>
        <w:rPr>
          <w:rFonts w:cs="Arial"/>
        </w:rPr>
        <w:t xml:space="preserve">RECOMMENDED that the </w:t>
      </w:r>
      <w:bookmarkEnd w:id="5"/>
      <w:r w:rsidR="0081658A" w:rsidRPr="0081658A">
        <w:rPr>
          <w:rFonts w:cs="Arial"/>
        </w:rPr>
        <w:t>Council approves the attached updated Ards and North Down District Good Relations Action Plan 2023 – 2024.</w:t>
      </w:r>
    </w:p>
    <w:p w14:paraId="60087133" w14:textId="77777777" w:rsidR="00BB7E8C" w:rsidRDefault="00BB7E8C" w:rsidP="0081658A">
      <w:pPr>
        <w:rPr>
          <w:rFonts w:cs="Arial"/>
        </w:rPr>
      </w:pPr>
    </w:p>
    <w:p w14:paraId="6DE10039" w14:textId="6EA6C6DB" w:rsidR="00BB7E8C" w:rsidRDefault="00BB7E8C" w:rsidP="0081658A">
      <w:pPr>
        <w:rPr>
          <w:rFonts w:cs="Arial"/>
        </w:rPr>
      </w:pPr>
      <w:r>
        <w:rPr>
          <w:rFonts w:cs="Arial"/>
        </w:rPr>
        <w:t xml:space="preserve">Proposed by Councillor W Irvine, seconded by Councillor Irwin, that the recommendation be adopted.   </w:t>
      </w:r>
    </w:p>
    <w:p w14:paraId="7E376429" w14:textId="77777777" w:rsidR="00BB7E8C" w:rsidRPr="004442A6" w:rsidRDefault="00BB7E8C" w:rsidP="004442A6">
      <w:pPr>
        <w:rPr>
          <w:rFonts w:cs="Arial"/>
        </w:rPr>
      </w:pPr>
    </w:p>
    <w:p w14:paraId="351BE02A" w14:textId="2A2C6900" w:rsidR="001C26DE" w:rsidRPr="004442A6" w:rsidRDefault="00BB7E8C" w:rsidP="004442A6">
      <w:pPr>
        <w:rPr>
          <w:rFonts w:cs="Arial"/>
        </w:rPr>
      </w:pPr>
      <w:r w:rsidRPr="004442A6">
        <w:rPr>
          <w:rFonts w:cs="Arial"/>
        </w:rPr>
        <w:t>Councillor W Irvine</w:t>
      </w:r>
      <w:r w:rsidR="001C26DE" w:rsidRPr="004442A6">
        <w:rPr>
          <w:rFonts w:cs="Arial"/>
        </w:rPr>
        <w:t xml:space="preserve"> praised the </w:t>
      </w:r>
      <w:r w:rsidRPr="004442A6">
        <w:rPr>
          <w:rFonts w:cs="Arial"/>
        </w:rPr>
        <w:t>important role</w:t>
      </w:r>
      <w:r w:rsidR="001C26DE" w:rsidRPr="004442A6">
        <w:rPr>
          <w:rFonts w:cs="Arial"/>
        </w:rPr>
        <w:t xml:space="preserve"> played by </w:t>
      </w:r>
      <w:r w:rsidR="00E41089" w:rsidRPr="004442A6">
        <w:rPr>
          <w:rFonts w:cs="Arial"/>
        </w:rPr>
        <w:t xml:space="preserve">Good Relations </w:t>
      </w:r>
      <w:r w:rsidR="001C26DE" w:rsidRPr="004442A6">
        <w:rPr>
          <w:rFonts w:cs="Arial"/>
        </w:rPr>
        <w:t>in keeping harmony across the Borough.   He asked the Head of Community and Culture how she felt that the summer had gone in terms of</w:t>
      </w:r>
      <w:r w:rsidR="00FA119C" w:rsidRPr="004442A6">
        <w:rPr>
          <w:rFonts w:cs="Arial"/>
        </w:rPr>
        <w:t xml:space="preserve"> the</w:t>
      </w:r>
      <w:r w:rsidR="001C26DE" w:rsidRPr="004442A6">
        <w:rPr>
          <w:rFonts w:cs="Arial"/>
        </w:rPr>
        <w:t xml:space="preserve"> </w:t>
      </w:r>
      <w:r w:rsidR="00FA119C" w:rsidRPr="004442A6">
        <w:rPr>
          <w:rFonts w:cs="Arial"/>
        </w:rPr>
        <w:t xml:space="preserve">Cultural Expressions work </w:t>
      </w:r>
      <w:r w:rsidR="006A1108" w:rsidRPr="004442A6">
        <w:rPr>
          <w:rFonts w:cs="Arial"/>
        </w:rPr>
        <w:t>being affected by the</w:t>
      </w:r>
      <w:r w:rsidR="001C26DE" w:rsidRPr="004442A6">
        <w:rPr>
          <w:rFonts w:cs="Arial"/>
        </w:rPr>
        <w:t xml:space="preserve"> Northern Ireland Protocol and the Windsor Framework and how that </w:t>
      </w:r>
      <w:r w:rsidR="006A1108" w:rsidRPr="004442A6">
        <w:rPr>
          <w:rFonts w:cs="Arial"/>
        </w:rPr>
        <w:t>influenced</w:t>
      </w:r>
      <w:r w:rsidR="001C26DE" w:rsidRPr="004442A6">
        <w:rPr>
          <w:rFonts w:cs="Arial"/>
        </w:rPr>
        <w:t xml:space="preserve"> the views of the people in communities.  The officer stated that the summer</w:t>
      </w:r>
      <w:r w:rsidR="009212C3" w:rsidRPr="004442A6">
        <w:rPr>
          <w:rFonts w:cs="Arial"/>
        </w:rPr>
        <w:t>,</w:t>
      </w:r>
      <w:r w:rsidR="006A1108" w:rsidRPr="004442A6">
        <w:rPr>
          <w:rFonts w:cs="Arial"/>
        </w:rPr>
        <w:t xml:space="preserve"> in so far as it related to her team</w:t>
      </w:r>
      <w:r w:rsidR="00DB1FC3" w:rsidRPr="004442A6">
        <w:rPr>
          <w:rFonts w:cs="Arial"/>
        </w:rPr>
        <w:t>s work on cultural expressions</w:t>
      </w:r>
      <w:r w:rsidR="009212C3" w:rsidRPr="004442A6">
        <w:rPr>
          <w:rFonts w:cs="Arial"/>
        </w:rPr>
        <w:t>,</w:t>
      </w:r>
      <w:r w:rsidR="001C26DE" w:rsidRPr="004442A6">
        <w:rPr>
          <w:rFonts w:cs="Arial"/>
        </w:rPr>
        <w:t xml:space="preserve"> had </w:t>
      </w:r>
      <w:r w:rsidR="00DB1FC3" w:rsidRPr="004442A6">
        <w:rPr>
          <w:rFonts w:cs="Arial"/>
        </w:rPr>
        <w:t xml:space="preserve">been quiet. </w:t>
      </w:r>
      <w:r w:rsidR="009212C3" w:rsidRPr="004442A6">
        <w:rPr>
          <w:rFonts w:cs="Arial"/>
        </w:rPr>
        <w:t xml:space="preserve"> </w:t>
      </w:r>
      <w:r w:rsidR="00DB1FC3" w:rsidRPr="004442A6">
        <w:rPr>
          <w:rFonts w:cs="Arial"/>
        </w:rPr>
        <w:t>T</w:t>
      </w:r>
      <w:r w:rsidR="001C26DE" w:rsidRPr="004442A6">
        <w:rPr>
          <w:rFonts w:cs="Arial"/>
        </w:rPr>
        <w:t xml:space="preserve">here had been a reduction in funding to groups but the frustration of that was directed to Stormont and not to the Council.   Councillor </w:t>
      </w:r>
      <w:r w:rsidRPr="004442A6">
        <w:rPr>
          <w:rFonts w:cs="Arial"/>
        </w:rPr>
        <w:t xml:space="preserve">W Irvine </w:t>
      </w:r>
      <w:r w:rsidR="001C26DE" w:rsidRPr="004442A6">
        <w:rPr>
          <w:rFonts w:cs="Arial"/>
        </w:rPr>
        <w:t xml:space="preserve">found that to be positive and </w:t>
      </w:r>
      <w:r w:rsidRPr="004442A6">
        <w:rPr>
          <w:rFonts w:cs="Arial"/>
        </w:rPr>
        <w:t>encouraging</w:t>
      </w:r>
      <w:r w:rsidR="001C26DE" w:rsidRPr="004442A6">
        <w:rPr>
          <w:rFonts w:cs="Arial"/>
        </w:rPr>
        <w:t xml:space="preserve">.  </w:t>
      </w:r>
    </w:p>
    <w:p w14:paraId="2F2D889C" w14:textId="77777777" w:rsidR="001C26DE" w:rsidRPr="004442A6" w:rsidRDefault="001C26DE" w:rsidP="004442A6">
      <w:pPr>
        <w:rPr>
          <w:rFonts w:cs="Arial"/>
        </w:rPr>
      </w:pPr>
    </w:p>
    <w:p w14:paraId="083C6370" w14:textId="5043CE4A" w:rsidR="001C26DE" w:rsidRPr="004442A6" w:rsidRDefault="00E2391D" w:rsidP="004442A6">
      <w:pPr>
        <w:rPr>
          <w:rFonts w:cs="Arial"/>
        </w:rPr>
      </w:pPr>
      <w:r w:rsidRPr="004442A6">
        <w:rPr>
          <w:rFonts w:cs="Arial"/>
        </w:rPr>
        <w:t xml:space="preserve">Councillor Irwin </w:t>
      </w:r>
      <w:r w:rsidR="001C26DE" w:rsidRPr="004442A6">
        <w:rPr>
          <w:rFonts w:cs="Arial"/>
        </w:rPr>
        <w:t xml:space="preserve">had been </w:t>
      </w:r>
      <w:r w:rsidRPr="004442A6">
        <w:rPr>
          <w:rFonts w:cs="Arial"/>
        </w:rPr>
        <w:t>disappoint</w:t>
      </w:r>
      <w:r w:rsidR="001C26DE" w:rsidRPr="004442A6">
        <w:rPr>
          <w:rFonts w:cs="Arial"/>
        </w:rPr>
        <w:t xml:space="preserve">ed that the </w:t>
      </w:r>
      <w:r w:rsidRPr="004442A6">
        <w:rPr>
          <w:rFonts w:cs="Arial"/>
        </w:rPr>
        <w:t xml:space="preserve">budget </w:t>
      </w:r>
      <w:r w:rsidR="001C26DE" w:rsidRPr="004442A6">
        <w:rPr>
          <w:rFonts w:cs="Arial"/>
        </w:rPr>
        <w:t>was</w:t>
      </w:r>
      <w:r w:rsidR="00E41089" w:rsidRPr="004442A6">
        <w:rPr>
          <w:rFonts w:cs="Arial"/>
        </w:rPr>
        <w:t xml:space="preserve"> </w:t>
      </w:r>
      <w:r w:rsidR="006814A1" w:rsidRPr="004442A6">
        <w:rPr>
          <w:rFonts w:cs="Arial"/>
        </w:rPr>
        <w:t>reduced</w:t>
      </w:r>
      <w:r w:rsidRPr="004442A6">
        <w:rPr>
          <w:rFonts w:cs="Arial"/>
        </w:rPr>
        <w:t xml:space="preserve"> </w:t>
      </w:r>
      <w:r w:rsidR="001C26DE" w:rsidRPr="004442A6">
        <w:rPr>
          <w:rFonts w:cs="Arial"/>
        </w:rPr>
        <w:t xml:space="preserve">and </w:t>
      </w:r>
      <w:r w:rsidRPr="004442A6">
        <w:rPr>
          <w:rFonts w:cs="Arial"/>
        </w:rPr>
        <w:t>hope</w:t>
      </w:r>
      <w:r w:rsidR="001C26DE" w:rsidRPr="004442A6">
        <w:rPr>
          <w:rFonts w:cs="Arial"/>
        </w:rPr>
        <w:t>d</w:t>
      </w:r>
      <w:r w:rsidRPr="004442A6">
        <w:rPr>
          <w:rFonts w:cs="Arial"/>
        </w:rPr>
        <w:t xml:space="preserve"> </w:t>
      </w:r>
      <w:r w:rsidR="001C26DE" w:rsidRPr="004442A6">
        <w:rPr>
          <w:rFonts w:cs="Arial"/>
        </w:rPr>
        <w:t xml:space="preserve">when the Assembly was back functioning the situation would improve.   She was happy to second the recommendation.   </w:t>
      </w:r>
    </w:p>
    <w:p w14:paraId="3C30E0C5" w14:textId="77777777" w:rsidR="001C26DE" w:rsidRPr="004442A6" w:rsidRDefault="001C26DE" w:rsidP="004442A6">
      <w:pPr>
        <w:rPr>
          <w:rFonts w:cs="Arial"/>
        </w:rPr>
      </w:pPr>
    </w:p>
    <w:p w14:paraId="4E7DB1B1" w14:textId="10639E78" w:rsidR="001C26DE" w:rsidRDefault="00E2391D" w:rsidP="004442A6">
      <w:r w:rsidRPr="004442A6">
        <w:rPr>
          <w:rFonts w:cs="Arial"/>
        </w:rPr>
        <w:t xml:space="preserve">Councillor Adair congratulated </w:t>
      </w:r>
      <w:r w:rsidR="001C26DE" w:rsidRPr="004442A6">
        <w:rPr>
          <w:rFonts w:cs="Arial"/>
        </w:rPr>
        <w:t>the new Head of Community and Culture and wished her well.  She also thanked the former officer and wished them both well for the future.   Councillor Boyle offered the same sentiments and had heard that the</w:t>
      </w:r>
      <w:r w:rsidR="001C26DE">
        <w:t xml:space="preserve"> Executive Office may be further reducing funding next year.  Funding had been agreed last year but it had all be spent within the community.   </w:t>
      </w:r>
    </w:p>
    <w:p w14:paraId="4D28024D" w14:textId="77777777" w:rsidR="001C26DE" w:rsidRDefault="001C26DE" w:rsidP="0081658A">
      <w:pPr>
        <w:rPr>
          <w:rFonts w:cs="Arial"/>
        </w:rPr>
      </w:pPr>
    </w:p>
    <w:p w14:paraId="2542E59B" w14:textId="0CBA3365" w:rsidR="00B83028" w:rsidRPr="0081658A" w:rsidRDefault="00B83028" w:rsidP="0081658A">
      <w:pPr>
        <w:rPr>
          <w:rFonts w:cs="Arial"/>
          <w:b/>
          <w:bCs/>
        </w:rPr>
      </w:pPr>
      <w:r w:rsidRPr="0081658A">
        <w:rPr>
          <w:rFonts w:cs="Arial"/>
          <w:b/>
          <w:bCs/>
        </w:rPr>
        <w:t xml:space="preserve">AGREED TO RECOMMEND, on the proposal of </w:t>
      </w:r>
      <w:r w:rsidR="00E2391D">
        <w:rPr>
          <w:rFonts w:cs="Arial"/>
          <w:b/>
          <w:bCs/>
        </w:rPr>
        <w:t>Councillor W Irvine</w:t>
      </w:r>
      <w:r w:rsidRPr="0081658A">
        <w:rPr>
          <w:rFonts w:cs="Arial"/>
          <w:b/>
          <w:bCs/>
        </w:rPr>
        <w:t xml:space="preserve">, seconded by </w:t>
      </w:r>
      <w:r w:rsidR="00E2391D">
        <w:rPr>
          <w:rFonts w:cs="Arial"/>
          <w:b/>
          <w:bCs/>
        </w:rPr>
        <w:t>Councillor Irwin</w:t>
      </w:r>
      <w:r w:rsidRPr="0081658A">
        <w:rPr>
          <w:rFonts w:cs="Arial"/>
          <w:b/>
          <w:bCs/>
        </w:rPr>
        <w:t xml:space="preserve">, that the recommendation be adopted.      </w:t>
      </w:r>
    </w:p>
    <w:p w14:paraId="2BB5C92E" w14:textId="77777777" w:rsidR="003E7E7B" w:rsidRPr="0081658A" w:rsidRDefault="003E7E7B" w:rsidP="0081658A">
      <w:pPr>
        <w:pStyle w:val="Header"/>
        <w:rPr>
          <w:rFonts w:cs="Arial"/>
        </w:rPr>
      </w:pPr>
    </w:p>
    <w:p w14:paraId="70DAC2F8" w14:textId="586CEEC0" w:rsidR="0095651F" w:rsidRPr="0081658A" w:rsidRDefault="002378A1" w:rsidP="0081658A">
      <w:pPr>
        <w:pStyle w:val="Heading1"/>
        <w:rPr>
          <w:sz w:val="24"/>
          <w:szCs w:val="24"/>
        </w:rPr>
      </w:pPr>
      <w:r w:rsidRPr="0081658A">
        <w:rPr>
          <w:sz w:val="24"/>
          <w:szCs w:val="24"/>
          <w:u w:val="none"/>
        </w:rPr>
        <w:t>17.</w:t>
      </w:r>
      <w:r w:rsidRPr="0081658A">
        <w:rPr>
          <w:sz w:val="24"/>
          <w:szCs w:val="24"/>
          <w:u w:val="none"/>
        </w:rPr>
        <w:tab/>
      </w:r>
      <w:r w:rsidR="00497B14" w:rsidRPr="00291237">
        <w:t>NOTICE OF MOTIONS</w:t>
      </w:r>
    </w:p>
    <w:p w14:paraId="2084B299" w14:textId="1DC45806" w:rsidR="00B83028" w:rsidRPr="0081658A" w:rsidRDefault="00B83028" w:rsidP="0081658A">
      <w:pPr>
        <w:rPr>
          <w:rFonts w:cs="Arial"/>
        </w:rPr>
      </w:pPr>
    </w:p>
    <w:p w14:paraId="158238F8" w14:textId="2B10DF29" w:rsidR="003F70F3" w:rsidRPr="0081658A" w:rsidRDefault="008676AF" w:rsidP="004442A6">
      <w:pPr>
        <w:pStyle w:val="Heading2"/>
      </w:pPr>
      <w:r w:rsidRPr="004442A6">
        <w:rPr>
          <w:u w:val="none"/>
        </w:rPr>
        <w:t>17</w:t>
      </w:r>
      <w:r w:rsidR="003F70F3" w:rsidRPr="004442A6">
        <w:rPr>
          <w:u w:val="none"/>
        </w:rPr>
        <w:t xml:space="preserve">.1. </w:t>
      </w:r>
      <w:r w:rsidRPr="004442A6">
        <w:rPr>
          <w:u w:val="none"/>
        </w:rPr>
        <w:t xml:space="preserve">  </w:t>
      </w:r>
      <w:r w:rsidR="003F70F3" w:rsidRPr="0081658A">
        <w:t>Notice of Motion submitted by</w:t>
      </w:r>
      <w:r w:rsidRPr="0081658A">
        <w:t xml:space="preserve"> </w:t>
      </w:r>
      <w:r w:rsidR="00E41089">
        <w:t xml:space="preserve">Alderman </w:t>
      </w:r>
      <w:r w:rsidRPr="0081658A">
        <w:t xml:space="preserve">Adair, Councillor Douglas and     Alderman McIlveen </w:t>
      </w:r>
      <w:r w:rsidR="003F70F3" w:rsidRPr="0081658A">
        <w:t xml:space="preserve"> </w:t>
      </w:r>
    </w:p>
    <w:p w14:paraId="35A32003" w14:textId="4E0FD45A" w:rsidR="003F70F3" w:rsidRPr="0081658A" w:rsidRDefault="003F70F3" w:rsidP="0081658A">
      <w:pPr>
        <w:pStyle w:val="Header"/>
        <w:rPr>
          <w:rFonts w:cs="Arial"/>
        </w:rPr>
      </w:pPr>
    </w:p>
    <w:p w14:paraId="510D1B91" w14:textId="2C34F1FF" w:rsidR="00485080" w:rsidRPr="0081658A" w:rsidRDefault="003F70F3" w:rsidP="0081658A">
      <w:pPr>
        <w:rPr>
          <w:rFonts w:cs="Arial"/>
        </w:rPr>
      </w:pPr>
      <w:r w:rsidRPr="0081658A">
        <w:rPr>
          <w:rFonts w:cs="Arial"/>
        </w:rPr>
        <w:t>That Council</w:t>
      </w:r>
      <w:r w:rsidR="008676AF" w:rsidRPr="0081658A">
        <w:rPr>
          <w:rFonts w:cs="Arial"/>
        </w:rPr>
        <w:t xml:space="preserve"> notes the increasing complaints regarding the poor condition and appearance of our cemeteries across the Borough and tasks officers to bring back a report on options to improve the maintenance of our cemeteries which are places of special significance to those who have lost loved ones. </w:t>
      </w:r>
      <w:r w:rsidRPr="0081658A">
        <w:rPr>
          <w:rFonts w:cs="Arial"/>
        </w:rPr>
        <w:t xml:space="preserve"> </w:t>
      </w:r>
    </w:p>
    <w:p w14:paraId="0D65F630" w14:textId="77777777" w:rsidR="00485080" w:rsidRDefault="00485080" w:rsidP="0081658A">
      <w:pPr>
        <w:rPr>
          <w:rFonts w:cs="Arial"/>
        </w:rPr>
      </w:pPr>
    </w:p>
    <w:p w14:paraId="1886649E" w14:textId="6ECBFBAA" w:rsidR="00DF23D9" w:rsidRDefault="00DF23D9" w:rsidP="0081658A">
      <w:pPr>
        <w:rPr>
          <w:rFonts w:cs="Arial"/>
        </w:rPr>
      </w:pPr>
      <w:r>
        <w:rPr>
          <w:rFonts w:cs="Arial"/>
        </w:rPr>
        <w:t xml:space="preserve">Proposed by </w:t>
      </w:r>
      <w:r w:rsidR="00E2391D">
        <w:rPr>
          <w:rFonts w:cs="Arial"/>
        </w:rPr>
        <w:t xml:space="preserve">Councillor Adair, seconded by Councillor Douglas, that the Notice of Motion be adopted.   </w:t>
      </w:r>
    </w:p>
    <w:p w14:paraId="0814A880" w14:textId="77777777" w:rsidR="00E2391D" w:rsidRDefault="00E2391D" w:rsidP="0081658A">
      <w:pPr>
        <w:rPr>
          <w:rFonts w:cs="Arial"/>
        </w:rPr>
      </w:pPr>
    </w:p>
    <w:p w14:paraId="6542102F" w14:textId="236E9901" w:rsidR="00E2391D" w:rsidRDefault="00E2391D" w:rsidP="0081658A">
      <w:pPr>
        <w:rPr>
          <w:rFonts w:cs="Arial"/>
        </w:rPr>
      </w:pPr>
      <w:r>
        <w:rPr>
          <w:rFonts w:cs="Arial"/>
        </w:rPr>
        <w:t xml:space="preserve">Councillor Adair said that it was with </w:t>
      </w:r>
      <w:r w:rsidR="001C26DE">
        <w:rPr>
          <w:rFonts w:cs="Arial"/>
        </w:rPr>
        <w:t xml:space="preserve">some </w:t>
      </w:r>
      <w:r>
        <w:rPr>
          <w:rFonts w:cs="Arial"/>
        </w:rPr>
        <w:t xml:space="preserve">regret that he was bringing the Notice of Motion.  </w:t>
      </w:r>
      <w:r w:rsidR="001C26DE">
        <w:rPr>
          <w:rFonts w:cs="Arial"/>
        </w:rPr>
        <w:t>He said that g</w:t>
      </w:r>
      <w:r>
        <w:rPr>
          <w:rFonts w:cs="Arial"/>
        </w:rPr>
        <w:t>rief and death touche</w:t>
      </w:r>
      <w:r w:rsidR="001C26DE">
        <w:rPr>
          <w:rFonts w:cs="Arial"/>
        </w:rPr>
        <w:t xml:space="preserve">d everyone at some point in their lives.   The poor </w:t>
      </w:r>
      <w:r>
        <w:rPr>
          <w:rFonts w:cs="Arial"/>
        </w:rPr>
        <w:t xml:space="preserve">condition of cemeteries </w:t>
      </w:r>
      <w:r w:rsidR="001C26DE">
        <w:rPr>
          <w:rFonts w:cs="Arial"/>
        </w:rPr>
        <w:t>wa</w:t>
      </w:r>
      <w:r>
        <w:rPr>
          <w:rFonts w:cs="Arial"/>
        </w:rPr>
        <w:t xml:space="preserve">s </w:t>
      </w:r>
      <w:r w:rsidR="00E41089">
        <w:rPr>
          <w:rFonts w:cs="Arial"/>
        </w:rPr>
        <w:t xml:space="preserve">a </w:t>
      </w:r>
      <w:r w:rsidR="001C26DE">
        <w:rPr>
          <w:rFonts w:cs="Arial"/>
        </w:rPr>
        <w:t xml:space="preserve">long-standing issue in his view.  He received frequent </w:t>
      </w:r>
      <w:r w:rsidR="00E41089">
        <w:rPr>
          <w:rFonts w:cs="Arial"/>
        </w:rPr>
        <w:t xml:space="preserve">complaints </w:t>
      </w:r>
      <w:r w:rsidR="001C26DE">
        <w:rPr>
          <w:rFonts w:cs="Arial"/>
        </w:rPr>
        <w:t>about the cemeteries at K</w:t>
      </w:r>
      <w:r w:rsidR="00E41089">
        <w:rPr>
          <w:rFonts w:cs="Arial"/>
        </w:rPr>
        <w:t>irkistown</w:t>
      </w:r>
      <w:r w:rsidR="001C26DE">
        <w:rPr>
          <w:rFonts w:cs="Arial"/>
        </w:rPr>
        <w:t>,</w:t>
      </w:r>
      <w:r w:rsidR="00E41089">
        <w:rPr>
          <w:rFonts w:cs="Arial"/>
        </w:rPr>
        <w:t xml:space="preserve"> </w:t>
      </w:r>
      <w:r>
        <w:rPr>
          <w:rFonts w:cs="Arial"/>
        </w:rPr>
        <w:t>Kircubbin</w:t>
      </w:r>
      <w:r w:rsidR="001C26DE">
        <w:rPr>
          <w:rFonts w:cs="Arial"/>
        </w:rPr>
        <w:t xml:space="preserve"> and </w:t>
      </w:r>
      <w:r>
        <w:rPr>
          <w:rFonts w:cs="Arial"/>
        </w:rPr>
        <w:t>Greyabbey</w:t>
      </w:r>
      <w:r w:rsidR="00E41089">
        <w:rPr>
          <w:rFonts w:cs="Arial"/>
        </w:rPr>
        <w:t>,</w:t>
      </w:r>
      <w:r>
        <w:rPr>
          <w:rFonts w:cs="Arial"/>
        </w:rPr>
        <w:t xml:space="preserve"> </w:t>
      </w:r>
      <w:r w:rsidR="001C26DE">
        <w:rPr>
          <w:rFonts w:cs="Arial"/>
        </w:rPr>
        <w:t xml:space="preserve">where </w:t>
      </w:r>
      <w:r>
        <w:rPr>
          <w:rFonts w:cs="Arial"/>
        </w:rPr>
        <w:t>tyre marks</w:t>
      </w:r>
      <w:r w:rsidR="001C26DE">
        <w:rPr>
          <w:rFonts w:cs="Arial"/>
        </w:rPr>
        <w:t xml:space="preserve"> were seen on the grass</w:t>
      </w:r>
      <w:r>
        <w:rPr>
          <w:rFonts w:cs="Arial"/>
        </w:rPr>
        <w:t>, grass</w:t>
      </w:r>
      <w:r w:rsidR="00CE5C77">
        <w:rPr>
          <w:rFonts w:cs="Arial"/>
        </w:rPr>
        <w:t xml:space="preserve"> was</w:t>
      </w:r>
      <w:r>
        <w:rPr>
          <w:rFonts w:cs="Arial"/>
        </w:rPr>
        <w:t xml:space="preserve"> lying </w:t>
      </w:r>
      <w:r w:rsidR="00E41089">
        <w:rPr>
          <w:rFonts w:cs="Arial"/>
        </w:rPr>
        <w:t xml:space="preserve">all over </w:t>
      </w:r>
      <w:r w:rsidR="001C26DE">
        <w:rPr>
          <w:rFonts w:cs="Arial"/>
        </w:rPr>
        <w:t xml:space="preserve">the </w:t>
      </w:r>
      <w:r w:rsidR="00E41089">
        <w:rPr>
          <w:rFonts w:cs="Arial"/>
        </w:rPr>
        <w:t xml:space="preserve">graves </w:t>
      </w:r>
      <w:r>
        <w:rPr>
          <w:rFonts w:cs="Arial"/>
        </w:rPr>
        <w:t xml:space="preserve">and on headstones.  </w:t>
      </w:r>
      <w:r w:rsidR="00E41089">
        <w:rPr>
          <w:rFonts w:cs="Arial"/>
        </w:rPr>
        <w:t xml:space="preserve">That </w:t>
      </w:r>
      <w:r w:rsidR="001C26DE">
        <w:rPr>
          <w:rFonts w:cs="Arial"/>
        </w:rPr>
        <w:t>wa</w:t>
      </w:r>
      <w:r w:rsidR="00E41089">
        <w:rPr>
          <w:rFonts w:cs="Arial"/>
        </w:rPr>
        <w:t>s very upsetting and officers ha</w:t>
      </w:r>
      <w:r w:rsidR="00CE5C77">
        <w:rPr>
          <w:rFonts w:cs="Arial"/>
        </w:rPr>
        <w:t>d</w:t>
      </w:r>
      <w:r w:rsidR="00E41089">
        <w:rPr>
          <w:rFonts w:cs="Arial"/>
        </w:rPr>
        <w:t xml:space="preserve"> contributed to </w:t>
      </w:r>
      <w:r w:rsidR="00CE5C77">
        <w:rPr>
          <w:rFonts w:cs="Arial"/>
        </w:rPr>
        <w:t xml:space="preserve">the </w:t>
      </w:r>
      <w:r w:rsidR="00E41089">
        <w:rPr>
          <w:rFonts w:cs="Arial"/>
        </w:rPr>
        <w:t>grief and upset</w:t>
      </w:r>
      <w:r>
        <w:rPr>
          <w:rFonts w:cs="Arial"/>
        </w:rPr>
        <w:t xml:space="preserve"> </w:t>
      </w:r>
      <w:r w:rsidR="00CE5C77">
        <w:rPr>
          <w:rFonts w:cs="Arial"/>
        </w:rPr>
        <w:t>being felt</w:t>
      </w:r>
      <w:r w:rsidR="003D2E74">
        <w:rPr>
          <w:rFonts w:cs="Arial"/>
        </w:rPr>
        <w:t xml:space="preserve">.  </w:t>
      </w:r>
      <w:r w:rsidR="00CE5C77">
        <w:rPr>
          <w:rFonts w:cs="Arial"/>
        </w:rPr>
        <w:t xml:space="preserve">He believed that up until recently </w:t>
      </w:r>
      <w:r w:rsidR="009212C3">
        <w:rPr>
          <w:rFonts w:cs="Arial"/>
        </w:rPr>
        <w:t xml:space="preserve">his pleas </w:t>
      </w:r>
      <w:r w:rsidR="00CE5C77">
        <w:rPr>
          <w:rFonts w:cs="Arial"/>
        </w:rPr>
        <w:t xml:space="preserve">had fallen on </w:t>
      </w:r>
      <w:r w:rsidR="00E41089">
        <w:rPr>
          <w:rFonts w:cs="Arial"/>
        </w:rPr>
        <w:t>deaf ears but</w:t>
      </w:r>
      <w:r w:rsidR="00CE5C77">
        <w:rPr>
          <w:rFonts w:cs="Arial"/>
        </w:rPr>
        <w:t xml:space="preserve"> the Head of Parks and Cemeteries had </w:t>
      </w:r>
      <w:r w:rsidR="00E41089">
        <w:rPr>
          <w:rFonts w:cs="Arial"/>
        </w:rPr>
        <w:t>taken his concerns on board</w:t>
      </w:r>
      <w:r w:rsidR="00CE5C77">
        <w:rPr>
          <w:rFonts w:cs="Arial"/>
        </w:rPr>
        <w:t xml:space="preserve"> and for that he thanked him publicly.   </w:t>
      </w:r>
    </w:p>
    <w:p w14:paraId="70506722" w14:textId="77777777" w:rsidR="00CE5C77" w:rsidRDefault="00CE5C77" w:rsidP="0081658A">
      <w:pPr>
        <w:rPr>
          <w:rFonts w:cs="Arial"/>
        </w:rPr>
      </w:pPr>
    </w:p>
    <w:p w14:paraId="57FBFCCB" w14:textId="0E48039C" w:rsidR="00CE5C77" w:rsidRDefault="00CE5C77" w:rsidP="0081658A">
      <w:pPr>
        <w:rPr>
          <w:rFonts w:cs="Arial"/>
        </w:rPr>
      </w:pPr>
      <w:r>
        <w:rPr>
          <w:rFonts w:cs="Arial"/>
        </w:rPr>
        <w:t xml:space="preserve">He referred to two issues on the Ards Peninsula where he had received 167 complaints that constituents had never seen the cemetery looking worse.  A contractor had been brought in at one stage and the situation had improved dramatically.  He had visited Kirkistown cemetery during August and had </w:t>
      </w:r>
      <w:r w:rsidR="009212C3">
        <w:rPr>
          <w:rFonts w:cs="Arial"/>
        </w:rPr>
        <w:t xml:space="preserve">spoken with </w:t>
      </w:r>
      <w:r>
        <w:rPr>
          <w:rFonts w:cs="Arial"/>
        </w:rPr>
        <w:t>constituents</w:t>
      </w:r>
      <w:r w:rsidR="009212C3">
        <w:rPr>
          <w:rFonts w:cs="Arial"/>
        </w:rPr>
        <w:t xml:space="preserve">, some </w:t>
      </w:r>
      <w:r>
        <w:rPr>
          <w:rFonts w:cs="Arial"/>
        </w:rPr>
        <w:t>visibly upset and in tears at how the graveyard had been desecrated</w:t>
      </w:r>
      <w:r w:rsidR="009212C3">
        <w:rPr>
          <w:rFonts w:cs="Arial"/>
        </w:rPr>
        <w:t xml:space="preserve"> and he </w:t>
      </w:r>
      <w:r>
        <w:rPr>
          <w:rFonts w:cs="Arial"/>
        </w:rPr>
        <w:t>felt that was unacceptable.  Graveyards were sacred places to be treated with dignity and respect but instead</w:t>
      </w:r>
      <w:r w:rsidR="009212C3">
        <w:rPr>
          <w:rFonts w:cs="Arial"/>
        </w:rPr>
        <w:t>,</w:t>
      </w:r>
      <w:r>
        <w:rPr>
          <w:rFonts w:cs="Arial"/>
        </w:rPr>
        <w:t xml:space="preserve"> for some</w:t>
      </w:r>
      <w:r w:rsidR="009212C3">
        <w:rPr>
          <w:rFonts w:cs="Arial"/>
        </w:rPr>
        <w:t>,</w:t>
      </w:r>
      <w:r>
        <w:rPr>
          <w:rFonts w:cs="Arial"/>
        </w:rPr>
        <w:t xml:space="preserve"> they had become a place of torment.   Ornaments were being damaged too and people spent a lot of money on those.   He was pleading with the Council to treat those areas with respect and care.   He had heard from Members who represented other </w:t>
      </w:r>
      <w:r w:rsidR="00E34B83">
        <w:rPr>
          <w:rFonts w:cs="Arial"/>
        </w:rPr>
        <w:t xml:space="preserve">electoral areas and had heard similar stories from across the </w:t>
      </w:r>
      <w:r>
        <w:rPr>
          <w:rFonts w:cs="Arial"/>
        </w:rPr>
        <w:t xml:space="preserve">Borough </w:t>
      </w:r>
      <w:r w:rsidR="00E34B83">
        <w:rPr>
          <w:rFonts w:cs="Arial"/>
        </w:rPr>
        <w:t>about graveyards.</w:t>
      </w:r>
      <w:r>
        <w:rPr>
          <w:rFonts w:cs="Arial"/>
        </w:rPr>
        <w:t xml:space="preserve">   </w:t>
      </w:r>
    </w:p>
    <w:p w14:paraId="15A6603B" w14:textId="77777777" w:rsidR="00CE5C77" w:rsidRDefault="00CE5C77" w:rsidP="0081658A">
      <w:pPr>
        <w:rPr>
          <w:rFonts w:cs="Arial"/>
        </w:rPr>
      </w:pPr>
    </w:p>
    <w:p w14:paraId="243E6D09" w14:textId="7214E6A0" w:rsidR="00E2391D" w:rsidRDefault="00B02946" w:rsidP="0081658A">
      <w:pPr>
        <w:rPr>
          <w:rFonts w:cs="Arial"/>
        </w:rPr>
      </w:pPr>
      <w:r>
        <w:rPr>
          <w:rFonts w:cs="Arial"/>
        </w:rPr>
        <w:t xml:space="preserve">Councillor Douglas </w:t>
      </w:r>
      <w:r w:rsidR="00CE5C77">
        <w:rPr>
          <w:rFonts w:cs="Arial"/>
        </w:rPr>
        <w:t xml:space="preserve">was </w:t>
      </w:r>
      <w:r>
        <w:rPr>
          <w:rFonts w:cs="Arial"/>
        </w:rPr>
        <w:t xml:space="preserve">grateful for </w:t>
      </w:r>
      <w:r w:rsidR="00CE5C77">
        <w:rPr>
          <w:rFonts w:cs="Arial"/>
        </w:rPr>
        <w:t xml:space="preserve">the </w:t>
      </w:r>
      <w:r>
        <w:rPr>
          <w:rFonts w:cs="Arial"/>
        </w:rPr>
        <w:t>opportunity to second the Motion</w:t>
      </w:r>
      <w:r w:rsidR="00CE5C77">
        <w:rPr>
          <w:rFonts w:cs="Arial"/>
        </w:rPr>
        <w:t xml:space="preserve"> and thought that cemeteries should be places of solace but people were reporting that visits only increased their sadness with many areas looking like ploughed fields</w:t>
      </w:r>
      <w:r w:rsidR="007438FC">
        <w:rPr>
          <w:rFonts w:cs="Arial"/>
        </w:rPr>
        <w:t xml:space="preserve"> and baskets filled with empty beer bottles.   She called for a report highlighting how the situation could be improved.   </w:t>
      </w:r>
      <w:r>
        <w:rPr>
          <w:rFonts w:cs="Arial"/>
        </w:rPr>
        <w:t xml:space="preserve">     </w:t>
      </w:r>
      <w:r w:rsidR="00E2391D">
        <w:rPr>
          <w:rFonts w:cs="Arial"/>
        </w:rPr>
        <w:t xml:space="preserve">     </w:t>
      </w:r>
    </w:p>
    <w:p w14:paraId="5F582E44" w14:textId="77777777" w:rsidR="00B02946" w:rsidRDefault="00B02946" w:rsidP="0081658A">
      <w:pPr>
        <w:rPr>
          <w:rFonts w:cs="Arial"/>
        </w:rPr>
      </w:pPr>
    </w:p>
    <w:p w14:paraId="2B58AAAE" w14:textId="5E111B70" w:rsidR="00B02946" w:rsidRDefault="00B02946" w:rsidP="0081658A">
      <w:pPr>
        <w:rPr>
          <w:rFonts w:cs="Arial"/>
        </w:rPr>
      </w:pPr>
      <w:r>
        <w:rPr>
          <w:rFonts w:cs="Arial"/>
        </w:rPr>
        <w:t>Councillor S Irvine wholeheartedly agree</w:t>
      </w:r>
      <w:r w:rsidR="007438FC">
        <w:rPr>
          <w:rFonts w:cs="Arial"/>
        </w:rPr>
        <w:t xml:space="preserve">d and did not wish to </w:t>
      </w:r>
      <w:r w:rsidR="003D2E74">
        <w:rPr>
          <w:rFonts w:cs="Arial"/>
        </w:rPr>
        <w:t>‘</w:t>
      </w:r>
      <w:r w:rsidR="007438FC">
        <w:rPr>
          <w:rFonts w:cs="Arial"/>
        </w:rPr>
        <w:t>bad mouth</w:t>
      </w:r>
      <w:r w:rsidR="003D2E74">
        <w:rPr>
          <w:rFonts w:cs="Arial"/>
        </w:rPr>
        <w:t>’</w:t>
      </w:r>
      <w:r w:rsidR="007438FC">
        <w:rPr>
          <w:rFonts w:cs="Arial"/>
        </w:rPr>
        <w:t xml:space="preserve"> those working in cemeteries, but that cost cutting should not be applied to th</w:t>
      </w:r>
      <w:r w:rsidR="003D2E74">
        <w:rPr>
          <w:rFonts w:cs="Arial"/>
        </w:rPr>
        <w:t>o</w:t>
      </w:r>
      <w:r w:rsidR="007438FC">
        <w:rPr>
          <w:rFonts w:cs="Arial"/>
        </w:rPr>
        <w:t>se places.   He referred also to</w:t>
      </w:r>
      <w:r w:rsidR="006D7815">
        <w:rPr>
          <w:rFonts w:cs="Arial"/>
        </w:rPr>
        <w:t xml:space="preserve"> a car being parked over a g</w:t>
      </w:r>
      <w:r w:rsidR="006F15FB">
        <w:rPr>
          <w:rFonts w:cs="Arial"/>
        </w:rPr>
        <w:t>rave, and sometimes</w:t>
      </w:r>
      <w:r w:rsidR="007438FC">
        <w:rPr>
          <w:rFonts w:cs="Arial"/>
        </w:rPr>
        <w:t xml:space="preserve"> cemeteries not being opened on time.  </w:t>
      </w:r>
      <w:r>
        <w:rPr>
          <w:rFonts w:cs="Arial"/>
        </w:rPr>
        <w:t xml:space="preserve">     </w:t>
      </w:r>
    </w:p>
    <w:p w14:paraId="2DCA6ED9" w14:textId="77777777" w:rsidR="00B02946" w:rsidRDefault="00B02946" w:rsidP="0081658A">
      <w:pPr>
        <w:rPr>
          <w:rFonts w:cs="Arial"/>
        </w:rPr>
      </w:pPr>
    </w:p>
    <w:p w14:paraId="7AE88939" w14:textId="1844A96E" w:rsidR="007438FC" w:rsidRDefault="00B02946" w:rsidP="0081658A">
      <w:pPr>
        <w:rPr>
          <w:rFonts w:cs="Arial"/>
        </w:rPr>
      </w:pPr>
      <w:r>
        <w:rPr>
          <w:rFonts w:cs="Arial"/>
        </w:rPr>
        <w:t xml:space="preserve">Councillor </w:t>
      </w:r>
      <w:r w:rsidR="00990736">
        <w:rPr>
          <w:rFonts w:cs="Arial"/>
        </w:rPr>
        <w:t>Boyle</w:t>
      </w:r>
      <w:r>
        <w:rPr>
          <w:rFonts w:cs="Arial"/>
        </w:rPr>
        <w:t xml:space="preserve"> a</w:t>
      </w:r>
      <w:r w:rsidR="007438FC">
        <w:rPr>
          <w:rFonts w:cs="Arial"/>
        </w:rPr>
        <w:t>greed that it was a</w:t>
      </w:r>
      <w:r>
        <w:rPr>
          <w:rFonts w:cs="Arial"/>
        </w:rPr>
        <w:t xml:space="preserve"> </w:t>
      </w:r>
      <w:r w:rsidR="00990736">
        <w:rPr>
          <w:rFonts w:cs="Arial"/>
        </w:rPr>
        <w:t>serious</w:t>
      </w:r>
      <w:r>
        <w:rPr>
          <w:rFonts w:cs="Arial"/>
        </w:rPr>
        <w:t xml:space="preserve"> situation </w:t>
      </w:r>
      <w:r w:rsidR="007438FC">
        <w:rPr>
          <w:rFonts w:cs="Arial"/>
        </w:rPr>
        <w:t>and report</w:t>
      </w:r>
      <w:r w:rsidR="003D2E74">
        <w:rPr>
          <w:rFonts w:cs="Arial"/>
        </w:rPr>
        <w:t>ed</w:t>
      </w:r>
      <w:r w:rsidR="007438FC">
        <w:rPr>
          <w:rFonts w:cs="Arial"/>
        </w:rPr>
        <w:t xml:space="preserve"> that in St Patrick’s parish in Portaferry people were paid to maintain </w:t>
      </w:r>
      <w:r w:rsidR="003D2E74">
        <w:rPr>
          <w:rFonts w:cs="Arial"/>
        </w:rPr>
        <w:t xml:space="preserve">those graveyards </w:t>
      </w:r>
      <w:r w:rsidR="007438FC">
        <w:rPr>
          <w:rFonts w:cs="Arial"/>
        </w:rPr>
        <w:t xml:space="preserve">and the area looked like a bowling green.   The Council was referring to the resting place of former ratepayers and they deserved to be treated with </w:t>
      </w:r>
      <w:r w:rsidR="003D2E74">
        <w:rPr>
          <w:rFonts w:cs="Arial"/>
        </w:rPr>
        <w:t xml:space="preserve">the same </w:t>
      </w:r>
      <w:r w:rsidR="007438FC">
        <w:rPr>
          <w:rFonts w:cs="Arial"/>
        </w:rPr>
        <w:t xml:space="preserve">respect.  </w:t>
      </w:r>
    </w:p>
    <w:p w14:paraId="069C8D66" w14:textId="77777777" w:rsidR="007438FC" w:rsidRDefault="007438FC" w:rsidP="0081658A">
      <w:pPr>
        <w:rPr>
          <w:rFonts w:cs="Arial"/>
        </w:rPr>
      </w:pPr>
    </w:p>
    <w:p w14:paraId="1D5BE3C8" w14:textId="2DEF4620" w:rsidR="00990736" w:rsidRPr="007438FC" w:rsidRDefault="00990736" w:rsidP="0081658A">
      <w:pPr>
        <w:rPr>
          <w:rFonts w:cs="Arial"/>
          <w:b/>
          <w:bCs/>
        </w:rPr>
      </w:pPr>
      <w:r w:rsidRPr="007438FC">
        <w:rPr>
          <w:rFonts w:cs="Arial"/>
          <w:b/>
          <w:bCs/>
        </w:rPr>
        <w:t xml:space="preserve">RECESS 9.00 pm </w:t>
      </w:r>
    </w:p>
    <w:p w14:paraId="7E61071E" w14:textId="51257C27" w:rsidR="00990736" w:rsidRPr="007438FC" w:rsidRDefault="00990736" w:rsidP="0081658A">
      <w:pPr>
        <w:rPr>
          <w:rFonts w:cs="Arial"/>
          <w:b/>
          <w:bCs/>
        </w:rPr>
      </w:pPr>
      <w:r w:rsidRPr="007438FC">
        <w:rPr>
          <w:rFonts w:cs="Arial"/>
          <w:b/>
          <w:bCs/>
        </w:rPr>
        <w:t>RECOMMENCED 9.10 pm</w:t>
      </w:r>
    </w:p>
    <w:p w14:paraId="1DD0E951" w14:textId="77777777" w:rsidR="00990736" w:rsidRDefault="00990736" w:rsidP="0081658A">
      <w:pPr>
        <w:rPr>
          <w:rFonts w:cs="Arial"/>
        </w:rPr>
      </w:pPr>
    </w:p>
    <w:p w14:paraId="1F6C99F0" w14:textId="4B08D6D2" w:rsidR="00990736" w:rsidRDefault="00990736" w:rsidP="0081658A">
      <w:pPr>
        <w:rPr>
          <w:rFonts w:cs="Arial"/>
        </w:rPr>
      </w:pPr>
      <w:r>
        <w:rPr>
          <w:rFonts w:cs="Arial"/>
        </w:rPr>
        <w:t xml:space="preserve">(Councillor Creighton left the meeting at 9.00 pm) </w:t>
      </w:r>
    </w:p>
    <w:p w14:paraId="2A39BD29" w14:textId="77777777" w:rsidR="00990736" w:rsidRDefault="00990736" w:rsidP="0081658A">
      <w:pPr>
        <w:rPr>
          <w:rFonts w:cs="Arial"/>
        </w:rPr>
      </w:pPr>
    </w:p>
    <w:p w14:paraId="669894C0" w14:textId="157A2DB9" w:rsidR="007438FC" w:rsidRDefault="00990736" w:rsidP="0081658A">
      <w:pPr>
        <w:rPr>
          <w:rFonts w:cs="Arial"/>
        </w:rPr>
      </w:pPr>
      <w:r>
        <w:rPr>
          <w:rFonts w:cs="Arial"/>
        </w:rPr>
        <w:t xml:space="preserve">Councillor Ashe </w:t>
      </w:r>
      <w:r w:rsidR="007438FC">
        <w:rPr>
          <w:rFonts w:cs="Arial"/>
        </w:rPr>
        <w:t xml:space="preserve">said that this was a </w:t>
      </w:r>
      <w:r>
        <w:rPr>
          <w:rFonts w:cs="Arial"/>
        </w:rPr>
        <w:t>much</w:t>
      </w:r>
      <w:r w:rsidR="007438FC">
        <w:rPr>
          <w:rFonts w:cs="Arial"/>
        </w:rPr>
        <w:t>-</w:t>
      </w:r>
      <w:r>
        <w:rPr>
          <w:rFonts w:cs="Arial"/>
        </w:rPr>
        <w:t xml:space="preserve">needed Motion </w:t>
      </w:r>
      <w:r w:rsidR="007438FC">
        <w:rPr>
          <w:rFonts w:cs="Arial"/>
        </w:rPr>
        <w:t xml:space="preserve">and that there seemed to be a systemic issue at play </w:t>
      </w:r>
      <w:r w:rsidR="00DA6DD7">
        <w:rPr>
          <w:rFonts w:cs="Arial"/>
        </w:rPr>
        <w:t xml:space="preserve">here </w:t>
      </w:r>
      <w:r w:rsidR="007438FC">
        <w:rPr>
          <w:rFonts w:cs="Arial"/>
        </w:rPr>
        <w:t>and she hoped that the problem could be addressed.   Alderman Cummings</w:t>
      </w:r>
      <w:r w:rsidR="00074E7A">
        <w:rPr>
          <w:rFonts w:cs="Arial"/>
        </w:rPr>
        <w:t xml:space="preserve"> wanted to express his appreciation to staff who </w:t>
      </w:r>
      <w:r w:rsidR="00074E7A">
        <w:rPr>
          <w:rFonts w:cs="Arial"/>
        </w:rPr>
        <w:lastRenderedPageBreak/>
        <w:t>responded well to issues when raised.  He said it was swift and effective</w:t>
      </w:r>
      <w:r w:rsidR="006D7815">
        <w:rPr>
          <w:rFonts w:cs="Arial"/>
        </w:rPr>
        <w:t>.  But he</w:t>
      </w:r>
      <w:r w:rsidR="007438FC">
        <w:rPr>
          <w:rFonts w:cs="Arial"/>
        </w:rPr>
        <w:t xml:space="preserve"> also rose to support the Motion and agreed that the problem seemed to be</w:t>
      </w:r>
      <w:r w:rsidR="006D7815">
        <w:rPr>
          <w:rFonts w:cs="Arial"/>
        </w:rPr>
        <w:t xml:space="preserve"> systemic</w:t>
      </w:r>
      <w:r w:rsidR="007438FC">
        <w:rPr>
          <w:rFonts w:cs="Arial"/>
        </w:rPr>
        <w:t xml:space="preserve">.  </w:t>
      </w:r>
    </w:p>
    <w:p w14:paraId="4908A5B4" w14:textId="77777777" w:rsidR="007438FC" w:rsidRDefault="007438FC" w:rsidP="0081658A">
      <w:pPr>
        <w:rPr>
          <w:rFonts w:cs="Arial"/>
        </w:rPr>
      </w:pPr>
    </w:p>
    <w:p w14:paraId="779EE71C" w14:textId="60760CA1" w:rsidR="00990736" w:rsidRDefault="00990736" w:rsidP="0081658A">
      <w:pPr>
        <w:rPr>
          <w:rFonts w:cs="Arial"/>
        </w:rPr>
      </w:pPr>
      <w:r>
        <w:rPr>
          <w:rFonts w:cs="Arial"/>
        </w:rPr>
        <w:t xml:space="preserve">Councillor Adair thanked Members </w:t>
      </w:r>
      <w:r w:rsidR="00D30652">
        <w:rPr>
          <w:rFonts w:cs="Arial"/>
        </w:rPr>
        <w:t xml:space="preserve">for </w:t>
      </w:r>
      <w:r w:rsidR="007438FC">
        <w:rPr>
          <w:rFonts w:cs="Arial"/>
        </w:rPr>
        <w:t xml:space="preserve">their </w:t>
      </w:r>
      <w:r w:rsidR="00D30652">
        <w:rPr>
          <w:rFonts w:cs="Arial"/>
        </w:rPr>
        <w:t xml:space="preserve">comments </w:t>
      </w:r>
      <w:r w:rsidR="007438FC">
        <w:rPr>
          <w:rFonts w:cs="Arial"/>
        </w:rPr>
        <w:t>and believed that churches and parishes could manage cemeteries and that the Council should also be able to  learn from th</w:t>
      </w:r>
      <w:r w:rsidR="00DA6DD7">
        <w:rPr>
          <w:rFonts w:cs="Arial"/>
        </w:rPr>
        <w:t>at example</w:t>
      </w:r>
      <w:r w:rsidR="007438FC">
        <w:rPr>
          <w:rFonts w:cs="Arial"/>
        </w:rPr>
        <w:t>.  Finally, he mentioned that some graves at Ki</w:t>
      </w:r>
      <w:r w:rsidR="00F27F28">
        <w:rPr>
          <w:rFonts w:cs="Arial"/>
        </w:rPr>
        <w:t xml:space="preserve">rkiston </w:t>
      </w:r>
      <w:r w:rsidR="004D3E13">
        <w:rPr>
          <w:rFonts w:cs="Arial"/>
        </w:rPr>
        <w:t>cemetery</w:t>
      </w:r>
      <w:r w:rsidR="007438FC">
        <w:rPr>
          <w:rFonts w:cs="Arial"/>
        </w:rPr>
        <w:t xml:space="preserve"> were </w:t>
      </w:r>
      <w:r w:rsidR="00F27F28">
        <w:rPr>
          <w:rFonts w:cs="Arial"/>
        </w:rPr>
        <w:t xml:space="preserve">sunken </w:t>
      </w:r>
      <w:r w:rsidR="007438FC">
        <w:rPr>
          <w:rFonts w:cs="Arial"/>
        </w:rPr>
        <w:t xml:space="preserve">and needed to be topped up with </w:t>
      </w:r>
      <w:r w:rsidR="00DA6DD7">
        <w:rPr>
          <w:rFonts w:cs="Arial"/>
        </w:rPr>
        <w:t>soil,</w:t>
      </w:r>
      <w:r w:rsidR="007438FC">
        <w:rPr>
          <w:rFonts w:cs="Arial"/>
        </w:rPr>
        <w:t xml:space="preserve"> but the message was clear that cemeteries were special places.   </w:t>
      </w:r>
      <w:r w:rsidR="00F27F28">
        <w:rPr>
          <w:rFonts w:cs="Arial"/>
        </w:rPr>
        <w:t xml:space="preserve">   </w:t>
      </w:r>
    </w:p>
    <w:p w14:paraId="66928419" w14:textId="77777777" w:rsidR="00F27F28" w:rsidRDefault="00F27F28" w:rsidP="0081658A">
      <w:pPr>
        <w:rPr>
          <w:rFonts w:cs="Arial"/>
        </w:rPr>
      </w:pPr>
    </w:p>
    <w:p w14:paraId="6AA4E185" w14:textId="2CF3489C" w:rsidR="004D3E13" w:rsidRPr="004D3E13" w:rsidRDefault="004D3E13" w:rsidP="0081658A">
      <w:pPr>
        <w:rPr>
          <w:rFonts w:cs="Arial"/>
          <w:b/>
          <w:bCs/>
        </w:rPr>
      </w:pPr>
      <w:r w:rsidRPr="004D3E13">
        <w:rPr>
          <w:rFonts w:cs="Arial"/>
          <w:b/>
          <w:bCs/>
        </w:rPr>
        <w:t xml:space="preserve">AGREED. </w:t>
      </w:r>
    </w:p>
    <w:p w14:paraId="2A81C715" w14:textId="77777777" w:rsidR="004D3E13" w:rsidRPr="004D3E13" w:rsidRDefault="004D3E13" w:rsidP="0081658A">
      <w:pPr>
        <w:rPr>
          <w:rFonts w:cs="Arial"/>
          <w:b/>
          <w:bCs/>
        </w:rPr>
      </w:pPr>
    </w:p>
    <w:p w14:paraId="494E0F82" w14:textId="04B7B674" w:rsidR="00AB4604" w:rsidRPr="0081658A" w:rsidRDefault="008676AF" w:rsidP="0081658A">
      <w:pPr>
        <w:pStyle w:val="Heading1"/>
        <w:rPr>
          <w:sz w:val="24"/>
          <w:szCs w:val="24"/>
        </w:rPr>
      </w:pPr>
      <w:r w:rsidRPr="0081658A">
        <w:rPr>
          <w:sz w:val="24"/>
          <w:szCs w:val="24"/>
          <w:u w:val="none"/>
        </w:rPr>
        <w:t>18</w:t>
      </w:r>
      <w:r w:rsidR="002378A1" w:rsidRPr="0081658A">
        <w:rPr>
          <w:sz w:val="24"/>
          <w:szCs w:val="24"/>
          <w:u w:val="none"/>
        </w:rPr>
        <w:t>.</w:t>
      </w:r>
      <w:r w:rsidR="002378A1" w:rsidRPr="0081658A">
        <w:rPr>
          <w:sz w:val="24"/>
          <w:szCs w:val="24"/>
          <w:u w:val="none"/>
        </w:rPr>
        <w:tab/>
      </w:r>
      <w:r w:rsidR="003F70F3" w:rsidRPr="00291237">
        <w:t>any other notified business</w:t>
      </w:r>
    </w:p>
    <w:p w14:paraId="60C6FF22" w14:textId="7A7FAAA6" w:rsidR="00BC4A90" w:rsidRDefault="00BC4A90" w:rsidP="0081658A">
      <w:pPr>
        <w:rPr>
          <w:rFonts w:cs="Arial"/>
        </w:rPr>
      </w:pPr>
    </w:p>
    <w:p w14:paraId="7D042121" w14:textId="09463B8E" w:rsidR="00F27F28" w:rsidRPr="000071AC" w:rsidRDefault="004442A6" w:rsidP="004442A6">
      <w:pPr>
        <w:pStyle w:val="Heading2"/>
        <w:spacing w:before="0" w:after="0"/>
        <w:ind w:left="720" w:hanging="720"/>
      </w:pPr>
      <w:r w:rsidRPr="004442A6">
        <w:rPr>
          <w:u w:val="none"/>
        </w:rPr>
        <w:t>(a)</w:t>
      </w:r>
      <w:r w:rsidRPr="004442A6">
        <w:rPr>
          <w:u w:val="none"/>
        </w:rPr>
        <w:tab/>
      </w:r>
      <w:r w:rsidR="00F27F28" w:rsidRPr="000071AC">
        <w:t xml:space="preserve">Update on the current position concerning what, if any, progress has been made on the re-opening of the Portaferry Sports Centre.   </w:t>
      </w:r>
    </w:p>
    <w:p w14:paraId="6C3FF211" w14:textId="77777777" w:rsidR="00F27F28" w:rsidRDefault="00F27F28" w:rsidP="0081658A">
      <w:pPr>
        <w:rPr>
          <w:rFonts w:cs="Arial"/>
        </w:rPr>
      </w:pPr>
    </w:p>
    <w:p w14:paraId="53D6143F" w14:textId="77777777" w:rsidR="000071AC" w:rsidRDefault="004D3E13" w:rsidP="0081658A">
      <w:pPr>
        <w:rPr>
          <w:rFonts w:cs="Arial"/>
        </w:rPr>
      </w:pPr>
      <w:r>
        <w:rPr>
          <w:rFonts w:cs="Arial"/>
        </w:rPr>
        <w:t>Councillor Boyle sought an update on th</w:t>
      </w:r>
      <w:r w:rsidR="000071AC">
        <w:rPr>
          <w:rFonts w:cs="Arial"/>
        </w:rPr>
        <w:t xml:space="preserve">e above matter.   </w:t>
      </w:r>
    </w:p>
    <w:p w14:paraId="0BB5B727" w14:textId="77777777" w:rsidR="000071AC" w:rsidRDefault="000071AC" w:rsidP="0081658A">
      <w:pPr>
        <w:rPr>
          <w:rFonts w:cs="Arial"/>
        </w:rPr>
      </w:pPr>
    </w:p>
    <w:p w14:paraId="69834A6E" w14:textId="47DCAC27" w:rsidR="000071AC" w:rsidRDefault="000071AC" w:rsidP="0081658A">
      <w:pPr>
        <w:rPr>
          <w:rFonts w:cs="Arial"/>
        </w:rPr>
      </w:pPr>
      <w:r>
        <w:rPr>
          <w:rFonts w:cs="Arial"/>
        </w:rPr>
        <w:t>The Head of Leisure Servies said that Members would be aware that there was a problem in the m</w:t>
      </w:r>
      <w:r w:rsidR="00F27F28">
        <w:rPr>
          <w:rFonts w:cs="Arial"/>
        </w:rPr>
        <w:t xml:space="preserve">ain sports hall </w:t>
      </w:r>
      <w:r>
        <w:rPr>
          <w:rFonts w:cs="Arial"/>
        </w:rPr>
        <w:t xml:space="preserve">which was </w:t>
      </w:r>
      <w:r w:rsidR="004D3E13">
        <w:rPr>
          <w:rFonts w:cs="Arial"/>
        </w:rPr>
        <w:t xml:space="preserve">used by </w:t>
      </w:r>
      <w:r>
        <w:rPr>
          <w:rFonts w:cs="Arial"/>
        </w:rPr>
        <w:t xml:space="preserve">the </w:t>
      </w:r>
      <w:r w:rsidR="004D3E13">
        <w:rPr>
          <w:rFonts w:cs="Arial"/>
        </w:rPr>
        <w:t xml:space="preserve">Council </w:t>
      </w:r>
      <w:r>
        <w:rPr>
          <w:rFonts w:cs="Arial"/>
        </w:rPr>
        <w:t xml:space="preserve">and was </w:t>
      </w:r>
      <w:r w:rsidR="00F27F28">
        <w:rPr>
          <w:rFonts w:cs="Arial"/>
        </w:rPr>
        <w:t xml:space="preserve">shared </w:t>
      </w:r>
      <w:r w:rsidR="004D3E13">
        <w:rPr>
          <w:rFonts w:cs="Arial"/>
        </w:rPr>
        <w:t xml:space="preserve">with the </w:t>
      </w:r>
      <w:r>
        <w:rPr>
          <w:rFonts w:cs="Arial"/>
        </w:rPr>
        <w:t xml:space="preserve">local </w:t>
      </w:r>
      <w:r w:rsidR="004D3E13">
        <w:rPr>
          <w:rFonts w:cs="Arial"/>
        </w:rPr>
        <w:t>school</w:t>
      </w:r>
      <w:r>
        <w:rPr>
          <w:rFonts w:cs="Arial"/>
        </w:rPr>
        <w:t xml:space="preserve"> who used it during the day and the Council ran courses in the evenings.   When the problem was identified the facilities were </w:t>
      </w:r>
      <w:r w:rsidR="00F27F28">
        <w:rPr>
          <w:rFonts w:cs="Arial"/>
        </w:rPr>
        <w:t xml:space="preserve">closed </w:t>
      </w:r>
      <w:r>
        <w:rPr>
          <w:rFonts w:cs="Arial"/>
        </w:rPr>
        <w:t>and members</w:t>
      </w:r>
      <w:r w:rsidR="00CD053D">
        <w:rPr>
          <w:rFonts w:cs="Arial"/>
        </w:rPr>
        <w:t xml:space="preserve"> of the facility</w:t>
      </w:r>
      <w:r>
        <w:rPr>
          <w:rFonts w:cs="Arial"/>
        </w:rPr>
        <w:t xml:space="preserve"> were given the opportunity to use </w:t>
      </w:r>
      <w:r w:rsidR="00F27F28">
        <w:rPr>
          <w:rFonts w:cs="Arial"/>
        </w:rPr>
        <w:t xml:space="preserve">Ards Blair Mayne </w:t>
      </w:r>
      <w:r>
        <w:rPr>
          <w:rFonts w:cs="Arial"/>
        </w:rPr>
        <w:t xml:space="preserve">or facilities at </w:t>
      </w:r>
      <w:r w:rsidR="00F27F28">
        <w:rPr>
          <w:rFonts w:cs="Arial"/>
        </w:rPr>
        <w:t>Comber</w:t>
      </w:r>
      <w:r>
        <w:rPr>
          <w:rFonts w:cs="Arial"/>
        </w:rPr>
        <w:t xml:space="preserve">.  Two </w:t>
      </w:r>
      <w:r w:rsidR="00F27F28">
        <w:rPr>
          <w:rFonts w:cs="Arial"/>
        </w:rPr>
        <w:t>weeks ago</w:t>
      </w:r>
      <w:r w:rsidR="00CD053D">
        <w:rPr>
          <w:rFonts w:cs="Arial"/>
        </w:rPr>
        <w:t>,</w:t>
      </w:r>
      <w:r w:rsidR="004D3E13">
        <w:rPr>
          <w:rFonts w:cs="Arial"/>
        </w:rPr>
        <w:t xml:space="preserve"> </w:t>
      </w:r>
      <w:r>
        <w:rPr>
          <w:rFonts w:cs="Arial"/>
        </w:rPr>
        <w:t xml:space="preserve">the </w:t>
      </w:r>
      <w:r w:rsidR="004D3E13">
        <w:rPr>
          <w:rFonts w:cs="Arial"/>
        </w:rPr>
        <w:t xml:space="preserve">Council’s estates department commissioned </w:t>
      </w:r>
      <w:r>
        <w:rPr>
          <w:rFonts w:cs="Arial"/>
        </w:rPr>
        <w:t xml:space="preserve">a </w:t>
      </w:r>
      <w:r w:rsidR="00F27F28">
        <w:rPr>
          <w:rFonts w:cs="Arial"/>
        </w:rPr>
        <w:t xml:space="preserve">visual inspection </w:t>
      </w:r>
      <w:r w:rsidR="004D3E13">
        <w:rPr>
          <w:rFonts w:cs="Arial"/>
        </w:rPr>
        <w:t xml:space="preserve">to see if </w:t>
      </w:r>
      <w:r w:rsidR="00F27F28">
        <w:rPr>
          <w:rFonts w:cs="Arial"/>
        </w:rPr>
        <w:t xml:space="preserve">concerns </w:t>
      </w:r>
      <w:r>
        <w:rPr>
          <w:rFonts w:cs="Arial"/>
        </w:rPr>
        <w:t>we</w:t>
      </w:r>
      <w:r w:rsidR="00F27F28">
        <w:rPr>
          <w:rFonts w:cs="Arial"/>
        </w:rPr>
        <w:t xml:space="preserve">re real.  </w:t>
      </w:r>
      <w:r>
        <w:rPr>
          <w:rFonts w:cs="Arial"/>
        </w:rPr>
        <w:t>The r</w:t>
      </w:r>
      <w:r w:rsidR="004D3E13">
        <w:rPr>
          <w:rFonts w:cs="Arial"/>
        </w:rPr>
        <w:t>eport was positive</w:t>
      </w:r>
      <w:r w:rsidR="0006668F">
        <w:rPr>
          <w:rFonts w:cs="Arial"/>
        </w:rPr>
        <w:t>,</w:t>
      </w:r>
      <w:r w:rsidR="004D3E13">
        <w:rPr>
          <w:rFonts w:cs="Arial"/>
        </w:rPr>
        <w:t xml:space="preserve"> and it s</w:t>
      </w:r>
      <w:r w:rsidR="00F27F28">
        <w:rPr>
          <w:rFonts w:cs="Arial"/>
        </w:rPr>
        <w:t xml:space="preserve">uggested </w:t>
      </w:r>
      <w:r w:rsidR="004D3E13">
        <w:rPr>
          <w:rFonts w:cs="Arial"/>
        </w:rPr>
        <w:t>that the rest of the b</w:t>
      </w:r>
      <w:r w:rsidR="00F27F28">
        <w:rPr>
          <w:rFonts w:cs="Arial"/>
        </w:rPr>
        <w:t>uilding was safe</w:t>
      </w:r>
      <w:r w:rsidR="0006668F">
        <w:rPr>
          <w:rFonts w:cs="Arial"/>
        </w:rPr>
        <w:t>,</w:t>
      </w:r>
      <w:r w:rsidR="00F27F28">
        <w:rPr>
          <w:rFonts w:cs="Arial"/>
        </w:rPr>
        <w:t xml:space="preserve"> </w:t>
      </w:r>
      <w:r w:rsidR="004D3E13">
        <w:rPr>
          <w:rFonts w:cs="Arial"/>
        </w:rPr>
        <w:t xml:space="preserve">and </w:t>
      </w:r>
      <w:r>
        <w:rPr>
          <w:rFonts w:cs="Arial"/>
        </w:rPr>
        <w:t xml:space="preserve">that the </w:t>
      </w:r>
      <w:r w:rsidR="00F27F28">
        <w:rPr>
          <w:rFonts w:cs="Arial"/>
        </w:rPr>
        <w:t>gym could reopen</w:t>
      </w:r>
      <w:r w:rsidR="004D3E13">
        <w:rPr>
          <w:rFonts w:cs="Arial"/>
        </w:rPr>
        <w:t xml:space="preserve"> </w:t>
      </w:r>
      <w:r>
        <w:rPr>
          <w:rFonts w:cs="Arial"/>
        </w:rPr>
        <w:t xml:space="preserve">while the remaining issues would be dealt with by the school who owned the building.   The Council would reopen its facilities on </w:t>
      </w:r>
      <w:r w:rsidR="00F27F28">
        <w:rPr>
          <w:rFonts w:cs="Arial"/>
        </w:rPr>
        <w:t>16 October</w:t>
      </w:r>
      <w:r w:rsidR="004D3E13">
        <w:rPr>
          <w:rFonts w:cs="Arial"/>
        </w:rPr>
        <w:t xml:space="preserve"> </w:t>
      </w:r>
      <w:r>
        <w:rPr>
          <w:rFonts w:cs="Arial"/>
        </w:rPr>
        <w:t xml:space="preserve">with reduced hours due to the problem of staff recruitment.   Recruitment drives had taken place on four occasions and the Council had been unable to appoint a suitable member of staff </w:t>
      </w:r>
      <w:r w:rsidR="004D3E13">
        <w:rPr>
          <w:rFonts w:cs="Arial"/>
        </w:rPr>
        <w:t xml:space="preserve">in Portaferry.   </w:t>
      </w:r>
    </w:p>
    <w:p w14:paraId="4DCC1237" w14:textId="77777777" w:rsidR="000071AC" w:rsidRDefault="000071AC" w:rsidP="0081658A">
      <w:pPr>
        <w:rPr>
          <w:rFonts w:cs="Arial"/>
        </w:rPr>
      </w:pPr>
    </w:p>
    <w:p w14:paraId="2BD2E8A4" w14:textId="24CFFBE7" w:rsidR="000071AC" w:rsidRDefault="00F27F28" w:rsidP="0081658A">
      <w:pPr>
        <w:rPr>
          <w:rFonts w:cs="Arial"/>
        </w:rPr>
      </w:pPr>
      <w:r>
        <w:rPr>
          <w:rFonts w:cs="Arial"/>
        </w:rPr>
        <w:t xml:space="preserve">Alderman Adair thanked the Director </w:t>
      </w:r>
      <w:r w:rsidR="004D3E13">
        <w:rPr>
          <w:rFonts w:cs="Arial"/>
        </w:rPr>
        <w:t xml:space="preserve">for his work </w:t>
      </w:r>
      <w:r w:rsidR="000071AC">
        <w:rPr>
          <w:rFonts w:cs="Arial"/>
        </w:rPr>
        <w:t xml:space="preserve">and suggested that </w:t>
      </w:r>
      <w:r w:rsidR="004D3E13">
        <w:rPr>
          <w:rFonts w:cs="Arial"/>
        </w:rPr>
        <w:t xml:space="preserve">we </w:t>
      </w:r>
      <w:r w:rsidR="000071AC">
        <w:rPr>
          <w:rFonts w:cs="Arial"/>
        </w:rPr>
        <w:t xml:space="preserve">progress the matter of the Market House with the community of St Molua. </w:t>
      </w:r>
      <w:r w:rsidR="00A20153">
        <w:rPr>
          <w:rFonts w:cs="Arial"/>
        </w:rPr>
        <w:t xml:space="preserve">He asked if officers could </w:t>
      </w:r>
      <w:r w:rsidR="009C627A">
        <w:rPr>
          <w:rFonts w:cs="Arial"/>
        </w:rPr>
        <w:t>pursue grants to help with the costs of repairing the floor</w:t>
      </w:r>
      <w:r w:rsidR="000071AC">
        <w:rPr>
          <w:rFonts w:cs="Arial"/>
        </w:rPr>
        <w:t xml:space="preserve"> The </w:t>
      </w:r>
      <w:r w:rsidR="009C627A">
        <w:rPr>
          <w:rFonts w:cs="Arial"/>
        </w:rPr>
        <w:t xml:space="preserve">Head of Leisure </w:t>
      </w:r>
      <w:r w:rsidR="00492345">
        <w:rPr>
          <w:rFonts w:cs="Arial"/>
        </w:rPr>
        <w:t>Services</w:t>
      </w:r>
      <w:r w:rsidR="000071AC">
        <w:rPr>
          <w:rFonts w:cs="Arial"/>
        </w:rPr>
        <w:t xml:space="preserve"> welcome</w:t>
      </w:r>
      <w:r w:rsidR="00492345">
        <w:rPr>
          <w:rFonts w:cs="Arial"/>
        </w:rPr>
        <w:t xml:space="preserve">d that suggestion and asked if the </w:t>
      </w:r>
      <w:r w:rsidR="0006668F">
        <w:rPr>
          <w:rFonts w:cs="Arial"/>
        </w:rPr>
        <w:t>M</w:t>
      </w:r>
      <w:r w:rsidR="00492345">
        <w:rPr>
          <w:rFonts w:cs="Arial"/>
        </w:rPr>
        <w:t>ember could advise of any</w:t>
      </w:r>
      <w:r w:rsidR="000071AC">
        <w:rPr>
          <w:rFonts w:cs="Arial"/>
        </w:rPr>
        <w:t xml:space="preserve"> contact details</w:t>
      </w:r>
      <w:r w:rsidR="00492345">
        <w:rPr>
          <w:rFonts w:cs="Arial"/>
        </w:rPr>
        <w:t xml:space="preserve"> for such support to be</w:t>
      </w:r>
      <w:r w:rsidR="000071AC">
        <w:rPr>
          <w:rFonts w:cs="Arial"/>
        </w:rPr>
        <w:t xml:space="preserve"> provide</w:t>
      </w:r>
      <w:r w:rsidR="00492345">
        <w:rPr>
          <w:rFonts w:cs="Arial"/>
        </w:rPr>
        <w:t>d</w:t>
      </w:r>
      <w:r w:rsidR="000071AC">
        <w:rPr>
          <w:rFonts w:cs="Arial"/>
        </w:rPr>
        <w:t xml:space="preserve">.   </w:t>
      </w:r>
    </w:p>
    <w:p w14:paraId="3B6A7F8D" w14:textId="77777777" w:rsidR="000071AC" w:rsidRDefault="000071AC" w:rsidP="0081658A">
      <w:pPr>
        <w:rPr>
          <w:rFonts w:cs="Arial"/>
        </w:rPr>
      </w:pPr>
    </w:p>
    <w:p w14:paraId="4143D9FB" w14:textId="1D30835E" w:rsidR="000071AC" w:rsidRDefault="000071AC" w:rsidP="0081658A">
      <w:pPr>
        <w:rPr>
          <w:rFonts w:cs="Arial"/>
        </w:rPr>
      </w:pPr>
      <w:r>
        <w:rPr>
          <w:rFonts w:cs="Arial"/>
        </w:rPr>
        <w:t xml:space="preserve">Councillor Woods asked </w:t>
      </w:r>
      <w:r w:rsidR="00622122">
        <w:rPr>
          <w:rFonts w:cs="Arial"/>
        </w:rPr>
        <w:t xml:space="preserve">a number of questions concerning the </w:t>
      </w:r>
      <w:r w:rsidR="00FD7CF5">
        <w:rPr>
          <w:rFonts w:cs="Arial"/>
        </w:rPr>
        <w:t>process regarding potential outsourcing</w:t>
      </w:r>
      <w:r w:rsidR="00704AEB">
        <w:rPr>
          <w:rFonts w:cs="Arial"/>
        </w:rPr>
        <w:t xml:space="preserve"> of leisure services</w:t>
      </w:r>
      <w:r w:rsidR="00E049FD">
        <w:rPr>
          <w:rFonts w:cs="Arial"/>
        </w:rPr>
        <w:t xml:space="preserve"> including the Portaferry Sports Centre</w:t>
      </w:r>
      <w:r w:rsidR="003B503C">
        <w:rPr>
          <w:rFonts w:cs="Arial"/>
        </w:rPr>
        <w:t>’</w:t>
      </w:r>
      <w:r w:rsidR="00E049FD">
        <w:rPr>
          <w:rFonts w:cs="Arial"/>
        </w:rPr>
        <w:t>s involvement</w:t>
      </w:r>
      <w:r w:rsidR="00FD7CF5">
        <w:rPr>
          <w:rFonts w:cs="Arial"/>
        </w:rPr>
        <w:t xml:space="preserve">. </w:t>
      </w:r>
      <w:r w:rsidR="00AD2A15">
        <w:rPr>
          <w:rFonts w:cs="Arial"/>
        </w:rPr>
        <w:t xml:space="preserve">The </w:t>
      </w:r>
      <w:r>
        <w:rPr>
          <w:rFonts w:cs="Arial"/>
        </w:rPr>
        <w:t xml:space="preserve">Director </w:t>
      </w:r>
      <w:r w:rsidR="00FD7CF5">
        <w:rPr>
          <w:rFonts w:cs="Arial"/>
        </w:rPr>
        <w:t xml:space="preserve">advised that as previously reported </w:t>
      </w:r>
      <w:r w:rsidR="00E35D13">
        <w:rPr>
          <w:rFonts w:cs="Arial"/>
        </w:rPr>
        <w:t xml:space="preserve">the </w:t>
      </w:r>
      <w:r w:rsidR="0032319A">
        <w:rPr>
          <w:rFonts w:cs="Arial"/>
        </w:rPr>
        <w:t>P</w:t>
      </w:r>
      <w:r w:rsidR="00E35D13">
        <w:rPr>
          <w:rFonts w:cs="Arial"/>
        </w:rPr>
        <w:t xml:space="preserve">ortaferry </w:t>
      </w:r>
      <w:r w:rsidR="0032319A">
        <w:rPr>
          <w:rFonts w:cs="Arial"/>
        </w:rPr>
        <w:t>S</w:t>
      </w:r>
      <w:r w:rsidR="00E35D13">
        <w:rPr>
          <w:rFonts w:cs="Arial"/>
        </w:rPr>
        <w:t xml:space="preserve">ports </w:t>
      </w:r>
      <w:r w:rsidR="0032319A">
        <w:rPr>
          <w:rFonts w:cs="Arial"/>
        </w:rPr>
        <w:t>C</w:t>
      </w:r>
      <w:r w:rsidR="00E35D13">
        <w:rPr>
          <w:rFonts w:cs="Arial"/>
        </w:rPr>
        <w:t>entre</w:t>
      </w:r>
      <w:r w:rsidR="00FD7CF5">
        <w:rPr>
          <w:rFonts w:cs="Arial"/>
        </w:rPr>
        <w:t xml:space="preserve"> was one of the facilities under </w:t>
      </w:r>
      <w:r w:rsidR="00E35D13">
        <w:rPr>
          <w:rFonts w:cs="Arial"/>
        </w:rPr>
        <w:t>consideration and</w:t>
      </w:r>
      <w:r w:rsidR="00FD7CF5">
        <w:rPr>
          <w:rFonts w:cs="Arial"/>
        </w:rPr>
        <w:t xml:space="preserve"> </w:t>
      </w:r>
      <w:r w:rsidR="00D353CB">
        <w:rPr>
          <w:rFonts w:cs="Arial"/>
        </w:rPr>
        <w:t xml:space="preserve">reminded the </w:t>
      </w:r>
      <w:r w:rsidR="00E35D13">
        <w:rPr>
          <w:rFonts w:cs="Arial"/>
        </w:rPr>
        <w:t>M</w:t>
      </w:r>
      <w:r w:rsidR="00D353CB">
        <w:rPr>
          <w:rFonts w:cs="Arial"/>
        </w:rPr>
        <w:t>embers of the</w:t>
      </w:r>
      <w:r w:rsidR="004A446C">
        <w:rPr>
          <w:rFonts w:cs="Arial"/>
        </w:rPr>
        <w:t xml:space="preserve"> </w:t>
      </w:r>
      <w:r w:rsidR="00E35D13">
        <w:rPr>
          <w:rFonts w:cs="Arial"/>
        </w:rPr>
        <w:t>‘</w:t>
      </w:r>
      <w:r w:rsidR="004A446C">
        <w:rPr>
          <w:rFonts w:cs="Arial"/>
        </w:rPr>
        <w:t>in</w:t>
      </w:r>
      <w:r w:rsidR="00C857A2">
        <w:rPr>
          <w:rFonts w:cs="Arial"/>
        </w:rPr>
        <w:t xml:space="preserve"> </w:t>
      </w:r>
      <w:r w:rsidR="004A446C">
        <w:rPr>
          <w:rFonts w:cs="Arial"/>
        </w:rPr>
        <w:t>confidence</w:t>
      </w:r>
      <w:r w:rsidR="00E35D13">
        <w:rPr>
          <w:rFonts w:cs="Arial"/>
        </w:rPr>
        <w:t>’</w:t>
      </w:r>
      <w:r w:rsidR="004A446C">
        <w:rPr>
          <w:rFonts w:cs="Arial"/>
        </w:rPr>
        <w:t xml:space="preserve"> nature of the </w:t>
      </w:r>
      <w:r w:rsidR="00D353CB">
        <w:rPr>
          <w:rFonts w:cs="Arial"/>
        </w:rPr>
        <w:t xml:space="preserve">details of the </w:t>
      </w:r>
      <w:r w:rsidR="004A446C">
        <w:rPr>
          <w:rFonts w:cs="Arial"/>
        </w:rPr>
        <w:t>matter</w:t>
      </w:r>
      <w:r w:rsidR="00D353CB">
        <w:rPr>
          <w:rFonts w:cs="Arial"/>
        </w:rPr>
        <w:t xml:space="preserve"> which were still under discussion.</w:t>
      </w:r>
      <w:r w:rsidR="004A446C">
        <w:rPr>
          <w:rFonts w:cs="Arial"/>
        </w:rPr>
        <w:t xml:space="preserve"> </w:t>
      </w:r>
      <w:r w:rsidR="00D353CB">
        <w:rPr>
          <w:rFonts w:cs="Arial"/>
        </w:rPr>
        <w:t>T</w:t>
      </w:r>
      <w:r w:rsidR="006744E3">
        <w:rPr>
          <w:rFonts w:cs="Arial"/>
        </w:rPr>
        <w:t xml:space="preserve">he current intention was to bring </w:t>
      </w:r>
      <w:r>
        <w:rPr>
          <w:rFonts w:cs="Arial"/>
        </w:rPr>
        <w:t xml:space="preserve">a report to </w:t>
      </w:r>
      <w:r w:rsidR="00FD7CF5">
        <w:rPr>
          <w:rFonts w:cs="Arial"/>
        </w:rPr>
        <w:t xml:space="preserve">a meeting of </w:t>
      </w:r>
      <w:r>
        <w:rPr>
          <w:rFonts w:cs="Arial"/>
        </w:rPr>
        <w:t xml:space="preserve">Council in November.   </w:t>
      </w:r>
    </w:p>
    <w:p w14:paraId="543E17F1" w14:textId="77777777" w:rsidR="00A24E15" w:rsidRDefault="00A24E15" w:rsidP="0081658A">
      <w:pPr>
        <w:rPr>
          <w:rFonts w:cs="Arial"/>
          <w:b/>
          <w:bCs/>
        </w:rPr>
      </w:pPr>
    </w:p>
    <w:p w14:paraId="7FFDDDD7" w14:textId="4294744A" w:rsidR="00F27F28" w:rsidRDefault="007D0277" w:rsidP="0081658A">
      <w:pPr>
        <w:rPr>
          <w:rFonts w:cs="Arial"/>
          <w:b/>
          <w:bCs/>
        </w:rPr>
      </w:pPr>
      <w:r w:rsidRPr="007D0277">
        <w:rPr>
          <w:rFonts w:cs="Arial"/>
          <w:b/>
          <w:bCs/>
        </w:rPr>
        <w:t xml:space="preserve">NOTED. </w:t>
      </w:r>
    </w:p>
    <w:p w14:paraId="0FB9B268" w14:textId="77777777" w:rsidR="0085449C" w:rsidRDefault="0085449C" w:rsidP="0081658A">
      <w:pPr>
        <w:rPr>
          <w:rFonts w:cs="Arial"/>
          <w:b/>
          <w:bCs/>
        </w:rPr>
      </w:pPr>
    </w:p>
    <w:p w14:paraId="26E5E1A9" w14:textId="77777777" w:rsidR="0085449C" w:rsidRPr="0085449C" w:rsidRDefault="0085449C" w:rsidP="0085449C">
      <w:pPr>
        <w:tabs>
          <w:tab w:val="center" w:pos="4513"/>
          <w:tab w:val="right" w:pos="9026"/>
        </w:tabs>
        <w:rPr>
          <w:rFonts w:cs="Arial"/>
          <w:sz w:val="28"/>
          <w:szCs w:val="28"/>
        </w:rPr>
      </w:pPr>
      <w:r w:rsidRPr="0085449C">
        <w:rPr>
          <w:rFonts w:cs="Arial"/>
          <w:b/>
          <w:bCs/>
          <w:sz w:val="28"/>
          <w:szCs w:val="28"/>
          <w:u w:val="single"/>
        </w:rPr>
        <w:lastRenderedPageBreak/>
        <w:t>EXCLUSION OF PUBLIC/PRESS</w:t>
      </w:r>
    </w:p>
    <w:p w14:paraId="5C0ECE49" w14:textId="77777777" w:rsidR="0085449C" w:rsidRPr="0085449C" w:rsidRDefault="0085449C" w:rsidP="0085449C">
      <w:pPr>
        <w:rPr>
          <w:rFonts w:cs="Arial"/>
        </w:rPr>
      </w:pPr>
    </w:p>
    <w:p w14:paraId="3F0CA1B5" w14:textId="77777777" w:rsidR="0085449C" w:rsidRPr="0085449C" w:rsidRDefault="0085449C" w:rsidP="0085449C">
      <w:pPr>
        <w:rPr>
          <w:rFonts w:cs="Arial"/>
          <w:b/>
        </w:rPr>
      </w:pPr>
      <w:r w:rsidRPr="0085449C">
        <w:rPr>
          <w:rFonts w:cs="Arial"/>
          <w:b/>
        </w:rPr>
        <w:t>AGREED, on the proposal of Alderman Cummings, seconded by Councillor Boyle, that the public/press be excluded from the meeting.</w:t>
      </w:r>
    </w:p>
    <w:p w14:paraId="62A478C4" w14:textId="77777777" w:rsidR="0085449C" w:rsidRPr="0085449C" w:rsidRDefault="0085449C" w:rsidP="0085449C">
      <w:pPr>
        <w:rPr>
          <w:rFonts w:cs="Arial"/>
          <w:b/>
          <w:bCs/>
        </w:rPr>
      </w:pPr>
    </w:p>
    <w:p w14:paraId="5AB9D324" w14:textId="77777777" w:rsidR="0085449C" w:rsidRPr="0085449C" w:rsidRDefault="0085449C" w:rsidP="0085449C">
      <w:pPr>
        <w:keepNext/>
        <w:keepLines/>
        <w:ind w:left="709" w:right="141" w:hanging="709"/>
        <w:outlineLvl w:val="0"/>
        <w:rPr>
          <w:rFonts w:cs="Arial"/>
          <w:b/>
          <w:caps/>
          <w:u w:val="single"/>
        </w:rPr>
      </w:pPr>
      <w:r w:rsidRPr="0085449C">
        <w:rPr>
          <w:rFonts w:cs="Arial"/>
          <w:b/>
          <w:caps/>
        </w:rPr>
        <w:t xml:space="preserve">19. </w:t>
      </w:r>
      <w:r w:rsidRPr="0085449C">
        <w:rPr>
          <w:rFonts w:cs="Arial"/>
          <w:b/>
          <w:caps/>
        </w:rPr>
        <w:tab/>
      </w:r>
      <w:r w:rsidRPr="0085449C">
        <w:rPr>
          <w:rFonts w:cs="Arial"/>
          <w:b/>
          <w:caps/>
          <w:sz w:val="28"/>
          <w:szCs w:val="28"/>
          <w:u w:val="single"/>
        </w:rPr>
        <w:t>peaceplus partnership minutes</w:t>
      </w:r>
      <w:r w:rsidRPr="0085449C">
        <w:rPr>
          <w:rFonts w:cs="Arial"/>
          <w:b/>
          <w:caps/>
          <w:u w:val="single"/>
        </w:rPr>
        <w:t xml:space="preserve"> </w:t>
      </w:r>
    </w:p>
    <w:p w14:paraId="25E5E10C" w14:textId="6FF416C7" w:rsidR="0085449C" w:rsidRPr="0085449C" w:rsidRDefault="0085449C" w:rsidP="0085449C">
      <w:pPr>
        <w:ind w:left="709"/>
        <w:rPr>
          <w:rFonts w:cs="Arial"/>
        </w:rPr>
      </w:pPr>
      <w:r w:rsidRPr="0085449C">
        <w:rPr>
          <w:rFonts w:cs="Arial"/>
        </w:rPr>
        <w:t>(Appendix</w:t>
      </w:r>
      <w:r w:rsidR="00DB65D8">
        <w:rPr>
          <w:rFonts w:cs="Arial"/>
        </w:rPr>
        <w:t xml:space="preserve"> XXV</w:t>
      </w:r>
      <w:r w:rsidRPr="0085449C">
        <w:rPr>
          <w:rFonts w:cs="Arial"/>
        </w:rPr>
        <w:t>)</w:t>
      </w:r>
    </w:p>
    <w:p w14:paraId="7EF76272" w14:textId="77777777" w:rsidR="0085449C" w:rsidRPr="0085449C" w:rsidRDefault="0085449C" w:rsidP="0085449C">
      <w:pPr>
        <w:rPr>
          <w:rFonts w:cs="Arial"/>
        </w:rPr>
      </w:pPr>
    </w:p>
    <w:p w14:paraId="7388AE7D" w14:textId="77777777" w:rsidR="0085449C" w:rsidRPr="0085449C" w:rsidRDefault="0085449C" w:rsidP="0085449C">
      <w:pPr>
        <w:tabs>
          <w:tab w:val="center" w:pos="4513"/>
          <w:tab w:val="right" w:pos="9026"/>
        </w:tabs>
        <w:rPr>
          <w:rFonts w:cs="Arial"/>
          <w:b/>
          <w:bCs/>
          <w:caps/>
        </w:rPr>
      </w:pPr>
      <w:r w:rsidRPr="0085449C">
        <w:rPr>
          <w:rFonts w:cs="Arial"/>
          <w:b/>
          <w:bCs/>
          <w:caps/>
        </w:rPr>
        <w:t>**IN CONFIDENCE**</w:t>
      </w:r>
    </w:p>
    <w:p w14:paraId="5D9AF402" w14:textId="77777777" w:rsidR="0085449C" w:rsidRPr="0085449C" w:rsidRDefault="0085449C" w:rsidP="0085449C">
      <w:pPr>
        <w:tabs>
          <w:tab w:val="center" w:pos="4513"/>
          <w:tab w:val="right" w:pos="9026"/>
        </w:tabs>
        <w:rPr>
          <w:rFonts w:cs="Arial"/>
          <w:b/>
          <w:bCs/>
          <w:caps/>
          <w:sz w:val="28"/>
          <w:szCs w:val="28"/>
        </w:rPr>
      </w:pPr>
    </w:p>
    <w:p w14:paraId="1C8FE1A5" w14:textId="08E6D835" w:rsidR="0085449C" w:rsidRPr="0085449C" w:rsidRDefault="0085449C" w:rsidP="0085449C">
      <w:pPr>
        <w:rPr>
          <w:rFonts w:cs="Arial"/>
          <w:b/>
          <w:bCs/>
        </w:rPr>
      </w:pPr>
      <w:r w:rsidRPr="0085449C">
        <w:rPr>
          <w:rFonts w:cs="Arial"/>
          <w:b/>
          <w:bCs/>
        </w:rPr>
        <w:t>NOT FOR PUBLICATION SCHEDULE 3 – Exemption relating to the financial or business affairs of any particular person</w:t>
      </w:r>
      <w:r>
        <w:rPr>
          <w:rFonts w:cs="Arial"/>
          <w:b/>
          <w:bCs/>
        </w:rPr>
        <w:t>.</w:t>
      </w:r>
    </w:p>
    <w:p w14:paraId="56D04684" w14:textId="77777777" w:rsidR="0085449C" w:rsidRPr="0085449C" w:rsidRDefault="0085449C" w:rsidP="0085449C">
      <w:pPr>
        <w:tabs>
          <w:tab w:val="center" w:pos="4513"/>
          <w:tab w:val="right" w:pos="9026"/>
        </w:tabs>
        <w:rPr>
          <w:rFonts w:cs="Arial"/>
          <w:b/>
          <w:bCs/>
          <w:caps/>
          <w:sz w:val="28"/>
          <w:szCs w:val="28"/>
        </w:rPr>
      </w:pPr>
    </w:p>
    <w:p w14:paraId="0F2E0C0D" w14:textId="77777777" w:rsidR="0085449C" w:rsidRPr="0085449C" w:rsidRDefault="0085449C" w:rsidP="0085449C">
      <w:pPr>
        <w:rPr>
          <w:rFonts w:cs="Arial"/>
        </w:rPr>
      </w:pPr>
      <w:r w:rsidRPr="0085449C">
        <w:rPr>
          <w:rFonts w:cs="Arial"/>
        </w:rPr>
        <w:t>A report presented to Community &amp; Wellbeing detailing the confidential minutes of the PEACEPLUS Partnership meeting on 3</w:t>
      </w:r>
      <w:r w:rsidRPr="0085449C">
        <w:rPr>
          <w:rFonts w:cs="Arial"/>
          <w:vertAlign w:val="superscript"/>
        </w:rPr>
        <w:t>rd</w:t>
      </w:r>
      <w:r w:rsidRPr="0085449C">
        <w:rPr>
          <w:rFonts w:cs="Arial"/>
        </w:rPr>
        <w:t xml:space="preserve"> August 2023</w:t>
      </w:r>
    </w:p>
    <w:p w14:paraId="7490F6E2" w14:textId="77777777" w:rsidR="0085449C" w:rsidRPr="0085449C" w:rsidRDefault="0085449C" w:rsidP="0085449C">
      <w:pPr>
        <w:rPr>
          <w:rFonts w:cs="Arial"/>
        </w:rPr>
      </w:pPr>
      <w:r w:rsidRPr="0085449C">
        <w:rPr>
          <w:rFonts w:cs="Arial"/>
        </w:rPr>
        <w:t xml:space="preserve">The report recommended that Council note the minutes. </w:t>
      </w:r>
    </w:p>
    <w:p w14:paraId="785C23B9" w14:textId="77777777" w:rsidR="0085449C" w:rsidRPr="0085449C" w:rsidRDefault="0085449C" w:rsidP="0085449C">
      <w:pPr>
        <w:rPr>
          <w:rFonts w:cs="Arial"/>
        </w:rPr>
      </w:pPr>
    </w:p>
    <w:p w14:paraId="01D37881" w14:textId="77777777" w:rsidR="0085449C" w:rsidRPr="0085449C" w:rsidRDefault="0085449C" w:rsidP="0085449C">
      <w:pPr>
        <w:rPr>
          <w:rFonts w:cs="Arial"/>
        </w:rPr>
      </w:pPr>
      <w:r w:rsidRPr="0085449C">
        <w:rPr>
          <w:rFonts w:cs="Arial"/>
        </w:rPr>
        <w:t>The recommendation was agreed.</w:t>
      </w:r>
    </w:p>
    <w:p w14:paraId="28C2AFED" w14:textId="77777777" w:rsidR="0085449C" w:rsidRPr="0085449C" w:rsidRDefault="0085449C" w:rsidP="0085449C">
      <w:pPr>
        <w:rPr>
          <w:rFonts w:cs="Arial"/>
        </w:rPr>
      </w:pPr>
    </w:p>
    <w:p w14:paraId="4FE3E061" w14:textId="77777777" w:rsidR="0085449C" w:rsidRPr="0085449C" w:rsidRDefault="0085449C" w:rsidP="0085449C">
      <w:pPr>
        <w:rPr>
          <w:rFonts w:cs="Arial"/>
          <w:b/>
          <w:bCs/>
        </w:rPr>
      </w:pPr>
      <w:r w:rsidRPr="0085449C">
        <w:rPr>
          <w:rFonts w:cs="Arial"/>
          <w:b/>
          <w:bCs/>
        </w:rPr>
        <w:t xml:space="preserve">AGREED TO RECOMMEND, on the proposal of Councillor Boyle, seconded by Councillor Woods, that the recommendation be adopted.   </w:t>
      </w:r>
    </w:p>
    <w:p w14:paraId="7423CC71" w14:textId="77777777" w:rsidR="0085449C" w:rsidRPr="0085449C" w:rsidRDefault="0085449C" w:rsidP="0085449C">
      <w:pPr>
        <w:rPr>
          <w:rFonts w:cs="Arial"/>
        </w:rPr>
      </w:pPr>
    </w:p>
    <w:p w14:paraId="1C66F7C6" w14:textId="77777777" w:rsidR="0085449C" w:rsidRPr="0085449C" w:rsidRDefault="0085449C" w:rsidP="0085449C">
      <w:pPr>
        <w:keepNext/>
        <w:keepLines/>
        <w:ind w:left="709" w:right="141" w:hanging="709"/>
        <w:outlineLvl w:val="0"/>
        <w:rPr>
          <w:rFonts w:cs="Arial"/>
          <w:b/>
          <w:caps/>
          <w:u w:val="single"/>
        </w:rPr>
      </w:pPr>
      <w:r w:rsidRPr="0085449C">
        <w:rPr>
          <w:rFonts w:cs="Arial"/>
          <w:b/>
          <w:caps/>
        </w:rPr>
        <w:t>20.</w:t>
      </w:r>
      <w:r w:rsidRPr="0085449C">
        <w:rPr>
          <w:rFonts w:cs="Arial"/>
          <w:b/>
          <w:caps/>
        </w:rPr>
        <w:tab/>
      </w:r>
      <w:r w:rsidRPr="0085449C">
        <w:rPr>
          <w:rFonts w:cs="Arial"/>
          <w:b/>
          <w:caps/>
          <w:sz w:val="28"/>
          <w:szCs w:val="28"/>
          <w:u w:val="single"/>
        </w:rPr>
        <w:t>PCSP MINUTES</w:t>
      </w:r>
    </w:p>
    <w:p w14:paraId="353C2FFC" w14:textId="202A1CB9" w:rsidR="0085449C" w:rsidRPr="0085449C" w:rsidRDefault="00DB65D8" w:rsidP="0085449C">
      <w:pPr>
        <w:ind w:left="709"/>
        <w:rPr>
          <w:rFonts w:cs="Arial"/>
        </w:rPr>
      </w:pPr>
      <w:r>
        <w:rPr>
          <w:rFonts w:cs="Arial"/>
        </w:rPr>
        <w:t>(</w:t>
      </w:r>
      <w:r w:rsidR="0085449C" w:rsidRPr="0085449C">
        <w:rPr>
          <w:rFonts w:cs="Arial"/>
        </w:rPr>
        <w:t>Appendi</w:t>
      </w:r>
      <w:r>
        <w:rPr>
          <w:rFonts w:cs="Arial"/>
        </w:rPr>
        <w:t>ces XXVI &amp; XXVII</w:t>
      </w:r>
      <w:r w:rsidR="0085449C" w:rsidRPr="0085449C">
        <w:rPr>
          <w:rFonts w:cs="Arial"/>
        </w:rPr>
        <w:t>)</w:t>
      </w:r>
    </w:p>
    <w:p w14:paraId="6109B435" w14:textId="77777777" w:rsidR="0085449C" w:rsidRPr="0085449C" w:rsidRDefault="0085449C" w:rsidP="0085449C">
      <w:pPr>
        <w:rPr>
          <w:rFonts w:cs="Arial"/>
          <w:b/>
          <w:bCs/>
        </w:rPr>
      </w:pPr>
    </w:p>
    <w:p w14:paraId="4C53310A" w14:textId="77777777" w:rsidR="0085449C" w:rsidRPr="0085449C" w:rsidRDefault="0085449C" w:rsidP="0085449C">
      <w:pPr>
        <w:tabs>
          <w:tab w:val="center" w:pos="4513"/>
          <w:tab w:val="right" w:pos="9026"/>
        </w:tabs>
        <w:rPr>
          <w:rFonts w:cs="Arial"/>
          <w:b/>
          <w:bCs/>
          <w:caps/>
        </w:rPr>
      </w:pPr>
      <w:r w:rsidRPr="0085449C">
        <w:rPr>
          <w:rFonts w:cs="Arial"/>
          <w:b/>
          <w:bCs/>
          <w:caps/>
        </w:rPr>
        <w:t>**IN CONFIDENCE**</w:t>
      </w:r>
    </w:p>
    <w:p w14:paraId="2E8D3A08" w14:textId="77777777" w:rsidR="0085449C" w:rsidRPr="0085449C" w:rsidRDefault="0085449C" w:rsidP="0085449C">
      <w:pPr>
        <w:rPr>
          <w:rFonts w:cs="Arial"/>
        </w:rPr>
      </w:pPr>
    </w:p>
    <w:p w14:paraId="7AF7FFDF" w14:textId="1B012550" w:rsidR="0085449C" w:rsidRPr="0085449C" w:rsidRDefault="0085449C" w:rsidP="0085449C">
      <w:pPr>
        <w:rPr>
          <w:rFonts w:cs="Arial"/>
          <w:b/>
          <w:bCs/>
        </w:rPr>
      </w:pPr>
      <w:r w:rsidRPr="0085449C">
        <w:rPr>
          <w:rFonts w:cs="Arial"/>
          <w:b/>
          <w:bCs/>
        </w:rPr>
        <w:t>NOT FOR PUBLICATION SCHEDULE 3 – Exemption relating to the financial or business affairs of any particular person</w:t>
      </w:r>
      <w:r>
        <w:rPr>
          <w:rFonts w:cs="Arial"/>
          <w:b/>
          <w:bCs/>
        </w:rPr>
        <w:t>.</w:t>
      </w:r>
    </w:p>
    <w:p w14:paraId="17200C58" w14:textId="77777777" w:rsidR="0085449C" w:rsidRPr="0085449C" w:rsidRDefault="0085449C" w:rsidP="0085449C">
      <w:pPr>
        <w:rPr>
          <w:rFonts w:cs="Arial"/>
        </w:rPr>
      </w:pPr>
    </w:p>
    <w:p w14:paraId="43864909" w14:textId="77777777" w:rsidR="0085449C" w:rsidRDefault="0085449C" w:rsidP="0085449C">
      <w:pPr>
        <w:rPr>
          <w:rFonts w:cs="Arial"/>
        </w:rPr>
      </w:pPr>
      <w:r w:rsidRPr="0085449C">
        <w:rPr>
          <w:rFonts w:cs="Arial"/>
        </w:rPr>
        <w:t>A report presented to Community &amp; Wellbeing detailing the confidential minutes of the Ards and North Down Policing and Community Partnership held in private in Londonderry Park, Newtownards on 24</w:t>
      </w:r>
      <w:r w:rsidRPr="0085449C">
        <w:rPr>
          <w:rFonts w:cs="Arial"/>
          <w:vertAlign w:val="superscript"/>
        </w:rPr>
        <w:t>th</w:t>
      </w:r>
      <w:r w:rsidRPr="0085449C">
        <w:rPr>
          <w:rFonts w:cs="Arial"/>
        </w:rPr>
        <w:t xml:space="preserve"> April 2023 and 19</w:t>
      </w:r>
      <w:r w:rsidRPr="0085449C">
        <w:rPr>
          <w:rFonts w:cs="Arial"/>
          <w:vertAlign w:val="superscript"/>
        </w:rPr>
        <w:t>th</w:t>
      </w:r>
      <w:r w:rsidRPr="0085449C">
        <w:rPr>
          <w:rFonts w:cs="Arial"/>
        </w:rPr>
        <w:t xml:space="preserve"> June 2023.</w:t>
      </w:r>
    </w:p>
    <w:p w14:paraId="6D3D2215" w14:textId="77777777" w:rsidR="0085449C" w:rsidRPr="0085449C" w:rsidRDefault="0085449C" w:rsidP="0085449C">
      <w:pPr>
        <w:rPr>
          <w:rFonts w:cs="Arial"/>
        </w:rPr>
      </w:pPr>
    </w:p>
    <w:p w14:paraId="2A567963" w14:textId="160124CD" w:rsidR="0085449C" w:rsidRDefault="0085449C" w:rsidP="0085449C">
      <w:pPr>
        <w:rPr>
          <w:rFonts w:cs="Arial"/>
        </w:rPr>
      </w:pPr>
      <w:r w:rsidRPr="0085449C">
        <w:rPr>
          <w:rFonts w:cs="Arial"/>
        </w:rPr>
        <w:t xml:space="preserve">The report recommended that Council note the minutes. </w:t>
      </w:r>
    </w:p>
    <w:p w14:paraId="01BFEB79" w14:textId="77777777" w:rsidR="0085449C" w:rsidRPr="0085449C" w:rsidRDefault="0085449C" w:rsidP="0085449C">
      <w:pPr>
        <w:rPr>
          <w:rFonts w:cs="Arial"/>
        </w:rPr>
      </w:pPr>
    </w:p>
    <w:p w14:paraId="527BA2C8" w14:textId="77777777" w:rsidR="0085449C" w:rsidRPr="0085449C" w:rsidRDefault="0085449C" w:rsidP="0085449C">
      <w:pPr>
        <w:rPr>
          <w:rFonts w:cs="Arial"/>
        </w:rPr>
      </w:pPr>
      <w:r w:rsidRPr="0085449C">
        <w:rPr>
          <w:rFonts w:cs="Arial"/>
        </w:rPr>
        <w:t>The recommendation was agreed.</w:t>
      </w:r>
    </w:p>
    <w:p w14:paraId="6C20A7FF" w14:textId="77777777" w:rsidR="0085449C" w:rsidRPr="0085449C" w:rsidRDefault="0085449C" w:rsidP="0085449C">
      <w:pPr>
        <w:rPr>
          <w:rFonts w:cs="Arial"/>
        </w:rPr>
      </w:pPr>
    </w:p>
    <w:p w14:paraId="3BD9DD92" w14:textId="77777777" w:rsidR="0085449C" w:rsidRPr="0085449C" w:rsidRDefault="0085449C" w:rsidP="0085449C">
      <w:pPr>
        <w:rPr>
          <w:rFonts w:cs="Arial"/>
          <w:b/>
          <w:bCs/>
        </w:rPr>
      </w:pPr>
      <w:r w:rsidRPr="0085449C">
        <w:rPr>
          <w:rFonts w:cs="Arial"/>
          <w:b/>
          <w:bCs/>
        </w:rPr>
        <w:t xml:space="preserve">AGREED TO RECOMMEND, on the proposal of Alderman Cummings, seconded by Councillor Moore, that the recommendation be adopted.      </w:t>
      </w:r>
    </w:p>
    <w:p w14:paraId="3015EE4D" w14:textId="77777777" w:rsidR="0085449C" w:rsidRPr="0085449C" w:rsidRDefault="0085449C" w:rsidP="0085449C">
      <w:pPr>
        <w:rPr>
          <w:rFonts w:cs="Arial"/>
          <w:b/>
          <w:bCs/>
          <w:u w:val="single"/>
        </w:rPr>
      </w:pPr>
    </w:p>
    <w:p w14:paraId="5463C5A8" w14:textId="77777777" w:rsidR="0085449C" w:rsidRPr="0085449C" w:rsidRDefault="0085449C" w:rsidP="0085449C">
      <w:pPr>
        <w:rPr>
          <w:rFonts w:cs="Arial"/>
          <w:b/>
          <w:bCs/>
          <w:sz w:val="28"/>
          <w:u w:val="single"/>
        </w:rPr>
      </w:pPr>
      <w:r w:rsidRPr="0085449C">
        <w:rPr>
          <w:rFonts w:cs="Arial"/>
          <w:b/>
          <w:bCs/>
          <w:sz w:val="28"/>
          <w:u w:val="single"/>
        </w:rPr>
        <w:t>RE-ADMITTANCE OF PUBLIC/PRESS</w:t>
      </w:r>
    </w:p>
    <w:p w14:paraId="12A29507" w14:textId="77777777" w:rsidR="0085449C" w:rsidRPr="0085449C" w:rsidRDefault="0085449C" w:rsidP="0085449C">
      <w:pPr>
        <w:rPr>
          <w:rFonts w:cs="Arial"/>
          <w:b/>
        </w:rPr>
      </w:pPr>
    </w:p>
    <w:p w14:paraId="023BDC9A" w14:textId="77777777" w:rsidR="0085449C" w:rsidRPr="0085449C" w:rsidRDefault="0085449C" w:rsidP="0085449C">
      <w:pPr>
        <w:rPr>
          <w:rFonts w:cs="Arial"/>
          <w:b/>
        </w:rPr>
      </w:pPr>
      <w:r w:rsidRPr="0085449C">
        <w:rPr>
          <w:rFonts w:cs="Arial"/>
          <w:b/>
        </w:rPr>
        <w:t>AGREED, on the proposal of Alderman Cummings, seconded by Councillor W Irvine, that the public/press be re-admitted to the meeting.</w:t>
      </w:r>
    </w:p>
    <w:p w14:paraId="4D8AB61E" w14:textId="77777777" w:rsidR="0085449C" w:rsidRPr="0085449C" w:rsidRDefault="0085449C" w:rsidP="0085449C">
      <w:pPr>
        <w:rPr>
          <w:rFonts w:cs="Arial"/>
          <w:b/>
          <w:bCs/>
          <w:sz w:val="28"/>
          <w:szCs w:val="28"/>
          <w:u w:val="single"/>
        </w:rPr>
      </w:pPr>
    </w:p>
    <w:p w14:paraId="5D798340" w14:textId="77777777" w:rsidR="0085449C" w:rsidRPr="0085449C" w:rsidRDefault="0085449C" w:rsidP="0085449C">
      <w:pPr>
        <w:rPr>
          <w:rFonts w:cs="Arial"/>
          <w:b/>
          <w:bCs/>
          <w:sz w:val="28"/>
          <w:szCs w:val="28"/>
          <w:u w:val="single"/>
        </w:rPr>
      </w:pPr>
      <w:r w:rsidRPr="0085449C">
        <w:rPr>
          <w:rFonts w:cs="Arial"/>
          <w:b/>
          <w:bCs/>
          <w:sz w:val="28"/>
          <w:szCs w:val="28"/>
          <w:u w:val="single"/>
        </w:rPr>
        <w:lastRenderedPageBreak/>
        <w:t xml:space="preserve">TERMINATION OF MEETING </w:t>
      </w:r>
    </w:p>
    <w:p w14:paraId="1A710267" w14:textId="77777777" w:rsidR="0085449C" w:rsidRDefault="0085449C" w:rsidP="0085449C">
      <w:pPr>
        <w:rPr>
          <w:rFonts w:cs="Arial"/>
        </w:rPr>
      </w:pPr>
    </w:p>
    <w:p w14:paraId="19AD23BD" w14:textId="5D517E8E" w:rsidR="0085449C" w:rsidRPr="0085449C" w:rsidRDefault="0085449C" w:rsidP="0085449C">
      <w:r w:rsidRPr="0085449C">
        <w:rPr>
          <w:rFonts w:cs="Arial"/>
        </w:rPr>
        <w:t>The meeting terminated at 9.33pm</w:t>
      </w:r>
    </w:p>
    <w:p w14:paraId="64C64F87" w14:textId="77777777" w:rsidR="0085449C" w:rsidRPr="007D0277" w:rsidRDefault="0085449C" w:rsidP="0081658A">
      <w:pPr>
        <w:rPr>
          <w:rFonts w:cs="Arial"/>
          <w:b/>
          <w:bCs/>
        </w:rPr>
      </w:pPr>
    </w:p>
    <w:p w14:paraId="1F1DAB9F" w14:textId="77777777" w:rsidR="007D0277" w:rsidRPr="0081658A" w:rsidRDefault="007D0277" w:rsidP="0081658A">
      <w:pPr>
        <w:rPr>
          <w:rFonts w:cs="Arial"/>
        </w:rPr>
      </w:pPr>
    </w:p>
    <w:bookmarkEnd w:id="0"/>
    <w:sectPr w:rsidR="007D0277" w:rsidRPr="0081658A" w:rsidSect="003F433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863D1" w14:textId="77777777" w:rsidR="00161396" w:rsidRDefault="00161396" w:rsidP="00DC4E0F">
      <w:r>
        <w:separator/>
      </w:r>
    </w:p>
  </w:endnote>
  <w:endnote w:type="continuationSeparator" w:id="0">
    <w:p w14:paraId="7CF0BCA5" w14:textId="77777777" w:rsidR="00161396" w:rsidRDefault="00161396" w:rsidP="00DC4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65512" w14:textId="77777777" w:rsidR="00277CF3" w:rsidRDefault="00277C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30625" w14:textId="77777777" w:rsidR="003F4339" w:rsidRPr="00A63F32" w:rsidRDefault="00376340">
    <w:pPr>
      <w:pStyle w:val="Footer"/>
      <w:jc w:val="center"/>
      <w:rPr>
        <w:rFonts w:cs="Arial"/>
      </w:rPr>
    </w:pPr>
    <w:r w:rsidRPr="00A63F32">
      <w:rPr>
        <w:rFonts w:cs="Arial"/>
      </w:rPr>
      <w:fldChar w:fldCharType="begin"/>
    </w:r>
    <w:r w:rsidRPr="00A63F32">
      <w:rPr>
        <w:rFonts w:cs="Arial"/>
      </w:rPr>
      <w:instrText xml:space="preserve"> PAGE   \* MERGEFORMAT </w:instrText>
    </w:r>
    <w:r w:rsidRPr="00A63F32">
      <w:rPr>
        <w:rFonts w:cs="Arial"/>
      </w:rPr>
      <w:fldChar w:fldCharType="separate"/>
    </w:r>
    <w:r w:rsidRPr="00A63F32">
      <w:rPr>
        <w:rFonts w:cs="Arial"/>
        <w:noProof/>
      </w:rPr>
      <w:t>64</w:t>
    </w:r>
    <w:r w:rsidRPr="00A63F32">
      <w:rPr>
        <w:rFonts w:cs="Arial"/>
        <w:noProof/>
      </w:rPr>
      <w:fldChar w:fldCharType="end"/>
    </w:r>
  </w:p>
  <w:p w14:paraId="753F9560" w14:textId="77777777" w:rsidR="003F4339" w:rsidRDefault="003F4339">
    <w:pPr>
      <w:pStyle w:val="Footer"/>
    </w:pPr>
  </w:p>
  <w:p w14:paraId="23527F36" w14:textId="77777777" w:rsidR="003F4339" w:rsidRDefault="003F4339"/>
  <w:p w14:paraId="2EE6ED7F" w14:textId="77777777" w:rsidR="003F4339" w:rsidRDefault="003F4339"/>
  <w:p w14:paraId="6C31E16C" w14:textId="77777777" w:rsidR="003F4339" w:rsidRDefault="003F433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2E983" w14:textId="77777777" w:rsidR="00277CF3" w:rsidRDefault="00277C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74F7B" w14:textId="77777777" w:rsidR="00161396" w:rsidRDefault="00161396" w:rsidP="00DC4E0F">
      <w:r>
        <w:separator/>
      </w:r>
    </w:p>
  </w:footnote>
  <w:footnote w:type="continuationSeparator" w:id="0">
    <w:p w14:paraId="6F10B4E8" w14:textId="77777777" w:rsidR="00161396" w:rsidRDefault="00161396" w:rsidP="00DC4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F1617" w14:textId="77777777" w:rsidR="00277CF3" w:rsidRDefault="00277C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01A91" w14:textId="7C699489" w:rsidR="003F4339" w:rsidRPr="00A63F32" w:rsidRDefault="00376340" w:rsidP="003F4339">
    <w:pPr>
      <w:pStyle w:val="Header"/>
      <w:jc w:val="right"/>
      <w:rPr>
        <w:rFonts w:cs="Arial"/>
      </w:rPr>
    </w:pPr>
    <w:r w:rsidRPr="00A63F32">
      <w:rPr>
        <w:rFonts w:cs="Arial"/>
      </w:rPr>
      <w:t xml:space="preserve">CW </w:t>
    </w:r>
    <w:r w:rsidR="00B2030C">
      <w:rPr>
        <w:rFonts w:cs="Arial"/>
      </w:rPr>
      <w:t>11.10.23</w:t>
    </w:r>
    <w:r w:rsidR="005B14E9">
      <w:rPr>
        <w:rFonts w:cs="Arial"/>
      </w:rPr>
      <w:t>PM</w:t>
    </w:r>
  </w:p>
  <w:p w14:paraId="0E97F236" w14:textId="77777777" w:rsidR="003F4339" w:rsidRDefault="003F433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82085" w14:textId="409B2132" w:rsidR="003F4339" w:rsidRPr="00F47E01" w:rsidRDefault="003F4339" w:rsidP="00780014">
    <w:pPr>
      <w:pStyle w:val="Header"/>
      <w:jc w:val="right"/>
      <w:rPr>
        <w:rFonts w:cs="Arial"/>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31B0"/>
    <w:multiLevelType w:val="hybridMultilevel"/>
    <w:tmpl w:val="B17EDE18"/>
    <w:lvl w:ilvl="0" w:tplc="C062E0CA">
      <w:start w:val="1"/>
      <w:numFmt w:val="bullet"/>
      <w:pStyle w:val="BulletText2"/>
      <w:lvlText w:val="-"/>
      <w:lvlJc w:val="left"/>
      <w:pPr>
        <w:tabs>
          <w:tab w:val="num" w:pos="360"/>
        </w:tabs>
        <w:ind w:left="360" w:hanging="187"/>
      </w:pPr>
      <w:rPr>
        <w:rFonts w:ascii="Symbol" w:hAnsi="Symbol" w:cs="Times New Roman" w:hint="default"/>
      </w:rPr>
    </w:lvl>
    <w:lvl w:ilvl="1" w:tplc="D1EE484C">
      <w:start w:val="1"/>
      <w:numFmt w:val="bullet"/>
      <w:lvlText w:val="·"/>
      <w:lvlJc w:val="left"/>
      <w:pPr>
        <w:tabs>
          <w:tab w:val="num" w:pos="346"/>
        </w:tabs>
        <w:ind w:left="346" w:hanging="1080"/>
      </w:pPr>
      <w:rPr>
        <w:rFonts w:ascii="Symbol" w:hAnsi="Symbol"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F14731"/>
    <w:multiLevelType w:val="hybridMultilevel"/>
    <w:tmpl w:val="D5301E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2309F3"/>
    <w:multiLevelType w:val="hybridMultilevel"/>
    <w:tmpl w:val="B3425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DD4C37"/>
    <w:multiLevelType w:val="hybridMultilevel"/>
    <w:tmpl w:val="434E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6C7C78"/>
    <w:multiLevelType w:val="hybridMultilevel"/>
    <w:tmpl w:val="A1408A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AD6A9F"/>
    <w:multiLevelType w:val="hybridMultilevel"/>
    <w:tmpl w:val="3F642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A77B93"/>
    <w:multiLevelType w:val="hybridMultilevel"/>
    <w:tmpl w:val="AE5C98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FC4265"/>
    <w:multiLevelType w:val="hybridMultilevel"/>
    <w:tmpl w:val="AF7E0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8E39ED"/>
    <w:multiLevelType w:val="hybridMultilevel"/>
    <w:tmpl w:val="F49E1C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AB109A8"/>
    <w:multiLevelType w:val="hybridMultilevel"/>
    <w:tmpl w:val="39443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9A1EC4"/>
    <w:multiLevelType w:val="hybridMultilevel"/>
    <w:tmpl w:val="1E225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432CD8"/>
    <w:multiLevelType w:val="hybridMultilevel"/>
    <w:tmpl w:val="1CD8D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D13EFD"/>
    <w:multiLevelType w:val="hybridMultilevel"/>
    <w:tmpl w:val="6206F198"/>
    <w:lvl w:ilvl="0" w:tplc="08090001">
      <w:start w:val="1"/>
      <w:numFmt w:val="bullet"/>
      <w:lvlText w:val=""/>
      <w:lvlJc w:val="left"/>
      <w:pPr>
        <w:ind w:left="734" w:hanging="360"/>
      </w:pPr>
      <w:rPr>
        <w:rFonts w:ascii="Symbol" w:hAnsi="Symbol"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13" w15:restartNumberingAfterBreak="0">
    <w:nsid w:val="3CCF1B9E"/>
    <w:multiLevelType w:val="hybridMultilevel"/>
    <w:tmpl w:val="E4785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4B59F2"/>
    <w:multiLevelType w:val="hybridMultilevel"/>
    <w:tmpl w:val="B73A9F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3BE00D7"/>
    <w:multiLevelType w:val="hybridMultilevel"/>
    <w:tmpl w:val="AF68D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6519B7"/>
    <w:multiLevelType w:val="hybridMultilevel"/>
    <w:tmpl w:val="86A62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931B49"/>
    <w:multiLevelType w:val="hybridMultilevel"/>
    <w:tmpl w:val="E14CD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0E488B"/>
    <w:multiLevelType w:val="hybridMultilevel"/>
    <w:tmpl w:val="65C4A1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D17B47"/>
    <w:multiLevelType w:val="hybridMultilevel"/>
    <w:tmpl w:val="546AB87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A634CB"/>
    <w:multiLevelType w:val="hybridMultilevel"/>
    <w:tmpl w:val="1A4AF658"/>
    <w:lvl w:ilvl="0" w:tplc="08090001">
      <w:start w:val="1"/>
      <w:numFmt w:val="bullet"/>
      <w:lvlText w:val=""/>
      <w:lvlJc w:val="left"/>
      <w:pPr>
        <w:ind w:left="920" w:hanging="360"/>
      </w:pPr>
      <w:rPr>
        <w:rFonts w:ascii="Symbol" w:hAnsi="Symbol" w:hint="default"/>
      </w:rPr>
    </w:lvl>
    <w:lvl w:ilvl="1" w:tplc="08090003" w:tentative="1">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1" w15:restartNumberingAfterBreak="0">
    <w:nsid w:val="61124616"/>
    <w:multiLevelType w:val="hybridMultilevel"/>
    <w:tmpl w:val="0A34AD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FF0325"/>
    <w:multiLevelType w:val="hybridMultilevel"/>
    <w:tmpl w:val="AEAEE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D81DF9"/>
    <w:multiLevelType w:val="hybridMultilevel"/>
    <w:tmpl w:val="20862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4D1ABD"/>
    <w:multiLevelType w:val="hybridMultilevel"/>
    <w:tmpl w:val="E23A76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4160AA"/>
    <w:multiLevelType w:val="hybridMultilevel"/>
    <w:tmpl w:val="3EB89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61C64B7"/>
    <w:multiLevelType w:val="hybridMultilevel"/>
    <w:tmpl w:val="FE6ACCA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4794948">
    <w:abstractNumId w:val="0"/>
  </w:num>
  <w:num w:numId="2" w16cid:durableId="57170626">
    <w:abstractNumId w:val="1"/>
  </w:num>
  <w:num w:numId="3" w16cid:durableId="300235710">
    <w:abstractNumId w:val="14"/>
  </w:num>
  <w:num w:numId="4" w16cid:durableId="556748617">
    <w:abstractNumId w:val="8"/>
  </w:num>
  <w:num w:numId="5" w16cid:durableId="1951204655">
    <w:abstractNumId w:val="25"/>
  </w:num>
  <w:num w:numId="6" w16cid:durableId="1318724918">
    <w:abstractNumId w:val="16"/>
  </w:num>
  <w:num w:numId="7" w16cid:durableId="415638013">
    <w:abstractNumId w:val="4"/>
  </w:num>
  <w:num w:numId="8" w16cid:durableId="617297078">
    <w:abstractNumId w:val="12"/>
  </w:num>
  <w:num w:numId="9" w16cid:durableId="873888307">
    <w:abstractNumId w:val="20"/>
  </w:num>
  <w:num w:numId="10" w16cid:durableId="1474911840">
    <w:abstractNumId w:val="15"/>
  </w:num>
  <w:num w:numId="11" w16cid:durableId="1112702138">
    <w:abstractNumId w:val="10"/>
  </w:num>
  <w:num w:numId="12" w16cid:durableId="1348948533">
    <w:abstractNumId w:val="17"/>
  </w:num>
  <w:num w:numId="13" w16cid:durableId="1868788893">
    <w:abstractNumId w:val="18"/>
  </w:num>
  <w:num w:numId="14" w16cid:durableId="226385362">
    <w:abstractNumId w:val="26"/>
  </w:num>
  <w:num w:numId="15" w16cid:durableId="2108574934">
    <w:abstractNumId w:val="19"/>
  </w:num>
  <w:num w:numId="16" w16cid:durableId="1998260316">
    <w:abstractNumId w:val="5"/>
  </w:num>
  <w:num w:numId="17" w16cid:durableId="31737959">
    <w:abstractNumId w:val="2"/>
  </w:num>
  <w:num w:numId="18" w16cid:durableId="1731615290">
    <w:abstractNumId w:val="11"/>
  </w:num>
  <w:num w:numId="19" w16cid:durableId="910845735">
    <w:abstractNumId w:val="24"/>
  </w:num>
  <w:num w:numId="20" w16cid:durableId="225800578">
    <w:abstractNumId w:val="13"/>
  </w:num>
  <w:num w:numId="21" w16cid:durableId="1691450480">
    <w:abstractNumId w:val="3"/>
  </w:num>
  <w:num w:numId="22" w16cid:durableId="652875767">
    <w:abstractNumId w:val="9"/>
  </w:num>
  <w:num w:numId="23" w16cid:durableId="512427280">
    <w:abstractNumId w:val="23"/>
  </w:num>
  <w:num w:numId="24" w16cid:durableId="657002275">
    <w:abstractNumId w:val="21"/>
  </w:num>
  <w:num w:numId="25" w16cid:durableId="1116867108">
    <w:abstractNumId w:val="7"/>
  </w:num>
  <w:num w:numId="26" w16cid:durableId="440803778">
    <w:abstractNumId w:val="22"/>
  </w:num>
  <w:num w:numId="27" w16cid:durableId="2029602745">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7uHzWM6VxNxb+/hXJIfIEW+KdI+qpWh65B8vWG4xlLEmWLiiboNrUg8bVNibwcHvyGDShSXGjYID72vQ2/Iw6g==" w:salt="NvNPCD0uKceqVIAp9CPFV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3 Community and Wellbeing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31011 CW 11 October 2023"/>
    <w:docVar w:name="Trove_G_1_Withdraw" w:val="-1"/>
    <w:docVar w:name="Trove_H_Title_1" w:val="231011 CW 11 October 2023"/>
    <w:docVar w:name="Trove_H_Version_1" w:val=" "/>
  </w:docVars>
  <w:rsids>
    <w:rsidRoot w:val="00767901"/>
    <w:rsid w:val="000006E1"/>
    <w:rsid w:val="000007BD"/>
    <w:rsid w:val="00000B70"/>
    <w:rsid w:val="00000C05"/>
    <w:rsid w:val="000010DD"/>
    <w:rsid w:val="00002424"/>
    <w:rsid w:val="0000308C"/>
    <w:rsid w:val="000048EB"/>
    <w:rsid w:val="000054D7"/>
    <w:rsid w:val="000059E9"/>
    <w:rsid w:val="000071AC"/>
    <w:rsid w:val="00007ABA"/>
    <w:rsid w:val="00007AFE"/>
    <w:rsid w:val="00010F78"/>
    <w:rsid w:val="0001292E"/>
    <w:rsid w:val="00012C25"/>
    <w:rsid w:val="00012FF1"/>
    <w:rsid w:val="00013277"/>
    <w:rsid w:val="00013E49"/>
    <w:rsid w:val="000151C2"/>
    <w:rsid w:val="00015833"/>
    <w:rsid w:val="000163D8"/>
    <w:rsid w:val="00016EAA"/>
    <w:rsid w:val="000206A8"/>
    <w:rsid w:val="0002079D"/>
    <w:rsid w:val="000207E8"/>
    <w:rsid w:val="00020C38"/>
    <w:rsid w:val="000219D7"/>
    <w:rsid w:val="00022970"/>
    <w:rsid w:val="000229BC"/>
    <w:rsid w:val="00023D42"/>
    <w:rsid w:val="00023EF0"/>
    <w:rsid w:val="00025229"/>
    <w:rsid w:val="00027663"/>
    <w:rsid w:val="0002773E"/>
    <w:rsid w:val="00027FB5"/>
    <w:rsid w:val="00030C54"/>
    <w:rsid w:val="00031076"/>
    <w:rsid w:val="00032142"/>
    <w:rsid w:val="000323B4"/>
    <w:rsid w:val="00033304"/>
    <w:rsid w:val="000337E3"/>
    <w:rsid w:val="00036289"/>
    <w:rsid w:val="0003660B"/>
    <w:rsid w:val="00037E18"/>
    <w:rsid w:val="00037E8F"/>
    <w:rsid w:val="00040A61"/>
    <w:rsid w:val="00041002"/>
    <w:rsid w:val="00041945"/>
    <w:rsid w:val="00041D85"/>
    <w:rsid w:val="000425D4"/>
    <w:rsid w:val="0004271B"/>
    <w:rsid w:val="00043A43"/>
    <w:rsid w:val="00043D5B"/>
    <w:rsid w:val="00044B72"/>
    <w:rsid w:val="00044E71"/>
    <w:rsid w:val="00044EA1"/>
    <w:rsid w:val="00046AC7"/>
    <w:rsid w:val="00047E0B"/>
    <w:rsid w:val="000500F0"/>
    <w:rsid w:val="00050539"/>
    <w:rsid w:val="00050D73"/>
    <w:rsid w:val="0005140E"/>
    <w:rsid w:val="000519F2"/>
    <w:rsid w:val="00051E0F"/>
    <w:rsid w:val="000528AE"/>
    <w:rsid w:val="000530BC"/>
    <w:rsid w:val="000538A8"/>
    <w:rsid w:val="000550F3"/>
    <w:rsid w:val="0005534B"/>
    <w:rsid w:val="000554C2"/>
    <w:rsid w:val="00055F97"/>
    <w:rsid w:val="00056130"/>
    <w:rsid w:val="000561CA"/>
    <w:rsid w:val="000566E5"/>
    <w:rsid w:val="00056ECF"/>
    <w:rsid w:val="000613D1"/>
    <w:rsid w:val="00062CE3"/>
    <w:rsid w:val="0006350F"/>
    <w:rsid w:val="0006424E"/>
    <w:rsid w:val="000660EC"/>
    <w:rsid w:val="00066292"/>
    <w:rsid w:val="00066377"/>
    <w:rsid w:val="0006668F"/>
    <w:rsid w:val="0006679E"/>
    <w:rsid w:val="00066AA7"/>
    <w:rsid w:val="0007141A"/>
    <w:rsid w:val="00072504"/>
    <w:rsid w:val="00073916"/>
    <w:rsid w:val="00073929"/>
    <w:rsid w:val="00073B38"/>
    <w:rsid w:val="00074297"/>
    <w:rsid w:val="00074E7A"/>
    <w:rsid w:val="00075860"/>
    <w:rsid w:val="00076268"/>
    <w:rsid w:val="00077E25"/>
    <w:rsid w:val="00082818"/>
    <w:rsid w:val="00083072"/>
    <w:rsid w:val="00083643"/>
    <w:rsid w:val="000845F5"/>
    <w:rsid w:val="00085061"/>
    <w:rsid w:val="00086D36"/>
    <w:rsid w:val="00086DDA"/>
    <w:rsid w:val="00087579"/>
    <w:rsid w:val="00087D12"/>
    <w:rsid w:val="000911B2"/>
    <w:rsid w:val="00092D50"/>
    <w:rsid w:val="00093E92"/>
    <w:rsid w:val="000948E3"/>
    <w:rsid w:val="0009509D"/>
    <w:rsid w:val="0009524F"/>
    <w:rsid w:val="00095F97"/>
    <w:rsid w:val="0009711F"/>
    <w:rsid w:val="00097315"/>
    <w:rsid w:val="000973CB"/>
    <w:rsid w:val="00097BB3"/>
    <w:rsid w:val="00097CF1"/>
    <w:rsid w:val="00097F0D"/>
    <w:rsid w:val="000A1697"/>
    <w:rsid w:val="000A21F5"/>
    <w:rsid w:val="000A2DC0"/>
    <w:rsid w:val="000A3462"/>
    <w:rsid w:val="000A3742"/>
    <w:rsid w:val="000A3A77"/>
    <w:rsid w:val="000A44AE"/>
    <w:rsid w:val="000A473F"/>
    <w:rsid w:val="000A4832"/>
    <w:rsid w:val="000A58E8"/>
    <w:rsid w:val="000A5BD9"/>
    <w:rsid w:val="000A5D55"/>
    <w:rsid w:val="000A6DAA"/>
    <w:rsid w:val="000A7E04"/>
    <w:rsid w:val="000B0E3D"/>
    <w:rsid w:val="000B14B2"/>
    <w:rsid w:val="000B16EB"/>
    <w:rsid w:val="000B2152"/>
    <w:rsid w:val="000B26B3"/>
    <w:rsid w:val="000B359F"/>
    <w:rsid w:val="000B3ACB"/>
    <w:rsid w:val="000B5B29"/>
    <w:rsid w:val="000B67AB"/>
    <w:rsid w:val="000B70F5"/>
    <w:rsid w:val="000C046F"/>
    <w:rsid w:val="000C0804"/>
    <w:rsid w:val="000C080A"/>
    <w:rsid w:val="000C24F0"/>
    <w:rsid w:val="000C2681"/>
    <w:rsid w:val="000C2D0F"/>
    <w:rsid w:val="000C332E"/>
    <w:rsid w:val="000C62B6"/>
    <w:rsid w:val="000C67B8"/>
    <w:rsid w:val="000C6BE5"/>
    <w:rsid w:val="000C745B"/>
    <w:rsid w:val="000C7C89"/>
    <w:rsid w:val="000D0D56"/>
    <w:rsid w:val="000D0ED3"/>
    <w:rsid w:val="000D0EDA"/>
    <w:rsid w:val="000D1947"/>
    <w:rsid w:val="000D24D7"/>
    <w:rsid w:val="000D45A3"/>
    <w:rsid w:val="000D475E"/>
    <w:rsid w:val="000D6D33"/>
    <w:rsid w:val="000D7CC7"/>
    <w:rsid w:val="000E021C"/>
    <w:rsid w:val="000E04F6"/>
    <w:rsid w:val="000E1868"/>
    <w:rsid w:val="000E18CF"/>
    <w:rsid w:val="000E2CFD"/>
    <w:rsid w:val="000E3AF2"/>
    <w:rsid w:val="000E4237"/>
    <w:rsid w:val="000E4649"/>
    <w:rsid w:val="000E4A4C"/>
    <w:rsid w:val="000E4D7F"/>
    <w:rsid w:val="000E5B15"/>
    <w:rsid w:val="000E6BD2"/>
    <w:rsid w:val="000E7935"/>
    <w:rsid w:val="000E7E90"/>
    <w:rsid w:val="000F04D9"/>
    <w:rsid w:val="000F1445"/>
    <w:rsid w:val="000F1C0F"/>
    <w:rsid w:val="000F2494"/>
    <w:rsid w:val="000F3286"/>
    <w:rsid w:val="000F401E"/>
    <w:rsid w:val="000F567B"/>
    <w:rsid w:val="000F63C7"/>
    <w:rsid w:val="000F6568"/>
    <w:rsid w:val="000F75FD"/>
    <w:rsid w:val="00100FAB"/>
    <w:rsid w:val="00101DF9"/>
    <w:rsid w:val="001025D6"/>
    <w:rsid w:val="00104B65"/>
    <w:rsid w:val="001050E0"/>
    <w:rsid w:val="00105A1A"/>
    <w:rsid w:val="0011162F"/>
    <w:rsid w:val="001124BD"/>
    <w:rsid w:val="00112954"/>
    <w:rsid w:val="0011314C"/>
    <w:rsid w:val="001139AE"/>
    <w:rsid w:val="0011403D"/>
    <w:rsid w:val="001145E8"/>
    <w:rsid w:val="00114A1E"/>
    <w:rsid w:val="00114E4F"/>
    <w:rsid w:val="00115387"/>
    <w:rsid w:val="001157BB"/>
    <w:rsid w:val="00115C9C"/>
    <w:rsid w:val="001161E8"/>
    <w:rsid w:val="00116C22"/>
    <w:rsid w:val="001177C5"/>
    <w:rsid w:val="00117820"/>
    <w:rsid w:val="00120B6A"/>
    <w:rsid w:val="00123498"/>
    <w:rsid w:val="00124620"/>
    <w:rsid w:val="00124C53"/>
    <w:rsid w:val="00124DD0"/>
    <w:rsid w:val="00124E1F"/>
    <w:rsid w:val="0012509D"/>
    <w:rsid w:val="00125581"/>
    <w:rsid w:val="0012573F"/>
    <w:rsid w:val="00126E8E"/>
    <w:rsid w:val="00130B76"/>
    <w:rsid w:val="00131044"/>
    <w:rsid w:val="001315D4"/>
    <w:rsid w:val="00131E9B"/>
    <w:rsid w:val="001328D8"/>
    <w:rsid w:val="00132CF4"/>
    <w:rsid w:val="0013378D"/>
    <w:rsid w:val="00133A53"/>
    <w:rsid w:val="001360D9"/>
    <w:rsid w:val="00136D67"/>
    <w:rsid w:val="00136F93"/>
    <w:rsid w:val="00140316"/>
    <w:rsid w:val="001424F7"/>
    <w:rsid w:val="00142671"/>
    <w:rsid w:val="001437B6"/>
    <w:rsid w:val="00143F29"/>
    <w:rsid w:val="0014401D"/>
    <w:rsid w:val="00144579"/>
    <w:rsid w:val="00144A6C"/>
    <w:rsid w:val="00146250"/>
    <w:rsid w:val="00146810"/>
    <w:rsid w:val="0014699F"/>
    <w:rsid w:val="001477CF"/>
    <w:rsid w:val="00147E40"/>
    <w:rsid w:val="001509EE"/>
    <w:rsid w:val="00151232"/>
    <w:rsid w:val="00152B52"/>
    <w:rsid w:val="00153A94"/>
    <w:rsid w:val="00155007"/>
    <w:rsid w:val="001554C5"/>
    <w:rsid w:val="00155BC1"/>
    <w:rsid w:val="001560E6"/>
    <w:rsid w:val="00156FB8"/>
    <w:rsid w:val="00161396"/>
    <w:rsid w:val="00162BFB"/>
    <w:rsid w:val="00162FFE"/>
    <w:rsid w:val="00163729"/>
    <w:rsid w:val="0016384C"/>
    <w:rsid w:val="00163BFC"/>
    <w:rsid w:val="00163D29"/>
    <w:rsid w:val="00164322"/>
    <w:rsid w:val="0016503E"/>
    <w:rsid w:val="00166B20"/>
    <w:rsid w:val="0016705D"/>
    <w:rsid w:val="001676D0"/>
    <w:rsid w:val="001701F4"/>
    <w:rsid w:val="001704BA"/>
    <w:rsid w:val="001713EA"/>
    <w:rsid w:val="0017156E"/>
    <w:rsid w:val="0017256C"/>
    <w:rsid w:val="001729A8"/>
    <w:rsid w:val="0017343B"/>
    <w:rsid w:val="00173EBF"/>
    <w:rsid w:val="00174764"/>
    <w:rsid w:val="00174DD4"/>
    <w:rsid w:val="00175532"/>
    <w:rsid w:val="0017566D"/>
    <w:rsid w:val="00177A44"/>
    <w:rsid w:val="00177C6F"/>
    <w:rsid w:val="00177FB6"/>
    <w:rsid w:val="00180026"/>
    <w:rsid w:val="001803AB"/>
    <w:rsid w:val="00180574"/>
    <w:rsid w:val="00181FA1"/>
    <w:rsid w:val="001824ED"/>
    <w:rsid w:val="001829F9"/>
    <w:rsid w:val="00182C42"/>
    <w:rsid w:val="001839C1"/>
    <w:rsid w:val="00183B6A"/>
    <w:rsid w:val="0018403F"/>
    <w:rsid w:val="0018485B"/>
    <w:rsid w:val="0018509B"/>
    <w:rsid w:val="00185FDB"/>
    <w:rsid w:val="00186799"/>
    <w:rsid w:val="001870C1"/>
    <w:rsid w:val="00187AA0"/>
    <w:rsid w:val="00187B6E"/>
    <w:rsid w:val="00187B79"/>
    <w:rsid w:val="00187BE4"/>
    <w:rsid w:val="0019032E"/>
    <w:rsid w:val="00190471"/>
    <w:rsid w:val="00190B92"/>
    <w:rsid w:val="00190CBE"/>
    <w:rsid w:val="001938E8"/>
    <w:rsid w:val="00194225"/>
    <w:rsid w:val="00194E0B"/>
    <w:rsid w:val="001952AD"/>
    <w:rsid w:val="00195FB0"/>
    <w:rsid w:val="001961C4"/>
    <w:rsid w:val="00197F96"/>
    <w:rsid w:val="001A4133"/>
    <w:rsid w:val="001A521F"/>
    <w:rsid w:val="001A5BD4"/>
    <w:rsid w:val="001A616C"/>
    <w:rsid w:val="001A7209"/>
    <w:rsid w:val="001A7C2D"/>
    <w:rsid w:val="001A7D25"/>
    <w:rsid w:val="001B06D9"/>
    <w:rsid w:val="001B0993"/>
    <w:rsid w:val="001B0A26"/>
    <w:rsid w:val="001B0ACB"/>
    <w:rsid w:val="001B0B6E"/>
    <w:rsid w:val="001B0E76"/>
    <w:rsid w:val="001B1067"/>
    <w:rsid w:val="001B1FC9"/>
    <w:rsid w:val="001B228C"/>
    <w:rsid w:val="001B2387"/>
    <w:rsid w:val="001B24AB"/>
    <w:rsid w:val="001B3E70"/>
    <w:rsid w:val="001B55F2"/>
    <w:rsid w:val="001B63F6"/>
    <w:rsid w:val="001B6452"/>
    <w:rsid w:val="001C06C1"/>
    <w:rsid w:val="001C0D56"/>
    <w:rsid w:val="001C1DF0"/>
    <w:rsid w:val="001C20F5"/>
    <w:rsid w:val="001C26A2"/>
    <w:rsid w:val="001C26DE"/>
    <w:rsid w:val="001C3DF3"/>
    <w:rsid w:val="001C3E28"/>
    <w:rsid w:val="001C53F2"/>
    <w:rsid w:val="001C5CFE"/>
    <w:rsid w:val="001C5FAE"/>
    <w:rsid w:val="001C6328"/>
    <w:rsid w:val="001C6368"/>
    <w:rsid w:val="001C66B5"/>
    <w:rsid w:val="001C7571"/>
    <w:rsid w:val="001C786D"/>
    <w:rsid w:val="001D00E8"/>
    <w:rsid w:val="001D0CED"/>
    <w:rsid w:val="001D1006"/>
    <w:rsid w:val="001D1BE6"/>
    <w:rsid w:val="001D1C38"/>
    <w:rsid w:val="001D2310"/>
    <w:rsid w:val="001D27D9"/>
    <w:rsid w:val="001D38BD"/>
    <w:rsid w:val="001D39DB"/>
    <w:rsid w:val="001D42B0"/>
    <w:rsid w:val="001D5398"/>
    <w:rsid w:val="001D5F78"/>
    <w:rsid w:val="001D671E"/>
    <w:rsid w:val="001D7BE0"/>
    <w:rsid w:val="001E010C"/>
    <w:rsid w:val="001E0A46"/>
    <w:rsid w:val="001E153A"/>
    <w:rsid w:val="001E162B"/>
    <w:rsid w:val="001E2235"/>
    <w:rsid w:val="001E373E"/>
    <w:rsid w:val="001E38EE"/>
    <w:rsid w:val="001E446E"/>
    <w:rsid w:val="001E669B"/>
    <w:rsid w:val="001E77A5"/>
    <w:rsid w:val="001E7BAB"/>
    <w:rsid w:val="001F0B3D"/>
    <w:rsid w:val="001F0C7C"/>
    <w:rsid w:val="001F1D87"/>
    <w:rsid w:val="001F1E42"/>
    <w:rsid w:val="001F3909"/>
    <w:rsid w:val="001F3E59"/>
    <w:rsid w:val="001F46C5"/>
    <w:rsid w:val="001F5A18"/>
    <w:rsid w:val="001F6095"/>
    <w:rsid w:val="001F65D2"/>
    <w:rsid w:val="001F7140"/>
    <w:rsid w:val="00200395"/>
    <w:rsid w:val="00200DB6"/>
    <w:rsid w:val="002013AF"/>
    <w:rsid w:val="00201968"/>
    <w:rsid w:val="002023E9"/>
    <w:rsid w:val="00202764"/>
    <w:rsid w:val="0020285F"/>
    <w:rsid w:val="00202BC8"/>
    <w:rsid w:val="00202BFE"/>
    <w:rsid w:val="002038CF"/>
    <w:rsid w:val="00203D72"/>
    <w:rsid w:val="0020507A"/>
    <w:rsid w:val="00205986"/>
    <w:rsid w:val="002059CB"/>
    <w:rsid w:val="00206D35"/>
    <w:rsid w:val="00207C3C"/>
    <w:rsid w:val="002106AA"/>
    <w:rsid w:val="00210C17"/>
    <w:rsid w:val="00210C32"/>
    <w:rsid w:val="00210CC7"/>
    <w:rsid w:val="00212D48"/>
    <w:rsid w:val="00213C8E"/>
    <w:rsid w:val="0021441C"/>
    <w:rsid w:val="00214958"/>
    <w:rsid w:val="00215064"/>
    <w:rsid w:val="00215A75"/>
    <w:rsid w:val="00216036"/>
    <w:rsid w:val="00216C07"/>
    <w:rsid w:val="00220757"/>
    <w:rsid w:val="00220DFF"/>
    <w:rsid w:val="002210ED"/>
    <w:rsid w:val="002217D7"/>
    <w:rsid w:val="00221CEE"/>
    <w:rsid w:val="00222883"/>
    <w:rsid w:val="00222B33"/>
    <w:rsid w:val="0022393E"/>
    <w:rsid w:val="00223FB9"/>
    <w:rsid w:val="00227295"/>
    <w:rsid w:val="002306B8"/>
    <w:rsid w:val="00230817"/>
    <w:rsid w:val="00231501"/>
    <w:rsid w:val="00231DF1"/>
    <w:rsid w:val="0023396E"/>
    <w:rsid w:val="002339A3"/>
    <w:rsid w:val="00233F88"/>
    <w:rsid w:val="00236505"/>
    <w:rsid w:val="00236B7B"/>
    <w:rsid w:val="002374C5"/>
    <w:rsid w:val="002378A1"/>
    <w:rsid w:val="00240194"/>
    <w:rsid w:val="00240C99"/>
    <w:rsid w:val="00241519"/>
    <w:rsid w:val="0024210F"/>
    <w:rsid w:val="00243166"/>
    <w:rsid w:val="00244759"/>
    <w:rsid w:val="00244B2C"/>
    <w:rsid w:val="00245540"/>
    <w:rsid w:val="00245E9F"/>
    <w:rsid w:val="00247426"/>
    <w:rsid w:val="00247CC2"/>
    <w:rsid w:val="002503B3"/>
    <w:rsid w:val="002506D6"/>
    <w:rsid w:val="00250E2F"/>
    <w:rsid w:val="0025197B"/>
    <w:rsid w:val="00252765"/>
    <w:rsid w:val="0025277E"/>
    <w:rsid w:val="00252A7D"/>
    <w:rsid w:val="00252D70"/>
    <w:rsid w:val="00253249"/>
    <w:rsid w:val="002537FF"/>
    <w:rsid w:val="00254775"/>
    <w:rsid w:val="002553A0"/>
    <w:rsid w:val="0025645B"/>
    <w:rsid w:val="0026074C"/>
    <w:rsid w:val="00261241"/>
    <w:rsid w:val="00261ADB"/>
    <w:rsid w:val="00262817"/>
    <w:rsid w:val="00265204"/>
    <w:rsid w:val="00266058"/>
    <w:rsid w:val="00266A6B"/>
    <w:rsid w:val="00266C87"/>
    <w:rsid w:val="00270482"/>
    <w:rsid w:val="002707E3"/>
    <w:rsid w:val="00271078"/>
    <w:rsid w:val="002718C9"/>
    <w:rsid w:val="00271D45"/>
    <w:rsid w:val="002724CE"/>
    <w:rsid w:val="00273191"/>
    <w:rsid w:val="002733D5"/>
    <w:rsid w:val="002734EA"/>
    <w:rsid w:val="00273B42"/>
    <w:rsid w:val="002742DD"/>
    <w:rsid w:val="002754E6"/>
    <w:rsid w:val="00275908"/>
    <w:rsid w:val="00277CF3"/>
    <w:rsid w:val="00281B8D"/>
    <w:rsid w:val="0028254A"/>
    <w:rsid w:val="0028283E"/>
    <w:rsid w:val="00284F6B"/>
    <w:rsid w:val="002852B8"/>
    <w:rsid w:val="0028551F"/>
    <w:rsid w:val="00285B51"/>
    <w:rsid w:val="002862A5"/>
    <w:rsid w:val="00287586"/>
    <w:rsid w:val="00287C12"/>
    <w:rsid w:val="002905E4"/>
    <w:rsid w:val="002909D2"/>
    <w:rsid w:val="00291237"/>
    <w:rsid w:val="002913A3"/>
    <w:rsid w:val="00291FFA"/>
    <w:rsid w:val="00292D72"/>
    <w:rsid w:val="002930E5"/>
    <w:rsid w:val="00293100"/>
    <w:rsid w:val="00294693"/>
    <w:rsid w:val="00294F96"/>
    <w:rsid w:val="0029570C"/>
    <w:rsid w:val="00295BA0"/>
    <w:rsid w:val="00295D54"/>
    <w:rsid w:val="002962B2"/>
    <w:rsid w:val="00296328"/>
    <w:rsid w:val="002963A0"/>
    <w:rsid w:val="002966EE"/>
    <w:rsid w:val="00297558"/>
    <w:rsid w:val="00297C2D"/>
    <w:rsid w:val="002A0E9D"/>
    <w:rsid w:val="002A1160"/>
    <w:rsid w:val="002A18B4"/>
    <w:rsid w:val="002A256F"/>
    <w:rsid w:val="002A3BD4"/>
    <w:rsid w:val="002A3C93"/>
    <w:rsid w:val="002A4548"/>
    <w:rsid w:val="002A48B5"/>
    <w:rsid w:val="002A5A92"/>
    <w:rsid w:val="002A63F4"/>
    <w:rsid w:val="002A6ACC"/>
    <w:rsid w:val="002A700E"/>
    <w:rsid w:val="002A7172"/>
    <w:rsid w:val="002A71D2"/>
    <w:rsid w:val="002A73E6"/>
    <w:rsid w:val="002A7AC4"/>
    <w:rsid w:val="002B28DF"/>
    <w:rsid w:val="002B3312"/>
    <w:rsid w:val="002B34D5"/>
    <w:rsid w:val="002B3A87"/>
    <w:rsid w:val="002B4C9A"/>
    <w:rsid w:val="002B5FBA"/>
    <w:rsid w:val="002B6208"/>
    <w:rsid w:val="002B645A"/>
    <w:rsid w:val="002B6960"/>
    <w:rsid w:val="002B7C8E"/>
    <w:rsid w:val="002C09C4"/>
    <w:rsid w:val="002C1DDC"/>
    <w:rsid w:val="002C2A9B"/>
    <w:rsid w:val="002C713E"/>
    <w:rsid w:val="002C78F4"/>
    <w:rsid w:val="002C7BBD"/>
    <w:rsid w:val="002D054A"/>
    <w:rsid w:val="002D0FD4"/>
    <w:rsid w:val="002D1625"/>
    <w:rsid w:val="002D343C"/>
    <w:rsid w:val="002D3A53"/>
    <w:rsid w:val="002D5067"/>
    <w:rsid w:val="002D5445"/>
    <w:rsid w:val="002D61C9"/>
    <w:rsid w:val="002D66C7"/>
    <w:rsid w:val="002D6895"/>
    <w:rsid w:val="002D68BE"/>
    <w:rsid w:val="002D7120"/>
    <w:rsid w:val="002D7584"/>
    <w:rsid w:val="002D7C12"/>
    <w:rsid w:val="002E10D4"/>
    <w:rsid w:val="002E1232"/>
    <w:rsid w:val="002E1AC7"/>
    <w:rsid w:val="002E218E"/>
    <w:rsid w:val="002E3985"/>
    <w:rsid w:val="002E45B7"/>
    <w:rsid w:val="002E4CC1"/>
    <w:rsid w:val="002E5216"/>
    <w:rsid w:val="002E5AAB"/>
    <w:rsid w:val="002E61CA"/>
    <w:rsid w:val="002E68D0"/>
    <w:rsid w:val="002E6F48"/>
    <w:rsid w:val="002E713B"/>
    <w:rsid w:val="002E7EAE"/>
    <w:rsid w:val="002F0D77"/>
    <w:rsid w:val="002F2860"/>
    <w:rsid w:val="002F2B3E"/>
    <w:rsid w:val="002F2D05"/>
    <w:rsid w:val="002F406D"/>
    <w:rsid w:val="002F4B47"/>
    <w:rsid w:val="002F5576"/>
    <w:rsid w:val="002F66A7"/>
    <w:rsid w:val="002F79B4"/>
    <w:rsid w:val="002F7B3A"/>
    <w:rsid w:val="00300409"/>
    <w:rsid w:val="00300786"/>
    <w:rsid w:val="00300BB8"/>
    <w:rsid w:val="003014EE"/>
    <w:rsid w:val="00302709"/>
    <w:rsid w:val="00302AC5"/>
    <w:rsid w:val="00304DB1"/>
    <w:rsid w:val="00304FC9"/>
    <w:rsid w:val="00305D1A"/>
    <w:rsid w:val="003067EB"/>
    <w:rsid w:val="00307015"/>
    <w:rsid w:val="00310A24"/>
    <w:rsid w:val="00310E5B"/>
    <w:rsid w:val="00311616"/>
    <w:rsid w:val="00311B1A"/>
    <w:rsid w:val="0031277A"/>
    <w:rsid w:val="0031280C"/>
    <w:rsid w:val="00314271"/>
    <w:rsid w:val="00314A7B"/>
    <w:rsid w:val="0031540D"/>
    <w:rsid w:val="0031606E"/>
    <w:rsid w:val="00316960"/>
    <w:rsid w:val="003173DC"/>
    <w:rsid w:val="00317982"/>
    <w:rsid w:val="00320893"/>
    <w:rsid w:val="00320A60"/>
    <w:rsid w:val="00320C2D"/>
    <w:rsid w:val="00322199"/>
    <w:rsid w:val="00322A3D"/>
    <w:rsid w:val="0032319A"/>
    <w:rsid w:val="0032363C"/>
    <w:rsid w:val="00324007"/>
    <w:rsid w:val="00324778"/>
    <w:rsid w:val="00324F43"/>
    <w:rsid w:val="003255A7"/>
    <w:rsid w:val="003271A0"/>
    <w:rsid w:val="0033012E"/>
    <w:rsid w:val="00330558"/>
    <w:rsid w:val="003309A3"/>
    <w:rsid w:val="003312D8"/>
    <w:rsid w:val="00332323"/>
    <w:rsid w:val="003325AB"/>
    <w:rsid w:val="00332E6B"/>
    <w:rsid w:val="00333D18"/>
    <w:rsid w:val="00334A50"/>
    <w:rsid w:val="00334A7B"/>
    <w:rsid w:val="00335FD0"/>
    <w:rsid w:val="00336B6D"/>
    <w:rsid w:val="00336BF9"/>
    <w:rsid w:val="00336D85"/>
    <w:rsid w:val="00337911"/>
    <w:rsid w:val="00337F18"/>
    <w:rsid w:val="00340E24"/>
    <w:rsid w:val="00341345"/>
    <w:rsid w:val="003415C0"/>
    <w:rsid w:val="00341656"/>
    <w:rsid w:val="00341D70"/>
    <w:rsid w:val="00342FED"/>
    <w:rsid w:val="003431D2"/>
    <w:rsid w:val="003435E6"/>
    <w:rsid w:val="003445FB"/>
    <w:rsid w:val="00346B50"/>
    <w:rsid w:val="00346C3C"/>
    <w:rsid w:val="003470AB"/>
    <w:rsid w:val="00347879"/>
    <w:rsid w:val="003500BC"/>
    <w:rsid w:val="00350838"/>
    <w:rsid w:val="003515F3"/>
    <w:rsid w:val="0035166E"/>
    <w:rsid w:val="0035169E"/>
    <w:rsid w:val="00351850"/>
    <w:rsid w:val="003519B7"/>
    <w:rsid w:val="00351BF0"/>
    <w:rsid w:val="0035284C"/>
    <w:rsid w:val="00352D16"/>
    <w:rsid w:val="00352DF3"/>
    <w:rsid w:val="0035303B"/>
    <w:rsid w:val="00354242"/>
    <w:rsid w:val="0035425F"/>
    <w:rsid w:val="0035440D"/>
    <w:rsid w:val="0035513C"/>
    <w:rsid w:val="003559D6"/>
    <w:rsid w:val="00355E0F"/>
    <w:rsid w:val="00357974"/>
    <w:rsid w:val="00360064"/>
    <w:rsid w:val="003603CC"/>
    <w:rsid w:val="00362417"/>
    <w:rsid w:val="003629A4"/>
    <w:rsid w:val="003633BD"/>
    <w:rsid w:val="00363BC7"/>
    <w:rsid w:val="00363D21"/>
    <w:rsid w:val="00364129"/>
    <w:rsid w:val="0036413D"/>
    <w:rsid w:val="00364F60"/>
    <w:rsid w:val="00365C74"/>
    <w:rsid w:val="00366879"/>
    <w:rsid w:val="00367CD8"/>
    <w:rsid w:val="00371296"/>
    <w:rsid w:val="00372909"/>
    <w:rsid w:val="00372F1A"/>
    <w:rsid w:val="00374339"/>
    <w:rsid w:val="003748D6"/>
    <w:rsid w:val="00374A19"/>
    <w:rsid w:val="003751B7"/>
    <w:rsid w:val="00375B58"/>
    <w:rsid w:val="00376340"/>
    <w:rsid w:val="00377282"/>
    <w:rsid w:val="0037749F"/>
    <w:rsid w:val="0038011D"/>
    <w:rsid w:val="00380ADF"/>
    <w:rsid w:val="003811C5"/>
    <w:rsid w:val="003818D8"/>
    <w:rsid w:val="00381EC4"/>
    <w:rsid w:val="00383747"/>
    <w:rsid w:val="00384FA9"/>
    <w:rsid w:val="003878AF"/>
    <w:rsid w:val="00387EDB"/>
    <w:rsid w:val="003901FE"/>
    <w:rsid w:val="00390BD1"/>
    <w:rsid w:val="00390DFF"/>
    <w:rsid w:val="00391B73"/>
    <w:rsid w:val="00391DB4"/>
    <w:rsid w:val="00391DFD"/>
    <w:rsid w:val="0039229C"/>
    <w:rsid w:val="003926C8"/>
    <w:rsid w:val="00392EF7"/>
    <w:rsid w:val="0039337F"/>
    <w:rsid w:val="00393CFE"/>
    <w:rsid w:val="00394DDB"/>
    <w:rsid w:val="003955B7"/>
    <w:rsid w:val="00395868"/>
    <w:rsid w:val="00397137"/>
    <w:rsid w:val="003A073A"/>
    <w:rsid w:val="003A0DE1"/>
    <w:rsid w:val="003A12D7"/>
    <w:rsid w:val="003A23E8"/>
    <w:rsid w:val="003A40A4"/>
    <w:rsid w:val="003A41A7"/>
    <w:rsid w:val="003A58D0"/>
    <w:rsid w:val="003A6467"/>
    <w:rsid w:val="003A6D25"/>
    <w:rsid w:val="003A7B7C"/>
    <w:rsid w:val="003A7DDB"/>
    <w:rsid w:val="003B03D5"/>
    <w:rsid w:val="003B256C"/>
    <w:rsid w:val="003B38D1"/>
    <w:rsid w:val="003B3D4D"/>
    <w:rsid w:val="003B3F05"/>
    <w:rsid w:val="003B4FBA"/>
    <w:rsid w:val="003B503C"/>
    <w:rsid w:val="003B55E8"/>
    <w:rsid w:val="003B6AD8"/>
    <w:rsid w:val="003B6E27"/>
    <w:rsid w:val="003B6F19"/>
    <w:rsid w:val="003C015F"/>
    <w:rsid w:val="003C0603"/>
    <w:rsid w:val="003C09D4"/>
    <w:rsid w:val="003C226A"/>
    <w:rsid w:val="003C3CE1"/>
    <w:rsid w:val="003C49FF"/>
    <w:rsid w:val="003C4E4B"/>
    <w:rsid w:val="003C5CEE"/>
    <w:rsid w:val="003C606D"/>
    <w:rsid w:val="003C7D58"/>
    <w:rsid w:val="003D229F"/>
    <w:rsid w:val="003D29F8"/>
    <w:rsid w:val="003D2E74"/>
    <w:rsid w:val="003D4055"/>
    <w:rsid w:val="003D4FDB"/>
    <w:rsid w:val="003D5155"/>
    <w:rsid w:val="003D5974"/>
    <w:rsid w:val="003D793C"/>
    <w:rsid w:val="003E24A3"/>
    <w:rsid w:val="003E2AB1"/>
    <w:rsid w:val="003E4A79"/>
    <w:rsid w:val="003E6097"/>
    <w:rsid w:val="003E6250"/>
    <w:rsid w:val="003E6656"/>
    <w:rsid w:val="003E666A"/>
    <w:rsid w:val="003E66C0"/>
    <w:rsid w:val="003E6728"/>
    <w:rsid w:val="003E6CFC"/>
    <w:rsid w:val="003E6F73"/>
    <w:rsid w:val="003E7E7B"/>
    <w:rsid w:val="003F0D25"/>
    <w:rsid w:val="003F1809"/>
    <w:rsid w:val="003F180A"/>
    <w:rsid w:val="003F1F84"/>
    <w:rsid w:val="003F1FC7"/>
    <w:rsid w:val="003F3E21"/>
    <w:rsid w:val="003F42E4"/>
    <w:rsid w:val="003F4339"/>
    <w:rsid w:val="003F4619"/>
    <w:rsid w:val="003F4662"/>
    <w:rsid w:val="003F4D3F"/>
    <w:rsid w:val="003F5D72"/>
    <w:rsid w:val="003F638A"/>
    <w:rsid w:val="003F6424"/>
    <w:rsid w:val="003F70F3"/>
    <w:rsid w:val="00400C16"/>
    <w:rsid w:val="0040102C"/>
    <w:rsid w:val="00401483"/>
    <w:rsid w:val="00402D59"/>
    <w:rsid w:val="00402E3F"/>
    <w:rsid w:val="004033A8"/>
    <w:rsid w:val="00403480"/>
    <w:rsid w:val="004053EE"/>
    <w:rsid w:val="00405444"/>
    <w:rsid w:val="00405879"/>
    <w:rsid w:val="00406015"/>
    <w:rsid w:val="004061E4"/>
    <w:rsid w:val="00406397"/>
    <w:rsid w:val="0040758D"/>
    <w:rsid w:val="004076BF"/>
    <w:rsid w:val="00411B96"/>
    <w:rsid w:val="0041281D"/>
    <w:rsid w:val="00413CA9"/>
    <w:rsid w:val="00413E6E"/>
    <w:rsid w:val="00415501"/>
    <w:rsid w:val="0041646F"/>
    <w:rsid w:val="004230A5"/>
    <w:rsid w:val="00423469"/>
    <w:rsid w:val="00423789"/>
    <w:rsid w:val="00425030"/>
    <w:rsid w:val="0042511D"/>
    <w:rsid w:val="004257DA"/>
    <w:rsid w:val="00427552"/>
    <w:rsid w:val="00430519"/>
    <w:rsid w:val="0043084C"/>
    <w:rsid w:val="00430D0C"/>
    <w:rsid w:val="00431167"/>
    <w:rsid w:val="00431A56"/>
    <w:rsid w:val="00431B34"/>
    <w:rsid w:val="00433D0D"/>
    <w:rsid w:val="004346F6"/>
    <w:rsid w:val="00434ADE"/>
    <w:rsid w:val="00434B2A"/>
    <w:rsid w:val="00436B2E"/>
    <w:rsid w:val="00436FAA"/>
    <w:rsid w:val="00437B77"/>
    <w:rsid w:val="0044245E"/>
    <w:rsid w:val="0044297A"/>
    <w:rsid w:val="004442A6"/>
    <w:rsid w:val="0044495C"/>
    <w:rsid w:val="00444D98"/>
    <w:rsid w:val="004454AE"/>
    <w:rsid w:val="00445689"/>
    <w:rsid w:val="0044603A"/>
    <w:rsid w:val="004475AD"/>
    <w:rsid w:val="004479AD"/>
    <w:rsid w:val="00451009"/>
    <w:rsid w:val="00451247"/>
    <w:rsid w:val="00451532"/>
    <w:rsid w:val="00452066"/>
    <w:rsid w:val="00453A62"/>
    <w:rsid w:val="0045483C"/>
    <w:rsid w:val="00454E2C"/>
    <w:rsid w:val="00455266"/>
    <w:rsid w:val="00455C65"/>
    <w:rsid w:val="00455E79"/>
    <w:rsid w:val="00456B77"/>
    <w:rsid w:val="004570AA"/>
    <w:rsid w:val="004574C3"/>
    <w:rsid w:val="00457DB1"/>
    <w:rsid w:val="004613EB"/>
    <w:rsid w:val="00461931"/>
    <w:rsid w:val="0046231A"/>
    <w:rsid w:val="0046289F"/>
    <w:rsid w:val="00462A1E"/>
    <w:rsid w:val="00462A94"/>
    <w:rsid w:val="00462F80"/>
    <w:rsid w:val="004633B0"/>
    <w:rsid w:val="00463879"/>
    <w:rsid w:val="004644B1"/>
    <w:rsid w:val="00466472"/>
    <w:rsid w:val="004673CC"/>
    <w:rsid w:val="00470C7D"/>
    <w:rsid w:val="00471BA2"/>
    <w:rsid w:val="00472B7C"/>
    <w:rsid w:val="00472F1F"/>
    <w:rsid w:val="00472FC3"/>
    <w:rsid w:val="00473641"/>
    <w:rsid w:val="00474404"/>
    <w:rsid w:val="00474498"/>
    <w:rsid w:val="00474E6A"/>
    <w:rsid w:val="00475195"/>
    <w:rsid w:val="00475A01"/>
    <w:rsid w:val="00477019"/>
    <w:rsid w:val="00481019"/>
    <w:rsid w:val="00481B3C"/>
    <w:rsid w:val="00482F46"/>
    <w:rsid w:val="00483567"/>
    <w:rsid w:val="00483F15"/>
    <w:rsid w:val="004847CC"/>
    <w:rsid w:val="00484C7F"/>
    <w:rsid w:val="00485080"/>
    <w:rsid w:val="00485FBB"/>
    <w:rsid w:val="0048655B"/>
    <w:rsid w:val="0048694B"/>
    <w:rsid w:val="00486A7B"/>
    <w:rsid w:val="00490CA5"/>
    <w:rsid w:val="00490F8E"/>
    <w:rsid w:val="00491005"/>
    <w:rsid w:val="00491ECB"/>
    <w:rsid w:val="00492294"/>
    <w:rsid w:val="00492345"/>
    <w:rsid w:val="0049318D"/>
    <w:rsid w:val="004942F2"/>
    <w:rsid w:val="00497B14"/>
    <w:rsid w:val="00497F12"/>
    <w:rsid w:val="004A1650"/>
    <w:rsid w:val="004A446C"/>
    <w:rsid w:val="004A451F"/>
    <w:rsid w:val="004A5756"/>
    <w:rsid w:val="004A5CA5"/>
    <w:rsid w:val="004A5D8C"/>
    <w:rsid w:val="004B051C"/>
    <w:rsid w:val="004B0D31"/>
    <w:rsid w:val="004B16AE"/>
    <w:rsid w:val="004B3A30"/>
    <w:rsid w:val="004B3C42"/>
    <w:rsid w:val="004B4C34"/>
    <w:rsid w:val="004B54BE"/>
    <w:rsid w:val="004B5DFF"/>
    <w:rsid w:val="004B74BD"/>
    <w:rsid w:val="004B7743"/>
    <w:rsid w:val="004B79F8"/>
    <w:rsid w:val="004C0DB2"/>
    <w:rsid w:val="004C0F59"/>
    <w:rsid w:val="004C14A4"/>
    <w:rsid w:val="004C1A26"/>
    <w:rsid w:val="004C3D83"/>
    <w:rsid w:val="004C4E65"/>
    <w:rsid w:val="004C64B9"/>
    <w:rsid w:val="004C7FF4"/>
    <w:rsid w:val="004D147B"/>
    <w:rsid w:val="004D1F54"/>
    <w:rsid w:val="004D3E13"/>
    <w:rsid w:val="004D3E49"/>
    <w:rsid w:val="004D43E2"/>
    <w:rsid w:val="004D49AD"/>
    <w:rsid w:val="004D4BC3"/>
    <w:rsid w:val="004D5023"/>
    <w:rsid w:val="004D7D50"/>
    <w:rsid w:val="004E0C48"/>
    <w:rsid w:val="004E17D8"/>
    <w:rsid w:val="004E23CF"/>
    <w:rsid w:val="004E3275"/>
    <w:rsid w:val="004E4D5F"/>
    <w:rsid w:val="004E564E"/>
    <w:rsid w:val="004E7045"/>
    <w:rsid w:val="004E79A0"/>
    <w:rsid w:val="004F0A10"/>
    <w:rsid w:val="004F20DF"/>
    <w:rsid w:val="004F2330"/>
    <w:rsid w:val="004F268F"/>
    <w:rsid w:val="004F3075"/>
    <w:rsid w:val="004F36ED"/>
    <w:rsid w:val="004F37AD"/>
    <w:rsid w:val="004F3F54"/>
    <w:rsid w:val="004F4263"/>
    <w:rsid w:val="004F429E"/>
    <w:rsid w:val="004F47FD"/>
    <w:rsid w:val="004F4961"/>
    <w:rsid w:val="004F49EF"/>
    <w:rsid w:val="004F4AA1"/>
    <w:rsid w:val="004F6E0B"/>
    <w:rsid w:val="004F6F99"/>
    <w:rsid w:val="004F7AC8"/>
    <w:rsid w:val="00501161"/>
    <w:rsid w:val="00501532"/>
    <w:rsid w:val="005018AA"/>
    <w:rsid w:val="00504A9F"/>
    <w:rsid w:val="00505A6E"/>
    <w:rsid w:val="0050607D"/>
    <w:rsid w:val="00506515"/>
    <w:rsid w:val="00506648"/>
    <w:rsid w:val="005074AB"/>
    <w:rsid w:val="00507B9E"/>
    <w:rsid w:val="00510440"/>
    <w:rsid w:val="0051058A"/>
    <w:rsid w:val="00510C1B"/>
    <w:rsid w:val="005113F1"/>
    <w:rsid w:val="005118B5"/>
    <w:rsid w:val="005122CD"/>
    <w:rsid w:val="005124CB"/>
    <w:rsid w:val="00514A1D"/>
    <w:rsid w:val="0051562F"/>
    <w:rsid w:val="00515F41"/>
    <w:rsid w:val="0051750F"/>
    <w:rsid w:val="00517B5B"/>
    <w:rsid w:val="00517D91"/>
    <w:rsid w:val="0052085E"/>
    <w:rsid w:val="00523EF3"/>
    <w:rsid w:val="0052400D"/>
    <w:rsid w:val="00524413"/>
    <w:rsid w:val="00525A52"/>
    <w:rsid w:val="00525DDF"/>
    <w:rsid w:val="00526BC5"/>
    <w:rsid w:val="00527486"/>
    <w:rsid w:val="00527C83"/>
    <w:rsid w:val="005303DE"/>
    <w:rsid w:val="005314A1"/>
    <w:rsid w:val="0053153E"/>
    <w:rsid w:val="00532B18"/>
    <w:rsid w:val="00533957"/>
    <w:rsid w:val="00534D34"/>
    <w:rsid w:val="005354D9"/>
    <w:rsid w:val="005357DA"/>
    <w:rsid w:val="005359CC"/>
    <w:rsid w:val="005364F6"/>
    <w:rsid w:val="00537102"/>
    <w:rsid w:val="00537B2E"/>
    <w:rsid w:val="0054085C"/>
    <w:rsid w:val="005417B4"/>
    <w:rsid w:val="00543221"/>
    <w:rsid w:val="005433F1"/>
    <w:rsid w:val="00544440"/>
    <w:rsid w:val="005444E6"/>
    <w:rsid w:val="0054479D"/>
    <w:rsid w:val="00544998"/>
    <w:rsid w:val="00545511"/>
    <w:rsid w:val="00545DD8"/>
    <w:rsid w:val="00545F56"/>
    <w:rsid w:val="00546C8B"/>
    <w:rsid w:val="0054760B"/>
    <w:rsid w:val="0055027D"/>
    <w:rsid w:val="00551C6F"/>
    <w:rsid w:val="005524C5"/>
    <w:rsid w:val="00552B2C"/>
    <w:rsid w:val="00552F2F"/>
    <w:rsid w:val="0055310C"/>
    <w:rsid w:val="00553A92"/>
    <w:rsid w:val="005549ED"/>
    <w:rsid w:val="0055535B"/>
    <w:rsid w:val="00555E47"/>
    <w:rsid w:val="00556639"/>
    <w:rsid w:val="00556DB7"/>
    <w:rsid w:val="00557416"/>
    <w:rsid w:val="005576E7"/>
    <w:rsid w:val="00561126"/>
    <w:rsid w:val="00565D11"/>
    <w:rsid w:val="00566027"/>
    <w:rsid w:val="00567547"/>
    <w:rsid w:val="0057031C"/>
    <w:rsid w:val="00571B38"/>
    <w:rsid w:val="00571B7E"/>
    <w:rsid w:val="00572F42"/>
    <w:rsid w:val="00573252"/>
    <w:rsid w:val="00573617"/>
    <w:rsid w:val="00573F80"/>
    <w:rsid w:val="00575F5C"/>
    <w:rsid w:val="0057636C"/>
    <w:rsid w:val="0057695A"/>
    <w:rsid w:val="005777D8"/>
    <w:rsid w:val="005802B0"/>
    <w:rsid w:val="00580E92"/>
    <w:rsid w:val="00581088"/>
    <w:rsid w:val="0058165B"/>
    <w:rsid w:val="00581B7A"/>
    <w:rsid w:val="0058387D"/>
    <w:rsid w:val="00583C4F"/>
    <w:rsid w:val="00584583"/>
    <w:rsid w:val="0058498B"/>
    <w:rsid w:val="005852DE"/>
    <w:rsid w:val="0058593C"/>
    <w:rsid w:val="00590956"/>
    <w:rsid w:val="00590B76"/>
    <w:rsid w:val="0059134A"/>
    <w:rsid w:val="0059225C"/>
    <w:rsid w:val="00593981"/>
    <w:rsid w:val="00594DF0"/>
    <w:rsid w:val="005956C6"/>
    <w:rsid w:val="005960E5"/>
    <w:rsid w:val="00596A57"/>
    <w:rsid w:val="00597CD0"/>
    <w:rsid w:val="005A0ED0"/>
    <w:rsid w:val="005A0F9C"/>
    <w:rsid w:val="005A0FB2"/>
    <w:rsid w:val="005A10E6"/>
    <w:rsid w:val="005A132B"/>
    <w:rsid w:val="005A153B"/>
    <w:rsid w:val="005A2203"/>
    <w:rsid w:val="005A3BB7"/>
    <w:rsid w:val="005A4D18"/>
    <w:rsid w:val="005A54F3"/>
    <w:rsid w:val="005A5D33"/>
    <w:rsid w:val="005A6175"/>
    <w:rsid w:val="005A72FC"/>
    <w:rsid w:val="005A75EB"/>
    <w:rsid w:val="005B0E6E"/>
    <w:rsid w:val="005B0F84"/>
    <w:rsid w:val="005B14E9"/>
    <w:rsid w:val="005B15F1"/>
    <w:rsid w:val="005B1D5D"/>
    <w:rsid w:val="005B25D6"/>
    <w:rsid w:val="005B2821"/>
    <w:rsid w:val="005B3F0D"/>
    <w:rsid w:val="005B5621"/>
    <w:rsid w:val="005B63A6"/>
    <w:rsid w:val="005B74F3"/>
    <w:rsid w:val="005B7F57"/>
    <w:rsid w:val="005C00D0"/>
    <w:rsid w:val="005C03FF"/>
    <w:rsid w:val="005C24CF"/>
    <w:rsid w:val="005C2AE0"/>
    <w:rsid w:val="005C32F7"/>
    <w:rsid w:val="005C51AA"/>
    <w:rsid w:val="005C5492"/>
    <w:rsid w:val="005C680D"/>
    <w:rsid w:val="005C6B3A"/>
    <w:rsid w:val="005C7785"/>
    <w:rsid w:val="005C7E92"/>
    <w:rsid w:val="005D01C5"/>
    <w:rsid w:val="005D03DE"/>
    <w:rsid w:val="005D10AC"/>
    <w:rsid w:val="005D2431"/>
    <w:rsid w:val="005D2754"/>
    <w:rsid w:val="005D312A"/>
    <w:rsid w:val="005D36DB"/>
    <w:rsid w:val="005D370C"/>
    <w:rsid w:val="005D5492"/>
    <w:rsid w:val="005D673C"/>
    <w:rsid w:val="005D718C"/>
    <w:rsid w:val="005D718E"/>
    <w:rsid w:val="005D7777"/>
    <w:rsid w:val="005E0F3B"/>
    <w:rsid w:val="005E125A"/>
    <w:rsid w:val="005E2687"/>
    <w:rsid w:val="005E2B4D"/>
    <w:rsid w:val="005E3343"/>
    <w:rsid w:val="005E37B7"/>
    <w:rsid w:val="005E3C58"/>
    <w:rsid w:val="005E3FBE"/>
    <w:rsid w:val="005E415A"/>
    <w:rsid w:val="005E4DDB"/>
    <w:rsid w:val="005E66A3"/>
    <w:rsid w:val="005E6767"/>
    <w:rsid w:val="005E6AC9"/>
    <w:rsid w:val="005E776E"/>
    <w:rsid w:val="005E79FB"/>
    <w:rsid w:val="005E7EF7"/>
    <w:rsid w:val="005F0054"/>
    <w:rsid w:val="005F057B"/>
    <w:rsid w:val="005F08B2"/>
    <w:rsid w:val="005F0DB0"/>
    <w:rsid w:val="005F32C8"/>
    <w:rsid w:val="005F33E5"/>
    <w:rsid w:val="005F37EF"/>
    <w:rsid w:val="005F39D5"/>
    <w:rsid w:val="005F3C02"/>
    <w:rsid w:val="005F5DA6"/>
    <w:rsid w:val="005F7A9F"/>
    <w:rsid w:val="005F7C5E"/>
    <w:rsid w:val="0060074F"/>
    <w:rsid w:val="00600DDB"/>
    <w:rsid w:val="00600E4C"/>
    <w:rsid w:val="0060299A"/>
    <w:rsid w:val="0060463C"/>
    <w:rsid w:val="0060665A"/>
    <w:rsid w:val="00606BBA"/>
    <w:rsid w:val="00606FDD"/>
    <w:rsid w:val="00607887"/>
    <w:rsid w:val="006079B5"/>
    <w:rsid w:val="00610514"/>
    <w:rsid w:val="00610980"/>
    <w:rsid w:val="00612192"/>
    <w:rsid w:val="006123DA"/>
    <w:rsid w:val="00613426"/>
    <w:rsid w:val="00613724"/>
    <w:rsid w:val="00613B21"/>
    <w:rsid w:val="00613DF9"/>
    <w:rsid w:val="006149B9"/>
    <w:rsid w:val="00614AC8"/>
    <w:rsid w:val="00614D08"/>
    <w:rsid w:val="00615022"/>
    <w:rsid w:val="006154AB"/>
    <w:rsid w:val="00616D78"/>
    <w:rsid w:val="006173DF"/>
    <w:rsid w:val="00617D5A"/>
    <w:rsid w:val="00620C9D"/>
    <w:rsid w:val="00621999"/>
    <w:rsid w:val="00622122"/>
    <w:rsid w:val="006222C0"/>
    <w:rsid w:val="00622565"/>
    <w:rsid w:val="00622FD2"/>
    <w:rsid w:val="006231E8"/>
    <w:rsid w:val="006239E1"/>
    <w:rsid w:val="00623D43"/>
    <w:rsid w:val="0062517C"/>
    <w:rsid w:val="00625EF0"/>
    <w:rsid w:val="0062761A"/>
    <w:rsid w:val="0063083A"/>
    <w:rsid w:val="00630FD2"/>
    <w:rsid w:val="0063117E"/>
    <w:rsid w:val="00631EA1"/>
    <w:rsid w:val="00632A94"/>
    <w:rsid w:val="00632ADC"/>
    <w:rsid w:val="00632F46"/>
    <w:rsid w:val="00633205"/>
    <w:rsid w:val="00634748"/>
    <w:rsid w:val="006351FB"/>
    <w:rsid w:val="00635DE6"/>
    <w:rsid w:val="0063647C"/>
    <w:rsid w:val="006423E1"/>
    <w:rsid w:val="00642F73"/>
    <w:rsid w:val="00644119"/>
    <w:rsid w:val="00644565"/>
    <w:rsid w:val="00646757"/>
    <w:rsid w:val="00647865"/>
    <w:rsid w:val="0065016E"/>
    <w:rsid w:val="0065093B"/>
    <w:rsid w:val="0065098A"/>
    <w:rsid w:val="00651A42"/>
    <w:rsid w:val="00651CC1"/>
    <w:rsid w:val="0065223F"/>
    <w:rsid w:val="0065335A"/>
    <w:rsid w:val="00654786"/>
    <w:rsid w:val="00656C4E"/>
    <w:rsid w:val="0065754B"/>
    <w:rsid w:val="00657B7A"/>
    <w:rsid w:val="00657E72"/>
    <w:rsid w:val="006605C9"/>
    <w:rsid w:val="00660912"/>
    <w:rsid w:val="0066171E"/>
    <w:rsid w:val="00662528"/>
    <w:rsid w:val="006637CC"/>
    <w:rsid w:val="00664FC0"/>
    <w:rsid w:val="00665444"/>
    <w:rsid w:val="006663C4"/>
    <w:rsid w:val="00666627"/>
    <w:rsid w:val="00666C35"/>
    <w:rsid w:val="006712B5"/>
    <w:rsid w:val="00671F1E"/>
    <w:rsid w:val="0067269A"/>
    <w:rsid w:val="00673C72"/>
    <w:rsid w:val="006744E3"/>
    <w:rsid w:val="0067597A"/>
    <w:rsid w:val="006761E2"/>
    <w:rsid w:val="00676C5E"/>
    <w:rsid w:val="00677586"/>
    <w:rsid w:val="006777C5"/>
    <w:rsid w:val="00677B32"/>
    <w:rsid w:val="00680E58"/>
    <w:rsid w:val="006814A1"/>
    <w:rsid w:val="006818EF"/>
    <w:rsid w:val="00681AE5"/>
    <w:rsid w:val="00681FD3"/>
    <w:rsid w:val="0068290A"/>
    <w:rsid w:val="00682C4A"/>
    <w:rsid w:val="00683B17"/>
    <w:rsid w:val="00683C92"/>
    <w:rsid w:val="00684212"/>
    <w:rsid w:val="00684216"/>
    <w:rsid w:val="006847C3"/>
    <w:rsid w:val="00684886"/>
    <w:rsid w:val="00685A5A"/>
    <w:rsid w:val="0068629B"/>
    <w:rsid w:val="006870DE"/>
    <w:rsid w:val="00687B45"/>
    <w:rsid w:val="006901D0"/>
    <w:rsid w:val="00690361"/>
    <w:rsid w:val="00690AF7"/>
    <w:rsid w:val="0069241B"/>
    <w:rsid w:val="00692B37"/>
    <w:rsid w:val="00693448"/>
    <w:rsid w:val="0069398D"/>
    <w:rsid w:val="00694336"/>
    <w:rsid w:val="006944DC"/>
    <w:rsid w:val="00694607"/>
    <w:rsid w:val="006948A9"/>
    <w:rsid w:val="00694D92"/>
    <w:rsid w:val="00694EF8"/>
    <w:rsid w:val="0069501D"/>
    <w:rsid w:val="00695BB7"/>
    <w:rsid w:val="00696D89"/>
    <w:rsid w:val="006A0DDD"/>
    <w:rsid w:val="006A1108"/>
    <w:rsid w:val="006A1435"/>
    <w:rsid w:val="006A1937"/>
    <w:rsid w:val="006A1F2F"/>
    <w:rsid w:val="006A2E7E"/>
    <w:rsid w:val="006A319E"/>
    <w:rsid w:val="006A4228"/>
    <w:rsid w:val="006A5270"/>
    <w:rsid w:val="006A6D4F"/>
    <w:rsid w:val="006A749F"/>
    <w:rsid w:val="006A74D6"/>
    <w:rsid w:val="006A7A42"/>
    <w:rsid w:val="006B0229"/>
    <w:rsid w:val="006B0B0F"/>
    <w:rsid w:val="006B1790"/>
    <w:rsid w:val="006B1DAA"/>
    <w:rsid w:val="006B223A"/>
    <w:rsid w:val="006B2461"/>
    <w:rsid w:val="006B2DBF"/>
    <w:rsid w:val="006B3B1D"/>
    <w:rsid w:val="006B3C10"/>
    <w:rsid w:val="006B5505"/>
    <w:rsid w:val="006B5A19"/>
    <w:rsid w:val="006C0A7B"/>
    <w:rsid w:val="006C4563"/>
    <w:rsid w:val="006C4A01"/>
    <w:rsid w:val="006C5F34"/>
    <w:rsid w:val="006C63B1"/>
    <w:rsid w:val="006C6882"/>
    <w:rsid w:val="006C6CD8"/>
    <w:rsid w:val="006D0A4B"/>
    <w:rsid w:val="006D0B2A"/>
    <w:rsid w:val="006D0C1C"/>
    <w:rsid w:val="006D1898"/>
    <w:rsid w:val="006D1AA5"/>
    <w:rsid w:val="006D2CFA"/>
    <w:rsid w:val="006D32C4"/>
    <w:rsid w:val="006D334E"/>
    <w:rsid w:val="006D477C"/>
    <w:rsid w:val="006D547F"/>
    <w:rsid w:val="006D656D"/>
    <w:rsid w:val="006D7677"/>
    <w:rsid w:val="006D7815"/>
    <w:rsid w:val="006D7A65"/>
    <w:rsid w:val="006D7BE8"/>
    <w:rsid w:val="006E01AE"/>
    <w:rsid w:val="006E0EFF"/>
    <w:rsid w:val="006E2440"/>
    <w:rsid w:val="006E535C"/>
    <w:rsid w:val="006E5C33"/>
    <w:rsid w:val="006E6624"/>
    <w:rsid w:val="006F0F1B"/>
    <w:rsid w:val="006F15FB"/>
    <w:rsid w:val="006F1D47"/>
    <w:rsid w:val="006F37D2"/>
    <w:rsid w:val="006F4BC3"/>
    <w:rsid w:val="006F4CF5"/>
    <w:rsid w:val="006F50F6"/>
    <w:rsid w:val="006F7331"/>
    <w:rsid w:val="006F795A"/>
    <w:rsid w:val="006F7AC8"/>
    <w:rsid w:val="00702776"/>
    <w:rsid w:val="00703391"/>
    <w:rsid w:val="00703826"/>
    <w:rsid w:val="00703971"/>
    <w:rsid w:val="00703A17"/>
    <w:rsid w:val="00703B16"/>
    <w:rsid w:val="007044EB"/>
    <w:rsid w:val="00704AEB"/>
    <w:rsid w:val="00704BEC"/>
    <w:rsid w:val="007050E5"/>
    <w:rsid w:val="00705C08"/>
    <w:rsid w:val="00705C1B"/>
    <w:rsid w:val="00706219"/>
    <w:rsid w:val="00707B52"/>
    <w:rsid w:val="00710465"/>
    <w:rsid w:val="0071054C"/>
    <w:rsid w:val="007105EF"/>
    <w:rsid w:val="00710620"/>
    <w:rsid w:val="00710A8D"/>
    <w:rsid w:val="00711B1D"/>
    <w:rsid w:val="00711E97"/>
    <w:rsid w:val="00713082"/>
    <w:rsid w:val="00713942"/>
    <w:rsid w:val="007139AF"/>
    <w:rsid w:val="00713FFE"/>
    <w:rsid w:val="00714081"/>
    <w:rsid w:val="007142ED"/>
    <w:rsid w:val="0071449F"/>
    <w:rsid w:val="007156AA"/>
    <w:rsid w:val="007173B2"/>
    <w:rsid w:val="00717CE7"/>
    <w:rsid w:val="00720BE6"/>
    <w:rsid w:val="007219D5"/>
    <w:rsid w:val="00722384"/>
    <w:rsid w:val="00722734"/>
    <w:rsid w:val="00724A7A"/>
    <w:rsid w:val="00724A8F"/>
    <w:rsid w:val="00724BCA"/>
    <w:rsid w:val="00725249"/>
    <w:rsid w:val="00725F09"/>
    <w:rsid w:val="0072613A"/>
    <w:rsid w:val="00726192"/>
    <w:rsid w:val="00726382"/>
    <w:rsid w:val="0073002F"/>
    <w:rsid w:val="00730ACE"/>
    <w:rsid w:val="0073153F"/>
    <w:rsid w:val="007323B4"/>
    <w:rsid w:val="00732B06"/>
    <w:rsid w:val="00733ECD"/>
    <w:rsid w:val="0073494B"/>
    <w:rsid w:val="007355EF"/>
    <w:rsid w:val="007357C7"/>
    <w:rsid w:val="00736A57"/>
    <w:rsid w:val="00741478"/>
    <w:rsid w:val="00741889"/>
    <w:rsid w:val="00743306"/>
    <w:rsid w:val="0074359C"/>
    <w:rsid w:val="00743608"/>
    <w:rsid w:val="00743628"/>
    <w:rsid w:val="007438FC"/>
    <w:rsid w:val="00743CC0"/>
    <w:rsid w:val="00745BDD"/>
    <w:rsid w:val="00745CDE"/>
    <w:rsid w:val="00745D0A"/>
    <w:rsid w:val="00745FFD"/>
    <w:rsid w:val="007465B6"/>
    <w:rsid w:val="007476E2"/>
    <w:rsid w:val="00747A1F"/>
    <w:rsid w:val="007502C9"/>
    <w:rsid w:val="00750E29"/>
    <w:rsid w:val="00751376"/>
    <w:rsid w:val="007518AE"/>
    <w:rsid w:val="00751C0F"/>
    <w:rsid w:val="007522E5"/>
    <w:rsid w:val="0075511A"/>
    <w:rsid w:val="007563DA"/>
    <w:rsid w:val="0076009F"/>
    <w:rsid w:val="00760464"/>
    <w:rsid w:val="007606CE"/>
    <w:rsid w:val="00760B14"/>
    <w:rsid w:val="00761BBA"/>
    <w:rsid w:val="00761E5E"/>
    <w:rsid w:val="00762115"/>
    <w:rsid w:val="0076222A"/>
    <w:rsid w:val="007640BF"/>
    <w:rsid w:val="0076445A"/>
    <w:rsid w:val="00765871"/>
    <w:rsid w:val="00765E5D"/>
    <w:rsid w:val="007660AC"/>
    <w:rsid w:val="007667DD"/>
    <w:rsid w:val="00767901"/>
    <w:rsid w:val="00767A2C"/>
    <w:rsid w:val="007700ED"/>
    <w:rsid w:val="007712EE"/>
    <w:rsid w:val="00773750"/>
    <w:rsid w:val="00773A0A"/>
    <w:rsid w:val="00775142"/>
    <w:rsid w:val="0077547F"/>
    <w:rsid w:val="00776BD2"/>
    <w:rsid w:val="00777801"/>
    <w:rsid w:val="00780014"/>
    <w:rsid w:val="00780305"/>
    <w:rsid w:val="00782597"/>
    <w:rsid w:val="00782C52"/>
    <w:rsid w:val="007836E9"/>
    <w:rsid w:val="00784C42"/>
    <w:rsid w:val="007854A0"/>
    <w:rsid w:val="00785563"/>
    <w:rsid w:val="007859A1"/>
    <w:rsid w:val="00786317"/>
    <w:rsid w:val="007870AD"/>
    <w:rsid w:val="00790292"/>
    <w:rsid w:val="007906D6"/>
    <w:rsid w:val="00790EE3"/>
    <w:rsid w:val="00791BE6"/>
    <w:rsid w:val="00791FF3"/>
    <w:rsid w:val="00792845"/>
    <w:rsid w:val="00792CF7"/>
    <w:rsid w:val="007932BE"/>
    <w:rsid w:val="00793FD1"/>
    <w:rsid w:val="0079485F"/>
    <w:rsid w:val="00796D1D"/>
    <w:rsid w:val="00797358"/>
    <w:rsid w:val="007A038D"/>
    <w:rsid w:val="007A0E24"/>
    <w:rsid w:val="007A278C"/>
    <w:rsid w:val="007A4397"/>
    <w:rsid w:val="007A4A1E"/>
    <w:rsid w:val="007A4D26"/>
    <w:rsid w:val="007A5ACD"/>
    <w:rsid w:val="007A63E0"/>
    <w:rsid w:val="007A66F8"/>
    <w:rsid w:val="007A7AAF"/>
    <w:rsid w:val="007A7BE6"/>
    <w:rsid w:val="007A7F1A"/>
    <w:rsid w:val="007B002A"/>
    <w:rsid w:val="007B215A"/>
    <w:rsid w:val="007B2409"/>
    <w:rsid w:val="007B25D0"/>
    <w:rsid w:val="007B28B5"/>
    <w:rsid w:val="007B28C1"/>
    <w:rsid w:val="007B3E96"/>
    <w:rsid w:val="007B4491"/>
    <w:rsid w:val="007B525D"/>
    <w:rsid w:val="007B5520"/>
    <w:rsid w:val="007B6630"/>
    <w:rsid w:val="007B67F4"/>
    <w:rsid w:val="007B6E93"/>
    <w:rsid w:val="007B7352"/>
    <w:rsid w:val="007B76DE"/>
    <w:rsid w:val="007B7DC7"/>
    <w:rsid w:val="007C051E"/>
    <w:rsid w:val="007C0D8C"/>
    <w:rsid w:val="007C1771"/>
    <w:rsid w:val="007C1C2A"/>
    <w:rsid w:val="007C1F00"/>
    <w:rsid w:val="007C24A7"/>
    <w:rsid w:val="007C25BD"/>
    <w:rsid w:val="007C32A7"/>
    <w:rsid w:val="007C45BD"/>
    <w:rsid w:val="007C47C5"/>
    <w:rsid w:val="007C62AB"/>
    <w:rsid w:val="007C7419"/>
    <w:rsid w:val="007C7448"/>
    <w:rsid w:val="007C7FE5"/>
    <w:rsid w:val="007D0277"/>
    <w:rsid w:val="007D1DD3"/>
    <w:rsid w:val="007D1EFE"/>
    <w:rsid w:val="007D236D"/>
    <w:rsid w:val="007D2F88"/>
    <w:rsid w:val="007D3614"/>
    <w:rsid w:val="007D3FE8"/>
    <w:rsid w:val="007D45D2"/>
    <w:rsid w:val="007D4B35"/>
    <w:rsid w:val="007D5379"/>
    <w:rsid w:val="007D5705"/>
    <w:rsid w:val="007D607C"/>
    <w:rsid w:val="007D7BEB"/>
    <w:rsid w:val="007E0026"/>
    <w:rsid w:val="007E0345"/>
    <w:rsid w:val="007E086F"/>
    <w:rsid w:val="007E0989"/>
    <w:rsid w:val="007E1929"/>
    <w:rsid w:val="007E24D1"/>
    <w:rsid w:val="007E3429"/>
    <w:rsid w:val="007E3BCB"/>
    <w:rsid w:val="007E4E49"/>
    <w:rsid w:val="007E5FF2"/>
    <w:rsid w:val="007E76C7"/>
    <w:rsid w:val="007E79B1"/>
    <w:rsid w:val="007F0B26"/>
    <w:rsid w:val="007F185F"/>
    <w:rsid w:val="007F2D53"/>
    <w:rsid w:val="007F3A51"/>
    <w:rsid w:val="007F4D92"/>
    <w:rsid w:val="007F56B5"/>
    <w:rsid w:val="007F70D6"/>
    <w:rsid w:val="007F797E"/>
    <w:rsid w:val="00800F50"/>
    <w:rsid w:val="008010B4"/>
    <w:rsid w:val="00801249"/>
    <w:rsid w:val="00801750"/>
    <w:rsid w:val="008022BD"/>
    <w:rsid w:val="0080343D"/>
    <w:rsid w:val="00804E49"/>
    <w:rsid w:val="00807684"/>
    <w:rsid w:val="00810238"/>
    <w:rsid w:val="008108A0"/>
    <w:rsid w:val="00810E54"/>
    <w:rsid w:val="00811368"/>
    <w:rsid w:val="00812E29"/>
    <w:rsid w:val="00815238"/>
    <w:rsid w:val="00815E96"/>
    <w:rsid w:val="0081658A"/>
    <w:rsid w:val="008166F8"/>
    <w:rsid w:val="00816D89"/>
    <w:rsid w:val="00817D55"/>
    <w:rsid w:val="0082240B"/>
    <w:rsid w:val="00823F00"/>
    <w:rsid w:val="00825389"/>
    <w:rsid w:val="00826037"/>
    <w:rsid w:val="00827D54"/>
    <w:rsid w:val="00830546"/>
    <w:rsid w:val="00831D09"/>
    <w:rsid w:val="008323C4"/>
    <w:rsid w:val="00832541"/>
    <w:rsid w:val="00833B3B"/>
    <w:rsid w:val="00833B81"/>
    <w:rsid w:val="008340F1"/>
    <w:rsid w:val="008341A2"/>
    <w:rsid w:val="008349E5"/>
    <w:rsid w:val="008351B3"/>
    <w:rsid w:val="008352BC"/>
    <w:rsid w:val="00835D9B"/>
    <w:rsid w:val="008371F5"/>
    <w:rsid w:val="0084063A"/>
    <w:rsid w:val="0084135F"/>
    <w:rsid w:val="00841636"/>
    <w:rsid w:val="00842312"/>
    <w:rsid w:val="008423AE"/>
    <w:rsid w:val="008433ED"/>
    <w:rsid w:val="0084419F"/>
    <w:rsid w:val="008456CC"/>
    <w:rsid w:val="008456ED"/>
    <w:rsid w:val="00846F16"/>
    <w:rsid w:val="00847182"/>
    <w:rsid w:val="008476AC"/>
    <w:rsid w:val="00847A61"/>
    <w:rsid w:val="0085004B"/>
    <w:rsid w:val="0085022C"/>
    <w:rsid w:val="008536E6"/>
    <w:rsid w:val="00853D2D"/>
    <w:rsid w:val="0085449C"/>
    <w:rsid w:val="0085475C"/>
    <w:rsid w:val="00854E27"/>
    <w:rsid w:val="00855602"/>
    <w:rsid w:val="00855BF0"/>
    <w:rsid w:val="00857044"/>
    <w:rsid w:val="008579AB"/>
    <w:rsid w:val="008606D4"/>
    <w:rsid w:val="0086122E"/>
    <w:rsid w:val="008626D4"/>
    <w:rsid w:val="008632E5"/>
    <w:rsid w:val="00864FDF"/>
    <w:rsid w:val="00865D22"/>
    <w:rsid w:val="00866F60"/>
    <w:rsid w:val="00867073"/>
    <w:rsid w:val="008671F5"/>
    <w:rsid w:val="008676AF"/>
    <w:rsid w:val="00870784"/>
    <w:rsid w:val="00870CC6"/>
    <w:rsid w:val="00871265"/>
    <w:rsid w:val="0087238A"/>
    <w:rsid w:val="008726FC"/>
    <w:rsid w:val="00873044"/>
    <w:rsid w:val="008741A2"/>
    <w:rsid w:val="00875053"/>
    <w:rsid w:val="008752DE"/>
    <w:rsid w:val="008755C5"/>
    <w:rsid w:val="008755C7"/>
    <w:rsid w:val="0087635D"/>
    <w:rsid w:val="00877B95"/>
    <w:rsid w:val="00877E48"/>
    <w:rsid w:val="00880342"/>
    <w:rsid w:val="00880418"/>
    <w:rsid w:val="00880749"/>
    <w:rsid w:val="00880DE6"/>
    <w:rsid w:val="00881B57"/>
    <w:rsid w:val="0088212A"/>
    <w:rsid w:val="00882CD2"/>
    <w:rsid w:val="0088495A"/>
    <w:rsid w:val="00884EB8"/>
    <w:rsid w:val="0088725E"/>
    <w:rsid w:val="00887327"/>
    <w:rsid w:val="00887B01"/>
    <w:rsid w:val="0089118A"/>
    <w:rsid w:val="008914D1"/>
    <w:rsid w:val="00891724"/>
    <w:rsid w:val="00893438"/>
    <w:rsid w:val="0089388D"/>
    <w:rsid w:val="00893DC4"/>
    <w:rsid w:val="00894C03"/>
    <w:rsid w:val="00895257"/>
    <w:rsid w:val="00895B1C"/>
    <w:rsid w:val="00895EEE"/>
    <w:rsid w:val="008966EA"/>
    <w:rsid w:val="00896C29"/>
    <w:rsid w:val="00896E72"/>
    <w:rsid w:val="008975F0"/>
    <w:rsid w:val="00897D1C"/>
    <w:rsid w:val="008A0ECA"/>
    <w:rsid w:val="008A11D7"/>
    <w:rsid w:val="008A13CE"/>
    <w:rsid w:val="008A154A"/>
    <w:rsid w:val="008A1970"/>
    <w:rsid w:val="008A1B8B"/>
    <w:rsid w:val="008A1EE0"/>
    <w:rsid w:val="008A23E0"/>
    <w:rsid w:val="008A25F2"/>
    <w:rsid w:val="008A34AB"/>
    <w:rsid w:val="008A35AC"/>
    <w:rsid w:val="008A36A0"/>
    <w:rsid w:val="008A36D1"/>
    <w:rsid w:val="008A3C0A"/>
    <w:rsid w:val="008A4653"/>
    <w:rsid w:val="008A50D9"/>
    <w:rsid w:val="008A5F1A"/>
    <w:rsid w:val="008A6506"/>
    <w:rsid w:val="008A68EA"/>
    <w:rsid w:val="008A6959"/>
    <w:rsid w:val="008A6FF8"/>
    <w:rsid w:val="008A71D4"/>
    <w:rsid w:val="008B0AD4"/>
    <w:rsid w:val="008B19E3"/>
    <w:rsid w:val="008B2386"/>
    <w:rsid w:val="008B30A3"/>
    <w:rsid w:val="008B4179"/>
    <w:rsid w:val="008B624E"/>
    <w:rsid w:val="008B6386"/>
    <w:rsid w:val="008B68D6"/>
    <w:rsid w:val="008B69CF"/>
    <w:rsid w:val="008B7023"/>
    <w:rsid w:val="008B7881"/>
    <w:rsid w:val="008B78C3"/>
    <w:rsid w:val="008C07E2"/>
    <w:rsid w:val="008C1E2C"/>
    <w:rsid w:val="008C23A3"/>
    <w:rsid w:val="008C3464"/>
    <w:rsid w:val="008C3CCB"/>
    <w:rsid w:val="008C443A"/>
    <w:rsid w:val="008C505E"/>
    <w:rsid w:val="008C5653"/>
    <w:rsid w:val="008C634C"/>
    <w:rsid w:val="008C74F4"/>
    <w:rsid w:val="008C76CD"/>
    <w:rsid w:val="008C7816"/>
    <w:rsid w:val="008C7859"/>
    <w:rsid w:val="008D0B53"/>
    <w:rsid w:val="008D1064"/>
    <w:rsid w:val="008D16AA"/>
    <w:rsid w:val="008D24FB"/>
    <w:rsid w:val="008D2689"/>
    <w:rsid w:val="008D28FD"/>
    <w:rsid w:val="008D2A6F"/>
    <w:rsid w:val="008D3FC7"/>
    <w:rsid w:val="008D5CDF"/>
    <w:rsid w:val="008D5E79"/>
    <w:rsid w:val="008D6BA6"/>
    <w:rsid w:val="008D6EA5"/>
    <w:rsid w:val="008E058A"/>
    <w:rsid w:val="008E0A52"/>
    <w:rsid w:val="008E21B5"/>
    <w:rsid w:val="008E3591"/>
    <w:rsid w:val="008E40EF"/>
    <w:rsid w:val="008E4C0E"/>
    <w:rsid w:val="008E4D7F"/>
    <w:rsid w:val="008E60E1"/>
    <w:rsid w:val="008E64DE"/>
    <w:rsid w:val="008E7986"/>
    <w:rsid w:val="008E7E9E"/>
    <w:rsid w:val="008F005F"/>
    <w:rsid w:val="008F11C4"/>
    <w:rsid w:val="008F12F1"/>
    <w:rsid w:val="008F14F4"/>
    <w:rsid w:val="008F2251"/>
    <w:rsid w:val="008F27A1"/>
    <w:rsid w:val="008F28E1"/>
    <w:rsid w:val="008F31BA"/>
    <w:rsid w:val="008F36BC"/>
    <w:rsid w:val="008F39C3"/>
    <w:rsid w:val="008F3B61"/>
    <w:rsid w:val="008F4EC6"/>
    <w:rsid w:val="008F58E0"/>
    <w:rsid w:val="008F77F7"/>
    <w:rsid w:val="00900925"/>
    <w:rsid w:val="00901201"/>
    <w:rsid w:val="0090216B"/>
    <w:rsid w:val="00902659"/>
    <w:rsid w:val="0090265E"/>
    <w:rsid w:val="009033B4"/>
    <w:rsid w:val="00903983"/>
    <w:rsid w:val="009040B8"/>
    <w:rsid w:val="00904911"/>
    <w:rsid w:val="009049DF"/>
    <w:rsid w:val="00905593"/>
    <w:rsid w:val="00906067"/>
    <w:rsid w:val="009067E8"/>
    <w:rsid w:val="00906999"/>
    <w:rsid w:val="00907CDC"/>
    <w:rsid w:val="00907E46"/>
    <w:rsid w:val="00907F70"/>
    <w:rsid w:val="0091096B"/>
    <w:rsid w:val="00911002"/>
    <w:rsid w:val="009116FA"/>
    <w:rsid w:val="00911C6A"/>
    <w:rsid w:val="00912A11"/>
    <w:rsid w:val="00913662"/>
    <w:rsid w:val="00913A29"/>
    <w:rsid w:val="00914BFC"/>
    <w:rsid w:val="00915FB0"/>
    <w:rsid w:val="009161B7"/>
    <w:rsid w:val="009169C5"/>
    <w:rsid w:val="0092036B"/>
    <w:rsid w:val="009208FD"/>
    <w:rsid w:val="00920CA0"/>
    <w:rsid w:val="00920FD5"/>
    <w:rsid w:val="009212C3"/>
    <w:rsid w:val="00924E33"/>
    <w:rsid w:val="009252DF"/>
    <w:rsid w:val="00925CF3"/>
    <w:rsid w:val="0092687F"/>
    <w:rsid w:val="00927A81"/>
    <w:rsid w:val="00927D0A"/>
    <w:rsid w:val="009310E3"/>
    <w:rsid w:val="00933C55"/>
    <w:rsid w:val="0093446E"/>
    <w:rsid w:val="00934774"/>
    <w:rsid w:val="00934C1C"/>
    <w:rsid w:val="00935213"/>
    <w:rsid w:val="0093557C"/>
    <w:rsid w:val="00936A62"/>
    <w:rsid w:val="00937A72"/>
    <w:rsid w:val="00940062"/>
    <w:rsid w:val="0094045D"/>
    <w:rsid w:val="009418EB"/>
    <w:rsid w:val="009419C6"/>
    <w:rsid w:val="009436DA"/>
    <w:rsid w:val="0094587E"/>
    <w:rsid w:val="00946811"/>
    <w:rsid w:val="00946884"/>
    <w:rsid w:val="00947C9D"/>
    <w:rsid w:val="00950235"/>
    <w:rsid w:val="009506D8"/>
    <w:rsid w:val="00952330"/>
    <w:rsid w:val="009524A4"/>
    <w:rsid w:val="00952AA1"/>
    <w:rsid w:val="00954404"/>
    <w:rsid w:val="00954AFB"/>
    <w:rsid w:val="00955BB0"/>
    <w:rsid w:val="0095651F"/>
    <w:rsid w:val="00956F09"/>
    <w:rsid w:val="009610A0"/>
    <w:rsid w:val="00961807"/>
    <w:rsid w:val="00962222"/>
    <w:rsid w:val="00962555"/>
    <w:rsid w:val="009627EA"/>
    <w:rsid w:val="009629EC"/>
    <w:rsid w:val="00963625"/>
    <w:rsid w:val="0096464D"/>
    <w:rsid w:val="00964796"/>
    <w:rsid w:val="00965534"/>
    <w:rsid w:val="00965582"/>
    <w:rsid w:val="00965CE6"/>
    <w:rsid w:val="009661ED"/>
    <w:rsid w:val="009665E7"/>
    <w:rsid w:val="00966E21"/>
    <w:rsid w:val="00967F87"/>
    <w:rsid w:val="00967FD3"/>
    <w:rsid w:val="0097074E"/>
    <w:rsid w:val="00970B3C"/>
    <w:rsid w:val="00972E28"/>
    <w:rsid w:val="0097491D"/>
    <w:rsid w:val="009762F2"/>
    <w:rsid w:val="00976438"/>
    <w:rsid w:val="00976BC8"/>
    <w:rsid w:val="009770AE"/>
    <w:rsid w:val="009772C9"/>
    <w:rsid w:val="00977C8B"/>
    <w:rsid w:val="00977F04"/>
    <w:rsid w:val="009801E4"/>
    <w:rsid w:val="0098033A"/>
    <w:rsid w:val="009804A7"/>
    <w:rsid w:val="00980708"/>
    <w:rsid w:val="00981913"/>
    <w:rsid w:val="00981916"/>
    <w:rsid w:val="0098294D"/>
    <w:rsid w:val="00982A1F"/>
    <w:rsid w:val="0098397C"/>
    <w:rsid w:val="00983C2B"/>
    <w:rsid w:val="0098511F"/>
    <w:rsid w:val="00986C2C"/>
    <w:rsid w:val="009879E8"/>
    <w:rsid w:val="00987CAB"/>
    <w:rsid w:val="00987E97"/>
    <w:rsid w:val="009905DE"/>
    <w:rsid w:val="00990736"/>
    <w:rsid w:val="00990FEB"/>
    <w:rsid w:val="0099120B"/>
    <w:rsid w:val="009935A2"/>
    <w:rsid w:val="00994B66"/>
    <w:rsid w:val="00996036"/>
    <w:rsid w:val="00996C80"/>
    <w:rsid w:val="0099764E"/>
    <w:rsid w:val="00997910"/>
    <w:rsid w:val="009A023A"/>
    <w:rsid w:val="009A02DD"/>
    <w:rsid w:val="009A0493"/>
    <w:rsid w:val="009A168A"/>
    <w:rsid w:val="009A16DA"/>
    <w:rsid w:val="009A1C96"/>
    <w:rsid w:val="009A2BA3"/>
    <w:rsid w:val="009A5BDB"/>
    <w:rsid w:val="009A63C9"/>
    <w:rsid w:val="009A7130"/>
    <w:rsid w:val="009B085F"/>
    <w:rsid w:val="009B0B0C"/>
    <w:rsid w:val="009B3B6C"/>
    <w:rsid w:val="009B3EE6"/>
    <w:rsid w:val="009B554D"/>
    <w:rsid w:val="009B5845"/>
    <w:rsid w:val="009B5851"/>
    <w:rsid w:val="009B6735"/>
    <w:rsid w:val="009B725B"/>
    <w:rsid w:val="009B7D0D"/>
    <w:rsid w:val="009C0177"/>
    <w:rsid w:val="009C2952"/>
    <w:rsid w:val="009C3FCE"/>
    <w:rsid w:val="009C4065"/>
    <w:rsid w:val="009C53CB"/>
    <w:rsid w:val="009C5D6E"/>
    <w:rsid w:val="009C627A"/>
    <w:rsid w:val="009C69F5"/>
    <w:rsid w:val="009C6B1B"/>
    <w:rsid w:val="009C6C15"/>
    <w:rsid w:val="009C731D"/>
    <w:rsid w:val="009C766A"/>
    <w:rsid w:val="009D08C1"/>
    <w:rsid w:val="009D108E"/>
    <w:rsid w:val="009D11C8"/>
    <w:rsid w:val="009D13A1"/>
    <w:rsid w:val="009D1DE9"/>
    <w:rsid w:val="009D1EF1"/>
    <w:rsid w:val="009D253D"/>
    <w:rsid w:val="009D340C"/>
    <w:rsid w:val="009D3D28"/>
    <w:rsid w:val="009D455F"/>
    <w:rsid w:val="009D5C73"/>
    <w:rsid w:val="009D6A71"/>
    <w:rsid w:val="009D6F7C"/>
    <w:rsid w:val="009D7C9B"/>
    <w:rsid w:val="009E0742"/>
    <w:rsid w:val="009E0CAF"/>
    <w:rsid w:val="009E194A"/>
    <w:rsid w:val="009E2503"/>
    <w:rsid w:val="009E29DC"/>
    <w:rsid w:val="009E2A5C"/>
    <w:rsid w:val="009E2BD7"/>
    <w:rsid w:val="009E3140"/>
    <w:rsid w:val="009E3290"/>
    <w:rsid w:val="009E384A"/>
    <w:rsid w:val="009E3CF1"/>
    <w:rsid w:val="009E477A"/>
    <w:rsid w:val="009E6294"/>
    <w:rsid w:val="009E6E79"/>
    <w:rsid w:val="009E74E7"/>
    <w:rsid w:val="009F3468"/>
    <w:rsid w:val="009F3CA8"/>
    <w:rsid w:val="009F5782"/>
    <w:rsid w:val="009F57FE"/>
    <w:rsid w:val="009F6806"/>
    <w:rsid w:val="009F6AAA"/>
    <w:rsid w:val="009F7464"/>
    <w:rsid w:val="009F75FC"/>
    <w:rsid w:val="00A00804"/>
    <w:rsid w:val="00A02620"/>
    <w:rsid w:val="00A027B4"/>
    <w:rsid w:val="00A02F6C"/>
    <w:rsid w:val="00A043FE"/>
    <w:rsid w:val="00A0475A"/>
    <w:rsid w:val="00A06A73"/>
    <w:rsid w:val="00A15799"/>
    <w:rsid w:val="00A165E7"/>
    <w:rsid w:val="00A16AED"/>
    <w:rsid w:val="00A16CA3"/>
    <w:rsid w:val="00A1744C"/>
    <w:rsid w:val="00A17B4B"/>
    <w:rsid w:val="00A17F52"/>
    <w:rsid w:val="00A20153"/>
    <w:rsid w:val="00A20E0D"/>
    <w:rsid w:val="00A21A70"/>
    <w:rsid w:val="00A2364A"/>
    <w:rsid w:val="00A23E30"/>
    <w:rsid w:val="00A24583"/>
    <w:rsid w:val="00A2489E"/>
    <w:rsid w:val="00A24C11"/>
    <w:rsid w:val="00A24E15"/>
    <w:rsid w:val="00A25C32"/>
    <w:rsid w:val="00A2606A"/>
    <w:rsid w:val="00A26E65"/>
    <w:rsid w:val="00A30646"/>
    <w:rsid w:val="00A30C83"/>
    <w:rsid w:val="00A30EA2"/>
    <w:rsid w:val="00A31D93"/>
    <w:rsid w:val="00A3232D"/>
    <w:rsid w:val="00A3301D"/>
    <w:rsid w:val="00A33CD2"/>
    <w:rsid w:val="00A34182"/>
    <w:rsid w:val="00A34591"/>
    <w:rsid w:val="00A36165"/>
    <w:rsid w:val="00A368ED"/>
    <w:rsid w:val="00A376FB"/>
    <w:rsid w:val="00A40490"/>
    <w:rsid w:val="00A406B7"/>
    <w:rsid w:val="00A41D4E"/>
    <w:rsid w:val="00A42D79"/>
    <w:rsid w:val="00A43119"/>
    <w:rsid w:val="00A440B9"/>
    <w:rsid w:val="00A44642"/>
    <w:rsid w:val="00A44855"/>
    <w:rsid w:val="00A44C85"/>
    <w:rsid w:val="00A44F7B"/>
    <w:rsid w:val="00A45000"/>
    <w:rsid w:val="00A45105"/>
    <w:rsid w:val="00A45F30"/>
    <w:rsid w:val="00A460CD"/>
    <w:rsid w:val="00A46B4B"/>
    <w:rsid w:val="00A46C79"/>
    <w:rsid w:val="00A4799C"/>
    <w:rsid w:val="00A47A2F"/>
    <w:rsid w:val="00A5114C"/>
    <w:rsid w:val="00A51703"/>
    <w:rsid w:val="00A52170"/>
    <w:rsid w:val="00A52DEB"/>
    <w:rsid w:val="00A53389"/>
    <w:rsid w:val="00A533DB"/>
    <w:rsid w:val="00A554B6"/>
    <w:rsid w:val="00A56091"/>
    <w:rsid w:val="00A61ADE"/>
    <w:rsid w:val="00A62A68"/>
    <w:rsid w:val="00A6315A"/>
    <w:rsid w:val="00A63DA8"/>
    <w:rsid w:val="00A63F32"/>
    <w:rsid w:val="00A65036"/>
    <w:rsid w:val="00A71519"/>
    <w:rsid w:val="00A71F2F"/>
    <w:rsid w:val="00A72C94"/>
    <w:rsid w:val="00A75DA5"/>
    <w:rsid w:val="00A75DBA"/>
    <w:rsid w:val="00A773B9"/>
    <w:rsid w:val="00A77DB5"/>
    <w:rsid w:val="00A81825"/>
    <w:rsid w:val="00A8220E"/>
    <w:rsid w:val="00A828B7"/>
    <w:rsid w:val="00A82A89"/>
    <w:rsid w:val="00A82AC1"/>
    <w:rsid w:val="00A82F15"/>
    <w:rsid w:val="00A82FE0"/>
    <w:rsid w:val="00A8360C"/>
    <w:rsid w:val="00A83FF4"/>
    <w:rsid w:val="00A84146"/>
    <w:rsid w:val="00A84644"/>
    <w:rsid w:val="00A84756"/>
    <w:rsid w:val="00A86B45"/>
    <w:rsid w:val="00A90747"/>
    <w:rsid w:val="00A90ED0"/>
    <w:rsid w:val="00A912C3"/>
    <w:rsid w:val="00A91E14"/>
    <w:rsid w:val="00A935D6"/>
    <w:rsid w:val="00A9655E"/>
    <w:rsid w:val="00A977BE"/>
    <w:rsid w:val="00A97B24"/>
    <w:rsid w:val="00A97D2E"/>
    <w:rsid w:val="00AA0304"/>
    <w:rsid w:val="00AA0C7C"/>
    <w:rsid w:val="00AA0D8D"/>
    <w:rsid w:val="00AA2EDF"/>
    <w:rsid w:val="00AA3352"/>
    <w:rsid w:val="00AA3703"/>
    <w:rsid w:val="00AA3ABC"/>
    <w:rsid w:val="00AA41BC"/>
    <w:rsid w:val="00AA44CA"/>
    <w:rsid w:val="00AA6228"/>
    <w:rsid w:val="00AA6619"/>
    <w:rsid w:val="00AA7492"/>
    <w:rsid w:val="00AA7B0C"/>
    <w:rsid w:val="00AA7CBF"/>
    <w:rsid w:val="00AB02D3"/>
    <w:rsid w:val="00AB15B7"/>
    <w:rsid w:val="00AB2979"/>
    <w:rsid w:val="00AB31FB"/>
    <w:rsid w:val="00AB3ABA"/>
    <w:rsid w:val="00AB3CA8"/>
    <w:rsid w:val="00AB3F42"/>
    <w:rsid w:val="00AB40E8"/>
    <w:rsid w:val="00AB4604"/>
    <w:rsid w:val="00AB4DFA"/>
    <w:rsid w:val="00AB5721"/>
    <w:rsid w:val="00AB5F62"/>
    <w:rsid w:val="00AB625C"/>
    <w:rsid w:val="00AB6E8B"/>
    <w:rsid w:val="00AB6F50"/>
    <w:rsid w:val="00AB7EEE"/>
    <w:rsid w:val="00AC08D6"/>
    <w:rsid w:val="00AC2529"/>
    <w:rsid w:val="00AC3039"/>
    <w:rsid w:val="00AC3A42"/>
    <w:rsid w:val="00AC424F"/>
    <w:rsid w:val="00AC426B"/>
    <w:rsid w:val="00AC453C"/>
    <w:rsid w:val="00AC4866"/>
    <w:rsid w:val="00AC4BEB"/>
    <w:rsid w:val="00AC5891"/>
    <w:rsid w:val="00AC739D"/>
    <w:rsid w:val="00AD02C7"/>
    <w:rsid w:val="00AD0A36"/>
    <w:rsid w:val="00AD0BB9"/>
    <w:rsid w:val="00AD2818"/>
    <w:rsid w:val="00AD2A15"/>
    <w:rsid w:val="00AD2C9D"/>
    <w:rsid w:val="00AD4B40"/>
    <w:rsid w:val="00AD561A"/>
    <w:rsid w:val="00AD5A0F"/>
    <w:rsid w:val="00AD5D4D"/>
    <w:rsid w:val="00AD64E6"/>
    <w:rsid w:val="00AD656A"/>
    <w:rsid w:val="00AD67B8"/>
    <w:rsid w:val="00AE0F47"/>
    <w:rsid w:val="00AE21A0"/>
    <w:rsid w:val="00AE2F37"/>
    <w:rsid w:val="00AE4FB5"/>
    <w:rsid w:val="00AE7283"/>
    <w:rsid w:val="00AE778B"/>
    <w:rsid w:val="00AF04A1"/>
    <w:rsid w:val="00AF090C"/>
    <w:rsid w:val="00AF0B31"/>
    <w:rsid w:val="00AF18A6"/>
    <w:rsid w:val="00AF2195"/>
    <w:rsid w:val="00AF366E"/>
    <w:rsid w:val="00AF3AC0"/>
    <w:rsid w:val="00AF446E"/>
    <w:rsid w:val="00AF4F02"/>
    <w:rsid w:val="00AF562F"/>
    <w:rsid w:val="00AF61FD"/>
    <w:rsid w:val="00AF687A"/>
    <w:rsid w:val="00AF6F25"/>
    <w:rsid w:val="00B00B69"/>
    <w:rsid w:val="00B01B9D"/>
    <w:rsid w:val="00B01EA6"/>
    <w:rsid w:val="00B0249E"/>
    <w:rsid w:val="00B02946"/>
    <w:rsid w:val="00B02C92"/>
    <w:rsid w:val="00B03062"/>
    <w:rsid w:val="00B03468"/>
    <w:rsid w:val="00B03A62"/>
    <w:rsid w:val="00B0527D"/>
    <w:rsid w:val="00B05538"/>
    <w:rsid w:val="00B06156"/>
    <w:rsid w:val="00B06205"/>
    <w:rsid w:val="00B06975"/>
    <w:rsid w:val="00B07CEF"/>
    <w:rsid w:val="00B07F5C"/>
    <w:rsid w:val="00B102C5"/>
    <w:rsid w:val="00B10BFD"/>
    <w:rsid w:val="00B111BA"/>
    <w:rsid w:val="00B124D8"/>
    <w:rsid w:val="00B133C0"/>
    <w:rsid w:val="00B137F2"/>
    <w:rsid w:val="00B13F47"/>
    <w:rsid w:val="00B14613"/>
    <w:rsid w:val="00B14FF2"/>
    <w:rsid w:val="00B151A7"/>
    <w:rsid w:val="00B16478"/>
    <w:rsid w:val="00B167CD"/>
    <w:rsid w:val="00B16FC8"/>
    <w:rsid w:val="00B17092"/>
    <w:rsid w:val="00B2030C"/>
    <w:rsid w:val="00B2049F"/>
    <w:rsid w:val="00B214C5"/>
    <w:rsid w:val="00B24AFA"/>
    <w:rsid w:val="00B2556E"/>
    <w:rsid w:val="00B256A8"/>
    <w:rsid w:val="00B25874"/>
    <w:rsid w:val="00B2668B"/>
    <w:rsid w:val="00B32A10"/>
    <w:rsid w:val="00B33761"/>
    <w:rsid w:val="00B34B96"/>
    <w:rsid w:val="00B34C74"/>
    <w:rsid w:val="00B359A8"/>
    <w:rsid w:val="00B366AA"/>
    <w:rsid w:val="00B36BEF"/>
    <w:rsid w:val="00B37517"/>
    <w:rsid w:val="00B376CC"/>
    <w:rsid w:val="00B4008A"/>
    <w:rsid w:val="00B4064D"/>
    <w:rsid w:val="00B40BB0"/>
    <w:rsid w:val="00B4108B"/>
    <w:rsid w:val="00B411B2"/>
    <w:rsid w:val="00B4191C"/>
    <w:rsid w:val="00B41F0C"/>
    <w:rsid w:val="00B42357"/>
    <w:rsid w:val="00B42585"/>
    <w:rsid w:val="00B43506"/>
    <w:rsid w:val="00B4356F"/>
    <w:rsid w:val="00B44412"/>
    <w:rsid w:val="00B44FFC"/>
    <w:rsid w:val="00B46F9A"/>
    <w:rsid w:val="00B4702C"/>
    <w:rsid w:val="00B50BBE"/>
    <w:rsid w:val="00B51A8B"/>
    <w:rsid w:val="00B532DA"/>
    <w:rsid w:val="00B5347F"/>
    <w:rsid w:val="00B534F2"/>
    <w:rsid w:val="00B54ADE"/>
    <w:rsid w:val="00B55005"/>
    <w:rsid w:val="00B55367"/>
    <w:rsid w:val="00B55C5D"/>
    <w:rsid w:val="00B55EAC"/>
    <w:rsid w:val="00B56682"/>
    <w:rsid w:val="00B567BF"/>
    <w:rsid w:val="00B579C0"/>
    <w:rsid w:val="00B6055E"/>
    <w:rsid w:val="00B60562"/>
    <w:rsid w:val="00B60EDE"/>
    <w:rsid w:val="00B61242"/>
    <w:rsid w:val="00B61251"/>
    <w:rsid w:val="00B61902"/>
    <w:rsid w:val="00B62771"/>
    <w:rsid w:val="00B62810"/>
    <w:rsid w:val="00B62986"/>
    <w:rsid w:val="00B62E69"/>
    <w:rsid w:val="00B638CD"/>
    <w:rsid w:val="00B648CC"/>
    <w:rsid w:val="00B64BC1"/>
    <w:rsid w:val="00B65FA4"/>
    <w:rsid w:val="00B67C9F"/>
    <w:rsid w:val="00B70230"/>
    <w:rsid w:val="00B708B4"/>
    <w:rsid w:val="00B70A86"/>
    <w:rsid w:val="00B72069"/>
    <w:rsid w:val="00B720AD"/>
    <w:rsid w:val="00B74545"/>
    <w:rsid w:val="00B74E4C"/>
    <w:rsid w:val="00B757A0"/>
    <w:rsid w:val="00B75B74"/>
    <w:rsid w:val="00B75FE4"/>
    <w:rsid w:val="00B767C1"/>
    <w:rsid w:val="00B76BF2"/>
    <w:rsid w:val="00B76C19"/>
    <w:rsid w:val="00B77082"/>
    <w:rsid w:val="00B77F03"/>
    <w:rsid w:val="00B80523"/>
    <w:rsid w:val="00B805F0"/>
    <w:rsid w:val="00B8070F"/>
    <w:rsid w:val="00B80F48"/>
    <w:rsid w:val="00B815A1"/>
    <w:rsid w:val="00B8167D"/>
    <w:rsid w:val="00B826A4"/>
    <w:rsid w:val="00B82742"/>
    <w:rsid w:val="00B82A49"/>
    <w:rsid w:val="00B83028"/>
    <w:rsid w:val="00B83A84"/>
    <w:rsid w:val="00B8650E"/>
    <w:rsid w:val="00B8657E"/>
    <w:rsid w:val="00B8660C"/>
    <w:rsid w:val="00B8689A"/>
    <w:rsid w:val="00B87A65"/>
    <w:rsid w:val="00B904BD"/>
    <w:rsid w:val="00B90C3D"/>
    <w:rsid w:val="00B90E78"/>
    <w:rsid w:val="00B910D5"/>
    <w:rsid w:val="00B913F4"/>
    <w:rsid w:val="00B91C26"/>
    <w:rsid w:val="00B92289"/>
    <w:rsid w:val="00B93109"/>
    <w:rsid w:val="00B94381"/>
    <w:rsid w:val="00B945E6"/>
    <w:rsid w:val="00B96704"/>
    <w:rsid w:val="00B9752B"/>
    <w:rsid w:val="00B97AEE"/>
    <w:rsid w:val="00BA0922"/>
    <w:rsid w:val="00BA0F13"/>
    <w:rsid w:val="00BA1D6A"/>
    <w:rsid w:val="00BA1EC3"/>
    <w:rsid w:val="00BA4A66"/>
    <w:rsid w:val="00BA5C67"/>
    <w:rsid w:val="00BA6664"/>
    <w:rsid w:val="00BA6708"/>
    <w:rsid w:val="00BA6818"/>
    <w:rsid w:val="00BA681F"/>
    <w:rsid w:val="00BA778C"/>
    <w:rsid w:val="00BB1729"/>
    <w:rsid w:val="00BB3147"/>
    <w:rsid w:val="00BB566C"/>
    <w:rsid w:val="00BB57F9"/>
    <w:rsid w:val="00BB6140"/>
    <w:rsid w:val="00BB6ED8"/>
    <w:rsid w:val="00BB7E8C"/>
    <w:rsid w:val="00BC0C92"/>
    <w:rsid w:val="00BC2095"/>
    <w:rsid w:val="00BC2A39"/>
    <w:rsid w:val="00BC2C36"/>
    <w:rsid w:val="00BC4A3E"/>
    <w:rsid w:val="00BC4A90"/>
    <w:rsid w:val="00BC5AA3"/>
    <w:rsid w:val="00BC7400"/>
    <w:rsid w:val="00BC78E8"/>
    <w:rsid w:val="00BD0F1F"/>
    <w:rsid w:val="00BD13E1"/>
    <w:rsid w:val="00BD1763"/>
    <w:rsid w:val="00BD1B1B"/>
    <w:rsid w:val="00BD29E5"/>
    <w:rsid w:val="00BD340C"/>
    <w:rsid w:val="00BD4F88"/>
    <w:rsid w:val="00BD580B"/>
    <w:rsid w:val="00BD68AD"/>
    <w:rsid w:val="00BD7E07"/>
    <w:rsid w:val="00BE1016"/>
    <w:rsid w:val="00BE1FF9"/>
    <w:rsid w:val="00BE2B03"/>
    <w:rsid w:val="00BE41AE"/>
    <w:rsid w:val="00BE44B4"/>
    <w:rsid w:val="00BE508D"/>
    <w:rsid w:val="00BE520A"/>
    <w:rsid w:val="00BE5532"/>
    <w:rsid w:val="00BE584A"/>
    <w:rsid w:val="00BE6383"/>
    <w:rsid w:val="00BE6E33"/>
    <w:rsid w:val="00BE6EDB"/>
    <w:rsid w:val="00BE6FEF"/>
    <w:rsid w:val="00BF0DBF"/>
    <w:rsid w:val="00BF11F6"/>
    <w:rsid w:val="00BF16A5"/>
    <w:rsid w:val="00BF1973"/>
    <w:rsid w:val="00BF27C7"/>
    <w:rsid w:val="00BF381E"/>
    <w:rsid w:val="00BF4254"/>
    <w:rsid w:val="00BF5083"/>
    <w:rsid w:val="00BF555D"/>
    <w:rsid w:val="00BF5571"/>
    <w:rsid w:val="00BF6770"/>
    <w:rsid w:val="00BF678C"/>
    <w:rsid w:val="00C000F1"/>
    <w:rsid w:val="00C005E7"/>
    <w:rsid w:val="00C0152F"/>
    <w:rsid w:val="00C01997"/>
    <w:rsid w:val="00C02C4D"/>
    <w:rsid w:val="00C02FF9"/>
    <w:rsid w:val="00C035C9"/>
    <w:rsid w:val="00C04073"/>
    <w:rsid w:val="00C05947"/>
    <w:rsid w:val="00C05FE8"/>
    <w:rsid w:val="00C0603E"/>
    <w:rsid w:val="00C10134"/>
    <w:rsid w:val="00C1018F"/>
    <w:rsid w:val="00C1022A"/>
    <w:rsid w:val="00C1161F"/>
    <w:rsid w:val="00C1171D"/>
    <w:rsid w:val="00C11A51"/>
    <w:rsid w:val="00C122CE"/>
    <w:rsid w:val="00C14B0F"/>
    <w:rsid w:val="00C15464"/>
    <w:rsid w:val="00C16640"/>
    <w:rsid w:val="00C16CC4"/>
    <w:rsid w:val="00C16E45"/>
    <w:rsid w:val="00C17D26"/>
    <w:rsid w:val="00C17EA7"/>
    <w:rsid w:val="00C207B7"/>
    <w:rsid w:val="00C21518"/>
    <w:rsid w:val="00C21A85"/>
    <w:rsid w:val="00C21B42"/>
    <w:rsid w:val="00C21BEA"/>
    <w:rsid w:val="00C22378"/>
    <w:rsid w:val="00C23097"/>
    <w:rsid w:val="00C230E8"/>
    <w:rsid w:val="00C239CD"/>
    <w:rsid w:val="00C2493C"/>
    <w:rsid w:val="00C249FD"/>
    <w:rsid w:val="00C2528F"/>
    <w:rsid w:val="00C25DCE"/>
    <w:rsid w:val="00C26D2C"/>
    <w:rsid w:val="00C27330"/>
    <w:rsid w:val="00C309AF"/>
    <w:rsid w:val="00C30B66"/>
    <w:rsid w:val="00C310D8"/>
    <w:rsid w:val="00C31763"/>
    <w:rsid w:val="00C31BC5"/>
    <w:rsid w:val="00C325DD"/>
    <w:rsid w:val="00C32CAD"/>
    <w:rsid w:val="00C3386A"/>
    <w:rsid w:val="00C33DA9"/>
    <w:rsid w:val="00C34FDA"/>
    <w:rsid w:val="00C35654"/>
    <w:rsid w:val="00C35C11"/>
    <w:rsid w:val="00C360C6"/>
    <w:rsid w:val="00C366EA"/>
    <w:rsid w:val="00C3723D"/>
    <w:rsid w:val="00C37B84"/>
    <w:rsid w:val="00C37F42"/>
    <w:rsid w:val="00C37F54"/>
    <w:rsid w:val="00C417A5"/>
    <w:rsid w:val="00C4190A"/>
    <w:rsid w:val="00C42634"/>
    <w:rsid w:val="00C43EAF"/>
    <w:rsid w:val="00C460C1"/>
    <w:rsid w:val="00C46691"/>
    <w:rsid w:val="00C46DDF"/>
    <w:rsid w:val="00C47CE6"/>
    <w:rsid w:val="00C47E16"/>
    <w:rsid w:val="00C50964"/>
    <w:rsid w:val="00C5231E"/>
    <w:rsid w:val="00C525E3"/>
    <w:rsid w:val="00C52A32"/>
    <w:rsid w:val="00C52E8E"/>
    <w:rsid w:val="00C53B2A"/>
    <w:rsid w:val="00C53F7F"/>
    <w:rsid w:val="00C53F93"/>
    <w:rsid w:val="00C5470E"/>
    <w:rsid w:val="00C550C9"/>
    <w:rsid w:val="00C55DEF"/>
    <w:rsid w:val="00C55F04"/>
    <w:rsid w:val="00C5615F"/>
    <w:rsid w:val="00C57B4B"/>
    <w:rsid w:val="00C57CFD"/>
    <w:rsid w:val="00C603EB"/>
    <w:rsid w:val="00C6094E"/>
    <w:rsid w:val="00C60D83"/>
    <w:rsid w:val="00C6163D"/>
    <w:rsid w:val="00C62340"/>
    <w:rsid w:val="00C623E7"/>
    <w:rsid w:val="00C62477"/>
    <w:rsid w:val="00C62B5A"/>
    <w:rsid w:val="00C633D1"/>
    <w:rsid w:val="00C6359A"/>
    <w:rsid w:val="00C63B95"/>
    <w:rsid w:val="00C63E4D"/>
    <w:rsid w:val="00C642B3"/>
    <w:rsid w:val="00C654A5"/>
    <w:rsid w:val="00C65D86"/>
    <w:rsid w:val="00C66768"/>
    <w:rsid w:val="00C66832"/>
    <w:rsid w:val="00C67157"/>
    <w:rsid w:val="00C671D8"/>
    <w:rsid w:val="00C677FD"/>
    <w:rsid w:val="00C67FF4"/>
    <w:rsid w:val="00C70269"/>
    <w:rsid w:val="00C70399"/>
    <w:rsid w:val="00C70FCA"/>
    <w:rsid w:val="00C71C15"/>
    <w:rsid w:val="00C71D24"/>
    <w:rsid w:val="00C72A29"/>
    <w:rsid w:val="00C7349A"/>
    <w:rsid w:val="00C73AB3"/>
    <w:rsid w:val="00C73D34"/>
    <w:rsid w:val="00C74963"/>
    <w:rsid w:val="00C74B0F"/>
    <w:rsid w:val="00C75158"/>
    <w:rsid w:val="00C757DA"/>
    <w:rsid w:val="00C75A31"/>
    <w:rsid w:val="00C75AA1"/>
    <w:rsid w:val="00C75D38"/>
    <w:rsid w:val="00C777F1"/>
    <w:rsid w:val="00C77994"/>
    <w:rsid w:val="00C800FF"/>
    <w:rsid w:val="00C8287D"/>
    <w:rsid w:val="00C82BDA"/>
    <w:rsid w:val="00C840F1"/>
    <w:rsid w:val="00C854E9"/>
    <w:rsid w:val="00C857A2"/>
    <w:rsid w:val="00C85DE0"/>
    <w:rsid w:val="00C901C3"/>
    <w:rsid w:val="00C901F9"/>
    <w:rsid w:val="00C9025D"/>
    <w:rsid w:val="00C9081D"/>
    <w:rsid w:val="00C90E79"/>
    <w:rsid w:val="00C91C40"/>
    <w:rsid w:val="00C93C39"/>
    <w:rsid w:val="00C944E3"/>
    <w:rsid w:val="00C94673"/>
    <w:rsid w:val="00C94A3D"/>
    <w:rsid w:val="00C95257"/>
    <w:rsid w:val="00C95BD1"/>
    <w:rsid w:val="00C97F7F"/>
    <w:rsid w:val="00CA102C"/>
    <w:rsid w:val="00CA2439"/>
    <w:rsid w:val="00CA2B94"/>
    <w:rsid w:val="00CA3E46"/>
    <w:rsid w:val="00CA438E"/>
    <w:rsid w:val="00CA480C"/>
    <w:rsid w:val="00CA708F"/>
    <w:rsid w:val="00CA72F5"/>
    <w:rsid w:val="00CA7B39"/>
    <w:rsid w:val="00CB0346"/>
    <w:rsid w:val="00CB039A"/>
    <w:rsid w:val="00CB113B"/>
    <w:rsid w:val="00CB126B"/>
    <w:rsid w:val="00CB161F"/>
    <w:rsid w:val="00CB1D7D"/>
    <w:rsid w:val="00CB222E"/>
    <w:rsid w:val="00CB26CD"/>
    <w:rsid w:val="00CB3E78"/>
    <w:rsid w:val="00CB4240"/>
    <w:rsid w:val="00CB4439"/>
    <w:rsid w:val="00CB6655"/>
    <w:rsid w:val="00CB742A"/>
    <w:rsid w:val="00CB7584"/>
    <w:rsid w:val="00CB7D1C"/>
    <w:rsid w:val="00CC018E"/>
    <w:rsid w:val="00CC0359"/>
    <w:rsid w:val="00CC0B66"/>
    <w:rsid w:val="00CC1377"/>
    <w:rsid w:val="00CC1652"/>
    <w:rsid w:val="00CC29BF"/>
    <w:rsid w:val="00CC3124"/>
    <w:rsid w:val="00CC40AB"/>
    <w:rsid w:val="00CC42EF"/>
    <w:rsid w:val="00CC470B"/>
    <w:rsid w:val="00CC4A4B"/>
    <w:rsid w:val="00CC609B"/>
    <w:rsid w:val="00CC6561"/>
    <w:rsid w:val="00CD010B"/>
    <w:rsid w:val="00CD02E1"/>
    <w:rsid w:val="00CD053D"/>
    <w:rsid w:val="00CD0583"/>
    <w:rsid w:val="00CD08E4"/>
    <w:rsid w:val="00CD18C3"/>
    <w:rsid w:val="00CD21F1"/>
    <w:rsid w:val="00CD2C34"/>
    <w:rsid w:val="00CD32A9"/>
    <w:rsid w:val="00CD3480"/>
    <w:rsid w:val="00CD404C"/>
    <w:rsid w:val="00CD4542"/>
    <w:rsid w:val="00CD662F"/>
    <w:rsid w:val="00CD6920"/>
    <w:rsid w:val="00CD7D4B"/>
    <w:rsid w:val="00CE0CB6"/>
    <w:rsid w:val="00CE1722"/>
    <w:rsid w:val="00CE1E80"/>
    <w:rsid w:val="00CE2838"/>
    <w:rsid w:val="00CE3050"/>
    <w:rsid w:val="00CE3802"/>
    <w:rsid w:val="00CE43D2"/>
    <w:rsid w:val="00CE4B7B"/>
    <w:rsid w:val="00CE55AC"/>
    <w:rsid w:val="00CE59BD"/>
    <w:rsid w:val="00CE5C4A"/>
    <w:rsid w:val="00CE5C77"/>
    <w:rsid w:val="00CE5CC1"/>
    <w:rsid w:val="00CE67B5"/>
    <w:rsid w:val="00CE6890"/>
    <w:rsid w:val="00CE73A2"/>
    <w:rsid w:val="00CE7CF4"/>
    <w:rsid w:val="00CE7F05"/>
    <w:rsid w:val="00CF0997"/>
    <w:rsid w:val="00CF2E26"/>
    <w:rsid w:val="00CF3EC0"/>
    <w:rsid w:val="00CF4112"/>
    <w:rsid w:val="00CF4BBB"/>
    <w:rsid w:val="00CF5A6E"/>
    <w:rsid w:val="00CF62DD"/>
    <w:rsid w:val="00CF6AF8"/>
    <w:rsid w:val="00CF76EC"/>
    <w:rsid w:val="00D024A1"/>
    <w:rsid w:val="00D03B71"/>
    <w:rsid w:val="00D03F20"/>
    <w:rsid w:val="00D04480"/>
    <w:rsid w:val="00D04D0E"/>
    <w:rsid w:val="00D04D32"/>
    <w:rsid w:val="00D0687C"/>
    <w:rsid w:val="00D068CD"/>
    <w:rsid w:val="00D103A2"/>
    <w:rsid w:val="00D10D4A"/>
    <w:rsid w:val="00D12198"/>
    <w:rsid w:val="00D122D2"/>
    <w:rsid w:val="00D12786"/>
    <w:rsid w:val="00D128C4"/>
    <w:rsid w:val="00D13B0F"/>
    <w:rsid w:val="00D14236"/>
    <w:rsid w:val="00D154B1"/>
    <w:rsid w:val="00D16128"/>
    <w:rsid w:val="00D162C9"/>
    <w:rsid w:val="00D166D2"/>
    <w:rsid w:val="00D16C27"/>
    <w:rsid w:val="00D20D18"/>
    <w:rsid w:val="00D25687"/>
    <w:rsid w:val="00D25B3D"/>
    <w:rsid w:val="00D25BD4"/>
    <w:rsid w:val="00D25D81"/>
    <w:rsid w:val="00D2743E"/>
    <w:rsid w:val="00D27B9D"/>
    <w:rsid w:val="00D27C1C"/>
    <w:rsid w:val="00D30348"/>
    <w:rsid w:val="00D30398"/>
    <w:rsid w:val="00D30652"/>
    <w:rsid w:val="00D31FE2"/>
    <w:rsid w:val="00D3282B"/>
    <w:rsid w:val="00D3477B"/>
    <w:rsid w:val="00D3480B"/>
    <w:rsid w:val="00D353CB"/>
    <w:rsid w:val="00D35528"/>
    <w:rsid w:val="00D355BE"/>
    <w:rsid w:val="00D361FE"/>
    <w:rsid w:val="00D36612"/>
    <w:rsid w:val="00D36CF7"/>
    <w:rsid w:val="00D36F03"/>
    <w:rsid w:val="00D37559"/>
    <w:rsid w:val="00D40364"/>
    <w:rsid w:val="00D406CA"/>
    <w:rsid w:val="00D40864"/>
    <w:rsid w:val="00D41616"/>
    <w:rsid w:val="00D417B3"/>
    <w:rsid w:val="00D4197A"/>
    <w:rsid w:val="00D42E6A"/>
    <w:rsid w:val="00D442C3"/>
    <w:rsid w:val="00D449BD"/>
    <w:rsid w:val="00D44E06"/>
    <w:rsid w:val="00D45532"/>
    <w:rsid w:val="00D45683"/>
    <w:rsid w:val="00D45FE9"/>
    <w:rsid w:val="00D46B29"/>
    <w:rsid w:val="00D46F54"/>
    <w:rsid w:val="00D475A2"/>
    <w:rsid w:val="00D500F1"/>
    <w:rsid w:val="00D5099B"/>
    <w:rsid w:val="00D50EA5"/>
    <w:rsid w:val="00D51425"/>
    <w:rsid w:val="00D5395A"/>
    <w:rsid w:val="00D55E6D"/>
    <w:rsid w:val="00D564CC"/>
    <w:rsid w:val="00D56771"/>
    <w:rsid w:val="00D57216"/>
    <w:rsid w:val="00D606A2"/>
    <w:rsid w:val="00D6164A"/>
    <w:rsid w:val="00D61F96"/>
    <w:rsid w:val="00D62086"/>
    <w:rsid w:val="00D620DD"/>
    <w:rsid w:val="00D62E05"/>
    <w:rsid w:val="00D63DDA"/>
    <w:rsid w:val="00D64EBF"/>
    <w:rsid w:val="00D651BD"/>
    <w:rsid w:val="00D654A9"/>
    <w:rsid w:val="00D6581C"/>
    <w:rsid w:val="00D67381"/>
    <w:rsid w:val="00D705CA"/>
    <w:rsid w:val="00D714C4"/>
    <w:rsid w:val="00D71C84"/>
    <w:rsid w:val="00D72000"/>
    <w:rsid w:val="00D72E56"/>
    <w:rsid w:val="00D72FF0"/>
    <w:rsid w:val="00D73996"/>
    <w:rsid w:val="00D73DC5"/>
    <w:rsid w:val="00D74077"/>
    <w:rsid w:val="00D74EDF"/>
    <w:rsid w:val="00D7722B"/>
    <w:rsid w:val="00D811C9"/>
    <w:rsid w:val="00D82F7C"/>
    <w:rsid w:val="00D84B0F"/>
    <w:rsid w:val="00D850C5"/>
    <w:rsid w:val="00D85D8A"/>
    <w:rsid w:val="00D861C8"/>
    <w:rsid w:val="00D862D1"/>
    <w:rsid w:val="00D90674"/>
    <w:rsid w:val="00D90E3A"/>
    <w:rsid w:val="00D917E8"/>
    <w:rsid w:val="00D92610"/>
    <w:rsid w:val="00D95622"/>
    <w:rsid w:val="00D96480"/>
    <w:rsid w:val="00D96A2E"/>
    <w:rsid w:val="00D9707E"/>
    <w:rsid w:val="00D97742"/>
    <w:rsid w:val="00D97831"/>
    <w:rsid w:val="00DA1E01"/>
    <w:rsid w:val="00DA1FAA"/>
    <w:rsid w:val="00DA24AD"/>
    <w:rsid w:val="00DA40F9"/>
    <w:rsid w:val="00DA4E3E"/>
    <w:rsid w:val="00DA4F16"/>
    <w:rsid w:val="00DA5E7E"/>
    <w:rsid w:val="00DA5F7B"/>
    <w:rsid w:val="00DA6367"/>
    <w:rsid w:val="00DA681D"/>
    <w:rsid w:val="00DA69DC"/>
    <w:rsid w:val="00DA6DD7"/>
    <w:rsid w:val="00DA7099"/>
    <w:rsid w:val="00DA7194"/>
    <w:rsid w:val="00DB0868"/>
    <w:rsid w:val="00DB1590"/>
    <w:rsid w:val="00DB1F2B"/>
    <w:rsid w:val="00DB1FC3"/>
    <w:rsid w:val="00DB2786"/>
    <w:rsid w:val="00DB2F65"/>
    <w:rsid w:val="00DB4228"/>
    <w:rsid w:val="00DB54A4"/>
    <w:rsid w:val="00DB55B9"/>
    <w:rsid w:val="00DB5ADE"/>
    <w:rsid w:val="00DB65D8"/>
    <w:rsid w:val="00DB7037"/>
    <w:rsid w:val="00DB724C"/>
    <w:rsid w:val="00DB74A5"/>
    <w:rsid w:val="00DC09E8"/>
    <w:rsid w:val="00DC1020"/>
    <w:rsid w:val="00DC1894"/>
    <w:rsid w:val="00DC23BF"/>
    <w:rsid w:val="00DC25E3"/>
    <w:rsid w:val="00DC2FD0"/>
    <w:rsid w:val="00DC34F0"/>
    <w:rsid w:val="00DC3A11"/>
    <w:rsid w:val="00DC4E0F"/>
    <w:rsid w:val="00DC4EB7"/>
    <w:rsid w:val="00DC5FB1"/>
    <w:rsid w:val="00DC698E"/>
    <w:rsid w:val="00DD068B"/>
    <w:rsid w:val="00DD079A"/>
    <w:rsid w:val="00DD0E30"/>
    <w:rsid w:val="00DD111D"/>
    <w:rsid w:val="00DD2220"/>
    <w:rsid w:val="00DD323B"/>
    <w:rsid w:val="00DD4045"/>
    <w:rsid w:val="00DD45C4"/>
    <w:rsid w:val="00DD49A4"/>
    <w:rsid w:val="00DD5D49"/>
    <w:rsid w:val="00DD647D"/>
    <w:rsid w:val="00DD7516"/>
    <w:rsid w:val="00DE06A9"/>
    <w:rsid w:val="00DE0C8C"/>
    <w:rsid w:val="00DE2F58"/>
    <w:rsid w:val="00DE3989"/>
    <w:rsid w:val="00DE3A5A"/>
    <w:rsid w:val="00DE48E5"/>
    <w:rsid w:val="00DE4BE9"/>
    <w:rsid w:val="00DE53FB"/>
    <w:rsid w:val="00DE75E9"/>
    <w:rsid w:val="00DE7ED3"/>
    <w:rsid w:val="00DF03DC"/>
    <w:rsid w:val="00DF10BE"/>
    <w:rsid w:val="00DF1827"/>
    <w:rsid w:val="00DF2269"/>
    <w:rsid w:val="00DF23D9"/>
    <w:rsid w:val="00DF2DA2"/>
    <w:rsid w:val="00DF376C"/>
    <w:rsid w:val="00DF3882"/>
    <w:rsid w:val="00DF4F15"/>
    <w:rsid w:val="00DF4FDA"/>
    <w:rsid w:val="00DF5406"/>
    <w:rsid w:val="00DF66FD"/>
    <w:rsid w:val="00DF764C"/>
    <w:rsid w:val="00DF7CF7"/>
    <w:rsid w:val="00E014F5"/>
    <w:rsid w:val="00E01681"/>
    <w:rsid w:val="00E01E3A"/>
    <w:rsid w:val="00E02C13"/>
    <w:rsid w:val="00E02F36"/>
    <w:rsid w:val="00E0343E"/>
    <w:rsid w:val="00E0470E"/>
    <w:rsid w:val="00E049FD"/>
    <w:rsid w:val="00E04D64"/>
    <w:rsid w:val="00E05467"/>
    <w:rsid w:val="00E05A73"/>
    <w:rsid w:val="00E0631D"/>
    <w:rsid w:val="00E07447"/>
    <w:rsid w:val="00E07FAE"/>
    <w:rsid w:val="00E100A9"/>
    <w:rsid w:val="00E1186E"/>
    <w:rsid w:val="00E12584"/>
    <w:rsid w:val="00E1593F"/>
    <w:rsid w:val="00E16335"/>
    <w:rsid w:val="00E16F00"/>
    <w:rsid w:val="00E171D3"/>
    <w:rsid w:val="00E17392"/>
    <w:rsid w:val="00E1782F"/>
    <w:rsid w:val="00E17F7A"/>
    <w:rsid w:val="00E200C1"/>
    <w:rsid w:val="00E21080"/>
    <w:rsid w:val="00E218EA"/>
    <w:rsid w:val="00E2213B"/>
    <w:rsid w:val="00E22D00"/>
    <w:rsid w:val="00E23194"/>
    <w:rsid w:val="00E2391D"/>
    <w:rsid w:val="00E23A19"/>
    <w:rsid w:val="00E23FE1"/>
    <w:rsid w:val="00E244E0"/>
    <w:rsid w:val="00E259C5"/>
    <w:rsid w:val="00E25DB3"/>
    <w:rsid w:val="00E2658B"/>
    <w:rsid w:val="00E27E04"/>
    <w:rsid w:val="00E30602"/>
    <w:rsid w:val="00E31576"/>
    <w:rsid w:val="00E31836"/>
    <w:rsid w:val="00E32301"/>
    <w:rsid w:val="00E341FF"/>
    <w:rsid w:val="00E34B83"/>
    <w:rsid w:val="00E34F41"/>
    <w:rsid w:val="00E35B7A"/>
    <w:rsid w:val="00E35D13"/>
    <w:rsid w:val="00E368A6"/>
    <w:rsid w:val="00E37267"/>
    <w:rsid w:val="00E37869"/>
    <w:rsid w:val="00E37D85"/>
    <w:rsid w:val="00E406CF"/>
    <w:rsid w:val="00E41089"/>
    <w:rsid w:val="00E41264"/>
    <w:rsid w:val="00E430E9"/>
    <w:rsid w:val="00E44231"/>
    <w:rsid w:val="00E44FB0"/>
    <w:rsid w:val="00E4536B"/>
    <w:rsid w:val="00E461CA"/>
    <w:rsid w:val="00E46407"/>
    <w:rsid w:val="00E46486"/>
    <w:rsid w:val="00E511F6"/>
    <w:rsid w:val="00E5142A"/>
    <w:rsid w:val="00E53463"/>
    <w:rsid w:val="00E55545"/>
    <w:rsid w:val="00E55AF0"/>
    <w:rsid w:val="00E56518"/>
    <w:rsid w:val="00E5750B"/>
    <w:rsid w:val="00E57B5C"/>
    <w:rsid w:val="00E60B36"/>
    <w:rsid w:val="00E60C90"/>
    <w:rsid w:val="00E60E63"/>
    <w:rsid w:val="00E62052"/>
    <w:rsid w:val="00E626B3"/>
    <w:rsid w:val="00E629D9"/>
    <w:rsid w:val="00E63921"/>
    <w:rsid w:val="00E63EDA"/>
    <w:rsid w:val="00E640DB"/>
    <w:rsid w:val="00E65D54"/>
    <w:rsid w:val="00E65FFE"/>
    <w:rsid w:val="00E673CD"/>
    <w:rsid w:val="00E67989"/>
    <w:rsid w:val="00E7054F"/>
    <w:rsid w:val="00E710EB"/>
    <w:rsid w:val="00E72A86"/>
    <w:rsid w:val="00E73F2B"/>
    <w:rsid w:val="00E74C07"/>
    <w:rsid w:val="00E74E66"/>
    <w:rsid w:val="00E7569E"/>
    <w:rsid w:val="00E776F1"/>
    <w:rsid w:val="00E80716"/>
    <w:rsid w:val="00E80A87"/>
    <w:rsid w:val="00E80F8F"/>
    <w:rsid w:val="00E81A29"/>
    <w:rsid w:val="00E81DC6"/>
    <w:rsid w:val="00E81E5F"/>
    <w:rsid w:val="00E82522"/>
    <w:rsid w:val="00E8449A"/>
    <w:rsid w:val="00E84509"/>
    <w:rsid w:val="00E846FE"/>
    <w:rsid w:val="00E85438"/>
    <w:rsid w:val="00E85B18"/>
    <w:rsid w:val="00E866DE"/>
    <w:rsid w:val="00E86A3F"/>
    <w:rsid w:val="00E86C0E"/>
    <w:rsid w:val="00E871BB"/>
    <w:rsid w:val="00E8720C"/>
    <w:rsid w:val="00E8784D"/>
    <w:rsid w:val="00E87E93"/>
    <w:rsid w:val="00E9060E"/>
    <w:rsid w:val="00E911AC"/>
    <w:rsid w:val="00E9177D"/>
    <w:rsid w:val="00E91C24"/>
    <w:rsid w:val="00E93397"/>
    <w:rsid w:val="00E93462"/>
    <w:rsid w:val="00EA0321"/>
    <w:rsid w:val="00EA0A84"/>
    <w:rsid w:val="00EA1BF0"/>
    <w:rsid w:val="00EA1DD8"/>
    <w:rsid w:val="00EA288D"/>
    <w:rsid w:val="00EA2FC5"/>
    <w:rsid w:val="00EA33B1"/>
    <w:rsid w:val="00EA33F5"/>
    <w:rsid w:val="00EA46B6"/>
    <w:rsid w:val="00EA54C4"/>
    <w:rsid w:val="00EA5689"/>
    <w:rsid w:val="00EA6869"/>
    <w:rsid w:val="00EA68D3"/>
    <w:rsid w:val="00EA6A29"/>
    <w:rsid w:val="00EA6FA5"/>
    <w:rsid w:val="00EA78C1"/>
    <w:rsid w:val="00EB131B"/>
    <w:rsid w:val="00EB2FCF"/>
    <w:rsid w:val="00EB30ED"/>
    <w:rsid w:val="00EB3668"/>
    <w:rsid w:val="00EB5C16"/>
    <w:rsid w:val="00EB5E7B"/>
    <w:rsid w:val="00EB610C"/>
    <w:rsid w:val="00EB6150"/>
    <w:rsid w:val="00EB6550"/>
    <w:rsid w:val="00EB665D"/>
    <w:rsid w:val="00EB770E"/>
    <w:rsid w:val="00EC0D92"/>
    <w:rsid w:val="00EC135D"/>
    <w:rsid w:val="00EC1CB8"/>
    <w:rsid w:val="00EC2332"/>
    <w:rsid w:val="00EC23AC"/>
    <w:rsid w:val="00EC3EA3"/>
    <w:rsid w:val="00EC4DDA"/>
    <w:rsid w:val="00EC58AE"/>
    <w:rsid w:val="00EC5BD7"/>
    <w:rsid w:val="00EC761B"/>
    <w:rsid w:val="00EC7AAD"/>
    <w:rsid w:val="00ED0D51"/>
    <w:rsid w:val="00ED1010"/>
    <w:rsid w:val="00ED1267"/>
    <w:rsid w:val="00ED134D"/>
    <w:rsid w:val="00ED1351"/>
    <w:rsid w:val="00ED1452"/>
    <w:rsid w:val="00ED15F1"/>
    <w:rsid w:val="00ED1A9F"/>
    <w:rsid w:val="00ED1CE3"/>
    <w:rsid w:val="00ED2588"/>
    <w:rsid w:val="00ED25C3"/>
    <w:rsid w:val="00ED2840"/>
    <w:rsid w:val="00ED290D"/>
    <w:rsid w:val="00ED2A5C"/>
    <w:rsid w:val="00ED56BC"/>
    <w:rsid w:val="00ED597E"/>
    <w:rsid w:val="00ED5E89"/>
    <w:rsid w:val="00ED6A10"/>
    <w:rsid w:val="00ED6C49"/>
    <w:rsid w:val="00ED7128"/>
    <w:rsid w:val="00ED7393"/>
    <w:rsid w:val="00ED78A0"/>
    <w:rsid w:val="00ED7DEA"/>
    <w:rsid w:val="00EE0C00"/>
    <w:rsid w:val="00EE22B4"/>
    <w:rsid w:val="00EE3407"/>
    <w:rsid w:val="00EE3690"/>
    <w:rsid w:val="00EE4F7A"/>
    <w:rsid w:val="00EE6369"/>
    <w:rsid w:val="00EF0340"/>
    <w:rsid w:val="00EF0E3D"/>
    <w:rsid w:val="00EF11D7"/>
    <w:rsid w:val="00EF1B71"/>
    <w:rsid w:val="00EF1F28"/>
    <w:rsid w:val="00EF2055"/>
    <w:rsid w:val="00EF2369"/>
    <w:rsid w:val="00EF2502"/>
    <w:rsid w:val="00EF29BC"/>
    <w:rsid w:val="00EF2B1C"/>
    <w:rsid w:val="00EF3B23"/>
    <w:rsid w:val="00EF4C1E"/>
    <w:rsid w:val="00EF508F"/>
    <w:rsid w:val="00EF54E9"/>
    <w:rsid w:val="00EF691A"/>
    <w:rsid w:val="00EF6C05"/>
    <w:rsid w:val="00EF6DE0"/>
    <w:rsid w:val="00EF70A0"/>
    <w:rsid w:val="00F030F5"/>
    <w:rsid w:val="00F03BBC"/>
    <w:rsid w:val="00F0449F"/>
    <w:rsid w:val="00F053FD"/>
    <w:rsid w:val="00F056A8"/>
    <w:rsid w:val="00F05D53"/>
    <w:rsid w:val="00F05F1E"/>
    <w:rsid w:val="00F060D9"/>
    <w:rsid w:val="00F06487"/>
    <w:rsid w:val="00F075A2"/>
    <w:rsid w:val="00F1049E"/>
    <w:rsid w:val="00F10E47"/>
    <w:rsid w:val="00F11560"/>
    <w:rsid w:val="00F122BA"/>
    <w:rsid w:val="00F147B4"/>
    <w:rsid w:val="00F14BCC"/>
    <w:rsid w:val="00F1697B"/>
    <w:rsid w:val="00F17351"/>
    <w:rsid w:val="00F17AA3"/>
    <w:rsid w:val="00F20533"/>
    <w:rsid w:val="00F2071D"/>
    <w:rsid w:val="00F20A2D"/>
    <w:rsid w:val="00F21E33"/>
    <w:rsid w:val="00F2211E"/>
    <w:rsid w:val="00F23131"/>
    <w:rsid w:val="00F232EF"/>
    <w:rsid w:val="00F24000"/>
    <w:rsid w:val="00F24137"/>
    <w:rsid w:val="00F24744"/>
    <w:rsid w:val="00F24EFA"/>
    <w:rsid w:val="00F2508D"/>
    <w:rsid w:val="00F25B56"/>
    <w:rsid w:val="00F25E3F"/>
    <w:rsid w:val="00F26BA1"/>
    <w:rsid w:val="00F27E36"/>
    <w:rsid w:val="00F27F28"/>
    <w:rsid w:val="00F31BB0"/>
    <w:rsid w:val="00F32B30"/>
    <w:rsid w:val="00F32DFD"/>
    <w:rsid w:val="00F3461A"/>
    <w:rsid w:val="00F3555E"/>
    <w:rsid w:val="00F358E6"/>
    <w:rsid w:val="00F35CD1"/>
    <w:rsid w:val="00F36677"/>
    <w:rsid w:val="00F36A0A"/>
    <w:rsid w:val="00F376B1"/>
    <w:rsid w:val="00F423D6"/>
    <w:rsid w:val="00F42F89"/>
    <w:rsid w:val="00F4306E"/>
    <w:rsid w:val="00F443DE"/>
    <w:rsid w:val="00F44E46"/>
    <w:rsid w:val="00F46BAF"/>
    <w:rsid w:val="00F47095"/>
    <w:rsid w:val="00F4714D"/>
    <w:rsid w:val="00F47B9A"/>
    <w:rsid w:val="00F47E01"/>
    <w:rsid w:val="00F47E52"/>
    <w:rsid w:val="00F47FF7"/>
    <w:rsid w:val="00F5032F"/>
    <w:rsid w:val="00F522D4"/>
    <w:rsid w:val="00F528F0"/>
    <w:rsid w:val="00F5344A"/>
    <w:rsid w:val="00F53F4B"/>
    <w:rsid w:val="00F547C7"/>
    <w:rsid w:val="00F55165"/>
    <w:rsid w:val="00F573CF"/>
    <w:rsid w:val="00F577B1"/>
    <w:rsid w:val="00F6119F"/>
    <w:rsid w:val="00F611E2"/>
    <w:rsid w:val="00F61723"/>
    <w:rsid w:val="00F63170"/>
    <w:rsid w:val="00F63CEA"/>
    <w:rsid w:val="00F65882"/>
    <w:rsid w:val="00F664FE"/>
    <w:rsid w:val="00F669FF"/>
    <w:rsid w:val="00F66BE7"/>
    <w:rsid w:val="00F6778E"/>
    <w:rsid w:val="00F67F9D"/>
    <w:rsid w:val="00F7153D"/>
    <w:rsid w:val="00F719D5"/>
    <w:rsid w:val="00F72631"/>
    <w:rsid w:val="00F726B2"/>
    <w:rsid w:val="00F72B4C"/>
    <w:rsid w:val="00F72FC1"/>
    <w:rsid w:val="00F739F6"/>
    <w:rsid w:val="00F740BD"/>
    <w:rsid w:val="00F740EE"/>
    <w:rsid w:val="00F76259"/>
    <w:rsid w:val="00F76ACB"/>
    <w:rsid w:val="00F770BD"/>
    <w:rsid w:val="00F77796"/>
    <w:rsid w:val="00F77BAB"/>
    <w:rsid w:val="00F800BC"/>
    <w:rsid w:val="00F808D0"/>
    <w:rsid w:val="00F80A2F"/>
    <w:rsid w:val="00F81CA0"/>
    <w:rsid w:val="00F84490"/>
    <w:rsid w:val="00F84CB5"/>
    <w:rsid w:val="00F8534A"/>
    <w:rsid w:val="00F90383"/>
    <w:rsid w:val="00F90E5B"/>
    <w:rsid w:val="00F90F54"/>
    <w:rsid w:val="00F9119D"/>
    <w:rsid w:val="00F91C25"/>
    <w:rsid w:val="00F91EEB"/>
    <w:rsid w:val="00F924BE"/>
    <w:rsid w:val="00F94A03"/>
    <w:rsid w:val="00F94E90"/>
    <w:rsid w:val="00F94F44"/>
    <w:rsid w:val="00F950A7"/>
    <w:rsid w:val="00F958EA"/>
    <w:rsid w:val="00F95BCB"/>
    <w:rsid w:val="00F963BC"/>
    <w:rsid w:val="00F96E44"/>
    <w:rsid w:val="00F9731F"/>
    <w:rsid w:val="00FA056F"/>
    <w:rsid w:val="00FA05F2"/>
    <w:rsid w:val="00FA0A3E"/>
    <w:rsid w:val="00FA0A3F"/>
    <w:rsid w:val="00FA0B18"/>
    <w:rsid w:val="00FA0E7D"/>
    <w:rsid w:val="00FA119C"/>
    <w:rsid w:val="00FA2BC3"/>
    <w:rsid w:val="00FA2D5E"/>
    <w:rsid w:val="00FA4107"/>
    <w:rsid w:val="00FA479D"/>
    <w:rsid w:val="00FA5F5C"/>
    <w:rsid w:val="00FA5FAC"/>
    <w:rsid w:val="00FA637A"/>
    <w:rsid w:val="00FA651F"/>
    <w:rsid w:val="00FA67BA"/>
    <w:rsid w:val="00FA7AD2"/>
    <w:rsid w:val="00FB0586"/>
    <w:rsid w:val="00FB133E"/>
    <w:rsid w:val="00FB1788"/>
    <w:rsid w:val="00FB1B68"/>
    <w:rsid w:val="00FB1DB2"/>
    <w:rsid w:val="00FB1FD1"/>
    <w:rsid w:val="00FB2CC9"/>
    <w:rsid w:val="00FB2EDE"/>
    <w:rsid w:val="00FB2F40"/>
    <w:rsid w:val="00FB337C"/>
    <w:rsid w:val="00FB35AF"/>
    <w:rsid w:val="00FB360D"/>
    <w:rsid w:val="00FB3CFB"/>
    <w:rsid w:val="00FB4C80"/>
    <w:rsid w:val="00FB7608"/>
    <w:rsid w:val="00FB767B"/>
    <w:rsid w:val="00FC06F0"/>
    <w:rsid w:val="00FC0F8D"/>
    <w:rsid w:val="00FC1959"/>
    <w:rsid w:val="00FC2AB8"/>
    <w:rsid w:val="00FC2D89"/>
    <w:rsid w:val="00FC320B"/>
    <w:rsid w:val="00FC3E9A"/>
    <w:rsid w:val="00FC4919"/>
    <w:rsid w:val="00FC5211"/>
    <w:rsid w:val="00FC5A03"/>
    <w:rsid w:val="00FC6211"/>
    <w:rsid w:val="00FC6739"/>
    <w:rsid w:val="00FD027D"/>
    <w:rsid w:val="00FD1438"/>
    <w:rsid w:val="00FD1D78"/>
    <w:rsid w:val="00FD2009"/>
    <w:rsid w:val="00FD3834"/>
    <w:rsid w:val="00FD3DBC"/>
    <w:rsid w:val="00FD485D"/>
    <w:rsid w:val="00FD56B2"/>
    <w:rsid w:val="00FD587D"/>
    <w:rsid w:val="00FD5A75"/>
    <w:rsid w:val="00FD6153"/>
    <w:rsid w:val="00FD72F0"/>
    <w:rsid w:val="00FD7CF5"/>
    <w:rsid w:val="00FE0700"/>
    <w:rsid w:val="00FE082A"/>
    <w:rsid w:val="00FE0C9A"/>
    <w:rsid w:val="00FE1C60"/>
    <w:rsid w:val="00FE2372"/>
    <w:rsid w:val="00FE2C9A"/>
    <w:rsid w:val="00FE384A"/>
    <w:rsid w:val="00FE3BA3"/>
    <w:rsid w:val="00FE3CF0"/>
    <w:rsid w:val="00FE3E7F"/>
    <w:rsid w:val="00FE429A"/>
    <w:rsid w:val="00FE55F0"/>
    <w:rsid w:val="00FE5CC0"/>
    <w:rsid w:val="00FE6CE7"/>
    <w:rsid w:val="00FE73AE"/>
    <w:rsid w:val="00FF1290"/>
    <w:rsid w:val="00FF147F"/>
    <w:rsid w:val="00FF3F0F"/>
    <w:rsid w:val="00FF3FC6"/>
    <w:rsid w:val="00FF49FC"/>
    <w:rsid w:val="00FF51A6"/>
    <w:rsid w:val="00FF584D"/>
    <w:rsid w:val="00FF5B67"/>
    <w:rsid w:val="00FF5BBF"/>
    <w:rsid w:val="00FF5E34"/>
    <w:rsid w:val="00FF6AAA"/>
    <w:rsid w:val="00FF6D7E"/>
    <w:rsid w:val="00FF71CD"/>
    <w:rsid w:val="00FF75B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8ABFE"/>
  <w15:chartTrackingRefBased/>
  <w15:docId w15:val="{9038B9A7-AF3D-43FF-87DA-E57DF37C0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2A6"/>
    <w:pPr>
      <w:spacing w:after="0"/>
    </w:pPr>
    <w:rPr>
      <w:rFonts w:ascii="Arial" w:hAnsi="Arial"/>
    </w:rPr>
  </w:style>
  <w:style w:type="paragraph" w:styleId="Heading1">
    <w:name w:val="heading 1"/>
    <w:basedOn w:val="Normal"/>
    <w:next w:val="Normal"/>
    <w:link w:val="Heading1Char"/>
    <w:autoRedefine/>
    <w:uiPriority w:val="9"/>
    <w:qFormat/>
    <w:rsid w:val="00CD21F1"/>
    <w:pPr>
      <w:keepNext/>
      <w:keepLines/>
      <w:ind w:right="141"/>
      <w:outlineLvl w:val="0"/>
    </w:pPr>
    <w:rPr>
      <w:rFonts w:cs="Arial"/>
      <w:b/>
      <w:caps/>
      <w:sz w:val="28"/>
      <w:szCs w:val="28"/>
      <w:u w:val="single"/>
    </w:rPr>
  </w:style>
  <w:style w:type="paragraph" w:styleId="Heading2">
    <w:name w:val="heading 2"/>
    <w:basedOn w:val="Normal"/>
    <w:next w:val="Normal"/>
    <w:link w:val="Heading2Char"/>
    <w:unhideWhenUsed/>
    <w:qFormat/>
    <w:rsid w:val="004442A6"/>
    <w:pPr>
      <w:keepNext/>
      <w:spacing w:before="240" w:after="60"/>
      <w:outlineLvl w:val="1"/>
    </w:pPr>
    <w:rPr>
      <w:rFonts w:eastAsia="Times New Roman"/>
      <w:b/>
      <w:bCs/>
      <w:iCs/>
      <w:szCs w:val="28"/>
      <w:u w:val="single"/>
      <w:lang w:eastAsia="en-GB"/>
    </w:rPr>
  </w:style>
  <w:style w:type="paragraph" w:styleId="Heading3">
    <w:name w:val="heading 3"/>
    <w:basedOn w:val="Normal"/>
    <w:next w:val="Normal"/>
    <w:link w:val="Heading3Char"/>
    <w:uiPriority w:val="9"/>
    <w:semiHidden/>
    <w:unhideWhenUsed/>
    <w:qFormat/>
    <w:rsid w:val="00DB55B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1F1"/>
    <w:rPr>
      <w:rFonts w:ascii="Arial" w:hAnsi="Arial" w:cs="Arial"/>
      <w:b/>
      <w:caps/>
      <w:sz w:val="28"/>
      <w:szCs w:val="28"/>
      <w:u w:val="single"/>
    </w:rPr>
  </w:style>
  <w:style w:type="character" w:customStyle="1" w:styleId="Heading2Char">
    <w:name w:val="Heading 2 Char"/>
    <w:basedOn w:val="DefaultParagraphFont"/>
    <w:link w:val="Heading2"/>
    <w:rsid w:val="004442A6"/>
    <w:rPr>
      <w:rFonts w:ascii="Arial" w:eastAsia="Times New Roman" w:hAnsi="Arial"/>
      <w:b/>
      <w:bCs/>
      <w:iCs/>
      <w:szCs w:val="28"/>
      <w:u w:val="single"/>
      <w:lang w:eastAsia="en-GB"/>
    </w:rPr>
  </w:style>
  <w:style w:type="paragraph" w:styleId="Header">
    <w:name w:val="header"/>
    <w:basedOn w:val="Normal"/>
    <w:link w:val="HeaderChar"/>
    <w:unhideWhenUsed/>
    <w:rsid w:val="00767901"/>
    <w:pPr>
      <w:tabs>
        <w:tab w:val="center" w:pos="4513"/>
        <w:tab w:val="right" w:pos="9026"/>
      </w:tabs>
    </w:pPr>
  </w:style>
  <w:style w:type="character" w:customStyle="1" w:styleId="HeaderChar">
    <w:name w:val="Header Char"/>
    <w:basedOn w:val="DefaultParagraphFont"/>
    <w:link w:val="Header"/>
    <w:rsid w:val="00767901"/>
    <w:rPr>
      <w:rFonts w:ascii="Arial" w:eastAsia="Calibri" w:hAnsi="Arial" w:cs="Times New Roman"/>
      <w:sz w:val="24"/>
    </w:rPr>
  </w:style>
  <w:style w:type="paragraph" w:styleId="Footer">
    <w:name w:val="footer"/>
    <w:basedOn w:val="Normal"/>
    <w:link w:val="FooterChar"/>
    <w:uiPriority w:val="99"/>
    <w:unhideWhenUsed/>
    <w:rsid w:val="00767901"/>
    <w:pPr>
      <w:tabs>
        <w:tab w:val="center" w:pos="4513"/>
        <w:tab w:val="right" w:pos="9026"/>
      </w:tabs>
    </w:pPr>
  </w:style>
  <w:style w:type="character" w:customStyle="1" w:styleId="FooterChar">
    <w:name w:val="Footer Char"/>
    <w:basedOn w:val="DefaultParagraphFont"/>
    <w:link w:val="Footer"/>
    <w:uiPriority w:val="99"/>
    <w:rsid w:val="00767901"/>
    <w:rPr>
      <w:rFonts w:ascii="Arial" w:eastAsia="Calibri" w:hAnsi="Arial" w:cs="Times New Roman"/>
      <w:sz w:val="24"/>
    </w:rPr>
  </w:style>
  <w:style w:type="table" w:styleId="TableGrid">
    <w:name w:val="Table Grid"/>
    <w:aliases w:val="aTable"/>
    <w:basedOn w:val="TableNormal"/>
    <w:uiPriority w:val="39"/>
    <w:rsid w:val="00767901"/>
    <w:pPr>
      <w:spacing w:after="0"/>
    </w:pPr>
    <w:rPr>
      <w:rFonts w:ascii="Arial" w:eastAsia="Calibri"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7901"/>
    <w:rPr>
      <w:color w:val="0085B2"/>
      <w:u w:val="single"/>
    </w:rPr>
  </w:style>
  <w:style w:type="paragraph" w:styleId="ListParagraph">
    <w:name w:val="List Paragraph"/>
    <w:aliases w:val="All text list Paragraph,Dot pt,No Spacing1,List Paragraph Char Char Char,Indicator Text,Numbered Para 1,List Paragraph1,Bullet Points,MAIN CONTENT,OBC Bullet,List Paragraph11,List Paragraph12,F5 List Paragraph,Colorful List - Accent 11"/>
    <w:basedOn w:val="Normal"/>
    <w:link w:val="ListParagraphChar"/>
    <w:uiPriority w:val="34"/>
    <w:qFormat/>
    <w:rsid w:val="00767901"/>
    <w:pPr>
      <w:ind w:left="720"/>
    </w:pPr>
    <w:rPr>
      <w:rFonts w:ascii="Calibri" w:hAnsi="Calibri"/>
      <w:sz w:val="22"/>
    </w:rPr>
  </w:style>
  <w:style w:type="paragraph" w:customStyle="1" w:styleId="Default">
    <w:name w:val="Default"/>
    <w:rsid w:val="00767901"/>
    <w:pPr>
      <w:autoSpaceDE w:val="0"/>
      <w:autoSpaceDN w:val="0"/>
      <w:adjustRightInd w:val="0"/>
      <w:spacing w:after="0"/>
    </w:pPr>
    <w:rPr>
      <w:rFonts w:ascii="Arial" w:eastAsia="Calibri" w:hAnsi="Arial" w:cs="Arial"/>
      <w:color w:val="000000"/>
    </w:rPr>
  </w:style>
  <w:style w:type="paragraph" w:customStyle="1" w:styleId="Normal0">
    <w:name w:val="Normal_0"/>
    <w:qFormat/>
    <w:rsid w:val="00767901"/>
    <w:pPr>
      <w:spacing w:after="0"/>
    </w:pPr>
    <w:rPr>
      <w:rFonts w:ascii="Arial" w:eastAsia="Times New Roman" w:hAnsi="Arial" w:cs="Times New Roman"/>
      <w:sz w:val="20"/>
      <w:szCs w:val="20"/>
      <w:lang w:eastAsia="en-GB"/>
    </w:rPr>
  </w:style>
  <w:style w:type="character" w:customStyle="1" w:styleId="ListParagraphChar">
    <w:name w:val="List Paragraph Char"/>
    <w:aliases w:val="All text list Paragraph Char,Dot pt Char,No Spacing1 Char,List Paragraph Char Char Char Char,Indicator Text Char,Numbered Para 1 Char,List Paragraph1 Char,Bullet Points Char,MAIN CONTENT Char,OBC Bullet Char,List Paragraph11 Char"/>
    <w:link w:val="ListParagraph"/>
    <w:uiPriority w:val="34"/>
    <w:qFormat/>
    <w:locked/>
    <w:rsid w:val="00767901"/>
    <w:rPr>
      <w:rFonts w:ascii="Calibri" w:eastAsia="Calibri" w:hAnsi="Calibri" w:cs="Times New Roman"/>
    </w:rPr>
  </w:style>
  <w:style w:type="paragraph" w:customStyle="1" w:styleId="xmsonormal">
    <w:name w:val="x_msonormal"/>
    <w:basedOn w:val="Normal"/>
    <w:rsid w:val="00767901"/>
    <w:rPr>
      <w:rFonts w:ascii="Calibri" w:hAnsi="Calibri" w:cs="Calibri"/>
      <w:sz w:val="22"/>
      <w:lang w:eastAsia="en-GB"/>
    </w:rPr>
  </w:style>
  <w:style w:type="character" w:styleId="Emphasis">
    <w:name w:val="Emphasis"/>
    <w:basedOn w:val="DefaultParagraphFont"/>
    <w:uiPriority w:val="20"/>
    <w:qFormat/>
    <w:rsid w:val="00767901"/>
    <w:rPr>
      <w:b/>
      <w:bCs/>
      <w:i w:val="0"/>
      <w:iCs w:val="0"/>
    </w:rPr>
  </w:style>
  <w:style w:type="character" w:customStyle="1" w:styleId="st1">
    <w:name w:val="st1"/>
    <w:basedOn w:val="DefaultParagraphFont"/>
    <w:rsid w:val="00767901"/>
  </w:style>
  <w:style w:type="paragraph" w:styleId="NormalWeb">
    <w:name w:val="Normal (Web)"/>
    <w:basedOn w:val="Normal"/>
    <w:uiPriority w:val="99"/>
    <w:unhideWhenUsed/>
    <w:rsid w:val="00767901"/>
    <w:rPr>
      <w:rFonts w:ascii="Times New Roman" w:hAnsi="Times New Roman"/>
      <w:lang w:eastAsia="en-GB"/>
    </w:rPr>
  </w:style>
  <w:style w:type="paragraph" w:styleId="BalloonText">
    <w:name w:val="Balloon Text"/>
    <w:basedOn w:val="Normal"/>
    <w:link w:val="BalloonTextChar"/>
    <w:uiPriority w:val="99"/>
    <w:semiHidden/>
    <w:unhideWhenUsed/>
    <w:rsid w:val="007679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901"/>
    <w:rPr>
      <w:rFonts w:ascii="Segoe UI" w:eastAsia="Calibri" w:hAnsi="Segoe UI" w:cs="Segoe UI"/>
      <w:sz w:val="18"/>
      <w:szCs w:val="18"/>
    </w:rPr>
  </w:style>
  <w:style w:type="paragraph" w:customStyle="1" w:styleId="Normal00">
    <w:name w:val="Normal_0_0"/>
    <w:qFormat/>
    <w:rsid w:val="00767901"/>
    <w:pPr>
      <w:spacing w:after="0"/>
    </w:pPr>
    <w:rPr>
      <w:rFonts w:ascii="Arial" w:eastAsia="Times New Roman" w:hAnsi="Arial" w:cs="Times New Roman"/>
      <w:sz w:val="20"/>
      <w:szCs w:val="20"/>
      <w:lang w:eastAsia="en-GB"/>
    </w:rPr>
  </w:style>
  <w:style w:type="paragraph" w:customStyle="1" w:styleId="Classification">
    <w:name w:val="Classification"/>
    <w:basedOn w:val="Normal0"/>
    <w:qFormat/>
    <w:rsid w:val="00767901"/>
    <w:pPr>
      <w:spacing w:before="120" w:after="120"/>
      <w:jc w:val="both"/>
    </w:pPr>
    <w:rPr>
      <w:rFonts w:eastAsia="Calibri" w:cs="Arial"/>
      <w:szCs w:val="24"/>
    </w:rPr>
  </w:style>
  <w:style w:type="character" w:styleId="PlaceholderText">
    <w:name w:val="Placeholder Text"/>
    <w:uiPriority w:val="99"/>
    <w:semiHidden/>
    <w:rsid w:val="00767901"/>
    <w:rPr>
      <w:rFonts w:ascii="Arial" w:hAnsi="Arial"/>
      <w:color w:val="808080"/>
    </w:rPr>
  </w:style>
  <w:style w:type="paragraph" w:customStyle="1" w:styleId="Normal1">
    <w:name w:val="Normal_1"/>
    <w:qFormat/>
    <w:rsid w:val="00767901"/>
    <w:pPr>
      <w:spacing w:after="0"/>
    </w:pPr>
    <w:rPr>
      <w:rFonts w:ascii="Times New Roman" w:eastAsia="Times New Roman" w:hAnsi="Times New Roman" w:cs="Times New Roman"/>
      <w:lang w:eastAsia="en-GB"/>
    </w:rPr>
  </w:style>
  <w:style w:type="character" w:styleId="Strong">
    <w:name w:val="Strong"/>
    <w:basedOn w:val="DefaultParagraphFont"/>
    <w:uiPriority w:val="22"/>
    <w:qFormat/>
    <w:rsid w:val="00767901"/>
    <w:rPr>
      <w:b/>
      <w:bCs/>
    </w:rPr>
  </w:style>
  <w:style w:type="paragraph" w:styleId="PlainText">
    <w:name w:val="Plain Text"/>
    <w:basedOn w:val="Normal"/>
    <w:link w:val="PlainTextChar"/>
    <w:uiPriority w:val="99"/>
    <w:unhideWhenUsed/>
    <w:rsid w:val="00767901"/>
    <w:rPr>
      <w:rFonts w:ascii="Calibri" w:hAnsi="Calibri"/>
      <w:sz w:val="22"/>
      <w:szCs w:val="21"/>
    </w:rPr>
  </w:style>
  <w:style w:type="character" w:customStyle="1" w:styleId="PlainTextChar">
    <w:name w:val="Plain Text Char"/>
    <w:basedOn w:val="DefaultParagraphFont"/>
    <w:link w:val="PlainText"/>
    <w:uiPriority w:val="99"/>
    <w:rsid w:val="00767901"/>
    <w:rPr>
      <w:rFonts w:ascii="Calibri" w:hAnsi="Calibri"/>
      <w:szCs w:val="21"/>
    </w:rPr>
  </w:style>
  <w:style w:type="table" w:customStyle="1" w:styleId="TableGrid1">
    <w:name w:val="Table Grid1"/>
    <w:basedOn w:val="TableNormal"/>
    <w:next w:val="TableGrid"/>
    <w:uiPriority w:val="59"/>
    <w:rsid w:val="0076790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78C3"/>
    <w:rPr>
      <w:color w:val="605E5C"/>
      <w:shd w:val="clear" w:color="auto" w:fill="E1DFDD"/>
    </w:rPr>
  </w:style>
  <w:style w:type="paragraph" w:customStyle="1" w:styleId="xmsolistparagraph">
    <w:name w:val="x_msolistparagraph"/>
    <w:basedOn w:val="Normal"/>
    <w:rsid w:val="00B815A1"/>
    <w:pPr>
      <w:ind w:left="720"/>
    </w:pPr>
    <w:rPr>
      <w:rFonts w:ascii="Calibri" w:hAnsi="Calibri" w:cs="Calibri"/>
      <w:sz w:val="22"/>
      <w:lang w:eastAsia="en-GB"/>
    </w:rPr>
  </w:style>
  <w:style w:type="paragraph" w:styleId="NoSpacing">
    <w:name w:val="No Spacing"/>
    <w:uiPriority w:val="1"/>
    <w:qFormat/>
    <w:rsid w:val="00694D92"/>
    <w:pPr>
      <w:spacing w:after="0"/>
    </w:pPr>
    <w:rPr>
      <w:lang w:val="en-US"/>
    </w:rPr>
  </w:style>
  <w:style w:type="table" w:customStyle="1" w:styleId="TableGrid2">
    <w:name w:val="Table Grid2"/>
    <w:basedOn w:val="TableNormal"/>
    <w:next w:val="TableGrid"/>
    <w:uiPriority w:val="39"/>
    <w:rsid w:val="0028283E"/>
    <w:pPr>
      <w:spacing w:after="0"/>
    </w:pPr>
    <w:rPr>
      <w:rFonts w:ascii="Arial" w:hAnsi="Arial" w:cs="Arial"/>
      <w:u w:val="sing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C03FF"/>
    <w:rPr>
      <w:sz w:val="16"/>
      <w:szCs w:val="16"/>
    </w:rPr>
  </w:style>
  <w:style w:type="paragraph" w:styleId="CommentText">
    <w:name w:val="annotation text"/>
    <w:basedOn w:val="Normal"/>
    <w:link w:val="CommentTextChar"/>
    <w:uiPriority w:val="99"/>
    <w:unhideWhenUsed/>
    <w:rsid w:val="005C03FF"/>
    <w:rPr>
      <w:sz w:val="20"/>
      <w:szCs w:val="20"/>
    </w:rPr>
  </w:style>
  <w:style w:type="character" w:customStyle="1" w:styleId="CommentTextChar">
    <w:name w:val="Comment Text Char"/>
    <w:basedOn w:val="DefaultParagraphFont"/>
    <w:link w:val="CommentText"/>
    <w:uiPriority w:val="99"/>
    <w:rsid w:val="005C03FF"/>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5C03FF"/>
    <w:rPr>
      <w:b/>
      <w:bCs/>
    </w:rPr>
  </w:style>
  <w:style w:type="character" w:customStyle="1" w:styleId="CommentSubjectChar">
    <w:name w:val="Comment Subject Char"/>
    <w:basedOn w:val="CommentTextChar"/>
    <w:link w:val="CommentSubject"/>
    <w:uiPriority w:val="99"/>
    <w:semiHidden/>
    <w:rsid w:val="005C03FF"/>
    <w:rPr>
      <w:rFonts w:ascii="Arial" w:eastAsia="Calibri" w:hAnsi="Arial" w:cs="Times New Roman"/>
      <w:b/>
      <w:bCs/>
      <w:sz w:val="20"/>
      <w:szCs w:val="20"/>
    </w:rPr>
  </w:style>
  <w:style w:type="paragraph" w:styleId="BodyTextIndent2">
    <w:name w:val="Body Text Indent 2"/>
    <w:basedOn w:val="Normal"/>
    <w:link w:val="BodyTextIndent2Char"/>
    <w:uiPriority w:val="99"/>
    <w:unhideWhenUsed/>
    <w:rsid w:val="00E2213B"/>
    <w:pPr>
      <w:spacing w:after="120" w:line="480" w:lineRule="auto"/>
      <w:ind w:left="283"/>
    </w:pPr>
    <w:rPr>
      <w:rFonts w:ascii="Times New Roman" w:hAnsi="Times New Roman"/>
      <w:sz w:val="20"/>
      <w:szCs w:val="20"/>
    </w:rPr>
  </w:style>
  <w:style w:type="character" w:customStyle="1" w:styleId="BodyTextIndent2Char">
    <w:name w:val="Body Text Indent 2 Char"/>
    <w:basedOn w:val="DefaultParagraphFont"/>
    <w:link w:val="BodyTextIndent2"/>
    <w:uiPriority w:val="99"/>
    <w:rsid w:val="00E2213B"/>
    <w:rPr>
      <w:rFonts w:ascii="Times New Roman" w:hAnsi="Times New Roman" w:cs="Times New Roman"/>
      <w:sz w:val="20"/>
      <w:szCs w:val="20"/>
    </w:rPr>
  </w:style>
  <w:style w:type="paragraph" w:customStyle="1" w:styleId="BulletText2">
    <w:name w:val="Bullet Text 2"/>
    <w:basedOn w:val="Normal"/>
    <w:rsid w:val="00E2213B"/>
    <w:pPr>
      <w:numPr>
        <w:numId w:val="1"/>
      </w:numPr>
      <w:ind w:left="346"/>
    </w:pPr>
    <w:rPr>
      <w:rFonts w:ascii="Times New Roman" w:eastAsia="Times New Roman" w:hAnsi="Times New Roman"/>
      <w:color w:val="000000"/>
      <w:szCs w:val="20"/>
      <w:lang w:val="en-US"/>
    </w:rPr>
  </w:style>
  <w:style w:type="paragraph" w:styleId="Caption">
    <w:name w:val="caption"/>
    <w:basedOn w:val="Normal"/>
    <w:next w:val="Normal"/>
    <w:uiPriority w:val="35"/>
    <w:unhideWhenUsed/>
    <w:qFormat/>
    <w:rsid w:val="00606FDD"/>
    <w:pPr>
      <w:spacing w:after="200"/>
    </w:pPr>
    <w:rPr>
      <w:rFonts w:ascii="Times New Roman" w:eastAsia="Times New Roman" w:hAnsi="Times New Roman"/>
      <w:i/>
      <w:iCs/>
      <w:color w:val="44546A" w:themeColor="text2"/>
      <w:sz w:val="18"/>
      <w:szCs w:val="18"/>
      <w:lang w:val="en-US"/>
    </w:rPr>
  </w:style>
  <w:style w:type="character" w:customStyle="1" w:styleId="normaltextrun">
    <w:name w:val="normaltextrun"/>
    <w:basedOn w:val="DefaultParagraphFont"/>
    <w:rsid w:val="009049DF"/>
  </w:style>
  <w:style w:type="character" w:customStyle="1" w:styleId="eop">
    <w:name w:val="eop"/>
    <w:basedOn w:val="DefaultParagraphFont"/>
    <w:rsid w:val="009049DF"/>
  </w:style>
  <w:style w:type="paragraph" w:styleId="BodyTextIndent">
    <w:name w:val="Body Text Indent"/>
    <w:basedOn w:val="Normal"/>
    <w:link w:val="BodyTextIndentChar"/>
    <w:uiPriority w:val="99"/>
    <w:semiHidden/>
    <w:unhideWhenUsed/>
    <w:rsid w:val="00EA6FA5"/>
    <w:pPr>
      <w:spacing w:after="120"/>
      <w:ind w:left="283"/>
    </w:pPr>
  </w:style>
  <w:style w:type="character" w:customStyle="1" w:styleId="BodyTextIndentChar">
    <w:name w:val="Body Text Indent Char"/>
    <w:basedOn w:val="DefaultParagraphFont"/>
    <w:link w:val="BodyTextIndent"/>
    <w:uiPriority w:val="99"/>
    <w:semiHidden/>
    <w:rsid w:val="00EA6FA5"/>
    <w:rPr>
      <w:rFonts w:ascii="Arial" w:eastAsia="Calibri" w:hAnsi="Arial" w:cs="Times New Roman"/>
      <w:sz w:val="24"/>
    </w:rPr>
  </w:style>
  <w:style w:type="paragraph" w:customStyle="1" w:styleId="DefaultText">
    <w:name w:val="Default Text"/>
    <w:basedOn w:val="Normal"/>
    <w:link w:val="DefaultTextChar"/>
    <w:uiPriority w:val="99"/>
    <w:rsid w:val="00EA6FA5"/>
    <w:pPr>
      <w:autoSpaceDE w:val="0"/>
      <w:autoSpaceDN w:val="0"/>
    </w:pPr>
    <w:rPr>
      <w:rFonts w:ascii="Times New Roman" w:eastAsia="Times New Roman" w:hAnsi="Times New Roman"/>
      <w:szCs w:val="20"/>
    </w:rPr>
  </w:style>
  <w:style w:type="character" w:customStyle="1" w:styleId="DefaultTextChar">
    <w:name w:val="Default Text Char"/>
    <w:link w:val="DefaultText"/>
    <w:uiPriority w:val="99"/>
    <w:locked/>
    <w:rsid w:val="00EA6FA5"/>
    <w:rPr>
      <w:rFonts w:ascii="Times New Roman" w:eastAsia="Times New Roman" w:hAnsi="Times New Roman" w:cs="Times New Roman"/>
      <w:sz w:val="24"/>
      <w:szCs w:val="20"/>
    </w:rPr>
  </w:style>
  <w:style w:type="paragraph" w:customStyle="1" w:styleId="Body">
    <w:name w:val="Body"/>
    <w:rsid w:val="00CD3480"/>
    <w:pPr>
      <w:spacing w:after="0"/>
    </w:pPr>
    <w:rPr>
      <w:rFonts w:ascii="Arial" w:eastAsia="Arial Unicode MS" w:hAnsi="Arial Unicode MS" w:cs="Arial Unicode MS"/>
      <w:color w:val="000000"/>
      <w:u w:color="000000"/>
      <w:lang w:val="en-US" w:eastAsia="en-GB"/>
    </w:rPr>
  </w:style>
  <w:style w:type="character" w:customStyle="1" w:styleId="normaltextrun1">
    <w:name w:val="normaltextrun1"/>
    <w:basedOn w:val="DefaultParagraphFont"/>
    <w:rsid w:val="00F573CF"/>
  </w:style>
  <w:style w:type="paragraph" w:styleId="Revision">
    <w:name w:val="Revision"/>
    <w:hidden/>
    <w:uiPriority w:val="99"/>
    <w:semiHidden/>
    <w:rsid w:val="00CC40AB"/>
    <w:pPr>
      <w:spacing w:after="0"/>
    </w:pPr>
  </w:style>
  <w:style w:type="character" w:customStyle="1" w:styleId="dropcap">
    <w:name w:val="dropcap"/>
    <w:basedOn w:val="DefaultParagraphFont"/>
    <w:rsid w:val="005E125A"/>
  </w:style>
  <w:style w:type="character" w:customStyle="1" w:styleId="cf01">
    <w:name w:val="cf01"/>
    <w:basedOn w:val="DefaultParagraphFont"/>
    <w:rsid w:val="001803AB"/>
    <w:rPr>
      <w:rFonts w:ascii="Segoe UI" w:hAnsi="Segoe UI" w:cs="Segoe UI" w:hint="default"/>
      <w:color w:val="242424"/>
      <w:sz w:val="18"/>
      <w:szCs w:val="18"/>
      <w:shd w:val="clear" w:color="auto" w:fill="FFFFFF"/>
    </w:rPr>
  </w:style>
  <w:style w:type="character" w:customStyle="1" w:styleId="Heading3Char">
    <w:name w:val="Heading 3 Char"/>
    <w:basedOn w:val="DefaultParagraphFont"/>
    <w:link w:val="Heading3"/>
    <w:uiPriority w:val="9"/>
    <w:semiHidden/>
    <w:rsid w:val="00DB55B9"/>
    <w:rPr>
      <w:rFonts w:asciiTheme="majorHAnsi" w:eastAsiaTheme="majorEastAsia" w:hAnsiTheme="majorHAnsi" w:cstheme="majorBidi"/>
      <w:color w:val="1F3763" w:themeColor="accent1" w:themeShade="7F"/>
    </w:rPr>
  </w:style>
  <w:style w:type="character" w:customStyle="1" w:styleId="contentpasted0">
    <w:name w:val="contentpasted0"/>
    <w:basedOn w:val="DefaultParagraphFont"/>
    <w:rsid w:val="00DB55B9"/>
  </w:style>
  <w:style w:type="character" w:customStyle="1" w:styleId="CharacterStyle2">
    <w:name w:val="Character Style 2"/>
    <w:uiPriority w:val="99"/>
    <w:rsid w:val="006A1937"/>
    <w:rPr>
      <w:sz w:val="20"/>
    </w:rPr>
  </w:style>
  <w:style w:type="paragraph" w:styleId="BodyText2">
    <w:name w:val="Body Text 2"/>
    <w:basedOn w:val="Normal"/>
    <w:link w:val="BodyText2Char"/>
    <w:uiPriority w:val="99"/>
    <w:unhideWhenUsed/>
    <w:rsid w:val="000A4832"/>
    <w:pPr>
      <w:spacing w:after="120" w:line="480" w:lineRule="auto"/>
    </w:pPr>
  </w:style>
  <w:style w:type="character" w:customStyle="1" w:styleId="BodyText2Char">
    <w:name w:val="Body Text 2 Char"/>
    <w:basedOn w:val="DefaultParagraphFont"/>
    <w:link w:val="BodyText2"/>
    <w:uiPriority w:val="99"/>
    <w:rsid w:val="000A4832"/>
  </w:style>
  <w:style w:type="numbering" w:customStyle="1" w:styleId="NoList1">
    <w:name w:val="No List1"/>
    <w:next w:val="NoList"/>
    <w:semiHidden/>
    <w:unhideWhenUsed/>
    <w:rsid w:val="00000C05"/>
  </w:style>
  <w:style w:type="paragraph" w:customStyle="1" w:styleId="elementtoproof">
    <w:name w:val="elementtoproof"/>
    <w:basedOn w:val="Normal"/>
    <w:rsid w:val="00ED2840"/>
    <w:pPr>
      <w:spacing w:before="100" w:beforeAutospacing="1" w:after="100" w:afterAutospacing="1"/>
    </w:pPr>
    <w:rPr>
      <w:rFonts w:ascii="Calibri" w:hAnsi="Calibri" w:cs="Calibri"/>
      <w:sz w:val="22"/>
      <w:szCs w:val="22"/>
      <w:lang w:eastAsia="en-GB"/>
    </w:rPr>
  </w:style>
  <w:style w:type="table" w:customStyle="1" w:styleId="TableGrid3">
    <w:name w:val="Table Grid3"/>
    <w:basedOn w:val="TableNormal"/>
    <w:next w:val="TableGrid"/>
    <w:uiPriority w:val="59"/>
    <w:rsid w:val="00B60562"/>
    <w:pPr>
      <w:spacing w:after="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default">
    <w:name w:val="x_default"/>
    <w:basedOn w:val="Normal"/>
    <w:rsid w:val="00354242"/>
    <w:pPr>
      <w:autoSpaceDE w:val="0"/>
      <w:autoSpaceDN w:val="0"/>
    </w:pPr>
    <w:rPr>
      <w:rFonts w:cs="Arial"/>
      <w:color w:val="000000"/>
      <w:lang w:eastAsia="en-GB"/>
    </w:rPr>
  </w:style>
  <w:style w:type="table" w:styleId="GridTable4-Accent5">
    <w:name w:val="Grid Table 4 Accent 5"/>
    <w:basedOn w:val="TableNormal"/>
    <w:uiPriority w:val="49"/>
    <w:rsid w:val="00C17EA7"/>
    <w:pPr>
      <w:spacing w:after="0"/>
    </w:pPr>
    <w:rPr>
      <w:rFonts w:ascii="Arial" w:hAnsi="Arial" w:cs="Times New Roman"/>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li1">
    <w:name w:val="li1"/>
    <w:basedOn w:val="Normal"/>
    <w:rsid w:val="002B6208"/>
    <w:pPr>
      <w:spacing w:before="100" w:beforeAutospacing="1" w:after="100" w:afterAutospacing="1"/>
    </w:pPr>
    <w:rPr>
      <w:rFonts w:ascii="Calibri" w:hAnsi="Calibri" w:cs="Calibri"/>
      <w:sz w:val="22"/>
      <w:szCs w:val="22"/>
      <w:lang w:eastAsia="en-GB"/>
    </w:rPr>
  </w:style>
  <w:style w:type="character" w:customStyle="1" w:styleId="s1">
    <w:name w:val="s1"/>
    <w:basedOn w:val="DefaultParagraphFont"/>
    <w:rsid w:val="002B6208"/>
  </w:style>
  <w:style w:type="character" w:customStyle="1" w:styleId="s2">
    <w:name w:val="s2"/>
    <w:basedOn w:val="DefaultParagraphFont"/>
    <w:rsid w:val="002B6208"/>
  </w:style>
  <w:style w:type="character" w:customStyle="1" w:styleId="apple-converted-space">
    <w:name w:val="apple-converted-space"/>
    <w:basedOn w:val="DefaultParagraphFont"/>
    <w:rsid w:val="002B6208"/>
  </w:style>
  <w:style w:type="table" w:customStyle="1" w:styleId="TableGrid6">
    <w:name w:val="Table Grid6"/>
    <w:basedOn w:val="TableNormal"/>
    <w:uiPriority w:val="39"/>
    <w:rsid w:val="00BD1763"/>
    <w:pPr>
      <w:spacing w:after="0"/>
    </w:pPr>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1">
    <w:name w:val="contentpasted1"/>
    <w:basedOn w:val="DefaultParagraphFont"/>
    <w:rsid w:val="00C37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2745">
      <w:bodyDiv w:val="1"/>
      <w:marLeft w:val="0"/>
      <w:marRight w:val="0"/>
      <w:marTop w:val="0"/>
      <w:marBottom w:val="0"/>
      <w:divBdr>
        <w:top w:val="none" w:sz="0" w:space="0" w:color="auto"/>
        <w:left w:val="none" w:sz="0" w:space="0" w:color="auto"/>
        <w:bottom w:val="none" w:sz="0" w:space="0" w:color="auto"/>
        <w:right w:val="none" w:sz="0" w:space="0" w:color="auto"/>
      </w:divBdr>
    </w:div>
    <w:div w:id="16008908">
      <w:bodyDiv w:val="1"/>
      <w:marLeft w:val="0"/>
      <w:marRight w:val="0"/>
      <w:marTop w:val="0"/>
      <w:marBottom w:val="0"/>
      <w:divBdr>
        <w:top w:val="none" w:sz="0" w:space="0" w:color="auto"/>
        <w:left w:val="none" w:sz="0" w:space="0" w:color="auto"/>
        <w:bottom w:val="none" w:sz="0" w:space="0" w:color="auto"/>
        <w:right w:val="none" w:sz="0" w:space="0" w:color="auto"/>
      </w:divBdr>
    </w:div>
    <w:div w:id="56589035">
      <w:bodyDiv w:val="1"/>
      <w:marLeft w:val="0"/>
      <w:marRight w:val="0"/>
      <w:marTop w:val="0"/>
      <w:marBottom w:val="0"/>
      <w:divBdr>
        <w:top w:val="none" w:sz="0" w:space="0" w:color="auto"/>
        <w:left w:val="none" w:sz="0" w:space="0" w:color="auto"/>
        <w:bottom w:val="none" w:sz="0" w:space="0" w:color="auto"/>
        <w:right w:val="none" w:sz="0" w:space="0" w:color="auto"/>
      </w:divBdr>
    </w:div>
    <w:div w:id="86195094">
      <w:bodyDiv w:val="1"/>
      <w:marLeft w:val="0"/>
      <w:marRight w:val="0"/>
      <w:marTop w:val="0"/>
      <w:marBottom w:val="0"/>
      <w:divBdr>
        <w:top w:val="none" w:sz="0" w:space="0" w:color="auto"/>
        <w:left w:val="none" w:sz="0" w:space="0" w:color="auto"/>
        <w:bottom w:val="none" w:sz="0" w:space="0" w:color="auto"/>
        <w:right w:val="none" w:sz="0" w:space="0" w:color="auto"/>
      </w:divBdr>
    </w:div>
    <w:div w:id="127359637">
      <w:bodyDiv w:val="1"/>
      <w:marLeft w:val="0"/>
      <w:marRight w:val="0"/>
      <w:marTop w:val="0"/>
      <w:marBottom w:val="0"/>
      <w:divBdr>
        <w:top w:val="none" w:sz="0" w:space="0" w:color="auto"/>
        <w:left w:val="none" w:sz="0" w:space="0" w:color="auto"/>
        <w:bottom w:val="none" w:sz="0" w:space="0" w:color="auto"/>
        <w:right w:val="none" w:sz="0" w:space="0" w:color="auto"/>
      </w:divBdr>
    </w:div>
    <w:div w:id="136651323">
      <w:bodyDiv w:val="1"/>
      <w:marLeft w:val="0"/>
      <w:marRight w:val="0"/>
      <w:marTop w:val="0"/>
      <w:marBottom w:val="0"/>
      <w:divBdr>
        <w:top w:val="none" w:sz="0" w:space="0" w:color="auto"/>
        <w:left w:val="none" w:sz="0" w:space="0" w:color="auto"/>
        <w:bottom w:val="none" w:sz="0" w:space="0" w:color="auto"/>
        <w:right w:val="none" w:sz="0" w:space="0" w:color="auto"/>
      </w:divBdr>
    </w:div>
    <w:div w:id="146672770">
      <w:bodyDiv w:val="1"/>
      <w:marLeft w:val="0"/>
      <w:marRight w:val="0"/>
      <w:marTop w:val="0"/>
      <w:marBottom w:val="0"/>
      <w:divBdr>
        <w:top w:val="none" w:sz="0" w:space="0" w:color="auto"/>
        <w:left w:val="none" w:sz="0" w:space="0" w:color="auto"/>
        <w:bottom w:val="none" w:sz="0" w:space="0" w:color="auto"/>
        <w:right w:val="none" w:sz="0" w:space="0" w:color="auto"/>
      </w:divBdr>
    </w:div>
    <w:div w:id="179127434">
      <w:bodyDiv w:val="1"/>
      <w:marLeft w:val="0"/>
      <w:marRight w:val="0"/>
      <w:marTop w:val="0"/>
      <w:marBottom w:val="0"/>
      <w:divBdr>
        <w:top w:val="none" w:sz="0" w:space="0" w:color="auto"/>
        <w:left w:val="none" w:sz="0" w:space="0" w:color="auto"/>
        <w:bottom w:val="none" w:sz="0" w:space="0" w:color="auto"/>
        <w:right w:val="none" w:sz="0" w:space="0" w:color="auto"/>
      </w:divBdr>
    </w:div>
    <w:div w:id="182018995">
      <w:bodyDiv w:val="1"/>
      <w:marLeft w:val="0"/>
      <w:marRight w:val="0"/>
      <w:marTop w:val="0"/>
      <w:marBottom w:val="0"/>
      <w:divBdr>
        <w:top w:val="none" w:sz="0" w:space="0" w:color="auto"/>
        <w:left w:val="none" w:sz="0" w:space="0" w:color="auto"/>
        <w:bottom w:val="none" w:sz="0" w:space="0" w:color="auto"/>
        <w:right w:val="none" w:sz="0" w:space="0" w:color="auto"/>
      </w:divBdr>
    </w:div>
    <w:div w:id="230047178">
      <w:bodyDiv w:val="1"/>
      <w:marLeft w:val="0"/>
      <w:marRight w:val="0"/>
      <w:marTop w:val="0"/>
      <w:marBottom w:val="0"/>
      <w:divBdr>
        <w:top w:val="none" w:sz="0" w:space="0" w:color="auto"/>
        <w:left w:val="none" w:sz="0" w:space="0" w:color="auto"/>
        <w:bottom w:val="none" w:sz="0" w:space="0" w:color="auto"/>
        <w:right w:val="none" w:sz="0" w:space="0" w:color="auto"/>
      </w:divBdr>
    </w:div>
    <w:div w:id="230652751">
      <w:bodyDiv w:val="1"/>
      <w:marLeft w:val="0"/>
      <w:marRight w:val="0"/>
      <w:marTop w:val="0"/>
      <w:marBottom w:val="0"/>
      <w:divBdr>
        <w:top w:val="none" w:sz="0" w:space="0" w:color="auto"/>
        <w:left w:val="none" w:sz="0" w:space="0" w:color="auto"/>
        <w:bottom w:val="none" w:sz="0" w:space="0" w:color="auto"/>
        <w:right w:val="none" w:sz="0" w:space="0" w:color="auto"/>
      </w:divBdr>
    </w:div>
    <w:div w:id="291135589">
      <w:bodyDiv w:val="1"/>
      <w:marLeft w:val="0"/>
      <w:marRight w:val="0"/>
      <w:marTop w:val="0"/>
      <w:marBottom w:val="0"/>
      <w:divBdr>
        <w:top w:val="none" w:sz="0" w:space="0" w:color="auto"/>
        <w:left w:val="none" w:sz="0" w:space="0" w:color="auto"/>
        <w:bottom w:val="none" w:sz="0" w:space="0" w:color="auto"/>
        <w:right w:val="none" w:sz="0" w:space="0" w:color="auto"/>
      </w:divBdr>
    </w:div>
    <w:div w:id="322315217">
      <w:bodyDiv w:val="1"/>
      <w:marLeft w:val="0"/>
      <w:marRight w:val="0"/>
      <w:marTop w:val="0"/>
      <w:marBottom w:val="0"/>
      <w:divBdr>
        <w:top w:val="none" w:sz="0" w:space="0" w:color="auto"/>
        <w:left w:val="none" w:sz="0" w:space="0" w:color="auto"/>
        <w:bottom w:val="none" w:sz="0" w:space="0" w:color="auto"/>
        <w:right w:val="none" w:sz="0" w:space="0" w:color="auto"/>
      </w:divBdr>
    </w:div>
    <w:div w:id="327290968">
      <w:bodyDiv w:val="1"/>
      <w:marLeft w:val="0"/>
      <w:marRight w:val="0"/>
      <w:marTop w:val="0"/>
      <w:marBottom w:val="0"/>
      <w:divBdr>
        <w:top w:val="none" w:sz="0" w:space="0" w:color="auto"/>
        <w:left w:val="none" w:sz="0" w:space="0" w:color="auto"/>
        <w:bottom w:val="none" w:sz="0" w:space="0" w:color="auto"/>
        <w:right w:val="none" w:sz="0" w:space="0" w:color="auto"/>
      </w:divBdr>
    </w:div>
    <w:div w:id="411859253">
      <w:bodyDiv w:val="1"/>
      <w:marLeft w:val="0"/>
      <w:marRight w:val="0"/>
      <w:marTop w:val="0"/>
      <w:marBottom w:val="0"/>
      <w:divBdr>
        <w:top w:val="none" w:sz="0" w:space="0" w:color="auto"/>
        <w:left w:val="none" w:sz="0" w:space="0" w:color="auto"/>
        <w:bottom w:val="none" w:sz="0" w:space="0" w:color="auto"/>
        <w:right w:val="none" w:sz="0" w:space="0" w:color="auto"/>
      </w:divBdr>
    </w:div>
    <w:div w:id="418210922">
      <w:bodyDiv w:val="1"/>
      <w:marLeft w:val="0"/>
      <w:marRight w:val="0"/>
      <w:marTop w:val="0"/>
      <w:marBottom w:val="0"/>
      <w:divBdr>
        <w:top w:val="none" w:sz="0" w:space="0" w:color="auto"/>
        <w:left w:val="none" w:sz="0" w:space="0" w:color="auto"/>
        <w:bottom w:val="none" w:sz="0" w:space="0" w:color="auto"/>
        <w:right w:val="none" w:sz="0" w:space="0" w:color="auto"/>
      </w:divBdr>
    </w:div>
    <w:div w:id="464667806">
      <w:bodyDiv w:val="1"/>
      <w:marLeft w:val="0"/>
      <w:marRight w:val="0"/>
      <w:marTop w:val="0"/>
      <w:marBottom w:val="0"/>
      <w:divBdr>
        <w:top w:val="none" w:sz="0" w:space="0" w:color="auto"/>
        <w:left w:val="none" w:sz="0" w:space="0" w:color="auto"/>
        <w:bottom w:val="none" w:sz="0" w:space="0" w:color="auto"/>
        <w:right w:val="none" w:sz="0" w:space="0" w:color="auto"/>
      </w:divBdr>
    </w:div>
    <w:div w:id="510527440">
      <w:bodyDiv w:val="1"/>
      <w:marLeft w:val="0"/>
      <w:marRight w:val="0"/>
      <w:marTop w:val="0"/>
      <w:marBottom w:val="0"/>
      <w:divBdr>
        <w:top w:val="none" w:sz="0" w:space="0" w:color="auto"/>
        <w:left w:val="none" w:sz="0" w:space="0" w:color="auto"/>
        <w:bottom w:val="none" w:sz="0" w:space="0" w:color="auto"/>
        <w:right w:val="none" w:sz="0" w:space="0" w:color="auto"/>
      </w:divBdr>
    </w:div>
    <w:div w:id="510681846">
      <w:bodyDiv w:val="1"/>
      <w:marLeft w:val="0"/>
      <w:marRight w:val="0"/>
      <w:marTop w:val="0"/>
      <w:marBottom w:val="0"/>
      <w:divBdr>
        <w:top w:val="none" w:sz="0" w:space="0" w:color="auto"/>
        <w:left w:val="none" w:sz="0" w:space="0" w:color="auto"/>
        <w:bottom w:val="none" w:sz="0" w:space="0" w:color="auto"/>
        <w:right w:val="none" w:sz="0" w:space="0" w:color="auto"/>
      </w:divBdr>
    </w:div>
    <w:div w:id="520439496">
      <w:bodyDiv w:val="1"/>
      <w:marLeft w:val="0"/>
      <w:marRight w:val="0"/>
      <w:marTop w:val="0"/>
      <w:marBottom w:val="0"/>
      <w:divBdr>
        <w:top w:val="none" w:sz="0" w:space="0" w:color="auto"/>
        <w:left w:val="none" w:sz="0" w:space="0" w:color="auto"/>
        <w:bottom w:val="none" w:sz="0" w:space="0" w:color="auto"/>
        <w:right w:val="none" w:sz="0" w:space="0" w:color="auto"/>
      </w:divBdr>
    </w:div>
    <w:div w:id="551773366">
      <w:bodyDiv w:val="1"/>
      <w:marLeft w:val="0"/>
      <w:marRight w:val="0"/>
      <w:marTop w:val="0"/>
      <w:marBottom w:val="0"/>
      <w:divBdr>
        <w:top w:val="none" w:sz="0" w:space="0" w:color="auto"/>
        <w:left w:val="none" w:sz="0" w:space="0" w:color="auto"/>
        <w:bottom w:val="none" w:sz="0" w:space="0" w:color="auto"/>
        <w:right w:val="none" w:sz="0" w:space="0" w:color="auto"/>
      </w:divBdr>
    </w:div>
    <w:div w:id="552077751">
      <w:bodyDiv w:val="1"/>
      <w:marLeft w:val="0"/>
      <w:marRight w:val="0"/>
      <w:marTop w:val="0"/>
      <w:marBottom w:val="0"/>
      <w:divBdr>
        <w:top w:val="none" w:sz="0" w:space="0" w:color="auto"/>
        <w:left w:val="none" w:sz="0" w:space="0" w:color="auto"/>
        <w:bottom w:val="none" w:sz="0" w:space="0" w:color="auto"/>
        <w:right w:val="none" w:sz="0" w:space="0" w:color="auto"/>
      </w:divBdr>
    </w:div>
    <w:div w:id="562067150">
      <w:bodyDiv w:val="1"/>
      <w:marLeft w:val="0"/>
      <w:marRight w:val="0"/>
      <w:marTop w:val="0"/>
      <w:marBottom w:val="0"/>
      <w:divBdr>
        <w:top w:val="none" w:sz="0" w:space="0" w:color="auto"/>
        <w:left w:val="none" w:sz="0" w:space="0" w:color="auto"/>
        <w:bottom w:val="none" w:sz="0" w:space="0" w:color="auto"/>
        <w:right w:val="none" w:sz="0" w:space="0" w:color="auto"/>
      </w:divBdr>
    </w:div>
    <w:div w:id="594477449">
      <w:bodyDiv w:val="1"/>
      <w:marLeft w:val="0"/>
      <w:marRight w:val="0"/>
      <w:marTop w:val="0"/>
      <w:marBottom w:val="0"/>
      <w:divBdr>
        <w:top w:val="none" w:sz="0" w:space="0" w:color="auto"/>
        <w:left w:val="none" w:sz="0" w:space="0" w:color="auto"/>
        <w:bottom w:val="none" w:sz="0" w:space="0" w:color="auto"/>
        <w:right w:val="none" w:sz="0" w:space="0" w:color="auto"/>
      </w:divBdr>
    </w:div>
    <w:div w:id="607353989">
      <w:bodyDiv w:val="1"/>
      <w:marLeft w:val="0"/>
      <w:marRight w:val="0"/>
      <w:marTop w:val="0"/>
      <w:marBottom w:val="0"/>
      <w:divBdr>
        <w:top w:val="none" w:sz="0" w:space="0" w:color="auto"/>
        <w:left w:val="none" w:sz="0" w:space="0" w:color="auto"/>
        <w:bottom w:val="none" w:sz="0" w:space="0" w:color="auto"/>
        <w:right w:val="none" w:sz="0" w:space="0" w:color="auto"/>
      </w:divBdr>
    </w:div>
    <w:div w:id="636105401">
      <w:bodyDiv w:val="1"/>
      <w:marLeft w:val="0"/>
      <w:marRight w:val="0"/>
      <w:marTop w:val="0"/>
      <w:marBottom w:val="0"/>
      <w:divBdr>
        <w:top w:val="none" w:sz="0" w:space="0" w:color="auto"/>
        <w:left w:val="none" w:sz="0" w:space="0" w:color="auto"/>
        <w:bottom w:val="none" w:sz="0" w:space="0" w:color="auto"/>
        <w:right w:val="none" w:sz="0" w:space="0" w:color="auto"/>
      </w:divBdr>
    </w:div>
    <w:div w:id="710150360">
      <w:bodyDiv w:val="1"/>
      <w:marLeft w:val="0"/>
      <w:marRight w:val="0"/>
      <w:marTop w:val="0"/>
      <w:marBottom w:val="0"/>
      <w:divBdr>
        <w:top w:val="none" w:sz="0" w:space="0" w:color="auto"/>
        <w:left w:val="none" w:sz="0" w:space="0" w:color="auto"/>
        <w:bottom w:val="none" w:sz="0" w:space="0" w:color="auto"/>
        <w:right w:val="none" w:sz="0" w:space="0" w:color="auto"/>
      </w:divBdr>
    </w:div>
    <w:div w:id="872379607">
      <w:bodyDiv w:val="1"/>
      <w:marLeft w:val="0"/>
      <w:marRight w:val="0"/>
      <w:marTop w:val="0"/>
      <w:marBottom w:val="0"/>
      <w:divBdr>
        <w:top w:val="none" w:sz="0" w:space="0" w:color="auto"/>
        <w:left w:val="none" w:sz="0" w:space="0" w:color="auto"/>
        <w:bottom w:val="none" w:sz="0" w:space="0" w:color="auto"/>
        <w:right w:val="none" w:sz="0" w:space="0" w:color="auto"/>
      </w:divBdr>
    </w:div>
    <w:div w:id="876969887">
      <w:bodyDiv w:val="1"/>
      <w:marLeft w:val="0"/>
      <w:marRight w:val="0"/>
      <w:marTop w:val="0"/>
      <w:marBottom w:val="0"/>
      <w:divBdr>
        <w:top w:val="none" w:sz="0" w:space="0" w:color="auto"/>
        <w:left w:val="none" w:sz="0" w:space="0" w:color="auto"/>
        <w:bottom w:val="none" w:sz="0" w:space="0" w:color="auto"/>
        <w:right w:val="none" w:sz="0" w:space="0" w:color="auto"/>
      </w:divBdr>
    </w:div>
    <w:div w:id="900605020">
      <w:bodyDiv w:val="1"/>
      <w:marLeft w:val="0"/>
      <w:marRight w:val="0"/>
      <w:marTop w:val="0"/>
      <w:marBottom w:val="0"/>
      <w:divBdr>
        <w:top w:val="none" w:sz="0" w:space="0" w:color="auto"/>
        <w:left w:val="none" w:sz="0" w:space="0" w:color="auto"/>
        <w:bottom w:val="none" w:sz="0" w:space="0" w:color="auto"/>
        <w:right w:val="none" w:sz="0" w:space="0" w:color="auto"/>
      </w:divBdr>
    </w:div>
    <w:div w:id="965041996">
      <w:bodyDiv w:val="1"/>
      <w:marLeft w:val="0"/>
      <w:marRight w:val="0"/>
      <w:marTop w:val="0"/>
      <w:marBottom w:val="0"/>
      <w:divBdr>
        <w:top w:val="none" w:sz="0" w:space="0" w:color="auto"/>
        <w:left w:val="none" w:sz="0" w:space="0" w:color="auto"/>
        <w:bottom w:val="none" w:sz="0" w:space="0" w:color="auto"/>
        <w:right w:val="none" w:sz="0" w:space="0" w:color="auto"/>
      </w:divBdr>
    </w:div>
    <w:div w:id="974532365">
      <w:bodyDiv w:val="1"/>
      <w:marLeft w:val="0"/>
      <w:marRight w:val="0"/>
      <w:marTop w:val="0"/>
      <w:marBottom w:val="0"/>
      <w:divBdr>
        <w:top w:val="none" w:sz="0" w:space="0" w:color="auto"/>
        <w:left w:val="none" w:sz="0" w:space="0" w:color="auto"/>
        <w:bottom w:val="none" w:sz="0" w:space="0" w:color="auto"/>
        <w:right w:val="none" w:sz="0" w:space="0" w:color="auto"/>
      </w:divBdr>
    </w:div>
    <w:div w:id="1082606213">
      <w:bodyDiv w:val="1"/>
      <w:marLeft w:val="0"/>
      <w:marRight w:val="0"/>
      <w:marTop w:val="0"/>
      <w:marBottom w:val="0"/>
      <w:divBdr>
        <w:top w:val="none" w:sz="0" w:space="0" w:color="auto"/>
        <w:left w:val="none" w:sz="0" w:space="0" w:color="auto"/>
        <w:bottom w:val="none" w:sz="0" w:space="0" w:color="auto"/>
        <w:right w:val="none" w:sz="0" w:space="0" w:color="auto"/>
      </w:divBdr>
    </w:div>
    <w:div w:id="1090348227">
      <w:bodyDiv w:val="1"/>
      <w:marLeft w:val="0"/>
      <w:marRight w:val="0"/>
      <w:marTop w:val="0"/>
      <w:marBottom w:val="0"/>
      <w:divBdr>
        <w:top w:val="none" w:sz="0" w:space="0" w:color="auto"/>
        <w:left w:val="none" w:sz="0" w:space="0" w:color="auto"/>
        <w:bottom w:val="none" w:sz="0" w:space="0" w:color="auto"/>
        <w:right w:val="none" w:sz="0" w:space="0" w:color="auto"/>
      </w:divBdr>
    </w:div>
    <w:div w:id="1106732032">
      <w:bodyDiv w:val="1"/>
      <w:marLeft w:val="0"/>
      <w:marRight w:val="0"/>
      <w:marTop w:val="0"/>
      <w:marBottom w:val="0"/>
      <w:divBdr>
        <w:top w:val="none" w:sz="0" w:space="0" w:color="auto"/>
        <w:left w:val="none" w:sz="0" w:space="0" w:color="auto"/>
        <w:bottom w:val="none" w:sz="0" w:space="0" w:color="auto"/>
        <w:right w:val="none" w:sz="0" w:space="0" w:color="auto"/>
      </w:divBdr>
    </w:div>
    <w:div w:id="1132677693">
      <w:bodyDiv w:val="1"/>
      <w:marLeft w:val="0"/>
      <w:marRight w:val="0"/>
      <w:marTop w:val="0"/>
      <w:marBottom w:val="0"/>
      <w:divBdr>
        <w:top w:val="none" w:sz="0" w:space="0" w:color="auto"/>
        <w:left w:val="none" w:sz="0" w:space="0" w:color="auto"/>
        <w:bottom w:val="none" w:sz="0" w:space="0" w:color="auto"/>
        <w:right w:val="none" w:sz="0" w:space="0" w:color="auto"/>
      </w:divBdr>
    </w:div>
    <w:div w:id="1195730060">
      <w:bodyDiv w:val="1"/>
      <w:marLeft w:val="0"/>
      <w:marRight w:val="0"/>
      <w:marTop w:val="0"/>
      <w:marBottom w:val="0"/>
      <w:divBdr>
        <w:top w:val="none" w:sz="0" w:space="0" w:color="auto"/>
        <w:left w:val="none" w:sz="0" w:space="0" w:color="auto"/>
        <w:bottom w:val="none" w:sz="0" w:space="0" w:color="auto"/>
        <w:right w:val="none" w:sz="0" w:space="0" w:color="auto"/>
      </w:divBdr>
    </w:div>
    <w:div w:id="1215459506">
      <w:bodyDiv w:val="1"/>
      <w:marLeft w:val="0"/>
      <w:marRight w:val="0"/>
      <w:marTop w:val="0"/>
      <w:marBottom w:val="0"/>
      <w:divBdr>
        <w:top w:val="none" w:sz="0" w:space="0" w:color="auto"/>
        <w:left w:val="none" w:sz="0" w:space="0" w:color="auto"/>
        <w:bottom w:val="none" w:sz="0" w:space="0" w:color="auto"/>
        <w:right w:val="none" w:sz="0" w:space="0" w:color="auto"/>
      </w:divBdr>
    </w:div>
    <w:div w:id="1251044936">
      <w:bodyDiv w:val="1"/>
      <w:marLeft w:val="0"/>
      <w:marRight w:val="0"/>
      <w:marTop w:val="0"/>
      <w:marBottom w:val="0"/>
      <w:divBdr>
        <w:top w:val="none" w:sz="0" w:space="0" w:color="auto"/>
        <w:left w:val="none" w:sz="0" w:space="0" w:color="auto"/>
        <w:bottom w:val="none" w:sz="0" w:space="0" w:color="auto"/>
        <w:right w:val="none" w:sz="0" w:space="0" w:color="auto"/>
      </w:divBdr>
    </w:div>
    <w:div w:id="1313410586">
      <w:bodyDiv w:val="1"/>
      <w:marLeft w:val="0"/>
      <w:marRight w:val="0"/>
      <w:marTop w:val="0"/>
      <w:marBottom w:val="0"/>
      <w:divBdr>
        <w:top w:val="none" w:sz="0" w:space="0" w:color="auto"/>
        <w:left w:val="none" w:sz="0" w:space="0" w:color="auto"/>
        <w:bottom w:val="none" w:sz="0" w:space="0" w:color="auto"/>
        <w:right w:val="none" w:sz="0" w:space="0" w:color="auto"/>
      </w:divBdr>
    </w:div>
    <w:div w:id="1327246965">
      <w:bodyDiv w:val="1"/>
      <w:marLeft w:val="0"/>
      <w:marRight w:val="0"/>
      <w:marTop w:val="0"/>
      <w:marBottom w:val="0"/>
      <w:divBdr>
        <w:top w:val="none" w:sz="0" w:space="0" w:color="auto"/>
        <w:left w:val="none" w:sz="0" w:space="0" w:color="auto"/>
        <w:bottom w:val="none" w:sz="0" w:space="0" w:color="auto"/>
        <w:right w:val="none" w:sz="0" w:space="0" w:color="auto"/>
      </w:divBdr>
    </w:div>
    <w:div w:id="1406224915">
      <w:bodyDiv w:val="1"/>
      <w:marLeft w:val="0"/>
      <w:marRight w:val="0"/>
      <w:marTop w:val="0"/>
      <w:marBottom w:val="0"/>
      <w:divBdr>
        <w:top w:val="none" w:sz="0" w:space="0" w:color="auto"/>
        <w:left w:val="none" w:sz="0" w:space="0" w:color="auto"/>
        <w:bottom w:val="none" w:sz="0" w:space="0" w:color="auto"/>
        <w:right w:val="none" w:sz="0" w:space="0" w:color="auto"/>
      </w:divBdr>
    </w:div>
    <w:div w:id="1426262302">
      <w:bodyDiv w:val="1"/>
      <w:marLeft w:val="0"/>
      <w:marRight w:val="0"/>
      <w:marTop w:val="0"/>
      <w:marBottom w:val="0"/>
      <w:divBdr>
        <w:top w:val="none" w:sz="0" w:space="0" w:color="auto"/>
        <w:left w:val="none" w:sz="0" w:space="0" w:color="auto"/>
        <w:bottom w:val="none" w:sz="0" w:space="0" w:color="auto"/>
        <w:right w:val="none" w:sz="0" w:space="0" w:color="auto"/>
      </w:divBdr>
    </w:div>
    <w:div w:id="1450468592">
      <w:bodyDiv w:val="1"/>
      <w:marLeft w:val="0"/>
      <w:marRight w:val="0"/>
      <w:marTop w:val="0"/>
      <w:marBottom w:val="0"/>
      <w:divBdr>
        <w:top w:val="none" w:sz="0" w:space="0" w:color="auto"/>
        <w:left w:val="none" w:sz="0" w:space="0" w:color="auto"/>
        <w:bottom w:val="none" w:sz="0" w:space="0" w:color="auto"/>
        <w:right w:val="none" w:sz="0" w:space="0" w:color="auto"/>
      </w:divBdr>
    </w:div>
    <w:div w:id="1593314741">
      <w:bodyDiv w:val="1"/>
      <w:marLeft w:val="0"/>
      <w:marRight w:val="0"/>
      <w:marTop w:val="0"/>
      <w:marBottom w:val="0"/>
      <w:divBdr>
        <w:top w:val="none" w:sz="0" w:space="0" w:color="auto"/>
        <w:left w:val="none" w:sz="0" w:space="0" w:color="auto"/>
        <w:bottom w:val="none" w:sz="0" w:space="0" w:color="auto"/>
        <w:right w:val="none" w:sz="0" w:space="0" w:color="auto"/>
      </w:divBdr>
    </w:div>
    <w:div w:id="1594975632">
      <w:bodyDiv w:val="1"/>
      <w:marLeft w:val="0"/>
      <w:marRight w:val="0"/>
      <w:marTop w:val="0"/>
      <w:marBottom w:val="0"/>
      <w:divBdr>
        <w:top w:val="none" w:sz="0" w:space="0" w:color="auto"/>
        <w:left w:val="none" w:sz="0" w:space="0" w:color="auto"/>
        <w:bottom w:val="none" w:sz="0" w:space="0" w:color="auto"/>
        <w:right w:val="none" w:sz="0" w:space="0" w:color="auto"/>
      </w:divBdr>
    </w:div>
    <w:div w:id="1667901979">
      <w:bodyDiv w:val="1"/>
      <w:marLeft w:val="0"/>
      <w:marRight w:val="0"/>
      <w:marTop w:val="0"/>
      <w:marBottom w:val="0"/>
      <w:divBdr>
        <w:top w:val="none" w:sz="0" w:space="0" w:color="auto"/>
        <w:left w:val="none" w:sz="0" w:space="0" w:color="auto"/>
        <w:bottom w:val="none" w:sz="0" w:space="0" w:color="auto"/>
        <w:right w:val="none" w:sz="0" w:space="0" w:color="auto"/>
      </w:divBdr>
    </w:div>
    <w:div w:id="1671179957">
      <w:bodyDiv w:val="1"/>
      <w:marLeft w:val="0"/>
      <w:marRight w:val="0"/>
      <w:marTop w:val="0"/>
      <w:marBottom w:val="0"/>
      <w:divBdr>
        <w:top w:val="none" w:sz="0" w:space="0" w:color="auto"/>
        <w:left w:val="none" w:sz="0" w:space="0" w:color="auto"/>
        <w:bottom w:val="none" w:sz="0" w:space="0" w:color="auto"/>
        <w:right w:val="none" w:sz="0" w:space="0" w:color="auto"/>
      </w:divBdr>
    </w:div>
    <w:div w:id="1697807878">
      <w:bodyDiv w:val="1"/>
      <w:marLeft w:val="0"/>
      <w:marRight w:val="0"/>
      <w:marTop w:val="0"/>
      <w:marBottom w:val="0"/>
      <w:divBdr>
        <w:top w:val="none" w:sz="0" w:space="0" w:color="auto"/>
        <w:left w:val="none" w:sz="0" w:space="0" w:color="auto"/>
        <w:bottom w:val="none" w:sz="0" w:space="0" w:color="auto"/>
        <w:right w:val="none" w:sz="0" w:space="0" w:color="auto"/>
      </w:divBdr>
    </w:div>
    <w:div w:id="1817255118">
      <w:bodyDiv w:val="1"/>
      <w:marLeft w:val="0"/>
      <w:marRight w:val="0"/>
      <w:marTop w:val="0"/>
      <w:marBottom w:val="0"/>
      <w:divBdr>
        <w:top w:val="none" w:sz="0" w:space="0" w:color="auto"/>
        <w:left w:val="none" w:sz="0" w:space="0" w:color="auto"/>
        <w:bottom w:val="none" w:sz="0" w:space="0" w:color="auto"/>
        <w:right w:val="none" w:sz="0" w:space="0" w:color="auto"/>
      </w:divBdr>
    </w:div>
    <w:div w:id="1833334611">
      <w:bodyDiv w:val="1"/>
      <w:marLeft w:val="0"/>
      <w:marRight w:val="0"/>
      <w:marTop w:val="0"/>
      <w:marBottom w:val="0"/>
      <w:divBdr>
        <w:top w:val="none" w:sz="0" w:space="0" w:color="auto"/>
        <w:left w:val="none" w:sz="0" w:space="0" w:color="auto"/>
        <w:bottom w:val="none" w:sz="0" w:space="0" w:color="auto"/>
        <w:right w:val="none" w:sz="0" w:space="0" w:color="auto"/>
      </w:divBdr>
    </w:div>
    <w:div w:id="1853448344">
      <w:bodyDiv w:val="1"/>
      <w:marLeft w:val="0"/>
      <w:marRight w:val="0"/>
      <w:marTop w:val="0"/>
      <w:marBottom w:val="0"/>
      <w:divBdr>
        <w:top w:val="none" w:sz="0" w:space="0" w:color="auto"/>
        <w:left w:val="none" w:sz="0" w:space="0" w:color="auto"/>
        <w:bottom w:val="none" w:sz="0" w:space="0" w:color="auto"/>
        <w:right w:val="none" w:sz="0" w:space="0" w:color="auto"/>
      </w:divBdr>
    </w:div>
    <w:div w:id="1912041341">
      <w:bodyDiv w:val="1"/>
      <w:marLeft w:val="0"/>
      <w:marRight w:val="0"/>
      <w:marTop w:val="0"/>
      <w:marBottom w:val="0"/>
      <w:divBdr>
        <w:top w:val="none" w:sz="0" w:space="0" w:color="auto"/>
        <w:left w:val="none" w:sz="0" w:space="0" w:color="auto"/>
        <w:bottom w:val="none" w:sz="0" w:space="0" w:color="auto"/>
        <w:right w:val="none" w:sz="0" w:space="0" w:color="auto"/>
      </w:divBdr>
    </w:div>
    <w:div w:id="1928924394">
      <w:bodyDiv w:val="1"/>
      <w:marLeft w:val="0"/>
      <w:marRight w:val="0"/>
      <w:marTop w:val="0"/>
      <w:marBottom w:val="0"/>
      <w:divBdr>
        <w:top w:val="none" w:sz="0" w:space="0" w:color="auto"/>
        <w:left w:val="none" w:sz="0" w:space="0" w:color="auto"/>
        <w:bottom w:val="none" w:sz="0" w:space="0" w:color="auto"/>
        <w:right w:val="none" w:sz="0" w:space="0" w:color="auto"/>
      </w:divBdr>
    </w:div>
    <w:div w:id="1941986579">
      <w:bodyDiv w:val="1"/>
      <w:marLeft w:val="0"/>
      <w:marRight w:val="0"/>
      <w:marTop w:val="0"/>
      <w:marBottom w:val="0"/>
      <w:divBdr>
        <w:top w:val="none" w:sz="0" w:space="0" w:color="auto"/>
        <w:left w:val="none" w:sz="0" w:space="0" w:color="auto"/>
        <w:bottom w:val="none" w:sz="0" w:space="0" w:color="auto"/>
        <w:right w:val="none" w:sz="0" w:space="0" w:color="auto"/>
      </w:divBdr>
    </w:div>
    <w:div w:id="2021546670">
      <w:bodyDiv w:val="1"/>
      <w:marLeft w:val="0"/>
      <w:marRight w:val="0"/>
      <w:marTop w:val="0"/>
      <w:marBottom w:val="0"/>
      <w:divBdr>
        <w:top w:val="none" w:sz="0" w:space="0" w:color="auto"/>
        <w:left w:val="none" w:sz="0" w:space="0" w:color="auto"/>
        <w:bottom w:val="none" w:sz="0" w:space="0" w:color="auto"/>
        <w:right w:val="none" w:sz="0" w:space="0" w:color="auto"/>
      </w:divBdr>
    </w:div>
    <w:div w:id="2065061193">
      <w:bodyDiv w:val="1"/>
      <w:marLeft w:val="0"/>
      <w:marRight w:val="0"/>
      <w:marTop w:val="0"/>
      <w:marBottom w:val="0"/>
      <w:divBdr>
        <w:top w:val="none" w:sz="0" w:space="0" w:color="auto"/>
        <w:left w:val="none" w:sz="0" w:space="0" w:color="auto"/>
        <w:bottom w:val="none" w:sz="0" w:space="0" w:color="auto"/>
        <w:right w:val="none" w:sz="0" w:space="0" w:color="auto"/>
      </w:divBdr>
    </w:div>
    <w:div w:id="2075078729">
      <w:bodyDiv w:val="1"/>
      <w:marLeft w:val="0"/>
      <w:marRight w:val="0"/>
      <w:marTop w:val="0"/>
      <w:marBottom w:val="0"/>
      <w:divBdr>
        <w:top w:val="none" w:sz="0" w:space="0" w:color="auto"/>
        <w:left w:val="none" w:sz="0" w:space="0" w:color="auto"/>
        <w:bottom w:val="none" w:sz="0" w:space="0" w:color="auto"/>
        <w:right w:val="none" w:sz="0" w:space="0" w:color="auto"/>
      </w:divBdr>
    </w:div>
    <w:div w:id="2079162184">
      <w:bodyDiv w:val="1"/>
      <w:marLeft w:val="0"/>
      <w:marRight w:val="0"/>
      <w:marTop w:val="0"/>
      <w:marBottom w:val="0"/>
      <w:divBdr>
        <w:top w:val="none" w:sz="0" w:space="0" w:color="auto"/>
        <w:left w:val="none" w:sz="0" w:space="0" w:color="auto"/>
        <w:bottom w:val="none" w:sz="0" w:space="0" w:color="auto"/>
        <w:right w:val="none" w:sz="0" w:space="0" w:color="auto"/>
      </w:divBdr>
    </w:div>
    <w:div w:id="2108303063">
      <w:bodyDiv w:val="1"/>
      <w:marLeft w:val="0"/>
      <w:marRight w:val="0"/>
      <w:marTop w:val="0"/>
      <w:marBottom w:val="0"/>
      <w:divBdr>
        <w:top w:val="none" w:sz="0" w:space="0" w:color="auto"/>
        <w:left w:val="none" w:sz="0" w:space="0" w:color="auto"/>
        <w:bottom w:val="none" w:sz="0" w:space="0" w:color="auto"/>
        <w:right w:val="none" w:sz="0" w:space="0" w:color="auto"/>
      </w:divBdr>
    </w:div>
    <w:div w:id="211891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23FA88D5395046AA4FED30D03552AD" ma:contentTypeVersion="3" ma:contentTypeDescription="Create a new document." ma:contentTypeScope="" ma:versionID="7445579d02f4aacfd49223b7a30df2a3">
  <xsd:schema xmlns:xsd="http://www.w3.org/2001/XMLSchema" xmlns:xs="http://www.w3.org/2001/XMLSchema" xmlns:p="http://schemas.microsoft.com/office/2006/metadata/properties" xmlns:ns2="cc945d76-4126-4f66-9858-595ce42b0c39" targetNamespace="http://schemas.microsoft.com/office/2006/metadata/properties" ma:root="true" ma:fieldsID="f14859e226b43861746470aa142e2296" ns2:_="">
    <xsd:import namespace="cc945d76-4126-4f66-9858-595ce42b0c3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45d76-4126-4f66-9858-595ce42b0c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b:Source>
    <b:Tag>The221</b:Tag>
    <b:SourceType>DocumentFromInternetSite</b:SourceType>
    <b:Guid>{EAA6880D-8EAE-474A-A343-F45BA8390A3F}</b:Guid>
    <b:Author>
      <b:Author>
        <b:Corporate>The Week</b:Corporate>
      </b:Author>
    </b:Author>
    <b:Title>What Would a Ression Mean for the UK</b:Title>
    <b:InternetSiteTitle>The Week</b:InternetSiteTitle>
    <b:Year>2022</b:Year>
    <b:Month>August</b:Month>
    <b:Day>5</b:Day>
    <b:URL>https://www.theweek.co.uk/recession/957043/what-would-a-recession-mean-for-the-uk</b:URL>
    <b:RefOrder>1</b:RefOrder>
  </b:Source>
  <b:Source>
    <b:Tag>Sta22</b:Tag>
    <b:SourceType>DocumentFromInternetSite</b:SourceType>
    <b:Guid>{E29DC96E-9E0B-4875-9E46-445BFF5960DD}</b:Guid>
    <b:Author>
      <b:Author>
        <b:Corporate>Statista</b:Corporate>
      </b:Author>
    </b:Author>
    <b:Title>Second Hand Goods Sales Volue in Great Britain</b:Title>
    <b:InternetSiteTitle>Statista</b:InternetSiteTitle>
    <b:Year>2022</b:Year>
    <b:Month>August</b:Month>
    <b:Day>5</b:Day>
    <b:URL>https://www.statista.com/statistics/287132/annual-percentage-change-second-hand-goods-sales-volume-great-britain/</b:URL>
    <b:RefOrder>2</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92803C-382B-408F-846A-FCDF8C8EE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45d76-4126-4f66-9858-595ce42b0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42F4C9-81B2-4D0A-928A-1C81CC4C5427}">
  <ds:schemaRefs>
    <ds:schemaRef ds:uri="http://schemas.openxmlformats.org/officeDocument/2006/bibliography"/>
  </ds:schemaRefs>
</ds:datastoreItem>
</file>

<file path=customXml/itemProps3.xml><?xml version="1.0" encoding="utf-8"?>
<ds:datastoreItem xmlns:ds="http://schemas.openxmlformats.org/officeDocument/2006/customXml" ds:itemID="{C09ECA3C-5D3B-454F-B1CA-D9E269C007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97B5001-7FD3-4A54-9268-E0EF7F3338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38</Pages>
  <Words>13177</Words>
  <Characters>75111</Characters>
  <Application>Microsoft Office Word</Application>
  <DocSecurity>8</DocSecurity>
  <Lines>625</Lines>
  <Paragraphs>176</Paragraphs>
  <ScaleCrop>false</ScaleCrop>
  <HeadingPairs>
    <vt:vector size="2" baseType="variant">
      <vt:variant>
        <vt:lpstr>Title</vt:lpstr>
      </vt:variant>
      <vt:variant>
        <vt:i4>1</vt:i4>
      </vt:variant>
    </vt:vector>
  </HeadingPairs>
  <TitlesOfParts>
    <vt:vector size="1" baseType="lpstr">
      <vt:lpstr>231011 CW 11 October 2023</vt:lpstr>
    </vt:vector>
  </TitlesOfParts>
  <Company>Ards and North Down Borough Council</Company>
  <LinksUpToDate>false</LinksUpToDate>
  <CharactersWithSpaces>88112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231011 CW 11 October 2023</dc:title>
  <dc:subject/>
  <dc:creator>Foster, Paulene</dc:creator>
  <cp:keywords/>
  <dc:description/>
  <cp:lastModifiedBy>Cull, Joshua</cp:lastModifiedBy>
  <cp:revision>12</cp:revision>
  <cp:lastPrinted>2023-10-20T13:05:00Z</cp:lastPrinted>
  <dcterms:created xsi:type="dcterms:W3CDTF">2023-10-18T11:10:00Z</dcterms:created>
  <dcterms:modified xsi:type="dcterms:W3CDTF">2026-01-09T10:45:00Z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0x010100CD23FA88D5395046AA4FED30D03552AD</vt:lpwstr>
  </property>
</Properties>
</file>