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D3683" w14:textId="1051DC23" w:rsidR="00767901" w:rsidRPr="00082818" w:rsidRDefault="00767901" w:rsidP="00F56428">
      <w:pPr>
        <w:spacing w:after="0"/>
        <w:jc w:val="center"/>
        <w:rPr>
          <w:rFonts w:ascii="Arial" w:hAnsi="Arial" w:cs="Arial"/>
          <w:b/>
          <w:caps/>
          <w:sz w:val="28"/>
          <w:u w:val="single"/>
        </w:rPr>
      </w:pPr>
      <w:bookmarkStart w:id="0" w:name="_Hlk95984423"/>
      <w:r w:rsidRPr="00082818">
        <w:rPr>
          <w:rFonts w:ascii="Arial" w:hAnsi="Arial" w:cs="Arial"/>
          <w:b/>
          <w:caps/>
          <w:sz w:val="28"/>
          <w:u w:val="single"/>
        </w:rPr>
        <w:t>Ards and North Down Borough Council</w:t>
      </w:r>
    </w:p>
    <w:p w14:paraId="01312293" w14:textId="77777777" w:rsidR="00767901" w:rsidRPr="00082818" w:rsidRDefault="00767901" w:rsidP="00F56428">
      <w:pPr>
        <w:spacing w:after="0"/>
        <w:rPr>
          <w:rFonts w:ascii="Arial" w:hAnsi="Arial" w:cs="Arial"/>
          <w:sz w:val="32"/>
        </w:rPr>
      </w:pPr>
    </w:p>
    <w:p w14:paraId="7A743FDB" w14:textId="12271832" w:rsidR="00B07CEF" w:rsidRPr="00082818" w:rsidRDefault="00767901" w:rsidP="00F56428">
      <w:pPr>
        <w:spacing w:after="0"/>
        <w:ind w:right="-188"/>
        <w:rPr>
          <w:rFonts w:ascii="Arial" w:hAnsi="Arial" w:cs="Arial"/>
          <w:b/>
          <w:u w:val="single"/>
        </w:rPr>
      </w:pPr>
      <w:r w:rsidRPr="00082818">
        <w:rPr>
          <w:rFonts w:ascii="Arial" w:hAnsi="Arial" w:cs="Arial"/>
        </w:rPr>
        <w:t xml:space="preserve">A </w:t>
      </w:r>
      <w:r w:rsidR="00A72E09">
        <w:rPr>
          <w:rFonts w:ascii="Arial" w:hAnsi="Arial" w:cs="Arial"/>
        </w:rPr>
        <w:t>hybrid</w:t>
      </w:r>
      <w:r w:rsidRPr="00082818">
        <w:rPr>
          <w:rFonts w:ascii="Arial" w:hAnsi="Arial" w:cs="Arial"/>
        </w:rPr>
        <w:t xml:space="preserve"> meeting of the Community and Wellbeing Committee was held via Zoom on </w:t>
      </w:r>
      <w:r w:rsidR="007A4A1E">
        <w:rPr>
          <w:rFonts w:ascii="Arial" w:hAnsi="Arial" w:cs="Arial"/>
        </w:rPr>
        <w:t xml:space="preserve">Wednesday </w:t>
      </w:r>
      <w:r w:rsidR="00A72E09">
        <w:rPr>
          <w:rFonts w:ascii="Arial" w:hAnsi="Arial" w:cs="Arial"/>
        </w:rPr>
        <w:t>13</w:t>
      </w:r>
      <w:r w:rsidR="00A72E09" w:rsidRPr="00A72E09">
        <w:rPr>
          <w:rFonts w:ascii="Arial" w:hAnsi="Arial" w:cs="Arial"/>
          <w:vertAlign w:val="superscript"/>
        </w:rPr>
        <w:t>th</w:t>
      </w:r>
      <w:r w:rsidR="00A72E09">
        <w:rPr>
          <w:rFonts w:ascii="Arial" w:hAnsi="Arial" w:cs="Arial"/>
        </w:rPr>
        <w:t xml:space="preserve"> September 2023 at 19:00.</w:t>
      </w:r>
    </w:p>
    <w:p w14:paraId="0311CCD0" w14:textId="77777777" w:rsidR="0017343B" w:rsidRPr="00082818" w:rsidRDefault="0017343B" w:rsidP="00F56428">
      <w:pPr>
        <w:spacing w:after="0"/>
        <w:rPr>
          <w:rFonts w:ascii="Arial" w:hAnsi="Arial" w:cs="Arial"/>
          <w:b/>
          <w:u w:val="single"/>
        </w:rPr>
      </w:pPr>
    </w:p>
    <w:p w14:paraId="39C3C2BC" w14:textId="07AA8769" w:rsidR="00767901" w:rsidRDefault="00767901" w:rsidP="00F56428">
      <w:pPr>
        <w:spacing w:after="0"/>
        <w:rPr>
          <w:rFonts w:ascii="Arial" w:hAnsi="Arial" w:cs="Arial"/>
          <w:b/>
          <w:caps/>
        </w:rPr>
      </w:pPr>
      <w:r w:rsidRPr="00082818">
        <w:rPr>
          <w:rFonts w:ascii="Arial" w:hAnsi="Arial" w:cs="Arial"/>
          <w:b/>
          <w:caps/>
          <w:u w:val="single"/>
        </w:rPr>
        <w:t>Present</w:t>
      </w:r>
      <w:r w:rsidRPr="00082818">
        <w:rPr>
          <w:rFonts w:ascii="Arial" w:hAnsi="Arial" w:cs="Arial"/>
          <w:b/>
          <w:caps/>
        </w:rPr>
        <w:t>:</w:t>
      </w:r>
      <w:r w:rsidR="002374C5">
        <w:rPr>
          <w:rFonts w:ascii="Arial" w:hAnsi="Arial" w:cs="Arial"/>
          <w:b/>
          <w:caps/>
        </w:rPr>
        <w:tab/>
      </w:r>
      <w:r w:rsidR="002374C5">
        <w:rPr>
          <w:rFonts w:ascii="Arial" w:hAnsi="Arial" w:cs="Arial"/>
          <w:b/>
          <w:caps/>
        </w:rPr>
        <w:tab/>
      </w:r>
    </w:p>
    <w:p w14:paraId="36D9107E" w14:textId="77777777" w:rsidR="00314A7B" w:rsidRPr="00082818" w:rsidRDefault="00314A7B" w:rsidP="00F56428">
      <w:pPr>
        <w:spacing w:after="0"/>
        <w:rPr>
          <w:rFonts w:ascii="Arial" w:hAnsi="Arial" w:cs="Arial"/>
          <w:b/>
        </w:rPr>
      </w:pPr>
    </w:p>
    <w:p w14:paraId="2CED65DB" w14:textId="12B22FE4" w:rsidR="00767901" w:rsidRPr="00CA4426" w:rsidRDefault="00767901" w:rsidP="00F56428">
      <w:pPr>
        <w:tabs>
          <w:tab w:val="left" w:pos="2156"/>
        </w:tabs>
        <w:spacing w:after="0"/>
        <w:rPr>
          <w:rFonts w:ascii="Arial" w:hAnsi="Arial" w:cs="Arial"/>
          <w:bCs/>
        </w:rPr>
      </w:pPr>
      <w:r w:rsidRPr="00082818">
        <w:rPr>
          <w:rFonts w:ascii="Arial" w:hAnsi="Arial" w:cs="Arial"/>
          <w:b/>
        </w:rPr>
        <w:t>In the Chair:</w:t>
      </w:r>
      <w:r w:rsidRPr="00082818">
        <w:rPr>
          <w:rFonts w:ascii="Arial" w:hAnsi="Arial" w:cs="Arial"/>
          <w:b/>
        </w:rPr>
        <w:tab/>
      </w:r>
      <w:r w:rsidR="00CA4426" w:rsidRPr="00CA4426">
        <w:rPr>
          <w:rFonts w:ascii="Arial" w:hAnsi="Arial" w:cs="Arial"/>
          <w:bCs/>
        </w:rPr>
        <w:t xml:space="preserve">Councillor Martin </w:t>
      </w:r>
    </w:p>
    <w:p w14:paraId="236CDA38" w14:textId="77777777" w:rsidR="004E4D5F" w:rsidRPr="00082818" w:rsidRDefault="004E4D5F" w:rsidP="00F56428">
      <w:pPr>
        <w:tabs>
          <w:tab w:val="left" w:pos="2156"/>
        </w:tabs>
        <w:spacing w:after="0"/>
        <w:rPr>
          <w:rFonts w:ascii="Arial" w:hAnsi="Arial" w:cs="Arial"/>
          <w:b/>
        </w:rPr>
      </w:pPr>
    </w:p>
    <w:p w14:paraId="235EA24F" w14:textId="40A0C20B" w:rsidR="00CA4426" w:rsidRPr="00CA4426" w:rsidRDefault="00767901" w:rsidP="00F56428">
      <w:pPr>
        <w:tabs>
          <w:tab w:val="left" w:pos="2156"/>
          <w:tab w:val="left" w:pos="3969"/>
        </w:tabs>
        <w:spacing w:after="0"/>
        <w:rPr>
          <w:rFonts w:ascii="Arial" w:hAnsi="Arial" w:cs="Arial"/>
          <w:bCs/>
        </w:rPr>
      </w:pPr>
      <w:r w:rsidRPr="00082818">
        <w:rPr>
          <w:rFonts w:ascii="Arial" w:hAnsi="Arial" w:cs="Arial"/>
          <w:b/>
        </w:rPr>
        <w:t>Alderm</w:t>
      </w:r>
      <w:r w:rsidR="00CA4426">
        <w:rPr>
          <w:rFonts w:ascii="Arial" w:hAnsi="Arial" w:cs="Arial"/>
          <w:b/>
        </w:rPr>
        <w:t>e</w:t>
      </w:r>
      <w:r w:rsidRPr="00082818">
        <w:rPr>
          <w:rFonts w:ascii="Arial" w:hAnsi="Arial" w:cs="Arial"/>
          <w:b/>
        </w:rPr>
        <w:t>n:</w:t>
      </w:r>
      <w:r w:rsidRPr="00082818">
        <w:rPr>
          <w:rFonts w:ascii="Arial" w:hAnsi="Arial" w:cs="Arial"/>
          <w:b/>
        </w:rPr>
        <w:tab/>
      </w:r>
      <w:r w:rsidR="00CA4426" w:rsidRPr="00CA4426">
        <w:rPr>
          <w:rFonts w:ascii="Arial" w:hAnsi="Arial" w:cs="Arial"/>
          <w:bCs/>
        </w:rPr>
        <w:t xml:space="preserve">Adair </w:t>
      </w:r>
      <w:r w:rsidR="00CA4426">
        <w:rPr>
          <w:rFonts w:ascii="Arial" w:hAnsi="Arial" w:cs="Arial"/>
          <w:bCs/>
        </w:rPr>
        <w:tab/>
      </w:r>
      <w:r w:rsidR="00B930B6">
        <w:rPr>
          <w:rFonts w:ascii="Arial" w:hAnsi="Arial" w:cs="Arial"/>
          <w:bCs/>
        </w:rPr>
        <w:tab/>
        <w:t xml:space="preserve">  </w:t>
      </w:r>
      <w:r w:rsidR="00CA4426" w:rsidRPr="00CA4426">
        <w:rPr>
          <w:rFonts w:ascii="Arial" w:hAnsi="Arial" w:cs="Arial"/>
          <w:bCs/>
        </w:rPr>
        <w:t xml:space="preserve">Cummings </w:t>
      </w:r>
    </w:p>
    <w:p w14:paraId="1C078168" w14:textId="43F526F4" w:rsidR="00E461CA" w:rsidRPr="00CA4426" w:rsidRDefault="00CA4426" w:rsidP="00F56428">
      <w:pPr>
        <w:tabs>
          <w:tab w:val="left" w:pos="2156"/>
          <w:tab w:val="left" w:pos="3969"/>
        </w:tabs>
        <w:spacing w:after="0"/>
        <w:rPr>
          <w:rFonts w:ascii="Arial" w:hAnsi="Arial" w:cs="Arial"/>
          <w:bCs/>
        </w:rPr>
      </w:pPr>
      <w:r w:rsidRPr="00CA4426">
        <w:rPr>
          <w:rFonts w:ascii="Arial" w:hAnsi="Arial" w:cs="Arial"/>
          <w:bCs/>
        </w:rPr>
        <w:tab/>
        <w:t xml:space="preserve">Brooks </w:t>
      </w:r>
      <w:r w:rsidRPr="00CA4426">
        <w:rPr>
          <w:rFonts w:ascii="Arial" w:hAnsi="Arial" w:cs="Arial"/>
          <w:bCs/>
        </w:rPr>
        <w:tab/>
      </w:r>
      <w:r w:rsidR="00B930B6">
        <w:rPr>
          <w:rFonts w:ascii="Arial" w:hAnsi="Arial" w:cs="Arial"/>
          <w:bCs/>
        </w:rPr>
        <w:tab/>
        <w:t xml:space="preserve">  </w:t>
      </w:r>
      <w:r w:rsidRPr="00CA4426">
        <w:rPr>
          <w:rFonts w:ascii="Arial" w:hAnsi="Arial" w:cs="Arial"/>
          <w:bCs/>
        </w:rPr>
        <w:t xml:space="preserve">Douglas </w:t>
      </w:r>
      <w:r w:rsidR="004B4D8A">
        <w:rPr>
          <w:rFonts w:ascii="Arial" w:hAnsi="Arial" w:cs="Arial"/>
          <w:bCs/>
        </w:rPr>
        <w:t>(via zoom)</w:t>
      </w:r>
    </w:p>
    <w:p w14:paraId="3B10E6F0" w14:textId="39D5563C" w:rsidR="00767901" w:rsidRPr="00082818" w:rsidRDefault="00B60562" w:rsidP="00F56428">
      <w:pPr>
        <w:tabs>
          <w:tab w:val="left" w:pos="2156"/>
          <w:tab w:val="left" w:pos="4536"/>
        </w:tabs>
        <w:spacing w:after="0"/>
        <w:rPr>
          <w:rFonts w:ascii="Arial" w:hAnsi="Arial" w:cs="Arial"/>
          <w:bCs/>
        </w:rPr>
      </w:pPr>
      <w:r>
        <w:rPr>
          <w:rFonts w:ascii="Arial" w:hAnsi="Arial" w:cs="Arial"/>
          <w:bCs/>
        </w:rPr>
        <w:tab/>
        <w:t xml:space="preserve"> </w:t>
      </w:r>
      <w:r w:rsidR="00767901" w:rsidRPr="00082818">
        <w:rPr>
          <w:rFonts w:ascii="Arial" w:hAnsi="Arial" w:cs="Arial"/>
          <w:bCs/>
        </w:rPr>
        <w:tab/>
      </w:r>
      <w:r w:rsidR="00767901" w:rsidRPr="00082818">
        <w:rPr>
          <w:rFonts w:ascii="Arial" w:hAnsi="Arial" w:cs="Arial"/>
        </w:rPr>
        <w:tab/>
      </w:r>
    </w:p>
    <w:p w14:paraId="57F70A29" w14:textId="0EB952C8" w:rsidR="00780305" w:rsidRPr="00CA4426" w:rsidRDefault="00767901" w:rsidP="00F56428">
      <w:pPr>
        <w:tabs>
          <w:tab w:val="left" w:pos="2156"/>
          <w:tab w:val="left" w:pos="4253"/>
        </w:tabs>
        <w:spacing w:after="0"/>
        <w:rPr>
          <w:rFonts w:ascii="Arial" w:hAnsi="Arial" w:cs="Arial"/>
          <w:bCs/>
        </w:rPr>
      </w:pPr>
      <w:r w:rsidRPr="00082818">
        <w:rPr>
          <w:rFonts w:ascii="Arial" w:hAnsi="Arial" w:cs="Arial"/>
          <w:b/>
        </w:rPr>
        <w:t>Councillors:</w:t>
      </w:r>
      <w:r w:rsidR="00241519">
        <w:rPr>
          <w:rFonts w:ascii="Arial" w:hAnsi="Arial" w:cs="Arial"/>
          <w:b/>
        </w:rPr>
        <w:tab/>
      </w:r>
      <w:r w:rsidR="00CA4426" w:rsidRPr="00CA4426">
        <w:rPr>
          <w:rFonts w:ascii="Arial" w:hAnsi="Arial" w:cs="Arial"/>
          <w:bCs/>
        </w:rPr>
        <w:t xml:space="preserve"> </w:t>
      </w:r>
      <w:r w:rsidR="004B4D8A">
        <w:rPr>
          <w:rFonts w:ascii="Arial" w:hAnsi="Arial" w:cs="Arial"/>
          <w:bCs/>
        </w:rPr>
        <w:t>Boyle</w:t>
      </w:r>
      <w:r w:rsidR="00B930B6">
        <w:rPr>
          <w:rFonts w:ascii="Arial" w:hAnsi="Arial" w:cs="Arial"/>
          <w:bCs/>
        </w:rPr>
        <w:tab/>
      </w:r>
      <w:r w:rsidR="00CA4426" w:rsidRPr="00CA4426">
        <w:rPr>
          <w:rFonts w:ascii="Arial" w:hAnsi="Arial" w:cs="Arial"/>
          <w:bCs/>
        </w:rPr>
        <w:tab/>
      </w:r>
      <w:r w:rsidR="00B930B6">
        <w:rPr>
          <w:rFonts w:ascii="Arial" w:hAnsi="Arial" w:cs="Arial"/>
          <w:bCs/>
        </w:rPr>
        <w:t xml:space="preserve">   </w:t>
      </w:r>
      <w:r w:rsidR="004B4D8A">
        <w:rPr>
          <w:rFonts w:ascii="Arial" w:hAnsi="Arial" w:cs="Arial"/>
          <w:bCs/>
        </w:rPr>
        <w:t xml:space="preserve">Holywood </w:t>
      </w:r>
      <w:r w:rsidR="004B4D8A" w:rsidRPr="00CA4426">
        <w:rPr>
          <w:rFonts w:ascii="Arial" w:hAnsi="Arial" w:cs="Arial"/>
          <w:bCs/>
        </w:rPr>
        <w:t xml:space="preserve"> </w:t>
      </w:r>
    </w:p>
    <w:p w14:paraId="02B03045" w14:textId="73D348C0" w:rsidR="00CA4426" w:rsidRPr="00CA4426" w:rsidRDefault="00CA4426" w:rsidP="00F56428">
      <w:pPr>
        <w:tabs>
          <w:tab w:val="left" w:pos="2156"/>
          <w:tab w:val="left" w:pos="4395"/>
        </w:tabs>
        <w:spacing w:after="0"/>
        <w:rPr>
          <w:rFonts w:ascii="Arial" w:hAnsi="Arial" w:cs="Arial"/>
          <w:bCs/>
        </w:rPr>
      </w:pPr>
      <w:r w:rsidRPr="00CA4426">
        <w:rPr>
          <w:rFonts w:ascii="Arial" w:hAnsi="Arial" w:cs="Arial"/>
          <w:bCs/>
        </w:rPr>
        <w:tab/>
      </w:r>
      <w:r w:rsidR="004B4D8A">
        <w:rPr>
          <w:rFonts w:ascii="Arial" w:hAnsi="Arial" w:cs="Arial"/>
          <w:bCs/>
        </w:rPr>
        <w:t>Chambers</w:t>
      </w:r>
      <w:r w:rsidR="00B930B6">
        <w:rPr>
          <w:rFonts w:ascii="Arial" w:hAnsi="Arial" w:cs="Arial"/>
          <w:bCs/>
        </w:rPr>
        <w:tab/>
        <w:t xml:space="preserve">  </w:t>
      </w:r>
      <w:r w:rsidR="004B4D8A">
        <w:rPr>
          <w:rFonts w:ascii="Arial" w:hAnsi="Arial" w:cs="Arial"/>
          <w:bCs/>
        </w:rPr>
        <w:t>S</w:t>
      </w:r>
      <w:r w:rsidR="004B4D8A" w:rsidRPr="00CA4426">
        <w:rPr>
          <w:rFonts w:ascii="Arial" w:hAnsi="Arial" w:cs="Arial"/>
          <w:bCs/>
        </w:rPr>
        <w:t xml:space="preserve"> Irvine</w:t>
      </w:r>
    </w:p>
    <w:p w14:paraId="3EA4D139" w14:textId="17495BA4" w:rsidR="00CA4426" w:rsidRPr="00CA4426" w:rsidRDefault="00CA4426" w:rsidP="00F56428">
      <w:pPr>
        <w:tabs>
          <w:tab w:val="left" w:pos="2156"/>
          <w:tab w:val="left" w:pos="4536"/>
        </w:tabs>
        <w:spacing w:after="0"/>
        <w:rPr>
          <w:rFonts w:ascii="Arial" w:hAnsi="Arial" w:cs="Arial"/>
          <w:bCs/>
        </w:rPr>
      </w:pPr>
      <w:r w:rsidRPr="00CA4426">
        <w:rPr>
          <w:rFonts w:ascii="Arial" w:hAnsi="Arial" w:cs="Arial"/>
          <w:bCs/>
        </w:rPr>
        <w:tab/>
      </w:r>
      <w:r w:rsidR="004B4D8A">
        <w:rPr>
          <w:rFonts w:ascii="Arial" w:hAnsi="Arial" w:cs="Arial"/>
          <w:bCs/>
        </w:rPr>
        <w:t>Cochrane</w:t>
      </w:r>
      <w:r w:rsidR="00B930B6">
        <w:rPr>
          <w:rFonts w:ascii="Arial" w:hAnsi="Arial" w:cs="Arial"/>
          <w:bCs/>
        </w:rPr>
        <w:tab/>
      </w:r>
      <w:r w:rsidR="004B4D8A">
        <w:rPr>
          <w:rFonts w:ascii="Arial" w:hAnsi="Arial" w:cs="Arial"/>
          <w:bCs/>
        </w:rPr>
        <w:t xml:space="preserve">W Irvine </w:t>
      </w:r>
      <w:r w:rsidR="004B4D8A" w:rsidRPr="00CA4426">
        <w:rPr>
          <w:rFonts w:ascii="Arial" w:hAnsi="Arial" w:cs="Arial"/>
          <w:bCs/>
        </w:rPr>
        <w:t xml:space="preserve"> </w:t>
      </w:r>
    </w:p>
    <w:p w14:paraId="16EF86BA" w14:textId="7940E2F6" w:rsidR="00CA4426" w:rsidRPr="00CA4426" w:rsidRDefault="00CA4426" w:rsidP="00F56428">
      <w:pPr>
        <w:tabs>
          <w:tab w:val="left" w:pos="2156"/>
          <w:tab w:val="left" w:pos="4536"/>
        </w:tabs>
        <w:spacing w:after="0"/>
        <w:rPr>
          <w:rFonts w:ascii="Arial" w:hAnsi="Arial" w:cs="Arial"/>
          <w:bCs/>
        </w:rPr>
      </w:pPr>
      <w:r w:rsidRPr="00CA4426">
        <w:rPr>
          <w:rFonts w:ascii="Arial" w:hAnsi="Arial" w:cs="Arial"/>
          <w:bCs/>
        </w:rPr>
        <w:tab/>
      </w:r>
      <w:r w:rsidR="004B4D8A">
        <w:rPr>
          <w:rFonts w:ascii="Arial" w:hAnsi="Arial" w:cs="Arial"/>
          <w:bCs/>
        </w:rPr>
        <w:t>Creighton</w:t>
      </w:r>
      <w:r w:rsidRPr="00CA4426">
        <w:rPr>
          <w:rFonts w:ascii="Arial" w:hAnsi="Arial" w:cs="Arial"/>
          <w:bCs/>
        </w:rPr>
        <w:tab/>
      </w:r>
      <w:r w:rsidR="004B4D8A">
        <w:rPr>
          <w:rFonts w:ascii="Arial" w:hAnsi="Arial" w:cs="Arial"/>
          <w:bCs/>
        </w:rPr>
        <w:t xml:space="preserve">Moore </w:t>
      </w:r>
      <w:r w:rsidR="004B4D8A" w:rsidRPr="00CA4426">
        <w:rPr>
          <w:rFonts w:ascii="Arial" w:hAnsi="Arial" w:cs="Arial"/>
          <w:bCs/>
        </w:rPr>
        <w:t xml:space="preserve"> </w:t>
      </w:r>
    </w:p>
    <w:p w14:paraId="29E15F7B" w14:textId="1228EAB8" w:rsidR="00CA4426" w:rsidRDefault="00CA4426" w:rsidP="00F56428">
      <w:pPr>
        <w:tabs>
          <w:tab w:val="left" w:pos="2156"/>
          <w:tab w:val="left" w:pos="4536"/>
        </w:tabs>
        <w:spacing w:after="0"/>
        <w:rPr>
          <w:rFonts w:ascii="Arial" w:hAnsi="Arial" w:cs="Arial"/>
          <w:bCs/>
        </w:rPr>
      </w:pPr>
      <w:r w:rsidRPr="00CA4426">
        <w:rPr>
          <w:rFonts w:ascii="Arial" w:hAnsi="Arial" w:cs="Arial"/>
          <w:bCs/>
        </w:rPr>
        <w:tab/>
      </w:r>
      <w:r w:rsidR="004B4D8A">
        <w:rPr>
          <w:rFonts w:ascii="Arial" w:hAnsi="Arial" w:cs="Arial"/>
          <w:bCs/>
        </w:rPr>
        <w:t>Douglas</w:t>
      </w:r>
      <w:r w:rsidR="004B4D8A" w:rsidRPr="00CA4426">
        <w:rPr>
          <w:rFonts w:ascii="Arial" w:hAnsi="Arial" w:cs="Arial"/>
          <w:bCs/>
        </w:rPr>
        <w:t xml:space="preserve"> </w:t>
      </w:r>
      <w:r w:rsidR="004B4D8A">
        <w:rPr>
          <w:rFonts w:ascii="Arial" w:hAnsi="Arial" w:cs="Arial"/>
          <w:bCs/>
        </w:rPr>
        <w:t xml:space="preserve"> </w:t>
      </w:r>
      <w:r w:rsidRPr="00CA4426">
        <w:rPr>
          <w:rFonts w:ascii="Arial" w:hAnsi="Arial" w:cs="Arial"/>
          <w:bCs/>
        </w:rPr>
        <w:tab/>
      </w:r>
      <w:r w:rsidR="004B4D8A">
        <w:rPr>
          <w:rFonts w:ascii="Arial" w:hAnsi="Arial" w:cs="Arial"/>
          <w:bCs/>
        </w:rPr>
        <w:t>Woods (via Zoom)</w:t>
      </w:r>
    </w:p>
    <w:p w14:paraId="51130CE7" w14:textId="78E878CA" w:rsidR="004B4D8A" w:rsidRPr="00CA4426" w:rsidRDefault="004B4D8A" w:rsidP="00F56428">
      <w:pPr>
        <w:tabs>
          <w:tab w:val="left" w:pos="2156"/>
          <w:tab w:val="left" w:pos="4536"/>
        </w:tabs>
        <w:spacing w:after="0"/>
        <w:rPr>
          <w:rFonts w:ascii="Arial" w:hAnsi="Arial" w:cs="Arial"/>
          <w:bCs/>
        </w:rPr>
      </w:pPr>
      <w:r>
        <w:rPr>
          <w:rFonts w:ascii="Arial" w:hAnsi="Arial" w:cs="Arial"/>
          <w:bCs/>
        </w:rPr>
        <w:tab/>
      </w:r>
      <w:r>
        <w:rPr>
          <w:rFonts w:ascii="Arial" w:hAnsi="Arial" w:cs="Arial"/>
          <w:bCs/>
        </w:rPr>
        <w:tab/>
      </w:r>
    </w:p>
    <w:p w14:paraId="2D01EE92" w14:textId="09A240F1" w:rsidR="00022970" w:rsidRDefault="00CA4426" w:rsidP="00F56428">
      <w:pPr>
        <w:tabs>
          <w:tab w:val="left" w:pos="2156"/>
          <w:tab w:val="left" w:pos="4536"/>
        </w:tabs>
        <w:spacing w:after="0"/>
        <w:rPr>
          <w:rFonts w:ascii="Arial" w:hAnsi="Arial" w:cs="Arial"/>
          <w:bCs/>
        </w:rPr>
      </w:pPr>
      <w:r w:rsidRPr="00CA4426">
        <w:rPr>
          <w:rFonts w:ascii="Arial" w:hAnsi="Arial" w:cs="Arial"/>
          <w:bCs/>
        </w:rPr>
        <w:tab/>
      </w:r>
      <w:r w:rsidR="00EF54E9">
        <w:rPr>
          <w:rFonts w:ascii="Arial" w:hAnsi="Arial" w:cs="Arial"/>
          <w:bCs/>
        </w:rPr>
        <w:t xml:space="preserve"> </w:t>
      </w:r>
    </w:p>
    <w:p w14:paraId="601626E7" w14:textId="185581C5" w:rsidR="00767901" w:rsidRDefault="00767901" w:rsidP="00F56428">
      <w:pPr>
        <w:spacing w:after="0"/>
        <w:ind w:left="1440" w:hanging="1440"/>
        <w:rPr>
          <w:rFonts w:ascii="Arial" w:hAnsi="Arial" w:cs="Arial"/>
        </w:rPr>
      </w:pPr>
      <w:r w:rsidRPr="00082818">
        <w:rPr>
          <w:rFonts w:ascii="Arial" w:hAnsi="Arial" w:cs="Arial"/>
          <w:b/>
        </w:rPr>
        <w:t xml:space="preserve">Officers: </w:t>
      </w:r>
      <w:r w:rsidRPr="00082818">
        <w:rPr>
          <w:rFonts w:ascii="Arial" w:hAnsi="Arial" w:cs="Arial"/>
          <w:b/>
        </w:rPr>
        <w:tab/>
      </w:r>
      <w:r w:rsidR="003C4C33" w:rsidRPr="003C4C33">
        <w:rPr>
          <w:rFonts w:ascii="Arial" w:hAnsi="Arial" w:cs="Arial"/>
          <w:bCs/>
        </w:rPr>
        <w:t>Director of Community and Wellbeing (G Bannister),</w:t>
      </w:r>
      <w:r w:rsidR="003C4C33">
        <w:rPr>
          <w:rFonts w:ascii="Arial" w:hAnsi="Arial" w:cs="Arial"/>
          <w:b/>
        </w:rPr>
        <w:t xml:space="preserve"> </w:t>
      </w:r>
      <w:r w:rsidR="00C04F5D">
        <w:rPr>
          <w:rFonts w:ascii="Arial" w:hAnsi="Arial" w:cs="Arial"/>
        </w:rPr>
        <w:t xml:space="preserve">Arts &amp; Heritage </w:t>
      </w:r>
      <w:r w:rsidR="007E40C7">
        <w:rPr>
          <w:rFonts w:ascii="Arial" w:hAnsi="Arial" w:cs="Arial"/>
        </w:rPr>
        <w:t>M</w:t>
      </w:r>
      <w:r w:rsidR="00C04F5D">
        <w:rPr>
          <w:rFonts w:ascii="Arial" w:hAnsi="Arial" w:cs="Arial"/>
        </w:rPr>
        <w:t>anager (Emily Crawford</w:t>
      </w:r>
      <w:r w:rsidRPr="00082818">
        <w:rPr>
          <w:rFonts w:ascii="Arial" w:hAnsi="Arial" w:cs="Arial"/>
        </w:rPr>
        <w:t>)</w:t>
      </w:r>
      <w:r w:rsidR="0093557C" w:rsidRPr="00082818">
        <w:rPr>
          <w:rFonts w:ascii="Arial" w:hAnsi="Arial" w:cs="Arial"/>
        </w:rPr>
        <w:t xml:space="preserve">, </w:t>
      </w:r>
      <w:r w:rsidR="009D455F">
        <w:rPr>
          <w:rFonts w:ascii="Arial" w:hAnsi="Arial" w:cs="Arial"/>
        </w:rPr>
        <w:t>Head of Leisure</w:t>
      </w:r>
      <w:r w:rsidR="0079485F">
        <w:rPr>
          <w:rFonts w:ascii="Arial" w:hAnsi="Arial" w:cs="Arial"/>
        </w:rPr>
        <w:t xml:space="preserve"> </w:t>
      </w:r>
      <w:r w:rsidR="009D455F">
        <w:rPr>
          <w:rFonts w:ascii="Arial" w:hAnsi="Arial" w:cs="Arial"/>
        </w:rPr>
        <w:t xml:space="preserve">Services </w:t>
      </w:r>
      <w:r w:rsidR="0079485F">
        <w:rPr>
          <w:rFonts w:ascii="Arial" w:hAnsi="Arial" w:cs="Arial"/>
        </w:rPr>
        <w:t>(</w:t>
      </w:r>
      <w:r w:rsidR="009D455F">
        <w:rPr>
          <w:rFonts w:ascii="Arial" w:hAnsi="Arial" w:cs="Arial"/>
        </w:rPr>
        <w:t>I O’Neill</w:t>
      </w:r>
      <w:r w:rsidR="008456CC">
        <w:rPr>
          <w:rFonts w:ascii="Arial" w:hAnsi="Arial" w:cs="Arial"/>
        </w:rPr>
        <w:t xml:space="preserve">), Head of Parks &amp; Cemeteries (S Daye), </w:t>
      </w:r>
      <w:r w:rsidR="00C42B05">
        <w:rPr>
          <w:rFonts w:ascii="Arial" w:hAnsi="Arial" w:cs="Arial"/>
        </w:rPr>
        <w:t xml:space="preserve">Head of Environmental Health, Protection &amp; Development </w:t>
      </w:r>
      <w:r w:rsidR="001E0A46">
        <w:rPr>
          <w:rFonts w:ascii="Arial" w:hAnsi="Arial" w:cs="Arial"/>
        </w:rPr>
        <w:t>(A Faulkner)</w:t>
      </w:r>
      <w:r w:rsidR="008456CC">
        <w:rPr>
          <w:rFonts w:ascii="Arial" w:hAnsi="Arial" w:cs="Arial"/>
        </w:rPr>
        <w:t xml:space="preserve"> </w:t>
      </w:r>
      <w:r w:rsidRPr="00082818">
        <w:rPr>
          <w:rFonts w:ascii="Arial" w:hAnsi="Arial" w:cs="Arial"/>
        </w:rPr>
        <w:t>and Democratic Services Officer (</w:t>
      </w:r>
      <w:r w:rsidR="00D34D20">
        <w:rPr>
          <w:rFonts w:ascii="Arial" w:hAnsi="Arial" w:cs="Arial"/>
        </w:rPr>
        <w:t>S McCrea</w:t>
      </w:r>
      <w:r w:rsidRPr="00082818">
        <w:rPr>
          <w:rFonts w:ascii="Arial" w:hAnsi="Arial" w:cs="Arial"/>
        </w:rPr>
        <w:t>)</w:t>
      </w:r>
    </w:p>
    <w:p w14:paraId="0BDB7E83" w14:textId="77777777" w:rsidR="003E7C9B" w:rsidRDefault="003E7C9B" w:rsidP="00F56428">
      <w:pPr>
        <w:spacing w:after="0"/>
        <w:ind w:left="1440" w:hanging="1440"/>
        <w:rPr>
          <w:rFonts w:ascii="Arial" w:hAnsi="Arial" w:cs="Arial"/>
        </w:rPr>
      </w:pPr>
    </w:p>
    <w:p w14:paraId="3AC9D5B2" w14:textId="77777777" w:rsidR="0098332A" w:rsidRDefault="003E7C9B" w:rsidP="00F56428">
      <w:pPr>
        <w:spacing w:after="0"/>
        <w:ind w:left="1440" w:hanging="1440"/>
        <w:rPr>
          <w:rFonts w:ascii="Arial" w:hAnsi="Arial" w:cs="Arial"/>
        </w:rPr>
      </w:pPr>
      <w:r w:rsidRPr="003E7C9B">
        <w:rPr>
          <w:rFonts w:ascii="Arial" w:hAnsi="Arial" w:cs="Arial"/>
          <w:b/>
          <w:bCs/>
        </w:rPr>
        <w:t>In Attendance:</w:t>
      </w:r>
      <w:r>
        <w:rPr>
          <w:rFonts w:ascii="Arial" w:hAnsi="Arial" w:cs="Arial"/>
        </w:rPr>
        <w:tab/>
        <w:t xml:space="preserve">Chris Kelly, </w:t>
      </w:r>
      <w:r w:rsidR="0098332A">
        <w:rPr>
          <w:rFonts w:ascii="Arial" w:hAnsi="Arial" w:cs="Arial"/>
        </w:rPr>
        <w:t xml:space="preserve">Contract Manager, </w:t>
      </w:r>
    </w:p>
    <w:p w14:paraId="1EA01A2C" w14:textId="0D27613B" w:rsidR="003E7C9B" w:rsidRDefault="0098332A" w:rsidP="00F56428">
      <w:pPr>
        <w:spacing w:after="0"/>
        <w:ind w:left="1440" w:firstLine="720"/>
        <w:rPr>
          <w:rFonts w:ascii="Arial" w:hAnsi="Arial" w:cs="Arial"/>
        </w:rPr>
      </w:pPr>
      <w:r>
        <w:rPr>
          <w:rFonts w:ascii="Arial" w:hAnsi="Arial" w:cs="Arial"/>
        </w:rPr>
        <w:t>Northern Communities Leisure Trust.</w:t>
      </w:r>
    </w:p>
    <w:p w14:paraId="1F704C11" w14:textId="77777777" w:rsidR="00EF54E9" w:rsidRDefault="00EF54E9" w:rsidP="00F56428">
      <w:pPr>
        <w:spacing w:after="0"/>
        <w:rPr>
          <w:rFonts w:ascii="Arial" w:hAnsi="Arial" w:cs="Arial"/>
        </w:rPr>
      </w:pPr>
    </w:p>
    <w:p w14:paraId="4EC04BC1" w14:textId="121485D3" w:rsidR="00767901" w:rsidRPr="00082818" w:rsidRDefault="002378A1" w:rsidP="00F56428">
      <w:pPr>
        <w:pStyle w:val="Heading1"/>
      </w:pPr>
      <w:r>
        <w:rPr>
          <w:u w:val="none"/>
        </w:rPr>
        <w:t>1.</w:t>
      </w:r>
      <w:r>
        <w:rPr>
          <w:u w:val="none"/>
        </w:rPr>
        <w:tab/>
      </w:r>
      <w:r w:rsidR="00767901" w:rsidRPr="00082818">
        <w:t>Apologies</w:t>
      </w:r>
    </w:p>
    <w:p w14:paraId="4227131D" w14:textId="77777777" w:rsidR="00767901" w:rsidRPr="00082818" w:rsidRDefault="00767901" w:rsidP="00F56428">
      <w:pPr>
        <w:tabs>
          <w:tab w:val="left" w:pos="567"/>
        </w:tabs>
        <w:spacing w:after="0"/>
        <w:rPr>
          <w:rFonts w:ascii="Arial" w:hAnsi="Arial" w:cs="Arial"/>
        </w:rPr>
      </w:pPr>
    </w:p>
    <w:p w14:paraId="309B0D3C" w14:textId="34945434" w:rsidR="003C4C33" w:rsidRDefault="004B4D8A" w:rsidP="00F56428">
      <w:pPr>
        <w:spacing w:after="0"/>
        <w:rPr>
          <w:rFonts w:ascii="Arial" w:hAnsi="Arial" w:cs="Arial"/>
        </w:rPr>
      </w:pPr>
      <w:r>
        <w:rPr>
          <w:rFonts w:ascii="Arial" w:hAnsi="Arial" w:cs="Arial"/>
        </w:rPr>
        <w:t>No apologies had been received.</w:t>
      </w:r>
    </w:p>
    <w:p w14:paraId="05DBA8D0" w14:textId="77777777" w:rsidR="003C4C33" w:rsidRDefault="003C4C33" w:rsidP="00F56428">
      <w:pPr>
        <w:spacing w:after="0"/>
        <w:rPr>
          <w:rFonts w:ascii="Arial" w:hAnsi="Arial" w:cs="Arial"/>
        </w:rPr>
      </w:pPr>
    </w:p>
    <w:p w14:paraId="11422AD7" w14:textId="25531918" w:rsidR="00767901" w:rsidRPr="00082818" w:rsidRDefault="00767901" w:rsidP="00F56428">
      <w:pPr>
        <w:tabs>
          <w:tab w:val="left" w:pos="2156"/>
          <w:tab w:val="left" w:pos="4536"/>
        </w:tabs>
        <w:spacing w:after="0"/>
        <w:ind w:right="-188"/>
        <w:rPr>
          <w:rFonts w:ascii="Arial" w:hAnsi="Arial" w:cs="Arial"/>
          <w:b/>
        </w:rPr>
      </w:pPr>
      <w:r w:rsidRPr="00082818">
        <w:rPr>
          <w:rFonts w:ascii="Arial" w:hAnsi="Arial" w:cs="Arial"/>
          <w:b/>
        </w:rPr>
        <w:t>NOTED.</w:t>
      </w:r>
    </w:p>
    <w:p w14:paraId="32724675" w14:textId="77777777" w:rsidR="00767901" w:rsidRPr="00082818" w:rsidRDefault="00767901" w:rsidP="00F56428">
      <w:pPr>
        <w:spacing w:after="0"/>
        <w:rPr>
          <w:rFonts w:ascii="Arial" w:hAnsi="Arial" w:cs="Arial"/>
        </w:rPr>
      </w:pPr>
    </w:p>
    <w:p w14:paraId="6505D3DD" w14:textId="727F0CB9" w:rsidR="00767901" w:rsidRPr="00082818" w:rsidRDefault="002378A1" w:rsidP="00F56428">
      <w:pPr>
        <w:pStyle w:val="Heading1"/>
      </w:pPr>
      <w:r>
        <w:rPr>
          <w:u w:val="none"/>
        </w:rPr>
        <w:t>2.</w:t>
      </w:r>
      <w:r>
        <w:rPr>
          <w:u w:val="none"/>
        </w:rPr>
        <w:tab/>
      </w:r>
      <w:r w:rsidR="00767901" w:rsidRPr="00082818">
        <w:t>Declarations of Interest</w:t>
      </w:r>
    </w:p>
    <w:p w14:paraId="2B9DAB90" w14:textId="77777777" w:rsidR="00767901" w:rsidRPr="00082818" w:rsidRDefault="00767901" w:rsidP="00F56428">
      <w:pPr>
        <w:spacing w:after="0"/>
        <w:rPr>
          <w:rFonts w:ascii="Arial" w:hAnsi="Arial" w:cs="Arial"/>
        </w:rPr>
      </w:pPr>
    </w:p>
    <w:p w14:paraId="1F6E58E3" w14:textId="3F4B5BDD" w:rsidR="00767901" w:rsidRDefault="00767901" w:rsidP="00F56428">
      <w:pPr>
        <w:spacing w:after="0"/>
        <w:rPr>
          <w:rFonts w:ascii="Arial" w:hAnsi="Arial" w:cs="Arial"/>
        </w:rPr>
      </w:pPr>
      <w:r w:rsidRPr="00082818">
        <w:rPr>
          <w:rFonts w:ascii="Arial" w:hAnsi="Arial" w:cs="Arial"/>
        </w:rPr>
        <w:t>The Chairman asked for any Declarations of Interest</w:t>
      </w:r>
      <w:r w:rsidR="006C287A">
        <w:rPr>
          <w:rFonts w:ascii="Arial" w:hAnsi="Arial" w:cs="Arial"/>
        </w:rPr>
        <w:t>.</w:t>
      </w:r>
    </w:p>
    <w:p w14:paraId="75B46CC6" w14:textId="77777777" w:rsidR="006C287A" w:rsidRDefault="006C287A" w:rsidP="00F56428">
      <w:pPr>
        <w:spacing w:after="0"/>
        <w:rPr>
          <w:rFonts w:ascii="Arial" w:hAnsi="Arial" w:cs="Arial"/>
        </w:rPr>
      </w:pPr>
    </w:p>
    <w:p w14:paraId="7E771503" w14:textId="1624BA75" w:rsidR="006C287A" w:rsidRDefault="006C287A" w:rsidP="00F56428">
      <w:pPr>
        <w:spacing w:after="0"/>
        <w:rPr>
          <w:rFonts w:ascii="Arial" w:hAnsi="Arial" w:cs="Arial"/>
        </w:rPr>
      </w:pPr>
      <w:r>
        <w:rPr>
          <w:rFonts w:ascii="Arial" w:hAnsi="Arial" w:cs="Arial"/>
        </w:rPr>
        <w:t>Councillors Chambers, W Irvine and Woods declared an interest in Item 32 - Northern Community Leisure Trust Quarter 1 2023-24</w:t>
      </w:r>
    </w:p>
    <w:p w14:paraId="4BA8EAAF" w14:textId="77777777" w:rsidR="003C4C33" w:rsidRDefault="003C4C33" w:rsidP="00F56428">
      <w:pPr>
        <w:spacing w:after="0"/>
        <w:rPr>
          <w:rFonts w:ascii="Arial" w:hAnsi="Arial" w:cs="Arial"/>
        </w:rPr>
      </w:pPr>
    </w:p>
    <w:p w14:paraId="3CC82BE6" w14:textId="7A789014" w:rsidR="00F740BD" w:rsidRDefault="003C0603" w:rsidP="00F56428">
      <w:pPr>
        <w:spacing w:after="0"/>
        <w:rPr>
          <w:rFonts w:ascii="Arial" w:hAnsi="Arial" w:cs="Arial"/>
          <w:b/>
        </w:rPr>
      </w:pPr>
      <w:r w:rsidRPr="003C0603">
        <w:rPr>
          <w:rFonts w:ascii="Arial" w:hAnsi="Arial" w:cs="Arial"/>
          <w:b/>
        </w:rPr>
        <w:t xml:space="preserve">NOTED. </w:t>
      </w:r>
    </w:p>
    <w:p w14:paraId="7E3C4FC4" w14:textId="77777777" w:rsidR="003C0603" w:rsidRPr="00F740BD" w:rsidRDefault="003C0603" w:rsidP="00F56428">
      <w:pPr>
        <w:spacing w:after="0"/>
        <w:rPr>
          <w:rFonts w:ascii="Arial" w:hAnsi="Arial" w:cs="Arial"/>
          <w:bCs/>
        </w:rPr>
      </w:pPr>
    </w:p>
    <w:p w14:paraId="690335CB" w14:textId="3C9D45C4" w:rsidR="00ED7DEA" w:rsidRDefault="002378A1" w:rsidP="00F56428">
      <w:pPr>
        <w:pStyle w:val="Heading1"/>
      </w:pPr>
      <w:r>
        <w:rPr>
          <w:u w:val="none"/>
        </w:rPr>
        <w:t>3.</w:t>
      </w:r>
      <w:r>
        <w:rPr>
          <w:u w:val="none"/>
        </w:rPr>
        <w:tab/>
      </w:r>
      <w:r w:rsidR="0049781F">
        <w:t>deputations</w:t>
      </w:r>
    </w:p>
    <w:p w14:paraId="34990042" w14:textId="77777777" w:rsidR="00F1675B" w:rsidRDefault="00F1675B" w:rsidP="00F56428">
      <w:pPr>
        <w:spacing w:after="0"/>
      </w:pPr>
    </w:p>
    <w:p w14:paraId="7DCC8222" w14:textId="5752DE2E" w:rsidR="00682CDA" w:rsidRDefault="00682CDA" w:rsidP="00F56428">
      <w:pPr>
        <w:pStyle w:val="Heading1"/>
      </w:pPr>
      <w:r w:rsidRPr="003E7DC3">
        <w:rPr>
          <w:u w:val="none"/>
        </w:rPr>
        <w:t>3.1.</w:t>
      </w:r>
      <w:r w:rsidRPr="003E7DC3">
        <w:rPr>
          <w:u w:val="none"/>
        </w:rPr>
        <w:tab/>
      </w:r>
      <w:r w:rsidRPr="00843AE7">
        <w:rPr>
          <w:sz w:val="24"/>
          <w:szCs w:val="24"/>
        </w:rPr>
        <w:t>Marie curie – how council can help with terminal illness</w:t>
      </w:r>
    </w:p>
    <w:p w14:paraId="51D8D2DB" w14:textId="77777777" w:rsidR="000D3C93" w:rsidRDefault="000D3C93" w:rsidP="00F56428">
      <w:pPr>
        <w:spacing w:after="0"/>
      </w:pPr>
    </w:p>
    <w:p w14:paraId="340235AB" w14:textId="2B2E7B81" w:rsidR="000256F7" w:rsidRDefault="000256F7" w:rsidP="00F56428">
      <w:pPr>
        <w:spacing w:after="0"/>
        <w:rPr>
          <w:rFonts w:ascii="Arial" w:hAnsi="Arial" w:cs="Arial"/>
        </w:rPr>
      </w:pPr>
      <w:r>
        <w:rPr>
          <w:rFonts w:ascii="Arial" w:hAnsi="Arial" w:cs="Arial"/>
        </w:rPr>
        <w:t>Mr Orr presented to the Committee remotely and explained the role of Marie Curie in the Community. Res</w:t>
      </w:r>
      <w:r w:rsidR="00F44767">
        <w:rPr>
          <w:rFonts w:ascii="Arial" w:hAnsi="Arial" w:cs="Arial"/>
        </w:rPr>
        <w:t xml:space="preserve">earch methodology provided a defined idea of poverty using the </w:t>
      </w:r>
      <w:r w:rsidR="00F44767">
        <w:rPr>
          <w:rFonts w:ascii="Arial" w:hAnsi="Arial" w:cs="Arial"/>
        </w:rPr>
        <w:lastRenderedPageBreak/>
        <w:t>social metric commission with further details being available on the SMC’s website. Using 2019 data, over 2000 individuals had experienced poverty in the last years of their life</w:t>
      </w:r>
      <w:r w:rsidR="00843AE7">
        <w:rPr>
          <w:rFonts w:ascii="Arial" w:hAnsi="Arial" w:cs="Arial"/>
        </w:rPr>
        <w:t>.</w:t>
      </w:r>
      <w:r w:rsidR="00F44767">
        <w:rPr>
          <w:rFonts w:ascii="Arial" w:hAnsi="Arial" w:cs="Arial"/>
        </w:rPr>
        <w:t xml:space="preserve"> Those who were of working age (in this case, 20-64), were twice as likely to die in poverty than someone over the age of 65. Statistics showed that one in four within this working age died of poverty in 2019 which would likely </w:t>
      </w:r>
      <w:proofErr w:type="gramStart"/>
      <w:r w:rsidR="00F44767">
        <w:rPr>
          <w:rFonts w:ascii="Arial" w:hAnsi="Arial" w:cs="Arial"/>
        </w:rPr>
        <w:t>increased</w:t>
      </w:r>
      <w:proofErr w:type="gramEnd"/>
      <w:r w:rsidR="00F44767">
        <w:rPr>
          <w:rFonts w:ascii="Arial" w:hAnsi="Arial" w:cs="Arial"/>
        </w:rPr>
        <w:t xml:space="preserve"> in the years since. Many factors contributed to reaching a poverty status such as increased utility costs directly related to the diagnosed illness or loss of income due to reduced hours, leaving jobs, childcare etcetera. This was a heavy burden that an individual’s family would also suffer from. One third of those dying in poverty were not receiving the benefits they should and so Marie Curie’s campaign sought to allow those of working age to avail of any benefits associated with pensionable age whilst those living on their own and paying for their own care should receive some kind of universal credit for self-help.</w:t>
      </w:r>
    </w:p>
    <w:p w14:paraId="6AAC7BD4" w14:textId="77777777" w:rsidR="00F44767" w:rsidRDefault="00F44767" w:rsidP="00F56428">
      <w:pPr>
        <w:spacing w:after="0"/>
        <w:rPr>
          <w:rFonts w:ascii="Arial" w:hAnsi="Arial" w:cs="Arial"/>
        </w:rPr>
      </w:pPr>
    </w:p>
    <w:p w14:paraId="77E472C9" w14:textId="7D4367B9" w:rsidR="00F44767" w:rsidRDefault="00F44767" w:rsidP="00F56428">
      <w:pPr>
        <w:spacing w:after="0"/>
        <w:rPr>
          <w:rFonts w:ascii="Arial" w:hAnsi="Arial" w:cs="Arial"/>
        </w:rPr>
      </w:pPr>
      <w:r>
        <w:rPr>
          <w:rFonts w:ascii="Arial" w:hAnsi="Arial" w:cs="Arial"/>
        </w:rPr>
        <w:t xml:space="preserve">Mr Orr put forth two recommendations; a reduction in funeral costs through a fund and to keep terminally ill individuals and their families in the Council’s thoughts when tackling isolation and wellbeing issues across the borough. </w:t>
      </w:r>
    </w:p>
    <w:p w14:paraId="797A2BB8" w14:textId="77777777" w:rsidR="00F44767" w:rsidRDefault="00F44767" w:rsidP="00F56428">
      <w:pPr>
        <w:spacing w:after="0"/>
        <w:rPr>
          <w:rFonts w:ascii="Arial" w:hAnsi="Arial" w:cs="Arial"/>
        </w:rPr>
      </w:pPr>
    </w:p>
    <w:p w14:paraId="22749449" w14:textId="35D843A8" w:rsidR="00F44767" w:rsidRDefault="00F44767" w:rsidP="00F56428">
      <w:pPr>
        <w:spacing w:after="0"/>
        <w:rPr>
          <w:rFonts w:ascii="Arial" w:hAnsi="Arial" w:cs="Arial"/>
        </w:rPr>
      </w:pPr>
      <w:r>
        <w:rPr>
          <w:rFonts w:ascii="Arial" w:hAnsi="Arial" w:cs="Arial"/>
        </w:rPr>
        <w:t xml:space="preserve">In </w:t>
      </w:r>
      <w:r w:rsidR="00C82365">
        <w:rPr>
          <w:rFonts w:ascii="Arial" w:hAnsi="Arial" w:cs="Arial"/>
        </w:rPr>
        <w:t>response to questions from</w:t>
      </w:r>
      <w:r w:rsidR="007E2414">
        <w:rPr>
          <w:rFonts w:ascii="Arial" w:hAnsi="Arial" w:cs="Arial"/>
        </w:rPr>
        <w:t xml:space="preserve"> Alderman Cummings, </w:t>
      </w:r>
      <w:r w:rsidR="004A71C4">
        <w:rPr>
          <w:rFonts w:ascii="Arial" w:hAnsi="Arial" w:cs="Arial"/>
        </w:rPr>
        <w:t>Councillor</w:t>
      </w:r>
      <w:r w:rsidR="007E2414">
        <w:rPr>
          <w:rFonts w:ascii="Arial" w:hAnsi="Arial" w:cs="Arial"/>
        </w:rPr>
        <w:t xml:space="preserve"> W Ir</w:t>
      </w:r>
      <w:r w:rsidR="004A71C4">
        <w:rPr>
          <w:rFonts w:ascii="Arial" w:hAnsi="Arial" w:cs="Arial"/>
        </w:rPr>
        <w:t>v</w:t>
      </w:r>
      <w:r w:rsidR="007E2414">
        <w:rPr>
          <w:rFonts w:ascii="Arial" w:hAnsi="Arial" w:cs="Arial"/>
        </w:rPr>
        <w:t>ine, Alderman Adair, and Councillor Hollywood</w:t>
      </w:r>
      <w:r>
        <w:rPr>
          <w:rFonts w:ascii="Arial" w:hAnsi="Arial" w:cs="Arial"/>
        </w:rPr>
        <w:t>, Mr Orr explained that Marie Curie had been lobbying governments and DWP who had power over some of th</w:t>
      </w:r>
      <w:r w:rsidR="00843AE7">
        <w:rPr>
          <w:rFonts w:ascii="Arial" w:hAnsi="Arial" w:cs="Arial"/>
        </w:rPr>
        <w:t>o</w:t>
      </w:r>
      <w:r>
        <w:rPr>
          <w:rFonts w:ascii="Arial" w:hAnsi="Arial" w:cs="Arial"/>
        </w:rPr>
        <w:t xml:space="preserve">se changes as well as speaking with local parties and shadow representatives. With tax relief and costs for furniture, Mr Orr advised that many people did not have access to it or DLA and one of the contributing factors was that they did not have a qualifying benefit to access such assistance. Unfortunately, attempts to get information from Health Trusts as to who gets equipment in their homes did </w:t>
      </w:r>
      <w:r w:rsidR="00DE7A81">
        <w:rPr>
          <w:rFonts w:ascii="Arial" w:hAnsi="Arial" w:cs="Arial"/>
        </w:rPr>
        <w:t xml:space="preserve">not yield any fruit. </w:t>
      </w:r>
      <w:r w:rsidR="003B2EB1">
        <w:rPr>
          <w:rFonts w:ascii="Arial" w:hAnsi="Arial" w:cs="Arial"/>
        </w:rPr>
        <w:t xml:space="preserve">Any records that did exist would be difficult to correlate and translate to a real measure of the terminally ill and in poverty. He exampled that one person may receive palliative care for years and not be eligible but that an attempt would be made to access such information. </w:t>
      </w:r>
      <w:r w:rsidR="00DE7A81">
        <w:rPr>
          <w:rFonts w:ascii="Arial" w:hAnsi="Arial" w:cs="Arial"/>
        </w:rPr>
        <w:t xml:space="preserve">Marie Curie had sought to make sure energy costs were reimbursed for those still living in their homes as one should not be penalized for living in what was effectively a cheapest location for care compared to a hospital bed. </w:t>
      </w:r>
      <w:r w:rsidR="00910A5C">
        <w:rPr>
          <w:rFonts w:ascii="Arial" w:hAnsi="Arial" w:cs="Arial"/>
        </w:rPr>
        <w:t xml:space="preserve">A meeting had taken place with key departmental officers on the same week as this committee with </w:t>
      </w:r>
      <w:r w:rsidR="003B2EB1">
        <w:rPr>
          <w:rFonts w:ascii="Arial" w:hAnsi="Arial" w:cs="Arial"/>
        </w:rPr>
        <w:t xml:space="preserve">more planned in the hopes of lobbying as a sector. </w:t>
      </w:r>
      <w:r w:rsidR="00191983">
        <w:rPr>
          <w:rFonts w:ascii="Arial" w:hAnsi="Arial" w:cs="Arial"/>
        </w:rPr>
        <w:t xml:space="preserve">On the point of lobbying, </w:t>
      </w:r>
      <w:r w:rsidR="00096567">
        <w:rPr>
          <w:rFonts w:ascii="Arial" w:hAnsi="Arial" w:cs="Arial"/>
        </w:rPr>
        <w:t xml:space="preserve">Mr Orr suggested writing </w:t>
      </w:r>
      <w:r w:rsidR="007C448A">
        <w:rPr>
          <w:rFonts w:ascii="Arial" w:hAnsi="Arial" w:cs="Arial"/>
        </w:rPr>
        <w:t>to members of parliament in Northern Ireland to let them know of the situation</w:t>
      </w:r>
      <w:r w:rsidR="00FF06EB">
        <w:rPr>
          <w:rFonts w:ascii="Arial" w:hAnsi="Arial" w:cs="Arial"/>
        </w:rPr>
        <w:t>. With th</w:t>
      </w:r>
      <w:r w:rsidR="008A39D6">
        <w:rPr>
          <w:rFonts w:ascii="Arial" w:hAnsi="Arial" w:cs="Arial"/>
        </w:rPr>
        <w:t xml:space="preserve">at support and local councils, a letter from Council bodies or committees would be a </w:t>
      </w:r>
      <w:r w:rsidR="00060FCA">
        <w:rPr>
          <w:rFonts w:ascii="Arial" w:hAnsi="Arial" w:cs="Arial"/>
        </w:rPr>
        <w:t xml:space="preserve">strong move. </w:t>
      </w:r>
    </w:p>
    <w:p w14:paraId="4408E07F" w14:textId="77777777" w:rsidR="00060FCA" w:rsidRDefault="00060FCA" w:rsidP="00F56428">
      <w:pPr>
        <w:spacing w:after="0"/>
        <w:rPr>
          <w:rFonts w:ascii="Arial" w:hAnsi="Arial" w:cs="Arial"/>
        </w:rPr>
      </w:pPr>
    </w:p>
    <w:p w14:paraId="4A457CD4" w14:textId="5E453713" w:rsidR="00060FCA" w:rsidRDefault="00060FCA" w:rsidP="00F56428">
      <w:pPr>
        <w:spacing w:after="0"/>
        <w:rPr>
          <w:rFonts w:ascii="Arial" w:hAnsi="Arial" w:cs="Arial"/>
        </w:rPr>
      </w:pPr>
      <w:r>
        <w:rPr>
          <w:rFonts w:ascii="Arial" w:hAnsi="Arial" w:cs="Arial"/>
        </w:rPr>
        <w:t xml:space="preserve">Marie Curie had also been working on partnering with </w:t>
      </w:r>
      <w:r w:rsidR="006610C7">
        <w:rPr>
          <w:rFonts w:ascii="Arial" w:hAnsi="Arial" w:cs="Arial"/>
        </w:rPr>
        <w:t>Compassionate</w:t>
      </w:r>
      <w:r>
        <w:rPr>
          <w:rFonts w:ascii="Arial" w:hAnsi="Arial" w:cs="Arial"/>
        </w:rPr>
        <w:t xml:space="preserve"> Communities NI </w:t>
      </w:r>
      <w:r w:rsidR="009F3979">
        <w:rPr>
          <w:rFonts w:ascii="Arial" w:hAnsi="Arial" w:cs="Arial"/>
        </w:rPr>
        <w:t xml:space="preserve">and explained to </w:t>
      </w:r>
      <w:r w:rsidR="00843AE7">
        <w:rPr>
          <w:rFonts w:ascii="Arial" w:hAnsi="Arial" w:cs="Arial"/>
        </w:rPr>
        <w:t>m</w:t>
      </w:r>
      <w:r w:rsidR="009F3979">
        <w:rPr>
          <w:rFonts w:ascii="Arial" w:hAnsi="Arial" w:cs="Arial"/>
        </w:rPr>
        <w:t>embers that there were only three death-literate libraries in Northern Ireland, all quite a distance from Ards and North Down. Th</w:t>
      </w:r>
      <w:r w:rsidR="00843AE7">
        <w:rPr>
          <w:rFonts w:ascii="Arial" w:hAnsi="Arial" w:cs="Arial"/>
        </w:rPr>
        <w:t>o</w:t>
      </w:r>
      <w:r w:rsidR="009F3979">
        <w:rPr>
          <w:rFonts w:ascii="Arial" w:hAnsi="Arial" w:cs="Arial"/>
        </w:rPr>
        <w:t>se libraries had sections surrounding death and all difficulties that may be associated with it</w:t>
      </w:r>
      <w:r w:rsidR="006610C7">
        <w:rPr>
          <w:rFonts w:ascii="Arial" w:hAnsi="Arial" w:cs="Arial"/>
        </w:rPr>
        <w:t xml:space="preserve"> and it would be quite useful if something similar existed in the local </w:t>
      </w:r>
      <w:r w:rsidR="001425B5">
        <w:rPr>
          <w:rFonts w:ascii="Arial" w:hAnsi="Arial" w:cs="Arial"/>
        </w:rPr>
        <w:t xml:space="preserve">area. Councillor Hollywood suggested the Council’s own website could have some additional resources </w:t>
      </w:r>
      <w:r w:rsidR="00C546D8">
        <w:rPr>
          <w:rFonts w:ascii="Arial" w:hAnsi="Arial" w:cs="Arial"/>
        </w:rPr>
        <w:t>as other Councils had dedicated sections for bereavement support.</w:t>
      </w:r>
    </w:p>
    <w:p w14:paraId="006ACCE4" w14:textId="77777777" w:rsidR="00C546D8" w:rsidRDefault="00C546D8" w:rsidP="00F56428">
      <w:pPr>
        <w:spacing w:after="0"/>
        <w:rPr>
          <w:rFonts w:ascii="Arial" w:hAnsi="Arial" w:cs="Arial"/>
        </w:rPr>
      </w:pPr>
    </w:p>
    <w:p w14:paraId="51020E94" w14:textId="3CCCF550" w:rsidR="00C546D8" w:rsidRDefault="00C546D8" w:rsidP="00F56428">
      <w:pPr>
        <w:spacing w:after="0"/>
        <w:rPr>
          <w:rFonts w:ascii="Arial" w:hAnsi="Arial" w:cs="Arial"/>
        </w:rPr>
      </w:pPr>
      <w:r>
        <w:rPr>
          <w:rFonts w:ascii="Arial" w:hAnsi="Arial" w:cs="Arial"/>
        </w:rPr>
        <w:lastRenderedPageBreak/>
        <w:t>All Councillors</w:t>
      </w:r>
      <w:r w:rsidR="00335745">
        <w:rPr>
          <w:rFonts w:ascii="Arial" w:hAnsi="Arial" w:cs="Arial"/>
        </w:rPr>
        <w:t xml:space="preserve"> </w:t>
      </w:r>
      <w:r w:rsidR="004A71C4">
        <w:rPr>
          <w:rFonts w:ascii="Arial" w:hAnsi="Arial" w:cs="Arial"/>
        </w:rPr>
        <w:t xml:space="preserve">including the chair </w:t>
      </w:r>
      <w:r w:rsidR="00335745">
        <w:rPr>
          <w:rFonts w:ascii="Arial" w:hAnsi="Arial" w:cs="Arial"/>
        </w:rPr>
        <w:t xml:space="preserve">thanked </w:t>
      </w:r>
      <w:r>
        <w:rPr>
          <w:rFonts w:ascii="Arial" w:hAnsi="Arial" w:cs="Arial"/>
        </w:rPr>
        <w:t>Mr Orr</w:t>
      </w:r>
      <w:r w:rsidR="00335745">
        <w:rPr>
          <w:rFonts w:ascii="Arial" w:hAnsi="Arial" w:cs="Arial"/>
        </w:rPr>
        <w:t xml:space="preserve"> during the deputation for both his and the work of Marie Curie in what is an extremely important and emotionally </w:t>
      </w:r>
      <w:r w:rsidR="00E33BBF">
        <w:rPr>
          <w:rFonts w:ascii="Arial" w:hAnsi="Arial" w:cs="Arial"/>
        </w:rPr>
        <w:t xml:space="preserve">charged area. </w:t>
      </w:r>
    </w:p>
    <w:p w14:paraId="1AC3338A" w14:textId="77777777" w:rsidR="00682CDA" w:rsidRPr="00682CDA" w:rsidRDefault="00682CDA" w:rsidP="00F56428">
      <w:pPr>
        <w:spacing w:after="0"/>
        <w:rPr>
          <w:sz w:val="22"/>
          <w:szCs w:val="22"/>
        </w:rPr>
      </w:pPr>
    </w:p>
    <w:p w14:paraId="3977AF0F" w14:textId="4699C7A4" w:rsidR="00682CDA" w:rsidRPr="00682CDA" w:rsidRDefault="00682CDA" w:rsidP="00F56428">
      <w:pPr>
        <w:pStyle w:val="Heading1"/>
      </w:pPr>
      <w:r w:rsidRPr="00843AE7">
        <w:rPr>
          <w:u w:val="none"/>
        </w:rPr>
        <w:t>3.2.</w:t>
      </w:r>
      <w:r w:rsidRPr="00843AE7">
        <w:rPr>
          <w:u w:val="none"/>
        </w:rPr>
        <w:tab/>
      </w:r>
      <w:r w:rsidRPr="00843AE7">
        <w:rPr>
          <w:sz w:val="24"/>
          <w:szCs w:val="24"/>
        </w:rPr>
        <w:t>sound around ards</w:t>
      </w:r>
    </w:p>
    <w:p w14:paraId="1B4ECF69" w14:textId="77777777" w:rsidR="00682CDA" w:rsidRPr="00682CDA" w:rsidRDefault="00682CDA" w:rsidP="00F56428">
      <w:pPr>
        <w:spacing w:after="0"/>
      </w:pPr>
    </w:p>
    <w:p w14:paraId="04D15D3A" w14:textId="141C7A1E" w:rsidR="00EB5049" w:rsidRDefault="003C4049" w:rsidP="00F56428">
      <w:pPr>
        <w:spacing w:after="0"/>
        <w:rPr>
          <w:rFonts w:ascii="Arial" w:eastAsia="Times New Roman" w:hAnsi="Arial" w:cs="Arial"/>
          <w:szCs w:val="20"/>
        </w:rPr>
      </w:pPr>
      <w:r>
        <w:rPr>
          <w:rFonts w:ascii="Arial" w:eastAsia="Times New Roman" w:hAnsi="Arial" w:cs="Arial"/>
          <w:szCs w:val="20"/>
        </w:rPr>
        <w:t>Alison Coyle, Secretary of Sound Around Ards joined the Committee from the public gallery and introduced the organisation. Talking newspapers had formed in 1968, an idea that was brought back from Sweden. I</w:t>
      </w:r>
      <w:r w:rsidR="00C04599">
        <w:rPr>
          <w:rFonts w:ascii="Arial" w:eastAsia="Times New Roman" w:hAnsi="Arial" w:cs="Arial"/>
          <w:szCs w:val="20"/>
        </w:rPr>
        <w:t xml:space="preserve">n 1980, Sound Around Ards was formed and made recordings which were posted to </w:t>
      </w:r>
      <w:r w:rsidR="006713CE">
        <w:rPr>
          <w:rFonts w:ascii="Arial" w:eastAsia="Times New Roman" w:hAnsi="Arial" w:cs="Arial"/>
          <w:szCs w:val="20"/>
        </w:rPr>
        <w:t>listeners. I</w:t>
      </w:r>
      <w:r w:rsidR="000A4695">
        <w:rPr>
          <w:rFonts w:ascii="Arial" w:eastAsia="Times New Roman" w:hAnsi="Arial" w:cs="Arial"/>
          <w:szCs w:val="20"/>
        </w:rPr>
        <w:t>t</w:t>
      </w:r>
      <w:r w:rsidR="006713CE">
        <w:rPr>
          <w:rFonts w:ascii="Arial" w:eastAsia="Times New Roman" w:hAnsi="Arial" w:cs="Arial"/>
          <w:szCs w:val="20"/>
        </w:rPr>
        <w:t xml:space="preserve"> was affiliated with Talking Newspapers NI and had 33 volunteers. </w:t>
      </w:r>
      <w:r w:rsidR="000E575A">
        <w:rPr>
          <w:rFonts w:ascii="Arial" w:eastAsia="Times New Roman" w:hAnsi="Arial" w:cs="Arial"/>
          <w:szCs w:val="20"/>
        </w:rPr>
        <w:t xml:space="preserve">The productions </w:t>
      </w:r>
      <w:r w:rsidR="00843AE7">
        <w:rPr>
          <w:rFonts w:ascii="Arial" w:eastAsia="Times New Roman" w:hAnsi="Arial" w:cs="Arial"/>
          <w:szCs w:val="20"/>
        </w:rPr>
        <w:t>we</w:t>
      </w:r>
      <w:r w:rsidR="000E575A">
        <w:rPr>
          <w:rFonts w:ascii="Arial" w:eastAsia="Times New Roman" w:hAnsi="Arial" w:cs="Arial"/>
          <w:szCs w:val="20"/>
        </w:rPr>
        <w:t xml:space="preserve">re made in teams with three or four people including the technician, </w:t>
      </w:r>
      <w:r w:rsidR="004C18A9">
        <w:rPr>
          <w:rFonts w:ascii="Arial" w:eastAsia="Times New Roman" w:hAnsi="Arial" w:cs="Arial"/>
          <w:szCs w:val="20"/>
        </w:rPr>
        <w:t xml:space="preserve">one to source articles and two readers with general news and a magazine-styled audio section. SEHSCT at Newtownards Hospital had been kind enough to allow the team to </w:t>
      </w:r>
      <w:r w:rsidR="00BF6FD7">
        <w:rPr>
          <w:rFonts w:ascii="Arial" w:eastAsia="Times New Roman" w:hAnsi="Arial" w:cs="Arial"/>
          <w:szCs w:val="20"/>
        </w:rPr>
        <w:t xml:space="preserve">work out of one of their rooms. A track system </w:t>
      </w:r>
      <w:r w:rsidR="00843AE7">
        <w:rPr>
          <w:rFonts w:ascii="Arial" w:eastAsia="Times New Roman" w:hAnsi="Arial" w:cs="Arial"/>
          <w:szCs w:val="20"/>
        </w:rPr>
        <w:t>wa</w:t>
      </w:r>
      <w:r w:rsidR="00BF6FD7">
        <w:rPr>
          <w:rFonts w:ascii="Arial" w:eastAsia="Times New Roman" w:hAnsi="Arial" w:cs="Arial"/>
          <w:szCs w:val="20"/>
        </w:rPr>
        <w:t>s used to keep tabs on those who use</w:t>
      </w:r>
      <w:r w:rsidR="00843AE7">
        <w:rPr>
          <w:rFonts w:ascii="Arial" w:eastAsia="Times New Roman" w:hAnsi="Arial" w:cs="Arial"/>
          <w:szCs w:val="20"/>
        </w:rPr>
        <w:t>d</w:t>
      </w:r>
      <w:r w:rsidR="00BF6FD7">
        <w:rPr>
          <w:rFonts w:ascii="Arial" w:eastAsia="Times New Roman" w:hAnsi="Arial" w:cs="Arial"/>
          <w:szCs w:val="20"/>
        </w:rPr>
        <w:t xml:space="preserve"> the service to make sure they still require</w:t>
      </w:r>
      <w:r w:rsidR="00843AE7">
        <w:rPr>
          <w:rFonts w:ascii="Arial" w:eastAsia="Times New Roman" w:hAnsi="Arial" w:cs="Arial"/>
          <w:szCs w:val="20"/>
        </w:rPr>
        <w:t>d</w:t>
      </w:r>
      <w:r w:rsidR="00BF6FD7">
        <w:rPr>
          <w:rFonts w:ascii="Arial" w:eastAsia="Times New Roman" w:hAnsi="Arial" w:cs="Arial"/>
          <w:szCs w:val="20"/>
        </w:rPr>
        <w:t xml:space="preserve"> the service and ha</w:t>
      </w:r>
      <w:r w:rsidR="00843AE7">
        <w:rPr>
          <w:rFonts w:ascii="Arial" w:eastAsia="Times New Roman" w:hAnsi="Arial" w:cs="Arial"/>
          <w:szCs w:val="20"/>
        </w:rPr>
        <w:t>d</w:t>
      </w:r>
      <w:r w:rsidR="00BF6FD7">
        <w:rPr>
          <w:rFonts w:ascii="Arial" w:eastAsia="Times New Roman" w:hAnsi="Arial" w:cs="Arial"/>
          <w:szCs w:val="20"/>
        </w:rPr>
        <w:t xml:space="preserve"> not moved into a care facility. Envelopes containing CDs </w:t>
      </w:r>
      <w:r w:rsidR="00843AE7">
        <w:rPr>
          <w:rFonts w:ascii="Arial" w:eastAsia="Times New Roman" w:hAnsi="Arial" w:cs="Arial"/>
          <w:szCs w:val="20"/>
        </w:rPr>
        <w:t>we</w:t>
      </w:r>
      <w:r w:rsidR="00BF6FD7">
        <w:rPr>
          <w:rFonts w:ascii="Arial" w:eastAsia="Times New Roman" w:hAnsi="Arial" w:cs="Arial"/>
          <w:szCs w:val="20"/>
        </w:rPr>
        <w:t>re freepost and include</w:t>
      </w:r>
      <w:r w:rsidR="00843AE7">
        <w:rPr>
          <w:rFonts w:ascii="Arial" w:eastAsia="Times New Roman" w:hAnsi="Arial" w:cs="Arial"/>
          <w:szCs w:val="20"/>
        </w:rPr>
        <w:t>d</w:t>
      </w:r>
      <w:r w:rsidR="00BF6FD7">
        <w:rPr>
          <w:rFonts w:ascii="Arial" w:eastAsia="Times New Roman" w:hAnsi="Arial" w:cs="Arial"/>
          <w:szCs w:val="20"/>
        </w:rPr>
        <w:t xml:space="preserve"> freepost for return from any mailbox. </w:t>
      </w:r>
    </w:p>
    <w:p w14:paraId="65481557" w14:textId="77777777" w:rsidR="008A248B" w:rsidRDefault="008A248B" w:rsidP="00F56428">
      <w:pPr>
        <w:spacing w:after="0"/>
        <w:rPr>
          <w:rFonts w:ascii="Arial" w:eastAsia="Times New Roman" w:hAnsi="Arial" w:cs="Arial"/>
          <w:szCs w:val="20"/>
        </w:rPr>
      </w:pPr>
    </w:p>
    <w:p w14:paraId="379529F1" w14:textId="659883BA" w:rsidR="008A248B" w:rsidRDefault="008A248B" w:rsidP="00F56428">
      <w:pPr>
        <w:spacing w:after="0"/>
        <w:rPr>
          <w:rFonts w:ascii="Arial" w:eastAsia="Times New Roman" w:hAnsi="Arial" w:cs="Arial"/>
          <w:szCs w:val="20"/>
        </w:rPr>
      </w:pPr>
      <w:r>
        <w:rPr>
          <w:rFonts w:ascii="Arial" w:eastAsia="Times New Roman" w:hAnsi="Arial" w:cs="Arial"/>
          <w:szCs w:val="20"/>
        </w:rPr>
        <w:t xml:space="preserve">At the time of writing, there were approximately 40 listeners of mostly an older age. Referrals were received from sensory services, word of mouth and </w:t>
      </w:r>
      <w:r w:rsidR="006F7A28">
        <w:rPr>
          <w:rFonts w:ascii="Arial" w:eastAsia="Times New Roman" w:hAnsi="Arial" w:cs="Arial"/>
          <w:szCs w:val="20"/>
        </w:rPr>
        <w:t xml:space="preserve">advertising. Sound Around Ards </w:t>
      </w:r>
      <w:r w:rsidR="00471A36">
        <w:rPr>
          <w:rFonts w:ascii="Arial" w:eastAsia="Times New Roman" w:hAnsi="Arial" w:cs="Arial"/>
          <w:szCs w:val="20"/>
        </w:rPr>
        <w:t xml:space="preserve">were also trying to </w:t>
      </w:r>
      <w:r w:rsidR="00BE5784">
        <w:rPr>
          <w:rFonts w:ascii="Arial" w:eastAsia="Times New Roman" w:hAnsi="Arial" w:cs="Arial"/>
          <w:szCs w:val="20"/>
        </w:rPr>
        <w:t>into other areas such as stroke, dementia, nursing and residential</w:t>
      </w:r>
      <w:r w:rsidR="001D38AF">
        <w:rPr>
          <w:rFonts w:ascii="Arial" w:eastAsia="Times New Roman" w:hAnsi="Arial" w:cs="Arial"/>
          <w:szCs w:val="20"/>
        </w:rPr>
        <w:t>. Given that there was estimated to be 54,600 people affected by sight loss alone in Northern Ireland</w:t>
      </w:r>
      <w:r w:rsidR="002E6C25">
        <w:rPr>
          <w:rFonts w:ascii="Arial" w:eastAsia="Times New Roman" w:hAnsi="Arial" w:cs="Arial"/>
          <w:szCs w:val="20"/>
        </w:rPr>
        <w:t>, it was likely many of them had not heard of the service.</w:t>
      </w:r>
    </w:p>
    <w:p w14:paraId="1F777672" w14:textId="77777777" w:rsidR="002E6C25" w:rsidRDefault="002E6C25" w:rsidP="00F56428">
      <w:pPr>
        <w:spacing w:after="0"/>
        <w:rPr>
          <w:rFonts w:ascii="Arial" w:eastAsia="Times New Roman" w:hAnsi="Arial" w:cs="Arial"/>
          <w:szCs w:val="20"/>
        </w:rPr>
      </w:pPr>
    </w:p>
    <w:p w14:paraId="5693B135" w14:textId="20CA69E5" w:rsidR="002E6C25" w:rsidRDefault="00D04AEF" w:rsidP="00F56428">
      <w:pPr>
        <w:spacing w:after="0"/>
        <w:rPr>
          <w:rFonts w:ascii="Arial" w:eastAsia="Times New Roman" w:hAnsi="Arial" w:cs="Arial"/>
          <w:szCs w:val="20"/>
        </w:rPr>
      </w:pPr>
      <w:r>
        <w:rPr>
          <w:rFonts w:ascii="Arial" w:eastAsia="Times New Roman" w:hAnsi="Arial" w:cs="Arial"/>
          <w:szCs w:val="20"/>
        </w:rPr>
        <w:t xml:space="preserve">An application had been made to the National Lottery for £6.5k to replace outdated equipment as recordings were still being made on old hospital radio equipment. The money may also aid in recognising volunteers by having an anniversary dinner. </w:t>
      </w:r>
      <w:r w:rsidR="008C2FAB">
        <w:rPr>
          <w:rFonts w:ascii="Arial" w:eastAsia="Times New Roman" w:hAnsi="Arial" w:cs="Arial"/>
          <w:szCs w:val="20"/>
        </w:rPr>
        <w:t xml:space="preserve">In summing up, </w:t>
      </w:r>
      <w:r w:rsidR="005628D0">
        <w:rPr>
          <w:rFonts w:ascii="Arial" w:eastAsia="Times New Roman" w:hAnsi="Arial" w:cs="Arial"/>
          <w:szCs w:val="20"/>
        </w:rPr>
        <w:t>Alison Coyle spoke of increasing the database of users, length of recordings and maybe including more assistance information. She recalled one user who had stated that Talking Newspapers was sometimes the only voice they heard all day.</w:t>
      </w:r>
    </w:p>
    <w:p w14:paraId="7F354965" w14:textId="77777777" w:rsidR="005628D0" w:rsidRDefault="005628D0" w:rsidP="00F56428">
      <w:pPr>
        <w:spacing w:after="0"/>
        <w:rPr>
          <w:rFonts w:ascii="Arial" w:eastAsia="Times New Roman" w:hAnsi="Arial" w:cs="Arial"/>
          <w:szCs w:val="20"/>
        </w:rPr>
      </w:pPr>
    </w:p>
    <w:p w14:paraId="51CF9B1C" w14:textId="1D496AD7" w:rsidR="005628D0" w:rsidRDefault="009F0CBC" w:rsidP="00F56428">
      <w:pPr>
        <w:spacing w:after="0"/>
        <w:rPr>
          <w:rFonts w:ascii="Arial" w:eastAsia="Times New Roman" w:hAnsi="Arial" w:cs="Arial"/>
          <w:szCs w:val="20"/>
        </w:rPr>
      </w:pPr>
      <w:r>
        <w:rPr>
          <w:rFonts w:ascii="Arial" w:eastAsia="Times New Roman" w:hAnsi="Arial" w:cs="Arial"/>
          <w:szCs w:val="20"/>
        </w:rPr>
        <w:t>Some members</w:t>
      </w:r>
      <w:r w:rsidR="00FF5293">
        <w:rPr>
          <w:rFonts w:ascii="Arial" w:eastAsia="Times New Roman" w:hAnsi="Arial" w:cs="Arial"/>
          <w:szCs w:val="20"/>
        </w:rPr>
        <w:t xml:space="preserve"> admitted that they had never heard of Sound Around Ards before</w:t>
      </w:r>
      <w:r w:rsidR="00A74326">
        <w:rPr>
          <w:rFonts w:ascii="Arial" w:eastAsia="Times New Roman" w:hAnsi="Arial" w:cs="Arial"/>
          <w:szCs w:val="20"/>
        </w:rPr>
        <w:t xml:space="preserve"> but many </w:t>
      </w:r>
      <w:r w:rsidR="00F31E39">
        <w:rPr>
          <w:rFonts w:ascii="Arial" w:eastAsia="Times New Roman" w:hAnsi="Arial" w:cs="Arial"/>
          <w:szCs w:val="20"/>
        </w:rPr>
        <w:t xml:space="preserve">including Councillor S Irvine and Councillor Douglas </w:t>
      </w:r>
      <w:r w:rsidR="00A74326">
        <w:rPr>
          <w:rFonts w:ascii="Arial" w:eastAsia="Times New Roman" w:hAnsi="Arial" w:cs="Arial"/>
          <w:szCs w:val="20"/>
        </w:rPr>
        <w:t>were willing to promote its existence in their constituencies.</w:t>
      </w:r>
      <w:r w:rsidR="00445A11">
        <w:rPr>
          <w:rFonts w:ascii="Arial" w:eastAsia="Times New Roman" w:hAnsi="Arial" w:cs="Arial"/>
          <w:szCs w:val="20"/>
        </w:rPr>
        <w:t xml:space="preserve"> In answer to Councillor Chambers’ questions on </w:t>
      </w:r>
      <w:r w:rsidR="00312433">
        <w:rPr>
          <w:rFonts w:ascii="Arial" w:eastAsia="Times New Roman" w:hAnsi="Arial" w:cs="Arial"/>
          <w:szCs w:val="20"/>
        </w:rPr>
        <w:t xml:space="preserve">branching out </w:t>
      </w:r>
      <w:r w:rsidR="00022044">
        <w:rPr>
          <w:rFonts w:ascii="Arial" w:eastAsia="Times New Roman" w:hAnsi="Arial" w:cs="Arial"/>
          <w:szCs w:val="20"/>
        </w:rPr>
        <w:t xml:space="preserve">to other areas </w:t>
      </w:r>
      <w:r w:rsidR="00312433">
        <w:rPr>
          <w:rFonts w:ascii="Arial" w:eastAsia="Times New Roman" w:hAnsi="Arial" w:cs="Arial"/>
          <w:szCs w:val="20"/>
        </w:rPr>
        <w:t xml:space="preserve">and equipment, Alison Coyle advised that Bangor had a smaller branch which at some stage may merge with Sound Around Ards </w:t>
      </w:r>
      <w:r w:rsidR="00265CB8">
        <w:rPr>
          <w:rFonts w:ascii="Arial" w:eastAsia="Times New Roman" w:hAnsi="Arial" w:cs="Arial"/>
          <w:szCs w:val="20"/>
        </w:rPr>
        <w:t xml:space="preserve">to provide their services to the whole of </w:t>
      </w:r>
      <w:r w:rsidR="00022044">
        <w:rPr>
          <w:rFonts w:ascii="Arial" w:eastAsia="Times New Roman" w:hAnsi="Arial" w:cs="Arial"/>
          <w:szCs w:val="20"/>
        </w:rPr>
        <w:t>the Borough</w:t>
      </w:r>
      <w:r w:rsidR="00265CB8">
        <w:rPr>
          <w:rFonts w:ascii="Arial" w:eastAsia="Times New Roman" w:hAnsi="Arial" w:cs="Arial"/>
          <w:szCs w:val="20"/>
        </w:rPr>
        <w:t>. With regard to funding, Sound Around Ards had not approached the Trusts for help a</w:t>
      </w:r>
      <w:r w:rsidR="004506BA">
        <w:rPr>
          <w:rFonts w:ascii="Arial" w:eastAsia="Times New Roman" w:hAnsi="Arial" w:cs="Arial"/>
          <w:szCs w:val="20"/>
        </w:rPr>
        <w:t xml:space="preserve">nd were happy to continue with the fundraising aspect. At the time of writing, </w:t>
      </w:r>
      <w:r w:rsidR="00290C0C">
        <w:rPr>
          <w:rFonts w:ascii="Arial" w:eastAsia="Times New Roman" w:hAnsi="Arial" w:cs="Arial"/>
          <w:szCs w:val="20"/>
        </w:rPr>
        <w:t xml:space="preserve">CDs were still the medium for recordings and likely would remain so to cater to a more simplistic method for older listeners. That said, eventually technology </w:t>
      </w:r>
      <w:r w:rsidR="002278E6">
        <w:rPr>
          <w:rFonts w:ascii="Arial" w:eastAsia="Times New Roman" w:hAnsi="Arial" w:cs="Arial"/>
          <w:szCs w:val="20"/>
        </w:rPr>
        <w:t>and future elderly populations would see this method change.</w:t>
      </w:r>
    </w:p>
    <w:p w14:paraId="4B01459E" w14:textId="77777777" w:rsidR="002278E6" w:rsidRDefault="002278E6" w:rsidP="00F56428">
      <w:pPr>
        <w:spacing w:after="0"/>
        <w:rPr>
          <w:rFonts w:ascii="Arial" w:eastAsia="Times New Roman" w:hAnsi="Arial" w:cs="Arial"/>
          <w:szCs w:val="20"/>
        </w:rPr>
      </w:pPr>
    </w:p>
    <w:p w14:paraId="51FF20D0" w14:textId="255D6BA8" w:rsidR="00CF6FCA" w:rsidRDefault="002278E6" w:rsidP="00F56428">
      <w:pPr>
        <w:spacing w:after="0"/>
        <w:rPr>
          <w:rFonts w:ascii="Arial" w:eastAsia="Times New Roman" w:hAnsi="Arial" w:cs="Arial"/>
          <w:szCs w:val="20"/>
        </w:rPr>
      </w:pPr>
      <w:r>
        <w:rPr>
          <w:rFonts w:ascii="Arial" w:eastAsia="Times New Roman" w:hAnsi="Arial" w:cs="Arial"/>
          <w:szCs w:val="20"/>
        </w:rPr>
        <w:lastRenderedPageBreak/>
        <w:t xml:space="preserve">Alderman Brooks </w:t>
      </w:r>
      <w:r w:rsidR="00425F50">
        <w:rPr>
          <w:rFonts w:ascii="Arial" w:eastAsia="Times New Roman" w:hAnsi="Arial" w:cs="Arial"/>
          <w:szCs w:val="20"/>
        </w:rPr>
        <w:t xml:space="preserve">had suggested moving toward </w:t>
      </w:r>
      <w:proofErr w:type="spellStart"/>
      <w:r w:rsidR="00425F50">
        <w:rPr>
          <w:rFonts w:ascii="Arial" w:eastAsia="Times New Roman" w:hAnsi="Arial" w:cs="Arial"/>
          <w:szCs w:val="20"/>
        </w:rPr>
        <w:t>Soundcast</w:t>
      </w:r>
      <w:proofErr w:type="spellEnd"/>
      <w:r w:rsidR="00425F50">
        <w:rPr>
          <w:rFonts w:ascii="Arial" w:eastAsia="Times New Roman" w:hAnsi="Arial" w:cs="Arial"/>
          <w:szCs w:val="20"/>
        </w:rPr>
        <w:t xml:space="preserve"> or </w:t>
      </w:r>
      <w:proofErr w:type="spellStart"/>
      <w:r w:rsidR="00425F50">
        <w:rPr>
          <w:rFonts w:ascii="Arial" w:eastAsia="Times New Roman" w:hAnsi="Arial" w:cs="Arial"/>
          <w:szCs w:val="20"/>
        </w:rPr>
        <w:t>Youtube</w:t>
      </w:r>
      <w:proofErr w:type="spellEnd"/>
      <w:r w:rsidR="00425F50">
        <w:rPr>
          <w:rFonts w:ascii="Arial" w:eastAsia="Times New Roman" w:hAnsi="Arial" w:cs="Arial"/>
          <w:szCs w:val="20"/>
        </w:rPr>
        <w:t xml:space="preserve"> which would enable group listening over speakers</w:t>
      </w:r>
      <w:r w:rsidR="00CF6FCA">
        <w:rPr>
          <w:rFonts w:ascii="Arial" w:eastAsia="Times New Roman" w:hAnsi="Arial" w:cs="Arial"/>
          <w:szCs w:val="20"/>
        </w:rPr>
        <w:t>; something that Sound Around Ards would look at in the future.</w:t>
      </w:r>
    </w:p>
    <w:p w14:paraId="3D26D11F" w14:textId="77777777" w:rsidR="00CF6FCA" w:rsidRDefault="00CF6FCA" w:rsidP="00F56428">
      <w:pPr>
        <w:spacing w:after="0"/>
        <w:rPr>
          <w:rFonts w:ascii="Arial" w:eastAsia="Times New Roman" w:hAnsi="Arial" w:cs="Arial"/>
          <w:szCs w:val="20"/>
        </w:rPr>
      </w:pPr>
    </w:p>
    <w:p w14:paraId="20BA1966" w14:textId="1790A22D" w:rsidR="00CF6FCA" w:rsidRDefault="00D16BD7" w:rsidP="00F56428">
      <w:pPr>
        <w:spacing w:after="0"/>
        <w:rPr>
          <w:rFonts w:ascii="Arial" w:eastAsia="Times New Roman" w:hAnsi="Arial" w:cs="Arial"/>
          <w:szCs w:val="20"/>
        </w:rPr>
      </w:pPr>
      <w:r>
        <w:rPr>
          <w:rFonts w:ascii="Arial" w:eastAsia="Times New Roman" w:hAnsi="Arial" w:cs="Arial"/>
          <w:szCs w:val="20"/>
        </w:rPr>
        <w:t xml:space="preserve">Councillor Boyle asked of the low figure of listeners and whether talking to groups may be of interest. </w:t>
      </w:r>
      <w:r w:rsidR="00CF6FCA">
        <w:rPr>
          <w:rFonts w:ascii="Arial" w:eastAsia="Times New Roman" w:hAnsi="Arial" w:cs="Arial"/>
          <w:szCs w:val="20"/>
        </w:rPr>
        <w:t xml:space="preserve">The organisation used to have </w:t>
      </w:r>
      <w:r w:rsidR="00DD16C0">
        <w:rPr>
          <w:rFonts w:ascii="Arial" w:eastAsia="Times New Roman" w:hAnsi="Arial" w:cs="Arial"/>
          <w:szCs w:val="20"/>
        </w:rPr>
        <w:t>80 regular listeners at its peak with circa 60 listeners just before the pandemic</w:t>
      </w:r>
      <w:r>
        <w:rPr>
          <w:rFonts w:ascii="Arial" w:eastAsia="Times New Roman" w:hAnsi="Arial" w:cs="Arial"/>
          <w:szCs w:val="20"/>
        </w:rPr>
        <w:t>. A few letters had been sent recently to different groups as well as a few engagements</w:t>
      </w:r>
      <w:r w:rsidR="002D7BC7">
        <w:rPr>
          <w:rFonts w:ascii="Arial" w:eastAsia="Times New Roman" w:hAnsi="Arial" w:cs="Arial"/>
          <w:szCs w:val="20"/>
        </w:rPr>
        <w:t xml:space="preserve">, so there was an interest in speaking to any other groups if Councillors were able to point them in the right direction. </w:t>
      </w:r>
    </w:p>
    <w:p w14:paraId="7D6D49D1" w14:textId="77777777" w:rsidR="002D7BC7" w:rsidRDefault="002D7BC7" w:rsidP="00F56428">
      <w:pPr>
        <w:spacing w:after="0"/>
        <w:rPr>
          <w:rFonts w:ascii="Arial" w:eastAsia="Times New Roman" w:hAnsi="Arial" w:cs="Arial"/>
          <w:szCs w:val="20"/>
        </w:rPr>
      </w:pPr>
    </w:p>
    <w:p w14:paraId="2E19699A" w14:textId="55C0D6B3" w:rsidR="002D7BC7" w:rsidRDefault="003D095A" w:rsidP="00F56428">
      <w:pPr>
        <w:spacing w:after="0"/>
        <w:rPr>
          <w:rFonts w:ascii="Arial" w:eastAsia="Times New Roman" w:hAnsi="Arial" w:cs="Arial"/>
          <w:szCs w:val="20"/>
        </w:rPr>
      </w:pPr>
      <w:r>
        <w:rPr>
          <w:rFonts w:ascii="Arial" w:eastAsia="Times New Roman" w:hAnsi="Arial" w:cs="Arial"/>
          <w:szCs w:val="20"/>
        </w:rPr>
        <w:t xml:space="preserve">Alderman Adair suggested leaving leaflets and information into libraries given their popularity amongst aging groups whilst </w:t>
      </w:r>
      <w:r w:rsidR="00D43DDA">
        <w:rPr>
          <w:rFonts w:ascii="Arial" w:eastAsia="Times New Roman" w:hAnsi="Arial" w:cs="Arial"/>
          <w:szCs w:val="20"/>
        </w:rPr>
        <w:t xml:space="preserve">Councillor Creighton queried using social media to bolster awareness. Alison Coyle explained that a </w:t>
      </w:r>
      <w:r w:rsidR="00843AE7">
        <w:rPr>
          <w:rFonts w:ascii="Arial" w:eastAsia="Times New Roman" w:hAnsi="Arial" w:cs="Arial"/>
          <w:szCs w:val="20"/>
        </w:rPr>
        <w:t>F</w:t>
      </w:r>
      <w:r w:rsidR="00D43DDA">
        <w:rPr>
          <w:rFonts w:ascii="Arial" w:eastAsia="Times New Roman" w:hAnsi="Arial" w:cs="Arial"/>
          <w:szCs w:val="20"/>
        </w:rPr>
        <w:t xml:space="preserve">acebook page used to exist and it may well be an option again in the future. </w:t>
      </w:r>
    </w:p>
    <w:p w14:paraId="4F847A54" w14:textId="6BC83A6F" w:rsidR="00D43DDA" w:rsidRDefault="00D43DDA" w:rsidP="00F56428">
      <w:pPr>
        <w:spacing w:after="0"/>
        <w:rPr>
          <w:rFonts w:ascii="Arial" w:eastAsia="Times New Roman" w:hAnsi="Arial" w:cs="Arial"/>
          <w:szCs w:val="20"/>
        </w:rPr>
      </w:pPr>
    </w:p>
    <w:p w14:paraId="144EACEA" w14:textId="20005AB6" w:rsidR="00C65747" w:rsidRPr="00CF6FCA" w:rsidRDefault="00C65747" w:rsidP="00F56428">
      <w:pPr>
        <w:spacing w:after="0"/>
        <w:rPr>
          <w:rFonts w:ascii="Arial" w:eastAsia="Times New Roman" w:hAnsi="Arial" w:cs="Arial"/>
          <w:szCs w:val="20"/>
        </w:rPr>
      </w:pPr>
      <w:r>
        <w:rPr>
          <w:rFonts w:ascii="Arial" w:eastAsia="Times New Roman" w:hAnsi="Arial" w:cs="Arial"/>
          <w:szCs w:val="20"/>
        </w:rPr>
        <w:t xml:space="preserve">Alison Coyle returned to the public gallery after thanks were given by the Committee. </w:t>
      </w:r>
    </w:p>
    <w:p w14:paraId="1684EE6A" w14:textId="77777777" w:rsidR="007476E2" w:rsidRPr="008F2251" w:rsidRDefault="007476E2" w:rsidP="00F56428">
      <w:pPr>
        <w:spacing w:after="0"/>
        <w:rPr>
          <w:rFonts w:ascii="Arial" w:hAnsi="Arial" w:cs="Arial"/>
          <w:b/>
          <w:bCs/>
        </w:rPr>
      </w:pPr>
    </w:p>
    <w:p w14:paraId="76AD057D" w14:textId="77777777" w:rsidR="00FE4277" w:rsidRDefault="002378A1" w:rsidP="00F56428">
      <w:pPr>
        <w:pStyle w:val="Heading1"/>
        <w:rPr>
          <w:u w:val="none"/>
        </w:rPr>
      </w:pPr>
      <w:r>
        <w:rPr>
          <w:u w:val="none"/>
        </w:rPr>
        <w:t>4.</w:t>
      </w:r>
      <w:r>
        <w:rPr>
          <w:u w:val="none"/>
        </w:rPr>
        <w:tab/>
      </w:r>
      <w:r w:rsidR="004D37A5">
        <w:t>c</w:t>
      </w:r>
      <w:r w:rsidR="000B7028">
        <w:t xml:space="preserve">ommunity </w:t>
      </w:r>
      <w:r w:rsidR="00CC6C2F">
        <w:t>&amp; wellbeing directorate</w:t>
      </w:r>
      <w:r w:rsidR="00614402">
        <w:t xml:space="preserve"> budgetary control report</w:t>
      </w:r>
      <w:r w:rsidR="0065176C">
        <w:t xml:space="preserve"> – june 2023</w:t>
      </w:r>
      <w:r w:rsidR="00114BD6">
        <w:rPr>
          <w:u w:val="none"/>
        </w:rPr>
        <w:t xml:space="preserve"> </w:t>
      </w:r>
    </w:p>
    <w:p w14:paraId="3C349108" w14:textId="64DC68CA" w:rsidR="00400C16" w:rsidRDefault="00114BD6" w:rsidP="00F56428">
      <w:pPr>
        <w:pStyle w:val="Heading1"/>
        <w:ind w:firstLine="0"/>
      </w:pPr>
      <w:r>
        <w:rPr>
          <w:b w:val="0"/>
          <w:bCs/>
          <w:u w:val="none"/>
        </w:rPr>
        <w:t>(File ref: fin45)</w:t>
      </w:r>
      <w:r w:rsidR="004D37A5">
        <w:t xml:space="preserve"> </w:t>
      </w:r>
    </w:p>
    <w:p w14:paraId="68C1DCEC" w14:textId="1B59023A" w:rsidR="00183D72" w:rsidRPr="00CC0B66" w:rsidRDefault="00183D72" w:rsidP="00F56428">
      <w:pPr>
        <w:spacing w:after="0"/>
        <w:ind w:left="360"/>
        <w:rPr>
          <w:rFonts w:ascii="Arial" w:hAnsi="Arial" w:cs="Arial"/>
        </w:rPr>
      </w:pPr>
      <w:r>
        <w:rPr>
          <w:rFonts w:ascii="Arial" w:hAnsi="Arial" w:cs="Arial"/>
        </w:rPr>
        <w:tab/>
      </w:r>
    </w:p>
    <w:p w14:paraId="49BEB310" w14:textId="26464560" w:rsidR="0030148E" w:rsidRPr="0030148E" w:rsidRDefault="00D65BC4" w:rsidP="00F56428">
      <w:pPr>
        <w:spacing w:after="0"/>
        <w:ind w:right="141"/>
        <w:rPr>
          <w:rFonts w:ascii="Arial" w:hAnsi="Arial" w:cs="Arial"/>
        </w:rPr>
      </w:pPr>
      <w:r w:rsidRPr="000E6BD2">
        <w:rPr>
          <w:rFonts w:ascii="Arial" w:hAnsi="Arial" w:cs="Arial"/>
          <w:caps/>
        </w:rPr>
        <w:t>Previously CIRCULATED: -</w:t>
      </w:r>
      <w:r w:rsidRPr="000E6BD2">
        <w:rPr>
          <w:rFonts w:ascii="Arial" w:hAnsi="Arial" w:cs="Arial"/>
        </w:rPr>
        <w:t xml:space="preserve"> </w:t>
      </w:r>
      <w:r w:rsidRPr="002930E5">
        <w:rPr>
          <w:rFonts w:ascii="Arial" w:hAnsi="Arial" w:cs="Arial"/>
        </w:rPr>
        <w:t xml:space="preserve">Report from the Director of Community and Wellbeing </w:t>
      </w:r>
      <w:r w:rsidR="0030148E">
        <w:rPr>
          <w:rFonts w:ascii="Arial" w:hAnsi="Arial" w:cs="Arial"/>
        </w:rPr>
        <w:t>regarding</w:t>
      </w:r>
      <w:r w:rsidR="0030148E" w:rsidRPr="0030148E">
        <w:rPr>
          <w:rFonts w:ascii="Arial" w:hAnsi="Arial" w:cs="Arial"/>
        </w:rPr>
        <w:t xml:space="preserve"> the 3-month period 1 April to 30 June 2023. The net cost of the Directorate </w:t>
      </w:r>
      <w:r w:rsidR="009037F9">
        <w:rPr>
          <w:rFonts w:ascii="Arial" w:hAnsi="Arial" w:cs="Arial"/>
        </w:rPr>
        <w:t>was</w:t>
      </w:r>
      <w:r w:rsidR="0030148E" w:rsidRPr="0030148E">
        <w:rPr>
          <w:rFonts w:ascii="Arial" w:hAnsi="Arial" w:cs="Arial"/>
        </w:rPr>
        <w:t xml:space="preserve"> showing an underspend of £203k (6.9%) – box A on page 3.  </w:t>
      </w:r>
    </w:p>
    <w:p w14:paraId="33E84D8C" w14:textId="77777777" w:rsidR="0030148E" w:rsidRPr="0030148E" w:rsidRDefault="0030148E" w:rsidP="00F56428">
      <w:pPr>
        <w:spacing w:after="0"/>
        <w:ind w:right="141"/>
        <w:rPr>
          <w:rFonts w:ascii="Arial" w:hAnsi="Arial" w:cs="Arial"/>
        </w:rPr>
      </w:pPr>
    </w:p>
    <w:p w14:paraId="71F3BA70" w14:textId="77777777" w:rsidR="0030148E" w:rsidRPr="0030148E" w:rsidRDefault="0030148E" w:rsidP="00F56428">
      <w:pPr>
        <w:spacing w:after="0"/>
        <w:ind w:right="141"/>
        <w:rPr>
          <w:rFonts w:ascii="Arial" w:hAnsi="Arial" w:cs="Arial"/>
          <w:b/>
        </w:rPr>
      </w:pPr>
      <w:r w:rsidRPr="0030148E">
        <w:rPr>
          <w:rFonts w:ascii="Arial" w:hAnsi="Arial" w:cs="Arial"/>
          <w:b/>
        </w:rPr>
        <w:t>Explanation of Variance</w:t>
      </w:r>
    </w:p>
    <w:p w14:paraId="2E445EF0" w14:textId="4110BB25" w:rsidR="0030148E" w:rsidRPr="0030148E" w:rsidRDefault="0030148E" w:rsidP="00F56428">
      <w:pPr>
        <w:spacing w:after="0"/>
        <w:ind w:right="141"/>
        <w:rPr>
          <w:rFonts w:ascii="Arial" w:hAnsi="Arial" w:cs="Arial"/>
        </w:rPr>
      </w:pPr>
      <w:r w:rsidRPr="0030148E">
        <w:rPr>
          <w:rFonts w:ascii="Arial" w:hAnsi="Arial" w:cs="Arial"/>
        </w:rPr>
        <w:t xml:space="preserve">Community &amp; Wellbeing’s budget performance </w:t>
      </w:r>
      <w:r w:rsidR="009037F9">
        <w:rPr>
          <w:rFonts w:ascii="Arial" w:hAnsi="Arial" w:cs="Arial"/>
        </w:rPr>
        <w:t>had been</w:t>
      </w:r>
      <w:r w:rsidRPr="0030148E">
        <w:rPr>
          <w:rFonts w:ascii="Arial" w:hAnsi="Arial" w:cs="Arial"/>
        </w:rPr>
        <w:t xml:space="preserve"> further analysed on page 3 into 3 key areas: </w:t>
      </w:r>
    </w:p>
    <w:p w14:paraId="0FFAE798" w14:textId="77777777" w:rsidR="0030148E" w:rsidRPr="0030148E" w:rsidRDefault="0030148E" w:rsidP="00F56428">
      <w:pPr>
        <w:spacing w:after="0"/>
        <w:ind w:right="141"/>
        <w:rPr>
          <w:rFonts w:ascii="Arial" w:hAnsi="Arial" w:cs="Arial"/>
        </w:rPr>
      </w:pPr>
    </w:p>
    <w:tbl>
      <w:tblPr>
        <w:tblStyle w:val="TableGrid"/>
        <w:tblW w:w="0" w:type="auto"/>
        <w:tblLook w:val="04A0" w:firstRow="1" w:lastRow="0" w:firstColumn="1" w:lastColumn="0" w:noHBand="0" w:noVBand="1"/>
      </w:tblPr>
      <w:tblGrid>
        <w:gridCol w:w="1413"/>
        <w:gridCol w:w="3969"/>
        <w:gridCol w:w="2530"/>
        <w:gridCol w:w="931"/>
      </w:tblGrid>
      <w:tr w:rsidR="0030148E" w:rsidRPr="0030148E" w14:paraId="6193F3D5" w14:textId="77777777" w:rsidTr="00DC476F">
        <w:trPr>
          <w:trHeight w:val="397"/>
        </w:trPr>
        <w:tc>
          <w:tcPr>
            <w:tcW w:w="1413" w:type="dxa"/>
            <w:vAlign w:val="center"/>
          </w:tcPr>
          <w:p w14:paraId="279373DC" w14:textId="77777777" w:rsidR="0030148E" w:rsidRPr="0030148E" w:rsidRDefault="0030148E" w:rsidP="00F56428">
            <w:pPr>
              <w:ind w:right="141"/>
              <w:rPr>
                <w:rFonts w:cs="Arial"/>
                <w:b/>
              </w:rPr>
            </w:pPr>
            <w:r w:rsidRPr="0030148E">
              <w:rPr>
                <w:rFonts w:cs="Arial"/>
                <w:b/>
              </w:rPr>
              <w:t>Report</w:t>
            </w:r>
          </w:p>
        </w:tc>
        <w:tc>
          <w:tcPr>
            <w:tcW w:w="3969" w:type="dxa"/>
            <w:vAlign w:val="center"/>
          </w:tcPr>
          <w:p w14:paraId="5ED076E4" w14:textId="77777777" w:rsidR="0030148E" w:rsidRPr="0030148E" w:rsidRDefault="0030148E" w:rsidP="00F56428">
            <w:pPr>
              <w:ind w:right="141"/>
              <w:rPr>
                <w:rFonts w:cs="Arial"/>
                <w:b/>
              </w:rPr>
            </w:pPr>
            <w:r w:rsidRPr="0030148E">
              <w:rPr>
                <w:rFonts w:cs="Arial"/>
                <w:b/>
              </w:rPr>
              <w:t>Type</w:t>
            </w:r>
          </w:p>
        </w:tc>
        <w:tc>
          <w:tcPr>
            <w:tcW w:w="2530" w:type="dxa"/>
            <w:vAlign w:val="center"/>
          </w:tcPr>
          <w:p w14:paraId="7E6DFCF7" w14:textId="77777777" w:rsidR="0030148E" w:rsidRPr="0030148E" w:rsidRDefault="0030148E" w:rsidP="00F56428">
            <w:pPr>
              <w:ind w:right="141"/>
              <w:rPr>
                <w:rFonts w:cs="Arial"/>
                <w:b/>
              </w:rPr>
            </w:pPr>
            <w:r w:rsidRPr="0030148E">
              <w:rPr>
                <w:rFonts w:cs="Arial"/>
                <w:b/>
              </w:rPr>
              <w:t>Variance</w:t>
            </w:r>
          </w:p>
        </w:tc>
        <w:tc>
          <w:tcPr>
            <w:tcW w:w="931" w:type="dxa"/>
            <w:vAlign w:val="center"/>
          </w:tcPr>
          <w:p w14:paraId="5C8E7E66" w14:textId="77777777" w:rsidR="0030148E" w:rsidRPr="0030148E" w:rsidRDefault="0030148E" w:rsidP="00F56428">
            <w:pPr>
              <w:ind w:right="141"/>
              <w:rPr>
                <w:rFonts w:cs="Arial"/>
                <w:b/>
              </w:rPr>
            </w:pPr>
            <w:r w:rsidRPr="0030148E">
              <w:rPr>
                <w:rFonts w:cs="Arial"/>
                <w:b/>
              </w:rPr>
              <w:t>Page</w:t>
            </w:r>
          </w:p>
        </w:tc>
      </w:tr>
      <w:tr w:rsidR="0030148E" w:rsidRPr="0030148E" w14:paraId="0D4AE55A" w14:textId="77777777" w:rsidTr="00DC476F">
        <w:trPr>
          <w:trHeight w:val="397"/>
        </w:trPr>
        <w:tc>
          <w:tcPr>
            <w:tcW w:w="1413" w:type="dxa"/>
            <w:shd w:val="clear" w:color="auto" w:fill="FFFF99"/>
            <w:vAlign w:val="center"/>
          </w:tcPr>
          <w:p w14:paraId="03FE17FC" w14:textId="77777777" w:rsidR="0030148E" w:rsidRPr="0030148E" w:rsidRDefault="0030148E" w:rsidP="00F56428">
            <w:pPr>
              <w:ind w:right="141"/>
              <w:rPr>
                <w:rFonts w:cs="Arial"/>
                <w:b/>
              </w:rPr>
            </w:pPr>
            <w:r w:rsidRPr="0030148E">
              <w:rPr>
                <w:rFonts w:cs="Arial"/>
                <w:b/>
              </w:rPr>
              <w:t>Report 2</w:t>
            </w:r>
          </w:p>
        </w:tc>
        <w:tc>
          <w:tcPr>
            <w:tcW w:w="3969" w:type="dxa"/>
            <w:shd w:val="clear" w:color="auto" w:fill="FFFF99"/>
            <w:vAlign w:val="center"/>
          </w:tcPr>
          <w:p w14:paraId="45EADDB6" w14:textId="77777777" w:rsidR="0030148E" w:rsidRPr="0030148E" w:rsidRDefault="0030148E" w:rsidP="00F56428">
            <w:pPr>
              <w:ind w:right="141"/>
              <w:rPr>
                <w:rFonts w:cs="Arial"/>
              </w:rPr>
            </w:pPr>
            <w:r w:rsidRPr="0030148E">
              <w:rPr>
                <w:rFonts w:cs="Arial"/>
              </w:rPr>
              <w:t>Payroll Expenditure</w:t>
            </w:r>
          </w:p>
        </w:tc>
        <w:tc>
          <w:tcPr>
            <w:tcW w:w="2530" w:type="dxa"/>
            <w:shd w:val="clear" w:color="auto" w:fill="FFFF99"/>
            <w:vAlign w:val="center"/>
          </w:tcPr>
          <w:p w14:paraId="5E486DAD" w14:textId="77777777" w:rsidR="0030148E" w:rsidRPr="0030148E" w:rsidRDefault="0030148E" w:rsidP="00F56428">
            <w:pPr>
              <w:ind w:right="141"/>
              <w:rPr>
                <w:rFonts w:cs="Arial"/>
              </w:rPr>
            </w:pPr>
            <w:r w:rsidRPr="0030148E">
              <w:rPr>
                <w:rFonts w:cs="Arial"/>
              </w:rPr>
              <w:t>£224k favourable</w:t>
            </w:r>
          </w:p>
        </w:tc>
        <w:tc>
          <w:tcPr>
            <w:tcW w:w="931" w:type="dxa"/>
            <w:shd w:val="clear" w:color="auto" w:fill="FFFF99"/>
            <w:vAlign w:val="center"/>
          </w:tcPr>
          <w:p w14:paraId="1BA46888" w14:textId="77777777" w:rsidR="0030148E" w:rsidRPr="0030148E" w:rsidRDefault="0030148E" w:rsidP="00F56428">
            <w:pPr>
              <w:ind w:right="141"/>
              <w:rPr>
                <w:rFonts w:cs="Arial"/>
                <w:b/>
              </w:rPr>
            </w:pPr>
            <w:r w:rsidRPr="0030148E">
              <w:rPr>
                <w:rFonts w:cs="Arial"/>
                <w:b/>
              </w:rPr>
              <w:t>3</w:t>
            </w:r>
          </w:p>
        </w:tc>
      </w:tr>
      <w:tr w:rsidR="0030148E" w:rsidRPr="0030148E" w14:paraId="1EA2D288" w14:textId="77777777" w:rsidTr="00DC476F">
        <w:trPr>
          <w:trHeight w:val="397"/>
        </w:trPr>
        <w:tc>
          <w:tcPr>
            <w:tcW w:w="1413" w:type="dxa"/>
            <w:shd w:val="clear" w:color="auto" w:fill="C5E0B3" w:themeFill="accent6" w:themeFillTint="66"/>
            <w:vAlign w:val="center"/>
          </w:tcPr>
          <w:p w14:paraId="0D4D6D2A" w14:textId="77777777" w:rsidR="0030148E" w:rsidRPr="0030148E" w:rsidRDefault="0030148E" w:rsidP="00F56428">
            <w:pPr>
              <w:ind w:right="141"/>
              <w:rPr>
                <w:rFonts w:cs="Arial"/>
                <w:b/>
              </w:rPr>
            </w:pPr>
            <w:r w:rsidRPr="0030148E">
              <w:rPr>
                <w:rFonts w:cs="Arial"/>
                <w:b/>
              </w:rPr>
              <w:t>Report 3</w:t>
            </w:r>
          </w:p>
        </w:tc>
        <w:tc>
          <w:tcPr>
            <w:tcW w:w="3969" w:type="dxa"/>
            <w:shd w:val="clear" w:color="auto" w:fill="C5E0B3" w:themeFill="accent6" w:themeFillTint="66"/>
            <w:vAlign w:val="center"/>
          </w:tcPr>
          <w:p w14:paraId="6E6191F6" w14:textId="77777777" w:rsidR="0030148E" w:rsidRPr="0030148E" w:rsidRDefault="0030148E" w:rsidP="00F56428">
            <w:pPr>
              <w:ind w:right="141"/>
              <w:rPr>
                <w:rFonts w:cs="Arial"/>
              </w:rPr>
            </w:pPr>
            <w:r w:rsidRPr="0030148E">
              <w:rPr>
                <w:rFonts w:cs="Arial"/>
              </w:rPr>
              <w:t>Goods &amp; Services Expenditure</w:t>
            </w:r>
          </w:p>
        </w:tc>
        <w:tc>
          <w:tcPr>
            <w:tcW w:w="2530" w:type="dxa"/>
            <w:shd w:val="clear" w:color="auto" w:fill="C5E0B3" w:themeFill="accent6" w:themeFillTint="66"/>
            <w:vAlign w:val="center"/>
          </w:tcPr>
          <w:p w14:paraId="302982EE" w14:textId="77777777" w:rsidR="0030148E" w:rsidRPr="0030148E" w:rsidRDefault="0030148E" w:rsidP="00F56428">
            <w:pPr>
              <w:ind w:right="141"/>
              <w:rPr>
                <w:rFonts w:cs="Arial"/>
                <w:color w:val="FF0000"/>
              </w:rPr>
            </w:pPr>
            <w:r w:rsidRPr="0030148E">
              <w:rPr>
                <w:rFonts w:cs="Arial"/>
                <w:color w:val="FF0000"/>
              </w:rPr>
              <w:t>£124k adverse</w:t>
            </w:r>
          </w:p>
        </w:tc>
        <w:tc>
          <w:tcPr>
            <w:tcW w:w="931" w:type="dxa"/>
            <w:shd w:val="clear" w:color="auto" w:fill="C5E0B3" w:themeFill="accent6" w:themeFillTint="66"/>
            <w:vAlign w:val="center"/>
          </w:tcPr>
          <w:p w14:paraId="4390A1FA" w14:textId="77777777" w:rsidR="0030148E" w:rsidRPr="0030148E" w:rsidRDefault="0030148E" w:rsidP="00F56428">
            <w:pPr>
              <w:ind w:right="141"/>
              <w:rPr>
                <w:rFonts w:cs="Arial"/>
                <w:b/>
              </w:rPr>
            </w:pPr>
            <w:r w:rsidRPr="0030148E">
              <w:rPr>
                <w:rFonts w:cs="Arial"/>
                <w:b/>
              </w:rPr>
              <w:t>3</w:t>
            </w:r>
          </w:p>
        </w:tc>
      </w:tr>
      <w:tr w:rsidR="0030148E" w:rsidRPr="0030148E" w14:paraId="5CF17361" w14:textId="77777777" w:rsidTr="00DC476F">
        <w:trPr>
          <w:trHeight w:val="397"/>
        </w:trPr>
        <w:tc>
          <w:tcPr>
            <w:tcW w:w="1413" w:type="dxa"/>
            <w:shd w:val="clear" w:color="auto" w:fill="9CC2E5" w:themeFill="accent5" w:themeFillTint="99"/>
            <w:vAlign w:val="center"/>
          </w:tcPr>
          <w:p w14:paraId="677375A8" w14:textId="77777777" w:rsidR="0030148E" w:rsidRPr="0030148E" w:rsidRDefault="0030148E" w:rsidP="00F56428">
            <w:pPr>
              <w:ind w:right="141"/>
              <w:rPr>
                <w:rFonts w:cs="Arial"/>
                <w:b/>
              </w:rPr>
            </w:pPr>
            <w:r w:rsidRPr="0030148E">
              <w:rPr>
                <w:rFonts w:cs="Arial"/>
                <w:b/>
              </w:rPr>
              <w:t>Report 4</w:t>
            </w:r>
          </w:p>
        </w:tc>
        <w:tc>
          <w:tcPr>
            <w:tcW w:w="3969" w:type="dxa"/>
            <w:shd w:val="clear" w:color="auto" w:fill="9CC2E5" w:themeFill="accent5" w:themeFillTint="99"/>
            <w:vAlign w:val="center"/>
          </w:tcPr>
          <w:p w14:paraId="5375AE75" w14:textId="77777777" w:rsidR="0030148E" w:rsidRPr="0030148E" w:rsidRDefault="0030148E" w:rsidP="00F56428">
            <w:pPr>
              <w:ind w:right="141"/>
              <w:rPr>
                <w:rFonts w:cs="Arial"/>
              </w:rPr>
            </w:pPr>
            <w:r w:rsidRPr="0030148E">
              <w:rPr>
                <w:rFonts w:cs="Arial"/>
              </w:rPr>
              <w:t>Income</w:t>
            </w:r>
          </w:p>
        </w:tc>
        <w:tc>
          <w:tcPr>
            <w:tcW w:w="2530" w:type="dxa"/>
            <w:shd w:val="clear" w:color="auto" w:fill="9CC2E5" w:themeFill="accent5" w:themeFillTint="99"/>
            <w:vAlign w:val="center"/>
          </w:tcPr>
          <w:p w14:paraId="64B2A514" w14:textId="77777777" w:rsidR="0030148E" w:rsidRPr="0030148E" w:rsidRDefault="0030148E" w:rsidP="00F56428">
            <w:pPr>
              <w:ind w:right="141"/>
              <w:rPr>
                <w:rFonts w:cs="Arial"/>
              </w:rPr>
            </w:pPr>
            <w:r w:rsidRPr="0030148E">
              <w:rPr>
                <w:rFonts w:cs="Arial"/>
              </w:rPr>
              <w:t>£103k favourable</w:t>
            </w:r>
          </w:p>
        </w:tc>
        <w:tc>
          <w:tcPr>
            <w:tcW w:w="931" w:type="dxa"/>
            <w:shd w:val="clear" w:color="auto" w:fill="9CC2E5" w:themeFill="accent5" w:themeFillTint="99"/>
            <w:vAlign w:val="center"/>
          </w:tcPr>
          <w:p w14:paraId="3473E3A8" w14:textId="77777777" w:rsidR="0030148E" w:rsidRPr="0030148E" w:rsidRDefault="0030148E" w:rsidP="00F56428">
            <w:pPr>
              <w:ind w:right="141"/>
              <w:rPr>
                <w:rFonts w:cs="Arial"/>
                <w:b/>
              </w:rPr>
            </w:pPr>
            <w:r w:rsidRPr="0030148E">
              <w:rPr>
                <w:rFonts w:cs="Arial"/>
                <w:b/>
              </w:rPr>
              <w:t>3</w:t>
            </w:r>
          </w:p>
        </w:tc>
      </w:tr>
    </w:tbl>
    <w:p w14:paraId="35E437CA" w14:textId="77777777" w:rsidR="0030148E" w:rsidRPr="0030148E" w:rsidRDefault="0030148E" w:rsidP="00F56428">
      <w:pPr>
        <w:spacing w:after="0"/>
        <w:rPr>
          <w:rFonts w:ascii="Arial" w:hAnsi="Arial" w:cs="Arial"/>
          <w:b/>
        </w:rPr>
      </w:pPr>
    </w:p>
    <w:p w14:paraId="0F3D1B46" w14:textId="77777777" w:rsidR="0030148E" w:rsidRPr="0030148E" w:rsidRDefault="0030148E" w:rsidP="00F56428">
      <w:pPr>
        <w:spacing w:after="0"/>
        <w:rPr>
          <w:rFonts w:ascii="Arial" w:hAnsi="Arial" w:cs="Arial"/>
          <w:b/>
        </w:rPr>
      </w:pPr>
      <w:r w:rsidRPr="0030148E">
        <w:rPr>
          <w:rFonts w:ascii="Arial" w:hAnsi="Arial" w:cs="Arial"/>
          <w:b/>
        </w:rPr>
        <w:t>Explanation of Variance</w:t>
      </w:r>
    </w:p>
    <w:p w14:paraId="364C0C92" w14:textId="12BA4A75" w:rsidR="0030148E" w:rsidRPr="0030148E" w:rsidRDefault="0030148E" w:rsidP="00F56428">
      <w:pPr>
        <w:spacing w:after="0"/>
        <w:rPr>
          <w:rFonts w:ascii="Arial" w:hAnsi="Arial" w:cs="Arial"/>
          <w:b/>
        </w:rPr>
      </w:pPr>
      <w:r w:rsidRPr="0030148E">
        <w:rPr>
          <w:rFonts w:ascii="Arial" w:hAnsi="Arial" w:cs="Arial"/>
        </w:rPr>
        <w:t xml:space="preserve">The Community &amp; Wellbeing Directorate’s overall variance </w:t>
      </w:r>
      <w:r w:rsidR="009037F9">
        <w:rPr>
          <w:rFonts w:ascii="Arial" w:hAnsi="Arial" w:cs="Arial"/>
        </w:rPr>
        <w:t>could</w:t>
      </w:r>
      <w:r w:rsidRPr="0030148E">
        <w:rPr>
          <w:rFonts w:ascii="Arial" w:hAnsi="Arial" w:cs="Arial"/>
        </w:rPr>
        <w:t xml:space="preserve"> be summarised by the following table (variances over £15k): - </w:t>
      </w:r>
    </w:p>
    <w:p w14:paraId="1E8B0319" w14:textId="77777777" w:rsidR="0030148E" w:rsidRPr="0030148E" w:rsidRDefault="0030148E" w:rsidP="00F56428">
      <w:pPr>
        <w:spacing w:after="0"/>
        <w:ind w:right="141"/>
        <w:rPr>
          <w:rFonts w:ascii="Arial" w:hAnsi="Arial" w:cs="Arial"/>
        </w:rPr>
      </w:pPr>
    </w:p>
    <w:tbl>
      <w:tblPr>
        <w:tblStyle w:val="GridTable4-Accent5"/>
        <w:tblW w:w="9051" w:type="dxa"/>
        <w:tblLayout w:type="fixed"/>
        <w:tblLook w:val="04A0" w:firstRow="1" w:lastRow="0" w:firstColumn="1" w:lastColumn="0" w:noHBand="0" w:noVBand="1"/>
      </w:tblPr>
      <w:tblGrid>
        <w:gridCol w:w="2701"/>
        <w:gridCol w:w="1361"/>
        <w:gridCol w:w="4989"/>
      </w:tblGrid>
      <w:tr w:rsidR="0030148E" w:rsidRPr="0030148E" w14:paraId="4D666001" w14:textId="77777777" w:rsidTr="00DC476F">
        <w:trPr>
          <w:cnfStyle w:val="100000000000" w:firstRow="1" w:lastRow="0" w:firstColumn="0" w:lastColumn="0" w:oddVBand="0" w:evenVBand="0" w:oddHBand="0" w:evenHBand="0" w:firstRowFirstColumn="0" w:firstRowLastColumn="0" w:lastRowFirstColumn="0" w:lastRowLastColumn="0"/>
          <w:trHeight w:val="590"/>
          <w:tblHeader/>
        </w:trPr>
        <w:tc>
          <w:tcPr>
            <w:cnfStyle w:val="001000000000" w:firstRow="0" w:lastRow="0" w:firstColumn="1" w:lastColumn="0" w:oddVBand="0" w:evenVBand="0" w:oddHBand="0" w:evenHBand="0" w:firstRowFirstColumn="0" w:firstRowLastColumn="0" w:lastRowFirstColumn="0" w:lastRowLastColumn="0"/>
            <w:tcW w:w="2701" w:type="dxa"/>
          </w:tcPr>
          <w:p w14:paraId="5602A98D" w14:textId="77777777" w:rsidR="0030148E" w:rsidRPr="0030148E" w:rsidRDefault="0030148E" w:rsidP="00F56428">
            <w:pPr>
              <w:ind w:right="141"/>
              <w:rPr>
                <w:rFonts w:cs="Arial"/>
                <w:b w:val="0"/>
              </w:rPr>
            </w:pPr>
            <w:r w:rsidRPr="0030148E">
              <w:rPr>
                <w:rFonts w:cs="Arial"/>
              </w:rPr>
              <w:lastRenderedPageBreak/>
              <w:t>Type</w:t>
            </w:r>
          </w:p>
        </w:tc>
        <w:tc>
          <w:tcPr>
            <w:tcW w:w="1361" w:type="dxa"/>
            <w:vAlign w:val="center"/>
          </w:tcPr>
          <w:p w14:paraId="3F2F6D66" w14:textId="77777777" w:rsidR="0030148E" w:rsidRPr="0030148E" w:rsidRDefault="0030148E" w:rsidP="00F56428">
            <w:pPr>
              <w:ind w:right="141"/>
              <w:cnfStyle w:val="100000000000" w:firstRow="1" w:lastRow="0" w:firstColumn="0" w:lastColumn="0" w:oddVBand="0" w:evenVBand="0" w:oddHBand="0" w:evenHBand="0" w:firstRowFirstColumn="0" w:firstRowLastColumn="0" w:lastRowFirstColumn="0" w:lastRowLastColumn="0"/>
              <w:rPr>
                <w:rFonts w:cs="Arial"/>
                <w:b w:val="0"/>
              </w:rPr>
            </w:pPr>
            <w:r w:rsidRPr="0030148E">
              <w:rPr>
                <w:rFonts w:cs="Arial"/>
              </w:rPr>
              <w:t>Variance</w:t>
            </w:r>
          </w:p>
          <w:p w14:paraId="1984C078" w14:textId="77777777" w:rsidR="0030148E" w:rsidRPr="0030148E" w:rsidRDefault="0030148E" w:rsidP="00F56428">
            <w:pPr>
              <w:ind w:right="141"/>
              <w:cnfStyle w:val="100000000000" w:firstRow="1" w:lastRow="0" w:firstColumn="0" w:lastColumn="0" w:oddVBand="0" w:evenVBand="0" w:oddHBand="0" w:evenHBand="0" w:firstRowFirstColumn="0" w:firstRowLastColumn="0" w:lastRowFirstColumn="0" w:lastRowLastColumn="0"/>
              <w:rPr>
                <w:rFonts w:cs="Arial"/>
                <w:b w:val="0"/>
              </w:rPr>
            </w:pPr>
            <w:r w:rsidRPr="0030148E">
              <w:rPr>
                <w:rFonts w:cs="Arial"/>
              </w:rPr>
              <w:t>£’000</w:t>
            </w:r>
          </w:p>
        </w:tc>
        <w:tc>
          <w:tcPr>
            <w:tcW w:w="4989" w:type="dxa"/>
          </w:tcPr>
          <w:p w14:paraId="14D869FA" w14:textId="77777777" w:rsidR="0030148E" w:rsidRPr="0030148E" w:rsidRDefault="0030148E" w:rsidP="00F56428">
            <w:pPr>
              <w:ind w:right="141"/>
              <w:cnfStyle w:val="100000000000" w:firstRow="1" w:lastRow="0" w:firstColumn="0" w:lastColumn="0" w:oddVBand="0" w:evenVBand="0" w:oddHBand="0" w:evenHBand="0" w:firstRowFirstColumn="0" w:firstRowLastColumn="0" w:lastRowFirstColumn="0" w:lastRowLastColumn="0"/>
              <w:rPr>
                <w:rFonts w:cs="Arial"/>
                <w:b w:val="0"/>
              </w:rPr>
            </w:pPr>
            <w:r w:rsidRPr="0030148E">
              <w:rPr>
                <w:rFonts w:cs="Arial"/>
              </w:rPr>
              <w:t>Comment</w:t>
            </w:r>
          </w:p>
        </w:tc>
      </w:tr>
      <w:tr w:rsidR="0030148E" w:rsidRPr="0030148E" w14:paraId="705E3B07" w14:textId="77777777" w:rsidTr="00DC476F">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6B7DEB70" w14:textId="77777777" w:rsidR="0030148E" w:rsidRPr="0030148E" w:rsidRDefault="0030148E" w:rsidP="00F56428">
            <w:pPr>
              <w:ind w:right="141"/>
              <w:rPr>
                <w:rFonts w:cs="Arial"/>
              </w:rPr>
            </w:pPr>
            <w:r w:rsidRPr="0030148E">
              <w:rPr>
                <w:rFonts w:cs="Arial"/>
              </w:rPr>
              <w:t xml:space="preserve">Payroll </w:t>
            </w:r>
          </w:p>
        </w:tc>
        <w:tc>
          <w:tcPr>
            <w:tcW w:w="1361" w:type="dxa"/>
            <w:vAlign w:val="center"/>
          </w:tcPr>
          <w:p w14:paraId="58BE292A" w14:textId="77777777" w:rsidR="0030148E" w:rsidRPr="0030148E" w:rsidRDefault="0030148E" w:rsidP="00F56428">
            <w:pPr>
              <w:ind w:right="141"/>
              <w:cnfStyle w:val="000000100000" w:firstRow="0" w:lastRow="0" w:firstColumn="0" w:lastColumn="0" w:oddVBand="0" w:evenVBand="0" w:oddHBand="1" w:evenHBand="0" w:firstRowFirstColumn="0" w:firstRowLastColumn="0" w:lastRowFirstColumn="0" w:lastRowLastColumn="0"/>
              <w:rPr>
                <w:rFonts w:cs="Arial"/>
              </w:rPr>
            </w:pPr>
            <w:r w:rsidRPr="0030148E">
              <w:rPr>
                <w:rFonts w:cs="Arial"/>
              </w:rPr>
              <w:t>(224)</w:t>
            </w:r>
          </w:p>
        </w:tc>
        <w:tc>
          <w:tcPr>
            <w:tcW w:w="4989" w:type="dxa"/>
            <w:vAlign w:val="center"/>
          </w:tcPr>
          <w:p w14:paraId="123E054E" w14:textId="77777777" w:rsidR="0030148E" w:rsidRPr="0030148E" w:rsidRDefault="0030148E" w:rsidP="00F56428">
            <w:pPr>
              <w:pStyle w:val="NormalWeb"/>
              <w:cnfStyle w:val="000000100000" w:firstRow="0" w:lastRow="0" w:firstColumn="0" w:lastColumn="0" w:oddVBand="0" w:evenVBand="0" w:oddHBand="1" w:evenHBand="0" w:firstRowFirstColumn="0" w:firstRowLastColumn="0" w:lastRowFirstColumn="0" w:lastRowLastColumn="0"/>
              <w:rPr>
                <w:rFonts w:ascii="Arial" w:hAnsi="Arial" w:cs="Arial"/>
              </w:rPr>
            </w:pPr>
            <w:r w:rsidRPr="0030148E">
              <w:rPr>
                <w:rFonts w:ascii="Arial" w:hAnsi="Arial" w:cs="Arial"/>
              </w:rPr>
              <w:t>Mainly due to a number of vacant posts across the Directorate which should be filled as the year progresses.</w:t>
            </w:r>
          </w:p>
        </w:tc>
      </w:tr>
      <w:tr w:rsidR="0030148E" w:rsidRPr="0030148E" w14:paraId="5AE95A07" w14:textId="77777777" w:rsidTr="00DC476F">
        <w:trPr>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6A0B7680" w14:textId="77777777" w:rsidR="0030148E" w:rsidRPr="0030148E" w:rsidRDefault="0030148E" w:rsidP="00F56428">
            <w:pPr>
              <w:ind w:right="141"/>
              <w:rPr>
                <w:rFonts w:cs="Arial"/>
              </w:rPr>
            </w:pPr>
            <w:r w:rsidRPr="0030148E">
              <w:rPr>
                <w:rFonts w:cs="Arial"/>
              </w:rPr>
              <w:t xml:space="preserve">Goods &amp; Services </w:t>
            </w:r>
          </w:p>
        </w:tc>
        <w:tc>
          <w:tcPr>
            <w:tcW w:w="1361" w:type="dxa"/>
            <w:vAlign w:val="center"/>
          </w:tcPr>
          <w:p w14:paraId="54CDE92F" w14:textId="77777777" w:rsidR="0030148E" w:rsidRPr="0030148E" w:rsidRDefault="0030148E" w:rsidP="00F56428">
            <w:pPr>
              <w:ind w:right="141"/>
              <w:cnfStyle w:val="000000000000" w:firstRow="0" w:lastRow="0" w:firstColumn="0" w:lastColumn="0" w:oddVBand="0" w:evenVBand="0" w:oddHBand="0" w:evenHBand="0" w:firstRowFirstColumn="0" w:firstRowLastColumn="0" w:lastRowFirstColumn="0" w:lastRowLastColumn="0"/>
              <w:rPr>
                <w:rFonts w:cs="Arial"/>
                <w:color w:val="FF0000"/>
              </w:rPr>
            </w:pPr>
          </w:p>
        </w:tc>
        <w:tc>
          <w:tcPr>
            <w:tcW w:w="4989" w:type="dxa"/>
            <w:vAlign w:val="center"/>
          </w:tcPr>
          <w:p w14:paraId="7A77A45C" w14:textId="77777777" w:rsidR="0030148E" w:rsidRPr="0030148E" w:rsidRDefault="0030148E" w:rsidP="00F56428">
            <w:pPr>
              <w:ind w:right="141"/>
              <w:cnfStyle w:val="000000000000" w:firstRow="0" w:lastRow="0" w:firstColumn="0" w:lastColumn="0" w:oddVBand="0" w:evenVBand="0" w:oddHBand="0" w:evenHBand="0" w:firstRowFirstColumn="0" w:firstRowLastColumn="0" w:lastRowFirstColumn="0" w:lastRowLastColumn="0"/>
              <w:rPr>
                <w:rFonts w:cs="Arial"/>
              </w:rPr>
            </w:pPr>
          </w:p>
        </w:tc>
      </w:tr>
      <w:tr w:rsidR="0030148E" w:rsidRPr="0030148E" w14:paraId="06A90CD1" w14:textId="77777777" w:rsidTr="00DC476F">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452F9B14" w14:textId="77777777" w:rsidR="0030148E" w:rsidRPr="0030148E" w:rsidRDefault="0030148E" w:rsidP="00F56428">
            <w:pPr>
              <w:ind w:right="141"/>
              <w:rPr>
                <w:rFonts w:cs="Arial"/>
                <w:b w:val="0"/>
                <w:bCs w:val="0"/>
              </w:rPr>
            </w:pPr>
            <w:r w:rsidRPr="0030148E">
              <w:rPr>
                <w:rFonts w:cs="Arial"/>
                <w:b w:val="0"/>
                <w:bCs w:val="0"/>
              </w:rPr>
              <w:t>Community &amp; Culture</w:t>
            </w:r>
          </w:p>
        </w:tc>
        <w:tc>
          <w:tcPr>
            <w:tcW w:w="1361" w:type="dxa"/>
            <w:vAlign w:val="center"/>
          </w:tcPr>
          <w:p w14:paraId="4E5D349E" w14:textId="77777777" w:rsidR="0030148E" w:rsidRPr="0030148E" w:rsidRDefault="0030148E" w:rsidP="00F56428">
            <w:pPr>
              <w:ind w:right="141"/>
              <w:cnfStyle w:val="000000100000" w:firstRow="0" w:lastRow="0" w:firstColumn="0" w:lastColumn="0" w:oddVBand="0" w:evenVBand="0" w:oddHBand="1" w:evenHBand="0" w:firstRowFirstColumn="0" w:firstRowLastColumn="0" w:lastRowFirstColumn="0" w:lastRowLastColumn="0"/>
              <w:rPr>
                <w:rFonts w:cs="Arial"/>
                <w:color w:val="FF0000"/>
              </w:rPr>
            </w:pPr>
            <w:r w:rsidRPr="0030148E">
              <w:rPr>
                <w:rFonts w:cs="Arial"/>
                <w:color w:val="FF0000"/>
              </w:rPr>
              <w:t>44</w:t>
            </w:r>
          </w:p>
        </w:tc>
        <w:tc>
          <w:tcPr>
            <w:tcW w:w="4989" w:type="dxa"/>
            <w:vAlign w:val="center"/>
          </w:tcPr>
          <w:p w14:paraId="68B86FE1" w14:textId="77777777" w:rsidR="0030148E" w:rsidRPr="0030148E" w:rsidRDefault="0030148E" w:rsidP="00F56428">
            <w:pPr>
              <w:ind w:right="141"/>
              <w:cnfStyle w:val="000000100000" w:firstRow="0" w:lastRow="0" w:firstColumn="0" w:lastColumn="0" w:oddVBand="0" w:evenVBand="0" w:oddHBand="1" w:evenHBand="0" w:firstRowFirstColumn="0" w:firstRowLastColumn="0" w:lastRowFirstColumn="0" w:lastRowLastColumn="0"/>
              <w:rPr>
                <w:rFonts w:cs="Arial"/>
              </w:rPr>
            </w:pPr>
            <w:r w:rsidRPr="0030148E">
              <w:rPr>
                <w:rFonts w:cs="Arial"/>
              </w:rPr>
              <w:t>Advice Services, Dispersal Funding and Guitar Festival. All offset by additional income – see below.</w:t>
            </w:r>
          </w:p>
        </w:tc>
      </w:tr>
      <w:tr w:rsidR="0030148E" w:rsidRPr="0030148E" w14:paraId="5EAEA647" w14:textId="77777777" w:rsidTr="00DC476F">
        <w:trPr>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1E5D6DFE" w14:textId="77777777" w:rsidR="0030148E" w:rsidRPr="0030148E" w:rsidRDefault="0030148E" w:rsidP="00F56428">
            <w:pPr>
              <w:ind w:right="141"/>
              <w:rPr>
                <w:rFonts w:cs="Arial"/>
                <w:b w:val="0"/>
              </w:rPr>
            </w:pPr>
            <w:r w:rsidRPr="0030148E">
              <w:rPr>
                <w:rFonts w:cs="Arial"/>
                <w:b w:val="0"/>
              </w:rPr>
              <w:t>Parks &amp; Cemeteries</w:t>
            </w:r>
          </w:p>
        </w:tc>
        <w:tc>
          <w:tcPr>
            <w:tcW w:w="1361" w:type="dxa"/>
            <w:vAlign w:val="center"/>
          </w:tcPr>
          <w:p w14:paraId="0151685E" w14:textId="77777777" w:rsidR="0030148E" w:rsidRPr="0030148E" w:rsidRDefault="0030148E" w:rsidP="00F56428">
            <w:pPr>
              <w:ind w:right="141"/>
              <w:cnfStyle w:val="000000000000" w:firstRow="0" w:lastRow="0" w:firstColumn="0" w:lastColumn="0" w:oddVBand="0" w:evenVBand="0" w:oddHBand="0" w:evenHBand="0" w:firstRowFirstColumn="0" w:firstRowLastColumn="0" w:lastRowFirstColumn="0" w:lastRowLastColumn="0"/>
              <w:rPr>
                <w:rFonts w:cs="Arial"/>
                <w:color w:val="FF0000"/>
              </w:rPr>
            </w:pPr>
            <w:r w:rsidRPr="0030148E">
              <w:rPr>
                <w:rFonts w:cs="Arial"/>
                <w:color w:val="FF0000"/>
              </w:rPr>
              <w:t>55</w:t>
            </w:r>
          </w:p>
        </w:tc>
        <w:tc>
          <w:tcPr>
            <w:tcW w:w="4989" w:type="dxa"/>
            <w:vAlign w:val="center"/>
          </w:tcPr>
          <w:p w14:paraId="2B1D8F61" w14:textId="77777777" w:rsidR="0030148E" w:rsidRPr="0030148E" w:rsidRDefault="0030148E" w:rsidP="00F56428">
            <w:pPr>
              <w:ind w:right="141"/>
              <w:cnfStyle w:val="000000000000" w:firstRow="0" w:lastRow="0" w:firstColumn="0" w:lastColumn="0" w:oddVBand="0" w:evenVBand="0" w:oddHBand="0" w:evenHBand="0" w:firstRowFirstColumn="0" w:firstRowLastColumn="0" w:lastRowFirstColumn="0" w:lastRowLastColumn="0"/>
              <w:rPr>
                <w:rFonts w:cs="Arial"/>
              </w:rPr>
            </w:pPr>
            <w:r w:rsidRPr="0030148E">
              <w:rPr>
                <w:rFonts w:cs="Arial"/>
              </w:rPr>
              <w:t xml:space="preserve">Parks &amp; Cemeteries operating costs- </w:t>
            </w:r>
            <w:r w:rsidRPr="0030148E">
              <w:rPr>
                <w:rFonts w:cs="Arial"/>
                <w:color w:val="FF0000"/>
              </w:rPr>
              <w:t>£45k</w:t>
            </w:r>
            <w:r w:rsidRPr="0030148E">
              <w:rPr>
                <w:rFonts w:cs="Arial"/>
              </w:rPr>
              <w:t xml:space="preserve"> - mainly hired equipment.</w:t>
            </w:r>
          </w:p>
          <w:p w14:paraId="28123CAE" w14:textId="77777777" w:rsidR="0030148E" w:rsidRPr="0030148E" w:rsidRDefault="0030148E" w:rsidP="00F56428">
            <w:pPr>
              <w:ind w:right="141"/>
              <w:cnfStyle w:val="000000000000" w:firstRow="0" w:lastRow="0" w:firstColumn="0" w:lastColumn="0" w:oddVBand="0" w:evenVBand="0" w:oddHBand="0" w:evenHBand="0" w:firstRowFirstColumn="0" w:firstRowLastColumn="0" w:lastRowFirstColumn="0" w:lastRowLastColumn="0"/>
              <w:rPr>
                <w:rFonts w:cs="Arial"/>
              </w:rPr>
            </w:pPr>
            <w:r w:rsidRPr="0030148E">
              <w:rPr>
                <w:rFonts w:cs="Arial"/>
              </w:rPr>
              <w:t xml:space="preserve">Outdoor Recreation – </w:t>
            </w:r>
            <w:r w:rsidRPr="0030148E">
              <w:rPr>
                <w:rFonts w:cs="Arial"/>
                <w:color w:val="FF0000"/>
              </w:rPr>
              <w:t xml:space="preserve">£11k </w:t>
            </w:r>
            <w:r w:rsidRPr="0030148E">
              <w:rPr>
                <w:rFonts w:cs="Arial"/>
              </w:rPr>
              <w:t xml:space="preserve">- </w:t>
            </w:r>
          </w:p>
        </w:tc>
      </w:tr>
      <w:tr w:rsidR="0030148E" w:rsidRPr="0030148E" w14:paraId="660D6A2C" w14:textId="77777777" w:rsidTr="00DC476F">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6D2DE9CA" w14:textId="77777777" w:rsidR="0030148E" w:rsidRPr="0030148E" w:rsidRDefault="0030148E" w:rsidP="00F56428">
            <w:pPr>
              <w:ind w:right="141"/>
              <w:rPr>
                <w:rFonts w:cs="Arial"/>
                <w:b w:val="0"/>
              </w:rPr>
            </w:pPr>
            <w:r w:rsidRPr="0030148E">
              <w:rPr>
                <w:rFonts w:cs="Arial"/>
                <w:b w:val="0"/>
              </w:rPr>
              <w:t>Leisure</w:t>
            </w:r>
          </w:p>
        </w:tc>
        <w:tc>
          <w:tcPr>
            <w:tcW w:w="1361" w:type="dxa"/>
            <w:vAlign w:val="center"/>
          </w:tcPr>
          <w:p w14:paraId="156ED36F" w14:textId="77777777" w:rsidR="0030148E" w:rsidRPr="0030148E" w:rsidRDefault="0030148E" w:rsidP="00F56428">
            <w:pPr>
              <w:ind w:right="141"/>
              <w:cnfStyle w:val="000000100000" w:firstRow="0" w:lastRow="0" w:firstColumn="0" w:lastColumn="0" w:oddVBand="0" w:evenVBand="0" w:oddHBand="1" w:evenHBand="0" w:firstRowFirstColumn="0" w:firstRowLastColumn="0" w:lastRowFirstColumn="0" w:lastRowLastColumn="0"/>
              <w:rPr>
                <w:rFonts w:cs="Arial"/>
              </w:rPr>
            </w:pPr>
            <w:r w:rsidRPr="0030148E">
              <w:rPr>
                <w:rFonts w:cs="Arial"/>
                <w:color w:val="FF0000"/>
              </w:rPr>
              <w:t>26</w:t>
            </w:r>
          </w:p>
        </w:tc>
        <w:tc>
          <w:tcPr>
            <w:tcW w:w="4989" w:type="dxa"/>
            <w:vAlign w:val="center"/>
          </w:tcPr>
          <w:p w14:paraId="57B21646" w14:textId="77777777" w:rsidR="0030148E" w:rsidRPr="0030148E" w:rsidRDefault="0030148E" w:rsidP="00F56428">
            <w:pPr>
              <w:ind w:right="141"/>
              <w:cnfStyle w:val="000000100000" w:firstRow="0" w:lastRow="0" w:firstColumn="0" w:lastColumn="0" w:oddVBand="0" w:evenVBand="0" w:oddHBand="1" w:evenHBand="0" w:firstRowFirstColumn="0" w:firstRowLastColumn="0" w:lastRowFirstColumn="0" w:lastRowLastColumn="0"/>
              <w:rPr>
                <w:rFonts w:cs="Arial"/>
                <w:b/>
                <w:bCs/>
              </w:rPr>
            </w:pPr>
            <w:r w:rsidRPr="0030148E">
              <w:rPr>
                <w:rFonts w:cs="Arial"/>
              </w:rPr>
              <w:t xml:space="preserve">Mainly due to new leisure system set up costs. </w:t>
            </w:r>
          </w:p>
        </w:tc>
      </w:tr>
      <w:tr w:rsidR="0030148E" w:rsidRPr="0030148E" w14:paraId="4AF0670E" w14:textId="77777777" w:rsidTr="00DC476F">
        <w:trPr>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2BAF05A8" w14:textId="77777777" w:rsidR="0030148E" w:rsidRPr="0030148E" w:rsidRDefault="0030148E" w:rsidP="00F56428">
            <w:pPr>
              <w:ind w:right="141"/>
              <w:rPr>
                <w:rFonts w:cs="Arial"/>
              </w:rPr>
            </w:pPr>
            <w:r w:rsidRPr="0030148E">
              <w:rPr>
                <w:rFonts w:cs="Arial"/>
              </w:rPr>
              <w:t>Income</w:t>
            </w:r>
          </w:p>
        </w:tc>
        <w:tc>
          <w:tcPr>
            <w:tcW w:w="1361" w:type="dxa"/>
            <w:vAlign w:val="center"/>
          </w:tcPr>
          <w:p w14:paraId="7478D88B" w14:textId="77777777" w:rsidR="0030148E" w:rsidRPr="0030148E" w:rsidRDefault="0030148E" w:rsidP="00F56428">
            <w:pPr>
              <w:ind w:right="141"/>
              <w:cnfStyle w:val="000000000000" w:firstRow="0" w:lastRow="0" w:firstColumn="0" w:lastColumn="0" w:oddVBand="0" w:evenVBand="0" w:oddHBand="0" w:evenHBand="0" w:firstRowFirstColumn="0" w:firstRowLastColumn="0" w:lastRowFirstColumn="0" w:lastRowLastColumn="0"/>
              <w:rPr>
                <w:rFonts w:cs="Arial"/>
              </w:rPr>
            </w:pPr>
          </w:p>
        </w:tc>
        <w:tc>
          <w:tcPr>
            <w:tcW w:w="4989" w:type="dxa"/>
            <w:vAlign w:val="center"/>
          </w:tcPr>
          <w:p w14:paraId="5B183685" w14:textId="77777777" w:rsidR="0030148E" w:rsidRPr="0030148E" w:rsidRDefault="0030148E" w:rsidP="00F56428">
            <w:pPr>
              <w:ind w:right="141"/>
              <w:cnfStyle w:val="000000000000" w:firstRow="0" w:lastRow="0" w:firstColumn="0" w:lastColumn="0" w:oddVBand="0" w:evenVBand="0" w:oddHBand="0" w:evenHBand="0" w:firstRowFirstColumn="0" w:firstRowLastColumn="0" w:lastRowFirstColumn="0" w:lastRowLastColumn="0"/>
              <w:rPr>
                <w:rFonts w:cs="Arial"/>
              </w:rPr>
            </w:pPr>
          </w:p>
        </w:tc>
      </w:tr>
      <w:tr w:rsidR="0030148E" w:rsidRPr="0030148E" w14:paraId="703BE5C8" w14:textId="77777777" w:rsidTr="00DC476F">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03AE5CA8" w14:textId="77777777" w:rsidR="0030148E" w:rsidRPr="0030148E" w:rsidRDefault="0030148E" w:rsidP="00F56428">
            <w:pPr>
              <w:ind w:right="141"/>
              <w:rPr>
                <w:rFonts w:cs="Arial"/>
                <w:b w:val="0"/>
              </w:rPr>
            </w:pPr>
            <w:r w:rsidRPr="0030148E">
              <w:rPr>
                <w:rFonts w:cs="Arial"/>
                <w:b w:val="0"/>
              </w:rPr>
              <w:t>Community &amp; Culture</w:t>
            </w:r>
          </w:p>
        </w:tc>
        <w:tc>
          <w:tcPr>
            <w:tcW w:w="1361" w:type="dxa"/>
            <w:vAlign w:val="center"/>
          </w:tcPr>
          <w:p w14:paraId="532540F8" w14:textId="77777777" w:rsidR="0030148E" w:rsidRPr="0030148E" w:rsidRDefault="0030148E" w:rsidP="00F56428">
            <w:pPr>
              <w:ind w:right="141"/>
              <w:cnfStyle w:val="000000100000" w:firstRow="0" w:lastRow="0" w:firstColumn="0" w:lastColumn="0" w:oddVBand="0" w:evenVBand="0" w:oddHBand="1" w:evenHBand="0" w:firstRowFirstColumn="0" w:firstRowLastColumn="0" w:lastRowFirstColumn="0" w:lastRowLastColumn="0"/>
              <w:rPr>
                <w:rFonts w:cs="Arial"/>
              </w:rPr>
            </w:pPr>
            <w:r w:rsidRPr="0030148E">
              <w:rPr>
                <w:rFonts w:cs="Arial"/>
              </w:rPr>
              <w:t>(56)</w:t>
            </w:r>
          </w:p>
        </w:tc>
        <w:tc>
          <w:tcPr>
            <w:tcW w:w="4989" w:type="dxa"/>
            <w:vAlign w:val="center"/>
          </w:tcPr>
          <w:p w14:paraId="573A3CD0" w14:textId="77777777" w:rsidR="0030148E" w:rsidRPr="0030148E" w:rsidRDefault="0030148E" w:rsidP="00F56428">
            <w:pPr>
              <w:ind w:right="142"/>
              <w:cnfStyle w:val="000000100000" w:firstRow="0" w:lastRow="0" w:firstColumn="0" w:lastColumn="0" w:oddVBand="0" w:evenVBand="0" w:oddHBand="1" w:evenHBand="0" w:firstRowFirstColumn="0" w:firstRowLastColumn="0" w:lastRowFirstColumn="0" w:lastRowLastColumn="0"/>
              <w:rPr>
                <w:rFonts w:cs="Arial"/>
                <w:iCs/>
              </w:rPr>
            </w:pPr>
            <w:r w:rsidRPr="0030148E">
              <w:rPr>
                <w:rFonts w:cs="Arial"/>
                <w:iCs/>
              </w:rPr>
              <w:t>Advice Services, Dispersal Funding and Guitar Festival – offsets additional spend (see above).</w:t>
            </w:r>
          </w:p>
        </w:tc>
      </w:tr>
      <w:tr w:rsidR="0030148E" w:rsidRPr="0030148E" w14:paraId="423C5CF0" w14:textId="77777777" w:rsidTr="00DC476F">
        <w:trPr>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44EB0AEA" w14:textId="77777777" w:rsidR="0030148E" w:rsidRPr="0030148E" w:rsidRDefault="0030148E" w:rsidP="00F56428">
            <w:pPr>
              <w:ind w:right="141"/>
              <w:rPr>
                <w:rFonts w:cs="Arial"/>
                <w:b w:val="0"/>
              </w:rPr>
            </w:pPr>
            <w:r w:rsidRPr="0030148E">
              <w:rPr>
                <w:rFonts w:cs="Arial"/>
                <w:b w:val="0"/>
              </w:rPr>
              <w:t>Parks &amp; Cemeteries</w:t>
            </w:r>
          </w:p>
        </w:tc>
        <w:tc>
          <w:tcPr>
            <w:tcW w:w="1361" w:type="dxa"/>
            <w:vAlign w:val="center"/>
          </w:tcPr>
          <w:p w14:paraId="080E8429" w14:textId="77777777" w:rsidR="0030148E" w:rsidRPr="0030148E" w:rsidRDefault="0030148E" w:rsidP="00F56428">
            <w:pPr>
              <w:ind w:right="141"/>
              <w:cnfStyle w:val="000000000000" w:firstRow="0" w:lastRow="0" w:firstColumn="0" w:lastColumn="0" w:oddVBand="0" w:evenVBand="0" w:oddHBand="0" w:evenHBand="0" w:firstRowFirstColumn="0" w:firstRowLastColumn="0" w:lastRowFirstColumn="0" w:lastRowLastColumn="0"/>
              <w:rPr>
                <w:rFonts w:cs="Arial"/>
              </w:rPr>
            </w:pPr>
            <w:r w:rsidRPr="0030148E">
              <w:rPr>
                <w:rFonts w:cs="Arial"/>
              </w:rPr>
              <w:t>(18)</w:t>
            </w:r>
          </w:p>
        </w:tc>
        <w:tc>
          <w:tcPr>
            <w:tcW w:w="4989" w:type="dxa"/>
            <w:vAlign w:val="center"/>
          </w:tcPr>
          <w:p w14:paraId="2FF0C182" w14:textId="77777777" w:rsidR="0030148E" w:rsidRPr="0030148E" w:rsidRDefault="0030148E" w:rsidP="00F56428">
            <w:pPr>
              <w:ind w:right="142"/>
              <w:cnfStyle w:val="000000000000" w:firstRow="0" w:lastRow="0" w:firstColumn="0" w:lastColumn="0" w:oddVBand="0" w:evenVBand="0" w:oddHBand="0" w:evenHBand="0" w:firstRowFirstColumn="0" w:firstRowLastColumn="0" w:lastRowFirstColumn="0" w:lastRowLastColumn="0"/>
              <w:rPr>
                <w:rFonts w:cs="Arial"/>
                <w:iCs/>
              </w:rPr>
            </w:pPr>
            <w:r w:rsidRPr="0030148E">
              <w:rPr>
                <w:rFonts w:cs="Arial"/>
                <w:iCs/>
              </w:rPr>
              <w:t>Increased burial income.</w:t>
            </w:r>
          </w:p>
        </w:tc>
      </w:tr>
      <w:tr w:rsidR="0030148E" w:rsidRPr="0030148E" w14:paraId="1B0507AC" w14:textId="77777777" w:rsidTr="00DC476F">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20C62C52" w14:textId="77777777" w:rsidR="0030148E" w:rsidRPr="0030148E" w:rsidRDefault="0030148E" w:rsidP="00F56428">
            <w:pPr>
              <w:ind w:right="141"/>
              <w:rPr>
                <w:rFonts w:cs="Arial"/>
                <w:b w:val="0"/>
              </w:rPr>
            </w:pPr>
            <w:r w:rsidRPr="0030148E">
              <w:rPr>
                <w:rFonts w:cs="Arial"/>
                <w:b w:val="0"/>
              </w:rPr>
              <w:t>Leisure</w:t>
            </w:r>
          </w:p>
        </w:tc>
        <w:tc>
          <w:tcPr>
            <w:tcW w:w="1361" w:type="dxa"/>
            <w:vAlign w:val="center"/>
          </w:tcPr>
          <w:p w14:paraId="6D9F040D" w14:textId="77777777" w:rsidR="0030148E" w:rsidRPr="0030148E" w:rsidRDefault="0030148E" w:rsidP="00F56428">
            <w:pPr>
              <w:ind w:right="141"/>
              <w:cnfStyle w:val="000000100000" w:firstRow="0" w:lastRow="0" w:firstColumn="0" w:lastColumn="0" w:oddVBand="0" w:evenVBand="0" w:oddHBand="1" w:evenHBand="0" w:firstRowFirstColumn="0" w:firstRowLastColumn="0" w:lastRowFirstColumn="0" w:lastRowLastColumn="0"/>
              <w:rPr>
                <w:rFonts w:cs="Arial"/>
              </w:rPr>
            </w:pPr>
            <w:r w:rsidRPr="0030148E">
              <w:rPr>
                <w:rFonts w:cs="Arial"/>
              </w:rPr>
              <w:t>(17)</w:t>
            </w:r>
          </w:p>
        </w:tc>
        <w:tc>
          <w:tcPr>
            <w:tcW w:w="4989" w:type="dxa"/>
            <w:vAlign w:val="center"/>
          </w:tcPr>
          <w:p w14:paraId="086B64C1" w14:textId="77777777" w:rsidR="0030148E" w:rsidRPr="0030148E" w:rsidRDefault="0030148E" w:rsidP="00F56428">
            <w:pPr>
              <w:ind w:right="142"/>
              <w:cnfStyle w:val="000000100000" w:firstRow="0" w:lastRow="0" w:firstColumn="0" w:lastColumn="0" w:oddVBand="0" w:evenVBand="0" w:oddHBand="1" w:evenHBand="0" w:firstRowFirstColumn="0" w:firstRowLastColumn="0" w:lastRowFirstColumn="0" w:lastRowLastColumn="0"/>
              <w:rPr>
                <w:rFonts w:cs="Arial"/>
                <w:iCs/>
              </w:rPr>
            </w:pPr>
            <w:r w:rsidRPr="0030148E">
              <w:rPr>
                <w:rFonts w:cs="Arial"/>
                <w:iCs/>
              </w:rPr>
              <w:t>Leisure Centres income ahead of target.</w:t>
            </w:r>
          </w:p>
        </w:tc>
      </w:tr>
    </w:tbl>
    <w:p w14:paraId="2B0416DF" w14:textId="77777777" w:rsidR="0030148E" w:rsidRPr="004146DB" w:rsidRDefault="0030148E" w:rsidP="00F56428">
      <w:pPr>
        <w:spacing w:after="0"/>
      </w:pPr>
    </w:p>
    <w:p w14:paraId="56EE2421" w14:textId="77777777" w:rsidR="0030148E" w:rsidRPr="004146DB" w:rsidRDefault="0030148E" w:rsidP="00F56428">
      <w:pPr>
        <w:spacing w:after="0"/>
      </w:pPr>
    </w:p>
    <w:p w14:paraId="08ECEBE5" w14:textId="77777777" w:rsidR="0030148E" w:rsidRPr="004146DB" w:rsidRDefault="0030148E" w:rsidP="00F56428">
      <w:pPr>
        <w:spacing w:after="0"/>
      </w:pPr>
      <w:r w:rsidRPr="0059067F">
        <w:rPr>
          <w:noProof/>
        </w:rPr>
        <w:lastRenderedPageBreak/>
        <w:drawing>
          <wp:inline distT="0" distB="0" distL="0" distR="0" wp14:anchorId="414CB66B" wp14:editId="6B94DDCC">
            <wp:extent cx="4371975" cy="56599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75375" cy="5664331"/>
                    </a:xfrm>
                    <a:prstGeom prst="rect">
                      <a:avLst/>
                    </a:prstGeom>
                    <a:noFill/>
                    <a:ln>
                      <a:noFill/>
                    </a:ln>
                  </pic:spPr>
                </pic:pic>
              </a:graphicData>
            </a:graphic>
          </wp:inline>
        </w:drawing>
      </w:r>
    </w:p>
    <w:p w14:paraId="0E3A4359" w14:textId="77777777" w:rsidR="00D65BC4" w:rsidRDefault="00D65BC4" w:rsidP="00F56428">
      <w:pPr>
        <w:spacing w:after="0"/>
        <w:rPr>
          <w:rFonts w:ascii="Arial" w:eastAsia="Times New Roman" w:hAnsi="Arial" w:cs="Arial"/>
          <w:szCs w:val="20"/>
        </w:rPr>
      </w:pPr>
    </w:p>
    <w:p w14:paraId="6C366E4B" w14:textId="77777777" w:rsidR="00D65BC4" w:rsidRDefault="00D65BC4" w:rsidP="00F56428">
      <w:pPr>
        <w:spacing w:after="0"/>
        <w:rPr>
          <w:rFonts w:ascii="Arial" w:eastAsia="Times New Roman" w:hAnsi="Arial" w:cs="Times New Roman"/>
          <w:szCs w:val="20"/>
        </w:rPr>
      </w:pPr>
      <w:r>
        <w:rPr>
          <w:rFonts w:ascii="Arial" w:eastAsia="Times New Roman" w:hAnsi="Arial" w:cs="Arial"/>
          <w:szCs w:val="20"/>
        </w:rPr>
        <w:t xml:space="preserve">RECOMMENDED that the </w:t>
      </w:r>
      <w:r w:rsidRPr="00B12147">
        <w:rPr>
          <w:rFonts w:ascii="Arial" w:eastAsia="Times New Roman" w:hAnsi="Arial" w:cs="Times New Roman"/>
          <w:szCs w:val="20"/>
        </w:rPr>
        <w:t>Council notes the report.</w:t>
      </w:r>
    </w:p>
    <w:p w14:paraId="03C53458" w14:textId="77777777" w:rsidR="009037F9" w:rsidRDefault="009037F9" w:rsidP="00F56428">
      <w:pPr>
        <w:spacing w:after="0"/>
        <w:rPr>
          <w:rFonts w:ascii="Arial" w:eastAsia="Times New Roman" w:hAnsi="Arial" w:cs="Times New Roman"/>
          <w:szCs w:val="20"/>
        </w:rPr>
      </w:pPr>
    </w:p>
    <w:p w14:paraId="0A6288A7" w14:textId="6EE846CD" w:rsidR="003B6C08" w:rsidRDefault="003B6C08" w:rsidP="00F56428">
      <w:pPr>
        <w:spacing w:after="0"/>
        <w:rPr>
          <w:rFonts w:ascii="Arial" w:hAnsi="Arial" w:cs="Arial"/>
        </w:rPr>
      </w:pPr>
      <w:r>
        <w:rPr>
          <w:rFonts w:ascii="Arial" w:hAnsi="Arial" w:cs="Arial"/>
        </w:rPr>
        <w:t xml:space="preserve">Proposed by Councillor W Irvine, seconded by </w:t>
      </w:r>
      <w:r w:rsidR="007F1214">
        <w:rPr>
          <w:rFonts w:ascii="Arial" w:hAnsi="Arial" w:cs="Arial"/>
        </w:rPr>
        <w:t>Councillor Cochrane</w:t>
      </w:r>
      <w:r>
        <w:rPr>
          <w:rFonts w:ascii="Arial" w:hAnsi="Arial" w:cs="Arial"/>
        </w:rPr>
        <w:t xml:space="preserve"> that the recommendation be adopted.     </w:t>
      </w:r>
    </w:p>
    <w:p w14:paraId="23CD5976" w14:textId="77777777" w:rsidR="009037F9" w:rsidRDefault="009037F9" w:rsidP="00F56428">
      <w:pPr>
        <w:spacing w:after="0"/>
        <w:rPr>
          <w:rFonts w:ascii="Arial" w:eastAsia="Times New Roman" w:hAnsi="Arial" w:cs="Times New Roman"/>
          <w:szCs w:val="20"/>
        </w:rPr>
      </w:pPr>
    </w:p>
    <w:p w14:paraId="7F321F97" w14:textId="073B9B88" w:rsidR="00D65BC4" w:rsidRDefault="0058381A" w:rsidP="00F56428">
      <w:pPr>
        <w:spacing w:after="0"/>
        <w:rPr>
          <w:rFonts w:ascii="Arial" w:eastAsia="Times New Roman" w:hAnsi="Arial" w:cs="Times New Roman"/>
          <w:szCs w:val="20"/>
        </w:rPr>
      </w:pPr>
      <w:r>
        <w:rPr>
          <w:rFonts w:ascii="Arial" w:eastAsia="Times New Roman" w:hAnsi="Arial" w:cs="Times New Roman"/>
          <w:szCs w:val="20"/>
        </w:rPr>
        <w:t xml:space="preserve">Councillor W Irvine queried page 2’s £45k temporary costs of hiring equipment </w:t>
      </w:r>
      <w:r w:rsidR="00B6184D">
        <w:rPr>
          <w:rFonts w:ascii="Arial" w:eastAsia="Times New Roman" w:hAnsi="Arial" w:cs="Times New Roman"/>
          <w:szCs w:val="20"/>
        </w:rPr>
        <w:t xml:space="preserve">in Parks and Cemeteries </w:t>
      </w:r>
      <w:r>
        <w:rPr>
          <w:rFonts w:ascii="Arial" w:eastAsia="Times New Roman" w:hAnsi="Arial" w:cs="Times New Roman"/>
          <w:szCs w:val="20"/>
        </w:rPr>
        <w:t xml:space="preserve">and the reason for </w:t>
      </w:r>
      <w:r w:rsidR="00F47895">
        <w:rPr>
          <w:rFonts w:ascii="Arial" w:eastAsia="Times New Roman" w:hAnsi="Arial" w:cs="Times New Roman"/>
          <w:szCs w:val="20"/>
        </w:rPr>
        <w:t xml:space="preserve">Council hiring whilst Councillor Boyle asked for an update on figures </w:t>
      </w:r>
      <w:r w:rsidR="00DF79A6">
        <w:rPr>
          <w:rFonts w:ascii="Arial" w:eastAsia="Times New Roman" w:hAnsi="Arial" w:cs="Times New Roman"/>
          <w:szCs w:val="20"/>
        </w:rPr>
        <w:t>concerning leisure</w:t>
      </w:r>
      <w:r w:rsidR="00F47895">
        <w:rPr>
          <w:rFonts w:ascii="Arial" w:eastAsia="Times New Roman" w:hAnsi="Arial" w:cs="Times New Roman"/>
          <w:szCs w:val="20"/>
        </w:rPr>
        <w:t xml:space="preserve">. </w:t>
      </w:r>
    </w:p>
    <w:p w14:paraId="7070612A" w14:textId="77777777" w:rsidR="00F47895" w:rsidRDefault="00F47895" w:rsidP="00F56428">
      <w:pPr>
        <w:spacing w:after="0"/>
        <w:rPr>
          <w:rFonts w:ascii="Arial" w:eastAsia="Times New Roman" w:hAnsi="Arial" w:cs="Times New Roman"/>
          <w:szCs w:val="20"/>
        </w:rPr>
      </w:pPr>
    </w:p>
    <w:p w14:paraId="6DE7FF81" w14:textId="304ED01E" w:rsidR="00F47895" w:rsidRDefault="00DD762B" w:rsidP="00F56428">
      <w:pPr>
        <w:spacing w:after="0"/>
        <w:rPr>
          <w:rFonts w:ascii="Arial" w:eastAsia="Times New Roman" w:hAnsi="Arial" w:cs="Times New Roman"/>
          <w:szCs w:val="20"/>
        </w:rPr>
      </w:pPr>
      <w:r>
        <w:rPr>
          <w:rFonts w:ascii="Arial" w:eastAsia="Times New Roman" w:hAnsi="Arial" w:cs="Times New Roman"/>
          <w:szCs w:val="20"/>
        </w:rPr>
        <w:t>The Head of Leisure Services</w:t>
      </w:r>
      <w:r w:rsidR="00F47895">
        <w:rPr>
          <w:rFonts w:ascii="Arial" w:eastAsia="Times New Roman" w:hAnsi="Arial" w:cs="Times New Roman"/>
          <w:szCs w:val="20"/>
        </w:rPr>
        <w:t xml:space="preserve"> explained that goods and services had ov</w:t>
      </w:r>
      <w:r w:rsidR="000A5934">
        <w:rPr>
          <w:rFonts w:ascii="Arial" w:eastAsia="Times New Roman" w:hAnsi="Arial" w:cs="Times New Roman"/>
          <w:szCs w:val="20"/>
        </w:rPr>
        <w:t xml:space="preserve">erspent due to legacy issues when £38k had been spent when there was no budget. However, they were £10k underspent for this quarter of 2023-24. They were above the target for income. Additional income was not shown </w:t>
      </w:r>
      <w:r w:rsidR="00511059">
        <w:rPr>
          <w:rFonts w:ascii="Arial" w:eastAsia="Times New Roman" w:hAnsi="Arial" w:cs="Times New Roman"/>
          <w:szCs w:val="20"/>
        </w:rPr>
        <w:t xml:space="preserve">as it was still being worked on and the </w:t>
      </w:r>
      <w:r w:rsidR="00511059">
        <w:rPr>
          <w:rFonts w:ascii="Arial" w:eastAsia="Times New Roman" w:hAnsi="Arial" w:cs="Times New Roman"/>
          <w:szCs w:val="20"/>
        </w:rPr>
        <w:lastRenderedPageBreak/>
        <w:t xml:space="preserve">Finance team had been contacted. In addition, £100k of VAT was not shown on the report which had been secured for Council so in fact, they were £100k </w:t>
      </w:r>
      <w:r w:rsidR="00DF79A6">
        <w:rPr>
          <w:rFonts w:ascii="Arial" w:eastAsia="Times New Roman" w:hAnsi="Arial" w:cs="Times New Roman"/>
          <w:szCs w:val="20"/>
        </w:rPr>
        <w:t>above what was stated</w:t>
      </w:r>
      <w:r w:rsidR="00511059">
        <w:rPr>
          <w:rFonts w:ascii="Arial" w:eastAsia="Times New Roman" w:hAnsi="Arial" w:cs="Times New Roman"/>
          <w:szCs w:val="20"/>
        </w:rPr>
        <w:t xml:space="preserve">. </w:t>
      </w:r>
      <w:r w:rsidR="00E85837">
        <w:rPr>
          <w:rFonts w:ascii="Arial" w:eastAsia="Times New Roman" w:hAnsi="Arial" w:cs="Times New Roman"/>
          <w:szCs w:val="20"/>
        </w:rPr>
        <w:t xml:space="preserve">This figure was in addition to the figure of £17k shown </w:t>
      </w:r>
      <w:r w:rsidR="00AB3078">
        <w:rPr>
          <w:rFonts w:ascii="Arial" w:eastAsia="Times New Roman" w:hAnsi="Arial" w:cs="Times New Roman"/>
          <w:szCs w:val="20"/>
        </w:rPr>
        <w:t>and would be reported on in the future.</w:t>
      </w:r>
      <w:r>
        <w:rPr>
          <w:rFonts w:ascii="Arial" w:eastAsia="Times New Roman" w:hAnsi="Arial" w:cs="Times New Roman"/>
          <w:szCs w:val="20"/>
        </w:rPr>
        <w:t xml:space="preserve"> The Head of Leisure Services </w:t>
      </w:r>
      <w:r w:rsidR="00AB3078">
        <w:rPr>
          <w:rFonts w:ascii="Arial" w:eastAsia="Times New Roman" w:hAnsi="Arial" w:cs="Times New Roman"/>
          <w:szCs w:val="20"/>
        </w:rPr>
        <w:t>explained that figures were better than the report showed and</w:t>
      </w:r>
      <w:r w:rsidR="003768D3">
        <w:rPr>
          <w:rFonts w:ascii="Arial" w:eastAsia="Times New Roman" w:hAnsi="Arial" w:cs="Times New Roman"/>
          <w:szCs w:val="20"/>
        </w:rPr>
        <w:t xml:space="preserve"> would</w:t>
      </w:r>
      <w:r w:rsidR="0034525C">
        <w:rPr>
          <w:rFonts w:ascii="Arial" w:eastAsia="Times New Roman" w:hAnsi="Arial" w:cs="Times New Roman"/>
          <w:szCs w:val="20"/>
        </w:rPr>
        <w:t xml:space="preserve"> </w:t>
      </w:r>
      <w:r w:rsidR="005F6931">
        <w:rPr>
          <w:rFonts w:ascii="Arial" w:eastAsia="Times New Roman" w:hAnsi="Arial" w:cs="Times New Roman"/>
          <w:szCs w:val="20"/>
        </w:rPr>
        <w:t xml:space="preserve">be on track for the year. </w:t>
      </w:r>
    </w:p>
    <w:p w14:paraId="14774B78" w14:textId="77777777" w:rsidR="00586F90" w:rsidRDefault="00586F90" w:rsidP="00F56428">
      <w:pPr>
        <w:spacing w:after="0"/>
        <w:rPr>
          <w:rFonts w:ascii="Arial" w:eastAsia="Times New Roman" w:hAnsi="Arial" w:cs="Times New Roman"/>
          <w:szCs w:val="20"/>
        </w:rPr>
      </w:pPr>
    </w:p>
    <w:p w14:paraId="1EBEBD1D" w14:textId="4A8F3E7C" w:rsidR="00586F90" w:rsidRPr="00AB3078" w:rsidRDefault="00586F90" w:rsidP="00F56428">
      <w:pPr>
        <w:spacing w:after="0"/>
        <w:rPr>
          <w:rFonts w:ascii="Arial" w:eastAsia="Times New Roman" w:hAnsi="Arial" w:cs="Times New Roman"/>
          <w:szCs w:val="20"/>
        </w:rPr>
      </w:pPr>
      <w:r>
        <w:rPr>
          <w:rFonts w:ascii="Arial" w:eastAsia="Times New Roman" w:hAnsi="Arial" w:cs="Times New Roman"/>
          <w:szCs w:val="20"/>
        </w:rPr>
        <w:t xml:space="preserve">Councillor Woods queried dispersal funding in Community &amp; Culture, specifically </w:t>
      </w:r>
      <w:r w:rsidR="00B013AF">
        <w:rPr>
          <w:rFonts w:ascii="Arial" w:eastAsia="Times New Roman" w:hAnsi="Arial" w:cs="Times New Roman"/>
          <w:szCs w:val="20"/>
        </w:rPr>
        <w:t xml:space="preserve">what the £56k income was and on page 2’s Goods/Services, where the additional income came from. </w:t>
      </w:r>
      <w:r w:rsidR="007F4182">
        <w:rPr>
          <w:rFonts w:ascii="Arial" w:eastAsia="Times New Roman" w:hAnsi="Arial" w:cs="Times New Roman"/>
          <w:szCs w:val="20"/>
        </w:rPr>
        <w:t xml:space="preserve">The Arts and Heritage Manager </w:t>
      </w:r>
      <w:r w:rsidR="00C82AD9">
        <w:rPr>
          <w:rFonts w:ascii="Arial" w:eastAsia="Times New Roman" w:hAnsi="Arial" w:cs="Times New Roman"/>
          <w:szCs w:val="20"/>
        </w:rPr>
        <w:t>explained that the guitar festival sta</w:t>
      </w:r>
      <w:r w:rsidR="00A622DF">
        <w:rPr>
          <w:rFonts w:ascii="Arial" w:eastAsia="Times New Roman" w:hAnsi="Arial" w:cs="Times New Roman"/>
          <w:szCs w:val="20"/>
        </w:rPr>
        <w:t>rt</w:t>
      </w:r>
      <w:r w:rsidR="00843AE7">
        <w:rPr>
          <w:rFonts w:ascii="Arial" w:eastAsia="Times New Roman" w:hAnsi="Arial" w:cs="Times New Roman"/>
          <w:szCs w:val="20"/>
        </w:rPr>
        <w:t xml:space="preserve">ed </w:t>
      </w:r>
      <w:r w:rsidR="00A622DF">
        <w:rPr>
          <w:rFonts w:ascii="Arial" w:eastAsia="Times New Roman" w:hAnsi="Arial" w:cs="Times New Roman"/>
          <w:szCs w:val="20"/>
        </w:rPr>
        <w:t>early in the financial year and as such, the majority of sales may show in the previous financial ye</w:t>
      </w:r>
      <w:r w:rsidR="003E1F5D">
        <w:rPr>
          <w:rFonts w:ascii="Arial" w:eastAsia="Times New Roman" w:hAnsi="Arial" w:cs="Times New Roman"/>
          <w:szCs w:val="20"/>
        </w:rPr>
        <w:t xml:space="preserve">ar, therefore sales from this year would show in the </w:t>
      </w:r>
      <w:r w:rsidR="00B93AD8">
        <w:rPr>
          <w:rFonts w:ascii="Arial" w:eastAsia="Times New Roman" w:hAnsi="Arial" w:cs="Times New Roman"/>
          <w:szCs w:val="20"/>
        </w:rPr>
        <w:t xml:space="preserve">coming financial year. The Director of Community &amp; Wellbeing added that </w:t>
      </w:r>
      <w:r w:rsidR="005632EB">
        <w:rPr>
          <w:rFonts w:ascii="Arial" w:eastAsia="Times New Roman" w:hAnsi="Arial" w:cs="Times New Roman"/>
          <w:szCs w:val="20"/>
        </w:rPr>
        <w:t>there had been a dispersal funding opportunity in supporting migrants</w:t>
      </w:r>
      <w:r w:rsidR="002E3676">
        <w:rPr>
          <w:rFonts w:ascii="Arial" w:eastAsia="Times New Roman" w:hAnsi="Arial" w:cs="Times New Roman"/>
          <w:szCs w:val="20"/>
        </w:rPr>
        <w:t xml:space="preserve"> and additional grant funding for CAAND</w:t>
      </w:r>
      <w:r w:rsidR="005632EB">
        <w:rPr>
          <w:rFonts w:ascii="Arial" w:eastAsia="Times New Roman" w:hAnsi="Arial" w:cs="Times New Roman"/>
          <w:szCs w:val="20"/>
        </w:rPr>
        <w:t xml:space="preserve"> and though more </w:t>
      </w:r>
      <w:r w:rsidR="002E3676">
        <w:rPr>
          <w:rFonts w:ascii="Arial" w:eastAsia="Times New Roman" w:hAnsi="Arial" w:cs="Times New Roman"/>
          <w:szCs w:val="20"/>
        </w:rPr>
        <w:t xml:space="preserve">therefore </w:t>
      </w:r>
      <w:r w:rsidR="005632EB">
        <w:rPr>
          <w:rFonts w:ascii="Arial" w:eastAsia="Times New Roman" w:hAnsi="Arial" w:cs="Times New Roman"/>
          <w:szCs w:val="20"/>
        </w:rPr>
        <w:t>had been spent</w:t>
      </w:r>
      <w:r w:rsidR="002E3676">
        <w:rPr>
          <w:rFonts w:ascii="Arial" w:eastAsia="Times New Roman" w:hAnsi="Arial" w:cs="Times New Roman"/>
          <w:szCs w:val="20"/>
        </w:rPr>
        <w:t xml:space="preserve"> than budgeted for</w:t>
      </w:r>
      <w:r w:rsidR="005632EB">
        <w:rPr>
          <w:rFonts w:ascii="Arial" w:eastAsia="Times New Roman" w:hAnsi="Arial" w:cs="Times New Roman"/>
          <w:szCs w:val="20"/>
        </w:rPr>
        <w:t xml:space="preserve">, </w:t>
      </w:r>
      <w:r w:rsidR="00A002B5">
        <w:rPr>
          <w:rFonts w:ascii="Arial" w:eastAsia="Times New Roman" w:hAnsi="Arial" w:cs="Times New Roman"/>
          <w:szCs w:val="20"/>
        </w:rPr>
        <w:t xml:space="preserve">this was because it was being </w:t>
      </w:r>
      <w:proofErr w:type="spellStart"/>
      <w:r w:rsidR="00A002B5">
        <w:rPr>
          <w:rFonts w:ascii="Arial" w:eastAsia="Times New Roman" w:hAnsi="Arial" w:cs="Times New Roman"/>
          <w:szCs w:val="20"/>
        </w:rPr>
        <w:t>off set</w:t>
      </w:r>
      <w:proofErr w:type="spellEnd"/>
      <w:r w:rsidR="00A002B5">
        <w:rPr>
          <w:rFonts w:ascii="Arial" w:eastAsia="Times New Roman" w:hAnsi="Arial" w:cs="Times New Roman"/>
          <w:szCs w:val="20"/>
        </w:rPr>
        <w:t xml:space="preserve"> by </w:t>
      </w:r>
      <w:r w:rsidR="00F60EAB">
        <w:rPr>
          <w:rFonts w:ascii="Arial" w:eastAsia="Times New Roman" w:hAnsi="Arial" w:cs="Times New Roman"/>
          <w:szCs w:val="20"/>
        </w:rPr>
        <w:t>additional</w:t>
      </w:r>
      <w:r w:rsidR="00A002B5">
        <w:rPr>
          <w:rFonts w:ascii="Arial" w:eastAsia="Times New Roman" w:hAnsi="Arial" w:cs="Times New Roman"/>
          <w:szCs w:val="20"/>
        </w:rPr>
        <w:t xml:space="preserve"> grant</w:t>
      </w:r>
      <w:r w:rsidR="002E3676">
        <w:rPr>
          <w:rFonts w:ascii="Arial" w:eastAsia="Times New Roman" w:hAnsi="Arial" w:cs="Times New Roman"/>
          <w:szCs w:val="20"/>
        </w:rPr>
        <w:t>s</w:t>
      </w:r>
      <w:r w:rsidR="00CE4B9C">
        <w:rPr>
          <w:rFonts w:ascii="Arial" w:eastAsia="Times New Roman" w:hAnsi="Arial" w:cs="Times New Roman"/>
          <w:szCs w:val="20"/>
        </w:rPr>
        <w:t xml:space="preserve"> in both cases. </w:t>
      </w:r>
      <w:r w:rsidR="00DB0895">
        <w:rPr>
          <w:rFonts w:ascii="Arial" w:eastAsia="Times New Roman" w:hAnsi="Arial" w:cs="Times New Roman"/>
          <w:szCs w:val="20"/>
        </w:rPr>
        <w:t xml:space="preserve">As for posts within the department, </w:t>
      </w:r>
      <w:r w:rsidR="002E3676">
        <w:rPr>
          <w:rFonts w:ascii="Arial" w:eastAsia="Times New Roman" w:hAnsi="Arial" w:cs="Times New Roman"/>
          <w:szCs w:val="20"/>
        </w:rPr>
        <w:t xml:space="preserve">the </w:t>
      </w:r>
      <w:r w:rsidR="004B0ABF">
        <w:rPr>
          <w:rFonts w:ascii="Arial" w:eastAsia="Times New Roman" w:hAnsi="Arial" w:cs="Times New Roman"/>
          <w:szCs w:val="20"/>
        </w:rPr>
        <w:t>vacancy management</w:t>
      </w:r>
      <w:r w:rsidR="00DB0895">
        <w:rPr>
          <w:rFonts w:ascii="Arial" w:eastAsia="Times New Roman" w:hAnsi="Arial" w:cs="Times New Roman"/>
          <w:szCs w:val="20"/>
        </w:rPr>
        <w:t xml:space="preserve"> process had ended </w:t>
      </w:r>
      <w:r w:rsidR="00F43150">
        <w:rPr>
          <w:rFonts w:ascii="Arial" w:eastAsia="Times New Roman" w:hAnsi="Arial" w:cs="Times New Roman"/>
          <w:szCs w:val="20"/>
        </w:rPr>
        <w:t>meaning any future posts would not be subject to its constrictions</w:t>
      </w:r>
      <w:r w:rsidR="00F60EAB">
        <w:rPr>
          <w:rFonts w:ascii="Arial" w:eastAsia="Times New Roman" w:hAnsi="Arial" w:cs="Times New Roman"/>
          <w:szCs w:val="20"/>
        </w:rPr>
        <w:t>, but there would be a period of catch up</w:t>
      </w:r>
      <w:r w:rsidR="00F43150">
        <w:rPr>
          <w:rFonts w:ascii="Arial" w:eastAsia="Times New Roman" w:hAnsi="Arial" w:cs="Times New Roman"/>
          <w:szCs w:val="20"/>
        </w:rPr>
        <w:t xml:space="preserve">. </w:t>
      </w:r>
    </w:p>
    <w:p w14:paraId="48D5790E" w14:textId="77777777" w:rsidR="00E85837" w:rsidRPr="00F47895" w:rsidRDefault="00E85837" w:rsidP="00F56428">
      <w:pPr>
        <w:spacing w:after="0"/>
        <w:rPr>
          <w:rFonts w:ascii="Arial" w:eastAsia="Times New Roman" w:hAnsi="Arial" w:cs="Times New Roman"/>
          <w:szCs w:val="20"/>
        </w:rPr>
      </w:pPr>
    </w:p>
    <w:p w14:paraId="40F2D6DF" w14:textId="252554C0" w:rsidR="00D65BC4" w:rsidRDefault="00D65BC4" w:rsidP="00F56428">
      <w:pPr>
        <w:spacing w:after="0"/>
        <w:rPr>
          <w:rFonts w:ascii="Arial" w:hAnsi="Arial" w:cs="Arial"/>
          <w:b/>
          <w:bCs/>
        </w:rPr>
      </w:pPr>
      <w:r w:rsidRPr="002930E5">
        <w:rPr>
          <w:rFonts w:ascii="Arial" w:hAnsi="Arial" w:cs="Arial"/>
          <w:b/>
          <w:bCs/>
        </w:rPr>
        <w:t>AGREED TO RECOMMEND, on the proposal of</w:t>
      </w:r>
      <w:r w:rsidR="00F43150">
        <w:rPr>
          <w:rFonts w:ascii="Arial" w:hAnsi="Arial" w:cs="Arial"/>
          <w:b/>
          <w:bCs/>
        </w:rPr>
        <w:t xml:space="preserve"> Councillor W Irvine</w:t>
      </w:r>
      <w:r w:rsidRPr="002930E5">
        <w:rPr>
          <w:rFonts w:ascii="Arial" w:hAnsi="Arial" w:cs="Arial"/>
          <w:b/>
          <w:bCs/>
        </w:rPr>
        <w:t>, seconded by</w:t>
      </w:r>
      <w:r w:rsidR="00F43150">
        <w:rPr>
          <w:rFonts w:ascii="Arial" w:hAnsi="Arial" w:cs="Arial"/>
          <w:b/>
          <w:bCs/>
        </w:rPr>
        <w:t xml:space="preserve"> Councillor Cochrane</w:t>
      </w:r>
      <w:r w:rsidRPr="002930E5">
        <w:rPr>
          <w:rFonts w:ascii="Arial" w:hAnsi="Arial" w:cs="Arial"/>
          <w:b/>
          <w:bCs/>
        </w:rPr>
        <w:t xml:space="preserve">, that the recommendation be adopted.     </w:t>
      </w:r>
    </w:p>
    <w:p w14:paraId="617EC93B" w14:textId="77777777" w:rsidR="00EB5049" w:rsidRDefault="00EB5049" w:rsidP="00F56428">
      <w:pPr>
        <w:spacing w:after="0"/>
        <w:rPr>
          <w:rFonts w:ascii="Arial" w:hAnsi="Arial" w:cs="Arial"/>
        </w:rPr>
      </w:pPr>
    </w:p>
    <w:p w14:paraId="3E9D6B6F" w14:textId="3E208ADC" w:rsidR="00400C16" w:rsidRPr="00FD6153" w:rsidRDefault="002378A1" w:rsidP="00F56428">
      <w:pPr>
        <w:pStyle w:val="Heading1"/>
        <w:rPr>
          <w:noProof/>
        </w:rPr>
      </w:pPr>
      <w:r w:rsidRPr="00003CEA">
        <w:rPr>
          <w:u w:val="none"/>
        </w:rPr>
        <w:t>5.</w:t>
      </w:r>
      <w:r w:rsidRPr="00003CEA">
        <w:rPr>
          <w:u w:val="none"/>
        </w:rPr>
        <w:tab/>
      </w:r>
      <w:r w:rsidR="00F56C3F">
        <w:t>item withdrawn</w:t>
      </w:r>
      <w:r w:rsidR="004D37A5">
        <w:t xml:space="preserve"> </w:t>
      </w:r>
    </w:p>
    <w:p w14:paraId="663B88E5" w14:textId="0A0FBF5A" w:rsidR="0069398D" w:rsidRDefault="0069398D" w:rsidP="00F56428">
      <w:pPr>
        <w:spacing w:after="0"/>
        <w:ind w:left="709"/>
        <w:rPr>
          <w:rFonts w:ascii="Arial" w:hAnsi="Arial" w:cs="Arial"/>
        </w:rPr>
      </w:pPr>
    </w:p>
    <w:p w14:paraId="2ECC658F" w14:textId="77777777" w:rsidR="00F43150" w:rsidRDefault="00F43150" w:rsidP="00F56428">
      <w:pPr>
        <w:spacing w:after="0"/>
        <w:rPr>
          <w:rFonts w:ascii="Arial" w:hAnsi="Arial" w:cs="Arial"/>
        </w:rPr>
      </w:pPr>
      <w:bookmarkStart w:id="1" w:name="_Hlk118815442"/>
      <w:bookmarkStart w:id="2" w:name="_Hlk94885269"/>
      <w:r>
        <w:rPr>
          <w:rFonts w:ascii="Arial" w:hAnsi="Arial" w:cs="Arial"/>
        </w:rPr>
        <w:t>As the item was withdrawn, Councillor Martin moved to Item 6.</w:t>
      </w:r>
    </w:p>
    <w:p w14:paraId="31DE7BE3" w14:textId="77777777" w:rsidR="00843AE7" w:rsidRDefault="00843AE7" w:rsidP="00F56428">
      <w:pPr>
        <w:spacing w:after="0"/>
        <w:rPr>
          <w:rFonts w:ascii="Arial" w:hAnsi="Arial" w:cs="Arial"/>
        </w:rPr>
      </w:pPr>
    </w:p>
    <w:p w14:paraId="54151870" w14:textId="48576D42" w:rsidR="00843AE7" w:rsidRDefault="00843AE7" w:rsidP="00F56428">
      <w:pPr>
        <w:spacing w:after="0"/>
        <w:rPr>
          <w:rFonts w:ascii="Arial" w:hAnsi="Arial" w:cs="Arial"/>
          <w:b/>
          <w:bCs/>
        </w:rPr>
      </w:pPr>
      <w:r>
        <w:rPr>
          <w:rFonts w:ascii="Arial" w:hAnsi="Arial" w:cs="Arial"/>
          <w:b/>
          <w:bCs/>
        </w:rPr>
        <w:t>NOTED.</w:t>
      </w:r>
      <w:bookmarkEnd w:id="1"/>
    </w:p>
    <w:p w14:paraId="7EBCB488" w14:textId="77777777" w:rsidR="00843AE7" w:rsidRPr="00843AE7" w:rsidRDefault="00843AE7" w:rsidP="00F56428">
      <w:pPr>
        <w:spacing w:after="0"/>
        <w:rPr>
          <w:rFonts w:ascii="Arial" w:hAnsi="Arial" w:cs="Arial"/>
          <w:b/>
          <w:bCs/>
        </w:rPr>
      </w:pPr>
    </w:p>
    <w:p w14:paraId="3B2738B4" w14:textId="2475CC32" w:rsidR="00082818" w:rsidRPr="008D0C16" w:rsidRDefault="002378A1" w:rsidP="00F56428">
      <w:pPr>
        <w:pStyle w:val="Heading1"/>
        <w:rPr>
          <w:b w:val="0"/>
          <w:bCs/>
          <w:u w:val="none"/>
        </w:rPr>
      </w:pPr>
      <w:r>
        <w:rPr>
          <w:u w:val="none"/>
        </w:rPr>
        <w:t>6.</w:t>
      </w:r>
      <w:r>
        <w:rPr>
          <w:u w:val="none"/>
        </w:rPr>
        <w:tab/>
      </w:r>
      <w:r w:rsidR="00024F1C">
        <w:t>trial of dogs in the courtyard</w:t>
      </w:r>
      <w:r w:rsidR="00003CEA">
        <w:t xml:space="preserve"> at north down museum</w:t>
      </w:r>
      <w:r w:rsidR="008D0C16">
        <w:t xml:space="preserve"> </w:t>
      </w:r>
      <w:r w:rsidR="008D0C16">
        <w:rPr>
          <w:b w:val="0"/>
          <w:bCs/>
          <w:u w:val="none"/>
        </w:rPr>
        <w:t>(</w:t>
      </w:r>
      <w:r w:rsidR="004B6FF4">
        <w:rPr>
          <w:b w:val="0"/>
          <w:bCs/>
          <w:u w:val="none"/>
        </w:rPr>
        <w:t xml:space="preserve">File ref: </w:t>
      </w:r>
      <w:r w:rsidR="008D0C16">
        <w:rPr>
          <w:b w:val="0"/>
          <w:bCs/>
          <w:u w:val="none"/>
        </w:rPr>
        <w:t>HeR 15 09</w:t>
      </w:r>
      <w:r w:rsidR="004B6FF4">
        <w:rPr>
          <w:b w:val="0"/>
          <w:bCs/>
          <w:u w:val="none"/>
        </w:rPr>
        <w:t>/23)</w:t>
      </w:r>
    </w:p>
    <w:p w14:paraId="37A24E79" w14:textId="77777777" w:rsidR="00D31FE2" w:rsidRDefault="00D31FE2" w:rsidP="00F56428">
      <w:pPr>
        <w:spacing w:after="0"/>
      </w:pPr>
    </w:p>
    <w:p w14:paraId="15D31B73" w14:textId="77777777" w:rsidR="00174C47" w:rsidRPr="00BB2546" w:rsidRDefault="00174C47" w:rsidP="00F56428">
      <w:pPr>
        <w:spacing w:after="0"/>
        <w:rPr>
          <w:rFonts w:ascii="Arial" w:hAnsi="Arial" w:cs="Arial"/>
          <w:b/>
          <w:bCs/>
        </w:rPr>
      </w:pPr>
      <w:r w:rsidRPr="00BB2546">
        <w:rPr>
          <w:rFonts w:ascii="Arial" w:hAnsi="Arial" w:cs="Arial"/>
          <w:b/>
          <w:bCs/>
        </w:rPr>
        <w:t>***AMENDEMENT COUNCIL 27 SEPTEMBER 2023***</w:t>
      </w:r>
    </w:p>
    <w:p w14:paraId="18EB4C19" w14:textId="77777777" w:rsidR="00174C47" w:rsidRDefault="00174C47" w:rsidP="00F56428">
      <w:pPr>
        <w:spacing w:after="0"/>
      </w:pPr>
    </w:p>
    <w:p w14:paraId="06DED941" w14:textId="6267BEEC" w:rsidR="0099016B" w:rsidRPr="0099016B" w:rsidRDefault="00D65BC4" w:rsidP="00F56428">
      <w:pPr>
        <w:spacing w:after="0"/>
        <w:rPr>
          <w:rFonts w:ascii="Arial" w:hAnsi="Arial" w:cs="Arial"/>
        </w:rPr>
      </w:pPr>
      <w:r w:rsidRPr="000E6BD2">
        <w:rPr>
          <w:rFonts w:ascii="Arial" w:hAnsi="Arial" w:cs="Arial"/>
          <w:caps/>
        </w:rPr>
        <w:t xml:space="preserve">Previously CIRCULATED: </w:t>
      </w:r>
      <w:r w:rsidRPr="0099016B">
        <w:rPr>
          <w:rFonts w:ascii="Arial" w:hAnsi="Arial" w:cs="Arial"/>
          <w:caps/>
        </w:rPr>
        <w:t>-</w:t>
      </w:r>
      <w:r w:rsidRPr="0099016B">
        <w:rPr>
          <w:rFonts w:ascii="Arial" w:hAnsi="Arial" w:cs="Arial"/>
        </w:rPr>
        <w:t xml:space="preserve"> Report from the Director of Community and Wellbeing </w:t>
      </w:r>
      <w:r w:rsidR="008840D2">
        <w:rPr>
          <w:rFonts w:ascii="Arial" w:hAnsi="Arial" w:cs="Arial"/>
        </w:rPr>
        <w:t>on this</w:t>
      </w:r>
      <w:r w:rsidR="0099016B" w:rsidRPr="0099016B">
        <w:rPr>
          <w:rFonts w:ascii="Arial" w:hAnsi="Arial" w:cs="Arial"/>
        </w:rPr>
        <w:t xml:space="preserve"> scheme </w:t>
      </w:r>
      <w:r w:rsidR="008840D2">
        <w:rPr>
          <w:rFonts w:ascii="Arial" w:hAnsi="Arial" w:cs="Arial"/>
        </w:rPr>
        <w:t xml:space="preserve">which </w:t>
      </w:r>
      <w:r w:rsidR="0099016B" w:rsidRPr="0099016B">
        <w:rPr>
          <w:rFonts w:ascii="Arial" w:hAnsi="Arial" w:cs="Arial"/>
        </w:rPr>
        <w:t>was trialled initially for July and August 2022 to allow dogs into the courtyard at North Down Museum, to facilitate dog owners visiting the coffee shop. This was extended for one year until June 2023 to allow assessment of the impact of winter conditions and the return of pre-Covid-19 footfall to the Museum.</w:t>
      </w:r>
    </w:p>
    <w:p w14:paraId="2E413D19" w14:textId="77777777" w:rsidR="0099016B" w:rsidRPr="0099016B" w:rsidRDefault="0099016B" w:rsidP="00F56428">
      <w:pPr>
        <w:spacing w:after="0"/>
        <w:rPr>
          <w:rFonts w:ascii="Arial" w:hAnsi="Arial" w:cs="Arial"/>
        </w:rPr>
      </w:pPr>
    </w:p>
    <w:p w14:paraId="17D1C18D" w14:textId="7FE8BBAD" w:rsidR="0099016B" w:rsidRPr="0099016B" w:rsidRDefault="0099016B" w:rsidP="00F56428">
      <w:pPr>
        <w:spacing w:after="0"/>
        <w:rPr>
          <w:rFonts w:ascii="Arial" w:hAnsi="Arial" w:cs="Arial"/>
        </w:rPr>
      </w:pPr>
      <w:r w:rsidRPr="0099016B">
        <w:rPr>
          <w:rFonts w:ascii="Arial" w:hAnsi="Arial" w:cs="Arial"/>
        </w:rPr>
        <w:t xml:space="preserve">As the original report agreed in June 2022 stated, dogs </w:t>
      </w:r>
      <w:r w:rsidR="008840D2">
        <w:rPr>
          <w:rFonts w:ascii="Arial" w:hAnsi="Arial" w:cs="Arial"/>
        </w:rPr>
        <w:t>were</w:t>
      </w:r>
      <w:r w:rsidRPr="0099016B">
        <w:rPr>
          <w:rFonts w:ascii="Arial" w:hAnsi="Arial" w:cs="Arial"/>
        </w:rPr>
        <w:t xml:space="preserve"> not permitted into North Down Museum, or Coffee Cure, only into the courtyard at North Down Museum. The trial period was introduced when a one-way system was still in place at the tail end of the Covid-19 pandemic. The Museum was a lot quieter th</w:t>
      </w:r>
      <w:r w:rsidR="001E30F8">
        <w:rPr>
          <w:rFonts w:ascii="Arial" w:hAnsi="Arial" w:cs="Arial"/>
        </w:rPr>
        <w:t>en than it ha</w:t>
      </w:r>
      <w:r w:rsidR="00843AE7">
        <w:rPr>
          <w:rFonts w:ascii="Arial" w:hAnsi="Arial" w:cs="Arial"/>
        </w:rPr>
        <w:t>d</w:t>
      </w:r>
      <w:r w:rsidR="001E30F8">
        <w:rPr>
          <w:rFonts w:ascii="Arial" w:hAnsi="Arial" w:cs="Arial"/>
        </w:rPr>
        <w:t xml:space="preserve"> become</w:t>
      </w:r>
      <w:r w:rsidRPr="0099016B">
        <w:rPr>
          <w:rFonts w:ascii="Arial" w:hAnsi="Arial" w:cs="Arial"/>
        </w:rPr>
        <w:t xml:space="preserve">. Originally dogs could be walked through reception, up a small flight of steps and out </w:t>
      </w:r>
      <w:r w:rsidRPr="0099016B">
        <w:rPr>
          <w:rFonts w:ascii="Arial" w:hAnsi="Arial" w:cs="Arial"/>
        </w:rPr>
        <w:lastRenderedPageBreak/>
        <w:t xml:space="preserve">into the courtyard. This quickly became unfeasible when the lifting of Covid-19 restrictions meant the one-way system was removed and dogs with owners could easily make their way into the galleries. </w:t>
      </w:r>
    </w:p>
    <w:p w14:paraId="64FAED0D" w14:textId="77777777" w:rsidR="0099016B" w:rsidRPr="0099016B" w:rsidRDefault="0099016B" w:rsidP="00F56428">
      <w:pPr>
        <w:spacing w:after="0"/>
        <w:rPr>
          <w:rFonts w:ascii="Arial" w:hAnsi="Arial" w:cs="Arial"/>
        </w:rPr>
      </w:pPr>
    </w:p>
    <w:p w14:paraId="0964F9B9" w14:textId="77777777" w:rsidR="0099016B" w:rsidRPr="0099016B" w:rsidRDefault="0099016B" w:rsidP="00F56428">
      <w:pPr>
        <w:spacing w:after="0"/>
        <w:rPr>
          <w:rFonts w:ascii="Arial" w:hAnsi="Arial" w:cs="Arial"/>
        </w:rPr>
      </w:pPr>
      <w:r w:rsidRPr="0099016B">
        <w:rPr>
          <w:rFonts w:ascii="Arial" w:hAnsi="Arial" w:cs="Arial"/>
        </w:rPr>
        <w:t xml:space="preserve">During wet spells, dogs were coming in wet and mucky and shaking off inside. The steps were also regularly left wet causing a slip hazard for both the customers and animals. At this stage it was agreed that dogs would have to enter via the courtyard gates that remain locked when the Museum is open due to security risks. </w:t>
      </w:r>
    </w:p>
    <w:p w14:paraId="01CCD433" w14:textId="77777777" w:rsidR="0099016B" w:rsidRPr="0099016B" w:rsidRDefault="0099016B" w:rsidP="00F56428">
      <w:pPr>
        <w:spacing w:after="0"/>
        <w:rPr>
          <w:rFonts w:ascii="Arial" w:hAnsi="Arial" w:cs="Arial"/>
        </w:rPr>
      </w:pPr>
    </w:p>
    <w:p w14:paraId="29F55F87" w14:textId="3924A9A8" w:rsidR="0099016B" w:rsidRPr="0099016B" w:rsidRDefault="0099016B" w:rsidP="00F56428">
      <w:pPr>
        <w:spacing w:after="0"/>
        <w:rPr>
          <w:rFonts w:ascii="Arial" w:hAnsi="Arial" w:cs="Arial"/>
        </w:rPr>
      </w:pPr>
      <w:r w:rsidRPr="0099016B">
        <w:rPr>
          <w:rFonts w:ascii="Arial" w:hAnsi="Arial" w:cs="Arial"/>
        </w:rPr>
        <w:t xml:space="preserve">All visitors must enter the Museum via reception so that they can be met/counted and staff </w:t>
      </w:r>
      <w:r w:rsidR="007905B1">
        <w:rPr>
          <w:rFonts w:ascii="Arial" w:hAnsi="Arial" w:cs="Arial"/>
        </w:rPr>
        <w:t xml:space="preserve">could </w:t>
      </w:r>
      <w:r w:rsidRPr="0099016B">
        <w:rPr>
          <w:rFonts w:ascii="Arial" w:hAnsi="Arial" w:cs="Arial"/>
        </w:rPr>
        <w:t xml:space="preserve">have a knowledge of who/how many people are in the building for performance management reasons and evacuation purposes. This </w:t>
      </w:r>
      <w:r w:rsidR="007905B1">
        <w:rPr>
          <w:rFonts w:ascii="Arial" w:hAnsi="Arial" w:cs="Arial"/>
        </w:rPr>
        <w:t>meant</w:t>
      </w:r>
      <w:r w:rsidRPr="0099016B">
        <w:rPr>
          <w:rFonts w:ascii="Arial" w:hAnsi="Arial" w:cs="Arial"/>
        </w:rPr>
        <w:t xml:space="preserve"> that each time a visiting dog arrive</w:t>
      </w:r>
      <w:r w:rsidR="007905B1">
        <w:rPr>
          <w:rFonts w:ascii="Arial" w:hAnsi="Arial" w:cs="Arial"/>
        </w:rPr>
        <w:t>d,</w:t>
      </w:r>
      <w:r w:rsidRPr="0099016B">
        <w:rPr>
          <w:rFonts w:ascii="Arial" w:hAnsi="Arial" w:cs="Arial"/>
        </w:rPr>
        <w:t xml:space="preserve"> a member of staff </w:t>
      </w:r>
      <w:r w:rsidR="000017A8">
        <w:rPr>
          <w:rFonts w:ascii="Arial" w:hAnsi="Arial" w:cs="Arial"/>
        </w:rPr>
        <w:t>had to</w:t>
      </w:r>
      <w:r w:rsidRPr="0099016B">
        <w:rPr>
          <w:rFonts w:ascii="Arial" w:hAnsi="Arial" w:cs="Arial"/>
        </w:rPr>
        <w:t xml:space="preserve"> leave their post at reception to open and close the gates for them. This </w:t>
      </w:r>
      <w:r w:rsidR="000017A8">
        <w:rPr>
          <w:rFonts w:ascii="Arial" w:hAnsi="Arial" w:cs="Arial"/>
        </w:rPr>
        <w:t>was</w:t>
      </w:r>
      <w:r w:rsidRPr="0099016B">
        <w:rPr>
          <w:rFonts w:ascii="Arial" w:hAnsi="Arial" w:cs="Arial"/>
        </w:rPr>
        <w:t xml:space="preserve"> extremely resource heavy.</w:t>
      </w:r>
    </w:p>
    <w:p w14:paraId="455E7DF6" w14:textId="77777777" w:rsidR="0099016B" w:rsidRPr="0099016B" w:rsidRDefault="0099016B" w:rsidP="00F56428">
      <w:pPr>
        <w:spacing w:after="0"/>
        <w:rPr>
          <w:rFonts w:ascii="Arial" w:hAnsi="Arial" w:cs="Arial"/>
        </w:rPr>
      </w:pPr>
    </w:p>
    <w:p w14:paraId="55130E86" w14:textId="576D19DA" w:rsidR="0099016B" w:rsidRPr="0099016B" w:rsidRDefault="0099016B" w:rsidP="00F56428">
      <w:pPr>
        <w:spacing w:after="0"/>
        <w:rPr>
          <w:rFonts w:ascii="Arial" w:hAnsi="Arial" w:cs="Arial"/>
        </w:rPr>
      </w:pPr>
      <w:r w:rsidRPr="0099016B">
        <w:rPr>
          <w:rFonts w:ascii="Arial" w:hAnsi="Arial" w:cs="Arial"/>
        </w:rPr>
        <w:t xml:space="preserve">The trial </w:t>
      </w:r>
      <w:r w:rsidR="000017A8">
        <w:rPr>
          <w:rFonts w:ascii="Arial" w:hAnsi="Arial" w:cs="Arial"/>
        </w:rPr>
        <w:t>had</w:t>
      </w:r>
      <w:r w:rsidRPr="0099016B">
        <w:rPr>
          <w:rFonts w:ascii="Arial" w:hAnsi="Arial" w:cs="Arial"/>
        </w:rPr>
        <w:t xml:space="preserve"> been largely well received by dog owners; however, other visitors </w:t>
      </w:r>
      <w:r w:rsidR="000017A8">
        <w:rPr>
          <w:rFonts w:ascii="Arial" w:hAnsi="Arial" w:cs="Arial"/>
        </w:rPr>
        <w:t>had</w:t>
      </w:r>
      <w:r w:rsidRPr="0099016B">
        <w:rPr>
          <w:rFonts w:ascii="Arial" w:hAnsi="Arial" w:cs="Arial"/>
        </w:rPr>
        <w:t xml:space="preserve"> complained about the policy.  The primary reason </w:t>
      </w:r>
      <w:r w:rsidR="000017A8">
        <w:rPr>
          <w:rFonts w:ascii="Arial" w:hAnsi="Arial" w:cs="Arial"/>
        </w:rPr>
        <w:t>was</w:t>
      </w:r>
      <w:r w:rsidRPr="0099016B">
        <w:rPr>
          <w:rFonts w:ascii="Arial" w:hAnsi="Arial" w:cs="Arial"/>
        </w:rPr>
        <w:t xml:space="preserve"> due to fear of dogs, particularly from children and those with autism, and concerns around hygiene, cleanliness and allergies were also highlighted.  While Coffee Cure has potentially benefitted from attracting some new customers, the museum </w:t>
      </w:r>
      <w:r w:rsidR="000017A8">
        <w:rPr>
          <w:rFonts w:ascii="Arial" w:hAnsi="Arial" w:cs="Arial"/>
        </w:rPr>
        <w:t>had</w:t>
      </w:r>
      <w:r w:rsidRPr="0099016B">
        <w:rPr>
          <w:rFonts w:ascii="Arial" w:hAnsi="Arial" w:cs="Arial"/>
        </w:rPr>
        <w:t xml:space="preserve"> experienced negative effects from the implementation of this policy. These are detailed in </w:t>
      </w:r>
      <w:r w:rsidRPr="0099016B">
        <w:rPr>
          <w:rFonts w:ascii="Arial" w:hAnsi="Arial" w:cs="Arial"/>
          <w:i/>
          <w:iCs/>
        </w:rPr>
        <w:t xml:space="preserve">Appendix </w:t>
      </w:r>
      <w:r w:rsidRPr="0099016B">
        <w:rPr>
          <w:rFonts w:ascii="Arial" w:hAnsi="Arial" w:cs="Arial"/>
        </w:rPr>
        <w:t xml:space="preserve">attached. </w:t>
      </w:r>
    </w:p>
    <w:p w14:paraId="57210172" w14:textId="77777777" w:rsidR="0099016B" w:rsidRPr="0099016B" w:rsidRDefault="0099016B" w:rsidP="00F56428">
      <w:pPr>
        <w:spacing w:after="0"/>
        <w:rPr>
          <w:rFonts w:ascii="Arial" w:hAnsi="Arial" w:cs="Arial"/>
        </w:rPr>
      </w:pPr>
    </w:p>
    <w:p w14:paraId="2841594B" w14:textId="0D995585" w:rsidR="0099016B" w:rsidRPr="0099016B" w:rsidRDefault="0099016B" w:rsidP="00F56428">
      <w:pPr>
        <w:spacing w:after="0"/>
        <w:rPr>
          <w:rFonts w:ascii="Arial" w:hAnsi="Arial" w:cs="Arial"/>
        </w:rPr>
      </w:pPr>
      <w:r w:rsidRPr="0099016B">
        <w:rPr>
          <w:rFonts w:ascii="Arial" w:hAnsi="Arial" w:cs="Arial"/>
        </w:rPr>
        <w:t>The museum</w:t>
      </w:r>
      <w:r w:rsidR="000017A8">
        <w:rPr>
          <w:rFonts w:ascii="Arial" w:hAnsi="Arial" w:cs="Arial"/>
        </w:rPr>
        <w:t xml:space="preserve">, at the time of writing was </w:t>
      </w:r>
      <w:r w:rsidRPr="0099016B">
        <w:rPr>
          <w:rFonts w:ascii="Arial" w:hAnsi="Arial" w:cs="Arial"/>
        </w:rPr>
        <w:t xml:space="preserve">actioning an accessibility plan in line with current accreditation standards.  Part of this </w:t>
      </w:r>
      <w:r w:rsidR="000017A8">
        <w:rPr>
          <w:rFonts w:ascii="Arial" w:hAnsi="Arial" w:cs="Arial"/>
        </w:rPr>
        <w:t>was</w:t>
      </w:r>
      <w:r w:rsidRPr="0099016B">
        <w:rPr>
          <w:rFonts w:ascii="Arial" w:hAnsi="Arial" w:cs="Arial"/>
        </w:rPr>
        <w:t xml:space="preserve"> to make the museum more welcoming to SEND individuals (Special Educational Needs and Disabilities). The museum </w:t>
      </w:r>
      <w:r w:rsidR="000017A8">
        <w:rPr>
          <w:rFonts w:ascii="Arial" w:hAnsi="Arial" w:cs="Arial"/>
        </w:rPr>
        <w:t>had</w:t>
      </w:r>
      <w:r w:rsidRPr="0099016B">
        <w:rPr>
          <w:rFonts w:ascii="Arial" w:hAnsi="Arial" w:cs="Arial"/>
        </w:rPr>
        <w:t xml:space="preserve"> developed an adult education programme with fortnightly visits from groups of individuals with learning difficulties. </w:t>
      </w:r>
    </w:p>
    <w:p w14:paraId="6E0B54C8" w14:textId="77777777" w:rsidR="0099016B" w:rsidRPr="0099016B" w:rsidRDefault="0099016B" w:rsidP="00F56428">
      <w:pPr>
        <w:spacing w:after="0"/>
        <w:rPr>
          <w:rFonts w:ascii="Arial" w:hAnsi="Arial" w:cs="Arial"/>
        </w:rPr>
      </w:pPr>
    </w:p>
    <w:p w14:paraId="43C061E2" w14:textId="48D0A4F1" w:rsidR="0099016B" w:rsidRPr="0099016B" w:rsidRDefault="0099016B" w:rsidP="00F56428">
      <w:pPr>
        <w:spacing w:after="0"/>
        <w:rPr>
          <w:rFonts w:ascii="Arial" w:hAnsi="Arial" w:cs="Arial"/>
        </w:rPr>
      </w:pPr>
      <w:r w:rsidRPr="0099016B">
        <w:rPr>
          <w:rFonts w:ascii="Arial" w:hAnsi="Arial" w:cs="Arial"/>
        </w:rPr>
        <w:t xml:space="preserve">A new scheme for SEND children </w:t>
      </w:r>
      <w:r w:rsidR="00062D91">
        <w:rPr>
          <w:rFonts w:ascii="Arial" w:hAnsi="Arial" w:cs="Arial"/>
        </w:rPr>
        <w:t>was due to</w:t>
      </w:r>
      <w:r w:rsidRPr="0099016B">
        <w:rPr>
          <w:rFonts w:ascii="Arial" w:hAnsi="Arial" w:cs="Arial"/>
        </w:rPr>
        <w:t xml:space="preserve"> launch at the start of October.  The presence of dogs in the museum and courtyard </w:t>
      </w:r>
      <w:r w:rsidR="00062D91">
        <w:rPr>
          <w:rFonts w:ascii="Arial" w:hAnsi="Arial" w:cs="Arial"/>
        </w:rPr>
        <w:t>could</w:t>
      </w:r>
      <w:r w:rsidRPr="0099016B">
        <w:rPr>
          <w:rFonts w:ascii="Arial" w:hAnsi="Arial" w:cs="Arial"/>
        </w:rPr>
        <w:t xml:space="preserve"> be problematic for individuals with these particular needs. The use of the courtyard for school’s visits </w:t>
      </w:r>
      <w:r w:rsidR="00062D91">
        <w:rPr>
          <w:rFonts w:ascii="Arial" w:hAnsi="Arial" w:cs="Arial"/>
        </w:rPr>
        <w:t>was therefore</w:t>
      </w:r>
      <w:r w:rsidRPr="0099016B">
        <w:rPr>
          <w:rFonts w:ascii="Arial" w:hAnsi="Arial" w:cs="Arial"/>
        </w:rPr>
        <w:t xml:space="preserve"> restricted and access to the space </w:t>
      </w:r>
      <w:r w:rsidR="00062D91">
        <w:rPr>
          <w:rFonts w:ascii="Arial" w:hAnsi="Arial" w:cs="Arial"/>
        </w:rPr>
        <w:t>was</w:t>
      </w:r>
      <w:r w:rsidRPr="0099016B">
        <w:rPr>
          <w:rFonts w:ascii="Arial" w:hAnsi="Arial" w:cs="Arial"/>
        </w:rPr>
        <w:t xml:space="preserve"> required for increasing numbers of school groups. Schools </w:t>
      </w:r>
      <w:r w:rsidR="00062D91">
        <w:rPr>
          <w:rFonts w:ascii="Arial" w:hAnsi="Arial" w:cs="Arial"/>
        </w:rPr>
        <w:t>had</w:t>
      </w:r>
      <w:r w:rsidRPr="0099016B">
        <w:rPr>
          <w:rFonts w:ascii="Arial" w:hAnsi="Arial" w:cs="Arial"/>
        </w:rPr>
        <w:t xml:space="preserve"> to be notified of the presence of dogs </w:t>
      </w:r>
      <w:r w:rsidR="00062D91">
        <w:rPr>
          <w:rFonts w:ascii="Arial" w:hAnsi="Arial" w:cs="Arial"/>
        </w:rPr>
        <w:t>which</w:t>
      </w:r>
      <w:r w:rsidRPr="0099016B">
        <w:rPr>
          <w:rFonts w:ascii="Arial" w:hAnsi="Arial" w:cs="Arial"/>
        </w:rPr>
        <w:t xml:space="preserve"> may </w:t>
      </w:r>
      <w:r w:rsidR="00062D91">
        <w:rPr>
          <w:rFonts w:ascii="Arial" w:hAnsi="Arial" w:cs="Arial"/>
        </w:rPr>
        <w:t xml:space="preserve">have </w:t>
      </w:r>
      <w:r w:rsidRPr="0099016B">
        <w:rPr>
          <w:rFonts w:ascii="Arial" w:hAnsi="Arial" w:cs="Arial"/>
        </w:rPr>
        <w:t>discourage</w:t>
      </w:r>
      <w:r w:rsidR="00062D91">
        <w:rPr>
          <w:rFonts w:ascii="Arial" w:hAnsi="Arial" w:cs="Arial"/>
        </w:rPr>
        <w:t>d</w:t>
      </w:r>
      <w:r w:rsidRPr="0099016B">
        <w:rPr>
          <w:rFonts w:ascii="Arial" w:hAnsi="Arial" w:cs="Arial"/>
        </w:rPr>
        <w:t xml:space="preserve"> parents of children who </w:t>
      </w:r>
      <w:r w:rsidR="00062D91">
        <w:rPr>
          <w:rFonts w:ascii="Arial" w:hAnsi="Arial" w:cs="Arial"/>
        </w:rPr>
        <w:t>were</w:t>
      </w:r>
      <w:r w:rsidRPr="0099016B">
        <w:rPr>
          <w:rFonts w:ascii="Arial" w:hAnsi="Arial" w:cs="Arial"/>
        </w:rPr>
        <w:t xml:space="preserve"> nervous around dogs from visiting the museum.</w:t>
      </w:r>
    </w:p>
    <w:p w14:paraId="4678043A" w14:textId="77777777" w:rsidR="0099016B" w:rsidRPr="0099016B" w:rsidRDefault="0099016B" w:rsidP="00F56428">
      <w:pPr>
        <w:spacing w:after="0"/>
        <w:rPr>
          <w:rFonts w:ascii="Arial" w:hAnsi="Arial" w:cs="Arial"/>
        </w:rPr>
      </w:pPr>
    </w:p>
    <w:p w14:paraId="0546F8D8" w14:textId="603497BD" w:rsidR="0099016B" w:rsidRPr="0099016B" w:rsidRDefault="0099016B" w:rsidP="00F56428">
      <w:pPr>
        <w:spacing w:after="0"/>
        <w:rPr>
          <w:rFonts w:ascii="Arial" w:hAnsi="Arial" w:cs="Arial"/>
        </w:rPr>
      </w:pPr>
      <w:r w:rsidRPr="0099016B">
        <w:rPr>
          <w:rFonts w:ascii="Arial" w:hAnsi="Arial" w:cs="Arial"/>
        </w:rPr>
        <w:t xml:space="preserve">Coffee Cure </w:t>
      </w:r>
      <w:r w:rsidR="00062D91">
        <w:rPr>
          <w:rFonts w:ascii="Arial" w:hAnsi="Arial" w:cs="Arial"/>
        </w:rPr>
        <w:t>had</w:t>
      </w:r>
      <w:r w:rsidRPr="0099016B">
        <w:rPr>
          <w:rFonts w:ascii="Arial" w:hAnsi="Arial" w:cs="Arial"/>
        </w:rPr>
        <w:t xml:space="preserve"> stated that they have received abuse from museum customers when asked not to bring their dogs through to the café.  Some owners </w:t>
      </w:r>
      <w:r w:rsidR="00923D90">
        <w:rPr>
          <w:rFonts w:ascii="Arial" w:hAnsi="Arial" w:cs="Arial"/>
        </w:rPr>
        <w:t>were</w:t>
      </w:r>
      <w:r w:rsidRPr="0099016B">
        <w:rPr>
          <w:rFonts w:ascii="Arial" w:hAnsi="Arial" w:cs="Arial"/>
        </w:rPr>
        <w:t xml:space="preserve"> refusing to put their dogs on leads and regularly dogs </w:t>
      </w:r>
      <w:r w:rsidR="00923D90">
        <w:rPr>
          <w:rFonts w:ascii="Arial" w:hAnsi="Arial" w:cs="Arial"/>
        </w:rPr>
        <w:t>were</w:t>
      </w:r>
      <w:r w:rsidRPr="0099016B">
        <w:rPr>
          <w:rFonts w:ascii="Arial" w:hAnsi="Arial" w:cs="Arial"/>
        </w:rPr>
        <w:t xml:space="preserve"> left unattended and not tied up while their owners order food, despite staff reminding customers of the policy.  They report</w:t>
      </w:r>
      <w:r w:rsidR="00923D90">
        <w:rPr>
          <w:rFonts w:ascii="Arial" w:hAnsi="Arial" w:cs="Arial"/>
        </w:rPr>
        <w:t>ed</w:t>
      </w:r>
      <w:r w:rsidRPr="0099016B">
        <w:rPr>
          <w:rFonts w:ascii="Arial" w:hAnsi="Arial" w:cs="Arial"/>
        </w:rPr>
        <w:t xml:space="preserve"> that 80-90% of dog owners only purchase</w:t>
      </w:r>
      <w:r w:rsidR="00923D90">
        <w:rPr>
          <w:rFonts w:ascii="Arial" w:hAnsi="Arial" w:cs="Arial"/>
        </w:rPr>
        <w:t>d</w:t>
      </w:r>
      <w:r w:rsidRPr="0099016B">
        <w:rPr>
          <w:rFonts w:ascii="Arial" w:hAnsi="Arial" w:cs="Arial"/>
        </w:rPr>
        <w:t xml:space="preserve"> coffees, and the financial benefit </w:t>
      </w:r>
      <w:r w:rsidR="00923D90">
        <w:rPr>
          <w:rFonts w:ascii="Arial" w:hAnsi="Arial" w:cs="Arial"/>
        </w:rPr>
        <w:t>was</w:t>
      </w:r>
      <w:r w:rsidRPr="0099016B">
        <w:rPr>
          <w:rFonts w:ascii="Arial" w:hAnsi="Arial" w:cs="Arial"/>
        </w:rPr>
        <w:t xml:space="preserve"> minimal. Coffee Cure welcome</w:t>
      </w:r>
      <w:r w:rsidR="00A43473">
        <w:rPr>
          <w:rFonts w:ascii="Arial" w:hAnsi="Arial" w:cs="Arial"/>
        </w:rPr>
        <w:t>d</w:t>
      </w:r>
      <w:r w:rsidRPr="0099016B">
        <w:rPr>
          <w:rFonts w:ascii="Arial" w:hAnsi="Arial" w:cs="Arial"/>
        </w:rPr>
        <w:t xml:space="preserve"> dogs to their concession in the Walled Garden and therefore an alternative </w:t>
      </w:r>
      <w:r w:rsidR="00A43473">
        <w:rPr>
          <w:rFonts w:ascii="Arial" w:hAnsi="Arial" w:cs="Arial"/>
        </w:rPr>
        <w:t>was</w:t>
      </w:r>
      <w:r w:rsidRPr="0099016B">
        <w:rPr>
          <w:rFonts w:ascii="Arial" w:hAnsi="Arial" w:cs="Arial"/>
        </w:rPr>
        <w:t xml:space="preserve"> available.</w:t>
      </w:r>
    </w:p>
    <w:p w14:paraId="0EC52CCC" w14:textId="77777777" w:rsidR="0099016B" w:rsidRPr="0099016B" w:rsidRDefault="0099016B" w:rsidP="00F56428">
      <w:pPr>
        <w:spacing w:after="0"/>
        <w:rPr>
          <w:rFonts w:ascii="Arial" w:hAnsi="Arial" w:cs="Arial"/>
        </w:rPr>
      </w:pPr>
    </w:p>
    <w:p w14:paraId="3D5435AC" w14:textId="3D2D36B9" w:rsidR="0099016B" w:rsidRPr="0099016B" w:rsidRDefault="0099016B" w:rsidP="00F56428">
      <w:pPr>
        <w:spacing w:after="0"/>
        <w:rPr>
          <w:rFonts w:ascii="Arial" w:hAnsi="Arial" w:cs="Arial"/>
        </w:rPr>
      </w:pPr>
      <w:r w:rsidRPr="0099016B">
        <w:rPr>
          <w:rFonts w:ascii="Arial" w:hAnsi="Arial" w:cs="Arial"/>
        </w:rPr>
        <w:lastRenderedPageBreak/>
        <w:t xml:space="preserve">The café </w:t>
      </w:r>
      <w:r w:rsidR="00A43473">
        <w:rPr>
          <w:rFonts w:ascii="Arial" w:hAnsi="Arial" w:cs="Arial"/>
        </w:rPr>
        <w:t>had been</w:t>
      </w:r>
      <w:r w:rsidRPr="0099016B">
        <w:rPr>
          <w:rFonts w:ascii="Arial" w:hAnsi="Arial" w:cs="Arial"/>
        </w:rPr>
        <w:t xml:space="preserve"> an excellent addition to the visitor experience in the museum however, clients who </w:t>
      </w:r>
      <w:r w:rsidR="00A43473">
        <w:rPr>
          <w:rFonts w:ascii="Arial" w:hAnsi="Arial" w:cs="Arial"/>
        </w:rPr>
        <w:t>were</w:t>
      </w:r>
      <w:r w:rsidRPr="0099016B">
        <w:rPr>
          <w:rFonts w:ascii="Arial" w:hAnsi="Arial" w:cs="Arial"/>
        </w:rPr>
        <w:t xml:space="preserve"> only visiting the café and wish</w:t>
      </w:r>
      <w:r w:rsidR="00A43473">
        <w:rPr>
          <w:rFonts w:ascii="Arial" w:hAnsi="Arial" w:cs="Arial"/>
        </w:rPr>
        <w:t>ed</w:t>
      </w:r>
      <w:r w:rsidRPr="0099016B">
        <w:rPr>
          <w:rFonts w:ascii="Arial" w:hAnsi="Arial" w:cs="Arial"/>
        </w:rPr>
        <w:t xml:space="preserve"> to do so with their pet should not be prioritised over museum visitors.  Inhibiting the museums’ ability to use the courtyard and having dogs encroach on the museum building </w:t>
      </w:r>
      <w:r w:rsidR="00A43473">
        <w:rPr>
          <w:rFonts w:ascii="Arial" w:hAnsi="Arial" w:cs="Arial"/>
        </w:rPr>
        <w:t>had been</w:t>
      </w:r>
      <w:r w:rsidRPr="0099016B">
        <w:rPr>
          <w:rFonts w:ascii="Arial" w:hAnsi="Arial" w:cs="Arial"/>
        </w:rPr>
        <w:t xml:space="preserve"> affecting the ability to deliver a museum service to the community. </w:t>
      </w:r>
    </w:p>
    <w:p w14:paraId="629BDDBA" w14:textId="77777777" w:rsidR="0099016B" w:rsidRPr="0099016B" w:rsidRDefault="0099016B" w:rsidP="00F56428">
      <w:pPr>
        <w:spacing w:after="0"/>
        <w:rPr>
          <w:rFonts w:ascii="Arial" w:hAnsi="Arial" w:cs="Arial"/>
        </w:rPr>
      </w:pPr>
    </w:p>
    <w:p w14:paraId="10960509" w14:textId="77777777" w:rsidR="0099016B" w:rsidRPr="0099016B" w:rsidRDefault="0099016B" w:rsidP="00F56428">
      <w:pPr>
        <w:spacing w:after="0"/>
        <w:rPr>
          <w:rFonts w:ascii="Arial" w:hAnsi="Arial" w:cs="Arial"/>
        </w:rPr>
      </w:pPr>
      <w:r w:rsidRPr="0099016B">
        <w:rPr>
          <w:rFonts w:ascii="Arial" w:hAnsi="Arial" w:cs="Arial"/>
        </w:rPr>
        <w:t>A public survey remained open on the Council’s website between 25.06.22 and 30.06.23 asking if dogs should be permitted in the courtyard. In total there were 234 respondents:</w:t>
      </w:r>
    </w:p>
    <w:p w14:paraId="664BE34A" w14:textId="77777777" w:rsidR="0099016B" w:rsidRPr="0099016B" w:rsidRDefault="0099016B" w:rsidP="00F56428">
      <w:pPr>
        <w:spacing w:after="0"/>
        <w:rPr>
          <w:rFonts w:ascii="Arial" w:hAnsi="Arial" w:cs="Arial"/>
        </w:rPr>
      </w:pPr>
    </w:p>
    <w:p w14:paraId="085B707E" w14:textId="77777777" w:rsidR="0099016B" w:rsidRPr="0099016B" w:rsidRDefault="0099016B" w:rsidP="00F56428">
      <w:pPr>
        <w:pStyle w:val="ListParagraph"/>
        <w:numPr>
          <w:ilvl w:val="0"/>
          <w:numId w:val="2"/>
        </w:numPr>
        <w:spacing w:after="0"/>
        <w:contextualSpacing/>
        <w:rPr>
          <w:rFonts w:ascii="Arial" w:hAnsi="Arial" w:cs="Arial"/>
          <w:sz w:val="24"/>
        </w:rPr>
      </w:pPr>
      <w:r w:rsidRPr="0099016B">
        <w:rPr>
          <w:rFonts w:ascii="Arial" w:hAnsi="Arial" w:cs="Arial"/>
          <w:sz w:val="24"/>
        </w:rPr>
        <w:t>197 or 84.19% were in favour</w:t>
      </w:r>
    </w:p>
    <w:p w14:paraId="36F746C0" w14:textId="77777777" w:rsidR="0099016B" w:rsidRPr="0099016B" w:rsidRDefault="0099016B" w:rsidP="00F56428">
      <w:pPr>
        <w:pStyle w:val="ListParagraph"/>
        <w:numPr>
          <w:ilvl w:val="0"/>
          <w:numId w:val="2"/>
        </w:numPr>
        <w:spacing w:after="0"/>
        <w:contextualSpacing/>
        <w:rPr>
          <w:rFonts w:ascii="Arial" w:hAnsi="Arial" w:cs="Arial"/>
          <w:sz w:val="24"/>
        </w:rPr>
      </w:pPr>
      <w:r w:rsidRPr="0099016B">
        <w:rPr>
          <w:rFonts w:ascii="Arial" w:hAnsi="Arial" w:cs="Arial"/>
          <w:sz w:val="24"/>
        </w:rPr>
        <w:t>37 or 15.81% were against</w:t>
      </w:r>
    </w:p>
    <w:p w14:paraId="4761F756" w14:textId="77777777" w:rsidR="0099016B" w:rsidRPr="0099016B" w:rsidRDefault="0099016B" w:rsidP="00F56428">
      <w:pPr>
        <w:spacing w:after="0"/>
        <w:rPr>
          <w:rFonts w:ascii="Arial" w:hAnsi="Arial" w:cs="Arial"/>
        </w:rPr>
      </w:pPr>
    </w:p>
    <w:p w14:paraId="145A71F1" w14:textId="31D18F0A" w:rsidR="0099016B" w:rsidRPr="0099016B" w:rsidRDefault="0099016B" w:rsidP="00F56428">
      <w:pPr>
        <w:spacing w:after="0"/>
        <w:rPr>
          <w:rFonts w:ascii="Arial" w:hAnsi="Arial" w:cs="Arial"/>
        </w:rPr>
      </w:pPr>
      <w:r w:rsidRPr="0099016B">
        <w:rPr>
          <w:rFonts w:ascii="Arial" w:hAnsi="Arial" w:cs="Arial"/>
        </w:rPr>
        <w:t xml:space="preserve">Although the figures in favour are higher – most of the comments carried a caveat e.g., </w:t>
      </w:r>
      <w:r w:rsidRPr="0099016B">
        <w:rPr>
          <w:rFonts w:ascii="Arial" w:hAnsi="Arial" w:cs="Arial"/>
          <w:i/>
          <w:iCs/>
        </w:rPr>
        <w:t>‘as long as the dog is well behaved and kept on a lead’</w:t>
      </w:r>
      <w:r w:rsidRPr="0099016B">
        <w:rPr>
          <w:rFonts w:ascii="Arial" w:hAnsi="Arial" w:cs="Arial"/>
        </w:rPr>
        <w:t xml:space="preserve"> or ‘</w:t>
      </w:r>
      <w:r w:rsidRPr="0099016B">
        <w:rPr>
          <w:rFonts w:ascii="Arial" w:hAnsi="Arial" w:cs="Arial"/>
          <w:i/>
          <w:iCs/>
        </w:rPr>
        <w:t>as long as the dog doesn’t bark or isn’t aggressive’</w:t>
      </w:r>
      <w:r w:rsidRPr="0099016B">
        <w:rPr>
          <w:rFonts w:ascii="Arial" w:hAnsi="Arial" w:cs="Arial"/>
        </w:rPr>
        <w:t xml:space="preserve"> and these caveats </w:t>
      </w:r>
      <w:r w:rsidR="00470BFE">
        <w:rPr>
          <w:rFonts w:ascii="Arial" w:hAnsi="Arial" w:cs="Arial"/>
        </w:rPr>
        <w:t>were</w:t>
      </w:r>
      <w:r w:rsidRPr="0099016B">
        <w:rPr>
          <w:rFonts w:ascii="Arial" w:hAnsi="Arial" w:cs="Arial"/>
        </w:rPr>
        <w:t xml:space="preserve"> not always being met. </w:t>
      </w:r>
    </w:p>
    <w:p w14:paraId="6CD1D9E7" w14:textId="77777777" w:rsidR="0099016B" w:rsidRPr="0099016B" w:rsidRDefault="0099016B" w:rsidP="00F56428">
      <w:pPr>
        <w:spacing w:after="0"/>
        <w:rPr>
          <w:rFonts w:ascii="Arial" w:hAnsi="Arial" w:cs="Arial"/>
        </w:rPr>
      </w:pPr>
    </w:p>
    <w:p w14:paraId="49A16B54" w14:textId="77777777" w:rsidR="0099016B" w:rsidRPr="0099016B" w:rsidRDefault="0099016B" w:rsidP="00F56428">
      <w:pPr>
        <w:spacing w:after="0"/>
        <w:rPr>
          <w:rFonts w:ascii="Arial" w:hAnsi="Arial" w:cs="Arial"/>
          <w:i/>
          <w:iCs/>
        </w:rPr>
      </w:pPr>
      <w:r w:rsidRPr="0099016B">
        <w:rPr>
          <w:rFonts w:ascii="Arial" w:hAnsi="Arial" w:cs="Arial"/>
        </w:rPr>
        <w:t>Those against were smaller in number but had very strong responses/reactions e.g., ‘</w:t>
      </w:r>
      <w:r w:rsidRPr="0099016B">
        <w:rPr>
          <w:rFonts w:ascii="Arial" w:hAnsi="Arial" w:cs="Arial"/>
          <w:i/>
          <w:iCs/>
        </w:rPr>
        <w:t>if this is made permanent, we won’t be back</w:t>
      </w:r>
      <w:r w:rsidRPr="0099016B">
        <w:rPr>
          <w:rFonts w:ascii="Arial" w:hAnsi="Arial" w:cs="Arial"/>
        </w:rPr>
        <w:t>’ and ‘</w:t>
      </w:r>
      <w:r w:rsidRPr="0099016B">
        <w:rPr>
          <w:rFonts w:ascii="Arial" w:hAnsi="Arial" w:cs="Arial"/>
          <w:i/>
          <w:iCs/>
        </w:rPr>
        <w:t>Dogs barked the whole time we were there’.</w:t>
      </w:r>
    </w:p>
    <w:p w14:paraId="509F4B75" w14:textId="77777777" w:rsidR="0099016B" w:rsidRPr="0099016B" w:rsidRDefault="0099016B" w:rsidP="00F56428">
      <w:pPr>
        <w:spacing w:after="0"/>
        <w:rPr>
          <w:rFonts w:ascii="Arial" w:hAnsi="Arial" w:cs="Arial"/>
        </w:rPr>
      </w:pPr>
    </w:p>
    <w:p w14:paraId="0A1EAE76" w14:textId="77777777" w:rsidR="0099016B" w:rsidRPr="0099016B" w:rsidRDefault="0099016B" w:rsidP="00F56428">
      <w:pPr>
        <w:spacing w:after="0"/>
        <w:rPr>
          <w:rFonts w:ascii="Arial" w:hAnsi="Arial" w:cs="Arial"/>
          <w:color w:val="000000"/>
        </w:rPr>
      </w:pPr>
      <w:r w:rsidRPr="0099016B">
        <w:rPr>
          <w:rFonts w:ascii="Arial" w:hAnsi="Arial" w:cs="Arial"/>
        </w:rPr>
        <w:t xml:space="preserve">If the yearlong trial allowing dogs into the courtyard at North Down Museum were to be made a permanent policy an additional full-time Museum Attendant is required to attend to dog owners entering the museum courtyard. The cost of a full-time post at grade </w:t>
      </w:r>
      <w:r w:rsidRPr="0099016B">
        <w:rPr>
          <w:rFonts w:ascii="Arial" w:hAnsi="Arial" w:cs="Arial"/>
          <w:color w:val="000000"/>
        </w:rPr>
        <w:t>1C would cost in the region of £28,400 pa.</w:t>
      </w:r>
    </w:p>
    <w:p w14:paraId="56178802" w14:textId="77777777" w:rsidR="0099016B" w:rsidRPr="0099016B" w:rsidRDefault="0099016B" w:rsidP="00F56428">
      <w:pPr>
        <w:spacing w:after="0"/>
        <w:rPr>
          <w:rFonts w:ascii="Arial" w:hAnsi="Arial" w:cs="Arial"/>
        </w:rPr>
      </w:pPr>
    </w:p>
    <w:p w14:paraId="5533A91D" w14:textId="04CFC6E8" w:rsidR="0099016B" w:rsidRDefault="0099016B" w:rsidP="00F56428">
      <w:pPr>
        <w:spacing w:after="0"/>
        <w:rPr>
          <w:rFonts w:ascii="Arial" w:hAnsi="Arial" w:cs="Arial"/>
        </w:rPr>
      </w:pPr>
      <w:r w:rsidRPr="0099016B">
        <w:rPr>
          <w:rFonts w:ascii="Arial" w:hAnsi="Arial" w:cs="Arial"/>
        </w:rPr>
        <w:t>In addition, the division of the courtyard into a small ‘dog friendly’ area would be required to permit school groups to still use the space.</w:t>
      </w:r>
    </w:p>
    <w:p w14:paraId="6D59F589" w14:textId="77777777" w:rsidR="00DE279E" w:rsidRPr="00DE279E" w:rsidRDefault="00DE279E" w:rsidP="00F56428">
      <w:pPr>
        <w:spacing w:after="0"/>
        <w:rPr>
          <w:rFonts w:ascii="Arial" w:hAnsi="Arial" w:cs="Arial"/>
        </w:rPr>
      </w:pPr>
    </w:p>
    <w:p w14:paraId="35F4C72B" w14:textId="00A4DDA6" w:rsidR="0099016B" w:rsidRDefault="00470BFE" w:rsidP="00F56428">
      <w:pPr>
        <w:spacing w:after="0"/>
        <w:rPr>
          <w:rFonts w:ascii="Arial" w:hAnsi="Arial" w:cs="Arial"/>
        </w:rPr>
      </w:pPr>
      <w:r>
        <w:rPr>
          <w:rFonts w:ascii="Arial" w:hAnsi="Arial" w:cs="Arial"/>
          <w:bCs/>
        </w:rPr>
        <w:t xml:space="preserve">RECOMMENDED </w:t>
      </w:r>
      <w:r w:rsidR="0099016B" w:rsidRPr="0099016B">
        <w:rPr>
          <w:rFonts w:ascii="Arial" w:hAnsi="Arial" w:cs="Arial"/>
        </w:rPr>
        <w:t>that Council agree, due to pressures on resources, non-compliance by some dog owners and the security of the collection and risk to accreditation, that the current policy is retained and dogs are not permitted into the courtyard at North Down Museum, and that patrons with dogs instead are encouraged to avail of the coffee shop service in the Walled Garden.</w:t>
      </w:r>
    </w:p>
    <w:p w14:paraId="19078498" w14:textId="77777777" w:rsidR="00C466D6" w:rsidRDefault="00C466D6" w:rsidP="00F56428">
      <w:pPr>
        <w:spacing w:after="0"/>
        <w:rPr>
          <w:rFonts w:ascii="Arial" w:hAnsi="Arial" w:cs="Arial"/>
        </w:rPr>
      </w:pPr>
    </w:p>
    <w:p w14:paraId="54D0F035" w14:textId="6A510450" w:rsidR="001A778C" w:rsidRDefault="00C466D6" w:rsidP="00F56428">
      <w:pPr>
        <w:spacing w:after="0"/>
        <w:rPr>
          <w:rFonts w:ascii="Arial" w:hAnsi="Arial" w:cs="Arial"/>
        </w:rPr>
      </w:pPr>
      <w:r>
        <w:rPr>
          <w:rFonts w:ascii="Arial" w:hAnsi="Arial" w:cs="Arial"/>
        </w:rPr>
        <w:t>Councillor W Ir</w:t>
      </w:r>
      <w:r w:rsidR="003923F9">
        <w:rPr>
          <w:rFonts w:ascii="Arial" w:hAnsi="Arial" w:cs="Arial"/>
        </w:rPr>
        <w:t>vine did not wish for the accreditation of the museum to be put a</w:t>
      </w:r>
      <w:r w:rsidR="00843AE7">
        <w:rPr>
          <w:rFonts w:ascii="Arial" w:hAnsi="Arial" w:cs="Arial"/>
        </w:rPr>
        <w:t>t</w:t>
      </w:r>
      <w:r w:rsidR="003923F9">
        <w:rPr>
          <w:rFonts w:ascii="Arial" w:hAnsi="Arial" w:cs="Arial"/>
        </w:rPr>
        <w:t xml:space="preserve"> risk but was curious as to whether some alternatives existed rather than abolishment of dog walkers in the courtyard such as signs directing visitors with dogs to the other entrance</w:t>
      </w:r>
      <w:r w:rsidR="006246CB">
        <w:rPr>
          <w:rFonts w:ascii="Arial" w:hAnsi="Arial" w:cs="Arial"/>
        </w:rPr>
        <w:t xml:space="preserve">, whilst Alderman Brooks expressed disappointment with the result of the trial and recommendation before </w:t>
      </w:r>
      <w:r w:rsidR="00843AE7">
        <w:rPr>
          <w:rFonts w:ascii="Arial" w:hAnsi="Arial" w:cs="Arial"/>
        </w:rPr>
        <w:t>m</w:t>
      </w:r>
      <w:r w:rsidR="006246CB">
        <w:rPr>
          <w:rFonts w:ascii="Arial" w:hAnsi="Arial" w:cs="Arial"/>
        </w:rPr>
        <w:t xml:space="preserve">embers. </w:t>
      </w:r>
      <w:r w:rsidR="001A778C">
        <w:rPr>
          <w:rFonts w:ascii="Arial" w:hAnsi="Arial" w:cs="Arial"/>
        </w:rPr>
        <w:t>The Arts &amp; Heritage Manager explained the reasoning for the recommendation being that the gate to the courtyard had to remain locked for security purposes associated to museum accreditation</w:t>
      </w:r>
      <w:r w:rsidR="00B805E0">
        <w:rPr>
          <w:rFonts w:ascii="Arial" w:hAnsi="Arial" w:cs="Arial"/>
        </w:rPr>
        <w:t xml:space="preserve">. In order for the gate to be manned when required for dog walkers, it placed a strain on human resources in the museum. In addition, </w:t>
      </w:r>
      <w:r w:rsidR="00F344CC">
        <w:rPr>
          <w:rFonts w:ascii="Arial" w:hAnsi="Arial" w:cs="Arial"/>
        </w:rPr>
        <w:t xml:space="preserve">issues had also arose of some dog walkers not waiting for the gate to be opened, and instead choosing to walk through the museum access way to the </w:t>
      </w:r>
      <w:r w:rsidR="00855B6C">
        <w:rPr>
          <w:rFonts w:ascii="Arial" w:hAnsi="Arial" w:cs="Arial"/>
        </w:rPr>
        <w:t xml:space="preserve">courtyard with a dog that may have been muddy from a </w:t>
      </w:r>
      <w:r w:rsidR="00855B6C">
        <w:rPr>
          <w:rFonts w:ascii="Arial" w:hAnsi="Arial" w:cs="Arial"/>
        </w:rPr>
        <w:lastRenderedPageBreak/>
        <w:t xml:space="preserve">walk. The Director of Community &amp; Wellbeing </w:t>
      </w:r>
      <w:r w:rsidR="008B6AD9">
        <w:rPr>
          <w:rFonts w:ascii="Arial" w:hAnsi="Arial" w:cs="Arial"/>
        </w:rPr>
        <w:t xml:space="preserve">added that a bylaw existed which stated dogs were not permitted in the courtyard and that the last year had merely been a trial to test the waters. If there was no approval for the recommendation, </w:t>
      </w:r>
      <w:r w:rsidR="004142DA">
        <w:rPr>
          <w:rFonts w:ascii="Arial" w:hAnsi="Arial" w:cs="Arial"/>
        </w:rPr>
        <w:t>Council would revert to the bylaw which would terminate the trial and a</w:t>
      </w:r>
      <w:r w:rsidR="00843AE7">
        <w:rPr>
          <w:rFonts w:ascii="Arial" w:hAnsi="Arial" w:cs="Arial"/>
        </w:rPr>
        <w:t>s</w:t>
      </w:r>
      <w:r w:rsidR="004142DA">
        <w:rPr>
          <w:rFonts w:ascii="Arial" w:hAnsi="Arial" w:cs="Arial"/>
        </w:rPr>
        <w:t xml:space="preserve"> such, the end result would be stoppage of </w:t>
      </w:r>
      <w:r w:rsidR="003A60F5">
        <w:rPr>
          <w:rFonts w:ascii="Arial" w:hAnsi="Arial" w:cs="Arial"/>
        </w:rPr>
        <w:t xml:space="preserve">dogs in the courtyard either way unless an alternative recommendation was presented. </w:t>
      </w:r>
    </w:p>
    <w:p w14:paraId="06657C7F" w14:textId="77777777" w:rsidR="00F43150" w:rsidRDefault="00F43150" w:rsidP="00F56428">
      <w:pPr>
        <w:spacing w:after="0"/>
        <w:rPr>
          <w:rFonts w:ascii="Arial" w:hAnsi="Arial" w:cs="Arial"/>
        </w:rPr>
      </w:pPr>
    </w:p>
    <w:p w14:paraId="35717E75" w14:textId="77777777" w:rsidR="003A60F5" w:rsidRDefault="003A60F5" w:rsidP="00F56428">
      <w:pPr>
        <w:spacing w:after="0"/>
        <w:rPr>
          <w:rFonts w:ascii="Arial" w:hAnsi="Arial" w:cs="Arial"/>
        </w:rPr>
      </w:pPr>
      <w:r>
        <w:rPr>
          <w:rFonts w:ascii="Arial" w:hAnsi="Arial" w:cs="Arial"/>
        </w:rPr>
        <w:t xml:space="preserve">Proposed by Councillor W Irvine, seconded by Councillor S Irvine, that an alternative recommendation be made; to propose an extension of the initial trail for a period of six months. </w:t>
      </w:r>
    </w:p>
    <w:p w14:paraId="39530F55" w14:textId="77777777" w:rsidR="003A60F5" w:rsidRDefault="003A60F5" w:rsidP="00F56428">
      <w:pPr>
        <w:spacing w:after="0"/>
        <w:rPr>
          <w:rFonts w:ascii="Arial" w:hAnsi="Arial" w:cs="Arial"/>
        </w:rPr>
      </w:pPr>
    </w:p>
    <w:p w14:paraId="6E8B2C66" w14:textId="77777777" w:rsidR="00843AE7" w:rsidRDefault="003A60F5" w:rsidP="00F56428">
      <w:pPr>
        <w:spacing w:after="0"/>
        <w:rPr>
          <w:rFonts w:ascii="Arial" w:hAnsi="Arial" w:cs="Arial"/>
        </w:rPr>
      </w:pPr>
      <w:r>
        <w:rPr>
          <w:rFonts w:ascii="Arial" w:hAnsi="Arial" w:cs="Arial"/>
        </w:rPr>
        <w:t xml:space="preserve">Councillor W Irvine </w:t>
      </w:r>
      <w:r w:rsidR="009267CB">
        <w:rPr>
          <w:rFonts w:ascii="Arial" w:hAnsi="Arial" w:cs="Arial"/>
        </w:rPr>
        <w:t>discussed the merits of allowing dog walkers into the courtyard such as an added income and perhaps there may be some way to try and assist staff with access via the main gate with signage regarding dogs being kept on leads at all times</w:t>
      </w:r>
      <w:r w:rsidR="00E275D7">
        <w:rPr>
          <w:rFonts w:ascii="Arial" w:hAnsi="Arial" w:cs="Arial"/>
        </w:rPr>
        <w:t xml:space="preserve">. </w:t>
      </w:r>
      <w:r w:rsidR="00414B3D">
        <w:rPr>
          <w:rFonts w:ascii="Arial" w:hAnsi="Arial" w:cs="Arial"/>
        </w:rPr>
        <w:t xml:space="preserve">As such, a six-month extension would </w:t>
      </w:r>
      <w:r w:rsidR="000A1FC6">
        <w:rPr>
          <w:rFonts w:ascii="Arial" w:hAnsi="Arial" w:cs="Arial"/>
        </w:rPr>
        <w:t>allow that to be tested</w:t>
      </w:r>
      <w:r w:rsidR="00736BCC">
        <w:rPr>
          <w:rFonts w:ascii="Arial" w:hAnsi="Arial" w:cs="Arial"/>
        </w:rPr>
        <w:t xml:space="preserve"> further</w:t>
      </w:r>
      <w:r w:rsidR="00147B45">
        <w:rPr>
          <w:rFonts w:ascii="Arial" w:hAnsi="Arial" w:cs="Arial"/>
        </w:rPr>
        <w:t xml:space="preserve">. </w:t>
      </w:r>
    </w:p>
    <w:p w14:paraId="032EC699" w14:textId="77777777" w:rsidR="00843AE7" w:rsidRDefault="00843AE7" w:rsidP="00F56428">
      <w:pPr>
        <w:spacing w:after="0"/>
        <w:rPr>
          <w:rFonts w:ascii="Arial" w:hAnsi="Arial" w:cs="Arial"/>
        </w:rPr>
      </w:pPr>
    </w:p>
    <w:p w14:paraId="435DFC66" w14:textId="6C3332BF" w:rsidR="003A60F5" w:rsidRDefault="00E275D7" w:rsidP="00F56428">
      <w:pPr>
        <w:spacing w:after="0"/>
        <w:rPr>
          <w:rFonts w:ascii="Arial" w:hAnsi="Arial" w:cs="Arial"/>
        </w:rPr>
      </w:pPr>
      <w:r>
        <w:rPr>
          <w:rFonts w:ascii="Arial" w:hAnsi="Arial" w:cs="Arial"/>
        </w:rPr>
        <w:t xml:space="preserve">Councillor Woods added that a six month extension would mean committing more staff resources </w:t>
      </w:r>
      <w:r w:rsidR="00414B3D">
        <w:rPr>
          <w:rFonts w:ascii="Arial" w:hAnsi="Arial" w:cs="Arial"/>
        </w:rPr>
        <w:t xml:space="preserve">and if any kind of equality assessment had taken place. </w:t>
      </w:r>
      <w:r w:rsidR="00147B45">
        <w:rPr>
          <w:rFonts w:ascii="Arial" w:hAnsi="Arial" w:cs="Arial"/>
        </w:rPr>
        <w:t xml:space="preserve"> </w:t>
      </w:r>
    </w:p>
    <w:p w14:paraId="6714ADAF" w14:textId="77777777" w:rsidR="00147B45" w:rsidRDefault="00147B45" w:rsidP="00F56428">
      <w:pPr>
        <w:spacing w:after="0"/>
        <w:rPr>
          <w:rFonts w:ascii="Arial" w:hAnsi="Arial" w:cs="Arial"/>
        </w:rPr>
      </w:pPr>
    </w:p>
    <w:p w14:paraId="0D7C9482" w14:textId="215B1DC3" w:rsidR="00147B45" w:rsidRDefault="00147B45" w:rsidP="00F56428">
      <w:pPr>
        <w:spacing w:after="0"/>
        <w:rPr>
          <w:rFonts w:ascii="Arial" w:hAnsi="Arial" w:cs="Arial"/>
        </w:rPr>
      </w:pPr>
      <w:r>
        <w:rPr>
          <w:rFonts w:ascii="Arial" w:hAnsi="Arial" w:cs="Arial"/>
        </w:rPr>
        <w:t xml:space="preserve">Alderman Douglas </w:t>
      </w:r>
      <w:r w:rsidR="008C2E72">
        <w:rPr>
          <w:rFonts w:ascii="Arial" w:hAnsi="Arial" w:cs="Arial"/>
        </w:rPr>
        <w:t>wanted it noted that she was not in support of the new proposal. In a non-recorded vote o</w:t>
      </w:r>
      <w:r w:rsidR="00C30471">
        <w:rPr>
          <w:rFonts w:ascii="Arial" w:hAnsi="Arial" w:cs="Arial"/>
        </w:rPr>
        <w:t xml:space="preserve">f 5 FOR and </w:t>
      </w:r>
      <w:r w:rsidR="00C615C8">
        <w:rPr>
          <w:rFonts w:ascii="Arial" w:hAnsi="Arial" w:cs="Arial"/>
        </w:rPr>
        <w:t>8</w:t>
      </w:r>
      <w:r w:rsidR="00C30471">
        <w:rPr>
          <w:rFonts w:ascii="Arial" w:hAnsi="Arial" w:cs="Arial"/>
        </w:rPr>
        <w:t xml:space="preserve"> AGAINST, the alternative proposal fell.</w:t>
      </w:r>
    </w:p>
    <w:p w14:paraId="2E0E5307" w14:textId="77777777" w:rsidR="00C30471" w:rsidRDefault="00C30471" w:rsidP="00F56428">
      <w:pPr>
        <w:spacing w:after="0"/>
        <w:rPr>
          <w:rFonts w:ascii="Arial" w:hAnsi="Arial" w:cs="Arial"/>
        </w:rPr>
      </w:pPr>
    </w:p>
    <w:p w14:paraId="7AF21DE3" w14:textId="327A423D" w:rsidR="003A60F5" w:rsidRDefault="00C30471" w:rsidP="00F56428">
      <w:pPr>
        <w:spacing w:after="0"/>
        <w:rPr>
          <w:rFonts w:ascii="Arial" w:hAnsi="Arial" w:cs="Arial"/>
        </w:rPr>
      </w:pPr>
      <w:r>
        <w:rPr>
          <w:rFonts w:ascii="Arial" w:hAnsi="Arial" w:cs="Arial"/>
        </w:rPr>
        <w:t xml:space="preserve">Proposed by Councillor Boyle, seconded by Councillor Creighton, </w:t>
      </w:r>
      <w:r w:rsidR="00497DE0">
        <w:rPr>
          <w:rFonts w:ascii="Arial" w:hAnsi="Arial" w:cs="Arial"/>
        </w:rPr>
        <w:t>that the</w:t>
      </w:r>
      <w:r w:rsidR="0058288C">
        <w:rPr>
          <w:rFonts w:ascii="Arial" w:hAnsi="Arial" w:cs="Arial"/>
        </w:rPr>
        <w:t xml:space="preserve"> original</w:t>
      </w:r>
      <w:r w:rsidR="00497DE0">
        <w:rPr>
          <w:rFonts w:ascii="Arial" w:hAnsi="Arial" w:cs="Arial"/>
        </w:rPr>
        <w:t xml:space="preserve"> recommendation be adopted.</w:t>
      </w:r>
    </w:p>
    <w:p w14:paraId="7757452A" w14:textId="77777777" w:rsidR="0058288C" w:rsidRDefault="0058288C" w:rsidP="00F56428">
      <w:pPr>
        <w:spacing w:after="0"/>
        <w:rPr>
          <w:rFonts w:ascii="Arial" w:hAnsi="Arial" w:cs="Arial"/>
        </w:rPr>
      </w:pPr>
    </w:p>
    <w:p w14:paraId="69125F8C" w14:textId="6FA4C273" w:rsidR="0058288C" w:rsidRPr="0099016B" w:rsidRDefault="009B674F" w:rsidP="00F56428">
      <w:pPr>
        <w:spacing w:after="0"/>
        <w:rPr>
          <w:rFonts w:ascii="Arial" w:hAnsi="Arial" w:cs="Arial"/>
        </w:rPr>
      </w:pPr>
      <w:r>
        <w:rPr>
          <w:rFonts w:ascii="Arial" w:hAnsi="Arial" w:cs="Arial"/>
        </w:rPr>
        <w:t>I</w:t>
      </w:r>
      <w:r w:rsidR="0058288C">
        <w:rPr>
          <w:rFonts w:ascii="Arial" w:hAnsi="Arial" w:cs="Arial"/>
        </w:rPr>
        <w:t xml:space="preserve">n a </w:t>
      </w:r>
      <w:r>
        <w:rPr>
          <w:rFonts w:ascii="Arial" w:hAnsi="Arial" w:cs="Arial"/>
        </w:rPr>
        <w:t xml:space="preserve">second </w:t>
      </w:r>
      <w:r w:rsidR="0058288C">
        <w:rPr>
          <w:rFonts w:ascii="Arial" w:hAnsi="Arial" w:cs="Arial"/>
        </w:rPr>
        <w:t>non-recorded vote with 9 voting FOR and 5 AGAINST, the or</w:t>
      </w:r>
      <w:r w:rsidR="00474229">
        <w:rPr>
          <w:rFonts w:ascii="Arial" w:hAnsi="Arial" w:cs="Arial"/>
        </w:rPr>
        <w:t>iginal recommendation was agreed.</w:t>
      </w:r>
    </w:p>
    <w:p w14:paraId="47FB1F11" w14:textId="77777777" w:rsidR="00D65BC4" w:rsidRDefault="00D65BC4" w:rsidP="00F56428">
      <w:pPr>
        <w:spacing w:after="0"/>
        <w:rPr>
          <w:rFonts w:ascii="Arial" w:eastAsia="Times New Roman" w:hAnsi="Arial" w:cs="Times New Roman"/>
          <w:szCs w:val="20"/>
        </w:rPr>
      </w:pPr>
    </w:p>
    <w:p w14:paraId="07E3BCF3" w14:textId="125AB362" w:rsidR="00D65BC4" w:rsidRDefault="00D65BC4" w:rsidP="00F56428">
      <w:pPr>
        <w:spacing w:after="0"/>
        <w:rPr>
          <w:rFonts w:ascii="Arial" w:hAnsi="Arial" w:cs="Arial"/>
          <w:b/>
          <w:bCs/>
        </w:rPr>
      </w:pPr>
      <w:r w:rsidRPr="002930E5">
        <w:rPr>
          <w:rFonts w:ascii="Arial" w:hAnsi="Arial" w:cs="Arial"/>
          <w:b/>
          <w:bCs/>
        </w:rPr>
        <w:t>AGREED TO RECOMMEND, on the proposal of</w:t>
      </w:r>
      <w:r w:rsidR="0058288C">
        <w:rPr>
          <w:rFonts w:ascii="Arial" w:hAnsi="Arial" w:cs="Arial"/>
          <w:b/>
          <w:bCs/>
        </w:rPr>
        <w:t xml:space="preserve"> Councillor Boyle</w:t>
      </w:r>
      <w:r w:rsidRPr="002930E5">
        <w:rPr>
          <w:rFonts w:ascii="Arial" w:hAnsi="Arial" w:cs="Arial"/>
          <w:b/>
          <w:bCs/>
        </w:rPr>
        <w:t>, seconded by</w:t>
      </w:r>
      <w:r w:rsidR="0058288C">
        <w:rPr>
          <w:rFonts w:ascii="Arial" w:hAnsi="Arial" w:cs="Arial"/>
          <w:b/>
          <w:bCs/>
        </w:rPr>
        <w:t xml:space="preserve"> Councillor Creighton</w:t>
      </w:r>
      <w:r w:rsidRPr="002930E5">
        <w:rPr>
          <w:rFonts w:ascii="Arial" w:hAnsi="Arial" w:cs="Arial"/>
          <w:b/>
          <w:bCs/>
        </w:rPr>
        <w:t xml:space="preserve">, </w:t>
      </w:r>
      <w:r w:rsidR="00843AE7" w:rsidRPr="00843AE7">
        <w:rPr>
          <w:rFonts w:ascii="Arial" w:hAnsi="Arial" w:cs="Arial"/>
          <w:b/>
          <w:bCs/>
        </w:rPr>
        <w:t>with 9 voting FOR and 5 AGAINST</w:t>
      </w:r>
      <w:r w:rsidR="00843AE7">
        <w:rPr>
          <w:rFonts w:ascii="Arial" w:hAnsi="Arial" w:cs="Arial"/>
          <w:b/>
          <w:bCs/>
        </w:rPr>
        <w:t>,</w:t>
      </w:r>
      <w:r w:rsidR="00843AE7" w:rsidRPr="002930E5">
        <w:rPr>
          <w:rFonts w:ascii="Arial" w:hAnsi="Arial" w:cs="Arial"/>
          <w:b/>
          <w:bCs/>
        </w:rPr>
        <w:t xml:space="preserve"> </w:t>
      </w:r>
      <w:r w:rsidRPr="002930E5">
        <w:rPr>
          <w:rFonts w:ascii="Arial" w:hAnsi="Arial" w:cs="Arial"/>
          <w:b/>
          <w:bCs/>
        </w:rPr>
        <w:t xml:space="preserve">that the recommendation be adopted.     </w:t>
      </w:r>
    </w:p>
    <w:p w14:paraId="3F71BF76" w14:textId="77777777" w:rsidR="001C20F5" w:rsidRPr="00537102" w:rsidRDefault="001C20F5" w:rsidP="00F56428">
      <w:pPr>
        <w:autoSpaceDE w:val="0"/>
        <w:autoSpaceDN w:val="0"/>
        <w:adjustRightInd w:val="0"/>
        <w:spacing w:after="0"/>
        <w:rPr>
          <w:rFonts w:ascii="Arial" w:hAnsi="Arial" w:cs="Arial"/>
        </w:rPr>
      </w:pPr>
    </w:p>
    <w:bookmarkEnd w:id="2"/>
    <w:p w14:paraId="18BC16CA" w14:textId="042796FF" w:rsidR="00400C16" w:rsidRPr="00F56428" w:rsidRDefault="002378A1" w:rsidP="00F56428">
      <w:pPr>
        <w:pStyle w:val="Heading1"/>
      </w:pPr>
      <w:r>
        <w:rPr>
          <w:u w:val="none"/>
        </w:rPr>
        <w:t>7.</w:t>
      </w:r>
      <w:r>
        <w:rPr>
          <w:u w:val="none"/>
        </w:rPr>
        <w:tab/>
      </w:r>
      <w:r w:rsidR="00534335">
        <w:t>PCSP Annual reports</w:t>
      </w:r>
      <w:r w:rsidR="00F643D8">
        <w:t xml:space="preserve"> 2022-23</w:t>
      </w:r>
      <w:r w:rsidR="004D37A5">
        <w:t xml:space="preserve"> </w:t>
      </w:r>
      <w:r w:rsidR="00F56428">
        <w:t>(FILE</w:t>
      </w:r>
      <w:r w:rsidR="009530BF" w:rsidRPr="00F56428">
        <w:rPr>
          <w:sz w:val="24"/>
          <w:szCs w:val="24"/>
        </w:rPr>
        <w:t xml:space="preserve"> </w:t>
      </w:r>
      <w:r w:rsidR="006A73F3" w:rsidRPr="00F56428">
        <w:rPr>
          <w:sz w:val="24"/>
          <w:szCs w:val="24"/>
        </w:rPr>
        <w:t>andbc/pcsp</w:t>
      </w:r>
      <w:r w:rsidR="009530BF" w:rsidRPr="00F56428">
        <w:rPr>
          <w:sz w:val="24"/>
          <w:szCs w:val="24"/>
        </w:rPr>
        <w:t xml:space="preserve"> 87)</w:t>
      </w:r>
    </w:p>
    <w:p w14:paraId="05E4A3E5" w14:textId="77777777" w:rsidR="00CC0B66" w:rsidRPr="009C69F5" w:rsidRDefault="00CC0B66" w:rsidP="00F56428">
      <w:pPr>
        <w:spacing w:after="0"/>
        <w:rPr>
          <w:rFonts w:ascii="Arial" w:hAnsi="Arial" w:cs="Arial"/>
          <w:bCs/>
        </w:rPr>
      </w:pPr>
    </w:p>
    <w:p w14:paraId="5F12FF31" w14:textId="0C6E3DAD" w:rsidR="00C371BF" w:rsidRPr="00C371BF" w:rsidRDefault="00D65BC4" w:rsidP="00F56428">
      <w:pPr>
        <w:spacing w:after="0"/>
        <w:rPr>
          <w:rFonts w:ascii="Arial" w:hAnsi="Arial" w:cs="Arial"/>
        </w:rPr>
      </w:pPr>
      <w:r w:rsidRPr="00C371BF">
        <w:rPr>
          <w:rFonts w:ascii="Arial" w:hAnsi="Arial" w:cs="Arial"/>
          <w:caps/>
        </w:rPr>
        <w:t>Previously CIRCULATED: -</w:t>
      </w:r>
      <w:r w:rsidRPr="00C371BF">
        <w:rPr>
          <w:rFonts w:ascii="Arial" w:hAnsi="Arial" w:cs="Arial"/>
        </w:rPr>
        <w:t xml:space="preserve"> Report from the Director of Community and Wellbeing </w:t>
      </w:r>
      <w:r w:rsidR="00C371BF">
        <w:rPr>
          <w:rFonts w:ascii="Arial" w:hAnsi="Arial" w:cs="Arial"/>
        </w:rPr>
        <w:t>which advised of</w:t>
      </w:r>
      <w:r w:rsidR="00C371BF" w:rsidRPr="00C371BF">
        <w:rPr>
          <w:rFonts w:ascii="Arial" w:hAnsi="Arial" w:cs="Arial"/>
        </w:rPr>
        <w:t xml:space="preserve"> AND PCSP </w:t>
      </w:r>
      <w:r w:rsidR="00C371BF">
        <w:rPr>
          <w:rFonts w:ascii="Arial" w:hAnsi="Arial" w:cs="Arial"/>
        </w:rPr>
        <w:t>being</w:t>
      </w:r>
      <w:r w:rsidR="00C371BF" w:rsidRPr="00C371BF">
        <w:rPr>
          <w:rFonts w:ascii="Arial" w:hAnsi="Arial" w:cs="Arial"/>
        </w:rPr>
        <w:t xml:space="preserve"> required under the Local Government Justice Act (2011) to submit an Annual report to the Joint Committee of the NI Policing Board and Department of Justice.  </w:t>
      </w:r>
    </w:p>
    <w:p w14:paraId="76D4E9D7" w14:textId="6BF52F53" w:rsidR="00C371BF" w:rsidRPr="00C371BF" w:rsidRDefault="00C371BF" w:rsidP="00F56428">
      <w:pPr>
        <w:spacing w:after="0"/>
        <w:rPr>
          <w:rFonts w:ascii="Arial" w:hAnsi="Arial" w:cs="Arial"/>
          <w:i/>
        </w:rPr>
      </w:pPr>
      <w:r>
        <w:rPr>
          <w:rFonts w:ascii="Arial" w:hAnsi="Arial" w:cs="Arial"/>
        </w:rPr>
        <w:t>A copy of the report had been attached</w:t>
      </w:r>
      <w:r w:rsidRPr="00C371BF">
        <w:rPr>
          <w:rFonts w:ascii="Arial" w:hAnsi="Arial" w:cs="Arial"/>
        </w:rPr>
        <w:t xml:space="preserve"> for information.</w:t>
      </w:r>
    </w:p>
    <w:p w14:paraId="05965986" w14:textId="77777777" w:rsidR="00C371BF" w:rsidRDefault="00C371BF" w:rsidP="00F56428">
      <w:pPr>
        <w:spacing w:after="0"/>
        <w:rPr>
          <w:rFonts w:cs="Times New Roman"/>
        </w:rPr>
      </w:pPr>
    </w:p>
    <w:p w14:paraId="350BE826" w14:textId="0E163906" w:rsidR="00D65BC4" w:rsidRDefault="00D65BC4" w:rsidP="00F56428">
      <w:pPr>
        <w:spacing w:after="0"/>
        <w:rPr>
          <w:rFonts w:ascii="Arial" w:eastAsia="Times New Roman" w:hAnsi="Arial" w:cs="Times New Roman"/>
          <w:szCs w:val="20"/>
        </w:rPr>
      </w:pPr>
      <w:r>
        <w:rPr>
          <w:rFonts w:ascii="Arial" w:eastAsia="Times New Roman" w:hAnsi="Arial" w:cs="Arial"/>
          <w:szCs w:val="20"/>
        </w:rPr>
        <w:t xml:space="preserve">RECOMMENDED that the </w:t>
      </w:r>
      <w:r w:rsidRPr="00B12147">
        <w:rPr>
          <w:rFonts w:ascii="Arial" w:eastAsia="Times New Roman" w:hAnsi="Arial" w:cs="Times New Roman"/>
          <w:szCs w:val="20"/>
        </w:rPr>
        <w:t>Council notes the report.</w:t>
      </w:r>
    </w:p>
    <w:p w14:paraId="0BE6238E" w14:textId="7CB9FD3D" w:rsidR="00474229" w:rsidRDefault="00474229" w:rsidP="00F56428">
      <w:pPr>
        <w:spacing w:after="0"/>
        <w:rPr>
          <w:rFonts w:ascii="Arial" w:hAnsi="Arial" w:cs="Arial"/>
        </w:rPr>
      </w:pPr>
      <w:r>
        <w:rPr>
          <w:rFonts w:ascii="Arial" w:hAnsi="Arial" w:cs="Arial"/>
        </w:rPr>
        <w:t xml:space="preserve">Proposed by </w:t>
      </w:r>
      <w:r w:rsidR="004B0A3C">
        <w:rPr>
          <w:rFonts w:ascii="Arial" w:hAnsi="Arial" w:cs="Arial"/>
        </w:rPr>
        <w:t>Alderman Cummings</w:t>
      </w:r>
      <w:r>
        <w:rPr>
          <w:rFonts w:ascii="Arial" w:hAnsi="Arial" w:cs="Arial"/>
        </w:rPr>
        <w:t xml:space="preserve">, seconded by Councillor </w:t>
      </w:r>
      <w:r w:rsidR="004B0A3C">
        <w:rPr>
          <w:rFonts w:ascii="Arial" w:hAnsi="Arial" w:cs="Arial"/>
        </w:rPr>
        <w:t>Woods</w:t>
      </w:r>
      <w:r>
        <w:rPr>
          <w:rFonts w:ascii="Arial" w:hAnsi="Arial" w:cs="Arial"/>
        </w:rPr>
        <w:t>, that the recommendation be adopted.</w:t>
      </w:r>
    </w:p>
    <w:p w14:paraId="71893614" w14:textId="77777777" w:rsidR="00C7118A" w:rsidRDefault="00C7118A" w:rsidP="00F56428">
      <w:pPr>
        <w:spacing w:after="0"/>
        <w:rPr>
          <w:rFonts w:ascii="Arial" w:hAnsi="Arial" w:cs="Arial"/>
        </w:rPr>
      </w:pPr>
    </w:p>
    <w:p w14:paraId="7E92131F" w14:textId="7A9B65D4" w:rsidR="008F5550" w:rsidRDefault="00C7118A" w:rsidP="00F56428">
      <w:pPr>
        <w:spacing w:after="0"/>
        <w:rPr>
          <w:rFonts w:ascii="Arial" w:hAnsi="Arial" w:cs="Arial"/>
        </w:rPr>
      </w:pPr>
      <w:r>
        <w:rPr>
          <w:rFonts w:ascii="Arial" w:hAnsi="Arial" w:cs="Arial"/>
        </w:rPr>
        <w:lastRenderedPageBreak/>
        <w:t xml:space="preserve">Alderman Cummings </w:t>
      </w:r>
      <w:r w:rsidR="005E04F7">
        <w:rPr>
          <w:rFonts w:ascii="Arial" w:hAnsi="Arial" w:cs="Arial"/>
        </w:rPr>
        <w:t>reminded Members that a recruitment process had opened for</w:t>
      </w:r>
      <w:r w:rsidR="000342E0">
        <w:rPr>
          <w:rFonts w:ascii="Arial" w:hAnsi="Arial" w:cs="Arial"/>
        </w:rPr>
        <w:t xml:space="preserve"> independent PCSP Members whilst Councillor Woods </w:t>
      </w:r>
      <w:r w:rsidR="001B5FE4">
        <w:rPr>
          <w:rFonts w:ascii="Arial" w:hAnsi="Arial" w:cs="Arial"/>
        </w:rPr>
        <w:t xml:space="preserve">suggested </w:t>
      </w:r>
      <w:r w:rsidR="008F5550">
        <w:rPr>
          <w:rFonts w:ascii="Arial" w:hAnsi="Arial" w:cs="Arial"/>
        </w:rPr>
        <w:t>amending the recommendation to include</w:t>
      </w:r>
      <w:r w:rsidR="00265145">
        <w:rPr>
          <w:rFonts w:ascii="Arial" w:hAnsi="Arial" w:cs="Arial"/>
        </w:rPr>
        <w:t>;</w:t>
      </w:r>
    </w:p>
    <w:p w14:paraId="71D22499" w14:textId="77777777" w:rsidR="008F5550" w:rsidRDefault="008F5550" w:rsidP="00F56428">
      <w:pPr>
        <w:spacing w:after="0"/>
        <w:rPr>
          <w:rFonts w:ascii="Arial" w:hAnsi="Arial" w:cs="Arial"/>
        </w:rPr>
      </w:pPr>
    </w:p>
    <w:p w14:paraId="2B3C162B" w14:textId="44F478FC" w:rsidR="000342E0" w:rsidRDefault="008F5550" w:rsidP="00F56428">
      <w:pPr>
        <w:spacing w:after="0"/>
        <w:rPr>
          <w:rFonts w:ascii="Arial" w:hAnsi="Arial" w:cs="Arial"/>
          <w:i/>
          <w:iCs/>
          <w:color w:val="000000"/>
        </w:rPr>
      </w:pPr>
      <w:r w:rsidRPr="008F5550">
        <w:rPr>
          <w:rFonts w:ascii="Arial" w:hAnsi="Arial" w:cs="Arial"/>
          <w:i/>
          <w:iCs/>
        </w:rPr>
        <w:t>“</w:t>
      </w:r>
      <w:r w:rsidRPr="008F5550">
        <w:rPr>
          <w:rFonts w:ascii="Arial" w:hAnsi="Arial" w:cs="Arial"/>
          <w:i/>
          <w:iCs/>
          <w:color w:val="000000"/>
        </w:rPr>
        <w:t>It is recommended that Council notes the report and issues a thank you letter to Alan McCay who has recently retired as PCSP Manager, thanking him for his lengthy service.”</w:t>
      </w:r>
    </w:p>
    <w:p w14:paraId="78918F6F" w14:textId="77777777" w:rsidR="00265145" w:rsidRDefault="00265145" w:rsidP="00F56428">
      <w:pPr>
        <w:spacing w:after="0"/>
        <w:rPr>
          <w:rFonts w:ascii="Arial" w:hAnsi="Arial" w:cs="Arial"/>
          <w:i/>
          <w:iCs/>
          <w:color w:val="000000"/>
        </w:rPr>
      </w:pPr>
    </w:p>
    <w:p w14:paraId="28CAFC09" w14:textId="6DFE0382" w:rsidR="00265145" w:rsidRPr="00265145" w:rsidRDefault="00265145" w:rsidP="00F56428">
      <w:pPr>
        <w:spacing w:after="0"/>
        <w:rPr>
          <w:rFonts w:ascii="Arial" w:hAnsi="Arial" w:cs="Arial"/>
        </w:rPr>
      </w:pPr>
      <w:r>
        <w:rPr>
          <w:rFonts w:ascii="Arial" w:hAnsi="Arial" w:cs="Arial"/>
          <w:color w:val="000000"/>
        </w:rPr>
        <w:t xml:space="preserve">Alderman Cummings had advised that such a letter was already going to be presented to Mr McCay but that he was </w:t>
      </w:r>
      <w:r w:rsidR="000D19F6">
        <w:rPr>
          <w:rFonts w:ascii="Arial" w:hAnsi="Arial" w:cs="Arial"/>
          <w:color w:val="000000"/>
        </w:rPr>
        <w:t>happy with the change</w:t>
      </w:r>
      <w:r w:rsidR="00B77F2C">
        <w:rPr>
          <w:rFonts w:ascii="Arial" w:hAnsi="Arial" w:cs="Arial"/>
          <w:color w:val="000000"/>
        </w:rPr>
        <w:t xml:space="preserve"> and it was agreed that the Chair of the committee, Councillor Martin would write </w:t>
      </w:r>
      <w:r w:rsidR="00EE776C">
        <w:rPr>
          <w:rFonts w:ascii="Arial" w:hAnsi="Arial" w:cs="Arial"/>
          <w:color w:val="000000"/>
        </w:rPr>
        <w:t>the letter.</w:t>
      </w:r>
    </w:p>
    <w:p w14:paraId="24D5CC9A" w14:textId="77777777" w:rsidR="00D65BC4" w:rsidRDefault="00D65BC4" w:rsidP="00F56428">
      <w:pPr>
        <w:spacing w:after="0"/>
        <w:rPr>
          <w:rFonts w:ascii="Arial" w:eastAsia="Times New Roman" w:hAnsi="Arial" w:cs="Times New Roman"/>
          <w:szCs w:val="20"/>
        </w:rPr>
      </w:pPr>
    </w:p>
    <w:p w14:paraId="3916FEC5" w14:textId="5792198E" w:rsidR="00D65BC4" w:rsidRDefault="00D65BC4" w:rsidP="00F56428">
      <w:pPr>
        <w:spacing w:after="0"/>
        <w:rPr>
          <w:rFonts w:ascii="Arial" w:hAnsi="Arial" w:cs="Arial"/>
          <w:b/>
          <w:bCs/>
        </w:rPr>
      </w:pPr>
      <w:r w:rsidRPr="002930E5">
        <w:rPr>
          <w:rFonts w:ascii="Arial" w:hAnsi="Arial" w:cs="Arial"/>
          <w:b/>
          <w:bCs/>
        </w:rPr>
        <w:t>AGREED TO RECOMMEND, on the proposal of</w:t>
      </w:r>
      <w:r w:rsidR="00EE776C">
        <w:rPr>
          <w:rFonts w:ascii="Arial" w:hAnsi="Arial" w:cs="Arial"/>
          <w:b/>
          <w:bCs/>
        </w:rPr>
        <w:t xml:space="preserve"> Alderman Cummings</w:t>
      </w:r>
      <w:r w:rsidRPr="002930E5">
        <w:rPr>
          <w:rFonts w:ascii="Arial" w:hAnsi="Arial" w:cs="Arial"/>
          <w:b/>
          <w:bCs/>
        </w:rPr>
        <w:t>, seconded by</w:t>
      </w:r>
      <w:r w:rsidR="00EE776C">
        <w:rPr>
          <w:rFonts w:ascii="Arial" w:hAnsi="Arial" w:cs="Arial"/>
          <w:b/>
          <w:bCs/>
        </w:rPr>
        <w:t xml:space="preserve"> Councillor Woods</w:t>
      </w:r>
      <w:r w:rsidRPr="002930E5">
        <w:rPr>
          <w:rFonts w:ascii="Arial" w:hAnsi="Arial" w:cs="Arial"/>
          <w:b/>
          <w:bCs/>
        </w:rPr>
        <w:t>, that the recommendation be adopted</w:t>
      </w:r>
      <w:r w:rsidR="00EE776C">
        <w:rPr>
          <w:rFonts w:ascii="Arial" w:hAnsi="Arial" w:cs="Arial"/>
          <w:b/>
          <w:bCs/>
        </w:rPr>
        <w:t xml:space="preserve"> and in addition, </w:t>
      </w:r>
      <w:r w:rsidR="000E5E53">
        <w:rPr>
          <w:rFonts w:ascii="Arial" w:hAnsi="Arial" w:cs="Arial"/>
          <w:b/>
          <w:bCs/>
        </w:rPr>
        <w:t>that a thank you letter be sent to Mr McCay.</w:t>
      </w:r>
    </w:p>
    <w:p w14:paraId="270B7D3C" w14:textId="77777777" w:rsidR="00C35EA8" w:rsidRDefault="00C35EA8" w:rsidP="00F56428">
      <w:pPr>
        <w:spacing w:after="0"/>
      </w:pPr>
    </w:p>
    <w:p w14:paraId="54DFB938" w14:textId="77777777" w:rsidR="00FE4277" w:rsidRDefault="002378A1" w:rsidP="00F56428">
      <w:pPr>
        <w:pStyle w:val="Heading1"/>
        <w:rPr>
          <w:b w:val="0"/>
          <w:bCs/>
          <w:u w:val="none"/>
        </w:rPr>
      </w:pPr>
      <w:r>
        <w:rPr>
          <w:u w:val="none"/>
        </w:rPr>
        <w:t>8.</w:t>
      </w:r>
      <w:r>
        <w:rPr>
          <w:u w:val="none"/>
        </w:rPr>
        <w:tab/>
      </w:r>
      <w:r w:rsidR="0062108F">
        <w:t>good relations annual report</w:t>
      </w:r>
      <w:r w:rsidR="004571FB">
        <w:t xml:space="preserve"> 2022-2023</w:t>
      </w:r>
      <w:r w:rsidR="00027CB6">
        <w:rPr>
          <w:b w:val="0"/>
          <w:bCs/>
          <w:u w:val="none"/>
        </w:rPr>
        <w:t xml:space="preserve"> </w:t>
      </w:r>
    </w:p>
    <w:p w14:paraId="057844D9" w14:textId="5E3C92FC" w:rsidR="00DE53FB" w:rsidRPr="00027CB6" w:rsidRDefault="00027CB6" w:rsidP="00F56428">
      <w:pPr>
        <w:spacing w:after="0"/>
        <w:rPr>
          <w:b/>
          <w:noProof/>
        </w:rPr>
      </w:pPr>
      <w:r>
        <w:t>(</w:t>
      </w:r>
      <w:r w:rsidR="007D0C33">
        <w:t>File REF: Grel 424)</w:t>
      </w:r>
    </w:p>
    <w:p w14:paraId="5A6AB04D" w14:textId="77777777" w:rsidR="00CC0B66" w:rsidRPr="00082818" w:rsidRDefault="00CC0B66" w:rsidP="00F56428">
      <w:pPr>
        <w:spacing w:after="0"/>
        <w:rPr>
          <w:rFonts w:ascii="Arial" w:hAnsi="Arial" w:cs="Arial"/>
          <w:noProof/>
        </w:rPr>
      </w:pPr>
    </w:p>
    <w:p w14:paraId="2EF38796" w14:textId="0AFAB31A" w:rsidR="004D34D0" w:rsidRPr="00027CB6" w:rsidRDefault="00D65BC4" w:rsidP="00F56428">
      <w:pPr>
        <w:spacing w:after="0"/>
        <w:rPr>
          <w:rFonts w:ascii="Arial" w:hAnsi="Arial" w:cs="Arial"/>
        </w:rPr>
      </w:pPr>
      <w:r w:rsidRPr="00027CB6">
        <w:rPr>
          <w:rFonts w:ascii="Arial" w:hAnsi="Arial" w:cs="Arial"/>
          <w:caps/>
        </w:rPr>
        <w:t>Previously CIRCULATED: -</w:t>
      </w:r>
      <w:r w:rsidRPr="00027CB6">
        <w:rPr>
          <w:rFonts w:ascii="Arial" w:hAnsi="Arial" w:cs="Arial"/>
        </w:rPr>
        <w:t xml:space="preserve"> Report from the Director of Community and Wellbeing </w:t>
      </w:r>
      <w:r w:rsidR="00027CB6" w:rsidRPr="00027CB6">
        <w:rPr>
          <w:rFonts w:ascii="Arial" w:hAnsi="Arial" w:cs="Arial"/>
        </w:rPr>
        <w:t xml:space="preserve">which </w:t>
      </w:r>
      <w:r w:rsidR="004D34D0" w:rsidRPr="00027CB6">
        <w:rPr>
          <w:rFonts w:ascii="Arial" w:hAnsi="Arial" w:cs="Arial"/>
        </w:rPr>
        <w:t>outlin</w:t>
      </w:r>
      <w:r w:rsidR="00027CB6" w:rsidRPr="00027CB6">
        <w:rPr>
          <w:rFonts w:ascii="Arial" w:hAnsi="Arial" w:cs="Arial"/>
        </w:rPr>
        <w:t>ed</w:t>
      </w:r>
      <w:r w:rsidR="004D34D0" w:rsidRPr="00027CB6">
        <w:rPr>
          <w:rFonts w:ascii="Arial" w:hAnsi="Arial" w:cs="Arial"/>
        </w:rPr>
        <w:t xml:space="preserve"> the work of the section in delivering the Good Relations Action Plan for 2022-2023.</w:t>
      </w:r>
    </w:p>
    <w:p w14:paraId="4FA53F43" w14:textId="77777777" w:rsidR="004D34D0" w:rsidRPr="00027CB6" w:rsidRDefault="004D34D0" w:rsidP="00F56428">
      <w:pPr>
        <w:spacing w:after="0"/>
        <w:rPr>
          <w:rFonts w:ascii="Arial" w:hAnsi="Arial" w:cs="Arial"/>
        </w:rPr>
      </w:pPr>
    </w:p>
    <w:p w14:paraId="1178D74B" w14:textId="37061C7E" w:rsidR="004D34D0" w:rsidRPr="00027CB6" w:rsidRDefault="004D34D0" w:rsidP="00F56428">
      <w:pPr>
        <w:spacing w:after="0"/>
        <w:rPr>
          <w:rFonts w:ascii="Arial" w:hAnsi="Arial" w:cs="Arial"/>
        </w:rPr>
      </w:pPr>
      <w:r w:rsidRPr="00027CB6">
        <w:rPr>
          <w:rFonts w:ascii="Arial" w:hAnsi="Arial" w:cs="Arial"/>
        </w:rPr>
        <w:t xml:space="preserve">The Good Relations section </w:t>
      </w:r>
      <w:r w:rsidR="00AF0F55">
        <w:rPr>
          <w:rFonts w:ascii="Arial" w:hAnsi="Arial" w:cs="Arial"/>
        </w:rPr>
        <w:t>was</w:t>
      </w:r>
      <w:r w:rsidRPr="00027CB6">
        <w:rPr>
          <w:rFonts w:ascii="Arial" w:hAnsi="Arial" w:cs="Arial"/>
        </w:rPr>
        <w:t xml:space="preserve"> externally funded</w:t>
      </w:r>
      <w:r w:rsidR="00AF0F55">
        <w:rPr>
          <w:rFonts w:ascii="Arial" w:hAnsi="Arial" w:cs="Arial"/>
        </w:rPr>
        <w:t xml:space="preserve"> with</w:t>
      </w:r>
      <w:r w:rsidRPr="00027CB6">
        <w:rPr>
          <w:rFonts w:ascii="Arial" w:hAnsi="Arial" w:cs="Arial"/>
        </w:rPr>
        <w:t xml:space="preserve"> 75% from the Executive Office and 25% by Council.  The total Good Relations budget for 2022-2023 was £226,738.</w:t>
      </w:r>
    </w:p>
    <w:p w14:paraId="63E80593" w14:textId="77777777" w:rsidR="004D34D0" w:rsidRPr="00027CB6" w:rsidRDefault="004D34D0" w:rsidP="00F56428">
      <w:pPr>
        <w:spacing w:after="0"/>
        <w:rPr>
          <w:rFonts w:ascii="Arial" w:hAnsi="Arial" w:cs="Arial"/>
        </w:rPr>
      </w:pPr>
    </w:p>
    <w:p w14:paraId="572AD47C" w14:textId="55861818" w:rsidR="004D34D0" w:rsidRPr="00027CB6" w:rsidRDefault="004D34D0" w:rsidP="00F56428">
      <w:pPr>
        <w:spacing w:after="0"/>
        <w:rPr>
          <w:rFonts w:ascii="Arial" w:hAnsi="Arial" w:cs="Arial"/>
        </w:rPr>
      </w:pPr>
      <w:r w:rsidRPr="00027CB6">
        <w:rPr>
          <w:rFonts w:ascii="Arial" w:hAnsi="Arial" w:cs="Arial"/>
        </w:rPr>
        <w:t>The Good Relations Strategy (2019-2022) inform</w:t>
      </w:r>
      <w:r w:rsidR="00AF0F55">
        <w:rPr>
          <w:rFonts w:ascii="Arial" w:hAnsi="Arial" w:cs="Arial"/>
        </w:rPr>
        <w:t>ed</w:t>
      </w:r>
      <w:r w:rsidRPr="00027CB6">
        <w:rPr>
          <w:rFonts w:ascii="Arial" w:hAnsi="Arial" w:cs="Arial"/>
        </w:rPr>
        <w:t xml:space="preserve"> an annual action plan, which </w:t>
      </w:r>
      <w:r w:rsidR="00AF0F55">
        <w:rPr>
          <w:rFonts w:ascii="Arial" w:hAnsi="Arial" w:cs="Arial"/>
        </w:rPr>
        <w:t>was</w:t>
      </w:r>
      <w:r w:rsidRPr="00027CB6">
        <w:rPr>
          <w:rFonts w:ascii="Arial" w:hAnsi="Arial" w:cs="Arial"/>
        </w:rPr>
        <w:t xml:space="preserve"> submitted to the Executive Office for assessment.  The Action Plan </w:t>
      </w:r>
      <w:r w:rsidR="00AF0F55">
        <w:rPr>
          <w:rFonts w:ascii="Arial" w:hAnsi="Arial" w:cs="Arial"/>
        </w:rPr>
        <w:t>had been</w:t>
      </w:r>
      <w:r w:rsidRPr="00027CB6">
        <w:rPr>
          <w:rFonts w:ascii="Arial" w:hAnsi="Arial" w:cs="Arial"/>
        </w:rPr>
        <w:t xml:space="preserve"> based on the four key themes of the Executives Strategy Together Building United Communities:</w:t>
      </w:r>
    </w:p>
    <w:p w14:paraId="21266B18" w14:textId="77777777" w:rsidR="004D34D0" w:rsidRPr="00027CB6" w:rsidRDefault="004D34D0" w:rsidP="00F56428">
      <w:pPr>
        <w:spacing w:after="0"/>
        <w:rPr>
          <w:rFonts w:ascii="Arial" w:hAnsi="Arial" w:cs="Arial"/>
        </w:rPr>
      </w:pPr>
    </w:p>
    <w:p w14:paraId="59E74D96" w14:textId="77777777" w:rsidR="004D34D0" w:rsidRPr="00027CB6" w:rsidRDefault="004D34D0" w:rsidP="00F56428">
      <w:pPr>
        <w:pStyle w:val="ListParagraph"/>
        <w:numPr>
          <w:ilvl w:val="0"/>
          <w:numId w:val="3"/>
        </w:numPr>
        <w:spacing w:after="0"/>
        <w:contextualSpacing/>
        <w:rPr>
          <w:rFonts w:ascii="Arial" w:hAnsi="Arial" w:cs="Arial"/>
          <w:sz w:val="24"/>
        </w:rPr>
      </w:pPr>
      <w:r w:rsidRPr="00027CB6">
        <w:rPr>
          <w:rFonts w:ascii="Arial" w:hAnsi="Arial" w:cs="Arial"/>
          <w:sz w:val="24"/>
        </w:rPr>
        <w:t>Children and Young People</w:t>
      </w:r>
    </w:p>
    <w:p w14:paraId="1998537A" w14:textId="77777777" w:rsidR="004D34D0" w:rsidRPr="00027CB6" w:rsidRDefault="004D34D0" w:rsidP="00F56428">
      <w:pPr>
        <w:pStyle w:val="ListParagraph"/>
        <w:numPr>
          <w:ilvl w:val="0"/>
          <w:numId w:val="3"/>
        </w:numPr>
        <w:spacing w:after="0"/>
        <w:contextualSpacing/>
        <w:rPr>
          <w:rFonts w:ascii="Arial" w:hAnsi="Arial" w:cs="Arial"/>
          <w:sz w:val="24"/>
        </w:rPr>
      </w:pPr>
      <w:r w:rsidRPr="00027CB6">
        <w:rPr>
          <w:rFonts w:ascii="Arial" w:hAnsi="Arial" w:cs="Arial"/>
          <w:sz w:val="24"/>
        </w:rPr>
        <w:t>Shared community</w:t>
      </w:r>
    </w:p>
    <w:p w14:paraId="03C73CF3" w14:textId="77777777" w:rsidR="004D34D0" w:rsidRPr="00027CB6" w:rsidRDefault="004D34D0" w:rsidP="00F56428">
      <w:pPr>
        <w:pStyle w:val="ListParagraph"/>
        <w:numPr>
          <w:ilvl w:val="0"/>
          <w:numId w:val="3"/>
        </w:numPr>
        <w:spacing w:after="0"/>
        <w:contextualSpacing/>
        <w:rPr>
          <w:rFonts w:ascii="Arial" w:hAnsi="Arial" w:cs="Arial"/>
          <w:sz w:val="24"/>
        </w:rPr>
      </w:pPr>
      <w:r w:rsidRPr="00027CB6">
        <w:rPr>
          <w:rFonts w:ascii="Arial" w:hAnsi="Arial" w:cs="Arial"/>
          <w:sz w:val="24"/>
        </w:rPr>
        <w:t xml:space="preserve">Safe Community </w:t>
      </w:r>
    </w:p>
    <w:p w14:paraId="0D79F0A6" w14:textId="77777777" w:rsidR="004D34D0" w:rsidRPr="00027CB6" w:rsidRDefault="004D34D0" w:rsidP="00F56428">
      <w:pPr>
        <w:pStyle w:val="ListParagraph"/>
        <w:numPr>
          <w:ilvl w:val="0"/>
          <w:numId w:val="3"/>
        </w:numPr>
        <w:spacing w:after="0"/>
        <w:contextualSpacing/>
        <w:rPr>
          <w:rFonts w:ascii="Arial" w:hAnsi="Arial" w:cs="Arial"/>
          <w:sz w:val="24"/>
        </w:rPr>
      </w:pPr>
      <w:r w:rsidRPr="00027CB6">
        <w:rPr>
          <w:rFonts w:ascii="Arial" w:hAnsi="Arial" w:cs="Arial"/>
          <w:sz w:val="24"/>
        </w:rPr>
        <w:t>Cultural Expression</w:t>
      </w:r>
    </w:p>
    <w:p w14:paraId="1A11D6E4" w14:textId="77777777" w:rsidR="004D34D0" w:rsidRPr="00027CB6" w:rsidRDefault="004D34D0" w:rsidP="00F56428">
      <w:pPr>
        <w:spacing w:after="0"/>
        <w:rPr>
          <w:rFonts w:ascii="Arial" w:hAnsi="Arial" w:cs="Arial"/>
        </w:rPr>
      </w:pPr>
      <w:r w:rsidRPr="00027CB6">
        <w:rPr>
          <w:rFonts w:ascii="Arial" w:hAnsi="Arial" w:cs="Arial"/>
        </w:rPr>
        <w:t xml:space="preserve"> </w:t>
      </w:r>
    </w:p>
    <w:p w14:paraId="794A023E" w14:textId="7EB6694D" w:rsidR="00D65BC4" w:rsidRPr="00240F71" w:rsidRDefault="004D34D0" w:rsidP="00F56428">
      <w:pPr>
        <w:spacing w:after="0"/>
      </w:pPr>
      <w:r w:rsidRPr="00027CB6">
        <w:rPr>
          <w:rFonts w:ascii="Arial" w:hAnsi="Arial" w:cs="Arial"/>
        </w:rPr>
        <w:t xml:space="preserve">The Good Relations sections </w:t>
      </w:r>
      <w:r w:rsidR="00AF0F55">
        <w:rPr>
          <w:rFonts w:ascii="Arial" w:hAnsi="Arial" w:cs="Arial"/>
        </w:rPr>
        <w:t>w</w:t>
      </w:r>
      <w:r w:rsidR="00240F71">
        <w:rPr>
          <w:rFonts w:ascii="Arial" w:hAnsi="Arial" w:cs="Arial"/>
        </w:rPr>
        <w:t>orked</w:t>
      </w:r>
      <w:r w:rsidRPr="00027CB6">
        <w:rPr>
          <w:rFonts w:ascii="Arial" w:hAnsi="Arial" w:cs="Arial"/>
        </w:rPr>
        <w:t xml:space="preserve"> closely with PCSP, PEACE and Community Development sections to avoid duplication and ensure a cohesive delivery of programmes to the community.</w:t>
      </w:r>
    </w:p>
    <w:p w14:paraId="2744FC09" w14:textId="77777777" w:rsidR="00D65BC4" w:rsidRDefault="00D65BC4" w:rsidP="00F56428">
      <w:pPr>
        <w:spacing w:after="0"/>
        <w:rPr>
          <w:rFonts w:ascii="Arial" w:eastAsia="Times New Roman" w:hAnsi="Arial" w:cs="Arial"/>
          <w:szCs w:val="20"/>
        </w:rPr>
      </w:pPr>
    </w:p>
    <w:p w14:paraId="1C85B452" w14:textId="77777777" w:rsidR="00D65BC4" w:rsidRDefault="00D65BC4" w:rsidP="00F56428">
      <w:pPr>
        <w:spacing w:after="0"/>
        <w:rPr>
          <w:rFonts w:ascii="Arial" w:eastAsia="Times New Roman" w:hAnsi="Arial" w:cs="Times New Roman"/>
          <w:szCs w:val="20"/>
        </w:rPr>
      </w:pPr>
      <w:r>
        <w:rPr>
          <w:rFonts w:ascii="Arial" w:eastAsia="Times New Roman" w:hAnsi="Arial" w:cs="Arial"/>
          <w:szCs w:val="20"/>
        </w:rPr>
        <w:t xml:space="preserve">RECOMMENDED that the </w:t>
      </w:r>
      <w:r w:rsidRPr="00B12147">
        <w:rPr>
          <w:rFonts w:ascii="Arial" w:eastAsia="Times New Roman" w:hAnsi="Arial" w:cs="Times New Roman"/>
          <w:szCs w:val="20"/>
        </w:rPr>
        <w:t>Council notes the report.</w:t>
      </w:r>
    </w:p>
    <w:p w14:paraId="2ED7DD0F" w14:textId="77777777" w:rsidR="000E5E53" w:rsidRDefault="000E5E53" w:rsidP="00F56428">
      <w:pPr>
        <w:spacing w:after="0"/>
        <w:rPr>
          <w:rFonts w:ascii="Arial" w:eastAsia="Times New Roman" w:hAnsi="Arial" w:cs="Times New Roman"/>
          <w:szCs w:val="20"/>
        </w:rPr>
      </w:pPr>
    </w:p>
    <w:p w14:paraId="295F6FFF" w14:textId="5B3C6B7C" w:rsidR="000E5E53" w:rsidRDefault="000E5E53" w:rsidP="00F56428">
      <w:pPr>
        <w:spacing w:after="0"/>
        <w:rPr>
          <w:rFonts w:ascii="Arial" w:hAnsi="Arial" w:cs="Arial"/>
        </w:rPr>
      </w:pPr>
      <w:r>
        <w:rPr>
          <w:rFonts w:ascii="Arial" w:hAnsi="Arial" w:cs="Arial"/>
        </w:rPr>
        <w:t>Proposed by</w:t>
      </w:r>
      <w:r w:rsidR="00DF3C93">
        <w:rPr>
          <w:rFonts w:ascii="Arial" w:hAnsi="Arial" w:cs="Arial"/>
        </w:rPr>
        <w:t xml:space="preserve"> Councillor Boyle</w:t>
      </w:r>
      <w:r>
        <w:rPr>
          <w:rFonts w:ascii="Arial" w:hAnsi="Arial" w:cs="Arial"/>
        </w:rPr>
        <w:t>, seconded by</w:t>
      </w:r>
      <w:r w:rsidR="00DF3C93">
        <w:rPr>
          <w:rFonts w:ascii="Arial" w:hAnsi="Arial" w:cs="Arial"/>
        </w:rPr>
        <w:t xml:space="preserve"> Alderman Douglas</w:t>
      </w:r>
      <w:r>
        <w:rPr>
          <w:rFonts w:ascii="Arial" w:hAnsi="Arial" w:cs="Arial"/>
        </w:rPr>
        <w:t>, that the recommendation be adopted.</w:t>
      </w:r>
    </w:p>
    <w:p w14:paraId="3639A2A6" w14:textId="77777777" w:rsidR="00DF3C93" w:rsidRDefault="00DF3C93" w:rsidP="00F56428">
      <w:pPr>
        <w:spacing w:after="0"/>
        <w:rPr>
          <w:rFonts w:ascii="Arial" w:hAnsi="Arial" w:cs="Arial"/>
        </w:rPr>
      </w:pPr>
    </w:p>
    <w:p w14:paraId="0F70DECA" w14:textId="53CE5480" w:rsidR="00DF3C93" w:rsidRDefault="00DF3C93" w:rsidP="00F56428">
      <w:pPr>
        <w:spacing w:after="0"/>
        <w:rPr>
          <w:rFonts w:ascii="Arial" w:hAnsi="Arial" w:cs="Arial"/>
        </w:rPr>
      </w:pPr>
      <w:r>
        <w:rPr>
          <w:rFonts w:ascii="Arial" w:hAnsi="Arial" w:cs="Arial"/>
        </w:rPr>
        <w:lastRenderedPageBreak/>
        <w:t xml:space="preserve">Councillor Boyle welcomed the report </w:t>
      </w:r>
      <w:r w:rsidR="002501EB">
        <w:rPr>
          <w:rFonts w:ascii="Arial" w:hAnsi="Arial" w:cs="Arial"/>
        </w:rPr>
        <w:t>and spoke of the benefits in cross-community events such as schools brought to the battlefields in Belgium and the life-long friend</w:t>
      </w:r>
      <w:r w:rsidR="00623D1D">
        <w:rPr>
          <w:rFonts w:ascii="Arial" w:hAnsi="Arial" w:cs="Arial"/>
        </w:rPr>
        <w:t xml:space="preserve">ships that would otherwise never occur. Alderman Douglas agreed, adding special thanks to </w:t>
      </w:r>
      <w:r w:rsidR="00C4011E">
        <w:rPr>
          <w:rFonts w:ascii="Arial" w:hAnsi="Arial" w:cs="Arial"/>
        </w:rPr>
        <w:t>the staff</w:t>
      </w:r>
      <w:r w:rsidR="00623D1D">
        <w:rPr>
          <w:rFonts w:ascii="Arial" w:hAnsi="Arial" w:cs="Arial"/>
        </w:rPr>
        <w:t xml:space="preserve"> team</w:t>
      </w:r>
      <w:r w:rsidR="0059056A">
        <w:rPr>
          <w:rFonts w:ascii="Arial" w:hAnsi="Arial" w:cs="Arial"/>
        </w:rPr>
        <w:t xml:space="preserve">. </w:t>
      </w:r>
      <w:r w:rsidR="003F775A">
        <w:rPr>
          <w:rFonts w:ascii="Arial" w:hAnsi="Arial" w:cs="Arial"/>
        </w:rPr>
        <w:t>As Mayor, s</w:t>
      </w:r>
      <w:r w:rsidR="0059056A">
        <w:rPr>
          <w:rFonts w:ascii="Arial" w:hAnsi="Arial" w:cs="Arial"/>
        </w:rPr>
        <w:t>he had the privilege of attending events with asylum seekers, a holocaust sur</w:t>
      </w:r>
      <w:r w:rsidR="00054E0B">
        <w:rPr>
          <w:rFonts w:ascii="Arial" w:hAnsi="Arial" w:cs="Arial"/>
        </w:rPr>
        <w:t>vivor and attending an open day at Grange Park Primary.</w:t>
      </w:r>
    </w:p>
    <w:p w14:paraId="50637977" w14:textId="77777777" w:rsidR="00D65BC4" w:rsidRDefault="00D65BC4" w:rsidP="00F56428">
      <w:pPr>
        <w:spacing w:after="0"/>
        <w:rPr>
          <w:rFonts w:ascii="Arial" w:eastAsia="Times New Roman" w:hAnsi="Arial" w:cs="Times New Roman"/>
          <w:szCs w:val="20"/>
        </w:rPr>
      </w:pPr>
    </w:p>
    <w:p w14:paraId="1337B59B" w14:textId="76198C8E" w:rsidR="00D65BC4" w:rsidRDefault="00D65BC4" w:rsidP="00F56428">
      <w:pPr>
        <w:spacing w:after="0"/>
        <w:rPr>
          <w:rFonts w:ascii="Arial" w:hAnsi="Arial" w:cs="Arial"/>
          <w:b/>
          <w:bCs/>
        </w:rPr>
      </w:pPr>
      <w:r w:rsidRPr="002930E5">
        <w:rPr>
          <w:rFonts w:ascii="Arial" w:hAnsi="Arial" w:cs="Arial"/>
          <w:b/>
          <w:bCs/>
        </w:rPr>
        <w:t>AGREED TO RECOMMEND, on the proposal of</w:t>
      </w:r>
      <w:r w:rsidR="00054E0B">
        <w:rPr>
          <w:rFonts w:ascii="Arial" w:hAnsi="Arial" w:cs="Arial"/>
          <w:b/>
          <w:bCs/>
        </w:rPr>
        <w:t xml:space="preserve"> Councillor Boyle</w:t>
      </w:r>
      <w:r w:rsidRPr="002930E5">
        <w:rPr>
          <w:rFonts w:ascii="Arial" w:hAnsi="Arial" w:cs="Arial"/>
          <w:b/>
          <w:bCs/>
        </w:rPr>
        <w:t>, seconded by</w:t>
      </w:r>
      <w:r w:rsidR="00054E0B">
        <w:rPr>
          <w:rFonts w:ascii="Arial" w:hAnsi="Arial" w:cs="Arial"/>
          <w:b/>
          <w:bCs/>
        </w:rPr>
        <w:t xml:space="preserve"> Alderman Douglas</w:t>
      </w:r>
      <w:r w:rsidRPr="002930E5">
        <w:rPr>
          <w:rFonts w:ascii="Arial" w:hAnsi="Arial" w:cs="Arial"/>
          <w:b/>
          <w:bCs/>
        </w:rPr>
        <w:t xml:space="preserve">, that the recommendation be adopted.     </w:t>
      </w:r>
    </w:p>
    <w:p w14:paraId="637B0022" w14:textId="77777777" w:rsidR="00816D89" w:rsidRPr="00082818" w:rsidRDefault="00816D89" w:rsidP="00F56428">
      <w:pPr>
        <w:spacing w:after="0"/>
        <w:rPr>
          <w:rFonts w:ascii="Arial" w:hAnsi="Arial" w:cs="Arial"/>
        </w:rPr>
      </w:pPr>
    </w:p>
    <w:p w14:paraId="0D3017A5" w14:textId="7557B849" w:rsidR="009419C6" w:rsidRPr="00330F05" w:rsidRDefault="002378A1" w:rsidP="00F56428">
      <w:pPr>
        <w:pStyle w:val="Heading1"/>
      </w:pPr>
      <w:r>
        <w:rPr>
          <w:u w:val="none"/>
        </w:rPr>
        <w:t>9.</w:t>
      </w:r>
      <w:r>
        <w:rPr>
          <w:u w:val="none"/>
        </w:rPr>
        <w:tab/>
      </w:r>
      <w:r w:rsidR="00330F05">
        <w:t>peaceplus</w:t>
      </w:r>
      <w:r w:rsidR="000A7C40">
        <w:t xml:space="preserve"> partnership</w:t>
      </w:r>
      <w:r w:rsidR="00054EF7">
        <w:t xml:space="preserve"> minutes</w:t>
      </w:r>
    </w:p>
    <w:p w14:paraId="0F8E81AC" w14:textId="77777777" w:rsidR="00CC0B66" w:rsidRDefault="00CC0B66" w:rsidP="00F56428">
      <w:pPr>
        <w:pStyle w:val="Header"/>
        <w:spacing w:after="0"/>
        <w:rPr>
          <w:rFonts w:ascii="Arial" w:hAnsi="Arial" w:cs="Arial"/>
          <w:caps/>
        </w:rPr>
      </w:pPr>
    </w:p>
    <w:p w14:paraId="6992E92A" w14:textId="0A2CAB2D" w:rsidR="00861726" w:rsidRPr="00FC7BE7" w:rsidRDefault="00D65BC4" w:rsidP="00F56428">
      <w:pPr>
        <w:spacing w:after="0"/>
        <w:rPr>
          <w:rFonts w:ascii="Arial" w:hAnsi="Arial" w:cs="Arial"/>
        </w:rPr>
      </w:pPr>
      <w:r w:rsidRPr="00FC7BE7">
        <w:rPr>
          <w:rFonts w:ascii="Arial" w:hAnsi="Arial" w:cs="Arial"/>
          <w:caps/>
        </w:rPr>
        <w:t>Previously CIRCULATED: -</w:t>
      </w:r>
      <w:r w:rsidRPr="00FC7BE7">
        <w:rPr>
          <w:rFonts w:ascii="Arial" w:hAnsi="Arial" w:cs="Arial"/>
        </w:rPr>
        <w:t xml:space="preserve"> </w:t>
      </w:r>
      <w:r w:rsidR="004630F1">
        <w:rPr>
          <w:rFonts w:ascii="Arial" w:hAnsi="Arial" w:cs="Arial"/>
        </w:rPr>
        <w:t>Minutes from</w:t>
      </w:r>
      <w:r w:rsidR="00FC7BE7" w:rsidRPr="00FC7BE7">
        <w:rPr>
          <w:rFonts w:ascii="Arial" w:hAnsi="Arial" w:cs="Arial"/>
        </w:rPr>
        <w:t xml:space="preserve"> </w:t>
      </w:r>
      <w:r w:rsidR="00861726" w:rsidRPr="00FC7BE7">
        <w:rPr>
          <w:rFonts w:ascii="Arial" w:hAnsi="Arial" w:cs="Arial"/>
        </w:rPr>
        <w:t>workshop</w:t>
      </w:r>
      <w:r w:rsidR="00FC7BE7" w:rsidRPr="00FC7BE7">
        <w:rPr>
          <w:rFonts w:ascii="Arial" w:hAnsi="Arial" w:cs="Arial"/>
        </w:rPr>
        <w:t>s</w:t>
      </w:r>
      <w:r w:rsidR="00861726" w:rsidRPr="00FC7BE7">
        <w:rPr>
          <w:rFonts w:ascii="Arial" w:hAnsi="Arial" w:cs="Arial"/>
        </w:rPr>
        <w:t xml:space="preserve"> of the Ards and North Down Borough Council PEACEPLUS Partnership </w:t>
      </w:r>
      <w:r w:rsidR="00FC7BE7" w:rsidRPr="00FC7BE7">
        <w:rPr>
          <w:rFonts w:ascii="Arial" w:hAnsi="Arial" w:cs="Arial"/>
        </w:rPr>
        <w:t xml:space="preserve">which </w:t>
      </w:r>
      <w:r w:rsidR="00861726" w:rsidRPr="00FC7BE7">
        <w:rPr>
          <w:rFonts w:ascii="Arial" w:hAnsi="Arial" w:cs="Arial"/>
        </w:rPr>
        <w:t>was held either on TEAMS or in Ards Blair Mayne Wellbeing and Leisure Complex, Newtownards on the following dates:</w:t>
      </w:r>
    </w:p>
    <w:p w14:paraId="4407D2A4" w14:textId="77777777" w:rsidR="00861726" w:rsidRPr="00FC7BE7" w:rsidRDefault="00861726" w:rsidP="00F56428">
      <w:pPr>
        <w:spacing w:after="0"/>
        <w:rPr>
          <w:rFonts w:ascii="Arial" w:hAnsi="Arial" w:cs="Arial"/>
        </w:rPr>
      </w:pPr>
    </w:p>
    <w:p w14:paraId="7B28A402" w14:textId="77777777" w:rsidR="00861726" w:rsidRPr="00FC7BE7" w:rsidRDefault="00861726" w:rsidP="00F56428">
      <w:pPr>
        <w:spacing w:after="0"/>
        <w:rPr>
          <w:rFonts w:ascii="Arial" w:hAnsi="Arial" w:cs="Arial"/>
        </w:rPr>
      </w:pPr>
      <w:r w:rsidRPr="00FC7BE7">
        <w:rPr>
          <w:rFonts w:ascii="Arial" w:hAnsi="Arial" w:cs="Arial"/>
        </w:rPr>
        <w:t>9</w:t>
      </w:r>
      <w:r w:rsidRPr="00FC7BE7">
        <w:rPr>
          <w:rFonts w:ascii="Arial" w:hAnsi="Arial" w:cs="Arial"/>
          <w:vertAlign w:val="superscript"/>
        </w:rPr>
        <w:t>th</w:t>
      </w:r>
      <w:r w:rsidRPr="00FC7BE7">
        <w:rPr>
          <w:rFonts w:ascii="Arial" w:hAnsi="Arial" w:cs="Arial"/>
        </w:rPr>
        <w:t xml:space="preserve"> February 2023</w:t>
      </w:r>
    </w:p>
    <w:p w14:paraId="6128D709" w14:textId="77777777" w:rsidR="00861726" w:rsidRPr="00FC7BE7" w:rsidRDefault="00861726" w:rsidP="00F56428">
      <w:pPr>
        <w:spacing w:after="0"/>
        <w:rPr>
          <w:rFonts w:ascii="Arial" w:hAnsi="Arial" w:cs="Arial"/>
        </w:rPr>
      </w:pPr>
      <w:r w:rsidRPr="00FC7BE7">
        <w:rPr>
          <w:rFonts w:ascii="Arial" w:hAnsi="Arial" w:cs="Arial"/>
        </w:rPr>
        <w:t>9</w:t>
      </w:r>
      <w:r w:rsidRPr="00FC7BE7">
        <w:rPr>
          <w:rFonts w:ascii="Arial" w:hAnsi="Arial" w:cs="Arial"/>
          <w:vertAlign w:val="superscript"/>
        </w:rPr>
        <w:t>th</w:t>
      </w:r>
      <w:r w:rsidRPr="00FC7BE7">
        <w:rPr>
          <w:rFonts w:ascii="Arial" w:hAnsi="Arial" w:cs="Arial"/>
        </w:rPr>
        <w:t xml:space="preserve"> March 2023</w:t>
      </w:r>
    </w:p>
    <w:p w14:paraId="76CE6D47" w14:textId="77777777" w:rsidR="00861726" w:rsidRPr="00FC7BE7" w:rsidRDefault="00861726" w:rsidP="00F56428">
      <w:pPr>
        <w:spacing w:after="0"/>
        <w:rPr>
          <w:rFonts w:ascii="Arial" w:hAnsi="Arial" w:cs="Arial"/>
        </w:rPr>
      </w:pPr>
      <w:r w:rsidRPr="00FC7BE7">
        <w:rPr>
          <w:rFonts w:ascii="Arial" w:hAnsi="Arial" w:cs="Arial"/>
        </w:rPr>
        <w:t>4</w:t>
      </w:r>
      <w:r w:rsidRPr="00FC7BE7">
        <w:rPr>
          <w:rFonts w:ascii="Arial" w:hAnsi="Arial" w:cs="Arial"/>
          <w:vertAlign w:val="superscript"/>
        </w:rPr>
        <w:t>th</w:t>
      </w:r>
      <w:r w:rsidRPr="00FC7BE7">
        <w:rPr>
          <w:rFonts w:ascii="Arial" w:hAnsi="Arial" w:cs="Arial"/>
        </w:rPr>
        <w:t xml:space="preserve"> April 2023</w:t>
      </w:r>
    </w:p>
    <w:p w14:paraId="6843240B" w14:textId="77777777" w:rsidR="00861726" w:rsidRPr="00FC7BE7" w:rsidRDefault="00861726" w:rsidP="00F56428">
      <w:pPr>
        <w:spacing w:after="0"/>
        <w:rPr>
          <w:rFonts w:ascii="Arial" w:hAnsi="Arial" w:cs="Arial"/>
        </w:rPr>
      </w:pPr>
      <w:r w:rsidRPr="00FC7BE7">
        <w:rPr>
          <w:rFonts w:ascii="Arial" w:hAnsi="Arial" w:cs="Arial"/>
        </w:rPr>
        <w:t>20</w:t>
      </w:r>
      <w:r w:rsidRPr="00FC7BE7">
        <w:rPr>
          <w:rFonts w:ascii="Arial" w:hAnsi="Arial" w:cs="Arial"/>
          <w:vertAlign w:val="superscript"/>
        </w:rPr>
        <w:t>th</w:t>
      </w:r>
      <w:r w:rsidRPr="00FC7BE7">
        <w:rPr>
          <w:rFonts w:ascii="Arial" w:hAnsi="Arial" w:cs="Arial"/>
        </w:rPr>
        <w:t xml:space="preserve"> April</w:t>
      </w:r>
    </w:p>
    <w:p w14:paraId="72CA9F85" w14:textId="77777777" w:rsidR="00861726" w:rsidRPr="00FC7BE7" w:rsidRDefault="00861726" w:rsidP="00F56428">
      <w:pPr>
        <w:spacing w:after="0"/>
        <w:rPr>
          <w:rFonts w:ascii="Arial" w:hAnsi="Arial" w:cs="Arial"/>
        </w:rPr>
      </w:pPr>
      <w:r w:rsidRPr="00FC7BE7">
        <w:rPr>
          <w:rFonts w:ascii="Arial" w:hAnsi="Arial" w:cs="Arial"/>
        </w:rPr>
        <w:t>4</w:t>
      </w:r>
      <w:r w:rsidRPr="00FC7BE7">
        <w:rPr>
          <w:rFonts w:ascii="Arial" w:hAnsi="Arial" w:cs="Arial"/>
          <w:vertAlign w:val="superscript"/>
        </w:rPr>
        <w:t>th</w:t>
      </w:r>
      <w:r w:rsidRPr="00FC7BE7">
        <w:rPr>
          <w:rFonts w:ascii="Arial" w:hAnsi="Arial" w:cs="Arial"/>
        </w:rPr>
        <w:t xml:space="preserve"> May 2023</w:t>
      </w:r>
    </w:p>
    <w:p w14:paraId="6256B63D" w14:textId="77777777" w:rsidR="00861726" w:rsidRPr="00FC7BE7" w:rsidRDefault="00861726" w:rsidP="00F56428">
      <w:pPr>
        <w:spacing w:after="0"/>
        <w:rPr>
          <w:rFonts w:ascii="Arial" w:hAnsi="Arial" w:cs="Arial"/>
        </w:rPr>
      </w:pPr>
      <w:r w:rsidRPr="00FC7BE7">
        <w:rPr>
          <w:rFonts w:ascii="Arial" w:hAnsi="Arial" w:cs="Arial"/>
        </w:rPr>
        <w:t>11</w:t>
      </w:r>
      <w:r w:rsidRPr="00FC7BE7">
        <w:rPr>
          <w:rFonts w:ascii="Arial" w:hAnsi="Arial" w:cs="Arial"/>
          <w:vertAlign w:val="superscript"/>
        </w:rPr>
        <w:t>th</w:t>
      </w:r>
      <w:r w:rsidRPr="00FC7BE7">
        <w:rPr>
          <w:rFonts w:ascii="Arial" w:hAnsi="Arial" w:cs="Arial"/>
        </w:rPr>
        <w:t xml:space="preserve"> May 2023</w:t>
      </w:r>
    </w:p>
    <w:p w14:paraId="5DD55FEE" w14:textId="17612FD1" w:rsidR="00861726" w:rsidRDefault="00861726" w:rsidP="00F56428">
      <w:pPr>
        <w:spacing w:after="0"/>
        <w:rPr>
          <w:rFonts w:ascii="Arial" w:hAnsi="Arial" w:cs="Arial"/>
          <w:szCs w:val="20"/>
        </w:rPr>
      </w:pPr>
      <w:r w:rsidRPr="00FC7BE7">
        <w:rPr>
          <w:rFonts w:ascii="Arial" w:hAnsi="Arial" w:cs="Arial"/>
        </w:rPr>
        <w:t xml:space="preserve">The minutes </w:t>
      </w:r>
      <w:r w:rsidR="00FC7BE7">
        <w:rPr>
          <w:rFonts w:ascii="Arial" w:hAnsi="Arial" w:cs="Arial"/>
        </w:rPr>
        <w:t>were</w:t>
      </w:r>
      <w:r w:rsidRPr="00FC7BE7">
        <w:rPr>
          <w:rFonts w:ascii="Arial" w:hAnsi="Arial" w:cs="Arial"/>
        </w:rPr>
        <w:t xml:space="preserve"> attached </w:t>
      </w:r>
      <w:r w:rsidR="00FC7BE7">
        <w:rPr>
          <w:rFonts w:ascii="Arial" w:hAnsi="Arial" w:cs="Arial"/>
        </w:rPr>
        <w:t>as</w:t>
      </w:r>
      <w:r w:rsidRPr="00FC7BE7">
        <w:rPr>
          <w:rFonts w:ascii="Arial" w:hAnsi="Arial" w:cs="Arial"/>
        </w:rPr>
        <w:t xml:space="preserve"> Appendi</w:t>
      </w:r>
      <w:r w:rsidR="004630F1">
        <w:rPr>
          <w:rFonts w:ascii="Arial" w:hAnsi="Arial" w:cs="Arial"/>
        </w:rPr>
        <w:t>ces</w:t>
      </w:r>
      <w:r w:rsidRPr="00FC7BE7">
        <w:rPr>
          <w:rFonts w:ascii="Arial" w:hAnsi="Arial" w:cs="Arial"/>
        </w:rPr>
        <w:t xml:space="preserve"> 1-6</w:t>
      </w:r>
    </w:p>
    <w:p w14:paraId="72DD27E5" w14:textId="77777777" w:rsidR="00D65BC4" w:rsidRPr="00FC7BE7" w:rsidRDefault="00D65BC4" w:rsidP="00F56428">
      <w:pPr>
        <w:spacing w:after="0"/>
        <w:rPr>
          <w:rFonts w:ascii="Arial" w:eastAsia="Times New Roman" w:hAnsi="Arial" w:cs="Arial"/>
          <w:szCs w:val="20"/>
        </w:rPr>
      </w:pPr>
    </w:p>
    <w:p w14:paraId="295065FE" w14:textId="28DE45F3" w:rsidR="00D65BC4" w:rsidRDefault="00D65BC4" w:rsidP="00F56428">
      <w:pPr>
        <w:spacing w:after="0"/>
        <w:rPr>
          <w:rFonts w:ascii="Arial" w:eastAsia="Times New Roman" w:hAnsi="Arial" w:cs="Arial"/>
          <w:szCs w:val="20"/>
        </w:rPr>
      </w:pPr>
      <w:r w:rsidRPr="00FC7BE7">
        <w:rPr>
          <w:rFonts w:ascii="Arial" w:eastAsia="Times New Roman" w:hAnsi="Arial" w:cs="Arial"/>
          <w:szCs w:val="20"/>
        </w:rPr>
        <w:t xml:space="preserve">RECOMMENDED that the Council notes the </w:t>
      </w:r>
      <w:r w:rsidR="004630F1">
        <w:rPr>
          <w:rFonts w:ascii="Arial" w:eastAsia="Times New Roman" w:hAnsi="Arial" w:cs="Arial"/>
          <w:szCs w:val="20"/>
        </w:rPr>
        <w:t>minutes</w:t>
      </w:r>
      <w:r w:rsidRPr="00FC7BE7">
        <w:rPr>
          <w:rFonts w:ascii="Arial" w:eastAsia="Times New Roman" w:hAnsi="Arial" w:cs="Arial"/>
          <w:szCs w:val="20"/>
        </w:rPr>
        <w:t>.</w:t>
      </w:r>
    </w:p>
    <w:p w14:paraId="0C658709" w14:textId="77777777" w:rsidR="00D65BC4" w:rsidRPr="00FC7BE7" w:rsidRDefault="00D65BC4" w:rsidP="00F56428">
      <w:pPr>
        <w:spacing w:after="0"/>
        <w:rPr>
          <w:rFonts w:ascii="Arial" w:eastAsia="Times New Roman" w:hAnsi="Arial" w:cs="Arial"/>
          <w:szCs w:val="20"/>
        </w:rPr>
      </w:pPr>
    </w:p>
    <w:p w14:paraId="2DFA1BDE" w14:textId="64AA39BB" w:rsidR="00D65BC4" w:rsidRDefault="00D65BC4" w:rsidP="00F56428">
      <w:pPr>
        <w:spacing w:after="0"/>
        <w:rPr>
          <w:rFonts w:ascii="Arial" w:hAnsi="Arial" w:cs="Arial"/>
          <w:b/>
          <w:bCs/>
        </w:rPr>
      </w:pPr>
      <w:r w:rsidRPr="002930E5">
        <w:rPr>
          <w:rFonts w:ascii="Arial" w:hAnsi="Arial" w:cs="Arial"/>
          <w:b/>
          <w:bCs/>
        </w:rPr>
        <w:t>AGREED TO RECOMMEND, on the proposal of</w:t>
      </w:r>
      <w:r w:rsidR="002B5647">
        <w:rPr>
          <w:rFonts w:ascii="Arial" w:hAnsi="Arial" w:cs="Arial"/>
          <w:b/>
          <w:bCs/>
        </w:rPr>
        <w:t xml:space="preserve"> Alderman Adair</w:t>
      </w:r>
      <w:r w:rsidRPr="002930E5">
        <w:rPr>
          <w:rFonts w:ascii="Arial" w:hAnsi="Arial" w:cs="Arial"/>
          <w:b/>
          <w:bCs/>
        </w:rPr>
        <w:t>, seconded by</w:t>
      </w:r>
      <w:r w:rsidR="002B5647">
        <w:rPr>
          <w:rFonts w:ascii="Arial" w:hAnsi="Arial" w:cs="Arial"/>
          <w:b/>
          <w:bCs/>
        </w:rPr>
        <w:t xml:space="preserve"> Alderman Douglas</w:t>
      </w:r>
      <w:r w:rsidRPr="002930E5">
        <w:rPr>
          <w:rFonts w:ascii="Arial" w:hAnsi="Arial" w:cs="Arial"/>
          <w:b/>
          <w:bCs/>
        </w:rPr>
        <w:t xml:space="preserve">, that the recommendation be adopted.     </w:t>
      </w:r>
    </w:p>
    <w:p w14:paraId="4D20E4C9" w14:textId="77777777" w:rsidR="002569A3" w:rsidRDefault="002569A3" w:rsidP="00F56428">
      <w:pPr>
        <w:spacing w:after="0"/>
        <w:rPr>
          <w:rFonts w:ascii="Arial" w:hAnsi="Arial" w:cs="Arial"/>
          <w:b/>
          <w:bCs/>
        </w:rPr>
      </w:pPr>
    </w:p>
    <w:p w14:paraId="57F27837" w14:textId="276A8EE0" w:rsidR="00B25874" w:rsidRPr="00FE4277" w:rsidRDefault="002378A1" w:rsidP="00F56428">
      <w:pPr>
        <w:pStyle w:val="Heading1"/>
      </w:pPr>
      <w:r>
        <w:rPr>
          <w:u w:val="none"/>
        </w:rPr>
        <w:t>10.</w:t>
      </w:r>
      <w:r>
        <w:rPr>
          <w:u w:val="none"/>
        </w:rPr>
        <w:tab/>
      </w:r>
      <w:r w:rsidR="002569A3">
        <w:t>ards and north down sports forum grants</w:t>
      </w:r>
      <w:r w:rsidR="004D37A5">
        <w:t xml:space="preserve"> </w:t>
      </w:r>
      <w:r w:rsidR="00FE4277">
        <w:t>(File ref: sd149)</w:t>
      </w:r>
    </w:p>
    <w:p w14:paraId="63248053" w14:textId="77777777" w:rsidR="00CC0B66" w:rsidRDefault="00CC0B66" w:rsidP="00F56428">
      <w:pPr>
        <w:spacing w:after="0"/>
        <w:rPr>
          <w:rFonts w:ascii="Arial" w:hAnsi="Arial" w:cs="Arial"/>
          <w:caps/>
        </w:rPr>
      </w:pPr>
    </w:p>
    <w:p w14:paraId="510144FF" w14:textId="3F7A1759" w:rsidR="0000616A" w:rsidRPr="0000616A" w:rsidRDefault="00D65BC4" w:rsidP="00F56428">
      <w:pPr>
        <w:spacing w:after="0"/>
        <w:rPr>
          <w:rFonts w:ascii="Arial" w:hAnsi="Arial" w:cs="Arial"/>
        </w:rPr>
      </w:pPr>
      <w:r w:rsidRPr="000E6BD2">
        <w:rPr>
          <w:rFonts w:ascii="Arial" w:hAnsi="Arial" w:cs="Arial"/>
          <w:caps/>
        </w:rPr>
        <w:t>Previously CIRCULATED: -</w:t>
      </w:r>
      <w:r w:rsidRPr="000E6BD2">
        <w:rPr>
          <w:rFonts w:ascii="Arial" w:hAnsi="Arial" w:cs="Arial"/>
        </w:rPr>
        <w:t xml:space="preserve"> </w:t>
      </w:r>
      <w:r w:rsidRPr="0000616A">
        <w:rPr>
          <w:rFonts w:ascii="Arial" w:hAnsi="Arial" w:cs="Arial"/>
        </w:rPr>
        <w:t xml:space="preserve">Report from the Director of Community and Wellbeing </w:t>
      </w:r>
      <w:r w:rsidR="0000616A">
        <w:rPr>
          <w:rFonts w:ascii="Arial" w:hAnsi="Arial" w:cs="Arial"/>
        </w:rPr>
        <w:t xml:space="preserve">which advised Members would have been aware </w:t>
      </w:r>
      <w:r w:rsidR="0000616A" w:rsidRPr="0000616A">
        <w:rPr>
          <w:rFonts w:ascii="Arial" w:hAnsi="Arial" w:cs="Arial"/>
        </w:rPr>
        <w:t>t</w:t>
      </w:r>
      <w:r w:rsidR="00045476">
        <w:rPr>
          <w:rFonts w:ascii="Arial" w:hAnsi="Arial" w:cs="Arial"/>
        </w:rPr>
        <w:t>hat</w:t>
      </w:r>
      <w:r w:rsidR="0000616A" w:rsidRPr="0000616A">
        <w:rPr>
          <w:rFonts w:ascii="Arial" w:hAnsi="Arial" w:cs="Arial"/>
        </w:rPr>
        <w:t xml:space="preserve"> on the 26</w:t>
      </w:r>
      <w:r w:rsidR="0000616A" w:rsidRPr="0000616A">
        <w:rPr>
          <w:rFonts w:ascii="Arial" w:hAnsi="Arial" w:cs="Arial"/>
          <w:vertAlign w:val="superscript"/>
        </w:rPr>
        <w:t xml:space="preserve"> </w:t>
      </w:r>
      <w:r w:rsidR="0000616A" w:rsidRPr="0000616A">
        <w:rPr>
          <w:rFonts w:ascii="Arial" w:hAnsi="Arial" w:cs="Arial"/>
        </w:rPr>
        <w:t>August 2015 Council delegated authority to the Ards and North Down Sports Forum, in order to allow it to administer sports grants funding on behalf of the Council. £45,000 had been allocated within the 2023/2024 revenue budget for this purpose.</w:t>
      </w:r>
    </w:p>
    <w:p w14:paraId="38C0C1EE" w14:textId="77777777" w:rsidR="0000616A" w:rsidRPr="0000616A" w:rsidRDefault="0000616A" w:rsidP="00F56428">
      <w:pPr>
        <w:spacing w:after="0"/>
        <w:rPr>
          <w:rFonts w:ascii="Arial" w:hAnsi="Arial" w:cs="Arial"/>
        </w:rPr>
      </w:pPr>
    </w:p>
    <w:p w14:paraId="55DC9263" w14:textId="783ABC35" w:rsidR="0000616A" w:rsidRPr="0000616A" w:rsidRDefault="0000616A" w:rsidP="00F56428">
      <w:pPr>
        <w:spacing w:after="0"/>
        <w:rPr>
          <w:rFonts w:ascii="Arial" w:hAnsi="Arial" w:cs="Arial"/>
        </w:rPr>
      </w:pPr>
      <w:r w:rsidRPr="0000616A">
        <w:rPr>
          <w:rFonts w:ascii="Arial" w:hAnsi="Arial" w:cs="Arial"/>
        </w:rPr>
        <w:t xml:space="preserve">The Council </w:t>
      </w:r>
      <w:r w:rsidR="00045476">
        <w:rPr>
          <w:rFonts w:ascii="Arial" w:hAnsi="Arial" w:cs="Arial"/>
        </w:rPr>
        <w:t xml:space="preserve">had </w:t>
      </w:r>
      <w:r w:rsidRPr="0000616A">
        <w:rPr>
          <w:rFonts w:ascii="Arial" w:hAnsi="Arial" w:cs="Arial"/>
        </w:rPr>
        <w:t>further authorised the Forum under delegated powers to award grants of up to £250. Grants above £250 still require</w:t>
      </w:r>
      <w:r w:rsidR="00045476">
        <w:rPr>
          <w:rFonts w:ascii="Arial" w:hAnsi="Arial" w:cs="Arial"/>
        </w:rPr>
        <w:t>d</w:t>
      </w:r>
      <w:r w:rsidRPr="0000616A">
        <w:rPr>
          <w:rFonts w:ascii="Arial" w:hAnsi="Arial" w:cs="Arial"/>
        </w:rPr>
        <w:t xml:space="preserve"> Council approval. In addition, the Council requested that regular updates </w:t>
      </w:r>
      <w:r w:rsidR="00045476">
        <w:rPr>
          <w:rFonts w:ascii="Arial" w:hAnsi="Arial" w:cs="Arial"/>
        </w:rPr>
        <w:t>were</w:t>
      </w:r>
      <w:r w:rsidRPr="0000616A">
        <w:rPr>
          <w:rFonts w:ascii="Arial" w:hAnsi="Arial" w:cs="Arial"/>
        </w:rPr>
        <w:t xml:space="preserve"> reported to members.</w:t>
      </w:r>
    </w:p>
    <w:p w14:paraId="09E8D262" w14:textId="77777777" w:rsidR="0000616A" w:rsidRPr="0000616A" w:rsidRDefault="0000616A" w:rsidP="00F56428">
      <w:pPr>
        <w:spacing w:after="0"/>
        <w:rPr>
          <w:rFonts w:ascii="Arial" w:hAnsi="Arial" w:cs="Arial"/>
        </w:rPr>
      </w:pPr>
    </w:p>
    <w:p w14:paraId="43DBBB17" w14:textId="77777777" w:rsidR="0000616A" w:rsidRPr="0000616A" w:rsidRDefault="0000616A" w:rsidP="00F56428">
      <w:pPr>
        <w:spacing w:after="0"/>
        <w:rPr>
          <w:rFonts w:ascii="Arial" w:hAnsi="Arial" w:cs="Arial"/>
        </w:rPr>
      </w:pPr>
      <w:r w:rsidRPr="0000616A">
        <w:rPr>
          <w:rFonts w:ascii="Arial" w:hAnsi="Arial" w:cs="Arial"/>
        </w:rPr>
        <w:t xml:space="preserve">During July 2023, the Forum received a total of 18 applications: 3 Equipment, 1 Goldcard and 14 Travel/Accommodation).  A summary of the </w:t>
      </w:r>
      <w:r w:rsidRPr="0000616A">
        <w:rPr>
          <w:rFonts w:ascii="Arial" w:hAnsi="Arial" w:cs="Arial"/>
          <w:b/>
          <w:bCs/>
        </w:rPr>
        <w:t xml:space="preserve">17 </w:t>
      </w:r>
      <w:r w:rsidRPr="0000616A">
        <w:rPr>
          <w:rFonts w:ascii="Arial" w:hAnsi="Arial" w:cs="Arial"/>
        </w:rPr>
        <w:t xml:space="preserve">successful </w:t>
      </w:r>
      <w:r w:rsidRPr="0000616A">
        <w:rPr>
          <w:rFonts w:ascii="Arial" w:hAnsi="Arial" w:cs="Arial"/>
        </w:rPr>
        <w:lastRenderedPageBreak/>
        <w:t xml:space="preserve">applications are detailed in the attached </w:t>
      </w:r>
      <w:r w:rsidRPr="0000616A">
        <w:rPr>
          <w:rFonts w:ascii="Arial" w:eastAsia="Calibri" w:hAnsi="Arial" w:cs="Arial"/>
          <w:noProof/>
        </w:rPr>
        <w:t xml:space="preserve">Successful Equipment, Successful Goldcard and </w:t>
      </w:r>
      <w:r w:rsidRPr="0000616A">
        <w:rPr>
          <w:rFonts w:ascii="Arial" w:hAnsi="Arial" w:cs="Arial"/>
        </w:rPr>
        <w:t xml:space="preserve">Successful Travel &amp; Accommodation </w:t>
      </w:r>
      <w:r w:rsidRPr="0000616A">
        <w:rPr>
          <w:rFonts w:ascii="Arial" w:eastAsia="Calibri" w:hAnsi="Arial" w:cs="Arial"/>
          <w:noProof/>
        </w:rPr>
        <w:t xml:space="preserve">Appendices. </w:t>
      </w:r>
    </w:p>
    <w:p w14:paraId="5FA531C0" w14:textId="77777777" w:rsidR="0000616A" w:rsidRPr="0000616A" w:rsidRDefault="0000616A" w:rsidP="00F56428">
      <w:pPr>
        <w:spacing w:after="0"/>
        <w:rPr>
          <w:rFonts w:ascii="Arial" w:hAnsi="Arial" w:cs="Arial"/>
        </w:rPr>
      </w:pPr>
    </w:p>
    <w:p w14:paraId="5F728F21" w14:textId="253A85F5" w:rsidR="0000616A" w:rsidRPr="0000616A" w:rsidRDefault="0000616A" w:rsidP="00F56428">
      <w:pPr>
        <w:spacing w:after="0"/>
        <w:rPr>
          <w:rFonts w:ascii="Arial" w:hAnsi="Arial" w:cs="Arial"/>
        </w:rPr>
      </w:pPr>
      <w:r w:rsidRPr="0000616A">
        <w:rPr>
          <w:rFonts w:ascii="Arial" w:hAnsi="Arial" w:cs="Arial"/>
        </w:rPr>
        <w:t xml:space="preserve">For information, the annual budget and spend to date on grant categories </w:t>
      </w:r>
      <w:r w:rsidR="00045476">
        <w:rPr>
          <w:rFonts w:ascii="Arial" w:hAnsi="Arial" w:cs="Arial"/>
        </w:rPr>
        <w:t>was</w:t>
      </w:r>
      <w:r w:rsidRPr="0000616A">
        <w:rPr>
          <w:rFonts w:ascii="Arial" w:hAnsi="Arial" w:cs="Arial"/>
        </w:rPr>
        <w:t xml:space="preserve"> as follows:</w:t>
      </w:r>
    </w:p>
    <w:tbl>
      <w:tblPr>
        <w:tblStyle w:val="TableGrid"/>
        <w:tblW w:w="0" w:type="auto"/>
        <w:tblLook w:val="04A0" w:firstRow="1" w:lastRow="0" w:firstColumn="1" w:lastColumn="0" w:noHBand="0" w:noVBand="1"/>
      </w:tblPr>
      <w:tblGrid>
        <w:gridCol w:w="3256"/>
        <w:gridCol w:w="1842"/>
        <w:gridCol w:w="2127"/>
        <w:gridCol w:w="1701"/>
      </w:tblGrid>
      <w:tr w:rsidR="0000616A" w:rsidRPr="0000616A" w14:paraId="590B5A32" w14:textId="77777777" w:rsidTr="0000616A">
        <w:tc>
          <w:tcPr>
            <w:tcW w:w="3256" w:type="dxa"/>
            <w:tcBorders>
              <w:top w:val="single" w:sz="4" w:space="0" w:color="auto"/>
              <w:left w:val="single" w:sz="4" w:space="0" w:color="auto"/>
              <w:bottom w:val="single" w:sz="4" w:space="0" w:color="auto"/>
              <w:right w:val="single" w:sz="4" w:space="0" w:color="auto"/>
            </w:tcBorders>
            <w:hideMark/>
          </w:tcPr>
          <w:p w14:paraId="48E9D2E8" w14:textId="77777777" w:rsidR="0000616A" w:rsidRPr="0000616A" w:rsidRDefault="0000616A" w:rsidP="00F56428">
            <w:pPr>
              <w:rPr>
                <w:rFonts w:cs="Arial"/>
              </w:rPr>
            </w:pPr>
          </w:p>
        </w:tc>
        <w:tc>
          <w:tcPr>
            <w:tcW w:w="1842" w:type="dxa"/>
            <w:tcBorders>
              <w:top w:val="single" w:sz="4" w:space="0" w:color="auto"/>
              <w:left w:val="single" w:sz="4" w:space="0" w:color="auto"/>
              <w:bottom w:val="single" w:sz="4" w:space="0" w:color="auto"/>
              <w:right w:val="single" w:sz="4" w:space="0" w:color="auto"/>
            </w:tcBorders>
            <w:hideMark/>
          </w:tcPr>
          <w:p w14:paraId="4D4CFA07" w14:textId="77777777" w:rsidR="0000616A" w:rsidRPr="0000616A" w:rsidRDefault="0000616A" w:rsidP="00F56428">
            <w:pPr>
              <w:rPr>
                <w:rFonts w:eastAsia="Times New Roman" w:cs="Arial"/>
              </w:rPr>
            </w:pPr>
            <w:r w:rsidRPr="0000616A">
              <w:rPr>
                <w:rFonts w:cs="Arial"/>
              </w:rPr>
              <w:t>Annual Budget</w:t>
            </w:r>
          </w:p>
        </w:tc>
        <w:tc>
          <w:tcPr>
            <w:tcW w:w="2127" w:type="dxa"/>
            <w:tcBorders>
              <w:top w:val="single" w:sz="4" w:space="0" w:color="auto"/>
              <w:left w:val="single" w:sz="4" w:space="0" w:color="auto"/>
              <w:bottom w:val="single" w:sz="4" w:space="0" w:color="auto"/>
              <w:right w:val="single" w:sz="4" w:space="0" w:color="auto"/>
            </w:tcBorders>
            <w:hideMark/>
          </w:tcPr>
          <w:p w14:paraId="1D20C007" w14:textId="77777777" w:rsidR="0000616A" w:rsidRPr="0000616A" w:rsidRDefault="0000616A" w:rsidP="00F56428">
            <w:pPr>
              <w:rPr>
                <w:rFonts w:cs="Arial"/>
              </w:rPr>
            </w:pPr>
            <w:r w:rsidRPr="0000616A">
              <w:rPr>
                <w:rFonts w:cs="Arial"/>
              </w:rPr>
              <w:t xml:space="preserve">Funding Awarded </w:t>
            </w:r>
          </w:p>
          <w:p w14:paraId="0C738C16" w14:textId="77777777" w:rsidR="0000616A" w:rsidRPr="0000616A" w:rsidRDefault="0000616A" w:rsidP="00F56428">
            <w:pPr>
              <w:rPr>
                <w:rFonts w:cs="Arial"/>
                <w:b/>
                <w:bCs/>
              </w:rPr>
            </w:pPr>
            <w:r w:rsidRPr="0000616A">
              <w:rPr>
                <w:rFonts w:cs="Arial"/>
                <w:b/>
                <w:bCs/>
              </w:rPr>
              <w:t>July 2023</w:t>
            </w:r>
          </w:p>
        </w:tc>
        <w:tc>
          <w:tcPr>
            <w:tcW w:w="1701" w:type="dxa"/>
            <w:tcBorders>
              <w:top w:val="single" w:sz="4" w:space="0" w:color="auto"/>
              <w:left w:val="single" w:sz="4" w:space="0" w:color="auto"/>
              <w:bottom w:val="single" w:sz="4" w:space="0" w:color="auto"/>
              <w:right w:val="single" w:sz="4" w:space="0" w:color="auto"/>
            </w:tcBorders>
            <w:hideMark/>
          </w:tcPr>
          <w:p w14:paraId="47D1DCAB" w14:textId="77777777" w:rsidR="0000616A" w:rsidRPr="0000616A" w:rsidRDefault="0000616A" w:rsidP="00F56428">
            <w:pPr>
              <w:rPr>
                <w:rFonts w:cs="Arial"/>
                <w:b/>
              </w:rPr>
            </w:pPr>
            <w:r w:rsidRPr="0000616A">
              <w:rPr>
                <w:rFonts w:cs="Arial"/>
                <w:b/>
              </w:rPr>
              <w:t>Remaining Budget</w:t>
            </w:r>
          </w:p>
        </w:tc>
      </w:tr>
      <w:tr w:rsidR="0000616A" w:rsidRPr="0000616A" w14:paraId="0846F970" w14:textId="77777777" w:rsidTr="0000616A">
        <w:tc>
          <w:tcPr>
            <w:tcW w:w="3256" w:type="dxa"/>
            <w:tcBorders>
              <w:top w:val="single" w:sz="4" w:space="0" w:color="auto"/>
              <w:left w:val="single" w:sz="4" w:space="0" w:color="auto"/>
              <w:bottom w:val="single" w:sz="4" w:space="0" w:color="auto"/>
              <w:right w:val="single" w:sz="4" w:space="0" w:color="auto"/>
            </w:tcBorders>
            <w:hideMark/>
          </w:tcPr>
          <w:p w14:paraId="23901458" w14:textId="77777777" w:rsidR="0000616A" w:rsidRPr="0000616A" w:rsidRDefault="0000616A" w:rsidP="00F56428">
            <w:pPr>
              <w:rPr>
                <w:rFonts w:cs="Arial"/>
              </w:rPr>
            </w:pPr>
            <w:r w:rsidRPr="0000616A">
              <w:rPr>
                <w:rFonts w:cs="Arial"/>
              </w:rPr>
              <w:t>Anniversary</w:t>
            </w:r>
          </w:p>
        </w:tc>
        <w:tc>
          <w:tcPr>
            <w:tcW w:w="1842" w:type="dxa"/>
            <w:tcBorders>
              <w:top w:val="single" w:sz="4" w:space="0" w:color="auto"/>
              <w:left w:val="single" w:sz="4" w:space="0" w:color="auto"/>
              <w:bottom w:val="single" w:sz="4" w:space="0" w:color="auto"/>
              <w:right w:val="single" w:sz="4" w:space="0" w:color="auto"/>
            </w:tcBorders>
            <w:hideMark/>
          </w:tcPr>
          <w:p w14:paraId="69694830" w14:textId="77777777" w:rsidR="0000616A" w:rsidRPr="0000616A" w:rsidRDefault="0000616A" w:rsidP="00F56428">
            <w:pPr>
              <w:rPr>
                <w:rFonts w:cs="Arial"/>
              </w:rPr>
            </w:pPr>
            <w:r w:rsidRPr="0000616A">
              <w:rPr>
                <w:rFonts w:cs="Arial"/>
              </w:rPr>
              <w:t>£1,000</w:t>
            </w:r>
          </w:p>
        </w:tc>
        <w:tc>
          <w:tcPr>
            <w:tcW w:w="2127" w:type="dxa"/>
            <w:tcBorders>
              <w:top w:val="single" w:sz="4" w:space="0" w:color="auto"/>
              <w:left w:val="single" w:sz="4" w:space="0" w:color="auto"/>
              <w:bottom w:val="single" w:sz="4" w:space="0" w:color="auto"/>
              <w:right w:val="single" w:sz="4" w:space="0" w:color="auto"/>
            </w:tcBorders>
            <w:hideMark/>
          </w:tcPr>
          <w:p w14:paraId="07033993" w14:textId="77777777" w:rsidR="0000616A" w:rsidRPr="0000616A" w:rsidRDefault="0000616A" w:rsidP="00F56428">
            <w:pPr>
              <w:rPr>
                <w:rFonts w:cs="Arial"/>
              </w:rPr>
            </w:pPr>
            <w:r w:rsidRPr="0000616A">
              <w:rPr>
                <w:rFonts w:cs="Arial"/>
              </w:rPr>
              <w:t>£0</w:t>
            </w:r>
          </w:p>
        </w:tc>
        <w:tc>
          <w:tcPr>
            <w:tcW w:w="1701" w:type="dxa"/>
            <w:tcBorders>
              <w:top w:val="single" w:sz="4" w:space="0" w:color="auto"/>
              <w:left w:val="single" w:sz="4" w:space="0" w:color="auto"/>
              <w:bottom w:val="single" w:sz="4" w:space="0" w:color="auto"/>
              <w:right w:val="single" w:sz="4" w:space="0" w:color="auto"/>
            </w:tcBorders>
            <w:hideMark/>
          </w:tcPr>
          <w:p w14:paraId="21C4719B" w14:textId="77777777" w:rsidR="0000616A" w:rsidRPr="0000616A" w:rsidRDefault="0000616A" w:rsidP="00F56428">
            <w:pPr>
              <w:rPr>
                <w:rFonts w:cs="Arial"/>
                <w:b/>
              </w:rPr>
            </w:pPr>
            <w:r w:rsidRPr="0000616A">
              <w:rPr>
                <w:rFonts w:cs="Arial"/>
                <w:b/>
              </w:rPr>
              <w:t>£250</w:t>
            </w:r>
          </w:p>
        </w:tc>
      </w:tr>
      <w:tr w:rsidR="0000616A" w:rsidRPr="0000616A" w14:paraId="0DAB08C6" w14:textId="77777777" w:rsidTr="0000616A">
        <w:tc>
          <w:tcPr>
            <w:tcW w:w="3256" w:type="dxa"/>
            <w:tcBorders>
              <w:top w:val="single" w:sz="4" w:space="0" w:color="auto"/>
              <w:left w:val="single" w:sz="4" w:space="0" w:color="auto"/>
              <w:bottom w:val="single" w:sz="4" w:space="0" w:color="auto"/>
              <w:right w:val="single" w:sz="4" w:space="0" w:color="auto"/>
            </w:tcBorders>
            <w:hideMark/>
          </w:tcPr>
          <w:p w14:paraId="25DC0505" w14:textId="77777777" w:rsidR="0000616A" w:rsidRPr="0000616A" w:rsidRDefault="0000616A" w:rsidP="00F56428">
            <w:pPr>
              <w:rPr>
                <w:rFonts w:cs="Arial"/>
              </w:rPr>
            </w:pPr>
            <w:r w:rsidRPr="0000616A">
              <w:rPr>
                <w:rFonts w:cs="Arial"/>
              </w:rPr>
              <w:t>Coaching</w:t>
            </w:r>
          </w:p>
        </w:tc>
        <w:tc>
          <w:tcPr>
            <w:tcW w:w="1842" w:type="dxa"/>
            <w:tcBorders>
              <w:top w:val="single" w:sz="4" w:space="0" w:color="auto"/>
              <w:left w:val="single" w:sz="4" w:space="0" w:color="auto"/>
              <w:bottom w:val="single" w:sz="4" w:space="0" w:color="auto"/>
              <w:right w:val="single" w:sz="4" w:space="0" w:color="auto"/>
            </w:tcBorders>
            <w:hideMark/>
          </w:tcPr>
          <w:p w14:paraId="04B967AA" w14:textId="77777777" w:rsidR="0000616A" w:rsidRPr="0000616A" w:rsidRDefault="0000616A" w:rsidP="00F56428">
            <w:pPr>
              <w:rPr>
                <w:rFonts w:cs="Arial"/>
              </w:rPr>
            </w:pPr>
            <w:r w:rsidRPr="0000616A">
              <w:rPr>
                <w:rFonts w:cs="Arial"/>
              </w:rPr>
              <w:t>£3,000</w:t>
            </w:r>
          </w:p>
        </w:tc>
        <w:tc>
          <w:tcPr>
            <w:tcW w:w="2127" w:type="dxa"/>
            <w:tcBorders>
              <w:top w:val="single" w:sz="4" w:space="0" w:color="auto"/>
              <w:left w:val="single" w:sz="4" w:space="0" w:color="auto"/>
              <w:bottom w:val="single" w:sz="4" w:space="0" w:color="auto"/>
              <w:right w:val="single" w:sz="4" w:space="0" w:color="auto"/>
            </w:tcBorders>
            <w:hideMark/>
          </w:tcPr>
          <w:p w14:paraId="57CA85E0" w14:textId="77777777" w:rsidR="0000616A" w:rsidRPr="0000616A" w:rsidRDefault="0000616A" w:rsidP="00F56428">
            <w:pPr>
              <w:rPr>
                <w:rFonts w:cs="Arial"/>
              </w:rPr>
            </w:pPr>
            <w:r w:rsidRPr="0000616A">
              <w:rPr>
                <w:rFonts w:cs="Arial"/>
              </w:rPr>
              <w:t>£0</w:t>
            </w:r>
          </w:p>
        </w:tc>
        <w:tc>
          <w:tcPr>
            <w:tcW w:w="1701" w:type="dxa"/>
            <w:tcBorders>
              <w:top w:val="single" w:sz="4" w:space="0" w:color="auto"/>
              <w:left w:val="single" w:sz="4" w:space="0" w:color="auto"/>
              <w:bottom w:val="single" w:sz="4" w:space="0" w:color="auto"/>
              <w:right w:val="single" w:sz="4" w:space="0" w:color="auto"/>
            </w:tcBorders>
            <w:hideMark/>
          </w:tcPr>
          <w:p w14:paraId="0F7EC728" w14:textId="77777777" w:rsidR="0000616A" w:rsidRPr="0000616A" w:rsidRDefault="0000616A" w:rsidP="00F56428">
            <w:pPr>
              <w:rPr>
                <w:rFonts w:cs="Arial"/>
                <w:b/>
              </w:rPr>
            </w:pPr>
            <w:r w:rsidRPr="0000616A">
              <w:rPr>
                <w:rFonts w:cs="Arial"/>
                <w:b/>
              </w:rPr>
              <w:t>£2,103.75</w:t>
            </w:r>
          </w:p>
        </w:tc>
      </w:tr>
      <w:tr w:rsidR="0000616A" w:rsidRPr="0000616A" w14:paraId="531583F3" w14:textId="77777777" w:rsidTr="0000616A">
        <w:tc>
          <w:tcPr>
            <w:tcW w:w="3256" w:type="dxa"/>
            <w:tcBorders>
              <w:top w:val="single" w:sz="4" w:space="0" w:color="auto"/>
              <w:left w:val="single" w:sz="4" w:space="0" w:color="auto"/>
              <w:bottom w:val="single" w:sz="4" w:space="0" w:color="auto"/>
              <w:right w:val="single" w:sz="4" w:space="0" w:color="auto"/>
            </w:tcBorders>
            <w:hideMark/>
          </w:tcPr>
          <w:p w14:paraId="757C5317" w14:textId="77777777" w:rsidR="0000616A" w:rsidRPr="0000616A" w:rsidRDefault="0000616A" w:rsidP="00F56428">
            <w:pPr>
              <w:rPr>
                <w:rFonts w:cs="Arial"/>
              </w:rPr>
            </w:pPr>
            <w:r w:rsidRPr="0000616A">
              <w:rPr>
                <w:rFonts w:cs="Arial"/>
              </w:rPr>
              <w:t>Equipment</w:t>
            </w:r>
          </w:p>
        </w:tc>
        <w:tc>
          <w:tcPr>
            <w:tcW w:w="1842" w:type="dxa"/>
            <w:tcBorders>
              <w:top w:val="single" w:sz="4" w:space="0" w:color="auto"/>
              <w:left w:val="single" w:sz="4" w:space="0" w:color="auto"/>
              <w:bottom w:val="single" w:sz="4" w:space="0" w:color="auto"/>
              <w:right w:val="single" w:sz="4" w:space="0" w:color="auto"/>
            </w:tcBorders>
            <w:hideMark/>
          </w:tcPr>
          <w:p w14:paraId="3D8C9E47" w14:textId="77777777" w:rsidR="0000616A" w:rsidRPr="0000616A" w:rsidRDefault="0000616A" w:rsidP="00F56428">
            <w:pPr>
              <w:rPr>
                <w:rFonts w:cs="Arial"/>
              </w:rPr>
            </w:pPr>
            <w:r w:rsidRPr="0000616A">
              <w:rPr>
                <w:rFonts w:cs="Arial"/>
              </w:rPr>
              <w:t>£14,000</w:t>
            </w:r>
          </w:p>
        </w:tc>
        <w:tc>
          <w:tcPr>
            <w:tcW w:w="2127" w:type="dxa"/>
            <w:tcBorders>
              <w:top w:val="single" w:sz="4" w:space="0" w:color="auto"/>
              <w:left w:val="single" w:sz="4" w:space="0" w:color="auto"/>
              <w:bottom w:val="single" w:sz="4" w:space="0" w:color="auto"/>
              <w:right w:val="single" w:sz="4" w:space="0" w:color="auto"/>
            </w:tcBorders>
            <w:hideMark/>
          </w:tcPr>
          <w:p w14:paraId="56A0EC9F" w14:textId="77777777" w:rsidR="0000616A" w:rsidRPr="0000616A" w:rsidRDefault="0000616A" w:rsidP="00F56428">
            <w:pPr>
              <w:rPr>
                <w:rFonts w:cs="Arial"/>
              </w:rPr>
            </w:pPr>
            <w:r w:rsidRPr="0000616A">
              <w:rPr>
                <w:rFonts w:cs="Arial"/>
              </w:rPr>
              <w:t>*£1720</w:t>
            </w:r>
          </w:p>
        </w:tc>
        <w:tc>
          <w:tcPr>
            <w:tcW w:w="1701" w:type="dxa"/>
            <w:tcBorders>
              <w:top w:val="single" w:sz="4" w:space="0" w:color="auto"/>
              <w:left w:val="single" w:sz="4" w:space="0" w:color="auto"/>
              <w:bottom w:val="single" w:sz="4" w:space="0" w:color="auto"/>
              <w:right w:val="single" w:sz="4" w:space="0" w:color="auto"/>
            </w:tcBorders>
            <w:hideMark/>
          </w:tcPr>
          <w:p w14:paraId="76A28000" w14:textId="77777777" w:rsidR="0000616A" w:rsidRPr="0000616A" w:rsidRDefault="0000616A" w:rsidP="00F56428">
            <w:pPr>
              <w:rPr>
                <w:rFonts w:cs="Arial"/>
                <w:b/>
              </w:rPr>
            </w:pPr>
            <w:r w:rsidRPr="0000616A">
              <w:rPr>
                <w:rFonts w:cs="Arial"/>
                <w:b/>
              </w:rPr>
              <w:t>£9,807.24</w:t>
            </w:r>
          </w:p>
        </w:tc>
      </w:tr>
      <w:tr w:rsidR="0000616A" w:rsidRPr="0000616A" w14:paraId="145BBDFD" w14:textId="77777777" w:rsidTr="0000616A">
        <w:tc>
          <w:tcPr>
            <w:tcW w:w="3256" w:type="dxa"/>
            <w:tcBorders>
              <w:top w:val="single" w:sz="4" w:space="0" w:color="auto"/>
              <w:left w:val="single" w:sz="4" w:space="0" w:color="auto"/>
              <w:bottom w:val="single" w:sz="4" w:space="0" w:color="auto"/>
              <w:right w:val="single" w:sz="4" w:space="0" w:color="auto"/>
            </w:tcBorders>
            <w:hideMark/>
          </w:tcPr>
          <w:p w14:paraId="7B73D62B" w14:textId="77777777" w:rsidR="0000616A" w:rsidRPr="0000616A" w:rsidRDefault="0000616A" w:rsidP="00F56428">
            <w:pPr>
              <w:rPr>
                <w:rFonts w:cs="Arial"/>
              </w:rPr>
            </w:pPr>
            <w:r w:rsidRPr="0000616A">
              <w:rPr>
                <w:rFonts w:cs="Arial"/>
              </w:rPr>
              <w:t>Events</w:t>
            </w:r>
          </w:p>
        </w:tc>
        <w:tc>
          <w:tcPr>
            <w:tcW w:w="1842" w:type="dxa"/>
            <w:tcBorders>
              <w:top w:val="single" w:sz="4" w:space="0" w:color="auto"/>
              <w:left w:val="single" w:sz="4" w:space="0" w:color="auto"/>
              <w:bottom w:val="single" w:sz="4" w:space="0" w:color="auto"/>
              <w:right w:val="single" w:sz="4" w:space="0" w:color="auto"/>
            </w:tcBorders>
            <w:hideMark/>
          </w:tcPr>
          <w:p w14:paraId="25EC281C" w14:textId="77777777" w:rsidR="0000616A" w:rsidRPr="0000616A" w:rsidRDefault="0000616A" w:rsidP="00F56428">
            <w:pPr>
              <w:rPr>
                <w:rFonts w:cs="Arial"/>
              </w:rPr>
            </w:pPr>
            <w:r w:rsidRPr="0000616A">
              <w:rPr>
                <w:rFonts w:cs="Arial"/>
              </w:rPr>
              <w:t>£6,000</w:t>
            </w:r>
          </w:p>
        </w:tc>
        <w:tc>
          <w:tcPr>
            <w:tcW w:w="2127" w:type="dxa"/>
            <w:tcBorders>
              <w:top w:val="single" w:sz="4" w:space="0" w:color="auto"/>
              <w:left w:val="single" w:sz="4" w:space="0" w:color="auto"/>
              <w:bottom w:val="single" w:sz="4" w:space="0" w:color="auto"/>
              <w:right w:val="single" w:sz="4" w:space="0" w:color="auto"/>
            </w:tcBorders>
            <w:hideMark/>
          </w:tcPr>
          <w:p w14:paraId="6FCB70A4" w14:textId="77777777" w:rsidR="0000616A" w:rsidRPr="0000616A" w:rsidRDefault="0000616A" w:rsidP="00F56428">
            <w:pPr>
              <w:rPr>
                <w:rFonts w:cs="Arial"/>
              </w:rPr>
            </w:pPr>
            <w:r w:rsidRPr="0000616A">
              <w:rPr>
                <w:rFonts w:cs="Arial"/>
              </w:rPr>
              <w:t>£0</w:t>
            </w:r>
          </w:p>
        </w:tc>
        <w:tc>
          <w:tcPr>
            <w:tcW w:w="1701" w:type="dxa"/>
            <w:tcBorders>
              <w:top w:val="single" w:sz="4" w:space="0" w:color="auto"/>
              <w:left w:val="single" w:sz="4" w:space="0" w:color="auto"/>
              <w:bottom w:val="single" w:sz="4" w:space="0" w:color="auto"/>
              <w:right w:val="single" w:sz="4" w:space="0" w:color="auto"/>
            </w:tcBorders>
            <w:hideMark/>
          </w:tcPr>
          <w:p w14:paraId="6AAD45CD" w14:textId="77777777" w:rsidR="0000616A" w:rsidRPr="0000616A" w:rsidRDefault="0000616A" w:rsidP="00F56428">
            <w:pPr>
              <w:rPr>
                <w:rFonts w:cs="Arial"/>
                <w:b/>
              </w:rPr>
            </w:pPr>
            <w:r w:rsidRPr="0000616A">
              <w:rPr>
                <w:rFonts w:cs="Arial"/>
                <w:b/>
              </w:rPr>
              <w:t>£968.00</w:t>
            </w:r>
          </w:p>
        </w:tc>
      </w:tr>
      <w:tr w:rsidR="0000616A" w:rsidRPr="0000616A" w14:paraId="00B5F0C4" w14:textId="77777777" w:rsidTr="0000616A">
        <w:tc>
          <w:tcPr>
            <w:tcW w:w="3256" w:type="dxa"/>
            <w:tcBorders>
              <w:top w:val="single" w:sz="4" w:space="0" w:color="auto"/>
              <w:left w:val="single" w:sz="4" w:space="0" w:color="auto"/>
              <w:bottom w:val="single" w:sz="4" w:space="0" w:color="auto"/>
              <w:right w:val="single" w:sz="4" w:space="0" w:color="auto"/>
            </w:tcBorders>
            <w:hideMark/>
          </w:tcPr>
          <w:p w14:paraId="1E9457B2" w14:textId="77777777" w:rsidR="0000616A" w:rsidRPr="0000616A" w:rsidRDefault="0000616A" w:rsidP="00F56428">
            <w:pPr>
              <w:rPr>
                <w:rFonts w:cs="Arial"/>
              </w:rPr>
            </w:pPr>
            <w:r w:rsidRPr="0000616A">
              <w:rPr>
                <w:rFonts w:cs="Arial"/>
              </w:rPr>
              <w:t>Seeding</w:t>
            </w:r>
          </w:p>
        </w:tc>
        <w:tc>
          <w:tcPr>
            <w:tcW w:w="1842" w:type="dxa"/>
            <w:tcBorders>
              <w:top w:val="single" w:sz="4" w:space="0" w:color="auto"/>
              <w:left w:val="single" w:sz="4" w:space="0" w:color="auto"/>
              <w:bottom w:val="single" w:sz="4" w:space="0" w:color="auto"/>
              <w:right w:val="single" w:sz="4" w:space="0" w:color="auto"/>
            </w:tcBorders>
            <w:hideMark/>
          </w:tcPr>
          <w:p w14:paraId="3BF517C3" w14:textId="77777777" w:rsidR="0000616A" w:rsidRPr="0000616A" w:rsidRDefault="0000616A" w:rsidP="00F56428">
            <w:pPr>
              <w:rPr>
                <w:rFonts w:cs="Arial"/>
              </w:rPr>
            </w:pPr>
            <w:r w:rsidRPr="0000616A">
              <w:rPr>
                <w:rFonts w:cs="Arial"/>
              </w:rPr>
              <w:t>£500</w:t>
            </w:r>
          </w:p>
        </w:tc>
        <w:tc>
          <w:tcPr>
            <w:tcW w:w="2127" w:type="dxa"/>
            <w:tcBorders>
              <w:top w:val="single" w:sz="4" w:space="0" w:color="auto"/>
              <w:left w:val="single" w:sz="4" w:space="0" w:color="auto"/>
              <w:bottom w:val="single" w:sz="4" w:space="0" w:color="auto"/>
              <w:right w:val="single" w:sz="4" w:space="0" w:color="auto"/>
            </w:tcBorders>
            <w:hideMark/>
          </w:tcPr>
          <w:p w14:paraId="449D7459" w14:textId="77777777" w:rsidR="0000616A" w:rsidRPr="0000616A" w:rsidRDefault="0000616A" w:rsidP="00F56428">
            <w:pPr>
              <w:rPr>
                <w:rFonts w:cs="Arial"/>
              </w:rPr>
            </w:pPr>
            <w:r w:rsidRPr="0000616A">
              <w:rPr>
                <w:rFonts w:cs="Arial"/>
              </w:rPr>
              <w:t>£0</w:t>
            </w:r>
          </w:p>
        </w:tc>
        <w:tc>
          <w:tcPr>
            <w:tcW w:w="1701" w:type="dxa"/>
            <w:tcBorders>
              <w:top w:val="single" w:sz="4" w:space="0" w:color="auto"/>
              <w:left w:val="single" w:sz="4" w:space="0" w:color="auto"/>
              <w:bottom w:val="single" w:sz="4" w:space="0" w:color="auto"/>
              <w:right w:val="single" w:sz="4" w:space="0" w:color="auto"/>
            </w:tcBorders>
            <w:hideMark/>
          </w:tcPr>
          <w:p w14:paraId="6785525F" w14:textId="77777777" w:rsidR="0000616A" w:rsidRPr="0000616A" w:rsidRDefault="0000616A" w:rsidP="00F56428">
            <w:pPr>
              <w:rPr>
                <w:rFonts w:cs="Arial"/>
                <w:b/>
              </w:rPr>
            </w:pPr>
            <w:r w:rsidRPr="0000616A">
              <w:rPr>
                <w:rFonts w:cs="Arial"/>
                <w:b/>
              </w:rPr>
              <w:t>£305.01</w:t>
            </w:r>
          </w:p>
        </w:tc>
      </w:tr>
      <w:tr w:rsidR="0000616A" w:rsidRPr="0000616A" w14:paraId="453B461B" w14:textId="77777777" w:rsidTr="0000616A">
        <w:tc>
          <w:tcPr>
            <w:tcW w:w="3256" w:type="dxa"/>
            <w:tcBorders>
              <w:top w:val="single" w:sz="4" w:space="0" w:color="auto"/>
              <w:left w:val="single" w:sz="4" w:space="0" w:color="auto"/>
              <w:bottom w:val="single" w:sz="4" w:space="0" w:color="auto"/>
              <w:right w:val="single" w:sz="4" w:space="0" w:color="auto"/>
            </w:tcBorders>
            <w:hideMark/>
          </w:tcPr>
          <w:p w14:paraId="5EE2320B" w14:textId="77777777" w:rsidR="0000616A" w:rsidRPr="0000616A" w:rsidRDefault="0000616A" w:rsidP="00F56428">
            <w:pPr>
              <w:rPr>
                <w:rFonts w:cs="Arial"/>
              </w:rPr>
            </w:pPr>
            <w:r w:rsidRPr="0000616A">
              <w:rPr>
                <w:rFonts w:cs="Arial"/>
              </w:rPr>
              <w:t xml:space="preserve">Travel and Accommodation </w:t>
            </w:r>
          </w:p>
        </w:tc>
        <w:tc>
          <w:tcPr>
            <w:tcW w:w="1842" w:type="dxa"/>
            <w:tcBorders>
              <w:top w:val="single" w:sz="4" w:space="0" w:color="auto"/>
              <w:left w:val="single" w:sz="4" w:space="0" w:color="auto"/>
              <w:bottom w:val="single" w:sz="4" w:space="0" w:color="auto"/>
              <w:right w:val="single" w:sz="4" w:space="0" w:color="auto"/>
            </w:tcBorders>
            <w:hideMark/>
          </w:tcPr>
          <w:p w14:paraId="26A6BB99" w14:textId="77777777" w:rsidR="0000616A" w:rsidRPr="0000616A" w:rsidRDefault="0000616A" w:rsidP="00F56428">
            <w:pPr>
              <w:rPr>
                <w:rFonts w:cs="Arial"/>
              </w:rPr>
            </w:pPr>
            <w:r w:rsidRPr="0000616A">
              <w:rPr>
                <w:rFonts w:cs="Arial"/>
              </w:rPr>
              <w:t>£14,500</w:t>
            </w:r>
          </w:p>
        </w:tc>
        <w:tc>
          <w:tcPr>
            <w:tcW w:w="2127" w:type="dxa"/>
            <w:tcBorders>
              <w:top w:val="single" w:sz="4" w:space="0" w:color="auto"/>
              <w:left w:val="single" w:sz="4" w:space="0" w:color="auto"/>
              <w:bottom w:val="single" w:sz="4" w:space="0" w:color="auto"/>
              <w:right w:val="single" w:sz="4" w:space="0" w:color="auto"/>
            </w:tcBorders>
            <w:hideMark/>
          </w:tcPr>
          <w:p w14:paraId="6577953A" w14:textId="77777777" w:rsidR="0000616A" w:rsidRPr="0000616A" w:rsidRDefault="0000616A" w:rsidP="00F56428">
            <w:pPr>
              <w:rPr>
                <w:rFonts w:cs="Arial"/>
              </w:rPr>
            </w:pPr>
            <w:r w:rsidRPr="0000616A">
              <w:rPr>
                <w:rFonts w:cs="Arial"/>
              </w:rPr>
              <w:t>*£1,910.00</w:t>
            </w:r>
          </w:p>
        </w:tc>
        <w:tc>
          <w:tcPr>
            <w:tcW w:w="1701" w:type="dxa"/>
            <w:tcBorders>
              <w:top w:val="single" w:sz="4" w:space="0" w:color="auto"/>
              <w:left w:val="single" w:sz="4" w:space="0" w:color="auto"/>
              <w:bottom w:val="single" w:sz="4" w:space="0" w:color="auto"/>
              <w:right w:val="single" w:sz="4" w:space="0" w:color="auto"/>
            </w:tcBorders>
            <w:hideMark/>
          </w:tcPr>
          <w:p w14:paraId="37A4B833" w14:textId="77777777" w:rsidR="0000616A" w:rsidRPr="0000616A" w:rsidRDefault="0000616A" w:rsidP="00F56428">
            <w:pPr>
              <w:rPr>
                <w:rFonts w:cs="Arial"/>
                <w:b/>
              </w:rPr>
            </w:pPr>
            <w:r w:rsidRPr="0000616A">
              <w:rPr>
                <w:rFonts w:cs="Arial"/>
                <w:b/>
              </w:rPr>
              <w:t>£1,758.29</w:t>
            </w:r>
          </w:p>
        </w:tc>
      </w:tr>
      <w:tr w:rsidR="0000616A" w:rsidRPr="0000616A" w14:paraId="3BED3B55" w14:textId="77777777" w:rsidTr="0000616A">
        <w:tc>
          <w:tcPr>
            <w:tcW w:w="3256" w:type="dxa"/>
            <w:tcBorders>
              <w:top w:val="single" w:sz="4" w:space="0" w:color="auto"/>
              <w:left w:val="single" w:sz="4" w:space="0" w:color="auto"/>
              <w:bottom w:val="single" w:sz="4" w:space="0" w:color="auto"/>
              <w:right w:val="single" w:sz="4" w:space="0" w:color="auto"/>
            </w:tcBorders>
            <w:hideMark/>
          </w:tcPr>
          <w:p w14:paraId="0DFD61E3" w14:textId="77777777" w:rsidR="0000616A" w:rsidRPr="0000616A" w:rsidRDefault="0000616A" w:rsidP="00F56428">
            <w:pPr>
              <w:rPr>
                <w:rFonts w:cs="Arial"/>
              </w:rPr>
            </w:pPr>
            <w:r w:rsidRPr="0000616A">
              <w:rPr>
                <w:rFonts w:cs="Arial"/>
              </w:rPr>
              <w:t>Discretionary</w:t>
            </w:r>
          </w:p>
        </w:tc>
        <w:tc>
          <w:tcPr>
            <w:tcW w:w="1842" w:type="dxa"/>
            <w:tcBorders>
              <w:top w:val="single" w:sz="4" w:space="0" w:color="auto"/>
              <w:left w:val="single" w:sz="4" w:space="0" w:color="auto"/>
              <w:bottom w:val="single" w:sz="4" w:space="0" w:color="auto"/>
              <w:right w:val="single" w:sz="4" w:space="0" w:color="auto"/>
            </w:tcBorders>
            <w:hideMark/>
          </w:tcPr>
          <w:p w14:paraId="4CA10067" w14:textId="77777777" w:rsidR="0000616A" w:rsidRPr="0000616A" w:rsidRDefault="0000616A" w:rsidP="00F56428">
            <w:pPr>
              <w:rPr>
                <w:rFonts w:cs="Arial"/>
              </w:rPr>
            </w:pPr>
            <w:r w:rsidRPr="0000616A">
              <w:rPr>
                <w:rFonts w:cs="Arial"/>
              </w:rPr>
              <w:t>£1,000</w:t>
            </w:r>
          </w:p>
        </w:tc>
        <w:tc>
          <w:tcPr>
            <w:tcW w:w="2127" w:type="dxa"/>
            <w:tcBorders>
              <w:top w:val="single" w:sz="4" w:space="0" w:color="auto"/>
              <w:left w:val="single" w:sz="4" w:space="0" w:color="auto"/>
              <w:bottom w:val="single" w:sz="4" w:space="0" w:color="auto"/>
              <w:right w:val="single" w:sz="4" w:space="0" w:color="auto"/>
            </w:tcBorders>
            <w:hideMark/>
          </w:tcPr>
          <w:p w14:paraId="57995F6F" w14:textId="77777777" w:rsidR="0000616A" w:rsidRPr="0000616A" w:rsidRDefault="0000616A" w:rsidP="00F56428">
            <w:pPr>
              <w:rPr>
                <w:rFonts w:cs="Arial"/>
              </w:rPr>
            </w:pPr>
            <w:r w:rsidRPr="0000616A">
              <w:rPr>
                <w:rFonts w:cs="Arial"/>
              </w:rPr>
              <w:t>£0</w:t>
            </w:r>
          </w:p>
        </w:tc>
        <w:tc>
          <w:tcPr>
            <w:tcW w:w="1701" w:type="dxa"/>
            <w:tcBorders>
              <w:top w:val="single" w:sz="4" w:space="0" w:color="auto"/>
              <w:left w:val="single" w:sz="4" w:space="0" w:color="auto"/>
              <w:bottom w:val="single" w:sz="4" w:space="0" w:color="auto"/>
              <w:right w:val="single" w:sz="4" w:space="0" w:color="auto"/>
            </w:tcBorders>
            <w:hideMark/>
          </w:tcPr>
          <w:p w14:paraId="31EF145E" w14:textId="77777777" w:rsidR="0000616A" w:rsidRPr="0000616A" w:rsidRDefault="0000616A" w:rsidP="00F56428">
            <w:pPr>
              <w:rPr>
                <w:rFonts w:cs="Arial"/>
                <w:b/>
              </w:rPr>
            </w:pPr>
            <w:r w:rsidRPr="0000616A">
              <w:rPr>
                <w:rFonts w:cs="Arial"/>
                <w:b/>
              </w:rPr>
              <w:t>£1,000</w:t>
            </w:r>
          </w:p>
        </w:tc>
      </w:tr>
      <w:tr w:rsidR="0000616A" w:rsidRPr="0000616A" w14:paraId="54443ECD" w14:textId="77777777" w:rsidTr="0000616A">
        <w:tc>
          <w:tcPr>
            <w:tcW w:w="3256" w:type="dxa"/>
            <w:tcBorders>
              <w:top w:val="single" w:sz="4" w:space="0" w:color="auto"/>
              <w:left w:val="single" w:sz="4" w:space="0" w:color="auto"/>
              <w:bottom w:val="single" w:sz="4" w:space="0" w:color="auto"/>
              <w:right w:val="single" w:sz="4" w:space="0" w:color="auto"/>
            </w:tcBorders>
            <w:hideMark/>
          </w:tcPr>
          <w:p w14:paraId="1709F5E9" w14:textId="77777777" w:rsidR="0000616A" w:rsidRPr="0000616A" w:rsidRDefault="0000616A" w:rsidP="00F56428">
            <w:pPr>
              <w:rPr>
                <w:rFonts w:cs="Arial"/>
              </w:rPr>
            </w:pPr>
            <w:r w:rsidRPr="0000616A">
              <w:rPr>
                <w:rFonts w:cs="Arial"/>
              </w:rPr>
              <w:t>Schools/Sports Club Pathway</w:t>
            </w:r>
          </w:p>
        </w:tc>
        <w:tc>
          <w:tcPr>
            <w:tcW w:w="1842" w:type="dxa"/>
            <w:tcBorders>
              <w:top w:val="single" w:sz="4" w:space="0" w:color="auto"/>
              <w:left w:val="single" w:sz="4" w:space="0" w:color="auto"/>
              <w:bottom w:val="single" w:sz="4" w:space="0" w:color="auto"/>
              <w:right w:val="single" w:sz="4" w:space="0" w:color="auto"/>
            </w:tcBorders>
            <w:hideMark/>
          </w:tcPr>
          <w:p w14:paraId="742BB0CD" w14:textId="77777777" w:rsidR="0000616A" w:rsidRPr="0000616A" w:rsidRDefault="0000616A" w:rsidP="00F56428">
            <w:pPr>
              <w:rPr>
                <w:rFonts w:cs="Arial"/>
              </w:rPr>
            </w:pPr>
            <w:r w:rsidRPr="0000616A">
              <w:rPr>
                <w:rFonts w:cs="Arial"/>
              </w:rPr>
              <w:t>£5,000</w:t>
            </w:r>
          </w:p>
        </w:tc>
        <w:tc>
          <w:tcPr>
            <w:tcW w:w="2127" w:type="dxa"/>
            <w:tcBorders>
              <w:top w:val="single" w:sz="4" w:space="0" w:color="auto"/>
              <w:left w:val="single" w:sz="4" w:space="0" w:color="auto"/>
              <w:bottom w:val="single" w:sz="4" w:space="0" w:color="auto"/>
              <w:right w:val="single" w:sz="4" w:space="0" w:color="auto"/>
            </w:tcBorders>
            <w:hideMark/>
          </w:tcPr>
          <w:p w14:paraId="4B2A9B6A" w14:textId="77777777" w:rsidR="0000616A" w:rsidRPr="0000616A" w:rsidRDefault="0000616A" w:rsidP="00F56428">
            <w:pPr>
              <w:rPr>
                <w:rFonts w:cs="Arial"/>
              </w:rPr>
            </w:pPr>
            <w:r w:rsidRPr="0000616A">
              <w:rPr>
                <w:rFonts w:cs="Arial"/>
              </w:rPr>
              <w:t>£0</w:t>
            </w:r>
          </w:p>
        </w:tc>
        <w:tc>
          <w:tcPr>
            <w:tcW w:w="1701" w:type="dxa"/>
            <w:tcBorders>
              <w:top w:val="single" w:sz="4" w:space="0" w:color="auto"/>
              <w:left w:val="single" w:sz="4" w:space="0" w:color="auto"/>
              <w:bottom w:val="single" w:sz="4" w:space="0" w:color="auto"/>
              <w:right w:val="single" w:sz="4" w:space="0" w:color="auto"/>
            </w:tcBorders>
            <w:hideMark/>
          </w:tcPr>
          <w:p w14:paraId="3C98FD90" w14:textId="77777777" w:rsidR="0000616A" w:rsidRPr="0000616A" w:rsidRDefault="0000616A" w:rsidP="00F56428">
            <w:pPr>
              <w:rPr>
                <w:rFonts w:cs="Arial"/>
                <w:b/>
                <w:bCs/>
              </w:rPr>
            </w:pPr>
            <w:r w:rsidRPr="0000616A">
              <w:rPr>
                <w:rFonts w:cs="Arial"/>
                <w:b/>
                <w:bCs/>
              </w:rPr>
              <w:t>£4,500</w:t>
            </w:r>
          </w:p>
        </w:tc>
      </w:tr>
      <w:tr w:rsidR="0000616A" w:rsidRPr="0000616A" w14:paraId="3D895708" w14:textId="77777777" w:rsidTr="0000616A">
        <w:tc>
          <w:tcPr>
            <w:tcW w:w="8926" w:type="dxa"/>
            <w:gridSpan w:val="4"/>
            <w:tcBorders>
              <w:top w:val="single" w:sz="4" w:space="0" w:color="auto"/>
              <w:left w:val="single" w:sz="4" w:space="0" w:color="auto"/>
              <w:bottom w:val="single" w:sz="4" w:space="0" w:color="auto"/>
              <w:right w:val="single" w:sz="4" w:space="0" w:color="auto"/>
            </w:tcBorders>
            <w:hideMark/>
          </w:tcPr>
          <w:p w14:paraId="592A0EDF" w14:textId="77777777" w:rsidR="0000616A" w:rsidRPr="0000616A" w:rsidRDefault="0000616A" w:rsidP="00F56428">
            <w:pPr>
              <w:rPr>
                <w:rFonts w:cs="Arial"/>
                <w:highlight w:val="yellow"/>
              </w:rPr>
            </w:pPr>
            <w:r w:rsidRPr="0000616A">
              <w:rPr>
                <w:rFonts w:cs="Arial"/>
              </w:rPr>
              <w:t xml:space="preserve">*Goldcards proposed during the period July 2023 is 1 (11 Goldcards in total during 2023/24). </w:t>
            </w:r>
          </w:p>
        </w:tc>
      </w:tr>
    </w:tbl>
    <w:p w14:paraId="58DC9576" w14:textId="77777777" w:rsidR="0000616A" w:rsidRPr="0000616A" w:rsidRDefault="0000616A" w:rsidP="00F56428">
      <w:pPr>
        <w:spacing w:after="0"/>
        <w:rPr>
          <w:rFonts w:ascii="Arial" w:eastAsia="Times New Roman" w:hAnsi="Arial" w:cs="Arial"/>
          <w:highlight w:val="yellow"/>
        </w:rPr>
      </w:pPr>
    </w:p>
    <w:p w14:paraId="215EBB9E" w14:textId="643A74B8" w:rsidR="0000616A" w:rsidRPr="0000616A" w:rsidRDefault="0000616A" w:rsidP="00F56428">
      <w:pPr>
        <w:spacing w:after="0"/>
        <w:rPr>
          <w:rFonts w:ascii="Arial" w:hAnsi="Arial" w:cs="Arial"/>
          <w:iCs/>
        </w:rPr>
      </w:pPr>
      <w:r w:rsidRPr="0000616A">
        <w:rPr>
          <w:rFonts w:ascii="Arial" w:hAnsi="Arial" w:cs="Arial"/>
          <w:iCs/>
        </w:rPr>
        <w:t xml:space="preserve">* *The proposed remaining budget for Equipment of </w:t>
      </w:r>
      <w:r w:rsidRPr="0000616A">
        <w:rPr>
          <w:rFonts w:ascii="Arial" w:hAnsi="Arial" w:cs="Arial"/>
          <w:b/>
          <w:bCs/>
          <w:iCs/>
        </w:rPr>
        <w:t>£9,807.24</w:t>
      </w:r>
      <w:r w:rsidRPr="0000616A">
        <w:rPr>
          <w:rFonts w:ascii="Arial" w:hAnsi="Arial" w:cs="Arial"/>
          <w:b/>
          <w:bCs/>
        </w:rPr>
        <w:t xml:space="preserve"> </w:t>
      </w:r>
      <w:r w:rsidR="00045476">
        <w:rPr>
          <w:rFonts w:ascii="Arial" w:hAnsi="Arial" w:cs="Arial"/>
          <w:iCs/>
        </w:rPr>
        <w:t>was</w:t>
      </w:r>
      <w:r w:rsidRPr="0000616A">
        <w:rPr>
          <w:rFonts w:ascii="Arial" w:hAnsi="Arial" w:cs="Arial"/>
          <w:iCs/>
        </w:rPr>
        <w:t xml:space="preserve"> based on a proposed award of </w:t>
      </w:r>
      <w:r w:rsidRPr="0000616A">
        <w:rPr>
          <w:rFonts w:ascii="Arial" w:hAnsi="Arial" w:cs="Arial"/>
          <w:b/>
          <w:bCs/>
          <w:iCs/>
        </w:rPr>
        <w:t>£1720.00</w:t>
      </w:r>
      <w:r w:rsidRPr="0000616A">
        <w:rPr>
          <w:rFonts w:ascii="Arial" w:hAnsi="Arial" w:cs="Arial"/>
          <w:b/>
          <w:bCs/>
        </w:rPr>
        <w:t xml:space="preserve"> </w:t>
      </w:r>
      <w:r w:rsidRPr="0000616A">
        <w:rPr>
          <w:rFonts w:ascii="Arial" w:hAnsi="Arial" w:cs="Arial"/>
          <w:iCs/>
        </w:rPr>
        <w:t xml:space="preserve">– for Approval.  *The proposed remaining budget for Travel and Accommodation of </w:t>
      </w:r>
      <w:r w:rsidRPr="0000616A">
        <w:rPr>
          <w:rFonts w:ascii="Arial" w:hAnsi="Arial" w:cs="Arial"/>
          <w:b/>
          <w:bCs/>
          <w:iCs/>
        </w:rPr>
        <w:t>£1,758.29</w:t>
      </w:r>
      <w:r w:rsidRPr="0000616A">
        <w:rPr>
          <w:rFonts w:ascii="Arial" w:hAnsi="Arial" w:cs="Arial"/>
          <w:b/>
          <w:bCs/>
        </w:rPr>
        <w:t xml:space="preserve"> </w:t>
      </w:r>
      <w:r w:rsidR="00045476">
        <w:rPr>
          <w:rFonts w:ascii="Arial" w:hAnsi="Arial" w:cs="Arial"/>
          <w:iCs/>
        </w:rPr>
        <w:t>was</w:t>
      </w:r>
      <w:r w:rsidRPr="0000616A">
        <w:rPr>
          <w:rFonts w:ascii="Arial" w:hAnsi="Arial" w:cs="Arial"/>
          <w:iCs/>
        </w:rPr>
        <w:t xml:space="preserve"> based on a proposed award of </w:t>
      </w:r>
      <w:r w:rsidRPr="0000616A">
        <w:rPr>
          <w:rFonts w:ascii="Arial" w:hAnsi="Arial" w:cs="Arial"/>
          <w:b/>
          <w:bCs/>
          <w:iCs/>
        </w:rPr>
        <w:t>£1,910.00</w:t>
      </w:r>
      <w:r w:rsidRPr="0000616A">
        <w:rPr>
          <w:rFonts w:ascii="Arial" w:hAnsi="Arial" w:cs="Arial"/>
          <w:b/>
          <w:bCs/>
        </w:rPr>
        <w:t xml:space="preserve"> </w:t>
      </w:r>
      <w:r w:rsidRPr="0000616A">
        <w:rPr>
          <w:rFonts w:ascii="Arial" w:hAnsi="Arial" w:cs="Arial"/>
          <w:iCs/>
        </w:rPr>
        <w:t xml:space="preserve">– for Noting and Reclaimed/Withdrawn costs of £202.20.  </w:t>
      </w:r>
    </w:p>
    <w:p w14:paraId="4A505784" w14:textId="77777777" w:rsidR="0000616A" w:rsidRPr="0000616A" w:rsidRDefault="0000616A" w:rsidP="00F56428">
      <w:pPr>
        <w:spacing w:after="0"/>
        <w:rPr>
          <w:rFonts w:ascii="Arial" w:hAnsi="Arial" w:cs="Arial"/>
        </w:rPr>
      </w:pPr>
    </w:p>
    <w:p w14:paraId="64265D78" w14:textId="03E3DCD7" w:rsidR="0000616A" w:rsidRPr="0000616A" w:rsidRDefault="00D65BC4" w:rsidP="00F56428">
      <w:pPr>
        <w:spacing w:after="0"/>
        <w:rPr>
          <w:rFonts w:ascii="Arial" w:hAnsi="Arial" w:cs="Arial"/>
        </w:rPr>
      </w:pPr>
      <w:r w:rsidRPr="0000616A">
        <w:rPr>
          <w:rFonts w:ascii="Arial" w:eastAsia="Times New Roman" w:hAnsi="Arial" w:cs="Arial"/>
        </w:rPr>
        <w:t>RECOMMENDED that</w:t>
      </w:r>
      <w:r w:rsidR="0000616A">
        <w:rPr>
          <w:rFonts w:ascii="Arial" w:eastAsia="Times New Roman" w:hAnsi="Arial" w:cs="Arial"/>
        </w:rPr>
        <w:t xml:space="preserve"> </w:t>
      </w:r>
      <w:r w:rsidR="0000616A" w:rsidRPr="0000616A">
        <w:rPr>
          <w:rFonts w:ascii="Arial" w:hAnsi="Arial" w:cs="Arial"/>
        </w:rPr>
        <w:t>Council approves the attached applications for financial assistance for sporting purposes valued at above £250, and that the applications approved by the Forum (valued at below £250) are noted.</w:t>
      </w:r>
    </w:p>
    <w:p w14:paraId="4CE4110C" w14:textId="2EDCB091" w:rsidR="00D65BC4" w:rsidRDefault="00D65BC4" w:rsidP="00F56428">
      <w:pPr>
        <w:spacing w:after="0"/>
        <w:rPr>
          <w:rFonts w:ascii="Arial" w:eastAsia="Times New Roman" w:hAnsi="Arial" w:cs="Arial"/>
        </w:rPr>
      </w:pPr>
    </w:p>
    <w:p w14:paraId="2F94401D" w14:textId="6F0D6670" w:rsidR="002B5647" w:rsidRDefault="002B5647" w:rsidP="00F56428">
      <w:pPr>
        <w:spacing w:after="0"/>
        <w:rPr>
          <w:rFonts w:ascii="Arial" w:hAnsi="Arial" w:cs="Arial"/>
        </w:rPr>
      </w:pPr>
      <w:r>
        <w:rPr>
          <w:rFonts w:ascii="Arial" w:hAnsi="Arial" w:cs="Arial"/>
        </w:rPr>
        <w:t xml:space="preserve">Proposed by Councillor Boyle, seconded by </w:t>
      </w:r>
      <w:r w:rsidR="003B13D0">
        <w:rPr>
          <w:rFonts w:ascii="Arial" w:hAnsi="Arial" w:cs="Arial"/>
        </w:rPr>
        <w:t>Councillor S Irvine</w:t>
      </w:r>
      <w:r>
        <w:rPr>
          <w:rFonts w:ascii="Arial" w:hAnsi="Arial" w:cs="Arial"/>
        </w:rPr>
        <w:t>, that the recommendation be adopted.</w:t>
      </w:r>
    </w:p>
    <w:p w14:paraId="6BAEE501" w14:textId="77777777" w:rsidR="002B5647" w:rsidRDefault="002B5647" w:rsidP="00F56428">
      <w:pPr>
        <w:spacing w:after="0"/>
        <w:rPr>
          <w:rFonts w:ascii="Arial" w:eastAsia="Times New Roman" w:hAnsi="Arial" w:cs="Arial"/>
        </w:rPr>
      </w:pPr>
    </w:p>
    <w:p w14:paraId="10B4984E" w14:textId="462879F4" w:rsidR="003B13D0" w:rsidRPr="0000616A" w:rsidRDefault="003B13D0" w:rsidP="00F56428">
      <w:pPr>
        <w:spacing w:after="0"/>
        <w:rPr>
          <w:rFonts w:ascii="Arial" w:eastAsia="Times New Roman" w:hAnsi="Arial" w:cs="Arial"/>
        </w:rPr>
      </w:pPr>
      <w:r>
        <w:rPr>
          <w:rFonts w:ascii="Arial" w:eastAsia="Times New Roman" w:hAnsi="Arial" w:cs="Arial"/>
        </w:rPr>
        <w:t xml:space="preserve">Councillor </w:t>
      </w:r>
      <w:r w:rsidR="0091701B">
        <w:rPr>
          <w:rFonts w:ascii="Arial" w:eastAsia="Times New Roman" w:hAnsi="Arial" w:cs="Arial"/>
        </w:rPr>
        <w:t>B</w:t>
      </w:r>
      <w:r>
        <w:rPr>
          <w:rFonts w:ascii="Arial" w:eastAsia="Times New Roman" w:hAnsi="Arial" w:cs="Arial"/>
        </w:rPr>
        <w:t xml:space="preserve">oyle thanked all those involved </w:t>
      </w:r>
      <w:r w:rsidR="00E7093E">
        <w:rPr>
          <w:rFonts w:ascii="Arial" w:eastAsia="Times New Roman" w:hAnsi="Arial" w:cs="Arial"/>
        </w:rPr>
        <w:t>in the North Down Sports Forum for their hard work.</w:t>
      </w:r>
    </w:p>
    <w:p w14:paraId="646EC928" w14:textId="77777777" w:rsidR="00D65BC4" w:rsidRDefault="00D65BC4" w:rsidP="00F56428">
      <w:pPr>
        <w:spacing w:after="0"/>
        <w:rPr>
          <w:rFonts w:ascii="Arial" w:eastAsia="Times New Roman" w:hAnsi="Arial" w:cs="Times New Roman"/>
          <w:szCs w:val="20"/>
        </w:rPr>
      </w:pPr>
    </w:p>
    <w:p w14:paraId="0927EE88" w14:textId="79132C51" w:rsidR="00D65BC4" w:rsidRDefault="00D65BC4" w:rsidP="00F56428">
      <w:pPr>
        <w:spacing w:after="0"/>
        <w:rPr>
          <w:rFonts w:ascii="Arial" w:hAnsi="Arial" w:cs="Arial"/>
          <w:b/>
          <w:bCs/>
        </w:rPr>
      </w:pPr>
      <w:r w:rsidRPr="002930E5">
        <w:rPr>
          <w:rFonts w:ascii="Arial" w:hAnsi="Arial" w:cs="Arial"/>
          <w:b/>
          <w:bCs/>
        </w:rPr>
        <w:t>AGREED TO RECOMMEND, on the proposal of</w:t>
      </w:r>
      <w:r w:rsidR="00E7093E">
        <w:rPr>
          <w:rFonts w:ascii="Arial" w:hAnsi="Arial" w:cs="Arial"/>
          <w:b/>
          <w:bCs/>
        </w:rPr>
        <w:t xml:space="preserve"> Councillor Boyle</w:t>
      </w:r>
      <w:r w:rsidRPr="002930E5">
        <w:rPr>
          <w:rFonts w:ascii="Arial" w:hAnsi="Arial" w:cs="Arial"/>
          <w:b/>
          <w:bCs/>
        </w:rPr>
        <w:t>, seconded by</w:t>
      </w:r>
      <w:r w:rsidR="00E7093E">
        <w:rPr>
          <w:rFonts w:ascii="Arial" w:hAnsi="Arial" w:cs="Arial"/>
          <w:b/>
          <w:bCs/>
        </w:rPr>
        <w:t xml:space="preserve"> Councillor S Irvine</w:t>
      </w:r>
      <w:r w:rsidRPr="002930E5">
        <w:rPr>
          <w:rFonts w:ascii="Arial" w:hAnsi="Arial" w:cs="Arial"/>
          <w:b/>
          <w:bCs/>
        </w:rPr>
        <w:t xml:space="preserve">, that the recommendation be adopted.     </w:t>
      </w:r>
    </w:p>
    <w:p w14:paraId="288EFE2A" w14:textId="77777777" w:rsidR="00FA0E7D" w:rsidRDefault="00FA0E7D" w:rsidP="00F56428">
      <w:pPr>
        <w:spacing w:after="0"/>
        <w:rPr>
          <w:rFonts w:ascii="Arial" w:hAnsi="Arial" w:cs="Arial"/>
          <w:b/>
          <w:bCs/>
        </w:rPr>
      </w:pPr>
    </w:p>
    <w:p w14:paraId="5592A2C5" w14:textId="756AA092" w:rsidR="00B25874" w:rsidRDefault="002378A1" w:rsidP="00F56428">
      <w:pPr>
        <w:pStyle w:val="Heading1"/>
      </w:pPr>
      <w:r>
        <w:rPr>
          <w:u w:val="none"/>
        </w:rPr>
        <w:t>11.</w:t>
      </w:r>
      <w:r>
        <w:rPr>
          <w:u w:val="none"/>
        </w:rPr>
        <w:tab/>
      </w:r>
      <w:r w:rsidR="00370B5A">
        <w:t>ards and north down</w:t>
      </w:r>
      <w:r w:rsidR="0071695D">
        <w:t xml:space="preserve"> sports capital grants</w:t>
      </w:r>
    </w:p>
    <w:p w14:paraId="1E3DA355" w14:textId="7587F211" w:rsidR="00E36992" w:rsidRDefault="00E36992" w:rsidP="00F56428">
      <w:pPr>
        <w:spacing w:after="0"/>
        <w:rPr>
          <w:rFonts w:ascii="Arial" w:hAnsi="Arial" w:cs="Arial"/>
          <w:bCs/>
          <w:caps/>
          <w:sz w:val="28"/>
          <w:szCs w:val="28"/>
        </w:rPr>
      </w:pPr>
      <w:r>
        <w:rPr>
          <w:rFonts w:ascii="Arial" w:hAnsi="Arial" w:cs="Arial"/>
          <w:b/>
          <w:caps/>
          <w:sz w:val="28"/>
          <w:szCs w:val="28"/>
        </w:rPr>
        <w:tab/>
      </w:r>
      <w:r>
        <w:rPr>
          <w:rFonts w:ascii="Arial" w:hAnsi="Arial" w:cs="Arial"/>
          <w:bCs/>
          <w:caps/>
          <w:sz w:val="28"/>
          <w:szCs w:val="28"/>
        </w:rPr>
        <w:t>(file ref: sd150)</w:t>
      </w:r>
    </w:p>
    <w:p w14:paraId="231E383E" w14:textId="77777777" w:rsidR="00476C83" w:rsidRPr="00E36992" w:rsidRDefault="00476C83" w:rsidP="00F56428">
      <w:pPr>
        <w:spacing w:after="0"/>
        <w:rPr>
          <w:bCs/>
        </w:rPr>
      </w:pPr>
    </w:p>
    <w:p w14:paraId="43505B9F" w14:textId="323D2FEC" w:rsidR="00E36992" w:rsidRPr="00E36992" w:rsidRDefault="00D65BC4" w:rsidP="00F56428">
      <w:pPr>
        <w:spacing w:after="0"/>
        <w:rPr>
          <w:rFonts w:ascii="Arial" w:hAnsi="Arial" w:cs="Arial"/>
        </w:rPr>
      </w:pPr>
      <w:r w:rsidRPr="00E36992">
        <w:rPr>
          <w:rFonts w:ascii="Arial" w:hAnsi="Arial" w:cs="Arial"/>
          <w:caps/>
        </w:rPr>
        <w:t>Previously CIRCULATED: -</w:t>
      </w:r>
      <w:r w:rsidRPr="00E36992">
        <w:rPr>
          <w:rFonts w:ascii="Arial" w:hAnsi="Arial" w:cs="Arial"/>
        </w:rPr>
        <w:t xml:space="preserve"> Report from the Director of Community and Wellbeing </w:t>
      </w:r>
      <w:r w:rsidR="00941CD1">
        <w:rPr>
          <w:rFonts w:ascii="Arial" w:hAnsi="Arial" w:cs="Arial"/>
        </w:rPr>
        <w:t>which asked Members to recall</w:t>
      </w:r>
      <w:r w:rsidR="00E36992" w:rsidRPr="00E36992">
        <w:rPr>
          <w:rFonts w:ascii="Arial" w:hAnsi="Arial" w:cs="Arial"/>
        </w:rPr>
        <w:t xml:space="preserve"> that the Sports Development Capital Grant Scheme would have historically opened for two tranches within any one financial year however in 2020/21 only one tranche was delivered due to Covid, with the process </w:t>
      </w:r>
      <w:r w:rsidR="00941CD1">
        <w:rPr>
          <w:rFonts w:ascii="Arial" w:hAnsi="Arial" w:cs="Arial"/>
        </w:rPr>
        <w:t>having proved</w:t>
      </w:r>
      <w:r w:rsidR="00E36992" w:rsidRPr="00E36992">
        <w:rPr>
          <w:rFonts w:ascii="Arial" w:hAnsi="Arial" w:cs="Arial"/>
        </w:rPr>
        <w:t xml:space="preserve"> very successful. It was </w:t>
      </w:r>
      <w:r w:rsidR="00941CD1">
        <w:rPr>
          <w:rFonts w:ascii="Arial" w:hAnsi="Arial" w:cs="Arial"/>
        </w:rPr>
        <w:t>then</w:t>
      </w:r>
      <w:r w:rsidR="00E36992" w:rsidRPr="00E36992">
        <w:rPr>
          <w:rFonts w:ascii="Arial" w:hAnsi="Arial" w:cs="Arial"/>
        </w:rPr>
        <w:t xml:space="preserve"> proposed that the process of one </w:t>
      </w:r>
      <w:r w:rsidR="00E36992" w:rsidRPr="00E36992">
        <w:rPr>
          <w:rFonts w:ascii="Arial" w:hAnsi="Arial" w:cs="Arial"/>
        </w:rPr>
        <w:lastRenderedPageBreak/>
        <w:t>tranche would continue and be kept under review. Therefore, this year’s 2023/2024 Capital Grants programme opened on Monday 3</w:t>
      </w:r>
      <w:r w:rsidR="00E36992" w:rsidRPr="00E36992">
        <w:rPr>
          <w:rFonts w:ascii="Arial" w:hAnsi="Arial" w:cs="Arial"/>
          <w:vertAlign w:val="superscript"/>
        </w:rPr>
        <w:t>rd</w:t>
      </w:r>
      <w:r w:rsidR="00E36992" w:rsidRPr="00E36992">
        <w:rPr>
          <w:rFonts w:ascii="Arial" w:hAnsi="Arial" w:cs="Arial"/>
        </w:rPr>
        <w:t xml:space="preserve"> April 2023 and closed on Monday 31</w:t>
      </w:r>
      <w:r w:rsidR="00E36992" w:rsidRPr="00E36992">
        <w:rPr>
          <w:rFonts w:ascii="Arial" w:hAnsi="Arial" w:cs="Arial"/>
          <w:vertAlign w:val="superscript"/>
        </w:rPr>
        <w:t>st</w:t>
      </w:r>
      <w:r w:rsidR="00E36992" w:rsidRPr="00E36992">
        <w:rPr>
          <w:rFonts w:ascii="Arial" w:hAnsi="Arial" w:cs="Arial"/>
        </w:rPr>
        <w:t xml:space="preserve"> July 2023 with an approved budget of £45,000 for 2023/24. </w:t>
      </w:r>
    </w:p>
    <w:p w14:paraId="7CD7BD6C" w14:textId="77777777" w:rsidR="00E36992" w:rsidRPr="00E36992" w:rsidRDefault="00E36992" w:rsidP="00F56428">
      <w:pPr>
        <w:spacing w:after="0"/>
        <w:rPr>
          <w:rFonts w:ascii="Arial" w:hAnsi="Arial" w:cs="Arial"/>
        </w:rPr>
      </w:pPr>
    </w:p>
    <w:p w14:paraId="7B8AD031" w14:textId="77777777" w:rsidR="00E36992" w:rsidRPr="00E36992" w:rsidRDefault="00E36992" w:rsidP="00F56428">
      <w:pPr>
        <w:spacing w:after="0"/>
        <w:rPr>
          <w:rFonts w:ascii="Arial" w:hAnsi="Arial" w:cs="Arial"/>
          <w:b/>
          <w:bCs/>
        </w:rPr>
      </w:pPr>
      <w:r w:rsidRPr="00E36992">
        <w:rPr>
          <w:rFonts w:ascii="Arial" w:hAnsi="Arial" w:cs="Arial"/>
        </w:rPr>
        <w:t>The Council received 12 applications; all of which were received before the deadline time of 12 Noon</w:t>
      </w:r>
      <w:r w:rsidRPr="00E36992">
        <w:rPr>
          <w:rFonts w:ascii="Arial" w:hAnsi="Arial" w:cs="Arial"/>
          <w:color w:val="FF0000"/>
        </w:rPr>
        <w:t xml:space="preserve">. </w:t>
      </w:r>
      <w:r w:rsidRPr="00E36992">
        <w:rPr>
          <w:rFonts w:ascii="Arial" w:hAnsi="Arial" w:cs="Arial"/>
        </w:rPr>
        <w:t xml:space="preserve">No applications came in after the deadline.  </w:t>
      </w:r>
    </w:p>
    <w:p w14:paraId="1761E0AA" w14:textId="77777777" w:rsidR="00E36992" w:rsidRPr="00E36992" w:rsidRDefault="00E36992" w:rsidP="00F56428">
      <w:pPr>
        <w:spacing w:after="0"/>
        <w:rPr>
          <w:rFonts w:ascii="Arial" w:hAnsi="Arial" w:cs="Arial"/>
        </w:rPr>
      </w:pPr>
    </w:p>
    <w:p w14:paraId="20F48CC9" w14:textId="77777777" w:rsidR="00E36992" w:rsidRPr="00E36992" w:rsidRDefault="00E36992" w:rsidP="00F56428">
      <w:pPr>
        <w:spacing w:after="0"/>
        <w:rPr>
          <w:rFonts w:ascii="Arial" w:hAnsi="Arial" w:cs="Arial"/>
        </w:rPr>
      </w:pPr>
      <w:r w:rsidRPr="00E36992">
        <w:rPr>
          <w:rFonts w:ascii="Arial" w:hAnsi="Arial" w:cs="Arial"/>
        </w:rPr>
        <w:t xml:space="preserve">Eligibility screening of the 12 applications was carried out and all applications met the eligibility criteria. </w:t>
      </w:r>
    </w:p>
    <w:p w14:paraId="60C9C93E" w14:textId="77777777" w:rsidR="00E36992" w:rsidRPr="00E36992" w:rsidRDefault="00E36992" w:rsidP="00F56428">
      <w:pPr>
        <w:spacing w:after="0"/>
        <w:rPr>
          <w:rFonts w:ascii="Arial" w:hAnsi="Arial" w:cs="Arial"/>
        </w:rPr>
      </w:pPr>
    </w:p>
    <w:p w14:paraId="383A41A4" w14:textId="77777777" w:rsidR="00E36992" w:rsidRPr="00E36992" w:rsidRDefault="00E36992" w:rsidP="00F56428">
      <w:pPr>
        <w:spacing w:after="0"/>
        <w:rPr>
          <w:rFonts w:ascii="Arial" w:hAnsi="Arial" w:cs="Arial"/>
        </w:rPr>
      </w:pPr>
      <w:r w:rsidRPr="00E36992">
        <w:rPr>
          <w:rFonts w:ascii="Arial" w:hAnsi="Arial" w:cs="Arial"/>
        </w:rPr>
        <w:t>The 12 applications were then assessed against the following criteria:</w:t>
      </w:r>
    </w:p>
    <w:p w14:paraId="2DF4FC8F" w14:textId="77777777" w:rsidR="00E36992" w:rsidRPr="00E36992" w:rsidRDefault="00E36992" w:rsidP="00F56428">
      <w:pPr>
        <w:spacing w:after="0"/>
        <w:rPr>
          <w:rFonts w:ascii="Arial" w:hAnsi="Arial" w:cs="Arial"/>
        </w:rPr>
      </w:pPr>
    </w:p>
    <w:p w14:paraId="2A89B478" w14:textId="77777777" w:rsidR="00E36992" w:rsidRPr="00E36992" w:rsidRDefault="00E36992" w:rsidP="00F56428">
      <w:pPr>
        <w:pStyle w:val="ListParagraph"/>
        <w:numPr>
          <w:ilvl w:val="0"/>
          <w:numId w:val="4"/>
        </w:numPr>
        <w:spacing w:after="0"/>
        <w:contextualSpacing/>
        <w:rPr>
          <w:rFonts w:ascii="Arial" w:hAnsi="Arial" w:cs="Arial"/>
          <w:sz w:val="24"/>
        </w:rPr>
      </w:pPr>
      <w:r w:rsidRPr="00E36992">
        <w:rPr>
          <w:rFonts w:ascii="Arial" w:hAnsi="Arial" w:cs="Arial"/>
          <w:sz w:val="24"/>
        </w:rPr>
        <w:t>Benefits to the club/organisation and the local community; clearly detailing anticipated outcomes of the proposed project</w:t>
      </w:r>
    </w:p>
    <w:p w14:paraId="7FDD341C" w14:textId="77777777" w:rsidR="00E36992" w:rsidRPr="00E36992" w:rsidRDefault="00E36992" w:rsidP="00F56428">
      <w:pPr>
        <w:pStyle w:val="ListParagraph"/>
        <w:numPr>
          <w:ilvl w:val="0"/>
          <w:numId w:val="4"/>
        </w:numPr>
        <w:spacing w:after="0"/>
        <w:contextualSpacing/>
        <w:rPr>
          <w:rFonts w:ascii="Arial" w:hAnsi="Arial" w:cs="Arial"/>
          <w:sz w:val="24"/>
        </w:rPr>
      </w:pPr>
      <w:r w:rsidRPr="00E36992">
        <w:rPr>
          <w:rFonts w:ascii="Arial" w:hAnsi="Arial" w:cs="Arial"/>
          <w:sz w:val="24"/>
        </w:rPr>
        <w:t>Increasing Participation</w:t>
      </w:r>
    </w:p>
    <w:p w14:paraId="6425122D" w14:textId="77777777" w:rsidR="00E36992" w:rsidRPr="00E36992" w:rsidRDefault="00E36992" w:rsidP="00F56428">
      <w:pPr>
        <w:pStyle w:val="ListParagraph"/>
        <w:numPr>
          <w:ilvl w:val="0"/>
          <w:numId w:val="4"/>
        </w:numPr>
        <w:spacing w:after="0"/>
        <w:contextualSpacing/>
        <w:rPr>
          <w:rFonts w:ascii="Arial" w:hAnsi="Arial" w:cs="Arial"/>
          <w:sz w:val="24"/>
        </w:rPr>
      </w:pPr>
      <w:r w:rsidRPr="00E36992">
        <w:rPr>
          <w:rFonts w:ascii="Arial" w:hAnsi="Arial" w:cs="Arial"/>
          <w:sz w:val="24"/>
        </w:rPr>
        <w:t>Increasing participation within key target groups: Women and girls, disability, over 50’s and socially disadvantaged areas/groups</w:t>
      </w:r>
    </w:p>
    <w:p w14:paraId="7D3739DC" w14:textId="77777777" w:rsidR="00E36992" w:rsidRPr="00E36992" w:rsidRDefault="00E36992" w:rsidP="00F56428">
      <w:pPr>
        <w:pStyle w:val="ListParagraph"/>
        <w:numPr>
          <w:ilvl w:val="0"/>
          <w:numId w:val="4"/>
        </w:numPr>
        <w:spacing w:after="0"/>
        <w:contextualSpacing/>
        <w:rPr>
          <w:rFonts w:ascii="Arial" w:hAnsi="Arial" w:cs="Arial"/>
          <w:sz w:val="24"/>
        </w:rPr>
      </w:pPr>
      <w:r w:rsidRPr="00E36992">
        <w:rPr>
          <w:rFonts w:ascii="Arial" w:hAnsi="Arial" w:cs="Arial"/>
          <w:sz w:val="24"/>
        </w:rPr>
        <w:t>Improving and/or sustaining activities within the club setting; and</w:t>
      </w:r>
    </w:p>
    <w:p w14:paraId="4AB3B43E" w14:textId="77777777" w:rsidR="00E36992" w:rsidRDefault="00E36992" w:rsidP="00F56428">
      <w:pPr>
        <w:pStyle w:val="ListParagraph"/>
        <w:numPr>
          <w:ilvl w:val="0"/>
          <w:numId w:val="4"/>
        </w:numPr>
        <w:spacing w:after="0"/>
        <w:contextualSpacing/>
        <w:rPr>
          <w:rFonts w:ascii="Arial" w:hAnsi="Arial" w:cs="Arial"/>
          <w:sz w:val="24"/>
        </w:rPr>
      </w:pPr>
      <w:r w:rsidRPr="00E36992">
        <w:rPr>
          <w:rFonts w:ascii="Arial" w:hAnsi="Arial" w:cs="Arial"/>
          <w:sz w:val="24"/>
        </w:rPr>
        <w:t>Improving the health and wellbeing of club members and/or wider community.</w:t>
      </w:r>
    </w:p>
    <w:p w14:paraId="2B1A2796" w14:textId="77777777" w:rsidR="00476C83" w:rsidRDefault="00476C83" w:rsidP="00F56428">
      <w:pPr>
        <w:spacing w:after="0"/>
        <w:rPr>
          <w:rFonts w:ascii="Arial" w:hAnsi="Arial" w:cs="Arial"/>
        </w:rPr>
      </w:pPr>
    </w:p>
    <w:p w14:paraId="6B168A29" w14:textId="29187A57" w:rsidR="00E36992" w:rsidRPr="00E36992" w:rsidRDefault="00E36992" w:rsidP="00F56428">
      <w:pPr>
        <w:spacing w:after="0"/>
        <w:rPr>
          <w:rFonts w:ascii="Arial" w:hAnsi="Arial" w:cs="Arial"/>
        </w:rPr>
      </w:pPr>
      <w:r w:rsidRPr="00E36992">
        <w:rPr>
          <w:rFonts w:ascii="Arial" w:hAnsi="Arial" w:cs="Arial"/>
        </w:rPr>
        <w:t xml:space="preserve">Applications were assessed by the Sports and Recreation Development Officer, NCLT/Serco’s Sports Development Officer, the Outdoor and Recreation Facilities Officer and Age Friendly co-ordinator. </w:t>
      </w:r>
    </w:p>
    <w:p w14:paraId="5ABF265A" w14:textId="77777777" w:rsidR="00E36992" w:rsidRPr="00E36992" w:rsidRDefault="00E36992" w:rsidP="00F56428">
      <w:pPr>
        <w:spacing w:after="0"/>
        <w:rPr>
          <w:rFonts w:ascii="Arial" w:hAnsi="Arial" w:cs="Arial"/>
          <w:b/>
          <w:bCs/>
        </w:rPr>
      </w:pPr>
    </w:p>
    <w:p w14:paraId="722F346B" w14:textId="7F1CD601" w:rsidR="00E36992" w:rsidRPr="00E36992" w:rsidRDefault="00E36992" w:rsidP="00F56428">
      <w:pPr>
        <w:spacing w:after="0"/>
        <w:rPr>
          <w:rFonts w:ascii="Arial" w:hAnsi="Arial" w:cs="Arial"/>
        </w:rPr>
      </w:pPr>
      <w:r w:rsidRPr="00E36992">
        <w:rPr>
          <w:rFonts w:ascii="Arial" w:hAnsi="Arial" w:cs="Arial"/>
        </w:rPr>
        <w:t xml:space="preserve">Eleven applications scored above the minimum threshold for funding and therefore are all proposed for funding subject to project management requirements being met where applicable and as highlighted in Appendix 1 (planning / Land Agreement conditions).  The 11 successful applications requested a total of £40,649.75 and it </w:t>
      </w:r>
      <w:r w:rsidR="00653521">
        <w:rPr>
          <w:rFonts w:ascii="Arial" w:hAnsi="Arial" w:cs="Arial"/>
        </w:rPr>
        <w:t>was</w:t>
      </w:r>
      <w:r w:rsidRPr="00E36992">
        <w:rPr>
          <w:rFonts w:ascii="Arial" w:hAnsi="Arial" w:cs="Arial"/>
        </w:rPr>
        <w:t xml:space="preserve"> proposed to award £39,746.75. The only anomaly relate</w:t>
      </w:r>
      <w:r w:rsidR="00653521">
        <w:rPr>
          <w:rFonts w:ascii="Arial" w:hAnsi="Arial" w:cs="Arial"/>
        </w:rPr>
        <w:t>d</w:t>
      </w:r>
      <w:r w:rsidRPr="00E36992">
        <w:rPr>
          <w:rFonts w:ascii="Arial" w:hAnsi="Arial" w:cs="Arial"/>
        </w:rPr>
        <w:t xml:space="preserve"> to VAT.  By providing this support</w:t>
      </w:r>
      <w:r w:rsidR="00653521">
        <w:rPr>
          <w:rFonts w:ascii="Arial" w:hAnsi="Arial" w:cs="Arial"/>
        </w:rPr>
        <w:t>,</w:t>
      </w:r>
      <w:r w:rsidRPr="00E36992">
        <w:rPr>
          <w:rFonts w:ascii="Arial" w:hAnsi="Arial" w:cs="Arial"/>
        </w:rPr>
        <w:t xml:space="preserve"> a total of over £87,000 of capital investment </w:t>
      </w:r>
      <w:r w:rsidR="00653521">
        <w:rPr>
          <w:rFonts w:ascii="Arial" w:hAnsi="Arial" w:cs="Arial"/>
        </w:rPr>
        <w:t>was to</w:t>
      </w:r>
      <w:r w:rsidRPr="00E36992">
        <w:rPr>
          <w:rFonts w:ascii="Arial" w:hAnsi="Arial" w:cs="Arial"/>
        </w:rPr>
        <w:t xml:space="preserve"> be secured for local sport. The Clubs commitment to self-fund their contributions to such a significant amount </w:t>
      </w:r>
      <w:r w:rsidR="00653521">
        <w:rPr>
          <w:rFonts w:ascii="Arial" w:hAnsi="Arial" w:cs="Arial"/>
        </w:rPr>
        <w:t>was</w:t>
      </w:r>
      <w:r w:rsidRPr="00E36992">
        <w:rPr>
          <w:rFonts w:ascii="Arial" w:hAnsi="Arial" w:cs="Arial"/>
        </w:rPr>
        <w:t xml:space="preserve"> to be applauded and recognised.</w:t>
      </w:r>
    </w:p>
    <w:p w14:paraId="17FAD207" w14:textId="77777777" w:rsidR="00E36992" w:rsidRPr="00E36992" w:rsidRDefault="00E36992" w:rsidP="00F56428">
      <w:pPr>
        <w:spacing w:after="0"/>
        <w:rPr>
          <w:rFonts w:ascii="Arial" w:hAnsi="Arial" w:cs="Arial"/>
        </w:rPr>
      </w:pPr>
    </w:p>
    <w:p w14:paraId="0C58126A" w14:textId="46E9D002" w:rsidR="00E36992" w:rsidRPr="00E36992" w:rsidRDefault="00E36992" w:rsidP="00F56428">
      <w:pPr>
        <w:spacing w:after="0"/>
        <w:rPr>
          <w:rFonts w:ascii="Arial" w:hAnsi="Arial" w:cs="Arial"/>
        </w:rPr>
      </w:pPr>
      <w:r w:rsidRPr="00E36992">
        <w:rPr>
          <w:rFonts w:ascii="Arial" w:hAnsi="Arial" w:cs="Arial"/>
        </w:rPr>
        <w:t xml:space="preserve">It should be noted that the quality of submissions and the detailed success of the local Clubs in completing this process </w:t>
      </w:r>
      <w:r w:rsidR="00F171D2">
        <w:rPr>
          <w:rFonts w:ascii="Arial" w:hAnsi="Arial" w:cs="Arial"/>
        </w:rPr>
        <w:t>was</w:t>
      </w:r>
      <w:r w:rsidRPr="00E36992">
        <w:rPr>
          <w:rFonts w:ascii="Arial" w:hAnsi="Arial" w:cs="Arial"/>
        </w:rPr>
        <w:t xml:space="preserve"> also extremely significant and highlight</w:t>
      </w:r>
      <w:r w:rsidR="00F171D2">
        <w:rPr>
          <w:rFonts w:ascii="Arial" w:hAnsi="Arial" w:cs="Arial"/>
        </w:rPr>
        <w:t>ed</w:t>
      </w:r>
      <w:r w:rsidRPr="00E36992">
        <w:rPr>
          <w:rFonts w:ascii="Arial" w:hAnsi="Arial" w:cs="Arial"/>
        </w:rPr>
        <w:t xml:space="preserve"> both the demand for this level of support from Council and the continuing benefit of the work done by the Sports development team in assisting Clubs through this process.</w:t>
      </w:r>
    </w:p>
    <w:p w14:paraId="29C72501" w14:textId="77777777" w:rsidR="00E36992" w:rsidRPr="00E36992" w:rsidRDefault="00E36992" w:rsidP="00F56428">
      <w:pPr>
        <w:spacing w:after="0"/>
        <w:rPr>
          <w:rFonts w:ascii="Arial" w:hAnsi="Arial" w:cs="Arial"/>
        </w:rPr>
      </w:pPr>
    </w:p>
    <w:p w14:paraId="58307193" w14:textId="21BACC66" w:rsidR="00D65BC4" w:rsidRPr="00F171D2" w:rsidRDefault="00E36992" w:rsidP="00F56428">
      <w:pPr>
        <w:spacing w:after="0"/>
        <w:rPr>
          <w:rFonts w:ascii="Arial" w:hAnsi="Arial" w:cs="Arial"/>
        </w:rPr>
      </w:pPr>
      <w:r w:rsidRPr="00E36992">
        <w:rPr>
          <w:rFonts w:ascii="Arial" w:hAnsi="Arial" w:cs="Arial"/>
        </w:rPr>
        <w:t xml:space="preserve">It </w:t>
      </w:r>
      <w:r w:rsidR="00F171D2">
        <w:rPr>
          <w:rFonts w:ascii="Arial" w:hAnsi="Arial" w:cs="Arial"/>
        </w:rPr>
        <w:t>was</w:t>
      </w:r>
      <w:r w:rsidRPr="00E36992">
        <w:rPr>
          <w:rFonts w:ascii="Arial" w:hAnsi="Arial" w:cs="Arial"/>
        </w:rPr>
        <w:t xml:space="preserve"> proposed that the underspend of £5,253.25 may be utilised by the Sports Development team to offset the overspend in delivering unfunded elements of the service which otherwise may not</w:t>
      </w:r>
      <w:r w:rsidR="00F171D2">
        <w:rPr>
          <w:rFonts w:ascii="Arial" w:hAnsi="Arial" w:cs="Arial"/>
        </w:rPr>
        <w:t xml:space="preserve"> have been</w:t>
      </w:r>
      <w:r w:rsidRPr="00E36992">
        <w:rPr>
          <w:rFonts w:ascii="Arial" w:hAnsi="Arial" w:cs="Arial"/>
        </w:rPr>
        <w:t xml:space="preserve"> deliverable this financial year. </w:t>
      </w:r>
    </w:p>
    <w:p w14:paraId="5582028C" w14:textId="77777777" w:rsidR="00D65BC4" w:rsidRDefault="00D65BC4" w:rsidP="00F56428">
      <w:pPr>
        <w:spacing w:after="0"/>
        <w:rPr>
          <w:rFonts w:ascii="Arial" w:eastAsia="Times New Roman" w:hAnsi="Arial" w:cs="Arial"/>
          <w:szCs w:val="20"/>
        </w:rPr>
      </w:pPr>
    </w:p>
    <w:p w14:paraId="6AAEE28C" w14:textId="77777777" w:rsidR="00F171D2" w:rsidRPr="00476C83" w:rsidRDefault="00D65BC4" w:rsidP="00F56428">
      <w:pPr>
        <w:spacing w:after="0"/>
        <w:rPr>
          <w:rFonts w:ascii="Arial" w:hAnsi="Arial" w:cs="Arial"/>
        </w:rPr>
      </w:pPr>
      <w:r>
        <w:rPr>
          <w:rFonts w:ascii="Arial" w:eastAsia="Times New Roman" w:hAnsi="Arial" w:cs="Arial"/>
          <w:szCs w:val="20"/>
        </w:rPr>
        <w:t xml:space="preserve">RECOMMENDED that the </w:t>
      </w:r>
      <w:r w:rsidRPr="00B12147">
        <w:rPr>
          <w:rFonts w:ascii="Arial" w:eastAsia="Times New Roman" w:hAnsi="Arial" w:cs="Times New Roman"/>
          <w:szCs w:val="20"/>
        </w:rPr>
        <w:t xml:space="preserve">Council </w:t>
      </w:r>
      <w:r w:rsidR="00F171D2" w:rsidRPr="00E36992">
        <w:rPr>
          <w:rFonts w:ascii="Arial" w:hAnsi="Arial" w:cs="Arial"/>
        </w:rPr>
        <w:t xml:space="preserve">approves the decisions of the Assessment Panel which are listed in </w:t>
      </w:r>
      <w:r w:rsidR="00F171D2" w:rsidRPr="00476C83">
        <w:rPr>
          <w:rFonts w:ascii="Arial" w:hAnsi="Arial" w:cs="Arial"/>
        </w:rPr>
        <w:t>Appendix 1 Successful Applications and Appendix 2 Unsuccessful Applications.</w:t>
      </w:r>
    </w:p>
    <w:p w14:paraId="523607CC" w14:textId="77777777" w:rsidR="00F171D2" w:rsidRPr="00E36992" w:rsidRDefault="00F171D2" w:rsidP="00F56428">
      <w:pPr>
        <w:spacing w:after="0"/>
        <w:rPr>
          <w:rFonts w:ascii="Arial" w:hAnsi="Arial" w:cs="Arial"/>
        </w:rPr>
      </w:pPr>
    </w:p>
    <w:p w14:paraId="7DD60F5F" w14:textId="77777777" w:rsidR="00F171D2" w:rsidRPr="00E36992" w:rsidRDefault="00F171D2" w:rsidP="00F56428">
      <w:pPr>
        <w:spacing w:after="0"/>
        <w:rPr>
          <w:rFonts w:ascii="Arial" w:hAnsi="Arial" w:cs="Arial"/>
        </w:rPr>
      </w:pPr>
      <w:r w:rsidRPr="00E36992">
        <w:rPr>
          <w:rFonts w:ascii="Arial" w:hAnsi="Arial" w:cs="Arial"/>
        </w:rPr>
        <w:t>Furthermore, it is recommended that the underspend detailed above is utilised for other sports development schemes during this financial year.</w:t>
      </w:r>
    </w:p>
    <w:p w14:paraId="1818AFCB" w14:textId="77777777" w:rsidR="00F171D2" w:rsidRPr="00E36992" w:rsidRDefault="00F171D2" w:rsidP="00F56428">
      <w:pPr>
        <w:spacing w:after="0"/>
        <w:rPr>
          <w:rFonts w:ascii="Arial" w:hAnsi="Arial" w:cs="Arial"/>
          <w:szCs w:val="20"/>
        </w:rPr>
      </w:pPr>
    </w:p>
    <w:p w14:paraId="061CB107" w14:textId="77777777" w:rsidR="00F171D2" w:rsidRDefault="00F171D2" w:rsidP="00F56428">
      <w:pPr>
        <w:spacing w:after="0"/>
        <w:rPr>
          <w:rFonts w:ascii="Arial" w:hAnsi="Arial" w:cs="Arial"/>
          <w:bCs/>
        </w:rPr>
      </w:pPr>
      <w:r w:rsidRPr="00E36992">
        <w:rPr>
          <w:rFonts w:ascii="Arial" w:hAnsi="Arial" w:cs="Arial"/>
          <w:bCs/>
        </w:rPr>
        <w:t xml:space="preserve">Therefore, the total awarded funding for 2023/2024 Capital Grants is </w:t>
      </w:r>
      <w:r w:rsidRPr="00E36992">
        <w:rPr>
          <w:rFonts w:ascii="Arial" w:hAnsi="Arial" w:cs="Arial"/>
        </w:rPr>
        <w:t xml:space="preserve">£39,746.75 </w:t>
      </w:r>
      <w:r w:rsidRPr="00E36992">
        <w:rPr>
          <w:rFonts w:ascii="Arial" w:hAnsi="Arial" w:cs="Arial"/>
          <w:bCs/>
        </w:rPr>
        <w:t>subject to Project Management Requirements being met.</w:t>
      </w:r>
    </w:p>
    <w:p w14:paraId="5124B04F" w14:textId="77777777" w:rsidR="000E5E53" w:rsidRDefault="000E5E53" w:rsidP="00F56428">
      <w:pPr>
        <w:spacing w:after="0"/>
        <w:rPr>
          <w:rFonts w:ascii="Arial" w:hAnsi="Arial" w:cs="Arial"/>
          <w:bCs/>
        </w:rPr>
      </w:pPr>
    </w:p>
    <w:p w14:paraId="12C67D92" w14:textId="5B6AD22E" w:rsidR="000E5E53" w:rsidRDefault="000E5E53" w:rsidP="00F56428">
      <w:pPr>
        <w:spacing w:after="0"/>
        <w:rPr>
          <w:rFonts w:ascii="Arial" w:hAnsi="Arial" w:cs="Arial"/>
        </w:rPr>
      </w:pPr>
      <w:r>
        <w:rPr>
          <w:rFonts w:ascii="Arial" w:hAnsi="Arial" w:cs="Arial"/>
        </w:rPr>
        <w:t>Proposed by</w:t>
      </w:r>
      <w:r w:rsidR="0091701B">
        <w:rPr>
          <w:rFonts w:ascii="Arial" w:hAnsi="Arial" w:cs="Arial"/>
        </w:rPr>
        <w:t xml:space="preserve"> Councillor Boyle</w:t>
      </w:r>
      <w:r>
        <w:rPr>
          <w:rFonts w:ascii="Arial" w:hAnsi="Arial" w:cs="Arial"/>
        </w:rPr>
        <w:t>, seconded by</w:t>
      </w:r>
      <w:r w:rsidR="0091701B">
        <w:rPr>
          <w:rFonts w:ascii="Arial" w:hAnsi="Arial" w:cs="Arial"/>
        </w:rPr>
        <w:t xml:space="preserve"> Councillor W Irvine</w:t>
      </w:r>
      <w:r>
        <w:rPr>
          <w:rFonts w:ascii="Arial" w:hAnsi="Arial" w:cs="Arial"/>
        </w:rPr>
        <w:t>, that the recommendation be adopted.</w:t>
      </w:r>
    </w:p>
    <w:p w14:paraId="3850E74E" w14:textId="77777777" w:rsidR="000E5E53" w:rsidRPr="00E36992" w:rsidRDefault="000E5E53" w:rsidP="00F56428">
      <w:pPr>
        <w:spacing w:after="0"/>
        <w:rPr>
          <w:rFonts w:ascii="Arial" w:hAnsi="Arial" w:cs="Arial"/>
        </w:rPr>
      </w:pPr>
    </w:p>
    <w:p w14:paraId="77A88F25" w14:textId="33BCFDF4" w:rsidR="00D65BC4" w:rsidRDefault="0091701B" w:rsidP="00F56428">
      <w:pPr>
        <w:spacing w:after="0"/>
        <w:rPr>
          <w:rFonts w:ascii="Arial" w:eastAsia="Times New Roman" w:hAnsi="Arial" w:cs="Times New Roman"/>
          <w:szCs w:val="20"/>
        </w:rPr>
      </w:pPr>
      <w:r>
        <w:rPr>
          <w:rFonts w:ascii="Arial" w:eastAsia="Times New Roman" w:hAnsi="Arial" w:cs="Times New Roman"/>
          <w:szCs w:val="20"/>
        </w:rPr>
        <w:t>Both Councillors’ Boyle and W Irvine</w:t>
      </w:r>
      <w:r w:rsidR="002B592D">
        <w:rPr>
          <w:rFonts w:ascii="Arial" w:eastAsia="Times New Roman" w:hAnsi="Arial" w:cs="Times New Roman"/>
          <w:szCs w:val="20"/>
        </w:rPr>
        <w:t xml:space="preserve"> expressed </w:t>
      </w:r>
      <w:r>
        <w:rPr>
          <w:rFonts w:ascii="Arial" w:eastAsia="Times New Roman" w:hAnsi="Arial" w:cs="Times New Roman"/>
          <w:szCs w:val="20"/>
        </w:rPr>
        <w:t>thanks for the report.</w:t>
      </w:r>
    </w:p>
    <w:p w14:paraId="188879ED" w14:textId="77777777" w:rsidR="00D65BC4" w:rsidRDefault="00D65BC4" w:rsidP="00F56428">
      <w:pPr>
        <w:spacing w:after="0"/>
        <w:rPr>
          <w:rFonts w:ascii="Arial" w:eastAsia="Times New Roman" w:hAnsi="Arial" w:cs="Times New Roman"/>
          <w:szCs w:val="20"/>
        </w:rPr>
      </w:pPr>
    </w:p>
    <w:p w14:paraId="513B7371" w14:textId="256D6003" w:rsidR="008B30A3" w:rsidRPr="00476C83" w:rsidRDefault="00D65BC4" w:rsidP="00F56428">
      <w:pPr>
        <w:spacing w:after="0"/>
        <w:rPr>
          <w:rFonts w:ascii="Arial" w:hAnsi="Arial" w:cs="Arial"/>
          <w:b/>
          <w:bCs/>
        </w:rPr>
      </w:pPr>
      <w:r w:rsidRPr="002930E5">
        <w:rPr>
          <w:rFonts w:ascii="Arial" w:hAnsi="Arial" w:cs="Arial"/>
          <w:b/>
          <w:bCs/>
        </w:rPr>
        <w:t>AGREED TO RECOMMEND, on the proposal of</w:t>
      </w:r>
      <w:r w:rsidR="0091701B">
        <w:rPr>
          <w:rFonts w:ascii="Arial" w:hAnsi="Arial" w:cs="Arial"/>
          <w:b/>
          <w:bCs/>
        </w:rPr>
        <w:t xml:space="preserve"> Councillor Boyle</w:t>
      </w:r>
      <w:r w:rsidRPr="002930E5">
        <w:rPr>
          <w:rFonts w:ascii="Arial" w:hAnsi="Arial" w:cs="Arial"/>
          <w:b/>
          <w:bCs/>
        </w:rPr>
        <w:t>, seconded by</w:t>
      </w:r>
      <w:r w:rsidR="0091701B">
        <w:rPr>
          <w:rFonts w:ascii="Arial" w:hAnsi="Arial" w:cs="Arial"/>
          <w:b/>
          <w:bCs/>
        </w:rPr>
        <w:t xml:space="preserve"> Councillor W Irvine</w:t>
      </w:r>
      <w:r w:rsidRPr="002930E5">
        <w:rPr>
          <w:rFonts w:ascii="Arial" w:hAnsi="Arial" w:cs="Arial"/>
          <w:b/>
          <w:bCs/>
        </w:rPr>
        <w:t xml:space="preserve">, that the recommendation be adopted.     </w:t>
      </w:r>
    </w:p>
    <w:p w14:paraId="0E8A0A7C" w14:textId="77777777" w:rsidR="0091701B" w:rsidRDefault="0091701B" w:rsidP="00F56428">
      <w:pPr>
        <w:pStyle w:val="Normal00"/>
        <w:rPr>
          <w:rFonts w:cs="Arial"/>
          <w:sz w:val="24"/>
          <w:szCs w:val="24"/>
        </w:rPr>
      </w:pPr>
    </w:p>
    <w:p w14:paraId="7804EC20" w14:textId="1596683D" w:rsidR="00AF18A6" w:rsidRPr="00E9786E" w:rsidRDefault="002378A1" w:rsidP="00F56428">
      <w:pPr>
        <w:pStyle w:val="Heading1"/>
      </w:pPr>
      <w:r>
        <w:rPr>
          <w:u w:val="none"/>
        </w:rPr>
        <w:t>12.</w:t>
      </w:r>
      <w:r>
        <w:rPr>
          <w:u w:val="none"/>
        </w:rPr>
        <w:tab/>
      </w:r>
      <w:r w:rsidR="00E9786E">
        <w:t>item withdrawn</w:t>
      </w:r>
    </w:p>
    <w:p w14:paraId="2A21B79C" w14:textId="77777777" w:rsidR="0091701B" w:rsidRDefault="0091701B" w:rsidP="00F56428">
      <w:pPr>
        <w:spacing w:after="0"/>
      </w:pPr>
    </w:p>
    <w:p w14:paraId="19DB60AE" w14:textId="6632C357" w:rsidR="0091701B" w:rsidRDefault="0091701B" w:rsidP="00F56428">
      <w:pPr>
        <w:spacing w:after="0"/>
        <w:rPr>
          <w:rFonts w:ascii="Arial" w:hAnsi="Arial" w:cs="Arial"/>
        </w:rPr>
      </w:pPr>
      <w:r>
        <w:rPr>
          <w:rFonts w:ascii="Arial" w:hAnsi="Arial" w:cs="Arial"/>
        </w:rPr>
        <w:t>As the item was withdrawn, Councillor Martin moved to Item 13.</w:t>
      </w:r>
    </w:p>
    <w:p w14:paraId="2A416151" w14:textId="77777777" w:rsidR="00476C83" w:rsidRDefault="00476C83" w:rsidP="00F56428">
      <w:pPr>
        <w:spacing w:after="0"/>
        <w:rPr>
          <w:rFonts w:ascii="Arial" w:hAnsi="Arial" w:cs="Arial"/>
        </w:rPr>
      </w:pPr>
    </w:p>
    <w:p w14:paraId="7777ADB8" w14:textId="53BE434B" w:rsidR="00476C83" w:rsidRPr="00476C83" w:rsidRDefault="00476C83" w:rsidP="00F56428">
      <w:pPr>
        <w:spacing w:after="0"/>
        <w:rPr>
          <w:rFonts w:ascii="Arial" w:hAnsi="Arial" w:cs="Arial"/>
          <w:b/>
          <w:bCs/>
        </w:rPr>
      </w:pPr>
      <w:r>
        <w:rPr>
          <w:rFonts w:ascii="Arial" w:hAnsi="Arial" w:cs="Arial"/>
          <w:b/>
          <w:bCs/>
        </w:rPr>
        <w:t>NOTED.</w:t>
      </w:r>
    </w:p>
    <w:p w14:paraId="11A1E257" w14:textId="0335DF86" w:rsidR="000404C7" w:rsidRPr="00E9786E" w:rsidRDefault="00183D72" w:rsidP="00F56428">
      <w:pPr>
        <w:spacing w:after="0"/>
        <w:rPr>
          <w:rFonts w:ascii="Arial" w:hAnsi="Arial" w:cs="Arial"/>
        </w:rPr>
      </w:pPr>
      <w:r>
        <w:tab/>
      </w:r>
    </w:p>
    <w:p w14:paraId="7AA4103C" w14:textId="0B5BBB90" w:rsidR="0095651F" w:rsidRDefault="002378A1" w:rsidP="00F56428">
      <w:pPr>
        <w:pStyle w:val="Heading1"/>
      </w:pPr>
      <w:r>
        <w:rPr>
          <w:u w:val="none"/>
        </w:rPr>
        <w:t>1</w:t>
      </w:r>
      <w:r w:rsidR="00834D6B">
        <w:rPr>
          <w:u w:val="none"/>
        </w:rPr>
        <w:t>3</w:t>
      </w:r>
      <w:r>
        <w:rPr>
          <w:u w:val="none"/>
        </w:rPr>
        <w:t>.</w:t>
      </w:r>
      <w:r>
        <w:rPr>
          <w:u w:val="none"/>
        </w:rPr>
        <w:tab/>
      </w:r>
      <w:r w:rsidR="002970F8">
        <w:t>update on ashbury playpark</w:t>
      </w:r>
    </w:p>
    <w:p w14:paraId="5389D50F" w14:textId="4EA11BD1" w:rsidR="00183D72" w:rsidRDefault="00A255D9" w:rsidP="00F56428">
      <w:pPr>
        <w:spacing w:after="0"/>
        <w:rPr>
          <w:bCs/>
        </w:rPr>
      </w:pPr>
      <w:r>
        <w:rPr>
          <w:rFonts w:ascii="Arial" w:hAnsi="Arial" w:cs="Arial"/>
          <w:b/>
          <w:caps/>
          <w:sz w:val="28"/>
          <w:szCs w:val="28"/>
        </w:rPr>
        <w:tab/>
      </w:r>
      <w:r>
        <w:rPr>
          <w:rFonts w:ascii="Arial" w:hAnsi="Arial" w:cs="Arial"/>
          <w:bCs/>
          <w:caps/>
          <w:sz w:val="28"/>
          <w:szCs w:val="28"/>
        </w:rPr>
        <w:t>(file ref: cw4)</w:t>
      </w:r>
    </w:p>
    <w:p w14:paraId="59A93286" w14:textId="77777777" w:rsidR="00476C83" w:rsidRPr="00476C83" w:rsidRDefault="00476C83" w:rsidP="00F56428">
      <w:pPr>
        <w:spacing w:after="0"/>
        <w:rPr>
          <w:bCs/>
        </w:rPr>
      </w:pPr>
    </w:p>
    <w:p w14:paraId="4C262222" w14:textId="77777777" w:rsidR="00A255D9" w:rsidRPr="00A255D9" w:rsidRDefault="00D65BC4" w:rsidP="00F56428">
      <w:pPr>
        <w:spacing w:after="0"/>
        <w:rPr>
          <w:rFonts w:ascii="Arial" w:hAnsi="Arial" w:cs="Arial"/>
        </w:rPr>
      </w:pPr>
      <w:r w:rsidRPr="00A255D9">
        <w:rPr>
          <w:rFonts w:ascii="Arial" w:hAnsi="Arial" w:cs="Arial"/>
          <w:caps/>
        </w:rPr>
        <w:t>Previously CIRCULATED: -</w:t>
      </w:r>
      <w:r w:rsidRPr="00A255D9">
        <w:rPr>
          <w:rFonts w:ascii="Arial" w:hAnsi="Arial" w:cs="Arial"/>
        </w:rPr>
        <w:t xml:space="preserve"> Report from the Director of Community and Wellbeing </w:t>
      </w:r>
      <w:r w:rsidR="00A255D9" w:rsidRPr="00A255D9">
        <w:rPr>
          <w:rFonts w:ascii="Arial" w:hAnsi="Arial" w:cs="Arial"/>
        </w:rPr>
        <w:t>Under the legacy North Down Borough Council Playpark Strategy 2014 and the more recent Play Strategy in 2021, the East Bangor area was identified as having a lack of play park provision. An area around Ashbury Avenue (Ashbury shops) and Linear Park was identified as being the best location to locate a play park in this area to serve the local population. A Public Consultation exercise was undertaken in 2019 to determine the preferred site. The sites considered were a site located on the grass area to the front of the shops (Site A) and another site in Linear Park (Site B).</w:t>
      </w:r>
    </w:p>
    <w:p w14:paraId="6DF861D8" w14:textId="77777777" w:rsidR="00A255D9" w:rsidRPr="00A255D9" w:rsidRDefault="00A255D9" w:rsidP="00F56428">
      <w:pPr>
        <w:spacing w:after="0"/>
        <w:rPr>
          <w:rFonts w:ascii="Arial" w:hAnsi="Arial" w:cs="Arial"/>
        </w:rPr>
      </w:pPr>
    </w:p>
    <w:p w14:paraId="6CCE8018" w14:textId="77777777" w:rsidR="00A255D9" w:rsidRPr="00A255D9" w:rsidRDefault="00A255D9" w:rsidP="00F56428">
      <w:pPr>
        <w:spacing w:after="0"/>
        <w:rPr>
          <w:rFonts w:ascii="Arial" w:hAnsi="Arial" w:cs="Arial"/>
        </w:rPr>
      </w:pPr>
      <w:r w:rsidRPr="00A255D9">
        <w:rPr>
          <w:rFonts w:ascii="Arial" w:hAnsi="Arial" w:cs="Arial"/>
        </w:rPr>
        <w:t>The results were that 42% of respondents favoured Site A and 46% favoured Site B with 3% having no preference and 9% didn’t specify a preferred location.  At a subsequent Council meeting in August 2020, it was determined that the play park should be delivered at Site A, in front of the shops.</w:t>
      </w:r>
    </w:p>
    <w:p w14:paraId="491516D3" w14:textId="77777777" w:rsidR="00A255D9" w:rsidRPr="00A255D9" w:rsidRDefault="00A255D9" w:rsidP="00F56428">
      <w:pPr>
        <w:spacing w:after="0"/>
        <w:rPr>
          <w:rFonts w:ascii="Arial" w:hAnsi="Arial" w:cs="Arial"/>
        </w:rPr>
      </w:pPr>
    </w:p>
    <w:p w14:paraId="49196B1A" w14:textId="77777777" w:rsidR="00A255D9" w:rsidRPr="00A255D9" w:rsidRDefault="00A255D9" w:rsidP="00F56428">
      <w:pPr>
        <w:spacing w:after="0"/>
        <w:rPr>
          <w:rFonts w:ascii="Arial" w:hAnsi="Arial" w:cs="Arial"/>
        </w:rPr>
      </w:pPr>
      <w:r w:rsidRPr="00A255D9">
        <w:rPr>
          <w:rFonts w:ascii="Arial" w:hAnsi="Arial" w:cs="Arial"/>
        </w:rPr>
        <w:t xml:space="preserve">Negotiations began with the landowners as well as Land and Property Service to establish if the land could be obtained to deliver the Play Park and under what conditions.  The landowners had aspirations of extending their commercial units at the site and following lengthy negotiations it was finally agreed that they would submit a planning application for their commercial extension.  This application included additional commercial units, an extension of the car park and the Play Park.  </w:t>
      </w:r>
    </w:p>
    <w:p w14:paraId="6F2EA51A" w14:textId="77777777" w:rsidR="00A255D9" w:rsidRPr="00A255D9" w:rsidRDefault="00A255D9" w:rsidP="00F56428">
      <w:pPr>
        <w:spacing w:after="0"/>
        <w:rPr>
          <w:rFonts w:ascii="Arial" w:hAnsi="Arial" w:cs="Arial"/>
        </w:rPr>
      </w:pPr>
    </w:p>
    <w:p w14:paraId="6B80BC6C" w14:textId="77777777" w:rsidR="00A255D9" w:rsidRPr="00A255D9" w:rsidRDefault="00A255D9" w:rsidP="00F56428">
      <w:pPr>
        <w:spacing w:after="0"/>
        <w:rPr>
          <w:rFonts w:ascii="Arial" w:hAnsi="Arial" w:cs="Arial"/>
        </w:rPr>
      </w:pPr>
      <w:r w:rsidRPr="00A255D9">
        <w:rPr>
          <w:rFonts w:ascii="Arial" w:hAnsi="Arial" w:cs="Arial"/>
        </w:rPr>
        <w:t xml:space="preserve">The Play Park was designed by the Council’s contracted Play Park designer in line with the normal Council specifications and the drawings were issued to the landowner’s agent for inclusion in the planning application.  Council also paid the element of the planning fee attributable to the Play Park (£848).  Indication was given by the landowners that when they receive their planning permission, they would then transfer the land needed for the play park to Council and Council would deliver the Play Park.  The conditions of the land transfer will be determined at that point.  </w:t>
      </w:r>
    </w:p>
    <w:p w14:paraId="44C95D51" w14:textId="77777777" w:rsidR="00A255D9" w:rsidRPr="00A255D9" w:rsidRDefault="00A255D9" w:rsidP="00F56428">
      <w:pPr>
        <w:spacing w:after="0"/>
        <w:rPr>
          <w:rFonts w:ascii="Arial" w:hAnsi="Arial" w:cs="Arial"/>
        </w:rPr>
      </w:pPr>
    </w:p>
    <w:p w14:paraId="7C0DBD6C" w14:textId="77777777" w:rsidR="00A255D9" w:rsidRPr="00A255D9" w:rsidRDefault="00A255D9" w:rsidP="00F56428">
      <w:pPr>
        <w:spacing w:after="0"/>
        <w:rPr>
          <w:rFonts w:ascii="Arial" w:hAnsi="Arial" w:cs="Arial"/>
        </w:rPr>
      </w:pPr>
      <w:r w:rsidRPr="00A255D9">
        <w:rPr>
          <w:rFonts w:ascii="Arial" w:hAnsi="Arial" w:cs="Arial"/>
        </w:rPr>
        <w:t xml:space="preserve">The planning application was submitted on 20th July 2022: </w:t>
      </w:r>
    </w:p>
    <w:p w14:paraId="3628BFA3" w14:textId="77777777" w:rsidR="00A255D9" w:rsidRPr="00A255D9" w:rsidRDefault="00A255D9" w:rsidP="00F56428">
      <w:pPr>
        <w:spacing w:after="0"/>
        <w:rPr>
          <w:rFonts w:ascii="Arial" w:hAnsi="Arial" w:cs="Arial"/>
        </w:rPr>
      </w:pPr>
    </w:p>
    <w:p w14:paraId="544C9D2A" w14:textId="77777777" w:rsidR="00A255D9" w:rsidRPr="00A255D9" w:rsidRDefault="00A255D9" w:rsidP="00F56428">
      <w:pPr>
        <w:spacing w:after="0"/>
        <w:rPr>
          <w:rFonts w:ascii="Arial" w:hAnsi="Arial" w:cs="Arial"/>
          <w:b/>
          <w:bCs/>
        </w:rPr>
      </w:pPr>
      <w:r w:rsidRPr="00A255D9">
        <w:rPr>
          <w:rFonts w:ascii="Arial" w:hAnsi="Arial" w:cs="Arial"/>
          <w:b/>
          <w:bCs/>
        </w:rPr>
        <w:t>LA06/2022/0750/F: Two class 1 shop units and 1 hot food unit to the ground floor and first floor accommodation for use as class B1(a) or class A2 financial professional and other service use with associated car parking and children's play area.</w:t>
      </w:r>
    </w:p>
    <w:p w14:paraId="1A364301" w14:textId="77777777" w:rsidR="00A255D9" w:rsidRPr="00A255D9" w:rsidRDefault="00A255D9" w:rsidP="00F56428">
      <w:pPr>
        <w:spacing w:after="0"/>
        <w:rPr>
          <w:rFonts w:ascii="Arial" w:hAnsi="Arial" w:cs="Arial"/>
        </w:rPr>
      </w:pPr>
    </w:p>
    <w:p w14:paraId="2EB542AC" w14:textId="274B49BD" w:rsidR="00A255D9" w:rsidRPr="00A255D9" w:rsidRDefault="00A255D9" w:rsidP="00F56428">
      <w:pPr>
        <w:spacing w:after="0"/>
        <w:rPr>
          <w:rFonts w:ascii="Arial" w:hAnsi="Arial" w:cs="Arial"/>
        </w:rPr>
      </w:pPr>
      <w:r w:rsidRPr="00A255D9">
        <w:rPr>
          <w:rFonts w:ascii="Arial" w:hAnsi="Arial" w:cs="Arial"/>
        </w:rPr>
        <w:t>At the November 2022 &amp; March 2023 Community &amp; Wellbeing Committee, Officers updated Members. As previously reported, NI Water requested an assessment of the network capacity in the area.  The landowners Agent ha</w:t>
      </w:r>
      <w:r w:rsidR="00391358">
        <w:rPr>
          <w:rFonts w:ascii="Arial" w:hAnsi="Arial" w:cs="Arial"/>
        </w:rPr>
        <w:t>d</w:t>
      </w:r>
      <w:r w:rsidRPr="00A255D9">
        <w:rPr>
          <w:rFonts w:ascii="Arial" w:hAnsi="Arial" w:cs="Arial"/>
        </w:rPr>
        <w:t xml:space="preserve"> been liaising with NI Water to resolve this issue.  </w:t>
      </w:r>
    </w:p>
    <w:p w14:paraId="7ACB9AFF" w14:textId="77777777" w:rsidR="00A255D9" w:rsidRPr="00A255D9" w:rsidRDefault="00A255D9" w:rsidP="00F56428">
      <w:pPr>
        <w:spacing w:after="0"/>
        <w:rPr>
          <w:rFonts w:ascii="Arial" w:hAnsi="Arial" w:cs="Arial"/>
        </w:rPr>
      </w:pPr>
    </w:p>
    <w:p w14:paraId="700612A8" w14:textId="788C59AB" w:rsidR="00A255D9" w:rsidRPr="00A255D9" w:rsidRDefault="00A255D9" w:rsidP="00F56428">
      <w:pPr>
        <w:spacing w:after="0"/>
        <w:rPr>
          <w:rFonts w:ascii="Arial" w:hAnsi="Arial" w:cs="Arial"/>
        </w:rPr>
      </w:pPr>
      <w:r w:rsidRPr="00A255D9">
        <w:rPr>
          <w:rFonts w:ascii="Arial" w:hAnsi="Arial" w:cs="Arial"/>
        </w:rPr>
        <w:t xml:space="preserve">NI Water </w:t>
      </w:r>
      <w:r w:rsidR="00391358">
        <w:rPr>
          <w:rFonts w:ascii="Arial" w:hAnsi="Arial" w:cs="Arial"/>
        </w:rPr>
        <w:t>had</w:t>
      </w:r>
      <w:r w:rsidRPr="00A255D9">
        <w:rPr>
          <w:rFonts w:ascii="Arial" w:hAnsi="Arial" w:cs="Arial"/>
        </w:rPr>
        <w:t xml:space="preserve"> sent their report on their Wastewater Impact Assessment to the applicant (landowner). It was received by the landowner on 21st April 2023 and its recommendations </w:t>
      </w:r>
      <w:r w:rsidR="00391358">
        <w:rPr>
          <w:rFonts w:ascii="Arial" w:hAnsi="Arial" w:cs="Arial"/>
        </w:rPr>
        <w:t>were</w:t>
      </w:r>
      <w:r w:rsidRPr="00A255D9">
        <w:rPr>
          <w:rFonts w:ascii="Arial" w:hAnsi="Arial" w:cs="Arial"/>
        </w:rPr>
        <w:t xml:space="preserve"> valid for 18 months.</w:t>
      </w:r>
    </w:p>
    <w:p w14:paraId="3406B822" w14:textId="77777777" w:rsidR="00A255D9" w:rsidRPr="00A255D9" w:rsidRDefault="00A255D9" w:rsidP="00F56428">
      <w:pPr>
        <w:spacing w:after="0"/>
        <w:rPr>
          <w:rFonts w:ascii="Arial" w:hAnsi="Arial" w:cs="Arial"/>
        </w:rPr>
      </w:pPr>
    </w:p>
    <w:p w14:paraId="00D2C8FF" w14:textId="38CA329B" w:rsidR="00A255D9" w:rsidRPr="00A255D9" w:rsidRDefault="00A255D9" w:rsidP="00F56428">
      <w:pPr>
        <w:spacing w:after="0"/>
        <w:rPr>
          <w:rFonts w:ascii="Arial" w:hAnsi="Arial" w:cs="Arial"/>
        </w:rPr>
      </w:pPr>
      <w:r w:rsidRPr="00A255D9">
        <w:rPr>
          <w:rFonts w:ascii="Arial" w:hAnsi="Arial" w:cs="Arial"/>
        </w:rPr>
        <w:t xml:space="preserve">A further report </w:t>
      </w:r>
      <w:r w:rsidR="00391358">
        <w:rPr>
          <w:rFonts w:ascii="Arial" w:hAnsi="Arial" w:cs="Arial"/>
        </w:rPr>
        <w:t>had since</w:t>
      </w:r>
      <w:r w:rsidRPr="00A255D9">
        <w:rPr>
          <w:rFonts w:ascii="Arial" w:hAnsi="Arial" w:cs="Arial"/>
        </w:rPr>
        <w:t xml:space="preserve"> been commissioned by the landowner in order to address the recommendations in the NI Water report.  This require</w:t>
      </w:r>
      <w:r w:rsidR="00A77699">
        <w:rPr>
          <w:rFonts w:ascii="Arial" w:hAnsi="Arial" w:cs="Arial"/>
        </w:rPr>
        <w:t>d</w:t>
      </w:r>
      <w:r w:rsidRPr="00A255D9">
        <w:rPr>
          <w:rFonts w:ascii="Arial" w:hAnsi="Arial" w:cs="Arial"/>
        </w:rPr>
        <w:t xml:space="preserve"> further investigations to be undertaken along with recommendations for further work, especially in relation to stormwater offsetting (SWO) solutions etc.  </w:t>
      </w:r>
    </w:p>
    <w:p w14:paraId="31758D8B" w14:textId="77777777" w:rsidR="00A255D9" w:rsidRPr="00A255D9" w:rsidRDefault="00A255D9" w:rsidP="00F56428">
      <w:pPr>
        <w:spacing w:after="0"/>
        <w:rPr>
          <w:rFonts w:ascii="Arial" w:hAnsi="Arial" w:cs="Arial"/>
        </w:rPr>
      </w:pPr>
    </w:p>
    <w:p w14:paraId="05C3DC1A" w14:textId="77777777" w:rsidR="00A255D9" w:rsidRPr="00A255D9" w:rsidRDefault="00A255D9" w:rsidP="00F56428">
      <w:pPr>
        <w:spacing w:after="0"/>
        <w:rPr>
          <w:rFonts w:ascii="Arial" w:hAnsi="Arial" w:cs="Arial"/>
          <w:b/>
          <w:bCs/>
        </w:rPr>
      </w:pPr>
      <w:r w:rsidRPr="00A255D9">
        <w:rPr>
          <w:rFonts w:ascii="Arial" w:hAnsi="Arial" w:cs="Arial"/>
          <w:b/>
          <w:bCs/>
        </w:rPr>
        <w:t>NI Water stated:</w:t>
      </w:r>
    </w:p>
    <w:p w14:paraId="45DF7ED0" w14:textId="77777777" w:rsidR="00A255D9" w:rsidRPr="00A255D9" w:rsidRDefault="00A255D9" w:rsidP="00F56428">
      <w:pPr>
        <w:spacing w:after="0"/>
        <w:rPr>
          <w:rFonts w:ascii="Arial" w:hAnsi="Arial" w:cs="Arial"/>
        </w:rPr>
      </w:pPr>
    </w:p>
    <w:p w14:paraId="2A10DDF3" w14:textId="77777777" w:rsidR="00A255D9" w:rsidRPr="00A255D9" w:rsidRDefault="00A255D9" w:rsidP="00F56428">
      <w:pPr>
        <w:spacing w:after="0"/>
        <w:rPr>
          <w:rFonts w:ascii="Arial" w:hAnsi="Arial" w:cs="Arial"/>
          <w:b/>
          <w:bCs/>
        </w:rPr>
      </w:pPr>
      <w:r w:rsidRPr="00A255D9">
        <w:rPr>
          <w:rFonts w:ascii="Arial" w:hAnsi="Arial" w:cs="Arial"/>
          <w:b/>
          <w:bCs/>
        </w:rPr>
        <w:t xml:space="preserve">Once the SWO location has been confirmed with NI Water Clerk of Works on site, then developer will need to provide detailed design to demonstrate how SWO will be completed, and confirm that all consents are in place as detailed in Section 6 of the SER.  We would advise that before our Clerk of Works visits the site that the necessary onsite investigation are completed. The visit by our Clerk of works can be arranged by contacting the Impact Assessments Team. </w:t>
      </w:r>
    </w:p>
    <w:p w14:paraId="641F701E" w14:textId="77777777" w:rsidR="00A255D9" w:rsidRPr="00A255D9" w:rsidRDefault="00A255D9" w:rsidP="00F56428">
      <w:pPr>
        <w:spacing w:after="0"/>
        <w:rPr>
          <w:rFonts w:ascii="Arial" w:hAnsi="Arial" w:cs="Arial"/>
          <w:b/>
          <w:bCs/>
        </w:rPr>
      </w:pPr>
    </w:p>
    <w:p w14:paraId="251D1B9F" w14:textId="77777777" w:rsidR="00A255D9" w:rsidRPr="00A255D9" w:rsidRDefault="00A255D9" w:rsidP="00F56428">
      <w:pPr>
        <w:spacing w:after="0"/>
        <w:rPr>
          <w:rFonts w:ascii="Arial" w:hAnsi="Arial" w:cs="Arial"/>
          <w:b/>
          <w:bCs/>
        </w:rPr>
      </w:pPr>
      <w:r w:rsidRPr="00A255D9">
        <w:rPr>
          <w:rFonts w:ascii="Arial" w:hAnsi="Arial" w:cs="Arial"/>
          <w:b/>
          <w:bCs/>
        </w:rPr>
        <w:t>Under certain circumstances there may be a requirement for the developer to undertake a habitat regulations assessment. NI Water may need to complete modelling to determine if the solution meets the requirements of a no detriment solution.</w:t>
      </w:r>
    </w:p>
    <w:p w14:paraId="68B96BBD" w14:textId="77777777" w:rsidR="00A255D9" w:rsidRPr="00A255D9" w:rsidRDefault="00A255D9" w:rsidP="00F56428">
      <w:pPr>
        <w:spacing w:after="0"/>
        <w:rPr>
          <w:rFonts w:ascii="Arial" w:hAnsi="Arial" w:cs="Arial"/>
          <w:b/>
          <w:bCs/>
        </w:rPr>
      </w:pPr>
    </w:p>
    <w:p w14:paraId="2C672EB8" w14:textId="77777777" w:rsidR="00A255D9" w:rsidRPr="00A255D9" w:rsidRDefault="00A255D9" w:rsidP="00F56428">
      <w:pPr>
        <w:spacing w:after="0"/>
        <w:rPr>
          <w:rFonts w:ascii="Arial" w:hAnsi="Arial" w:cs="Arial"/>
          <w:b/>
          <w:bCs/>
        </w:rPr>
      </w:pPr>
      <w:r w:rsidRPr="00A255D9">
        <w:rPr>
          <w:rFonts w:ascii="Arial" w:hAnsi="Arial" w:cs="Arial"/>
          <w:b/>
          <w:bCs/>
        </w:rPr>
        <w:lastRenderedPageBreak/>
        <w:t>When NI Water are satisfied that there is a suitable solution can be completed on site and the proposed solution is in line with the NIEA agreement, then we can agree to release of the Article 161.</w:t>
      </w:r>
    </w:p>
    <w:p w14:paraId="0D780264" w14:textId="77777777" w:rsidR="00A255D9" w:rsidRPr="00A255D9" w:rsidRDefault="00A255D9" w:rsidP="00F56428">
      <w:pPr>
        <w:spacing w:after="0"/>
        <w:rPr>
          <w:rFonts w:ascii="Arial" w:hAnsi="Arial" w:cs="Arial"/>
          <w:b/>
          <w:bCs/>
        </w:rPr>
      </w:pPr>
    </w:p>
    <w:p w14:paraId="50007CFC" w14:textId="77777777" w:rsidR="00A255D9" w:rsidRPr="00A255D9" w:rsidRDefault="00A255D9" w:rsidP="00F56428">
      <w:pPr>
        <w:spacing w:after="0"/>
        <w:rPr>
          <w:rFonts w:ascii="Arial" w:hAnsi="Arial" w:cs="Arial"/>
          <w:b/>
          <w:bCs/>
        </w:rPr>
      </w:pPr>
      <w:r w:rsidRPr="00A255D9">
        <w:rPr>
          <w:rFonts w:ascii="Arial" w:hAnsi="Arial" w:cs="Arial"/>
          <w:b/>
          <w:bCs/>
        </w:rPr>
        <w:t>Only once the solution has been agreed with NI Water and all third-party consents are in place will we be in a position to agree a positive response to the planning application associated with the development.</w:t>
      </w:r>
    </w:p>
    <w:p w14:paraId="3DC7B467" w14:textId="77777777" w:rsidR="00A255D9" w:rsidRPr="00A255D9" w:rsidRDefault="00A255D9" w:rsidP="00F56428">
      <w:pPr>
        <w:spacing w:after="0"/>
        <w:rPr>
          <w:rFonts w:ascii="Arial" w:hAnsi="Arial" w:cs="Arial"/>
        </w:rPr>
      </w:pPr>
    </w:p>
    <w:p w14:paraId="316099A1" w14:textId="77777777" w:rsidR="00A255D9" w:rsidRPr="00A255D9" w:rsidRDefault="00A255D9" w:rsidP="00F56428">
      <w:pPr>
        <w:spacing w:after="0"/>
        <w:rPr>
          <w:rFonts w:ascii="Arial" w:hAnsi="Arial" w:cs="Arial"/>
        </w:rPr>
      </w:pPr>
      <w:r w:rsidRPr="00A255D9">
        <w:rPr>
          <w:rFonts w:ascii="Arial" w:hAnsi="Arial" w:cs="Arial"/>
        </w:rPr>
        <w:t>Therefore, until this issue has been resolved to the satisfaction of NI Water and they advise the planners that they are content, the planning application cannot be determined by the planners.</w:t>
      </w:r>
    </w:p>
    <w:p w14:paraId="61F27088" w14:textId="77777777" w:rsidR="00A255D9" w:rsidRPr="00A255D9" w:rsidRDefault="00A255D9" w:rsidP="00F56428">
      <w:pPr>
        <w:spacing w:after="0"/>
        <w:rPr>
          <w:rFonts w:ascii="Arial" w:hAnsi="Arial" w:cs="Arial"/>
        </w:rPr>
      </w:pPr>
    </w:p>
    <w:p w14:paraId="2CD3F058" w14:textId="77777777" w:rsidR="00A255D9" w:rsidRPr="00A255D9" w:rsidRDefault="00A255D9" w:rsidP="00F56428">
      <w:pPr>
        <w:spacing w:after="0"/>
        <w:rPr>
          <w:rFonts w:ascii="Arial" w:hAnsi="Arial" w:cs="Arial"/>
        </w:rPr>
      </w:pPr>
      <w:r w:rsidRPr="00A255D9">
        <w:rPr>
          <w:rFonts w:ascii="Arial" w:hAnsi="Arial" w:cs="Arial"/>
        </w:rPr>
        <w:t>The issue relating to the open space raised by the planners that was previously reported, has generally been resolved following direction received from the Local Development Plan Team.  They stated that the Local Development Plan is not at an advanced enough stage to merit it being a material consideration in relation to this planning application and the potential for this area to be classified as open space.  They did state that further points of clarification relating to the retail and office use may be required.</w:t>
      </w:r>
    </w:p>
    <w:p w14:paraId="59B818C3" w14:textId="77777777" w:rsidR="00A255D9" w:rsidRPr="00A255D9" w:rsidRDefault="00A255D9" w:rsidP="00F56428">
      <w:pPr>
        <w:spacing w:after="0"/>
        <w:rPr>
          <w:rFonts w:ascii="Arial" w:hAnsi="Arial" w:cs="Arial"/>
        </w:rPr>
      </w:pPr>
    </w:p>
    <w:p w14:paraId="069AE4E8" w14:textId="0AA7C33D" w:rsidR="00A255D9" w:rsidRPr="00A255D9" w:rsidRDefault="00A255D9" w:rsidP="00F56428">
      <w:pPr>
        <w:spacing w:after="0"/>
        <w:rPr>
          <w:rFonts w:ascii="Arial" w:hAnsi="Arial" w:cs="Arial"/>
        </w:rPr>
      </w:pPr>
      <w:r w:rsidRPr="00A255D9">
        <w:rPr>
          <w:rFonts w:ascii="Arial" w:hAnsi="Arial" w:cs="Arial"/>
        </w:rPr>
        <w:t xml:space="preserve">The Play Park </w:t>
      </w:r>
      <w:r w:rsidR="00A77699">
        <w:rPr>
          <w:rFonts w:ascii="Arial" w:hAnsi="Arial" w:cs="Arial"/>
        </w:rPr>
        <w:t>could not</w:t>
      </w:r>
      <w:r w:rsidRPr="00A255D9">
        <w:rPr>
          <w:rFonts w:ascii="Arial" w:hAnsi="Arial" w:cs="Arial"/>
        </w:rPr>
        <w:t xml:space="preserve"> therefore be delivered until the planning process </w:t>
      </w:r>
      <w:r w:rsidR="00A77699">
        <w:rPr>
          <w:rFonts w:ascii="Arial" w:hAnsi="Arial" w:cs="Arial"/>
        </w:rPr>
        <w:t>had</w:t>
      </w:r>
      <w:r w:rsidRPr="00A255D9">
        <w:rPr>
          <w:rFonts w:ascii="Arial" w:hAnsi="Arial" w:cs="Arial"/>
        </w:rPr>
        <w:t xml:space="preserve"> been completed.  The terms of the transfer </w:t>
      </w:r>
      <w:r w:rsidR="00A77699">
        <w:rPr>
          <w:rFonts w:ascii="Arial" w:hAnsi="Arial" w:cs="Arial"/>
        </w:rPr>
        <w:t>would</w:t>
      </w:r>
      <w:r w:rsidRPr="00A255D9">
        <w:rPr>
          <w:rFonts w:ascii="Arial" w:hAnsi="Arial" w:cs="Arial"/>
        </w:rPr>
        <w:t xml:space="preserve"> then be determined, and the legal transfer process </w:t>
      </w:r>
      <w:r w:rsidR="00A77699">
        <w:rPr>
          <w:rFonts w:ascii="Arial" w:hAnsi="Arial" w:cs="Arial"/>
        </w:rPr>
        <w:t>would</w:t>
      </w:r>
      <w:r w:rsidRPr="00A255D9">
        <w:rPr>
          <w:rFonts w:ascii="Arial" w:hAnsi="Arial" w:cs="Arial"/>
        </w:rPr>
        <w:t xml:space="preserve"> need to be undertaken.  Should the application not be successful then further negotiations </w:t>
      </w:r>
      <w:r w:rsidR="00A77699">
        <w:rPr>
          <w:rFonts w:ascii="Arial" w:hAnsi="Arial" w:cs="Arial"/>
        </w:rPr>
        <w:t>would</w:t>
      </w:r>
      <w:r w:rsidRPr="00A255D9">
        <w:rPr>
          <w:rFonts w:ascii="Arial" w:hAnsi="Arial" w:cs="Arial"/>
        </w:rPr>
        <w:t xml:space="preserve"> be required.   </w:t>
      </w:r>
    </w:p>
    <w:p w14:paraId="58E91BC5" w14:textId="77777777" w:rsidR="00A255D9" w:rsidRPr="00A255D9" w:rsidRDefault="00A255D9" w:rsidP="00F56428">
      <w:pPr>
        <w:spacing w:after="0"/>
        <w:rPr>
          <w:rFonts w:ascii="Arial" w:hAnsi="Arial" w:cs="Arial"/>
        </w:rPr>
      </w:pPr>
    </w:p>
    <w:p w14:paraId="53AF3980" w14:textId="3F4DE44A" w:rsidR="00A255D9" w:rsidRDefault="00A77699" w:rsidP="00F56428">
      <w:pPr>
        <w:spacing w:after="0"/>
        <w:rPr>
          <w:rFonts w:ascii="Arial" w:hAnsi="Arial" w:cs="Arial"/>
        </w:rPr>
      </w:pPr>
      <w:r>
        <w:rPr>
          <w:rFonts w:ascii="Arial" w:eastAsia="Times New Roman" w:hAnsi="Arial" w:cs="Arial"/>
          <w:szCs w:val="20"/>
        </w:rPr>
        <w:t xml:space="preserve">RECOMMENDED that the </w:t>
      </w:r>
      <w:r w:rsidR="00A255D9" w:rsidRPr="00A255D9">
        <w:rPr>
          <w:rFonts w:ascii="Arial" w:hAnsi="Arial" w:cs="Arial"/>
        </w:rPr>
        <w:t>Council note that the Play Park cannot be delivered until the planning application has been determined.</w:t>
      </w:r>
    </w:p>
    <w:p w14:paraId="01AD2635" w14:textId="77777777" w:rsidR="0091701B" w:rsidRDefault="0091701B" w:rsidP="00F56428">
      <w:pPr>
        <w:spacing w:after="0"/>
        <w:rPr>
          <w:rFonts w:ascii="Arial" w:hAnsi="Arial" w:cs="Arial"/>
        </w:rPr>
      </w:pPr>
    </w:p>
    <w:p w14:paraId="3CE50ECB" w14:textId="77777777" w:rsidR="000E64A4" w:rsidRDefault="000E5E53" w:rsidP="00F56428">
      <w:pPr>
        <w:spacing w:after="0"/>
        <w:rPr>
          <w:rFonts w:ascii="Arial" w:hAnsi="Arial" w:cs="Arial"/>
        </w:rPr>
      </w:pPr>
      <w:r>
        <w:rPr>
          <w:rFonts w:ascii="Arial" w:hAnsi="Arial" w:cs="Arial"/>
        </w:rPr>
        <w:t>Proposed by</w:t>
      </w:r>
      <w:r w:rsidR="00E810AE">
        <w:rPr>
          <w:rFonts w:ascii="Arial" w:hAnsi="Arial" w:cs="Arial"/>
        </w:rPr>
        <w:t xml:space="preserve"> Councillor Chambers</w:t>
      </w:r>
      <w:r>
        <w:rPr>
          <w:rFonts w:ascii="Arial" w:hAnsi="Arial" w:cs="Arial"/>
        </w:rPr>
        <w:t>, seconded by</w:t>
      </w:r>
      <w:r w:rsidR="009F241E">
        <w:rPr>
          <w:rFonts w:ascii="Arial" w:hAnsi="Arial" w:cs="Arial"/>
        </w:rPr>
        <w:t xml:space="preserve"> Councillor Cochrane</w:t>
      </w:r>
      <w:r>
        <w:rPr>
          <w:rFonts w:ascii="Arial" w:hAnsi="Arial" w:cs="Arial"/>
        </w:rPr>
        <w:t xml:space="preserve">, that the </w:t>
      </w:r>
      <w:r w:rsidR="009F241E">
        <w:rPr>
          <w:rFonts w:ascii="Arial" w:hAnsi="Arial" w:cs="Arial"/>
        </w:rPr>
        <w:t xml:space="preserve">that an alternative </w:t>
      </w:r>
      <w:r>
        <w:rPr>
          <w:rFonts w:ascii="Arial" w:hAnsi="Arial" w:cs="Arial"/>
        </w:rPr>
        <w:t>recommendation be adopted</w:t>
      </w:r>
      <w:r w:rsidR="000E64A4">
        <w:rPr>
          <w:rFonts w:ascii="Arial" w:hAnsi="Arial" w:cs="Arial"/>
        </w:rPr>
        <w:t xml:space="preserve">. </w:t>
      </w:r>
    </w:p>
    <w:p w14:paraId="4502073F" w14:textId="77777777" w:rsidR="000E64A4" w:rsidRDefault="000E64A4" w:rsidP="00F56428">
      <w:pPr>
        <w:spacing w:after="0"/>
        <w:rPr>
          <w:rFonts w:ascii="Arial" w:hAnsi="Arial" w:cs="Arial"/>
        </w:rPr>
      </w:pPr>
    </w:p>
    <w:p w14:paraId="11932229" w14:textId="0BE3EB86" w:rsidR="009F241E" w:rsidRPr="004C1CA9" w:rsidRDefault="000E64A4" w:rsidP="00F56428">
      <w:pPr>
        <w:spacing w:after="0"/>
        <w:rPr>
          <w:rFonts w:ascii="Arial" w:hAnsi="Arial" w:cs="Arial"/>
        </w:rPr>
      </w:pPr>
      <w:r w:rsidRPr="004C1CA9">
        <w:rPr>
          <w:rFonts w:ascii="Arial" w:eastAsia="Times New Roman" w:hAnsi="Arial" w:cs="Arial"/>
        </w:rPr>
        <w:t>It is recommended that council note that the playpark cannot be delivered until the planning application has been determined. Officers, in the meantime, will return a report to this Committee, detailing alternative options in the event of the current plans not being progressed</w:t>
      </w:r>
      <w:r w:rsidR="0004007A">
        <w:rPr>
          <w:rFonts w:ascii="Arial" w:eastAsia="Times New Roman" w:hAnsi="Arial" w:cs="Arial"/>
        </w:rPr>
        <w:t xml:space="preserve"> and that </w:t>
      </w:r>
      <w:r w:rsidR="004C1CA9" w:rsidRPr="004C1CA9">
        <w:rPr>
          <w:rFonts w:ascii="Arial" w:hAnsi="Arial" w:cs="Arial"/>
        </w:rPr>
        <w:t>Council Officers meet with NI Water and the developer for an on-site meeting to address the drainage issues.</w:t>
      </w:r>
    </w:p>
    <w:p w14:paraId="248A19F6" w14:textId="77777777" w:rsidR="000E5E53" w:rsidRPr="00A77699" w:rsidRDefault="000E5E53" w:rsidP="00F56428">
      <w:pPr>
        <w:spacing w:after="0"/>
        <w:rPr>
          <w:rFonts w:ascii="Arial" w:eastAsia="Times New Roman" w:hAnsi="Arial" w:cs="Times New Roman"/>
          <w:szCs w:val="20"/>
        </w:rPr>
      </w:pPr>
    </w:p>
    <w:p w14:paraId="0524E293" w14:textId="33B22498" w:rsidR="00D65BC4" w:rsidRDefault="008A7B13" w:rsidP="00F56428">
      <w:pPr>
        <w:spacing w:after="0"/>
        <w:rPr>
          <w:rFonts w:ascii="Arial" w:eastAsia="Times New Roman" w:hAnsi="Arial" w:cs="Arial"/>
          <w:szCs w:val="20"/>
        </w:rPr>
      </w:pPr>
      <w:r>
        <w:rPr>
          <w:rFonts w:ascii="Arial" w:eastAsia="Times New Roman" w:hAnsi="Arial" w:cs="Arial"/>
          <w:szCs w:val="20"/>
        </w:rPr>
        <w:t xml:space="preserve">Councillor Chambers noted </w:t>
      </w:r>
      <w:r w:rsidR="00392F09">
        <w:rPr>
          <w:rFonts w:ascii="Arial" w:eastAsia="Times New Roman" w:hAnsi="Arial" w:cs="Arial"/>
          <w:szCs w:val="20"/>
        </w:rPr>
        <w:t xml:space="preserve">that the Ashbury Playpark discussion had been ongoing for quite some time and was curious if a Plan B existed in the event that a planning application did not </w:t>
      </w:r>
      <w:r w:rsidR="00EB00B5">
        <w:rPr>
          <w:rFonts w:ascii="Arial" w:eastAsia="Times New Roman" w:hAnsi="Arial" w:cs="Arial"/>
          <w:szCs w:val="20"/>
        </w:rPr>
        <w:t xml:space="preserve">succeed whilst Alderman Adair recalled </w:t>
      </w:r>
      <w:r w:rsidR="000326DA">
        <w:rPr>
          <w:rFonts w:ascii="Arial" w:eastAsia="Times New Roman" w:hAnsi="Arial" w:cs="Arial"/>
          <w:szCs w:val="20"/>
        </w:rPr>
        <w:t xml:space="preserve">other instances where he believed an agreement had been made with NI water only to stall and believed </w:t>
      </w:r>
      <w:r w:rsidR="00D10A1A">
        <w:rPr>
          <w:rFonts w:ascii="Arial" w:eastAsia="Times New Roman" w:hAnsi="Arial" w:cs="Arial"/>
          <w:szCs w:val="20"/>
        </w:rPr>
        <w:t xml:space="preserve">NI Water had to be lobbied to deliver on community projects. </w:t>
      </w:r>
    </w:p>
    <w:p w14:paraId="7679D7D7" w14:textId="77777777" w:rsidR="00F14DCD" w:rsidRDefault="00F14DCD" w:rsidP="00F56428">
      <w:pPr>
        <w:spacing w:after="0"/>
        <w:rPr>
          <w:rFonts w:ascii="Arial" w:eastAsia="Times New Roman" w:hAnsi="Arial" w:cs="Arial"/>
          <w:szCs w:val="20"/>
        </w:rPr>
      </w:pPr>
    </w:p>
    <w:p w14:paraId="138B4BD4" w14:textId="30C19BA3" w:rsidR="00F14DCD" w:rsidRDefault="00F14DCD" w:rsidP="00F56428">
      <w:pPr>
        <w:spacing w:after="0"/>
        <w:rPr>
          <w:rFonts w:ascii="Arial" w:eastAsia="Times New Roman" w:hAnsi="Arial" w:cs="Arial"/>
          <w:szCs w:val="20"/>
        </w:rPr>
      </w:pPr>
      <w:r>
        <w:rPr>
          <w:rFonts w:ascii="Arial" w:eastAsia="Times New Roman" w:hAnsi="Arial" w:cs="Arial"/>
          <w:szCs w:val="20"/>
        </w:rPr>
        <w:t>Councillor Creighton thanked officers for the report and noted that her colleagues, C</w:t>
      </w:r>
      <w:r w:rsidR="00476C83">
        <w:rPr>
          <w:rFonts w:ascii="Arial" w:eastAsia="Times New Roman" w:hAnsi="Arial" w:cs="Arial"/>
          <w:szCs w:val="20"/>
        </w:rPr>
        <w:t>ouncillor</w:t>
      </w:r>
      <w:r>
        <w:rPr>
          <w:rFonts w:ascii="Arial" w:eastAsia="Times New Roman" w:hAnsi="Arial" w:cs="Arial"/>
          <w:szCs w:val="20"/>
        </w:rPr>
        <w:t xml:space="preserve"> Irwin and </w:t>
      </w:r>
      <w:r w:rsidR="00476C83">
        <w:rPr>
          <w:rFonts w:ascii="Arial" w:eastAsia="Times New Roman" w:hAnsi="Arial" w:cs="Arial"/>
          <w:szCs w:val="20"/>
        </w:rPr>
        <w:t xml:space="preserve">Andrew </w:t>
      </w:r>
      <w:r>
        <w:rPr>
          <w:rFonts w:ascii="Arial" w:eastAsia="Times New Roman" w:hAnsi="Arial" w:cs="Arial"/>
          <w:szCs w:val="20"/>
        </w:rPr>
        <w:t xml:space="preserve">Muir </w:t>
      </w:r>
      <w:r w:rsidR="00476C83">
        <w:rPr>
          <w:rFonts w:ascii="Arial" w:eastAsia="Times New Roman" w:hAnsi="Arial" w:cs="Arial"/>
          <w:szCs w:val="20"/>
        </w:rPr>
        <w:t xml:space="preserve">MLA </w:t>
      </w:r>
      <w:r>
        <w:rPr>
          <w:rFonts w:ascii="Arial" w:eastAsia="Times New Roman" w:hAnsi="Arial" w:cs="Arial"/>
          <w:szCs w:val="20"/>
        </w:rPr>
        <w:t>had worked hard on</w:t>
      </w:r>
      <w:r w:rsidR="00E478AA">
        <w:rPr>
          <w:rFonts w:ascii="Arial" w:eastAsia="Times New Roman" w:hAnsi="Arial" w:cs="Arial"/>
          <w:szCs w:val="20"/>
        </w:rPr>
        <w:t xml:space="preserve"> moving the issue forward.</w:t>
      </w:r>
    </w:p>
    <w:p w14:paraId="7314DE9E" w14:textId="77777777" w:rsidR="00D65BC4" w:rsidRDefault="00D65BC4" w:rsidP="00F56428">
      <w:pPr>
        <w:spacing w:after="0"/>
        <w:rPr>
          <w:rFonts w:ascii="Arial" w:eastAsia="Times New Roman" w:hAnsi="Arial" w:cs="Arial"/>
          <w:szCs w:val="20"/>
        </w:rPr>
      </w:pPr>
    </w:p>
    <w:p w14:paraId="0A18E65C" w14:textId="78C3C135" w:rsidR="00D65BC4" w:rsidRDefault="00D65BC4" w:rsidP="00F56428">
      <w:pPr>
        <w:spacing w:after="0"/>
        <w:rPr>
          <w:rFonts w:ascii="Arial" w:hAnsi="Arial" w:cs="Arial"/>
          <w:b/>
          <w:bCs/>
        </w:rPr>
      </w:pPr>
      <w:r w:rsidRPr="002930E5">
        <w:rPr>
          <w:rFonts w:ascii="Arial" w:hAnsi="Arial" w:cs="Arial"/>
          <w:b/>
          <w:bCs/>
        </w:rPr>
        <w:t>AGREED TO RECOMMEND, on the proposal of</w:t>
      </w:r>
      <w:r w:rsidR="00D10A1A">
        <w:rPr>
          <w:rFonts w:ascii="Arial" w:hAnsi="Arial" w:cs="Arial"/>
          <w:b/>
          <w:bCs/>
        </w:rPr>
        <w:t xml:space="preserve"> Councillor Chambers</w:t>
      </w:r>
      <w:r w:rsidRPr="002930E5">
        <w:rPr>
          <w:rFonts w:ascii="Arial" w:hAnsi="Arial" w:cs="Arial"/>
          <w:b/>
          <w:bCs/>
        </w:rPr>
        <w:t>, seconded by</w:t>
      </w:r>
      <w:r w:rsidR="00D10A1A">
        <w:rPr>
          <w:rFonts w:ascii="Arial" w:hAnsi="Arial" w:cs="Arial"/>
          <w:b/>
          <w:bCs/>
        </w:rPr>
        <w:t xml:space="preserve"> Councillor Cochrane</w:t>
      </w:r>
      <w:r w:rsidRPr="002930E5">
        <w:rPr>
          <w:rFonts w:ascii="Arial" w:hAnsi="Arial" w:cs="Arial"/>
          <w:b/>
          <w:bCs/>
        </w:rPr>
        <w:t xml:space="preserve">, that </w:t>
      </w:r>
      <w:r w:rsidR="00E478AA">
        <w:rPr>
          <w:rFonts w:ascii="Arial" w:hAnsi="Arial" w:cs="Arial"/>
          <w:b/>
          <w:bCs/>
        </w:rPr>
        <w:t>an alternative</w:t>
      </w:r>
      <w:r w:rsidRPr="002930E5">
        <w:rPr>
          <w:rFonts w:ascii="Arial" w:hAnsi="Arial" w:cs="Arial"/>
          <w:b/>
          <w:bCs/>
        </w:rPr>
        <w:t xml:space="preserve"> recommendation be </w:t>
      </w:r>
      <w:r w:rsidR="00E478AA">
        <w:rPr>
          <w:rFonts w:ascii="Arial" w:hAnsi="Arial" w:cs="Arial"/>
          <w:b/>
          <w:bCs/>
        </w:rPr>
        <w:t xml:space="preserve">adopted, </w:t>
      </w:r>
      <w:r w:rsidR="00E478AA" w:rsidRPr="00E478AA">
        <w:rPr>
          <w:rFonts w:ascii="Arial" w:eastAsia="Times New Roman" w:hAnsi="Arial" w:cs="Arial"/>
          <w:b/>
          <w:bCs/>
        </w:rPr>
        <w:t>that council note that the playpark cannot be delivered until the planning application has been determined. Officers, in the meantime, will return a report to this Committee, detailing alternative options in the event of the current plans not being progressed</w:t>
      </w:r>
      <w:r w:rsidR="00357DB6">
        <w:rPr>
          <w:rFonts w:ascii="Arial" w:eastAsia="Times New Roman" w:hAnsi="Arial" w:cs="Arial"/>
          <w:b/>
          <w:bCs/>
        </w:rPr>
        <w:t xml:space="preserve"> and that C</w:t>
      </w:r>
      <w:r w:rsidR="00E478AA" w:rsidRPr="00E478AA">
        <w:rPr>
          <w:rFonts w:ascii="Arial" w:hAnsi="Arial" w:cs="Arial"/>
          <w:b/>
          <w:bCs/>
        </w:rPr>
        <w:t>ouncil Officers meet with NI Water and the developer for an on-site meeting to address the drainage issues.</w:t>
      </w:r>
    </w:p>
    <w:p w14:paraId="7C216111" w14:textId="77777777" w:rsidR="009B4A27" w:rsidRDefault="009B4A27" w:rsidP="00F56428">
      <w:pPr>
        <w:spacing w:after="0"/>
        <w:rPr>
          <w:rFonts w:ascii="Arial" w:hAnsi="Arial" w:cs="Arial"/>
          <w:b/>
          <w:bCs/>
        </w:rPr>
      </w:pPr>
    </w:p>
    <w:p w14:paraId="735729DD" w14:textId="36F61920" w:rsidR="0095651F" w:rsidRDefault="002378A1" w:rsidP="00F56428">
      <w:pPr>
        <w:pStyle w:val="Heading1"/>
      </w:pPr>
      <w:r>
        <w:rPr>
          <w:u w:val="none"/>
        </w:rPr>
        <w:t>1</w:t>
      </w:r>
      <w:r w:rsidR="00834D6B">
        <w:rPr>
          <w:u w:val="none"/>
        </w:rPr>
        <w:t>4</w:t>
      </w:r>
      <w:r>
        <w:rPr>
          <w:u w:val="none"/>
        </w:rPr>
        <w:t>.</w:t>
      </w:r>
      <w:r>
        <w:rPr>
          <w:u w:val="none"/>
        </w:rPr>
        <w:tab/>
      </w:r>
      <w:r w:rsidR="003C3879">
        <w:t>green flag awards</w:t>
      </w:r>
    </w:p>
    <w:p w14:paraId="41CAECB3" w14:textId="1D42D926" w:rsidR="001C1406" w:rsidRPr="001C1406" w:rsidRDefault="001C1406" w:rsidP="00F56428">
      <w:pPr>
        <w:spacing w:after="0"/>
        <w:rPr>
          <w:bCs/>
        </w:rPr>
      </w:pPr>
      <w:r>
        <w:rPr>
          <w:rFonts w:ascii="Arial" w:hAnsi="Arial" w:cs="Arial"/>
          <w:b/>
          <w:caps/>
          <w:sz w:val="28"/>
          <w:szCs w:val="28"/>
        </w:rPr>
        <w:tab/>
      </w:r>
      <w:r>
        <w:rPr>
          <w:rFonts w:ascii="Arial" w:hAnsi="Arial" w:cs="Arial"/>
          <w:bCs/>
          <w:caps/>
          <w:sz w:val="28"/>
          <w:szCs w:val="28"/>
        </w:rPr>
        <w:t>(file ref: pca12)</w:t>
      </w:r>
    </w:p>
    <w:p w14:paraId="385C2495" w14:textId="77777777" w:rsidR="00E911AC" w:rsidRPr="009B4A27" w:rsidRDefault="00E911AC" w:rsidP="00F56428">
      <w:pPr>
        <w:spacing w:after="0"/>
        <w:rPr>
          <w:rFonts w:ascii="Arial" w:hAnsi="Arial" w:cs="Arial"/>
          <w:caps/>
        </w:rPr>
      </w:pPr>
    </w:p>
    <w:p w14:paraId="49DA0FF5" w14:textId="3BAC75B1" w:rsidR="001C1406" w:rsidRPr="001C1406" w:rsidRDefault="00D65BC4" w:rsidP="00F56428">
      <w:pPr>
        <w:spacing w:after="0"/>
        <w:rPr>
          <w:rFonts w:ascii="Arial" w:hAnsi="Arial" w:cs="Arial"/>
        </w:rPr>
      </w:pPr>
      <w:r w:rsidRPr="001C1406">
        <w:rPr>
          <w:rFonts w:ascii="Arial" w:hAnsi="Arial" w:cs="Arial"/>
          <w:caps/>
        </w:rPr>
        <w:t>Previously CIRCULATED: -</w:t>
      </w:r>
      <w:r w:rsidRPr="001C1406">
        <w:rPr>
          <w:rFonts w:ascii="Arial" w:hAnsi="Arial" w:cs="Arial"/>
        </w:rPr>
        <w:t xml:space="preserve"> Report from the Director of Community and Wellbeing </w:t>
      </w:r>
      <w:r w:rsidR="0045759D">
        <w:rPr>
          <w:rFonts w:ascii="Arial" w:hAnsi="Arial" w:cs="Arial"/>
        </w:rPr>
        <w:t>which advised that Members would have recalled</w:t>
      </w:r>
      <w:r w:rsidR="001C1406" w:rsidRPr="001C1406">
        <w:rPr>
          <w:rFonts w:ascii="Arial" w:hAnsi="Arial" w:cs="Arial"/>
        </w:rPr>
        <w:t xml:space="preserve"> approval was given to put five sites forward for assessment under the Green Flag Award Scheme in 2023. The Green Flag Award scheme </w:t>
      </w:r>
      <w:r w:rsidR="0045759D">
        <w:rPr>
          <w:rFonts w:ascii="Arial" w:hAnsi="Arial" w:cs="Arial"/>
        </w:rPr>
        <w:t>was</w:t>
      </w:r>
      <w:r w:rsidR="001C1406" w:rsidRPr="001C1406">
        <w:rPr>
          <w:rFonts w:ascii="Arial" w:hAnsi="Arial" w:cs="Arial"/>
        </w:rPr>
        <w:t xml:space="preserve"> the benchmark national standard for parks and green spaces in the UK.</w:t>
      </w:r>
    </w:p>
    <w:p w14:paraId="4DA2FA7A" w14:textId="77777777" w:rsidR="001C1406" w:rsidRPr="001C1406" w:rsidRDefault="001C1406" w:rsidP="00F56428">
      <w:pPr>
        <w:spacing w:after="0"/>
        <w:rPr>
          <w:rFonts w:ascii="Arial" w:hAnsi="Arial" w:cs="Arial"/>
        </w:rPr>
      </w:pPr>
    </w:p>
    <w:p w14:paraId="006FF74F" w14:textId="7C342540" w:rsidR="001C1406" w:rsidRPr="001C1406" w:rsidRDefault="001C1406" w:rsidP="00F56428">
      <w:pPr>
        <w:spacing w:after="0"/>
        <w:rPr>
          <w:rFonts w:ascii="Arial" w:hAnsi="Arial" w:cs="Arial"/>
        </w:rPr>
      </w:pPr>
      <w:r w:rsidRPr="001C1406">
        <w:rPr>
          <w:rFonts w:ascii="Arial" w:hAnsi="Arial" w:cs="Arial"/>
        </w:rPr>
        <w:t>The Green Flag Award Scheme encourage</w:t>
      </w:r>
      <w:r w:rsidR="0045759D">
        <w:rPr>
          <w:rFonts w:ascii="Arial" w:hAnsi="Arial" w:cs="Arial"/>
        </w:rPr>
        <w:t>d</w:t>
      </w:r>
      <w:r w:rsidRPr="001C1406">
        <w:rPr>
          <w:rFonts w:ascii="Arial" w:hAnsi="Arial" w:cs="Arial"/>
        </w:rPr>
        <w:t xml:space="preserve"> high environmental performance and good management. Parks and green spaces </w:t>
      </w:r>
      <w:r w:rsidR="0045759D">
        <w:rPr>
          <w:rFonts w:ascii="Arial" w:hAnsi="Arial" w:cs="Arial"/>
        </w:rPr>
        <w:t>were</w:t>
      </w:r>
      <w:r w:rsidRPr="001C1406">
        <w:rPr>
          <w:rFonts w:ascii="Arial" w:hAnsi="Arial" w:cs="Arial"/>
        </w:rPr>
        <w:t xml:space="preserve"> judged against following eight key criteria:</w:t>
      </w:r>
    </w:p>
    <w:p w14:paraId="626F5522" w14:textId="77777777" w:rsidR="001C1406" w:rsidRPr="001C1406" w:rsidRDefault="001C1406" w:rsidP="00F56428">
      <w:pPr>
        <w:spacing w:after="0"/>
        <w:rPr>
          <w:rFonts w:ascii="Arial" w:hAnsi="Arial" w:cs="Arial"/>
        </w:rPr>
      </w:pPr>
    </w:p>
    <w:p w14:paraId="6421E579" w14:textId="77777777" w:rsidR="001C1406" w:rsidRPr="001C1406" w:rsidRDefault="001C1406" w:rsidP="00F56428">
      <w:pPr>
        <w:pStyle w:val="ListParagraph"/>
        <w:numPr>
          <w:ilvl w:val="0"/>
          <w:numId w:val="5"/>
        </w:numPr>
        <w:spacing w:after="0"/>
        <w:contextualSpacing/>
        <w:rPr>
          <w:rFonts w:ascii="Arial" w:hAnsi="Arial" w:cs="Arial"/>
          <w:sz w:val="24"/>
        </w:rPr>
      </w:pPr>
      <w:r w:rsidRPr="001C1406">
        <w:rPr>
          <w:rFonts w:ascii="Arial" w:hAnsi="Arial" w:cs="Arial"/>
          <w:sz w:val="24"/>
        </w:rPr>
        <w:t>Welcoming Place</w:t>
      </w:r>
    </w:p>
    <w:p w14:paraId="036D3C63" w14:textId="77777777" w:rsidR="001C1406" w:rsidRPr="001C1406" w:rsidRDefault="001C1406" w:rsidP="00F56428">
      <w:pPr>
        <w:pStyle w:val="ListParagraph"/>
        <w:numPr>
          <w:ilvl w:val="0"/>
          <w:numId w:val="5"/>
        </w:numPr>
        <w:spacing w:after="0"/>
        <w:contextualSpacing/>
        <w:rPr>
          <w:rFonts w:ascii="Arial" w:hAnsi="Arial" w:cs="Arial"/>
          <w:sz w:val="24"/>
        </w:rPr>
      </w:pPr>
      <w:r w:rsidRPr="001C1406">
        <w:rPr>
          <w:rFonts w:ascii="Arial" w:hAnsi="Arial" w:cs="Arial"/>
          <w:sz w:val="24"/>
        </w:rPr>
        <w:t>Healthy, Safe and Secure</w:t>
      </w:r>
    </w:p>
    <w:p w14:paraId="10B244E2" w14:textId="77777777" w:rsidR="001C1406" w:rsidRPr="001C1406" w:rsidRDefault="001C1406" w:rsidP="00F56428">
      <w:pPr>
        <w:pStyle w:val="ListParagraph"/>
        <w:numPr>
          <w:ilvl w:val="0"/>
          <w:numId w:val="5"/>
        </w:numPr>
        <w:spacing w:after="0"/>
        <w:contextualSpacing/>
        <w:rPr>
          <w:rFonts w:ascii="Arial" w:hAnsi="Arial" w:cs="Arial"/>
          <w:sz w:val="24"/>
        </w:rPr>
      </w:pPr>
      <w:r w:rsidRPr="001C1406">
        <w:rPr>
          <w:rFonts w:ascii="Arial" w:hAnsi="Arial" w:cs="Arial"/>
          <w:sz w:val="24"/>
        </w:rPr>
        <w:t>Clean and Well Maintained</w:t>
      </w:r>
    </w:p>
    <w:p w14:paraId="22095E4E" w14:textId="77777777" w:rsidR="001C1406" w:rsidRPr="001C1406" w:rsidRDefault="001C1406" w:rsidP="00F56428">
      <w:pPr>
        <w:pStyle w:val="ListParagraph"/>
        <w:numPr>
          <w:ilvl w:val="0"/>
          <w:numId w:val="5"/>
        </w:numPr>
        <w:spacing w:after="0"/>
        <w:contextualSpacing/>
        <w:rPr>
          <w:rFonts w:ascii="Arial" w:hAnsi="Arial" w:cs="Arial"/>
          <w:sz w:val="24"/>
        </w:rPr>
      </w:pPr>
      <w:r w:rsidRPr="001C1406">
        <w:rPr>
          <w:rFonts w:ascii="Arial" w:hAnsi="Arial" w:cs="Arial"/>
          <w:sz w:val="24"/>
        </w:rPr>
        <w:t>Sustainability</w:t>
      </w:r>
    </w:p>
    <w:p w14:paraId="5C73A5C2" w14:textId="77777777" w:rsidR="001C1406" w:rsidRPr="001C1406" w:rsidRDefault="001C1406" w:rsidP="00F56428">
      <w:pPr>
        <w:pStyle w:val="ListParagraph"/>
        <w:numPr>
          <w:ilvl w:val="0"/>
          <w:numId w:val="5"/>
        </w:numPr>
        <w:spacing w:after="0"/>
        <w:contextualSpacing/>
        <w:rPr>
          <w:rFonts w:ascii="Arial" w:hAnsi="Arial" w:cs="Arial"/>
          <w:sz w:val="24"/>
        </w:rPr>
      </w:pPr>
      <w:r w:rsidRPr="001C1406">
        <w:rPr>
          <w:rFonts w:ascii="Arial" w:hAnsi="Arial" w:cs="Arial"/>
          <w:sz w:val="24"/>
        </w:rPr>
        <w:t>Conservation and Heritage</w:t>
      </w:r>
    </w:p>
    <w:p w14:paraId="5BAAF1FF" w14:textId="77777777" w:rsidR="001C1406" w:rsidRPr="001C1406" w:rsidRDefault="001C1406" w:rsidP="00F56428">
      <w:pPr>
        <w:pStyle w:val="ListParagraph"/>
        <w:numPr>
          <w:ilvl w:val="0"/>
          <w:numId w:val="5"/>
        </w:numPr>
        <w:spacing w:after="0"/>
        <w:contextualSpacing/>
        <w:rPr>
          <w:rFonts w:ascii="Arial" w:hAnsi="Arial" w:cs="Arial"/>
          <w:sz w:val="24"/>
        </w:rPr>
      </w:pPr>
      <w:r w:rsidRPr="001C1406">
        <w:rPr>
          <w:rFonts w:ascii="Arial" w:hAnsi="Arial" w:cs="Arial"/>
          <w:sz w:val="24"/>
        </w:rPr>
        <w:t>Community Involvement</w:t>
      </w:r>
    </w:p>
    <w:p w14:paraId="48129A67" w14:textId="77777777" w:rsidR="001C1406" w:rsidRPr="001C1406" w:rsidRDefault="001C1406" w:rsidP="00F56428">
      <w:pPr>
        <w:pStyle w:val="ListParagraph"/>
        <w:numPr>
          <w:ilvl w:val="0"/>
          <w:numId w:val="5"/>
        </w:numPr>
        <w:spacing w:after="0"/>
        <w:contextualSpacing/>
        <w:rPr>
          <w:rFonts w:ascii="Arial" w:hAnsi="Arial" w:cs="Arial"/>
          <w:sz w:val="24"/>
        </w:rPr>
      </w:pPr>
      <w:r w:rsidRPr="001C1406">
        <w:rPr>
          <w:rFonts w:ascii="Arial" w:hAnsi="Arial" w:cs="Arial"/>
          <w:sz w:val="24"/>
        </w:rPr>
        <w:t>Marketing</w:t>
      </w:r>
    </w:p>
    <w:p w14:paraId="0CBA484C" w14:textId="77777777" w:rsidR="001C1406" w:rsidRPr="001C1406" w:rsidRDefault="001C1406" w:rsidP="00F56428">
      <w:pPr>
        <w:pStyle w:val="ListParagraph"/>
        <w:numPr>
          <w:ilvl w:val="0"/>
          <w:numId w:val="5"/>
        </w:numPr>
        <w:spacing w:after="0"/>
        <w:contextualSpacing/>
        <w:rPr>
          <w:rFonts w:ascii="Arial" w:hAnsi="Arial" w:cs="Arial"/>
          <w:sz w:val="24"/>
        </w:rPr>
      </w:pPr>
      <w:r w:rsidRPr="001C1406">
        <w:rPr>
          <w:rFonts w:ascii="Arial" w:hAnsi="Arial" w:cs="Arial"/>
          <w:sz w:val="24"/>
        </w:rPr>
        <w:t xml:space="preserve">Overall Management </w:t>
      </w:r>
    </w:p>
    <w:p w14:paraId="61744E25" w14:textId="77777777" w:rsidR="001C1406" w:rsidRPr="001C1406" w:rsidRDefault="001C1406" w:rsidP="00F56428">
      <w:pPr>
        <w:spacing w:after="0"/>
        <w:rPr>
          <w:rFonts w:ascii="Arial" w:hAnsi="Arial" w:cs="Arial"/>
        </w:rPr>
      </w:pPr>
    </w:p>
    <w:p w14:paraId="45E6C6AB" w14:textId="756BC8D6" w:rsidR="001C1406" w:rsidRPr="001C1406" w:rsidRDefault="001C1406" w:rsidP="00F56428">
      <w:pPr>
        <w:spacing w:after="0"/>
        <w:rPr>
          <w:rFonts w:ascii="Arial" w:hAnsi="Arial" w:cs="Arial"/>
        </w:rPr>
      </w:pPr>
      <w:r w:rsidRPr="001C1406">
        <w:rPr>
          <w:rFonts w:ascii="Arial" w:hAnsi="Arial" w:cs="Arial"/>
        </w:rPr>
        <w:t>The judging criteria also conside</w:t>
      </w:r>
      <w:r w:rsidR="0045759D">
        <w:rPr>
          <w:rFonts w:ascii="Arial" w:hAnsi="Arial" w:cs="Arial"/>
        </w:rPr>
        <w:t>red</w:t>
      </w:r>
      <w:r w:rsidRPr="001C1406">
        <w:rPr>
          <w:rFonts w:ascii="Arial" w:hAnsi="Arial" w:cs="Arial"/>
        </w:rPr>
        <w:t xml:space="preserve"> the fact that each park/green space </w:t>
      </w:r>
      <w:r w:rsidR="0045759D">
        <w:rPr>
          <w:rFonts w:ascii="Arial" w:hAnsi="Arial" w:cs="Arial"/>
        </w:rPr>
        <w:t>offered</w:t>
      </w:r>
      <w:r w:rsidRPr="001C1406">
        <w:rPr>
          <w:rFonts w:ascii="Arial" w:hAnsi="Arial" w:cs="Arial"/>
        </w:rPr>
        <w:t xml:space="preserve"> different kinds of facilities and </w:t>
      </w:r>
      <w:r w:rsidR="0045759D">
        <w:rPr>
          <w:rFonts w:ascii="Arial" w:hAnsi="Arial" w:cs="Arial"/>
        </w:rPr>
        <w:t>would</w:t>
      </w:r>
      <w:r w:rsidRPr="001C1406">
        <w:rPr>
          <w:rFonts w:ascii="Arial" w:hAnsi="Arial" w:cs="Arial"/>
        </w:rPr>
        <w:t xml:space="preserve"> be managed and developed to varying opportunities and constraints. Innovation and the way facilities offered </w:t>
      </w:r>
      <w:r w:rsidR="0045759D">
        <w:rPr>
          <w:rFonts w:ascii="Arial" w:hAnsi="Arial" w:cs="Arial"/>
        </w:rPr>
        <w:t>were</w:t>
      </w:r>
      <w:r w:rsidRPr="001C1406">
        <w:rPr>
          <w:rFonts w:ascii="Arial" w:hAnsi="Arial" w:cs="Arial"/>
        </w:rPr>
        <w:t xml:space="preserve"> tailored to the needs of the community </w:t>
      </w:r>
      <w:r w:rsidR="0045759D">
        <w:rPr>
          <w:rFonts w:ascii="Arial" w:hAnsi="Arial" w:cs="Arial"/>
        </w:rPr>
        <w:t>would</w:t>
      </w:r>
      <w:r w:rsidRPr="001C1406">
        <w:rPr>
          <w:rFonts w:ascii="Arial" w:hAnsi="Arial" w:cs="Arial"/>
        </w:rPr>
        <w:t xml:space="preserve"> also be taken into account.</w:t>
      </w:r>
    </w:p>
    <w:p w14:paraId="4160772C" w14:textId="77777777" w:rsidR="001C1406" w:rsidRPr="001C1406" w:rsidRDefault="001C1406" w:rsidP="00F56428">
      <w:pPr>
        <w:spacing w:after="0"/>
        <w:rPr>
          <w:rFonts w:ascii="Arial" w:hAnsi="Arial" w:cs="Arial"/>
        </w:rPr>
      </w:pPr>
    </w:p>
    <w:p w14:paraId="2CC89FCA" w14:textId="77777777" w:rsidR="001C1406" w:rsidRPr="001C1406" w:rsidRDefault="001C1406" w:rsidP="00F56428">
      <w:pPr>
        <w:spacing w:after="0"/>
        <w:rPr>
          <w:rFonts w:ascii="Arial" w:hAnsi="Arial" w:cs="Arial"/>
        </w:rPr>
      </w:pPr>
      <w:r w:rsidRPr="001C1406">
        <w:rPr>
          <w:rFonts w:ascii="Arial" w:hAnsi="Arial" w:cs="Arial"/>
        </w:rPr>
        <w:t>The following sites were put forward in 2022 for assessment in 2023:</w:t>
      </w:r>
    </w:p>
    <w:p w14:paraId="27A6C2D4" w14:textId="77777777" w:rsidR="001C1406" w:rsidRPr="001C1406" w:rsidRDefault="001C1406" w:rsidP="00F56428">
      <w:pPr>
        <w:spacing w:after="0"/>
        <w:rPr>
          <w:rFonts w:ascii="Arial" w:hAnsi="Arial" w:cs="Arial"/>
        </w:rPr>
      </w:pPr>
    </w:p>
    <w:p w14:paraId="438D0C91" w14:textId="77777777" w:rsidR="001C1406" w:rsidRPr="001C1406" w:rsidRDefault="001C1406" w:rsidP="00F56428">
      <w:pPr>
        <w:pStyle w:val="ListParagraph"/>
        <w:numPr>
          <w:ilvl w:val="0"/>
          <w:numId w:val="6"/>
        </w:numPr>
        <w:spacing w:after="0"/>
        <w:contextualSpacing/>
        <w:rPr>
          <w:rFonts w:ascii="Arial" w:hAnsi="Arial" w:cs="Arial"/>
          <w:sz w:val="24"/>
        </w:rPr>
      </w:pPr>
      <w:r w:rsidRPr="001C1406">
        <w:rPr>
          <w:rFonts w:ascii="Arial" w:hAnsi="Arial" w:cs="Arial"/>
          <w:sz w:val="24"/>
        </w:rPr>
        <w:t xml:space="preserve">Kiltonga Nature Reserve </w:t>
      </w:r>
    </w:p>
    <w:p w14:paraId="1527F071" w14:textId="77777777" w:rsidR="001C1406" w:rsidRPr="001C1406" w:rsidRDefault="001C1406" w:rsidP="00F56428">
      <w:pPr>
        <w:pStyle w:val="ListParagraph"/>
        <w:numPr>
          <w:ilvl w:val="0"/>
          <w:numId w:val="6"/>
        </w:numPr>
        <w:spacing w:after="0"/>
        <w:contextualSpacing/>
        <w:rPr>
          <w:rFonts w:ascii="Arial" w:hAnsi="Arial" w:cs="Arial"/>
          <w:sz w:val="24"/>
        </w:rPr>
      </w:pPr>
      <w:r w:rsidRPr="001C1406">
        <w:rPr>
          <w:rFonts w:ascii="Arial" w:hAnsi="Arial" w:cs="Arial"/>
          <w:sz w:val="24"/>
        </w:rPr>
        <w:t>Castle Park including Walled Garden</w:t>
      </w:r>
    </w:p>
    <w:p w14:paraId="383FE9C1" w14:textId="77777777" w:rsidR="001C1406" w:rsidRPr="001C1406" w:rsidRDefault="001C1406" w:rsidP="00F56428">
      <w:pPr>
        <w:pStyle w:val="ListParagraph"/>
        <w:numPr>
          <w:ilvl w:val="0"/>
          <w:numId w:val="6"/>
        </w:numPr>
        <w:spacing w:after="0"/>
        <w:contextualSpacing/>
        <w:rPr>
          <w:rFonts w:ascii="Arial" w:hAnsi="Arial" w:cs="Arial"/>
          <w:sz w:val="24"/>
        </w:rPr>
      </w:pPr>
      <w:r w:rsidRPr="001C1406">
        <w:rPr>
          <w:rFonts w:ascii="Arial" w:hAnsi="Arial" w:cs="Arial"/>
          <w:sz w:val="24"/>
        </w:rPr>
        <w:t>Ballymenoch Park</w:t>
      </w:r>
    </w:p>
    <w:p w14:paraId="06F76EA1" w14:textId="77777777" w:rsidR="001C1406" w:rsidRPr="001C1406" w:rsidRDefault="001C1406" w:rsidP="00F56428">
      <w:pPr>
        <w:pStyle w:val="ListParagraph"/>
        <w:numPr>
          <w:ilvl w:val="0"/>
          <w:numId w:val="6"/>
        </w:numPr>
        <w:spacing w:after="0"/>
        <w:contextualSpacing/>
        <w:rPr>
          <w:rFonts w:ascii="Arial" w:hAnsi="Arial" w:cs="Arial"/>
          <w:sz w:val="24"/>
        </w:rPr>
      </w:pPr>
      <w:r w:rsidRPr="001C1406">
        <w:rPr>
          <w:rFonts w:ascii="Arial" w:hAnsi="Arial" w:cs="Arial"/>
          <w:sz w:val="24"/>
        </w:rPr>
        <w:t>Linear Park</w:t>
      </w:r>
    </w:p>
    <w:p w14:paraId="5D5BBDF9" w14:textId="77777777" w:rsidR="001C1406" w:rsidRPr="001C1406" w:rsidRDefault="001C1406" w:rsidP="00F56428">
      <w:pPr>
        <w:pStyle w:val="ListParagraph"/>
        <w:numPr>
          <w:ilvl w:val="0"/>
          <w:numId w:val="6"/>
        </w:numPr>
        <w:spacing w:after="0"/>
        <w:contextualSpacing/>
        <w:rPr>
          <w:rFonts w:ascii="Arial" w:hAnsi="Arial" w:cs="Arial"/>
          <w:sz w:val="24"/>
        </w:rPr>
      </w:pPr>
      <w:r w:rsidRPr="001C1406">
        <w:rPr>
          <w:rFonts w:ascii="Arial" w:hAnsi="Arial" w:cs="Arial"/>
          <w:sz w:val="24"/>
        </w:rPr>
        <w:t>Kiltonga Nature Reserve</w:t>
      </w:r>
    </w:p>
    <w:p w14:paraId="2393EF19" w14:textId="77777777" w:rsidR="001C1406" w:rsidRPr="001C1406" w:rsidRDefault="001C1406" w:rsidP="00F56428">
      <w:pPr>
        <w:spacing w:after="0"/>
        <w:rPr>
          <w:rFonts w:ascii="Arial" w:hAnsi="Arial" w:cs="Arial"/>
        </w:rPr>
      </w:pPr>
    </w:p>
    <w:p w14:paraId="7D484C4C" w14:textId="2163FF5F" w:rsidR="001C1406" w:rsidRPr="001C1406" w:rsidRDefault="001C1406" w:rsidP="00F56428">
      <w:pPr>
        <w:spacing w:after="0"/>
        <w:rPr>
          <w:rFonts w:ascii="Arial" w:hAnsi="Arial" w:cs="Arial"/>
        </w:rPr>
      </w:pPr>
      <w:r w:rsidRPr="001C1406">
        <w:rPr>
          <w:rFonts w:ascii="Arial" w:hAnsi="Arial" w:cs="Arial"/>
        </w:rPr>
        <w:lastRenderedPageBreak/>
        <w:t xml:space="preserve">Judging was carried out at the end of June 2023, and Officers </w:t>
      </w:r>
      <w:r w:rsidR="0045759D">
        <w:rPr>
          <w:rFonts w:ascii="Arial" w:hAnsi="Arial" w:cs="Arial"/>
        </w:rPr>
        <w:t>were</w:t>
      </w:r>
      <w:r w:rsidRPr="001C1406">
        <w:rPr>
          <w:rFonts w:ascii="Arial" w:hAnsi="Arial" w:cs="Arial"/>
        </w:rPr>
        <w:t xml:space="preserve"> pleased to report that all sites </w:t>
      </w:r>
      <w:r w:rsidR="0045759D">
        <w:rPr>
          <w:rFonts w:ascii="Arial" w:hAnsi="Arial" w:cs="Arial"/>
        </w:rPr>
        <w:t>had been</w:t>
      </w:r>
      <w:r w:rsidRPr="001C1406">
        <w:rPr>
          <w:rFonts w:ascii="Arial" w:hAnsi="Arial" w:cs="Arial"/>
        </w:rPr>
        <w:t xml:space="preserve"> deemed to meet the appropriate criteria and were awarded Green Flag status accordingly.</w:t>
      </w:r>
    </w:p>
    <w:p w14:paraId="59A404FB" w14:textId="77777777" w:rsidR="001C1406" w:rsidRPr="001C1406" w:rsidRDefault="001C1406" w:rsidP="00F56428">
      <w:pPr>
        <w:spacing w:after="0"/>
        <w:rPr>
          <w:rFonts w:ascii="Arial" w:hAnsi="Arial" w:cs="Arial"/>
        </w:rPr>
      </w:pPr>
    </w:p>
    <w:p w14:paraId="045FF751" w14:textId="73D5D540" w:rsidR="001C1406" w:rsidRPr="001C1406" w:rsidRDefault="001C1406" w:rsidP="00F56428">
      <w:pPr>
        <w:spacing w:after="0"/>
        <w:rPr>
          <w:rFonts w:ascii="Arial" w:hAnsi="Arial" w:cs="Arial"/>
        </w:rPr>
      </w:pPr>
      <w:r w:rsidRPr="001C1406">
        <w:rPr>
          <w:rFonts w:ascii="Arial" w:hAnsi="Arial" w:cs="Arial"/>
        </w:rPr>
        <w:t xml:space="preserve">Holding a Green Flag Award </w:t>
      </w:r>
      <w:r w:rsidR="0045759D">
        <w:rPr>
          <w:rFonts w:ascii="Arial" w:hAnsi="Arial" w:cs="Arial"/>
        </w:rPr>
        <w:t>brought</w:t>
      </w:r>
      <w:r w:rsidRPr="001C1406">
        <w:rPr>
          <w:rFonts w:ascii="Arial" w:hAnsi="Arial" w:cs="Arial"/>
        </w:rPr>
        <w:t xml:space="preserve"> with it a vast amount of prestige. It </w:t>
      </w:r>
      <w:r w:rsidR="0045759D">
        <w:rPr>
          <w:rFonts w:ascii="Arial" w:hAnsi="Arial" w:cs="Arial"/>
        </w:rPr>
        <w:t>was</w:t>
      </w:r>
      <w:r w:rsidRPr="001C1406">
        <w:rPr>
          <w:rFonts w:ascii="Arial" w:hAnsi="Arial" w:cs="Arial"/>
        </w:rPr>
        <w:t xml:space="preserve"> an excellent example of civic achievement and provides communities with a great sense of civic pride. Winning a Green Flag Award visibly demonstrate</w:t>
      </w:r>
      <w:r w:rsidR="0045759D">
        <w:rPr>
          <w:rFonts w:ascii="Arial" w:hAnsi="Arial" w:cs="Arial"/>
        </w:rPr>
        <w:t>d</w:t>
      </w:r>
      <w:r w:rsidRPr="001C1406">
        <w:rPr>
          <w:rFonts w:ascii="Arial" w:hAnsi="Arial" w:cs="Arial"/>
        </w:rPr>
        <w:t xml:space="preserve"> to the local community that a site </w:t>
      </w:r>
      <w:r w:rsidR="0045759D">
        <w:rPr>
          <w:rFonts w:ascii="Arial" w:hAnsi="Arial" w:cs="Arial"/>
        </w:rPr>
        <w:t>was</w:t>
      </w:r>
      <w:r w:rsidRPr="001C1406">
        <w:rPr>
          <w:rFonts w:ascii="Arial" w:hAnsi="Arial" w:cs="Arial"/>
        </w:rPr>
        <w:t xml:space="preserve"> being well managed for the benefit of the local community and local wildlife. </w:t>
      </w:r>
    </w:p>
    <w:p w14:paraId="709F81A4" w14:textId="77777777" w:rsidR="001C1406" w:rsidRPr="001C1406" w:rsidRDefault="001C1406" w:rsidP="00F56428">
      <w:pPr>
        <w:spacing w:after="0"/>
        <w:rPr>
          <w:rFonts w:ascii="Arial" w:hAnsi="Arial" w:cs="Arial"/>
        </w:rPr>
      </w:pPr>
    </w:p>
    <w:p w14:paraId="323D58A8" w14:textId="7E76CDC6" w:rsidR="001C1406" w:rsidRPr="001C1406" w:rsidRDefault="001C1406" w:rsidP="00F56428">
      <w:pPr>
        <w:spacing w:after="0"/>
        <w:rPr>
          <w:rFonts w:ascii="Arial" w:hAnsi="Arial" w:cs="Arial"/>
        </w:rPr>
      </w:pPr>
      <w:r w:rsidRPr="001C1406">
        <w:rPr>
          <w:rFonts w:ascii="Arial" w:hAnsi="Arial" w:cs="Arial"/>
        </w:rPr>
        <w:t xml:space="preserve">Having a Green Flag Award </w:t>
      </w:r>
      <w:r w:rsidR="0045759D">
        <w:rPr>
          <w:rFonts w:ascii="Arial" w:hAnsi="Arial" w:cs="Arial"/>
        </w:rPr>
        <w:t>was</w:t>
      </w:r>
      <w:r w:rsidRPr="001C1406">
        <w:rPr>
          <w:rFonts w:ascii="Arial" w:hAnsi="Arial" w:cs="Arial"/>
        </w:rPr>
        <w:t xml:space="preserve"> also a great attraction for tourism as research show</w:t>
      </w:r>
      <w:r w:rsidR="0045759D">
        <w:rPr>
          <w:rFonts w:ascii="Arial" w:hAnsi="Arial" w:cs="Arial"/>
        </w:rPr>
        <w:t>ed</w:t>
      </w:r>
      <w:r w:rsidRPr="001C1406">
        <w:rPr>
          <w:rFonts w:ascii="Arial" w:hAnsi="Arial" w:cs="Arial"/>
        </w:rPr>
        <w:t xml:space="preserve"> that people </w:t>
      </w:r>
      <w:r w:rsidR="0045759D">
        <w:rPr>
          <w:rFonts w:ascii="Arial" w:hAnsi="Arial" w:cs="Arial"/>
        </w:rPr>
        <w:t>would</w:t>
      </w:r>
      <w:r w:rsidRPr="001C1406">
        <w:rPr>
          <w:rFonts w:ascii="Arial" w:hAnsi="Arial" w:cs="Arial"/>
        </w:rPr>
        <w:t xml:space="preserve"> make special trips to award-winning sites, and an excellent lever for obtaining external funding through improvement grants and maximising revenue opportunities from within the site.</w:t>
      </w:r>
    </w:p>
    <w:p w14:paraId="767EE40B" w14:textId="77777777" w:rsidR="001C1406" w:rsidRPr="001C1406" w:rsidRDefault="001C1406" w:rsidP="00F56428">
      <w:pPr>
        <w:spacing w:after="0"/>
        <w:rPr>
          <w:rFonts w:ascii="Arial" w:hAnsi="Arial" w:cs="Arial"/>
        </w:rPr>
      </w:pPr>
    </w:p>
    <w:p w14:paraId="7CFF70FB" w14:textId="1E6467FC" w:rsidR="001C1406" w:rsidRPr="001C1406" w:rsidRDefault="001C1406" w:rsidP="00F56428">
      <w:pPr>
        <w:spacing w:after="0"/>
        <w:rPr>
          <w:rFonts w:ascii="Arial" w:hAnsi="Arial" w:cs="Arial"/>
        </w:rPr>
      </w:pPr>
      <w:r w:rsidRPr="001C1406">
        <w:rPr>
          <w:rFonts w:ascii="Arial" w:hAnsi="Arial" w:cs="Arial"/>
        </w:rPr>
        <w:t>The Parks &amp; Cemetery Service envisage</w:t>
      </w:r>
      <w:r w:rsidR="0045759D">
        <w:rPr>
          <w:rFonts w:ascii="Arial" w:hAnsi="Arial" w:cs="Arial"/>
        </w:rPr>
        <w:t>d</w:t>
      </w:r>
      <w:r w:rsidRPr="001C1406">
        <w:rPr>
          <w:rFonts w:ascii="Arial" w:hAnsi="Arial" w:cs="Arial"/>
        </w:rPr>
        <w:t xml:space="preserve"> that working towards future Green Flag status </w:t>
      </w:r>
      <w:r w:rsidR="0045759D">
        <w:rPr>
          <w:rFonts w:ascii="Arial" w:hAnsi="Arial" w:cs="Arial"/>
        </w:rPr>
        <w:t>would</w:t>
      </w:r>
      <w:r w:rsidRPr="001C1406">
        <w:rPr>
          <w:rFonts w:ascii="Arial" w:hAnsi="Arial" w:cs="Arial"/>
        </w:rPr>
        <w:t xml:space="preserve"> reinforce our management strategies and help us identify any improvements needed.</w:t>
      </w:r>
    </w:p>
    <w:p w14:paraId="6E9E381B" w14:textId="77777777" w:rsidR="001C1406" w:rsidRPr="001C1406" w:rsidRDefault="001C1406" w:rsidP="00F56428">
      <w:pPr>
        <w:spacing w:after="0"/>
        <w:rPr>
          <w:rFonts w:ascii="Arial" w:hAnsi="Arial" w:cs="Arial"/>
        </w:rPr>
      </w:pPr>
    </w:p>
    <w:p w14:paraId="46DB4571" w14:textId="5A1F927C" w:rsidR="001C1406" w:rsidRPr="001C1406" w:rsidRDefault="001C1406" w:rsidP="00F56428">
      <w:pPr>
        <w:spacing w:after="0"/>
        <w:rPr>
          <w:rFonts w:ascii="Arial" w:hAnsi="Arial" w:cs="Arial"/>
        </w:rPr>
      </w:pPr>
      <w:r w:rsidRPr="001C1406">
        <w:rPr>
          <w:rFonts w:ascii="Arial" w:hAnsi="Arial" w:cs="Arial"/>
        </w:rPr>
        <w:t xml:space="preserve">When a site </w:t>
      </w:r>
      <w:r w:rsidR="0045759D">
        <w:rPr>
          <w:rFonts w:ascii="Arial" w:hAnsi="Arial" w:cs="Arial"/>
        </w:rPr>
        <w:t>was</w:t>
      </w:r>
      <w:r w:rsidRPr="001C1406">
        <w:rPr>
          <w:rFonts w:ascii="Arial" w:hAnsi="Arial" w:cs="Arial"/>
        </w:rPr>
        <w:t xml:space="preserve"> well managed, via The Green Flag Award Management Plan, it </w:t>
      </w:r>
      <w:r w:rsidR="0045759D">
        <w:rPr>
          <w:rFonts w:ascii="Arial" w:hAnsi="Arial" w:cs="Arial"/>
        </w:rPr>
        <w:t>could</w:t>
      </w:r>
      <w:r w:rsidRPr="001C1406">
        <w:rPr>
          <w:rFonts w:ascii="Arial" w:hAnsi="Arial" w:cs="Arial"/>
        </w:rPr>
        <w:t xml:space="preserve"> encourage the local community to use the site more which </w:t>
      </w:r>
      <w:r w:rsidR="0045759D">
        <w:rPr>
          <w:rFonts w:ascii="Arial" w:hAnsi="Arial" w:cs="Arial"/>
        </w:rPr>
        <w:t>was</w:t>
      </w:r>
      <w:r w:rsidRPr="001C1406">
        <w:rPr>
          <w:rFonts w:ascii="Arial" w:hAnsi="Arial" w:cs="Arial"/>
        </w:rPr>
        <w:t xml:space="preserve"> important as numerous studies </w:t>
      </w:r>
      <w:r w:rsidR="0045759D">
        <w:rPr>
          <w:rFonts w:ascii="Arial" w:hAnsi="Arial" w:cs="Arial"/>
        </w:rPr>
        <w:t>had</w:t>
      </w:r>
      <w:r w:rsidRPr="001C1406">
        <w:rPr>
          <w:rFonts w:ascii="Arial" w:hAnsi="Arial" w:cs="Arial"/>
        </w:rPr>
        <w:t xml:space="preserve"> linked both physical health and mental health to access to outdoor space. Mid and East Antrim </w:t>
      </w:r>
      <w:r w:rsidR="0045759D">
        <w:rPr>
          <w:rFonts w:ascii="Arial" w:hAnsi="Arial" w:cs="Arial"/>
        </w:rPr>
        <w:t>was</w:t>
      </w:r>
      <w:r w:rsidRPr="001C1406">
        <w:rPr>
          <w:rFonts w:ascii="Arial" w:hAnsi="Arial" w:cs="Arial"/>
        </w:rPr>
        <w:t xml:space="preserve"> committed to promoting health by providing sites where people </w:t>
      </w:r>
      <w:r w:rsidR="0045759D">
        <w:rPr>
          <w:rFonts w:ascii="Arial" w:hAnsi="Arial" w:cs="Arial"/>
        </w:rPr>
        <w:t>could</w:t>
      </w:r>
      <w:r w:rsidRPr="001C1406">
        <w:rPr>
          <w:rFonts w:ascii="Arial" w:hAnsi="Arial" w:cs="Arial"/>
        </w:rPr>
        <w:t xml:space="preserve"> exercise, play, learn and relax in an outdoor environment. </w:t>
      </w:r>
    </w:p>
    <w:p w14:paraId="6503CD9A" w14:textId="77777777" w:rsidR="001C1406" w:rsidRPr="001C1406" w:rsidRDefault="001C1406" w:rsidP="00F56428">
      <w:pPr>
        <w:spacing w:after="0"/>
        <w:rPr>
          <w:rFonts w:ascii="Arial" w:hAnsi="Arial" w:cs="Arial"/>
        </w:rPr>
      </w:pPr>
    </w:p>
    <w:p w14:paraId="51654080" w14:textId="40C384EE" w:rsidR="001C1406" w:rsidRDefault="001C1406" w:rsidP="00F56428">
      <w:pPr>
        <w:spacing w:after="0"/>
        <w:rPr>
          <w:rFonts w:ascii="Arial" w:hAnsi="Arial" w:cs="Arial"/>
        </w:rPr>
      </w:pPr>
      <w:r w:rsidRPr="001C1406">
        <w:rPr>
          <w:rFonts w:ascii="Arial" w:hAnsi="Arial" w:cs="Arial"/>
        </w:rPr>
        <w:t xml:space="preserve">The accreditation of sites for Green Flag </w:t>
      </w:r>
      <w:r w:rsidR="0045759D">
        <w:rPr>
          <w:rFonts w:ascii="Arial" w:hAnsi="Arial" w:cs="Arial"/>
        </w:rPr>
        <w:t>was</w:t>
      </w:r>
      <w:r w:rsidRPr="001C1406">
        <w:rPr>
          <w:rFonts w:ascii="Arial" w:hAnsi="Arial" w:cs="Arial"/>
        </w:rPr>
        <w:t xml:space="preserve"> a performance measurement element within the Parks and Cemeteries Service Plan. However, following the decision to remove green flag participation as part of setting the years</w:t>
      </w:r>
      <w:r w:rsidR="006C17A9">
        <w:rPr>
          <w:rFonts w:ascii="Arial" w:hAnsi="Arial" w:cs="Arial"/>
        </w:rPr>
        <w:t xml:space="preserve">’ </w:t>
      </w:r>
      <w:r w:rsidRPr="001C1406">
        <w:rPr>
          <w:rFonts w:ascii="Arial" w:hAnsi="Arial" w:cs="Arial"/>
        </w:rPr>
        <w:t>budget</w:t>
      </w:r>
      <w:r w:rsidR="006C17A9">
        <w:rPr>
          <w:rFonts w:ascii="Arial" w:hAnsi="Arial" w:cs="Arial"/>
        </w:rPr>
        <w:t xml:space="preserve"> at the time of writing,</w:t>
      </w:r>
      <w:r w:rsidRPr="001C1406">
        <w:rPr>
          <w:rFonts w:ascii="Arial" w:hAnsi="Arial" w:cs="Arial"/>
        </w:rPr>
        <w:t xml:space="preserve"> no applications </w:t>
      </w:r>
      <w:r w:rsidR="006C17A9">
        <w:rPr>
          <w:rFonts w:ascii="Arial" w:hAnsi="Arial" w:cs="Arial"/>
        </w:rPr>
        <w:t>were to</w:t>
      </w:r>
      <w:r w:rsidRPr="001C1406">
        <w:rPr>
          <w:rFonts w:ascii="Arial" w:hAnsi="Arial" w:cs="Arial"/>
        </w:rPr>
        <w:t xml:space="preserve"> be made for the 2024 campaign and the above sites </w:t>
      </w:r>
      <w:r w:rsidR="006C17A9">
        <w:rPr>
          <w:rFonts w:ascii="Arial" w:hAnsi="Arial" w:cs="Arial"/>
        </w:rPr>
        <w:t>would</w:t>
      </w:r>
      <w:r w:rsidRPr="001C1406">
        <w:rPr>
          <w:rFonts w:ascii="Arial" w:hAnsi="Arial" w:cs="Arial"/>
        </w:rPr>
        <w:t xml:space="preserve"> lose their green flag status when up for renewal.</w:t>
      </w:r>
    </w:p>
    <w:p w14:paraId="5B3BCB2E" w14:textId="77777777" w:rsidR="006C17A9" w:rsidRPr="001C1406" w:rsidRDefault="006C17A9" w:rsidP="00F56428">
      <w:pPr>
        <w:spacing w:after="0"/>
        <w:rPr>
          <w:rFonts w:ascii="Arial" w:hAnsi="Arial" w:cs="Arial"/>
        </w:rPr>
      </w:pPr>
    </w:p>
    <w:p w14:paraId="0796A7D3" w14:textId="626D6935" w:rsidR="009870C0" w:rsidRDefault="006C17A9" w:rsidP="00F56428">
      <w:pPr>
        <w:spacing w:after="0"/>
        <w:rPr>
          <w:rFonts w:ascii="Arial" w:hAnsi="Arial" w:cs="Arial"/>
        </w:rPr>
      </w:pPr>
      <w:r>
        <w:rPr>
          <w:rFonts w:ascii="Arial" w:hAnsi="Arial" w:cs="Arial"/>
        </w:rPr>
        <w:t xml:space="preserve">RECOMMENDED </w:t>
      </w:r>
      <w:r w:rsidR="001C1406" w:rsidRPr="001C1406">
        <w:rPr>
          <w:rFonts w:ascii="Arial" w:hAnsi="Arial" w:cs="Arial"/>
        </w:rPr>
        <w:t>that Council notes the contents of the report.</w:t>
      </w:r>
    </w:p>
    <w:p w14:paraId="566B91ED" w14:textId="77777777" w:rsidR="00E478AA" w:rsidRDefault="00E478AA" w:rsidP="00F56428">
      <w:pPr>
        <w:spacing w:after="0"/>
        <w:rPr>
          <w:rFonts w:ascii="Arial" w:hAnsi="Arial" w:cs="Arial"/>
        </w:rPr>
      </w:pPr>
    </w:p>
    <w:p w14:paraId="40FDFEE5" w14:textId="28E4BBA0" w:rsidR="009870C0" w:rsidRDefault="009870C0" w:rsidP="00F56428">
      <w:pPr>
        <w:spacing w:after="0"/>
        <w:rPr>
          <w:rFonts w:ascii="Arial" w:hAnsi="Arial" w:cs="Arial"/>
        </w:rPr>
      </w:pPr>
      <w:r>
        <w:rPr>
          <w:rFonts w:ascii="Arial" w:hAnsi="Arial" w:cs="Arial"/>
        </w:rPr>
        <w:t>Proposed by</w:t>
      </w:r>
      <w:r w:rsidR="00AA3D3C">
        <w:rPr>
          <w:rFonts w:ascii="Arial" w:hAnsi="Arial" w:cs="Arial"/>
        </w:rPr>
        <w:t xml:space="preserve"> Councillor Woods</w:t>
      </w:r>
      <w:r>
        <w:rPr>
          <w:rFonts w:ascii="Arial" w:hAnsi="Arial" w:cs="Arial"/>
        </w:rPr>
        <w:t>, seconded by</w:t>
      </w:r>
      <w:r w:rsidR="00AA3D3C">
        <w:rPr>
          <w:rFonts w:ascii="Arial" w:hAnsi="Arial" w:cs="Arial"/>
        </w:rPr>
        <w:t xml:space="preserve"> Councillor Chambers</w:t>
      </w:r>
      <w:r>
        <w:rPr>
          <w:rFonts w:ascii="Arial" w:hAnsi="Arial" w:cs="Arial"/>
        </w:rPr>
        <w:t>, that the recommendation be adopted.</w:t>
      </w:r>
    </w:p>
    <w:p w14:paraId="08246D8B" w14:textId="21BCEB7C" w:rsidR="00D65BC4" w:rsidRDefault="00D65BC4" w:rsidP="00F56428">
      <w:pPr>
        <w:spacing w:after="0"/>
        <w:rPr>
          <w:rFonts w:ascii="Arial" w:eastAsia="Times New Roman" w:hAnsi="Arial" w:cs="Arial"/>
          <w:szCs w:val="20"/>
        </w:rPr>
      </w:pPr>
    </w:p>
    <w:p w14:paraId="721D617C" w14:textId="2273682E" w:rsidR="00AA3D3C" w:rsidRDefault="00093716" w:rsidP="00F56428">
      <w:pPr>
        <w:spacing w:after="0"/>
        <w:rPr>
          <w:rFonts w:ascii="Arial" w:eastAsia="Times New Roman" w:hAnsi="Arial" w:cs="Arial"/>
          <w:szCs w:val="20"/>
        </w:rPr>
      </w:pPr>
      <w:r>
        <w:rPr>
          <w:rFonts w:ascii="Arial" w:eastAsia="Times New Roman" w:hAnsi="Arial" w:cs="Arial"/>
          <w:szCs w:val="20"/>
        </w:rPr>
        <w:t xml:space="preserve">Councillor Woods </w:t>
      </w:r>
      <w:r w:rsidR="00E308EF">
        <w:rPr>
          <w:rFonts w:ascii="Arial" w:eastAsia="Times New Roman" w:hAnsi="Arial" w:cs="Arial"/>
          <w:szCs w:val="20"/>
        </w:rPr>
        <w:t xml:space="preserve">congratulated officers for their efforts in the past in acquiring Green </w:t>
      </w:r>
      <w:r w:rsidR="00491776">
        <w:rPr>
          <w:rFonts w:ascii="Arial" w:eastAsia="Times New Roman" w:hAnsi="Arial" w:cs="Arial"/>
          <w:szCs w:val="20"/>
        </w:rPr>
        <w:t xml:space="preserve">Flag status for play parks. That said, she was disappointed decisions made during the rates setting </w:t>
      </w:r>
      <w:r w:rsidR="009C25F1">
        <w:rPr>
          <w:rFonts w:ascii="Arial" w:eastAsia="Times New Roman" w:hAnsi="Arial" w:cs="Arial"/>
          <w:szCs w:val="20"/>
        </w:rPr>
        <w:t>had meant the Council would lose accreditation</w:t>
      </w:r>
      <w:r w:rsidR="00F3781B">
        <w:rPr>
          <w:rFonts w:ascii="Arial" w:eastAsia="Times New Roman" w:hAnsi="Arial" w:cs="Arial"/>
          <w:szCs w:val="20"/>
        </w:rPr>
        <w:t xml:space="preserve"> </w:t>
      </w:r>
      <w:r w:rsidR="00AE570E">
        <w:rPr>
          <w:rFonts w:ascii="Arial" w:eastAsia="Times New Roman" w:hAnsi="Arial" w:cs="Arial"/>
          <w:szCs w:val="20"/>
        </w:rPr>
        <w:t>of these sites. The Head of Leisure Services ex</w:t>
      </w:r>
      <w:r w:rsidR="009A03A9">
        <w:rPr>
          <w:rFonts w:ascii="Arial" w:eastAsia="Times New Roman" w:hAnsi="Arial" w:cs="Arial"/>
          <w:szCs w:val="20"/>
        </w:rPr>
        <w:t xml:space="preserve">plained that a sum of £1500 had been taken out </w:t>
      </w:r>
      <w:r w:rsidR="00C22B12">
        <w:rPr>
          <w:rFonts w:ascii="Arial" w:eastAsia="Times New Roman" w:hAnsi="Arial" w:cs="Arial"/>
          <w:szCs w:val="20"/>
        </w:rPr>
        <w:t xml:space="preserve">of </w:t>
      </w:r>
      <w:r w:rsidR="002D7616">
        <w:rPr>
          <w:rFonts w:ascii="Arial" w:eastAsia="Times New Roman" w:hAnsi="Arial" w:cs="Arial"/>
          <w:szCs w:val="20"/>
        </w:rPr>
        <w:t xml:space="preserve">the budget </w:t>
      </w:r>
      <w:r w:rsidR="0067778C">
        <w:rPr>
          <w:rFonts w:ascii="Arial" w:eastAsia="Times New Roman" w:hAnsi="Arial" w:cs="Arial"/>
          <w:szCs w:val="20"/>
        </w:rPr>
        <w:t>(£500 per flag) during the cost saving exerci</w:t>
      </w:r>
      <w:r w:rsidR="00CE3003">
        <w:rPr>
          <w:rFonts w:ascii="Arial" w:eastAsia="Times New Roman" w:hAnsi="Arial" w:cs="Arial"/>
          <w:szCs w:val="20"/>
        </w:rPr>
        <w:t>se</w:t>
      </w:r>
      <w:r w:rsidR="00A77486">
        <w:rPr>
          <w:rFonts w:ascii="Arial" w:eastAsia="Times New Roman" w:hAnsi="Arial" w:cs="Arial"/>
          <w:szCs w:val="20"/>
        </w:rPr>
        <w:t>.</w:t>
      </w:r>
      <w:r w:rsidR="00CE3003">
        <w:rPr>
          <w:rFonts w:ascii="Arial" w:eastAsia="Times New Roman" w:hAnsi="Arial" w:cs="Arial"/>
          <w:szCs w:val="20"/>
        </w:rPr>
        <w:t xml:space="preserve"> Councillors Woods and Chambers agreed </w:t>
      </w:r>
      <w:r w:rsidR="00A77486">
        <w:rPr>
          <w:rFonts w:ascii="Arial" w:eastAsia="Times New Roman" w:hAnsi="Arial" w:cs="Arial"/>
          <w:szCs w:val="20"/>
        </w:rPr>
        <w:t xml:space="preserve">that </w:t>
      </w:r>
      <w:r w:rsidR="0046299B">
        <w:rPr>
          <w:rFonts w:ascii="Arial" w:eastAsia="Times New Roman" w:hAnsi="Arial" w:cs="Arial"/>
          <w:szCs w:val="20"/>
        </w:rPr>
        <w:t xml:space="preserve">was a small amount of money </w:t>
      </w:r>
      <w:r w:rsidR="00A77486">
        <w:rPr>
          <w:rFonts w:ascii="Arial" w:eastAsia="Times New Roman" w:hAnsi="Arial" w:cs="Arial"/>
          <w:szCs w:val="20"/>
        </w:rPr>
        <w:t>compared to</w:t>
      </w:r>
      <w:r w:rsidR="0046299B">
        <w:rPr>
          <w:rFonts w:ascii="Arial" w:eastAsia="Times New Roman" w:hAnsi="Arial" w:cs="Arial"/>
          <w:szCs w:val="20"/>
        </w:rPr>
        <w:t xml:space="preserve"> the bene</w:t>
      </w:r>
      <w:r w:rsidR="00CC0D2C">
        <w:rPr>
          <w:rFonts w:ascii="Arial" w:eastAsia="Times New Roman" w:hAnsi="Arial" w:cs="Arial"/>
          <w:szCs w:val="20"/>
        </w:rPr>
        <w:t xml:space="preserve">fits that came with </w:t>
      </w:r>
      <w:r w:rsidR="00865163">
        <w:rPr>
          <w:rFonts w:ascii="Arial" w:eastAsia="Times New Roman" w:hAnsi="Arial" w:cs="Arial"/>
          <w:szCs w:val="20"/>
        </w:rPr>
        <w:t>the accreditation,</w:t>
      </w:r>
    </w:p>
    <w:p w14:paraId="57D20714" w14:textId="77777777" w:rsidR="00964B59" w:rsidRDefault="00964B59" w:rsidP="00F56428">
      <w:pPr>
        <w:spacing w:after="0"/>
        <w:rPr>
          <w:rFonts w:ascii="Arial" w:eastAsia="Times New Roman" w:hAnsi="Arial" w:cs="Arial"/>
          <w:szCs w:val="20"/>
        </w:rPr>
      </w:pPr>
    </w:p>
    <w:p w14:paraId="0900D01E" w14:textId="588D0438" w:rsidR="00964B59" w:rsidRDefault="00964B59" w:rsidP="00F56428">
      <w:pPr>
        <w:spacing w:after="0"/>
        <w:rPr>
          <w:rFonts w:ascii="Arial" w:eastAsia="Times New Roman" w:hAnsi="Arial" w:cs="Arial"/>
          <w:szCs w:val="20"/>
        </w:rPr>
      </w:pPr>
      <w:r>
        <w:rPr>
          <w:rFonts w:ascii="Arial" w:eastAsia="Times New Roman" w:hAnsi="Arial" w:cs="Arial"/>
          <w:szCs w:val="20"/>
        </w:rPr>
        <w:t>Alderman Douglas expressed her thanks for the staff and to the communities involved who had made the accreditation possible.</w:t>
      </w:r>
    </w:p>
    <w:p w14:paraId="683CD358" w14:textId="77777777" w:rsidR="00D65BC4" w:rsidRDefault="00D65BC4" w:rsidP="00F56428">
      <w:pPr>
        <w:spacing w:after="0"/>
        <w:rPr>
          <w:rFonts w:ascii="Arial" w:eastAsia="Times New Roman" w:hAnsi="Arial" w:cs="Times New Roman"/>
          <w:szCs w:val="20"/>
        </w:rPr>
      </w:pPr>
    </w:p>
    <w:p w14:paraId="0084C4D1" w14:textId="14CF5B10" w:rsidR="00D65BC4" w:rsidRDefault="00D65BC4" w:rsidP="00F56428">
      <w:pPr>
        <w:spacing w:after="0"/>
        <w:rPr>
          <w:rFonts w:ascii="Arial" w:hAnsi="Arial" w:cs="Arial"/>
          <w:b/>
          <w:bCs/>
        </w:rPr>
      </w:pPr>
      <w:r w:rsidRPr="002930E5">
        <w:rPr>
          <w:rFonts w:ascii="Arial" w:hAnsi="Arial" w:cs="Arial"/>
          <w:b/>
          <w:bCs/>
        </w:rPr>
        <w:t>AGREED TO RECOMMEND, on the proposal of</w:t>
      </w:r>
      <w:r w:rsidR="00865163">
        <w:rPr>
          <w:rFonts w:ascii="Arial" w:hAnsi="Arial" w:cs="Arial"/>
          <w:b/>
          <w:bCs/>
        </w:rPr>
        <w:t xml:space="preserve"> Councillor Woods</w:t>
      </w:r>
      <w:r w:rsidRPr="002930E5">
        <w:rPr>
          <w:rFonts w:ascii="Arial" w:hAnsi="Arial" w:cs="Arial"/>
          <w:b/>
          <w:bCs/>
        </w:rPr>
        <w:t>, seconded by</w:t>
      </w:r>
      <w:r w:rsidR="00865163">
        <w:rPr>
          <w:rFonts w:ascii="Arial" w:hAnsi="Arial" w:cs="Arial"/>
          <w:b/>
          <w:bCs/>
        </w:rPr>
        <w:t xml:space="preserve"> Councillor Chambers</w:t>
      </w:r>
      <w:r w:rsidRPr="002930E5">
        <w:rPr>
          <w:rFonts w:ascii="Arial" w:hAnsi="Arial" w:cs="Arial"/>
          <w:b/>
          <w:bCs/>
        </w:rPr>
        <w:t xml:space="preserve">, that the recommendation be adopted.     </w:t>
      </w:r>
    </w:p>
    <w:p w14:paraId="4F6DABB7" w14:textId="77777777" w:rsidR="00FA0E7D" w:rsidRPr="009B4A27" w:rsidRDefault="00FA0E7D" w:rsidP="00F56428">
      <w:pPr>
        <w:spacing w:after="0"/>
        <w:rPr>
          <w:rFonts w:ascii="Arial" w:hAnsi="Arial" w:cs="Arial"/>
          <w:b/>
          <w:bCs/>
        </w:rPr>
      </w:pPr>
    </w:p>
    <w:p w14:paraId="77C19DE4" w14:textId="4FD39C4B" w:rsidR="00311616" w:rsidRDefault="002378A1" w:rsidP="00F56428">
      <w:pPr>
        <w:pStyle w:val="Heading1"/>
      </w:pPr>
      <w:r>
        <w:rPr>
          <w:u w:val="none"/>
        </w:rPr>
        <w:t>1</w:t>
      </w:r>
      <w:r w:rsidR="003C3879">
        <w:rPr>
          <w:u w:val="none"/>
        </w:rPr>
        <w:t>5</w:t>
      </w:r>
      <w:r>
        <w:rPr>
          <w:u w:val="none"/>
        </w:rPr>
        <w:t>.</w:t>
      </w:r>
      <w:r>
        <w:rPr>
          <w:u w:val="none"/>
        </w:rPr>
        <w:tab/>
      </w:r>
      <w:r w:rsidR="00FC76CB">
        <w:t>Playpark locking update</w:t>
      </w:r>
    </w:p>
    <w:p w14:paraId="173CFA4A" w14:textId="40216A17" w:rsidR="00770422" w:rsidRPr="00770422" w:rsidRDefault="00770422" w:rsidP="00F56428">
      <w:pPr>
        <w:spacing w:after="0"/>
        <w:rPr>
          <w:bCs/>
        </w:rPr>
      </w:pPr>
      <w:r>
        <w:rPr>
          <w:rFonts w:ascii="Arial" w:hAnsi="Arial" w:cs="Arial"/>
          <w:b/>
          <w:caps/>
          <w:sz w:val="28"/>
          <w:szCs w:val="28"/>
        </w:rPr>
        <w:tab/>
      </w:r>
      <w:r>
        <w:rPr>
          <w:rFonts w:ascii="Arial" w:hAnsi="Arial" w:cs="Arial"/>
          <w:bCs/>
          <w:caps/>
          <w:sz w:val="28"/>
          <w:szCs w:val="28"/>
        </w:rPr>
        <w:t>(file ref: pca 37)</w:t>
      </w:r>
    </w:p>
    <w:p w14:paraId="490B1323" w14:textId="48EA13EF" w:rsidR="000128FF" w:rsidRDefault="000128FF" w:rsidP="00F56428">
      <w:pPr>
        <w:spacing w:after="0"/>
        <w:rPr>
          <w:rFonts w:ascii="Arial" w:hAnsi="Arial" w:cs="Arial"/>
        </w:rPr>
      </w:pPr>
    </w:p>
    <w:p w14:paraId="3B2E1AB6" w14:textId="419BAA12" w:rsidR="00770422" w:rsidRPr="00770422" w:rsidRDefault="00D65BC4" w:rsidP="00F56428">
      <w:pPr>
        <w:spacing w:after="0"/>
        <w:rPr>
          <w:rFonts w:ascii="Arial" w:hAnsi="Arial" w:cs="Arial"/>
        </w:rPr>
      </w:pPr>
      <w:r w:rsidRPr="00770422">
        <w:rPr>
          <w:rFonts w:ascii="Arial" w:hAnsi="Arial" w:cs="Arial"/>
          <w:caps/>
        </w:rPr>
        <w:t>Previously CIRCULATED: -</w:t>
      </w:r>
      <w:r w:rsidRPr="00770422">
        <w:rPr>
          <w:rFonts w:ascii="Arial" w:hAnsi="Arial" w:cs="Arial"/>
        </w:rPr>
        <w:t xml:space="preserve"> Report from the Director of Community and Wellbeing </w:t>
      </w:r>
      <w:r w:rsidR="00A05AA3">
        <w:rPr>
          <w:rFonts w:ascii="Arial" w:hAnsi="Arial" w:cs="Arial"/>
        </w:rPr>
        <w:t>which explained that internal discussions</w:t>
      </w:r>
      <w:r w:rsidR="00770422" w:rsidRPr="00770422">
        <w:rPr>
          <w:rFonts w:ascii="Arial" w:hAnsi="Arial" w:cs="Arial"/>
        </w:rPr>
        <w:t xml:space="preserve"> </w:t>
      </w:r>
      <w:r w:rsidR="00A05AA3">
        <w:rPr>
          <w:rFonts w:ascii="Arial" w:hAnsi="Arial" w:cs="Arial"/>
        </w:rPr>
        <w:t>had</w:t>
      </w:r>
      <w:r w:rsidR="00770422" w:rsidRPr="00770422">
        <w:rPr>
          <w:rFonts w:ascii="Arial" w:hAnsi="Arial" w:cs="Arial"/>
        </w:rPr>
        <w:t xml:space="preserve"> been ongoing for some time around the security arrangements for certain Council facilities including seven play parks.  Previously the securing of these sites was undertaken by an external contractor at an annual cost of £28,500.  However, in 2020, gate locking was brought inhouse after the external contractor withdrew and was fulfilled by the Council’s Neighbourhood Environment Team (NET), with that budget being transferred to the NET Team. However, it became apparent that it was detracting from their main enforcement role and therefore a different approach was required.  </w:t>
      </w:r>
    </w:p>
    <w:p w14:paraId="72C378ED" w14:textId="77777777" w:rsidR="00770422" w:rsidRPr="00770422" w:rsidRDefault="00770422" w:rsidP="00F56428">
      <w:pPr>
        <w:spacing w:after="0"/>
        <w:rPr>
          <w:rFonts w:ascii="Arial" w:hAnsi="Arial" w:cs="Arial"/>
        </w:rPr>
      </w:pPr>
    </w:p>
    <w:p w14:paraId="500320DF" w14:textId="5C941338" w:rsidR="00770422" w:rsidRPr="00770422" w:rsidRDefault="00770422" w:rsidP="00F56428">
      <w:pPr>
        <w:spacing w:after="0"/>
        <w:rPr>
          <w:rFonts w:ascii="Arial" w:hAnsi="Arial" w:cs="Arial"/>
        </w:rPr>
      </w:pPr>
      <w:r w:rsidRPr="00770422">
        <w:rPr>
          <w:rFonts w:ascii="Arial" w:hAnsi="Arial" w:cs="Arial"/>
        </w:rPr>
        <w:t xml:space="preserve">The locking of sites was a legacy North Down Borough Council approach. There </w:t>
      </w:r>
      <w:r w:rsidR="00A05AA3">
        <w:rPr>
          <w:rFonts w:ascii="Arial" w:hAnsi="Arial" w:cs="Arial"/>
        </w:rPr>
        <w:t>were</w:t>
      </w:r>
      <w:r w:rsidRPr="00770422">
        <w:rPr>
          <w:rFonts w:ascii="Arial" w:hAnsi="Arial" w:cs="Arial"/>
        </w:rPr>
        <w:t xml:space="preserve"> 80 play areas across the Borough including Play Parks, Multi Use Games Areas (MUGA’s), Skate Parks and Pumps Tracks, up until April 1st 2022 only seven of them, all of which </w:t>
      </w:r>
      <w:r w:rsidR="00E0243B">
        <w:rPr>
          <w:rFonts w:ascii="Arial" w:hAnsi="Arial" w:cs="Arial"/>
        </w:rPr>
        <w:t>were</w:t>
      </w:r>
      <w:r w:rsidRPr="00770422">
        <w:rPr>
          <w:rFonts w:ascii="Arial" w:hAnsi="Arial" w:cs="Arial"/>
        </w:rPr>
        <w:t xml:space="preserve"> in Bangor</w:t>
      </w:r>
      <w:r w:rsidR="00E0243B">
        <w:rPr>
          <w:rFonts w:ascii="Arial" w:hAnsi="Arial" w:cs="Arial"/>
        </w:rPr>
        <w:t>,</w:t>
      </w:r>
      <w:r w:rsidRPr="00770422">
        <w:rPr>
          <w:rFonts w:ascii="Arial" w:hAnsi="Arial" w:cs="Arial"/>
        </w:rPr>
        <w:t xml:space="preserve"> were being locked.  </w:t>
      </w:r>
    </w:p>
    <w:p w14:paraId="0CFF0D7A" w14:textId="77777777" w:rsidR="00770422" w:rsidRPr="00770422" w:rsidRDefault="00770422" w:rsidP="00F56428">
      <w:pPr>
        <w:spacing w:after="0"/>
        <w:rPr>
          <w:rFonts w:ascii="Arial" w:hAnsi="Arial" w:cs="Arial"/>
        </w:rPr>
      </w:pPr>
    </w:p>
    <w:p w14:paraId="2FB4B612" w14:textId="57EC7E6D" w:rsidR="00770422" w:rsidRPr="00770422" w:rsidRDefault="00770422" w:rsidP="00F56428">
      <w:pPr>
        <w:spacing w:after="0"/>
        <w:rPr>
          <w:rFonts w:ascii="Arial" w:hAnsi="Arial" w:cs="Arial"/>
        </w:rPr>
      </w:pPr>
      <w:r w:rsidRPr="00770422">
        <w:rPr>
          <w:rFonts w:ascii="Arial" w:hAnsi="Arial" w:cs="Arial"/>
        </w:rPr>
        <w:t>Th</w:t>
      </w:r>
      <w:r w:rsidR="00476C83">
        <w:rPr>
          <w:rFonts w:ascii="Arial" w:hAnsi="Arial" w:cs="Arial"/>
        </w:rPr>
        <w:t>o</w:t>
      </w:r>
      <w:r w:rsidRPr="00770422">
        <w:rPr>
          <w:rFonts w:ascii="Arial" w:hAnsi="Arial" w:cs="Arial"/>
        </w:rPr>
        <w:t>se Play Parks were:</w:t>
      </w:r>
    </w:p>
    <w:p w14:paraId="42B9A595" w14:textId="77777777" w:rsidR="00770422" w:rsidRPr="00770422" w:rsidRDefault="00770422" w:rsidP="00F56428">
      <w:pPr>
        <w:spacing w:after="0"/>
        <w:rPr>
          <w:rFonts w:ascii="Arial" w:hAnsi="Arial" w:cs="Arial"/>
        </w:rPr>
      </w:pPr>
    </w:p>
    <w:p w14:paraId="6712252F" w14:textId="77777777" w:rsidR="00770422" w:rsidRPr="00770422" w:rsidRDefault="00770422" w:rsidP="00F56428">
      <w:pPr>
        <w:spacing w:after="0"/>
        <w:rPr>
          <w:rFonts w:ascii="Arial" w:hAnsi="Arial" w:cs="Arial"/>
        </w:rPr>
      </w:pPr>
      <w:r w:rsidRPr="00770422">
        <w:rPr>
          <w:rFonts w:ascii="Arial" w:hAnsi="Arial" w:cs="Arial"/>
        </w:rPr>
        <w:t>1.</w:t>
      </w:r>
      <w:r w:rsidRPr="00770422">
        <w:rPr>
          <w:rFonts w:ascii="Arial" w:hAnsi="Arial" w:cs="Arial"/>
        </w:rPr>
        <w:tab/>
        <w:t>Bloomfield</w:t>
      </w:r>
    </w:p>
    <w:p w14:paraId="3E297708" w14:textId="77777777" w:rsidR="00770422" w:rsidRPr="00770422" w:rsidRDefault="00770422" w:rsidP="00F56428">
      <w:pPr>
        <w:spacing w:after="0"/>
        <w:rPr>
          <w:rFonts w:ascii="Arial" w:hAnsi="Arial" w:cs="Arial"/>
        </w:rPr>
      </w:pPr>
      <w:r w:rsidRPr="00770422">
        <w:rPr>
          <w:rFonts w:ascii="Arial" w:hAnsi="Arial" w:cs="Arial"/>
        </w:rPr>
        <w:t>2.</w:t>
      </w:r>
      <w:r w:rsidRPr="00770422">
        <w:rPr>
          <w:rFonts w:ascii="Arial" w:hAnsi="Arial" w:cs="Arial"/>
        </w:rPr>
        <w:tab/>
        <w:t>Clandeboye</w:t>
      </w:r>
    </w:p>
    <w:p w14:paraId="57C84A84" w14:textId="77777777" w:rsidR="00770422" w:rsidRPr="00770422" w:rsidRDefault="00770422" w:rsidP="00F56428">
      <w:pPr>
        <w:spacing w:after="0"/>
        <w:rPr>
          <w:rFonts w:ascii="Arial" w:hAnsi="Arial" w:cs="Arial"/>
        </w:rPr>
      </w:pPr>
      <w:r w:rsidRPr="00770422">
        <w:rPr>
          <w:rFonts w:ascii="Arial" w:hAnsi="Arial" w:cs="Arial"/>
        </w:rPr>
        <w:t>3.</w:t>
      </w:r>
      <w:r w:rsidRPr="00770422">
        <w:rPr>
          <w:rFonts w:ascii="Arial" w:hAnsi="Arial" w:cs="Arial"/>
        </w:rPr>
        <w:tab/>
        <w:t>Green Road (Breezemount Park)</w:t>
      </w:r>
    </w:p>
    <w:p w14:paraId="39DF9746" w14:textId="77777777" w:rsidR="00770422" w:rsidRPr="00770422" w:rsidRDefault="00770422" w:rsidP="00F56428">
      <w:pPr>
        <w:spacing w:after="0"/>
        <w:rPr>
          <w:rFonts w:ascii="Arial" w:hAnsi="Arial" w:cs="Arial"/>
        </w:rPr>
      </w:pPr>
      <w:r w:rsidRPr="00770422">
        <w:rPr>
          <w:rFonts w:ascii="Arial" w:hAnsi="Arial" w:cs="Arial"/>
        </w:rPr>
        <w:t>4.</w:t>
      </w:r>
      <w:r w:rsidRPr="00770422">
        <w:rPr>
          <w:rFonts w:ascii="Arial" w:hAnsi="Arial" w:cs="Arial"/>
        </w:rPr>
        <w:tab/>
        <w:t>Kilcooley Community Centre</w:t>
      </w:r>
    </w:p>
    <w:p w14:paraId="51BB32CB" w14:textId="77777777" w:rsidR="00770422" w:rsidRPr="00770422" w:rsidRDefault="00770422" w:rsidP="00F56428">
      <w:pPr>
        <w:spacing w:after="0"/>
        <w:rPr>
          <w:rFonts w:ascii="Arial" w:hAnsi="Arial" w:cs="Arial"/>
        </w:rPr>
      </w:pPr>
      <w:r w:rsidRPr="00770422">
        <w:rPr>
          <w:rFonts w:ascii="Arial" w:hAnsi="Arial" w:cs="Arial"/>
        </w:rPr>
        <w:t>5.</w:t>
      </w:r>
      <w:r w:rsidRPr="00770422">
        <w:rPr>
          <w:rFonts w:ascii="Arial" w:hAnsi="Arial" w:cs="Arial"/>
        </w:rPr>
        <w:tab/>
        <w:t>Kilcooley Square</w:t>
      </w:r>
    </w:p>
    <w:p w14:paraId="159871D6" w14:textId="77777777" w:rsidR="00770422" w:rsidRPr="00770422" w:rsidRDefault="00770422" w:rsidP="00F56428">
      <w:pPr>
        <w:spacing w:after="0"/>
        <w:rPr>
          <w:rFonts w:ascii="Arial" w:hAnsi="Arial" w:cs="Arial"/>
        </w:rPr>
      </w:pPr>
      <w:r w:rsidRPr="00770422">
        <w:rPr>
          <w:rFonts w:ascii="Arial" w:hAnsi="Arial" w:cs="Arial"/>
        </w:rPr>
        <w:t>6.</w:t>
      </w:r>
      <w:r w:rsidRPr="00770422">
        <w:rPr>
          <w:rFonts w:ascii="Arial" w:hAnsi="Arial" w:cs="Arial"/>
        </w:rPr>
        <w:tab/>
        <w:t>Rathgill</w:t>
      </w:r>
    </w:p>
    <w:p w14:paraId="1453DB4A" w14:textId="77777777" w:rsidR="00770422" w:rsidRPr="00770422" w:rsidRDefault="00770422" w:rsidP="00F56428">
      <w:pPr>
        <w:spacing w:after="0"/>
        <w:rPr>
          <w:rFonts w:ascii="Arial" w:hAnsi="Arial" w:cs="Arial"/>
        </w:rPr>
      </w:pPr>
      <w:r w:rsidRPr="00770422">
        <w:rPr>
          <w:rFonts w:ascii="Arial" w:hAnsi="Arial" w:cs="Arial"/>
        </w:rPr>
        <w:t>7.</w:t>
      </w:r>
      <w:r w:rsidRPr="00770422">
        <w:rPr>
          <w:rFonts w:ascii="Arial" w:hAnsi="Arial" w:cs="Arial"/>
        </w:rPr>
        <w:tab/>
        <w:t>Ward Park</w:t>
      </w:r>
    </w:p>
    <w:p w14:paraId="7010505D" w14:textId="77777777" w:rsidR="00770422" w:rsidRPr="00770422" w:rsidRDefault="00770422" w:rsidP="00F56428">
      <w:pPr>
        <w:spacing w:after="0"/>
        <w:rPr>
          <w:rFonts w:ascii="Arial" w:hAnsi="Arial" w:cs="Arial"/>
        </w:rPr>
      </w:pPr>
    </w:p>
    <w:p w14:paraId="3CE7FF9D" w14:textId="758FB6E3" w:rsidR="00770422" w:rsidRPr="00770422" w:rsidRDefault="00770422" w:rsidP="00F56428">
      <w:pPr>
        <w:spacing w:after="0"/>
        <w:rPr>
          <w:rFonts w:ascii="Arial" w:hAnsi="Arial" w:cs="Arial"/>
        </w:rPr>
      </w:pPr>
      <w:r w:rsidRPr="00770422">
        <w:rPr>
          <w:rFonts w:ascii="Arial" w:hAnsi="Arial" w:cs="Arial"/>
        </w:rPr>
        <w:t>Locking of th</w:t>
      </w:r>
      <w:r w:rsidR="00476C83">
        <w:rPr>
          <w:rFonts w:ascii="Arial" w:hAnsi="Arial" w:cs="Arial"/>
        </w:rPr>
        <w:t>o</w:t>
      </w:r>
      <w:r w:rsidRPr="00770422">
        <w:rPr>
          <w:rFonts w:ascii="Arial" w:hAnsi="Arial" w:cs="Arial"/>
        </w:rPr>
        <w:t xml:space="preserve">se seven Play Parks ceased in early 2022. The locations of the remaining seven Play Parks that were being locked up to </w:t>
      </w:r>
      <w:r w:rsidR="0029042E">
        <w:rPr>
          <w:rFonts w:ascii="Arial" w:hAnsi="Arial" w:cs="Arial"/>
        </w:rPr>
        <w:t>that</w:t>
      </w:r>
      <w:r w:rsidRPr="00770422">
        <w:rPr>
          <w:rFonts w:ascii="Arial" w:hAnsi="Arial" w:cs="Arial"/>
        </w:rPr>
        <w:t xml:space="preserve"> time </w:t>
      </w:r>
      <w:r w:rsidR="0029042E">
        <w:rPr>
          <w:rFonts w:ascii="Arial" w:hAnsi="Arial" w:cs="Arial"/>
        </w:rPr>
        <w:t>were</w:t>
      </w:r>
      <w:r w:rsidRPr="00770422">
        <w:rPr>
          <w:rFonts w:ascii="Arial" w:hAnsi="Arial" w:cs="Arial"/>
        </w:rPr>
        <w:t xml:space="preserve"> in similar settings as many others across the Borough, where generally no issues </w:t>
      </w:r>
      <w:r w:rsidR="00476C83" w:rsidRPr="00770422">
        <w:rPr>
          <w:rFonts w:ascii="Arial" w:hAnsi="Arial" w:cs="Arial"/>
        </w:rPr>
        <w:t>occur</w:t>
      </w:r>
      <w:r w:rsidR="00476C83">
        <w:rPr>
          <w:rFonts w:ascii="Arial" w:hAnsi="Arial" w:cs="Arial"/>
        </w:rPr>
        <w:t>red</w:t>
      </w:r>
      <w:r w:rsidRPr="00770422">
        <w:rPr>
          <w:rFonts w:ascii="Arial" w:hAnsi="Arial" w:cs="Arial"/>
        </w:rPr>
        <w:t>.  Therefore, it was considered that the continued approach of locking them could not be justified and that they should be brought in line with the remaining 73 play areas which were not locked, and which did not experience any adverse issues as a result.</w:t>
      </w:r>
    </w:p>
    <w:p w14:paraId="2B45FF61" w14:textId="77777777" w:rsidR="00770422" w:rsidRPr="00770422" w:rsidRDefault="00770422" w:rsidP="00F56428">
      <w:pPr>
        <w:spacing w:after="0"/>
        <w:rPr>
          <w:rFonts w:ascii="Arial" w:hAnsi="Arial" w:cs="Arial"/>
        </w:rPr>
      </w:pPr>
    </w:p>
    <w:p w14:paraId="376301CF" w14:textId="3545CCAE" w:rsidR="00770422" w:rsidRPr="00770422" w:rsidRDefault="00770422" w:rsidP="00F56428">
      <w:pPr>
        <w:spacing w:after="0"/>
        <w:rPr>
          <w:rFonts w:ascii="Arial" w:hAnsi="Arial" w:cs="Arial"/>
        </w:rPr>
      </w:pPr>
      <w:r w:rsidRPr="00770422">
        <w:rPr>
          <w:rFonts w:ascii="Arial" w:hAnsi="Arial" w:cs="Arial"/>
        </w:rPr>
        <w:t>The issue of Play Parks locking was raised by a Council Officer at the quarterly 11 Council Play Development Officers meeting facilitated by Playboard NI. Six Councils were represented at that meeting. Those in attendance confirmed that they d</w:t>
      </w:r>
      <w:r w:rsidR="0029042E">
        <w:rPr>
          <w:rFonts w:ascii="Arial" w:hAnsi="Arial" w:cs="Arial"/>
        </w:rPr>
        <w:t>id</w:t>
      </w:r>
      <w:r w:rsidRPr="00770422">
        <w:rPr>
          <w:rFonts w:ascii="Arial" w:hAnsi="Arial" w:cs="Arial"/>
        </w:rPr>
        <w:t xml:space="preserve"> not generally lock any of their playgrounds or MUGA’s.  Only two Councils said that they closed three and five of their playgrounds respectively and that this opening/closing was at the insistence of constituted local Community groups and that the groups themselves facilitated the opening/closing through a Service Level Agreement with </w:t>
      </w:r>
      <w:r w:rsidRPr="00770422">
        <w:rPr>
          <w:rFonts w:ascii="Arial" w:hAnsi="Arial" w:cs="Arial"/>
        </w:rPr>
        <w:lastRenderedPageBreak/>
        <w:t xml:space="preserve">the Council.  Most of the Council’s that were not at that meeting </w:t>
      </w:r>
      <w:r w:rsidR="0029042E">
        <w:rPr>
          <w:rFonts w:ascii="Arial" w:hAnsi="Arial" w:cs="Arial"/>
        </w:rPr>
        <w:t>did</w:t>
      </w:r>
      <w:r w:rsidRPr="00770422">
        <w:rPr>
          <w:rFonts w:ascii="Arial" w:hAnsi="Arial" w:cs="Arial"/>
        </w:rPr>
        <w:t xml:space="preserve"> not lock any of their playgrounds.  </w:t>
      </w:r>
    </w:p>
    <w:p w14:paraId="6C49264F" w14:textId="77777777" w:rsidR="00770422" w:rsidRPr="00770422" w:rsidRDefault="00770422" w:rsidP="00F56428">
      <w:pPr>
        <w:spacing w:after="0"/>
        <w:rPr>
          <w:rFonts w:ascii="Arial" w:hAnsi="Arial" w:cs="Arial"/>
        </w:rPr>
      </w:pPr>
    </w:p>
    <w:p w14:paraId="4D4F82CF" w14:textId="77777777" w:rsidR="00770422" w:rsidRPr="00770422" w:rsidRDefault="00770422" w:rsidP="00F56428">
      <w:pPr>
        <w:spacing w:after="0"/>
        <w:rPr>
          <w:rFonts w:ascii="Arial" w:hAnsi="Arial" w:cs="Arial"/>
          <w:b/>
          <w:bCs/>
        </w:rPr>
      </w:pPr>
      <w:r w:rsidRPr="00770422">
        <w:rPr>
          <w:rFonts w:ascii="Arial" w:hAnsi="Arial" w:cs="Arial"/>
          <w:b/>
          <w:bCs/>
        </w:rPr>
        <w:t xml:space="preserve">Issues Raised </w:t>
      </w:r>
    </w:p>
    <w:p w14:paraId="7E5A1E6E" w14:textId="109A1C36" w:rsidR="00770422" w:rsidRPr="00770422" w:rsidRDefault="00770422" w:rsidP="00F56428">
      <w:pPr>
        <w:spacing w:after="0"/>
        <w:rPr>
          <w:rFonts w:ascii="Arial" w:hAnsi="Arial" w:cs="Arial"/>
        </w:rPr>
      </w:pPr>
      <w:r w:rsidRPr="00770422">
        <w:rPr>
          <w:rFonts w:ascii="Arial" w:hAnsi="Arial" w:cs="Arial"/>
        </w:rPr>
        <w:t xml:space="preserve">The above seven Play Parks were left open from April 2022.  Evidence gathered by the Council </w:t>
      </w:r>
      <w:r w:rsidR="0029042E">
        <w:rPr>
          <w:rFonts w:ascii="Arial" w:hAnsi="Arial" w:cs="Arial"/>
        </w:rPr>
        <w:t>did</w:t>
      </w:r>
      <w:r w:rsidRPr="00770422">
        <w:rPr>
          <w:rFonts w:ascii="Arial" w:hAnsi="Arial" w:cs="Arial"/>
        </w:rPr>
        <w:t xml:space="preserve"> not reflect any significant issues occurring as a result (attached).  However, concerns were raised by the following: </w:t>
      </w:r>
    </w:p>
    <w:p w14:paraId="624E5CFE" w14:textId="77777777" w:rsidR="00770422" w:rsidRPr="00770422" w:rsidRDefault="00770422" w:rsidP="00F56428">
      <w:pPr>
        <w:spacing w:after="0"/>
        <w:rPr>
          <w:rFonts w:ascii="Arial" w:hAnsi="Arial" w:cs="Arial"/>
        </w:rPr>
      </w:pPr>
    </w:p>
    <w:p w14:paraId="73526000" w14:textId="77777777" w:rsidR="00770422" w:rsidRPr="00770422" w:rsidRDefault="00770422" w:rsidP="00F56428">
      <w:pPr>
        <w:pStyle w:val="ListParagraph"/>
        <w:numPr>
          <w:ilvl w:val="0"/>
          <w:numId w:val="7"/>
        </w:numPr>
        <w:spacing w:after="0"/>
        <w:contextualSpacing/>
        <w:rPr>
          <w:rFonts w:ascii="Arial" w:hAnsi="Arial" w:cs="Arial"/>
          <w:sz w:val="24"/>
        </w:rPr>
      </w:pPr>
      <w:r w:rsidRPr="00770422">
        <w:rPr>
          <w:rFonts w:ascii="Arial" w:hAnsi="Arial" w:cs="Arial"/>
          <w:sz w:val="24"/>
        </w:rPr>
        <w:t>Clandeboye Community Association raised concerns over Anti-Social Behaviour and dog fouling in and around the MUGA and then the playground.</w:t>
      </w:r>
    </w:p>
    <w:p w14:paraId="3A39D723" w14:textId="77777777" w:rsidR="00770422" w:rsidRPr="00770422" w:rsidRDefault="00770422" w:rsidP="00F56428">
      <w:pPr>
        <w:pStyle w:val="ListParagraph"/>
        <w:numPr>
          <w:ilvl w:val="0"/>
          <w:numId w:val="8"/>
        </w:numPr>
        <w:spacing w:after="0"/>
        <w:contextualSpacing/>
        <w:rPr>
          <w:rFonts w:ascii="Arial" w:hAnsi="Arial" w:cs="Arial"/>
          <w:sz w:val="24"/>
        </w:rPr>
      </w:pPr>
      <w:r w:rsidRPr="00770422">
        <w:rPr>
          <w:rFonts w:ascii="Arial" w:hAnsi="Arial" w:cs="Arial"/>
          <w:sz w:val="24"/>
        </w:rPr>
        <w:t>Bloomfield Community Association also raised issues of Anti-Social Behaviour at the playground.</w:t>
      </w:r>
    </w:p>
    <w:p w14:paraId="57FF2C5C" w14:textId="77777777" w:rsidR="00770422" w:rsidRPr="00770422" w:rsidRDefault="00770422" w:rsidP="00F56428">
      <w:pPr>
        <w:pStyle w:val="ListParagraph"/>
        <w:numPr>
          <w:ilvl w:val="0"/>
          <w:numId w:val="8"/>
        </w:numPr>
        <w:spacing w:after="0"/>
        <w:contextualSpacing/>
        <w:rPr>
          <w:rFonts w:ascii="Arial" w:hAnsi="Arial" w:cs="Arial"/>
          <w:sz w:val="24"/>
        </w:rPr>
      </w:pPr>
      <w:r w:rsidRPr="00770422">
        <w:rPr>
          <w:rFonts w:ascii="Arial" w:hAnsi="Arial" w:cs="Arial"/>
          <w:sz w:val="24"/>
        </w:rPr>
        <w:t>An individual residing adjacent to Ward Park raised concerns of Anti-Social Behaviour.</w:t>
      </w:r>
    </w:p>
    <w:p w14:paraId="7355ACAC" w14:textId="77777777" w:rsidR="00770422" w:rsidRPr="00770422" w:rsidRDefault="00770422" w:rsidP="00F56428">
      <w:pPr>
        <w:spacing w:after="0"/>
        <w:rPr>
          <w:rFonts w:ascii="Arial" w:hAnsi="Arial" w:cs="Arial"/>
        </w:rPr>
      </w:pPr>
    </w:p>
    <w:p w14:paraId="38CE27DD" w14:textId="77777777" w:rsidR="00770422" w:rsidRPr="00770422" w:rsidRDefault="00770422" w:rsidP="00F56428">
      <w:pPr>
        <w:spacing w:after="0"/>
        <w:rPr>
          <w:rFonts w:ascii="Arial" w:hAnsi="Arial" w:cs="Arial"/>
        </w:rPr>
      </w:pPr>
      <w:r w:rsidRPr="00770422">
        <w:rPr>
          <w:rFonts w:ascii="Arial" w:hAnsi="Arial" w:cs="Arial"/>
        </w:rPr>
        <w:t>As a result of these concerns being raised the following Notions of Motion and Council decisions were put forward:</w:t>
      </w:r>
    </w:p>
    <w:p w14:paraId="57DC19FB" w14:textId="77777777" w:rsidR="00770422" w:rsidRPr="00770422" w:rsidRDefault="00770422" w:rsidP="00F56428">
      <w:pPr>
        <w:spacing w:after="0"/>
        <w:rPr>
          <w:rFonts w:ascii="Arial" w:hAnsi="Arial" w:cs="Arial"/>
        </w:rPr>
      </w:pPr>
    </w:p>
    <w:p w14:paraId="31DDA413" w14:textId="77777777" w:rsidR="00770422" w:rsidRPr="00770422" w:rsidRDefault="00770422" w:rsidP="00F56428">
      <w:pPr>
        <w:spacing w:after="0"/>
        <w:rPr>
          <w:rFonts w:ascii="Arial" w:hAnsi="Arial" w:cs="Arial"/>
          <w:b/>
          <w:bCs/>
        </w:rPr>
      </w:pPr>
      <w:r w:rsidRPr="00770422">
        <w:rPr>
          <w:rFonts w:ascii="Arial" w:hAnsi="Arial" w:cs="Arial"/>
        </w:rPr>
        <w:t xml:space="preserve">A Notice of Motion was agreed at April 2022 Council meeting: </w:t>
      </w:r>
      <w:r w:rsidRPr="00770422">
        <w:rPr>
          <w:rFonts w:ascii="Arial" w:hAnsi="Arial" w:cs="Arial"/>
          <w:b/>
          <w:bCs/>
        </w:rPr>
        <w:t>“That this Council notes with the concern the recent decision taken to no longer lock playgrounds in the Borough. That a report is brought back on the matter that will look at maintaining a locking up schedule that will include the Bloomfield and Rathgill playparks.”</w:t>
      </w:r>
    </w:p>
    <w:p w14:paraId="69ECB27C" w14:textId="77777777" w:rsidR="00770422" w:rsidRPr="00770422" w:rsidRDefault="00770422" w:rsidP="00F56428">
      <w:pPr>
        <w:spacing w:after="0"/>
        <w:rPr>
          <w:rFonts w:ascii="Arial" w:hAnsi="Arial" w:cs="Arial"/>
        </w:rPr>
      </w:pPr>
    </w:p>
    <w:p w14:paraId="388838CE" w14:textId="77777777" w:rsidR="00770422" w:rsidRPr="00770422" w:rsidRDefault="00770422" w:rsidP="00F56428">
      <w:pPr>
        <w:spacing w:after="0"/>
        <w:rPr>
          <w:rFonts w:ascii="Arial" w:hAnsi="Arial" w:cs="Arial"/>
        </w:rPr>
      </w:pPr>
      <w:r w:rsidRPr="00770422">
        <w:rPr>
          <w:rFonts w:ascii="Arial" w:hAnsi="Arial" w:cs="Arial"/>
        </w:rPr>
        <w:t>An amendment was then agreed at the May 2022 Council meeting (amendments underlined):</w:t>
      </w:r>
    </w:p>
    <w:p w14:paraId="5CF8170B" w14:textId="77777777" w:rsidR="00770422" w:rsidRPr="00770422" w:rsidRDefault="00770422" w:rsidP="00F56428">
      <w:pPr>
        <w:spacing w:after="0"/>
        <w:rPr>
          <w:rFonts w:ascii="Arial" w:hAnsi="Arial" w:cs="Arial"/>
          <w:b/>
          <w:bCs/>
          <w:u w:val="single"/>
        </w:rPr>
      </w:pPr>
      <w:r w:rsidRPr="00770422">
        <w:rPr>
          <w:rFonts w:ascii="Arial" w:hAnsi="Arial" w:cs="Arial"/>
          <w:b/>
          <w:bCs/>
        </w:rPr>
        <w:t xml:space="preserve"> “That this Council notes with the concern the recent decision taken to no longer lock playgrounds </w:t>
      </w:r>
      <w:r w:rsidRPr="00770422">
        <w:rPr>
          <w:rFonts w:ascii="Arial" w:hAnsi="Arial" w:cs="Arial"/>
          <w:b/>
          <w:bCs/>
          <w:u w:val="single"/>
        </w:rPr>
        <w:t>&amp; MUGAs</w:t>
      </w:r>
      <w:r w:rsidRPr="00770422">
        <w:rPr>
          <w:rFonts w:ascii="Arial" w:hAnsi="Arial" w:cs="Arial"/>
          <w:b/>
          <w:bCs/>
        </w:rPr>
        <w:t xml:space="preserve"> in the Borough. That a report is brought back on the matter that will look at maintaining a locking up schedule that will include the Bloomfield &amp;</w:t>
      </w:r>
      <w:r w:rsidRPr="00770422">
        <w:rPr>
          <w:rFonts w:ascii="Arial" w:hAnsi="Arial" w:cs="Arial"/>
          <w:b/>
          <w:bCs/>
          <w:u w:val="single"/>
        </w:rPr>
        <w:t xml:space="preserve"> </w:t>
      </w:r>
      <w:r w:rsidRPr="00770422">
        <w:rPr>
          <w:rFonts w:ascii="Arial" w:hAnsi="Arial" w:cs="Arial"/>
          <w:b/>
          <w:bCs/>
        </w:rPr>
        <w:t>Rathgill playparks</w:t>
      </w:r>
      <w:r w:rsidRPr="00770422">
        <w:rPr>
          <w:rFonts w:ascii="Arial" w:hAnsi="Arial" w:cs="Arial"/>
          <w:b/>
          <w:bCs/>
          <w:u w:val="single"/>
        </w:rPr>
        <w:t xml:space="preserve"> and the playpark and MUGA at Clandeboye”.</w:t>
      </w:r>
    </w:p>
    <w:p w14:paraId="3498E387" w14:textId="77777777" w:rsidR="00770422" w:rsidRPr="00770422" w:rsidRDefault="00770422" w:rsidP="00F56428">
      <w:pPr>
        <w:spacing w:after="0"/>
        <w:rPr>
          <w:rFonts w:ascii="Arial" w:hAnsi="Arial" w:cs="Arial"/>
        </w:rPr>
      </w:pPr>
    </w:p>
    <w:p w14:paraId="685D8669" w14:textId="77777777" w:rsidR="00770422" w:rsidRPr="00770422" w:rsidRDefault="00770422" w:rsidP="00F56428">
      <w:pPr>
        <w:spacing w:after="0"/>
        <w:rPr>
          <w:rFonts w:ascii="Arial" w:hAnsi="Arial" w:cs="Arial"/>
          <w:b/>
          <w:bCs/>
        </w:rPr>
      </w:pPr>
      <w:r w:rsidRPr="00770422">
        <w:rPr>
          <w:rFonts w:ascii="Arial" w:hAnsi="Arial" w:cs="Arial"/>
        </w:rPr>
        <w:t xml:space="preserve">At the Council meeting in October 2022, a further decision was made by the Council to note the report presented to that meeting and </w:t>
      </w:r>
      <w:r w:rsidRPr="00770422">
        <w:rPr>
          <w:rFonts w:ascii="Arial" w:hAnsi="Arial" w:cs="Arial"/>
          <w:b/>
          <w:bCs/>
        </w:rPr>
        <w:t>“Expressing concern with the reports of anti-social behaviour that is ongoing in and around Playparks. Furthermore, that Council agrees to carry out local consultation before taking a decision on the locking up of the seven playparks identified in the North Down area “.</w:t>
      </w:r>
    </w:p>
    <w:p w14:paraId="66FA5836" w14:textId="77777777" w:rsidR="00770422" w:rsidRPr="00770422" w:rsidRDefault="00770422" w:rsidP="00F56428">
      <w:pPr>
        <w:spacing w:after="0"/>
        <w:rPr>
          <w:rFonts w:ascii="Arial" w:hAnsi="Arial" w:cs="Arial"/>
          <w:b/>
          <w:bCs/>
        </w:rPr>
      </w:pPr>
    </w:p>
    <w:p w14:paraId="2D17094D" w14:textId="77777777" w:rsidR="00770422" w:rsidRPr="00770422" w:rsidRDefault="00770422" w:rsidP="00F56428">
      <w:pPr>
        <w:spacing w:after="0"/>
        <w:rPr>
          <w:rFonts w:ascii="Arial" w:hAnsi="Arial" w:cs="Arial"/>
          <w:b/>
          <w:bCs/>
        </w:rPr>
      </w:pPr>
      <w:r w:rsidRPr="00770422">
        <w:rPr>
          <w:rFonts w:ascii="Arial" w:hAnsi="Arial" w:cs="Arial"/>
        </w:rPr>
        <w:t>Subsequent to this, a further decision was taken following a proposal by several Elected Members at the Council meeting in February 2023</w:t>
      </w:r>
      <w:r w:rsidRPr="00770422">
        <w:rPr>
          <w:rFonts w:ascii="Arial" w:hAnsi="Arial" w:cs="Arial"/>
          <w:b/>
          <w:bCs/>
        </w:rPr>
        <w:t>, “to lock the playparks at Clandeboye and Bloomfield at night on a trial basis for six months, starting as soon as possible”.</w:t>
      </w:r>
    </w:p>
    <w:p w14:paraId="67CCA836" w14:textId="77777777" w:rsidR="00770422" w:rsidRPr="00770422" w:rsidRDefault="00770422" w:rsidP="00F56428">
      <w:pPr>
        <w:spacing w:after="0"/>
        <w:rPr>
          <w:rFonts w:ascii="Arial" w:hAnsi="Arial" w:cs="Arial"/>
          <w:b/>
          <w:bCs/>
        </w:rPr>
      </w:pPr>
    </w:p>
    <w:p w14:paraId="315E0645" w14:textId="282BFEAE" w:rsidR="00770422" w:rsidRPr="00770422" w:rsidRDefault="00770422" w:rsidP="00F56428">
      <w:pPr>
        <w:spacing w:after="0"/>
        <w:rPr>
          <w:rFonts w:ascii="Arial" w:hAnsi="Arial" w:cs="Arial"/>
        </w:rPr>
      </w:pPr>
      <w:r w:rsidRPr="00770422">
        <w:rPr>
          <w:rFonts w:ascii="Arial" w:hAnsi="Arial" w:cs="Arial"/>
        </w:rPr>
        <w:t xml:space="preserve">The locking of the Play Park and MUGA at Clandeboye and the Play Park at Bloomfield began at the start of March 2023 and was initially facilitated by an agency </w:t>
      </w:r>
      <w:r w:rsidRPr="00770422">
        <w:rPr>
          <w:rFonts w:ascii="Arial" w:hAnsi="Arial" w:cs="Arial"/>
        </w:rPr>
        <w:lastRenderedPageBreak/>
        <w:t>staff member and the Parks and Cemeteries Rangers, but this was not sustainable on a permanent basis.  A quotation process was used to external security companies who specialise</w:t>
      </w:r>
      <w:r w:rsidR="0085516D">
        <w:rPr>
          <w:rFonts w:ascii="Arial" w:hAnsi="Arial" w:cs="Arial"/>
        </w:rPr>
        <w:t>d</w:t>
      </w:r>
      <w:r w:rsidRPr="00770422">
        <w:rPr>
          <w:rFonts w:ascii="Arial" w:hAnsi="Arial" w:cs="Arial"/>
        </w:rPr>
        <w:t xml:space="preserve"> in securing premises and Manguard Plus were appointed to carry out the opening and closing of the premises, they began this on 12 June 2023.   </w:t>
      </w:r>
    </w:p>
    <w:p w14:paraId="7F23590F" w14:textId="77777777" w:rsidR="00770422" w:rsidRPr="00770422" w:rsidRDefault="00770422" w:rsidP="00F56428">
      <w:pPr>
        <w:spacing w:after="0"/>
        <w:rPr>
          <w:rFonts w:ascii="Arial" w:hAnsi="Arial" w:cs="Arial"/>
        </w:rPr>
      </w:pPr>
    </w:p>
    <w:p w14:paraId="0A1C860B" w14:textId="77777777" w:rsidR="00770422" w:rsidRPr="00770422" w:rsidRDefault="00770422" w:rsidP="00F56428">
      <w:pPr>
        <w:spacing w:after="0"/>
        <w:rPr>
          <w:rFonts w:ascii="Arial" w:hAnsi="Arial" w:cs="Arial"/>
          <w:b/>
          <w:bCs/>
        </w:rPr>
      </w:pPr>
      <w:r w:rsidRPr="00770422">
        <w:rPr>
          <w:rFonts w:ascii="Arial" w:hAnsi="Arial" w:cs="Arial"/>
          <w:b/>
          <w:bCs/>
        </w:rPr>
        <w:t>Evidence</w:t>
      </w:r>
    </w:p>
    <w:p w14:paraId="034F1590" w14:textId="7B5377D6" w:rsidR="00770422" w:rsidRPr="00770422" w:rsidRDefault="00770422" w:rsidP="00F56428">
      <w:pPr>
        <w:spacing w:after="0"/>
        <w:rPr>
          <w:rFonts w:ascii="Arial" w:hAnsi="Arial" w:cs="Arial"/>
        </w:rPr>
      </w:pPr>
      <w:r w:rsidRPr="00770422">
        <w:rPr>
          <w:rFonts w:ascii="Arial" w:hAnsi="Arial" w:cs="Arial"/>
        </w:rPr>
        <w:t>The attached Play Park Logs spreadsheet detail</w:t>
      </w:r>
      <w:r w:rsidR="0085516D">
        <w:rPr>
          <w:rFonts w:ascii="Arial" w:hAnsi="Arial" w:cs="Arial"/>
        </w:rPr>
        <w:t>ed</w:t>
      </w:r>
      <w:r w:rsidRPr="00770422">
        <w:rPr>
          <w:rFonts w:ascii="Arial" w:hAnsi="Arial" w:cs="Arial"/>
        </w:rPr>
        <w:t xml:space="preserve"> the logs of repairs at each site by Assets and Property.  It should be noted that logs referring to general maintenance such as bearing replacements, lubrication of equipment etc </w:t>
      </w:r>
      <w:r w:rsidR="0085516D">
        <w:rPr>
          <w:rFonts w:ascii="Arial" w:hAnsi="Arial" w:cs="Arial"/>
        </w:rPr>
        <w:t>had</w:t>
      </w:r>
      <w:r w:rsidRPr="00770422">
        <w:rPr>
          <w:rFonts w:ascii="Arial" w:hAnsi="Arial" w:cs="Arial"/>
        </w:rPr>
        <w:t xml:space="preserve"> not been included.  While some of the incidents </w:t>
      </w:r>
      <w:r w:rsidR="0085516D">
        <w:rPr>
          <w:rFonts w:ascii="Arial" w:hAnsi="Arial" w:cs="Arial"/>
        </w:rPr>
        <w:t>were</w:t>
      </w:r>
      <w:r w:rsidRPr="00770422">
        <w:rPr>
          <w:rFonts w:ascii="Arial" w:hAnsi="Arial" w:cs="Arial"/>
        </w:rPr>
        <w:t xml:space="preserve"> clearly as a result of vandalism, some </w:t>
      </w:r>
      <w:r w:rsidR="0085516D">
        <w:rPr>
          <w:rFonts w:ascii="Arial" w:hAnsi="Arial" w:cs="Arial"/>
        </w:rPr>
        <w:t>had been</w:t>
      </w:r>
      <w:r w:rsidRPr="00770422">
        <w:rPr>
          <w:rFonts w:ascii="Arial" w:hAnsi="Arial" w:cs="Arial"/>
        </w:rPr>
        <w:t xml:space="preserve"> general wear and tear especially in relation to the rubber safety surfacing which generally experience</w:t>
      </w:r>
      <w:r w:rsidR="0085516D">
        <w:rPr>
          <w:rFonts w:ascii="Arial" w:hAnsi="Arial" w:cs="Arial"/>
        </w:rPr>
        <w:t>d</w:t>
      </w:r>
      <w:r w:rsidRPr="00770422">
        <w:rPr>
          <w:rFonts w:ascii="Arial" w:hAnsi="Arial" w:cs="Arial"/>
        </w:rPr>
        <w:t xml:space="preserve"> fails across many sites each year.  There </w:t>
      </w:r>
      <w:r w:rsidR="0085516D">
        <w:rPr>
          <w:rFonts w:ascii="Arial" w:hAnsi="Arial" w:cs="Arial"/>
        </w:rPr>
        <w:t>were</w:t>
      </w:r>
      <w:r w:rsidRPr="00770422">
        <w:rPr>
          <w:rFonts w:ascii="Arial" w:hAnsi="Arial" w:cs="Arial"/>
        </w:rPr>
        <w:t xml:space="preserve"> specific circumstances surrounding the defecation issues at Kilcooley Community Centre, whereby local advice suggest</w:t>
      </w:r>
      <w:r w:rsidR="0085516D">
        <w:rPr>
          <w:rFonts w:ascii="Arial" w:hAnsi="Arial" w:cs="Arial"/>
        </w:rPr>
        <w:t>ed</w:t>
      </w:r>
      <w:r w:rsidRPr="00770422">
        <w:rPr>
          <w:rFonts w:ascii="Arial" w:hAnsi="Arial" w:cs="Arial"/>
        </w:rPr>
        <w:t xml:space="preserve"> that this </w:t>
      </w:r>
      <w:r w:rsidR="0085516D">
        <w:rPr>
          <w:rFonts w:ascii="Arial" w:hAnsi="Arial" w:cs="Arial"/>
        </w:rPr>
        <w:t>was</w:t>
      </w:r>
      <w:r w:rsidRPr="00770422">
        <w:rPr>
          <w:rFonts w:ascii="Arial" w:hAnsi="Arial" w:cs="Arial"/>
        </w:rPr>
        <w:t xml:space="preserve"> attributable to an individual who </w:t>
      </w:r>
      <w:r w:rsidR="0085516D">
        <w:rPr>
          <w:rFonts w:ascii="Arial" w:hAnsi="Arial" w:cs="Arial"/>
        </w:rPr>
        <w:t>was</w:t>
      </w:r>
      <w:r w:rsidRPr="00770422">
        <w:rPr>
          <w:rFonts w:ascii="Arial" w:hAnsi="Arial" w:cs="Arial"/>
        </w:rPr>
        <w:t xml:space="preserve"> over 18 with learning disabilities.   Anything logged prior to April 2022, occurred while the Play Parks were still being locked.  Any that occurred at Clandeboye and Bloomfield post March 2023, also occurred while they were being locked.  The incidents of graffiti logged by the Neighbourhood Environment Team (NET) </w:t>
      </w:r>
      <w:r w:rsidR="0085516D">
        <w:rPr>
          <w:rFonts w:ascii="Arial" w:hAnsi="Arial" w:cs="Arial"/>
        </w:rPr>
        <w:t>were</w:t>
      </w:r>
      <w:r w:rsidRPr="00770422">
        <w:rPr>
          <w:rFonts w:ascii="Arial" w:hAnsi="Arial" w:cs="Arial"/>
        </w:rPr>
        <w:t xml:space="preserve"> also noted as </w:t>
      </w:r>
      <w:r w:rsidR="0085516D">
        <w:rPr>
          <w:rFonts w:ascii="Arial" w:hAnsi="Arial" w:cs="Arial"/>
        </w:rPr>
        <w:t>was</w:t>
      </w:r>
      <w:r w:rsidRPr="00770422">
        <w:rPr>
          <w:rFonts w:ascii="Arial" w:hAnsi="Arial" w:cs="Arial"/>
        </w:rPr>
        <w:t xml:space="preserve"> the number of reports of ASB logged by the Community Safety Team (CST).  The evidence demonstrate</w:t>
      </w:r>
      <w:r w:rsidR="0085516D">
        <w:rPr>
          <w:rFonts w:ascii="Arial" w:hAnsi="Arial" w:cs="Arial"/>
        </w:rPr>
        <w:t>d</w:t>
      </w:r>
      <w:r w:rsidRPr="00770422">
        <w:rPr>
          <w:rFonts w:ascii="Arial" w:hAnsi="Arial" w:cs="Arial"/>
        </w:rPr>
        <w:t xml:space="preserve"> that incidents of damage to the Play Parks as a result of vandalism </w:t>
      </w:r>
      <w:r w:rsidR="0085516D">
        <w:rPr>
          <w:rFonts w:ascii="Arial" w:hAnsi="Arial" w:cs="Arial"/>
        </w:rPr>
        <w:t>were</w:t>
      </w:r>
      <w:r w:rsidRPr="00770422">
        <w:rPr>
          <w:rFonts w:ascii="Arial" w:hAnsi="Arial" w:cs="Arial"/>
        </w:rPr>
        <w:t xml:space="preserve"> generally very low, as </w:t>
      </w:r>
      <w:r w:rsidR="0085516D">
        <w:rPr>
          <w:rFonts w:ascii="Arial" w:hAnsi="Arial" w:cs="Arial"/>
        </w:rPr>
        <w:t>was</w:t>
      </w:r>
      <w:r w:rsidRPr="00770422">
        <w:rPr>
          <w:rFonts w:ascii="Arial" w:hAnsi="Arial" w:cs="Arial"/>
        </w:rPr>
        <w:t xml:space="preserve"> the reports of graffiti to NET or ASB to CST.  </w:t>
      </w:r>
    </w:p>
    <w:p w14:paraId="0BFAE652" w14:textId="77777777" w:rsidR="00770422" w:rsidRPr="00770422" w:rsidRDefault="00770422" w:rsidP="00F56428">
      <w:pPr>
        <w:spacing w:after="0"/>
        <w:rPr>
          <w:rFonts w:ascii="Arial" w:hAnsi="Arial" w:cs="Arial"/>
        </w:rPr>
      </w:pPr>
    </w:p>
    <w:p w14:paraId="33628353" w14:textId="77777777" w:rsidR="00770422" w:rsidRPr="00770422" w:rsidRDefault="00770422" w:rsidP="00F56428">
      <w:pPr>
        <w:spacing w:after="0"/>
        <w:rPr>
          <w:rFonts w:ascii="Arial" w:hAnsi="Arial" w:cs="Arial"/>
          <w:b/>
          <w:bCs/>
        </w:rPr>
      </w:pPr>
      <w:r w:rsidRPr="00770422">
        <w:rPr>
          <w:rFonts w:ascii="Arial" w:hAnsi="Arial" w:cs="Arial"/>
          <w:b/>
          <w:bCs/>
        </w:rPr>
        <w:t>Community Consultation</w:t>
      </w:r>
    </w:p>
    <w:p w14:paraId="6554E613" w14:textId="39162876" w:rsidR="00770422" w:rsidRPr="00770422" w:rsidRDefault="00770422" w:rsidP="00F56428">
      <w:pPr>
        <w:spacing w:after="0"/>
        <w:rPr>
          <w:rFonts w:ascii="Arial" w:hAnsi="Arial" w:cs="Arial"/>
        </w:rPr>
      </w:pPr>
      <w:r w:rsidRPr="00770422">
        <w:rPr>
          <w:rFonts w:ascii="Arial" w:hAnsi="Arial" w:cs="Arial"/>
        </w:rPr>
        <w:t xml:space="preserve">In order to garner the views of residents </w:t>
      </w:r>
      <w:r w:rsidR="0085516D">
        <w:rPr>
          <w:rFonts w:ascii="Arial" w:hAnsi="Arial" w:cs="Arial"/>
        </w:rPr>
        <w:t>who lived</w:t>
      </w:r>
      <w:r w:rsidRPr="00770422">
        <w:rPr>
          <w:rFonts w:ascii="Arial" w:hAnsi="Arial" w:cs="Arial"/>
        </w:rPr>
        <w:t xml:space="preserve"> in the direct vicinity of the playgrounds, Officers conducted a door-to-door survey around each location.  The Clandeboye, Bloomfield, Ward Park, Kilcooley Square, Kilcooley Community Centre surveys were carried out on Monday 7</w:t>
      </w:r>
      <w:r w:rsidR="00476C83">
        <w:rPr>
          <w:rFonts w:ascii="Arial" w:hAnsi="Arial" w:cs="Arial"/>
          <w:vertAlign w:val="superscript"/>
        </w:rPr>
        <w:t xml:space="preserve"> </w:t>
      </w:r>
      <w:r w:rsidRPr="00770422">
        <w:rPr>
          <w:rFonts w:ascii="Arial" w:hAnsi="Arial" w:cs="Arial"/>
        </w:rPr>
        <w:t xml:space="preserve">August, Breezemount 10 August and Rathgill 12 August.  The responses </w:t>
      </w:r>
      <w:r w:rsidR="0085516D">
        <w:rPr>
          <w:rFonts w:ascii="Arial" w:hAnsi="Arial" w:cs="Arial"/>
        </w:rPr>
        <w:t>had been</w:t>
      </w:r>
      <w:r w:rsidRPr="00770422">
        <w:rPr>
          <w:rFonts w:ascii="Arial" w:hAnsi="Arial" w:cs="Arial"/>
        </w:rPr>
        <w:t xml:space="preserve"> summarised as follows.</w:t>
      </w:r>
    </w:p>
    <w:p w14:paraId="050B5D2E" w14:textId="77777777" w:rsidR="00770422" w:rsidRPr="00770422" w:rsidRDefault="00770422" w:rsidP="00F56428">
      <w:pPr>
        <w:spacing w:after="0"/>
        <w:rPr>
          <w:rFonts w:ascii="Arial" w:hAnsi="Arial" w:cs="Arial"/>
        </w:rPr>
      </w:pPr>
    </w:p>
    <w:p w14:paraId="200269A8" w14:textId="77777777" w:rsidR="00770422" w:rsidRPr="00770422" w:rsidRDefault="00770422" w:rsidP="00F56428">
      <w:pPr>
        <w:spacing w:after="0"/>
        <w:rPr>
          <w:rFonts w:ascii="Arial" w:hAnsi="Arial" w:cs="Arial"/>
        </w:rPr>
      </w:pPr>
    </w:p>
    <w:tbl>
      <w:tblPr>
        <w:tblStyle w:val="TableGrid1"/>
        <w:tblW w:w="10206" w:type="dxa"/>
        <w:tblInd w:w="-572" w:type="dxa"/>
        <w:tblLook w:val="04A0" w:firstRow="1" w:lastRow="0" w:firstColumn="1" w:lastColumn="0" w:noHBand="0" w:noVBand="1"/>
      </w:tblPr>
      <w:tblGrid>
        <w:gridCol w:w="1950"/>
        <w:gridCol w:w="1630"/>
        <w:gridCol w:w="1417"/>
        <w:gridCol w:w="1417"/>
        <w:gridCol w:w="3792"/>
      </w:tblGrid>
      <w:tr w:rsidR="00770422" w:rsidRPr="00770422" w14:paraId="4D1E5763" w14:textId="77777777" w:rsidTr="00770422">
        <w:trPr>
          <w:trHeight w:val="660"/>
        </w:trPr>
        <w:tc>
          <w:tcPr>
            <w:tcW w:w="1950" w:type="dxa"/>
            <w:tcBorders>
              <w:top w:val="single" w:sz="4" w:space="0" w:color="auto"/>
              <w:left w:val="single" w:sz="4" w:space="0" w:color="auto"/>
              <w:bottom w:val="single" w:sz="4" w:space="0" w:color="auto"/>
              <w:right w:val="single" w:sz="4" w:space="0" w:color="auto"/>
            </w:tcBorders>
            <w:shd w:val="clear" w:color="auto" w:fill="E7E6E6"/>
            <w:hideMark/>
          </w:tcPr>
          <w:p w14:paraId="179C1180" w14:textId="77777777" w:rsidR="00770422" w:rsidRPr="00770422" w:rsidRDefault="00770422" w:rsidP="00F56428">
            <w:pPr>
              <w:rPr>
                <w:rFonts w:ascii="Arial" w:hAnsi="Arial" w:cs="Arial"/>
                <w:b/>
                <w:bCs/>
              </w:rPr>
            </w:pPr>
            <w:r w:rsidRPr="00770422">
              <w:rPr>
                <w:rFonts w:ascii="Arial" w:hAnsi="Arial" w:cs="Arial"/>
                <w:b/>
                <w:bCs/>
              </w:rPr>
              <w:t>Playground</w:t>
            </w:r>
          </w:p>
        </w:tc>
        <w:tc>
          <w:tcPr>
            <w:tcW w:w="1630" w:type="dxa"/>
            <w:tcBorders>
              <w:top w:val="single" w:sz="4" w:space="0" w:color="auto"/>
              <w:left w:val="single" w:sz="4" w:space="0" w:color="auto"/>
              <w:bottom w:val="single" w:sz="4" w:space="0" w:color="auto"/>
              <w:right w:val="single" w:sz="4" w:space="0" w:color="auto"/>
            </w:tcBorders>
            <w:shd w:val="clear" w:color="auto" w:fill="E7E6E6"/>
            <w:hideMark/>
          </w:tcPr>
          <w:p w14:paraId="59580934" w14:textId="77777777" w:rsidR="00770422" w:rsidRPr="00770422" w:rsidRDefault="00770422" w:rsidP="00F56428">
            <w:pPr>
              <w:rPr>
                <w:rFonts w:ascii="Arial" w:hAnsi="Arial" w:cs="Arial"/>
                <w:b/>
                <w:bCs/>
              </w:rPr>
            </w:pPr>
            <w:r w:rsidRPr="00770422">
              <w:rPr>
                <w:rFonts w:ascii="Arial" w:hAnsi="Arial" w:cs="Arial"/>
                <w:b/>
                <w:bCs/>
              </w:rPr>
              <w:t>Number of houses surrounding the site</w:t>
            </w:r>
          </w:p>
        </w:tc>
        <w:tc>
          <w:tcPr>
            <w:tcW w:w="1417" w:type="dxa"/>
            <w:tcBorders>
              <w:top w:val="single" w:sz="4" w:space="0" w:color="auto"/>
              <w:left w:val="single" w:sz="4" w:space="0" w:color="auto"/>
              <w:bottom w:val="single" w:sz="4" w:space="0" w:color="auto"/>
              <w:right w:val="single" w:sz="4" w:space="0" w:color="auto"/>
            </w:tcBorders>
            <w:shd w:val="clear" w:color="auto" w:fill="E7E6E6"/>
            <w:hideMark/>
          </w:tcPr>
          <w:p w14:paraId="21660874" w14:textId="77777777" w:rsidR="00770422" w:rsidRPr="00770422" w:rsidRDefault="00770422" w:rsidP="00F56428">
            <w:pPr>
              <w:rPr>
                <w:rFonts w:ascii="Arial" w:hAnsi="Arial" w:cs="Arial"/>
                <w:b/>
                <w:bCs/>
              </w:rPr>
            </w:pPr>
            <w:r w:rsidRPr="00770422">
              <w:rPr>
                <w:rFonts w:ascii="Arial" w:hAnsi="Arial" w:cs="Arial"/>
                <w:b/>
                <w:bCs/>
              </w:rPr>
              <w:t>Number of responses gathered</w:t>
            </w:r>
          </w:p>
        </w:tc>
        <w:tc>
          <w:tcPr>
            <w:tcW w:w="1417" w:type="dxa"/>
            <w:tcBorders>
              <w:top w:val="single" w:sz="4" w:space="0" w:color="auto"/>
              <w:left w:val="single" w:sz="4" w:space="0" w:color="auto"/>
              <w:bottom w:val="single" w:sz="4" w:space="0" w:color="auto"/>
              <w:right w:val="single" w:sz="4" w:space="0" w:color="auto"/>
            </w:tcBorders>
            <w:shd w:val="clear" w:color="auto" w:fill="E7E6E6"/>
            <w:hideMark/>
          </w:tcPr>
          <w:p w14:paraId="625F0794" w14:textId="77777777" w:rsidR="00770422" w:rsidRPr="00770422" w:rsidRDefault="00770422" w:rsidP="00F56428">
            <w:pPr>
              <w:rPr>
                <w:rFonts w:ascii="Arial" w:hAnsi="Arial" w:cs="Arial"/>
                <w:b/>
                <w:bCs/>
              </w:rPr>
            </w:pPr>
            <w:r w:rsidRPr="00770422">
              <w:rPr>
                <w:rFonts w:ascii="Arial" w:hAnsi="Arial" w:cs="Arial"/>
                <w:b/>
                <w:bCs/>
              </w:rPr>
              <w:t>Number of responses that raised ASB as an issue</w:t>
            </w:r>
          </w:p>
        </w:tc>
        <w:tc>
          <w:tcPr>
            <w:tcW w:w="3792" w:type="dxa"/>
            <w:tcBorders>
              <w:top w:val="single" w:sz="4" w:space="0" w:color="auto"/>
              <w:left w:val="single" w:sz="4" w:space="0" w:color="auto"/>
              <w:bottom w:val="single" w:sz="4" w:space="0" w:color="auto"/>
              <w:right w:val="single" w:sz="4" w:space="0" w:color="auto"/>
            </w:tcBorders>
            <w:shd w:val="clear" w:color="auto" w:fill="E7E6E6"/>
            <w:hideMark/>
          </w:tcPr>
          <w:p w14:paraId="72B2B6DE" w14:textId="77777777" w:rsidR="00770422" w:rsidRPr="00770422" w:rsidRDefault="00770422" w:rsidP="00F56428">
            <w:pPr>
              <w:rPr>
                <w:rFonts w:ascii="Arial" w:hAnsi="Arial" w:cs="Arial"/>
                <w:b/>
                <w:bCs/>
              </w:rPr>
            </w:pPr>
            <w:r w:rsidRPr="00770422">
              <w:rPr>
                <w:rFonts w:ascii="Arial" w:hAnsi="Arial" w:cs="Arial"/>
                <w:b/>
                <w:bCs/>
              </w:rPr>
              <w:t>Other issues raised</w:t>
            </w:r>
          </w:p>
        </w:tc>
      </w:tr>
      <w:tr w:rsidR="00770422" w:rsidRPr="00770422" w14:paraId="74C0F5D0" w14:textId="77777777" w:rsidTr="00770422">
        <w:trPr>
          <w:trHeight w:val="660"/>
        </w:trPr>
        <w:tc>
          <w:tcPr>
            <w:tcW w:w="1950" w:type="dxa"/>
            <w:tcBorders>
              <w:top w:val="single" w:sz="4" w:space="0" w:color="auto"/>
              <w:left w:val="single" w:sz="4" w:space="0" w:color="auto"/>
              <w:bottom w:val="single" w:sz="4" w:space="0" w:color="auto"/>
              <w:right w:val="single" w:sz="4" w:space="0" w:color="auto"/>
            </w:tcBorders>
            <w:shd w:val="clear" w:color="auto" w:fill="E7E6E6"/>
          </w:tcPr>
          <w:p w14:paraId="200B4ACE" w14:textId="77777777" w:rsidR="00770422" w:rsidRPr="00770422" w:rsidRDefault="00770422" w:rsidP="00F56428">
            <w:pPr>
              <w:rPr>
                <w:rFonts w:ascii="Arial" w:hAnsi="Arial" w:cs="Arial"/>
                <w:b/>
                <w:bCs/>
              </w:rPr>
            </w:pPr>
            <w:r w:rsidRPr="00770422">
              <w:rPr>
                <w:rFonts w:ascii="Arial" w:hAnsi="Arial" w:cs="Arial"/>
                <w:b/>
                <w:bCs/>
              </w:rPr>
              <w:t>Clandeboye</w:t>
            </w:r>
          </w:p>
          <w:p w14:paraId="6C419281" w14:textId="77777777" w:rsidR="00770422" w:rsidRPr="00770422" w:rsidRDefault="00770422" w:rsidP="00F56428">
            <w:pPr>
              <w:rPr>
                <w:rFonts w:ascii="Arial" w:hAnsi="Arial" w:cs="Arial"/>
                <w:b/>
                <w:bCs/>
              </w:rPr>
            </w:pPr>
            <w:r w:rsidRPr="00770422">
              <w:rPr>
                <w:rFonts w:ascii="Arial" w:hAnsi="Arial" w:cs="Arial"/>
                <w:b/>
                <w:bCs/>
              </w:rPr>
              <w:t>(Currently locked)</w:t>
            </w:r>
          </w:p>
          <w:p w14:paraId="2A9E5E9E" w14:textId="77777777" w:rsidR="00770422" w:rsidRPr="00770422" w:rsidRDefault="00770422" w:rsidP="00F56428">
            <w:pPr>
              <w:rPr>
                <w:rFonts w:ascii="Arial" w:hAnsi="Arial" w:cs="Arial"/>
                <w:b/>
                <w:bCs/>
              </w:rPr>
            </w:pPr>
          </w:p>
          <w:p w14:paraId="18A0A1B4" w14:textId="77777777" w:rsidR="00770422" w:rsidRPr="00770422" w:rsidRDefault="00770422" w:rsidP="00F56428">
            <w:pPr>
              <w:rPr>
                <w:rFonts w:ascii="Arial" w:hAnsi="Arial" w:cs="Arial"/>
                <w:b/>
                <w:bCs/>
              </w:rPr>
            </w:pPr>
            <w:r w:rsidRPr="00770422">
              <w:rPr>
                <w:rFonts w:ascii="Arial" w:hAnsi="Arial" w:cs="Arial"/>
                <w:b/>
                <w:bCs/>
              </w:rPr>
              <w:t>Clandeboye Road,</w:t>
            </w:r>
          </w:p>
          <w:p w14:paraId="656822BF" w14:textId="77777777" w:rsidR="00770422" w:rsidRPr="00770422" w:rsidRDefault="00770422" w:rsidP="00F56428">
            <w:pPr>
              <w:rPr>
                <w:rFonts w:ascii="Arial" w:hAnsi="Arial" w:cs="Arial"/>
                <w:b/>
                <w:bCs/>
              </w:rPr>
            </w:pPr>
            <w:r w:rsidRPr="00770422">
              <w:rPr>
                <w:rFonts w:ascii="Arial" w:hAnsi="Arial" w:cs="Arial"/>
                <w:b/>
                <w:bCs/>
              </w:rPr>
              <w:t>Avonlea Park,</w:t>
            </w:r>
          </w:p>
          <w:p w14:paraId="6709E79B" w14:textId="77777777" w:rsidR="00770422" w:rsidRPr="00770422" w:rsidRDefault="00770422" w:rsidP="00F56428">
            <w:pPr>
              <w:rPr>
                <w:rFonts w:ascii="Arial" w:hAnsi="Arial" w:cs="Arial"/>
                <w:b/>
                <w:bCs/>
              </w:rPr>
            </w:pPr>
            <w:r w:rsidRPr="00770422">
              <w:rPr>
                <w:rFonts w:ascii="Arial" w:hAnsi="Arial" w:cs="Arial"/>
                <w:b/>
                <w:bCs/>
              </w:rPr>
              <w:t>Church Drive,</w:t>
            </w:r>
          </w:p>
          <w:p w14:paraId="02070692" w14:textId="77777777" w:rsidR="00770422" w:rsidRPr="00770422" w:rsidRDefault="00770422" w:rsidP="00F56428">
            <w:pPr>
              <w:rPr>
                <w:rFonts w:ascii="Arial" w:hAnsi="Arial" w:cs="Arial"/>
                <w:b/>
                <w:bCs/>
              </w:rPr>
            </w:pPr>
            <w:r w:rsidRPr="00770422">
              <w:rPr>
                <w:rFonts w:ascii="Arial" w:hAnsi="Arial" w:cs="Arial"/>
                <w:b/>
                <w:bCs/>
              </w:rPr>
              <w:lastRenderedPageBreak/>
              <w:t>Church Avenue,</w:t>
            </w:r>
          </w:p>
          <w:p w14:paraId="6293B9AC" w14:textId="77777777" w:rsidR="00770422" w:rsidRPr="00770422" w:rsidRDefault="00770422" w:rsidP="00F56428">
            <w:pPr>
              <w:rPr>
                <w:rFonts w:ascii="Arial" w:hAnsi="Arial" w:cs="Arial"/>
                <w:b/>
                <w:bCs/>
              </w:rPr>
            </w:pPr>
            <w:r w:rsidRPr="00770422">
              <w:rPr>
                <w:rFonts w:ascii="Arial" w:hAnsi="Arial" w:cs="Arial"/>
                <w:b/>
                <w:bCs/>
              </w:rPr>
              <w:t>Chester Park,</w:t>
            </w:r>
          </w:p>
          <w:p w14:paraId="5846E2E3" w14:textId="77777777" w:rsidR="00770422" w:rsidRPr="00770422" w:rsidRDefault="00770422" w:rsidP="00F56428">
            <w:pPr>
              <w:rPr>
                <w:rFonts w:ascii="Arial" w:hAnsi="Arial" w:cs="Arial"/>
                <w:b/>
                <w:bCs/>
              </w:rPr>
            </w:pPr>
            <w:r w:rsidRPr="00770422">
              <w:rPr>
                <w:rFonts w:ascii="Arial" w:hAnsi="Arial" w:cs="Arial"/>
                <w:b/>
                <w:bCs/>
              </w:rPr>
              <w:t>Shrewsbury Drive.</w:t>
            </w:r>
          </w:p>
        </w:tc>
        <w:tc>
          <w:tcPr>
            <w:tcW w:w="1630" w:type="dxa"/>
            <w:tcBorders>
              <w:top w:val="single" w:sz="4" w:space="0" w:color="auto"/>
              <w:left w:val="single" w:sz="4" w:space="0" w:color="auto"/>
              <w:bottom w:val="single" w:sz="4" w:space="0" w:color="auto"/>
              <w:right w:val="single" w:sz="4" w:space="0" w:color="auto"/>
            </w:tcBorders>
            <w:hideMark/>
          </w:tcPr>
          <w:p w14:paraId="327B026C" w14:textId="77777777" w:rsidR="00770422" w:rsidRPr="00770422" w:rsidRDefault="00770422" w:rsidP="00F56428">
            <w:pPr>
              <w:rPr>
                <w:rFonts w:ascii="Arial" w:hAnsi="Arial" w:cs="Arial"/>
              </w:rPr>
            </w:pPr>
            <w:r w:rsidRPr="00770422">
              <w:rPr>
                <w:rFonts w:ascii="Arial" w:hAnsi="Arial" w:cs="Arial"/>
              </w:rPr>
              <w:lastRenderedPageBreak/>
              <w:t>91</w:t>
            </w:r>
          </w:p>
        </w:tc>
        <w:tc>
          <w:tcPr>
            <w:tcW w:w="1417" w:type="dxa"/>
            <w:tcBorders>
              <w:top w:val="single" w:sz="4" w:space="0" w:color="auto"/>
              <w:left w:val="single" w:sz="4" w:space="0" w:color="auto"/>
              <w:bottom w:val="single" w:sz="4" w:space="0" w:color="auto"/>
              <w:right w:val="single" w:sz="4" w:space="0" w:color="auto"/>
            </w:tcBorders>
          </w:tcPr>
          <w:p w14:paraId="3418A88D" w14:textId="77777777" w:rsidR="00770422" w:rsidRPr="00770422" w:rsidRDefault="00770422" w:rsidP="00F56428">
            <w:pPr>
              <w:rPr>
                <w:rFonts w:ascii="Arial" w:hAnsi="Arial" w:cs="Arial"/>
              </w:rPr>
            </w:pPr>
            <w:r w:rsidRPr="00770422">
              <w:rPr>
                <w:rFonts w:ascii="Arial" w:hAnsi="Arial" w:cs="Arial"/>
              </w:rPr>
              <w:t>26</w:t>
            </w:r>
          </w:p>
          <w:p w14:paraId="3106EF5B" w14:textId="77777777" w:rsidR="00770422" w:rsidRPr="00770422" w:rsidRDefault="00770422" w:rsidP="00F56428">
            <w:pPr>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hideMark/>
          </w:tcPr>
          <w:p w14:paraId="7219507F" w14:textId="77777777" w:rsidR="00770422" w:rsidRPr="00770422" w:rsidRDefault="00770422" w:rsidP="00F56428">
            <w:pPr>
              <w:rPr>
                <w:rFonts w:ascii="Arial" w:hAnsi="Arial" w:cs="Arial"/>
              </w:rPr>
            </w:pPr>
            <w:r w:rsidRPr="00770422">
              <w:rPr>
                <w:rFonts w:ascii="Arial" w:hAnsi="Arial" w:cs="Arial"/>
              </w:rPr>
              <w:t>4</w:t>
            </w:r>
          </w:p>
        </w:tc>
        <w:tc>
          <w:tcPr>
            <w:tcW w:w="3792" w:type="dxa"/>
            <w:tcBorders>
              <w:top w:val="single" w:sz="4" w:space="0" w:color="auto"/>
              <w:left w:val="single" w:sz="4" w:space="0" w:color="auto"/>
              <w:bottom w:val="single" w:sz="4" w:space="0" w:color="auto"/>
              <w:right w:val="single" w:sz="4" w:space="0" w:color="auto"/>
            </w:tcBorders>
            <w:hideMark/>
          </w:tcPr>
          <w:p w14:paraId="5031FB31" w14:textId="77777777" w:rsidR="00770422" w:rsidRPr="00770422" w:rsidRDefault="00770422" w:rsidP="00F56428">
            <w:pPr>
              <w:numPr>
                <w:ilvl w:val="0"/>
                <w:numId w:val="9"/>
              </w:numPr>
              <w:rPr>
                <w:rFonts w:ascii="Arial" w:hAnsi="Arial" w:cs="Arial"/>
              </w:rPr>
            </w:pPr>
            <w:r w:rsidRPr="00770422">
              <w:rPr>
                <w:rFonts w:ascii="Arial" w:hAnsi="Arial" w:cs="Arial"/>
              </w:rPr>
              <w:t xml:space="preserve">Dog Fouling </w:t>
            </w:r>
          </w:p>
          <w:p w14:paraId="287E65BD" w14:textId="77777777" w:rsidR="00770422" w:rsidRPr="00770422" w:rsidRDefault="00770422" w:rsidP="00F56428">
            <w:pPr>
              <w:numPr>
                <w:ilvl w:val="0"/>
                <w:numId w:val="9"/>
              </w:numPr>
              <w:rPr>
                <w:rFonts w:ascii="Arial" w:hAnsi="Arial" w:cs="Arial"/>
              </w:rPr>
            </w:pPr>
            <w:r w:rsidRPr="00770422">
              <w:rPr>
                <w:rFonts w:ascii="Arial" w:hAnsi="Arial" w:cs="Arial"/>
              </w:rPr>
              <w:t>Good for children</w:t>
            </w:r>
          </w:p>
          <w:p w14:paraId="1411BC75" w14:textId="77777777" w:rsidR="00770422" w:rsidRPr="00770422" w:rsidRDefault="00770422" w:rsidP="00F56428">
            <w:pPr>
              <w:numPr>
                <w:ilvl w:val="0"/>
                <w:numId w:val="9"/>
              </w:numPr>
              <w:rPr>
                <w:rFonts w:ascii="Arial" w:hAnsi="Arial" w:cs="Arial"/>
              </w:rPr>
            </w:pPr>
            <w:r w:rsidRPr="00770422">
              <w:rPr>
                <w:rFonts w:ascii="Arial" w:hAnsi="Arial" w:cs="Arial"/>
              </w:rPr>
              <w:t>Youths gather at the substation and in the trees</w:t>
            </w:r>
          </w:p>
          <w:p w14:paraId="0777A235" w14:textId="77777777" w:rsidR="00770422" w:rsidRPr="00770422" w:rsidRDefault="00770422" w:rsidP="00F56428">
            <w:pPr>
              <w:numPr>
                <w:ilvl w:val="0"/>
                <w:numId w:val="9"/>
              </w:numPr>
              <w:rPr>
                <w:rFonts w:ascii="Arial" w:hAnsi="Arial" w:cs="Arial"/>
              </w:rPr>
            </w:pPr>
            <w:r w:rsidRPr="00770422">
              <w:rPr>
                <w:rFonts w:ascii="Arial" w:hAnsi="Arial" w:cs="Arial"/>
              </w:rPr>
              <w:t>Litter</w:t>
            </w:r>
          </w:p>
          <w:p w14:paraId="13968C98" w14:textId="77777777" w:rsidR="00770422" w:rsidRPr="00770422" w:rsidRDefault="00770422" w:rsidP="00F56428">
            <w:pPr>
              <w:numPr>
                <w:ilvl w:val="0"/>
                <w:numId w:val="9"/>
              </w:numPr>
              <w:rPr>
                <w:rFonts w:ascii="Arial" w:hAnsi="Arial" w:cs="Arial"/>
              </w:rPr>
            </w:pPr>
            <w:r w:rsidRPr="00770422">
              <w:rPr>
                <w:rFonts w:ascii="Arial" w:hAnsi="Arial" w:cs="Arial"/>
              </w:rPr>
              <w:t>Did away with the bonfire</w:t>
            </w:r>
          </w:p>
          <w:p w14:paraId="119C65AF" w14:textId="77777777" w:rsidR="00770422" w:rsidRPr="00770422" w:rsidRDefault="00770422" w:rsidP="00F56428">
            <w:pPr>
              <w:numPr>
                <w:ilvl w:val="0"/>
                <w:numId w:val="9"/>
              </w:numPr>
              <w:rPr>
                <w:rFonts w:ascii="Arial" w:hAnsi="Arial" w:cs="Arial"/>
              </w:rPr>
            </w:pPr>
            <w:r w:rsidRPr="00770422">
              <w:rPr>
                <w:rFonts w:ascii="Arial" w:hAnsi="Arial" w:cs="Arial"/>
              </w:rPr>
              <w:t>Football pitch could be improved</w:t>
            </w:r>
          </w:p>
          <w:p w14:paraId="37F5A279" w14:textId="77777777" w:rsidR="00770422" w:rsidRPr="00770422" w:rsidRDefault="00770422" w:rsidP="00F56428">
            <w:pPr>
              <w:numPr>
                <w:ilvl w:val="0"/>
                <w:numId w:val="9"/>
              </w:numPr>
              <w:rPr>
                <w:rFonts w:ascii="Arial" w:hAnsi="Arial" w:cs="Arial"/>
              </w:rPr>
            </w:pPr>
            <w:r w:rsidRPr="00770422">
              <w:rPr>
                <w:rFonts w:ascii="Arial" w:hAnsi="Arial" w:cs="Arial"/>
              </w:rPr>
              <w:t>No issues</w:t>
            </w:r>
          </w:p>
          <w:p w14:paraId="6566C2C3" w14:textId="77777777" w:rsidR="00770422" w:rsidRPr="00770422" w:rsidRDefault="00770422" w:rsidP="00F56428">
            <w:pPr>
              <w:numPr>
                <w:ilvl w:val="0"/>
                <w:numId w:val="9"/>
              </w:numPr>
              <w:rPr>
                <w:rFonts w:ascii="Arial" w:hAnsi="Arial" w:cs="Arial"/>
              </w:rPr>
            </w:pPr>
            <w:r w:rsidRPr="00770422">
              <w:rPr>
                <w:rFonts w:ascii="Arial" w:hAnsi="Arial" w:cs="Arial"/>
              </w:rPr>
              <w:lastRenderedPageBreak/>
              <w:t>Would be good if it was left open so that nan autistic child could use when its not busy</w:t>
            </w:r>
          </w:p>
          <w:p w14:paraId="324AA5A2" w14:textId="77777777" w:rsidR="00770422" w:rsidRPr="00770422" w:rsidRDefault="00770422" w:rsidP="00F56428">
            <w:pPr>
              <w:numPr>
                <w:ilvl w:val="0"/>
                <w:numId w:val="9"/>
              </w:numPr>
              <w:rPr>
                <w:rFonts w:ascii="Arial" w:hAnsi="Arial" w:cs="Arial"/>
              </w:rPr>
            </w:pPr>
            <w:r w:rsidRPr="00770422">
              <w:rPr>
                <w:rFonts w:ascii="Arial" w:hAnsi="Arial" w:cs="Arial"/>
              </w:rPr>
              <w:t>Nice to see the kids having fun</w:t>
            </w:r>
          </w:p>
        </w:tc>
      </w:tr>
      <w:tr w:rsidR="00770422" w:rsidRPr="00770422" w14:paraId="3ECD2229" w14:textId="77777777" w:rsidTr="00770422">
        <w:trPr>
          <w:trHeight w:val="660"/>
        </w:trPr>
        <w:tc>
          <w:tcPr>
            <w:tcW w:w="1950" w:type="dxa"/>
            <w:tcBorders>
              <w:top w:val="single" w:sz="4" w:space="0" w:color="auto"/>
              <w:left w:val="single" w:sz="4" w:space="0" w:color="auto"/>
              <w:bottom w:val="single" w:sz="4" w:space="0" w:color="auto"/>
              <w:right w:val="single" w:sz="4" w:space="0" w:color="auto"/>
            </w:tcBorders>
            <w:shd w:val="clear" w:color="auto" w:fill="E7E6E6"/>
          </w:tcPr>
          <w:p w14:paraId="29A33515" w14:textId="77777777" w:rsidR="00770422" w:rsidRPr="00770422" w:rsidRDefault="00770422" w:rsidP="00F56428">
            <w:pPr>
              <w:rPr>
                <w:rFonts w:ascii="Arial" w:hAnsi="Arial" w:cs="Arial"/>
                <w:b/>
                <w:bCs/>
              </w:rPr>
            </w:pPr>
            <w:r w:rsidRPr="00770422">
              <w:rPr>
                <w:rFonts w:ascii="Arial" w:hAnsi="Arial" w:cs="Arial"/>
                <w:b/>
                <w:bCs/>
              </w:rPr>
              <w:lastRenderedPageBreak/>
              <w:t>Bloomfield</w:t>
            </w:r>
          </w:p>
          <w:p w14:paraId="75383EAB" w14:textId="77777777" w:rsidR="00770422" w:rsidRPr="00770422" w:rsidRDefault="00770422" w:rsidP="00F56428">
            <w:pPr>
              <w:rPr>
                <w:rFonts w:ascii="Arial" w:hAnsi="Arial" w:cs="Arial"/>
                <w:b/>
                <w:bCs/>
              </w:rPr>
            </w:pPr>
            <w:r w:rsidRPr="00770422">
              <w:rPr>
                <w:rFonts w:ascii="Arial" w:hAnsi="Arial" w:cs="Arial"/>
                <w:b/>
                <w:bCs/>
              </w:rPr>
              <w:t>(Currently locked)</w:t>
            </w:r>
          </w:p>
          <w:p w14:paraId="09C91060" w14:textId="77777777" w:rsidR="00770422" w:rsidRPr="00770422" w:rsidRDefault="00770422" w:rsidP="00F56428">
            <w:pPr>
              <w:rPr>
                <w:rFonts w:ascii="Arial" w:hAnsi="Arial" w:cs="Arial"/>
                <w:b/>
                <w:bCs/>
              </w:rPr>
            </w:pPr>
          </w:p>
          <w:p w14:paraId="0185D5DF" w14:textId="77777777" w:rsidR="00770422" w:rsidRPr="00770422" w:rsidRDefault="00770422" w:rsidP="00F56428">
            <w:pPr>
              <w:rPr>
                <w:rFonts w:ascii="Arial" w:hAnsi="Arial" w:cs="Arial"/>
                <w:b/>
                <w:bCs/>
              </w:rPr>
            </w:pPr>
            <w:r w:rsidRPr="00770422">
              <w:rPr>
                <w:rFonts w:ascii="Arial" w:hAnsi="Arial" w:cs="Arial"/>
                <w:b/>
                <w:bCs/>
              </w:rPr>
              <w:t>Primacy Park,</w:t>
            </w:r>
          </w:p>
          <w:p w14:paraId="066A78D3" w14:textId="77777777" w:rsidR="00770422" w:rsidRPr="00770422" w:rsidRDefault="00770422" w:rsidP="00F56428">
            <w:pPr>
              <w:rPr>
                <w:rFonts w:ascii="Arial" w:hAnsi="Arial" w:cs="Arial"/>
                <w:b/>
                <w:bCs/>
              </w:rPr>
            </w:pPr>
            <w:r w:rsidRPr="00770422">
              <w:rPr>
                <w:rFonts w:ascii="Arial" w:hAnsi="Arial" w:cs="Arial"/>
                <w:b/>
                <w:bCs/>
              </w:rPr>
              <w:t>Ballyminetragh Gardens,</w:t>
            </w:r>
          </w:p>
          <w:p w14:paraId="3DA9DB98" w14:textId="77777777" w:rsidR="00770422" w:rsidRPr="00770422" w:rsidRDefault="00770422" w:rsidP="00F56428">
            <w:pPr>
              <w:rPr>
                <w:rFonts w:ascii="Arial" w:hAnsi="Arial" w:cs="Arial"/>
                <w:b/>
                <w:bCs/>
              </w:rPr>
            </w:pPr>
            <w:r w:rsidRPr="00770422">
              <w:rPr>
                <w:rFonts w:ascii="Arial" w:hAnsi="Arial" w:cs="Arial"/>
                <w:b/>
                <w:bCs/>
              </w:rPr>
              <w:t>Bloomfield Link,</w:t>
            </w:r>
          </w:p>
          <w:p w14:paraId="385A2A3F" w14:textId="77777777" w:rsidR="00770422" w:rsidRPr="00770422" w:rsidRDefault="00770422" w:rsidP="00F56428">
            <w:pPr>
              <w:rPr>
                <w:rFonts w:ascii="Arial" w:hAnsi="Arial" w:cs="Arial"/>
                <w:b/>
                <w:bCs/>
              </w:rPr>
            </w:pPr>
            <w:r w:rsidRPr="00770422">
              <w:rPr>
                <w:rFonts w:ascii="Arial" w:hAnsi="Arial" w:cs="Arial"/>
                <w:b/>
                <w:bCs/>
              </w:rPr>
              <w:t>Ballyree Drive,</w:t>
            </w:r>
          </w:p>
          <w:p w14:paraId="76138D2C" w14:textId="77777777" w:rsidR="00770422" w:rsidRPr="00770422" w:rsidRDefault="00770422" w:rsidP="00F56428">
            <w:pPr>
              <w:rPr>
                <w:rFonts w:ascii="Arial" w:hAnsi="Arial" w:cs="Arial"/>
                <w:b/>
                <w:bCs/>
              </w:rPr>
            </w:pPr>
            <w:r w:rsidRPr="00770422">
              <w:rPr>
                <w:rFonts w:ascii="Arial" w:hAnsi="Arial" w:cs="Arial"/>
                <w:b/>
                <w:bCs/>
              </w:rPr>
              <w:t xml:space="preserve">Bloomfield Walk, </w:t>
            </w:r>
          </w:p>
          <w:p w14:paraId="671BCC77" w14:textId="77777777" w:rsidR="00770422" w:rsidRPr="00770422" w:rsidRDefault="00770422" w:rsidP="00F56428">
            <w:pPr>
              <w:rPr>
                <w:rFonts w:ascii="Arial" w:hAnsi="Arial" w:cs="Arial"/>
                <w:b/>
                <w:bCs/>
              </w:rPr>
            </w:pPr>
            <w:r w:rsidRPr="00770422">
              <w:rPr>
                <w:rFonts w:ascii="Arial" w:hAnsi="Arial" w:cs="Arial"/>
                <w:b/>
                <w:bCs/>
              </w:rPr>
              <w:t>Primacy Walk,</w:t>
            </w:r>
          </w:p>
        </w:tc>
        <w:tc>
          <w:tcPr>
            <w:tcW w:w="1630" w:type="dxa"/>
            <w:tcBorders>
              <w:top w:val="single" w:sz="4" w:space="0" w:color="auto"/>
              <w:left w:val="single" w:sz="4" w:space="0" w:color="auto"/>
              <w:bottom w:val="single" w:sz="4" w:space="0" w:color="auto"/>
              <w:right w:val="single" w:sz="4" w:space="0" w:color="auto"/>
            </w:tcBorders>
            <w:hideMark/>
          </w:tcPr>
          <w:p w14:paraId="307FD842" w14:textId="77777777" w:rsidR="00770422" w:rsidRPr="00770422" w:rsidRDefault="00770422" w:rsidP="00F56428">
            <w:pPr>
              <w:rPr>
                <w:rFonts w:ascii="Arial" w:hAnsi="Arial" w:cs="Arial"/>
              </w:rPr>
            </w:pPr>
            <w:r w:rsidRPr="00770422">
              <w:rPr>
                <w:rFonts w:ascii="Arial" w:hAnsi="Arial" w:cs="Arial"/>
              </w:rPr>
              <w:t>59</w:t>
            </w:r>
          </w:p>
        </w:tc>
        <w:tc>
          <w:tcPr>
            <w:tcW w:w="1417" w:type="dxa"/>
            <w:tcBorders>
              <w:top w:val="single" w:sz="4" w:space="0" w:color="auto"/>
              <w:left w:val="single" w:sz="4" w:space="0" w:color="auto"/>
              <w:bottom w:val="single" w:sz="4" w:space="0" w:color="auto"/>
              <w:right w:val="single" w:sz="4" w:space="0" w:color="auto"/>
            </w:tcBorders>
            <w:hideMark/>
          </w:tcPr>
          <w:p w14:paraId="33982C73" w14:textId="77777777" w:rsidR="00770422" w:rsidRPr="00770422" w:rsidRDefault="00770422" w:rsidP="00F56428">
            <w:pPr>
              <w:rPr>
                <w:rFonts w:ascii="Arial" w:hAnsi="Arial" w:cs="Arial"/>
              </w:rPr>
            </w:pPr>
            <w:r w:rsidRPr="00770422">
              <w:rPr>
                <w:rFonts w:ascii="Arial" w:hAnsi="Arial" w:cs="Arial"/>
              </w:rPr>
              <w:t>29</w:t>
            </w:r>
          </w:p>
        </w:tc>
        <w:tc>
          <w:tcPr>
            <w:tcW w:w="1417" w:type="dxa"/>
            <w:tcBorders>
              <w:top w:val="single" w:sz="4" w:space="0" w:color="auto"/>
              <w:left w:val="single" w:sz="4" w:space="0" w:color="auto"/>
              <w:bottom w:val="single" w:sz="4" w:space="0" w:color="auto"/>
              <w:right w:val="single" w:sz="4" w:space="0" w:color="auto"/>
            </w:tcBorders>
            <w:hideMark/>
          </w:tcPr>
          <w:p w14:paraId="6FEE14C3" w14:textId="77777777" w:rsidR="00770422" w:rsidRPr="00770422" w:rsidRDefault="00770422" w:rsidP="00F56428">
            <w:pPr>
              <w:rPr>
                <w:rFonts w:ascii="Arial" w:hAnsi="Arial" w:cs="Arial"/>
              </w:rPr>
            </w:pPr>
            <w:r w:rsidRPr="00770422">
              <w:rPr>
                <w:rFonts w:ascii="Arial" w:hAnsi="Arial" w:cs="Arial"/>
              </w:rPr>
              <w:t>4</w:t>
            </w:r>
          </w:p>
        </w:tc>
        <w:tc>
          <w:tcPr>
            <w:tcW w:w="3792" w:type="dxa"/>
            <w:tcBorders>
              <w:top w:val="single" w:sz="4" w:space="0" w:color="auto"/>
              <w:left w:val="single" w:sz="4" w:space="0" w:color="auto"/>
              <w:bottom w:val="single" w:sz="4" w:space="0" w:color="auto"/>
              <w:right w:val="single" w:sz="4" w:space="0" w:color="auto"/>
            </w:tcBorders>
            <w:hideMark/>
          </w:tcPr>
          <w:p w14:paraId="1B9F66A4" w14:textId="77777777" w:rsidR="00770422" w:rsidRPr="00770422" w:rsidRDefault="00770422" w:rsidP="00F56428">
            <w:pPr>
              <w:numPr>
                <w:ilvl w:val="0"/>
                <w:numId w:val="10"/>
              </w:numPr>
              <w:rPr>
                <w:rFonts w:ascii="Arial" w:hAnsi="Arial" w:cs="Arial"/>
              </w:rPr>
            </w:pPr>
            <w:r w:rsidRPr="00770422">
              <w:rPr>
                <w:rFonts w:ascii="Arial" w:hAnsi="Arial" w:cs="Arial"/>
              </w:rPr>
              <w:t>No issues</w:t>
            </w:r>
          </w:p>
          <w:p w14:paraId="4D316756" w14:textId="77777777" w:rsidR="00770422" w:rsidRPr="00770422" w:rsidRDefault="00770422" w:rsidP="00F56428">
            <w:pPr>
              <w:numPr>
                <w:ilvl w:val="0"/>
                <w:numId w:val="10"/>
              </w:numPr>
              <w:rPr>
                <w:rFonts w:ascii="Arial" w:hAnsi="Arial" w:cs="Arial"/>
              </w:rPr>
            </w:pPr>
            <w:r w:rsidRPr="00770422">
              <w:rPr>
                <w:rFonts w:ascii="Arial" w:hAnsi="Arial" w:cs="Arial"/>
              </w:rPr>
              <w:t>Older ones hang out in it but there is no bother</w:t>
            </w:r>
          </w:p>
          <w:p w14:paraId="7B562C33" w14:textId="77777777" w:rsidR="00770422" w:rsidRPr="00770422" w:rsidRDefault="00770422" w:rsidP="00F56428">
            <w:pPr>
              <w:numPr>
                <w:ilvl w:val="0"/>
                <w:numId w:val="10"/>
              </w:numPr>
              <w:rPr>
                <w:rFonts w:ascii="Arial" w:hAnsi="Arial" w:cs="Arial"/>
              </w:rPr>
            </w:pPr>
            <w:r w:rsidRPr="00770422">
              <w:rPr>
                <w:rFonts w:ascii="Arial" w:hAnsi="Arial" w:cs="Arial"/>
              </w:rPr>
              <w:t>Litter</w:t>
            </w:r>
          </w:p>
          <w:p w14:paraId="33EA9830" w14:textId="77777777" w:rsidR="00770422" w:rsidRPr="00770422" w:rsidRDefault="00770422" w:rsidP="00F56428">
            <w:pPr>
              <w:numPr>
                <w:ilvl w:val="0"/>
                <w:numId w:val="10"/>
              </w:numPr>
              <w:rPr>
                <w:rFonts w:ascii="Arial" w:hAnsi="Arial" w:cs="Arial"/>
              </w:rPr>
            </w:pPr>
            <w:r w:rsidRPr="00770422">
              <w:rPr>
                <w:rFonts w:ascii="Arial" w:hAnsi="Arial" w:cs="Arial"/>
              </w:rPr>
              <w:t>Didn’t think it got locked</w:t>
            </w:r>
          </w:p>
          <w:p w14:paraId="49DD466C" w14:textId="77777777" w:rsidR="00770422" w:rsidRPr="00770422" w:rsidRDefault="00770422" w:rsidP="00F56428">
            <w:pPr>
              <w:numPr>
                <w:ilvl w:val="0"/>
                <w:numId w:val="10"/>
              </w:numPr>
              <w:rPr>
                <w:rFonts w:ascii="Arial" w:hAnsi="Arial" w:cs="Arial"/>
              </w:rPr>
            </w:pPr>
            <w:r w:rsidRPr="00770422">
              <w:rPr>
                <w:rFonts w:ascii="Arial" w:hAnsi="Arial" w:cs="Arial"/>
              </w:rPr>
              <w:t>Dog fouling</w:t>
            </w:r>
          </w:p>
          <w:p w14:paraId="48E38708" w14:textId="77777777" w:rsidR="00770422" w:rsidRPr="00770422" w:rsidRDefault="00770422" w:rsidP="00F56428">
            <w:pPr>
              <w:numPr>
                <w:ilvl w:val="0"/>
                <w:numId w:val="10"/>
              </w:numPr>
              <w:rPr>
                <w:rFonts w:ascii="Arial" w:hAnsi="Arial" w:cs="Arial"/>
              </w:rPr>
            </w:pPr>
            <w:r w:rsidRPr="00770422">
              <w:rPr>
                <w:rFonts w:ascii="Arial" w:hAnsi="Arial" w:cs="Arial"/>
              </w:rPr>
              <w:t>Bad language of older children</w:t>
            </w:r>
          </w:p>
          <w:p w14:paraId="5BC02A07" w14:textId="77777777" w:rsidR="00770422" w:rsidRPr="00770422" w:rsidRDefault="00770422" w:rsidP="00F56428">
            <w:pPr>
              <w:numPr>
                <w:ilvl w:val="0"/>
                <w:numId w:val="10"/>
              </w:numPr>
              <w:rPr>
                <w:rFonts w:ascii="Arial" w:hAnsi="Arial" w:cs="Arial"/>
              </w:rPr>
            </w:pPr>
            <w:r w:rsidRPr="00770422">
              <w:rPr>
                <w:rFonts w:ascii="Arial" w:hAnsi="Arial" w:cs="Arial"/>
              </w:rPr>
              <w:t>Keeps children occupied</w:t>
            </w:r>
          </w:p>
          <w:p w14:paraId="76192C80" w14:textId="77777777" w:rsidR="00770422" w:rsidRPr="00770422" w:rsidRDefault="00770422" w:rsidP="00F56428">
            <w:pPr>
              <w:numPr>
                <w:ilvl w:val="0"/>
                <w:numId w:val="10"/>
              </w:numPr>
              <w:rPr>
                <w:rFonts w:ascii="Arial" w:hAnsi="Arial" w:cs="Arial"/>
              </w:rPr>
            </w:pPr>
            <w:r w:rsidRPr="00770422">
              <w:rPr>
                <w:rFonts w:ascii="Arial" w:hAnsi="Arial" w:cs="Arial"/>
              </w:rPr>
              <w:t>Need more for older children</w:t>
            </w:r>
          </w:p>
        </w:tc>
      </w:tr>
      <w:tr w:rsidR="00770422" w:rsidRPr="00770422" w14:paraId="7D0878E9" w14:textId="77777777" w:rsidTr="00770422">
        <w:trPr>
          <w:trHeight w:val="636"/>
        </w:trPr>
        <w:tc>
          <w:tcPr>
            <w:tcW w:w="1950" w:type="dxa"/>
            <w:tcBorders>
              <w:top w:val="single" w:sz="4" w:space="0" w:color="auto"/>
              <w:left w:val="single" w:sz="4" w:space="0" w:color="auto"/>
              <w:bottom w:val="single" w:sz="4" w:space="0" w:color="auto"/>
              <w:right w:val="single" w:sz="4" w:space="0" w:color="auto"/>
            </w:tcBorders>
            <w:shd w:val="clear" w:color="auto" w:fill="E7E6E6"/>
          </w:tcPr>
          <w:p w14:paraId="5EA45BE1" w14:textId="77777777" w:rsidR="00770422" w:rsidRPr="00770422" w:rsidRDefault="00770422" w:rsidP="00F56428">
            <w:pPr>
              <w:rPr>
                <w:rFonts w:ascii="Arial" w:hAnsi="Arial" w:cs="Arial"/>
                <w:b/>
                <w:bCs/>
              </w:rPr>
            </w:pPr>
            <w:r w:rsidRPr="00770422">
              <w:rPr>
                <w:rFonts w:ascii="Arial" w:hAnsi="Arial" w:cs="Arial"/>
                <w:b/>
                <w:bCs/>
              </w:rPr>
              <w:t>Ward Park</w:t>
            </w:r>
          </w:p>
          <w:p w14:paraId="6265B089" w14:textId="77777777" w:rsidR="00770422" w:rsidRPr="00770422" w:rsidRDefault="00770422" w:rsidP="00F56428">
            <w:pPr>
              <w:rPr>
                <w:rFonts w:ascii="Arial" w:hAnsi="Arial" w:cs="Arial"/>
                <w:b/>
                <w:bCs/>
              </w:rPr>
            </w:pPr>
            <w:r w:rsidRPr="00770422">
              <w:rPr>
                <w:rFonts w:ascii="Arial" w:hAnsi="Arial" w:cs="Arial"/>
                <w:b/>
                <w:bCs/>
              </w:rPr>
              <w:t>(Not locked)</w:t>
            </w:r>
          </w:p>
          <w:p w14:paraId="723263E3" w14:textId="77777777" w:rsidR="00770422" w:rsidRPr="00770422" w:rsidRDefault="00770422" w:rsidP="00F56428">
            <w:pPr>
              <w:rPr>
                <w:rFonts w:ascii="Arial" w:hAnsi="Arial" w:cs="Arial"/>
                <w:b/>
                <w:bCs/>
              </w:rPr>
            </w:pPr>
          </w:p>
          <w:p w14:paraId="122EFFCB" w14:textId="77777777" w:rsidR="00770422" w:rsidRPr="00770422" w:rsidRDefault="00770422" w:rsidP="00F56428">
            <w:pPr>
              <w:rPr>
                <w:rFonts w:ascii="Arial" w:hAnsi="Arial" w:cs="Arial"/>
                <w:b/>
                <w:bCs/>
              </w:rPr>
            </w:pPr>
            <w:r w:rsidRPr="00770422">
              <w:rPr>
                <w:rFonts w:ascii="Arial" w:hAnsi="Arial" w:cs="Arial"/>
                <w:b/>
                <w:bCs/>
              </w:rPr>
              <w:t>Moira Drive</w:t>
            </w:r>
          </w:p>
        </w:tc>
        <w:tc>
          <w:tcPr>
            <w:tcW w:w="1630" w:type="dxa"/>
            <w:tcBorders>
              <w:top w:val="single" w:sz="4" w:space="0" w:color="auto"/>
              <w:left w:val="single" w:sz="4" w:space="0" w:color="auto"/>
              <w:bottom w:val="single" w:sz="4" w:space="0" w:color="auto"/>
              <w:right w:val="single" w:sz="4" w:space="0" w:color="auto"/>
            </w:tcBorders>
            <w:hideMark/>
          </w:tcPr>
          <w:p w14:paraId="3017B9D5" w14:textId="77777777" w:rsidR="00770422" w:rsidRPr="00770422" w:rsidRDefault="00770422" w:rsidP="00F56428">
            <w:pPr>
              <w:rPr>
                <w:rFonts w:ascii="Arial" w:hAnsi="Arial" w:cs="Arial"/>
              </w:rPr>
            </w:pPr>
            <w:r w:rsidRPr="00770422">
              <w:rPr>
                <w:rFonts w:ascii="Arial" w:hAnsi="Arial" w:cs="Arial"/>
              </w:rPr>
              <w:t>17</w:t>
            </w:r>
          </w:p>
        </w:tc>
        <w:tc>
          <w:tcPr>
            <w:tcW w:w="1417" w:type="dxa"/>
            <w:tcBorders>
              <w:top w:val="single" w:sz="4" w:space="0" w:color="auto"/>
              <w:left w:val="single" w:sz="4" w:space="0" w:color="auto"/>
              <w:bottom w:val="single" w:sz="4" w:space="0" w:color="auto"/>
              <w:right w:val="single" w:sz="4" w:space="0" w:color="auto"/>
            </w:tcBorders>
            <w:hideMark/>
          </w:tcPr>
          <w:p w14:paraId="1940E4DE" w14:textId="77777777" w:rsidR="00770422" w:rsidRPr="00770422" w:rsidRDefault="00770422" w:rsidP="00F56428">
            <w:pPr>
              <w:rPr>
                <w:rFonts w:ascii="Arial" w:hAnsi="Arial" w:cs="Arial"/>
              </w:rPr>
            </w:pPr>
            <w:r w:rsidRPr="00770422">
              <w:rPr>
                <w:rFonts w:ascii="Arial" w:hAnsi="Arial" w:cs="Arial"/>
              </w:rPr>
              <w:t>11</w:t>
            </w:r>
          </w:p>
        </w:tc>
        <w:tc>
          <w:tcPr>
            <w:tcW w:w="1417" w:type="dxa"/>
            <w:tcBorders>
              <w:top w:val="single" w:sz="4" w:space="0" w:color="auto"/>
              <w:left w:val="single" w:sz="4" w:space="0" w:color="auto"/>
              <w:bottom w:val="single" w:sz="4" w:space="0" w:color="auto"/>
              <w:right w:val="single" w:sz="4" w:space="0" w:color="auto"/>
            </w:tcBorders>
            <w:hideMark/>
          </w:tcPr>
          <w:p w14:paraId="6998CCDF" w14:textId="77777777" w:rsidR="00770422" w:rsidRPr="00770422" w:rsidRDefault="00770422" w:rsidP="00F56428">
            <w:pPr>
              <w:rPr>
                <w:rFonts w:ascii="Arial" w:hAnsi="Arial" w:cs="Arial"/>
              </w:rPr>
            </w:pPr>
            <w:r w:rsidRPr="00770422">
              <w:rPr>
                <w:rFonts w:ascii="Arial" w:hAnsi="Arial" w:cs="Arial"/>
              </w:rPr>
              <w:t>2</w:t>
            </w:r>
          </w:p>
        </w:tc>
        <w:tc>
          <w:tcPr>
            <w:tcW w:w="3792" w:type="dxa"/>
            <w:tcBorders>
              <w:top w:val="single" w:sz="4" w:space="0" w:color="auto"/>
              <w:left w:val="single" w:sz="4" w:space="0" w:color="auto"/>
              <w:bottom w:val="single" w:sz="4" w:space="0" w:color="auto"/>
              <w:right w:val="single" w:sz="4" w:space="0" w:color="auto"/>
            </w:tcBorders>
            <w:hideMark/>
          </w:tcPr>
          <w:p w14:paraId="25F87801" w14:textId="77777777" w:rsidR="00770422" w:rsidRPr="00770422" w:rsidRDefault="00770422" w:rsidP="00F56428">
            <w:pPr>
              <w:numPr>
                <w:ilvl w:val="0"/>
                <w:numId w:val="11"/>
              </w:numPr>
              <w:rPr>
                <w:rFonts w:ascii="Arial" w:hAnsi="Arial" w:cs="Arial"/>
              </w:rPr>
            </w:pPr>
            <w:r w:rsidRPr="00770422">
              <w:rPr>
                <w:rFonts w:ascii="Arial" w:hAnsi="Arial" w:cs="Arial"/>
              </w:rPr>
              <w:t>Could be refurbished</w:t>
            </w:r>
          </w:p>
          <w:p w14:paraId="482094E8" w14:textId="77777777" w:rsidR="00770422" w:rsidRPr="00770422" w:rsidRDefault="00770422" w:rsidP="00F56428">
            <w:pPr>
              <w:numPr>
                <w:ilvl w:val="0"/>
                <w:numId w:val="11"/>
              </w:numPr>
              <w:rPr>
                <w:rFonts w:ascii="Arial" w:hAnsi="Arial" w:cs="Arial"/>
              </w:rPr>
            </w:pPr>
            <w:r w:rsidRPr="00770422">
              <w:rPr>
                <w:rFonts w:ascii="Arial" w:hAnsi="Arial" w:cs="Arial"/>
              </w:rPr>
              <w:t>Ward Park in general needs investment</w:t>
            </w:r>
          </w:p>
          <w:p w14:paraId="24FD5A41" w14:textId="77777777" w:rsidR="00770422" w:rsidRPr="00770422" w:rsidRDefault="00770422" w:rsidP="00F56428">
            <w:pPr>
              <w:numPr>
                <w:ilvl w:val="0"/>
                <w:numId w:val="11"/>
              </w:numPr>
              <w:rPr>
                <w:rFonts w:ascii="Arial" w:hAnsi="Arial" w:cs="Arial"/>
              </w:rPr>
            </w:pPr>
            <w:r w:rsidRPr="00770422">
              <w:rPr>
                <w:rFonts w:ascii="Arial" w:hAnsi="Arial" w:cs="Arial"/>
              </w:rPr>
              <w:t>Need something for older children</w:t>
            </w:r>
          </w:p>
          <w:p w14:paraId="267C3E84" w14:textId="77777777" w:rsidR="00770422" w:rsidRPr="00770422" w:rsidRDefault="00770422" w:rsidP="00F56428">
            <w:pPr>
              <w:numPr>
                <w:ilvl w:val="0"/>
                <w:numId w:val="11"/>
              </w:numPr>
              <w:rPr>
                <w:rFonts w:ascii="Arial" w:hAnsi="Arial" w:cs="Arial"/>
              </w:rPr>
            </w:pPr>
            <w:r w:rsidRPr="00770422">
              <w:rPr>
                <w:rFonts w:ascii="Arial" w:hAnsi="Arial" w:cs="Arial"/>
              </w:rPr>
              <w:t>Good for children</w:t>
            </w:r>
          </w:p>
          <w:p w14:paraId="07770BB3" w14:textId="77777777" w:rsidR="00770422" w:rsidRPr="00770422" w:rsidRDefault="00770422" w:rsidP="00F56428">
            <w:pPr>
              <w:numPr>
                <w:ilvl w:val="0"/>
                <w:numId w:val="11"/>
              </w:numPr>
              <w:rPr>
                <w:rFonts w:ascii="Arial" w:hAnsi="Arial" w:cs="Arial"/>
              </w:rPr>
            </w:pPr>
            <w:r w:rsidRPr="00770422">
              <w:rPr>
                <w:rFonts w:ascii="Arial" w:hAnsi="Arial" w:cs="Arial"/>
              </w:rPr>
              <w:t>Need more equipment for children 6-12 years old</w:t>
            </w:r>
          </w:p>
        </w:tc>
      </w:tr>
      <w:tr w:rsidR="00770422" w:rsidRPr="00770422" w14:paraId="4D3DC6B7" w14:textId="77777777" w:rsidTr="00770422">
        <w:trPr>
          <w:trHeight w:val="660"/>
        </w:trPr>
        <w:tc>
          <w:tcPr>
            <w:tcW w:w="1950" w:type="dxa"/>
            <w:tcBorders>
              <w:top w:val="single" w:sz="4" w:space="0" w:color="auto"/>
              <w:left w:val="single" w:sz="4" w:space="0" w:color="auto"/>
              <w:bottom w:val="single" w:sz="4" w:space="0" w:color="auto"/>
              <w:right w:val="single" w:sz="4" w:space="0" w:color="auto"/>
            </w:tcBorders>
            <w:shd w:val="clear" w:color="auto" w:fill="E7E6E6"/>
          </w:tcPr>
          <w:p w14:paraId="49138D43" w14:textId="77777777" w:rsidR="00770422" w:rsidRPr="00770422" w:rsidRDefault="00770422" w:rsidP="00F56428">
            <w:pPr>
              <w:rPr>
                <w:rFonts w:ascii="Arial" w:hAnsi="Arial" w:cs="Arial"/>
                <w:b/>
                <w:bCs/>
              </w:rPr>
            </w:pPr>
            <w:r w:rsidRPr="00770422">
              <w:rPr>
                <w:rFonts w:ascii="Arial" w:hAnsi="Arial" w:cs="Arial"/>
                <w:b/>
                <w:bCs/>
              </w:rPr>
              <w:t>Kilcooley Square</w:t>
            </w:r>
          </w:p>
          <w:p w14:paraId="0E1F1EAE" w14:textId="77777777" w:rsidR="00770422" w:rsidRPr="00770422" w:rsidRDefault="00770422" w:rsidP="00F56428">
            <w:pPr>
              <w:rPr>
                <w:rFonts w:ascii="Arial" w:hAnsi="Arial" w:cs="Arial"/>
                <w:b/>
                <w:bCs/>
              </w:rPr>
            </w:pPr>
            <w:r w:rsidRPr="00770422">
              <w:rPr>
                <w:rFonts w:ascii="Arial" w:hAnsi="Arial" w:cs="Arial"/>
                <w:b/>
                <w:bCs/>
              </w:rPr>
              <w:t>(Not locked)</w:t>
            </w:r>
          </w:p>
          <w:p w14:paraId="5AE8BCCC" w14:textId="77777777" w:rsidR="00770422" w:rsidRPr="00770422" w:rsidRDefault="00770422" w:rsidP="00F56428">
            <w:pPr>
              <w:rPr>
                <w:rFonts w:ascii="Arial" w:hAnsi="Arial" w:cs="Arial"/>
                <w:b/>
                <w:bCs/>
              </w:rPr>
            </w:pPr>
          </w:p>
          <w:p w14:paraId="2D9FB1CE" w14:textId="77777777" w:rsidR="00770422" w:rsidRPr="00770422" w:rsidRDefault="00770422" w:rsidP="00F56428">
            <w:pPr>
              <w:rPr>
                <w:rFonts w:ascii="Arial" w:hAnsi="Arial" w:cs="Arial"/>
                <w:b/>
                <w:bCs/>
              </w:rPr>
            </w:pPr>
            <w:r w:rsidRPr="00770422">
              <w:rPr>
                <w:rFonts w:ascii="Arial" w:hAnsi="Arial" w:cs="Arial"/>
                <w:b/>
                <w:bCs/>
              </w:rPr>
              <w:t xml:space="preserve">Ballynoe Gardens, </w:t>
            </w:r>
          </w:p>
          <w:p w14:paraId="6275018D" w14:textId="77777777" w:rsidR="00770422" w:rsidRPr="00770422" w:rsidRDefault="00770422" w:rsidP="00F56428">
            <w:pPr>
              <w:rPr>
                <w:rFonts w:ascii="Arial" w:hAnsi="Arial" w:cs="Arial"/>
                <w:b/>
                <w:bCs/>
              </w:rPr>
            </w:pPr>
            <w:r w:rsidRPr="00770422">
              <w:rPr>
                <w:rFonts w:ascii="Arial" w:hAnsi="Arial" w:cs="Arial"/>
                <w:b/>
                <w:bCs/>
              </w:rPr>
              <w:t>Craigboy Park,</w:t>
            </w:r>
          </w:p>
          <w:p w14:paraId="3DC976A2" w14:textId="77777777" w:rsidR="00770422" w:rsidRPr="00770422" w:rsidRDefault="00770422" w:rsidP="00F56428">
            <w:pPr>
              <w:rPr>
                <w:rFonts w:ascii="Arial" w:hAnsi="Arial" w:cs="Arial"/>
                <w:b/>
                <w:bCs/>
              </w:rPr>
            </w:pPr>
            <w:r w:rsidRPr="00770422">
              <w:rPr>
                <w:rFonts w:ascii="Arial" w:hAnsi="Arial" w:cs="Arial"/>
                <w:b/>
                <w:bCs/>
              </w:rPr>
              <w:t>Drumawhey Gardens</w:t>
            </w:r>
          </w:p>
        </w:tc>
        <w:tc>
          <w:tcPr>
            <w:tcW w:w="1630" w:type="dxa"/>
            <w:tcBorders>
              <w:top w:val="single" w:sz="4" w:space="0" w:color="auto"/>
              <w:left w:val="single" w:sz="4" w:space="0" w:color="auto"/>
              <w:bottom w:val="single" w:sz="4" w:space="0" w:color="auto"/>
              <w:right w:val="single" w:sz="4" w:space="0" w:color="auto"/>
            </w:tcBorders>
            <w:hideMark/>
          </w:tcPr>
          <w:p w14:paraId="74D8FAB7" w14:textId="77777777" w:rsidR="00770422" w:rsidRPr="00770422" w:rsidRDefault="00770422" w:rsidP="00F56428">
            <w:pPr>
              <w:rPr>
                <w:rFonts w:ascii="Arial" w:hAnsi="Arial" w:cs="Arial"/>
              </w:rPr>
            </w:pPr>
            <w:r w:rsidRPr="00770422">
              <w:rPr>
                <w:rFonts w:ascii="Arial" w:hAnsi="Arial" w:cs="Arial"/>
              </w:rPr>
              <w:t>21</w:t>
            </w:r>
          </w:p>
        </w:tc>
        <w:tc>
          <w:tcPr>
            <w:tcW w:w="1417" w:type="dxa"/>
            <w:tcBorders>
              <w:top w:val="single" w:sz="4" w:space="0" w:color="auto"/>
              <w:left w:val="single" w:sz="4" w:space="0" w:color="auto"/>
              <w:bottom w:val="single" w:sz="4" w:space="0" w:color="auto"/>
              <w:right w:val="single" w:sz="4" w:space="0" w:color="auto"/>
            </w:tcBorders>
            <w:hideMark/>
          </w:tcPr>
          <w:p w14:paraId="431744D4" w14:textId="77777777" w:rsidR="00770422" w:rsidRPr="00770422" w:rsidRDefault="00770422" w:rsidP="00F56428">
            <w:pPr>
              <w:rPr>
                <w:rFonts w:ascii="Arial" w:hAnsi="Arial" w:cs="Arial"/>
              </w:rPr>
            </w:pPr>
            <w:r w:rsidRPr="00770422">
              <w:rPr>
                <w:rFonts w:ascii="Arial" w:hAnsi="Arial" w:cs="Arial"/>
              </w:rPr>
              <w:t>7</w:t>
            </w:r>
          </w:p>
        </w:tc>
        <w:tc>
          <w:tcPr>
            <w:tcW w:w="1417" w:type="dxa"/>
            <w:tcBorders>
              <w:top w:val="single" w:sz="4" w:space="0" w:color="auto"/>
              <w:left w:val="single" w:sz="4" w:space="0" w:color="auto"/>
              <w:bottom w:val="single" w:sz="4" w:space="0" w:color="auto"/>
              <w:right w:val="single" w:sz="4" w:space="0" w:color="auto"/>
            </w:tcBorders>
            <w:hideMark/>
          </w:tcPr>
          <w:p w14:paraId="6EB846B7" w14:textId="77777777" w:rsidR="00770422" w:rsidRPr="00770422" w:rsidRDefault="00770422" w:rsidP="00F56428">
            <w:pPr>
              <w:rPr>
                <w:rFonts w:ascii="Arial" w:hAnsi="Arial" w:cs="Arial"/>
              </w:rPr>
            </w:pPr>
            <w:r w:rsidRPr="00770422">
              <w:rPr>
                <w:rFonts w:ascii="Arial" w:hAnsi="Arial" w:cs="Arial"/>
              </w:rPr>
              <w:t>1</w:t>
            </w:r>
          </w:p>
        </w:tc>
        <w:tc>
          <w:tcPr>
            <w:tcW w:w="3792" w:type="dxa"/>
            <w:tcBorders>
              <w:top w:val="single" w:sz="4" w:space="0" w:color="auto"/>
              <w:left w:val="single" w:sz="4" w:space="0" w:color="auto"/>
              <w:bottom w:val="single" w:sz="4" w:space="0" w:color="auto"/>
              <w:right w:val="single" w:sz="4" w:space="0" w:color="auto"/>
            </w:tcBorders>
            <w:hideMark/>
          </w:tcPr>
          <w:p w14:paraId="2E7DC22F" w14:textId="77777777" w:rsidR="00770422" w:rsidRPr="00770422" w:rsidRDefault="00770422" w:rsidP="00F56428">
            <w:pPr>
              <w:numPr>
                <w:ilvl w:val="0"/>
                <w:numId w:val="12"/>
              </w:numPr>
              <w:rPr>
                <w:rFonts w:ascii="Arial" w:hAnsi="Arial" w:cs="Arial"/>
              </w:rPr>
            </w:pPr>
            <w:r w:rsidRPr="00770422">
              <w:rPr>
                <w:rFonts w:ascii="Arial" w:hAnsi="Arial" w:cs="Arial"/>
              </w:rPr>
              <w:t>Well used by the local children</w:t>
            </w:r>
          </w:p>
          <w:p w14:paraId="298F478A" w14:textId="77777777" w:rsidR="00770422" w:rsidRPr="00770422" w:rsidRDefault="00770422" w:rsidP="00F56428">
            <w:pPr>
              <w:numPr>
                <w:ilvl w:val="0"/>
                <w:numId w:val="12"/>
              </w:numPr>
              <w:rPr>
                <w:rFonts w:ascii="Arial" w:hAnsi="Arial" w:cs="Arial"/>
              </w:rPr>
            </w:pPr>
            <w:r w:rsidRPr="00770422">
              <w:rPr>
                <w:rFonts w:ascii="Arial" w:hAnsi="Arial" w:cs="Arial"/>
              </w:rPr>
              <w:t>Older kids do hang out in it but cause no issues, they need somewhere to go</w:t>
            </w:r>
          </w:p>
          <w:p w14:paraId="78B83107" w14:textId="77777777" w:rsidR="00770422" w:rsidRPr="00770422" w:rsidRDefault="00770422" w:rsidP="00F56428">
            <w:pPr>
              <w:numPr>
                <w:ilvl w:val="0"/>
                <w:numId w:val="12"/>
              </w:numPr>
              <w:rPr>
                <w:rFonts w:ascii="Arial" w:hAnsi="Arial" w:cs="Arial"/>
              </w:rPr>
            </w:pPr>
            <w:r w:rsidRPr="00770422">
              <w:rPr>
                <w:rFonts w:ascii="Arial" w:hAnsi="Arial" w:cs="Arial"/>
              </w:rPr>
              <w:t>Could do with a revamp (it is due to get refurbished in September)</w:t>
            </w:r>
          </w:p>
        </w:tc>
      </w:tr>
      <w:tr w:rsidR="00770422" w:rsidRPr="00770422" w14:paraId="0822BABC" w14:textId="77777777" w:rsidTr="00770422">
        <w:trPr>
          <w:trHeight w:val="660"/>
        </w:trPr>
        <w:tc>
          <w:tcPr>
            <w:tcW w:w="1950" w:type="dxa"/>
            <w:tcBorders>
              <w:top w:val="single" w:sz="4" w:space="0" w:color="auto"/>
              <w:left w:val="single" w:sz="4" w:space="0" w:color="auto"/>
              <w:bottom w:val="single" w:sz="4" w:space="0" w:color="auto"/>
              <w:right w:val="single" w:sz="4" w:space="0" w:color="auto"/>
            </w:tcBorders>
            <w:shd w:val="clear" w:color="auto" w:fill="E7E6E6"/>
          </w:tcPr>
          <w:p w14:paraId="55FD26FB" w14:textId="77777777" w:rsidR="00770422" w:rsidRPr="00770422" w:rsidRDefault="00770422" w:rsidP="00F56428">
            <w:pPr>
              <w:rPr>
                <w:rFonts w:ascii="Arial" w:hAnsi="Arial" w:cs="Arial"/>
                <w:b/>
                <w:bCs/>
              </w:rPr>
            </w:pPr>
            <w:r w:rsidRPr="00770422">
              <w:rPr>
                <w:rFonts w:ascii="Arial" w:hAnsi="Arial" w:cs="Arial"/>
                <w:b/>
                <w:bCs/>
              </w:rPr>
              <w:t>Kilcooley Community Centre</w:t>
            </w:r>
          </w:p>
          <w:p w14:paraId="6BCD567B" w14:textId="77777777" w:rsidR="00770422" w:rsidRPr="00770422" w:rsidRDefault="00770422" w:rsidP="00F56428">
            <w:pPr>
              <w:rPr>
                <w:rFonts w:ascii="Arial" w:hAnsi="Arial" w:cs="Arial"/>
                <w:b/>
                <w:bCs/>
              </w:rPr>
            </w:pPr>
            <w:r w:rsidRPr="00770422">
              <w:rPr>
                <w:rFonts w:ascii="Arial" w:hAnsi="Arial" w:cs="Arial"/>
                <w:b/>
                <w:bCs/>
              </w:rPr>
              <w:t xml:space="preserve">(Not locked) </w:t>
            </w:r>
          </w:p>
          <w:p w14:paraId="3F7B8AB8" w14:textId="77777777" w:rsidR="00770422" w:rsidRPr="00770422" w:rsidRDefault="00770422" w:rsidP="00F56428">
            <w:pPr>
              <w:rPr>
                <w:rFonts w:ascii="Arial" w:hAnsi="Arial" w:cs="Arial"/>
                <w:b/>
                <w:bCs/>
              </w:rPr>
            </w:pPr>
          </w:p>
          <w:p w14:paraId="01858D30" w14:textId="77777777" w:rsidR="00770422" w:rsidRPr="00770422" w:rsidRDefault="00770422" w:rsidP="00F56428">
            <w:pPr>
              <w:rPr>
                <w:rFonts w:ascii="Arial" w:hAnsi="Arial" w:cs="Arial"/>
                <w:b/>
                <w:bCs/>
              </w:rPr>
            </w:pPr>
            <w:r w:rsidRPr="00770422">
              <w:rPr>
                <w:rFonts w:ascii="Arial" w:hAnsi="Arial" w:cs="Arial"/>
                <w:b/>
                <w:bCs/>
              </w:rPr>
              <w:t>Ganaway Avenue,</w:t>
            </w:r>
          </w:p>
          <w:p w14:paraId="7B8623D4" w14:textId="77777777" w:rsidR="00770422" w:rsidRPr="00770422" w:rsidRDefault="00770422" w:rsidP="00F56428">
            <w:pPr>
              <w:rPr>
                <w:rFonts w:ascii="Arial" w:hAnsi="Arial" w:cs="Arial"/>
                <w:b/>
                <w:bCs/>
              </w:rPr>
            </w:pPr>
            <w:r w:rsidRPr="00770422">
              <w:rPr>
                <w:rFonts w:ascii="Arial" w:hAnsi="Arial" w:cs="Arial"/>
                <w:b/>
                <w:bCs/>
              </w:rPr>
              <w:t>Kilclief Gardens,</w:t>
            </w:r>
          </w:p>
          <w:p w14:paraId="64198176" w14:textId="77777777" w:rsidR="00770422" w:rsidRPr="00770422" w:rsidRDefault="00770422" w:rsidP="00F56428">
            <w:pPr>
              <w:rPr>
                <w:rFonts w:ascii="Arial" w:hAnsi="Arial" w:cs="Arial"/>
                <w:b/>
                <w:bCs/>
              </w:rPr>
            </w:pPr>
            <w:r w:rsidRPr="00770422">
              <w:rPr>
                <w:rFonts w:ascii="Arial" w:hAnsi="Arial" w:cs="Arial"/>
                <w:b/>
                <w:bCs/>
              </w:rPr>
              <w:lastRenderedPageBreak/>
              <w:t>Ballywalter Gardens,</w:t>
            </w:r>
          </w:p>
          <w:p w14:paraId="41888494" w14:textId="77777777" w:rsidR="00770422" w:rsidRPr="00770422" w:rsidRDefault="00770422" w:rsidP="00F56428">
            <w:pPr>
              <w:rPr>
                <w:rFonts w:ascii="Arial" w:hAnsi="Arial" w:cs="Arial"/>
                <w:b/>
                <w:bCs/>
              </w:rPr>
            </w:pPr>
            <w:r w:rsidRPr="00770422">
              <w:rPr>
                <w:rFonts w:ascii="Arial" w:hAnsi="Arial" w:cs="Arial"/>
                <w:b/>
                <w:bCs/>
              </w:rPr>
              <w:t>Clandeboye Close,</w:t>
            </w:r>
          </w:p>
          <w:p w14:paraId="2D52ED25" w14:textId="77777777" w:rsidR="00770422" w:rsidRPr="00770422" w:rsidRDefault="00770422" w:rsidP="00F56428">
            <w:pPr>
              <w:rPr>
                <w:rFonts w:ascii="Arial" w:hAnsi="Arial" w:cs="Arial"/>
                <w:b/>
                <w:bCs/>
              </w:rPr>
            </w:pPr>
            <w:r w:rsidRPr="00770422">
              <w:rPr>
                <w:rFonts w:ascii="Arial" w:hAnsi="Arial" w:cs="Arial"/>
                <w:b/>
                <w:bCs/>
              </w:rPr>
              <w:t>Owenroe Drive,</w:t>
            </w:r>
          </w:p>
          <w:p w14:paraId="616073F0" w14:textId="77777777" w:rsidR="00770422" w:rsidRPr="00770422" w:rsidRDefault="00770422" w:rsidP="00F56428">
            <w:pPr>
              <w:rPr>
                <w:rFonts w:ascii="Arial" w:hAnsi="Arial" w:cs="Arial"/>
                <w:b/>
                <w:bCs/>
              </w:rPr>
            </w:pPr>
            <w:r w:rsidRPr="00770422">
              <w:rPr>
                <w:rFonts w:ascii="Arial" w:hAnsi="Arial" w:cs="Arial"/>
                <w:b/>
                <w:bCs/>
              </w:rPr>
              <w:t>Kearney Gardens.</w:t>
            </w:r>
          </w:p>
          <w:p w14:paraId="4C4CB3AD" w14:textId="77777777" w:rsidR="00770422" w:rsidRPr="00770422" w:rsidRDefault="00770422" w:rsidP="00F56428">
            <w:pPr>
              <w:rPr>
                <w:rFonts w:ascii="Arial" w:hAnsi="Arial" w:cs="Arial"/>
                <w:b/>
                <w:bCs/>
              </w:rPr>
            </w:pPr>
          </w:p>
        </w:tc>
        <w:tc>
          <w:tcPr>
            <w:tcW w:w="1630" w:type="dxa"/>
            <w:tcBorders>
              <w:top w:val="single" w:sz="4" w:space="0" w:color="auto"/>
              <w:left w:val="single" w:sz="4" w:space="0" w:color="auto"/>
              <w:bottom w:val="single" w:sz="4" w:space="0" w:color="auto"/>
              <w:right w:val="single" w:sz="4" w:space="0" w:color="auto"/>
            </w:tcBorders>
            <w:hideMark/>
          </w:tcPr>
          <w:p w14:paraId="3595C67F" w14:textId="77777777" w:rsidR="00770422" w:rsidRPr="00770422" w:rsidRDefault="00770422" w:rsidP="00F56428">
            <w:pPr>
              <w:rPr>
                <w:rFonts w:ascii="Arial" w:hAnsi="Arial" w:cs="Arial"/>
              </w:rPr>
            </w:pPr>
            <w:r w:rsidRPr="00770422">
              <w:rPr>
                <w:rFonts w:ascii="Arial" w:hAnsi="Arial" w:cs="Arial"/>
              </w:rPr>
              <w:lastRenderedPageBreak/>
              <w:t>55</w:t>
            </w:r>
          </w:p>
        </w:tc>
        <w:tc>
          <w:tcPr>
            <w:tcW w:w="1417" w:type="dxa"/>
            <w:tcBorders>
              <w:top w:val="single" w:sz="4" w:space="0" w:color="auto"/>
              <w:left w:val="single" w:sz="4" w:space="0" w:color="auto"/>
              <w:bottom w:val="single" w:sz="4" w:space="0" w:color="auto"/>
              <w:right w:val="single" w:sz="4" w:space="0" w:color="auto"/>
            </w:tcBorders>
            <w:hideMark/>
          </w:tcPr>
          <w:p w14:paraId="4DECB706" w14:textId="77777777" w:rsidR="00770422" w:rsidRPr="00770422" w:rsidRDefault="00770422" w:rsidP="00F56428">
            <w:pPr>
              <w:rPr>
                <w:rFonts w:ascii="Arial" w:hAnsi="Arial" w:cs="Arial"/>
              </w:rPr>
            </w:pPr>
            <w:r w:rsidRPr="00770422">
              <w:rPr>
                <w:rFonts w:ascii="Arial" w:hAnsi="Arial" w:cs="Arial"/>
              </w:rPr>
              <w:t>22</w:t>
            </w:r>
          </w:p>
        </w:tc>
        <w:tc>
          <w:tcPr>
            <w:tcW w:w="1417" w:type="dxa"/>
            <w:tcBorders>
              <w:top w:val="single" w:sz="4" w:space="0" w:color="auto"/>
              <w:left w:val="single" w:sz="4" w:space="0" w:color="auto"/>
              <w:bottom w:val="single" w:sz="4" w:space="0" w:color="auto"/>
              <w:right w:val="single" w:sz="4" w:space="0" w:color="auto"/>
            </w:tcBorders>
            <w:hideMark/>
          </w:tcPr>
          <w:p w14:paraId="0D364690" w14:textId="77777777" w:rsidR="00770422" w:rsidRPr="00770422" w:rsidRDefault="00770422" w:rsidP="00F56428">
            <w:pPr>
              <w:rPr>
                <w:rFonts w:ascii="Arial" w:hAnsi="Arial" w:cs="Arial"/>
              </w:rPr>
            </w:pPr>
            <w:r w:rsidRPr="00770422">
              <w:rPr>
                <w:rFonts w:ascii="Arial" w:hAnsi="Arial" w:cs="Arial"/>
              </w:rPr>
              <w:t>6</w:t>
            </w:r>
          </w:p>
        </w:tc>
        <w:tc>
          <w:tcPr>
            <w:tcW w:w="3792" w:type="dxa"/>
            <w:tcBorders>
              <w:top w:val="single" w:sz="4" w:space="0" w:color="auto"/>
              <w:left w:val="single" w:sz="4" w:space="0" w:color="auto"/>
              <w:bottom w:val="single" w:sz="4" w:space="0" w:color="auto"/>
              <w:right w:val="single" w:sz="4" w:space="0" w:color="auto"/>
            </w:tcBorders>
            <w:hideMark/>
          </w:tcPr>
          <w:p w14:paraId="763DAC92" w14:textId="77777777" w:rsidR="00770422" w:rsidRPr="00770422" w:rsidRDefault="00770422" w:rsidP="00F56428">
            <w:pPr>
              <w:numPr>
                <w:ilvl w:val="0"/>
                <w:numId w:val="13"/>
              </w:numPr>
              <w:rPr>
                <w:rFonts w:ascii="Arial" w:hAnsi="Arial" w:cs="Arial"/>
              </w:rPr>
            </w:pPr>
            <w:r w:rsidRPr="00770422">
              <w:rPr>
                <w:rFonts w:ascii="Arial" w:hAnsi="Arial" w:cs="Arial"/>
              </w:rPr>
              <w:t>Kids climb over the roof to get into it even when it is locked</w:t>
            </w:r>
          </w:p>
          <w:p w14:paraId="371247F6" w14:textId="77777777" w:rsidR="00770422" w:rsidRPr="00770422" w:rsidRDefault="00770422" w:rsidP="00F56428">
            <w:pPr>
              <w:numPr>
                <w:ilvl w:val="0"/>
                <w:numId w:val="13"/>
              </w:numPr>
              <w:rPr>
                <w:rFonts w:ascii="Arial" w:hAnsi="Arial" w:cs="Arial"/>
              </w:rPr>
            </w:pPr>
            <w:r w:rsidRPr="00770422">
              <w:rPr>
                <w:rFonts w:ascii="Arial" w:hAnsi="Arial" w:cs="Arial"/>
              </w:rPr>
              <w:t>Need something for older kids in the area</w:t>
            </w:r>
          </w:p>
          <w:p w14:paraId="535F89FF" w14:textId="77777777" w:rsidR="00770422" w:rsidRPr="00770422" w:rsidRDefault="00770422" w:rsidP="00F56428">
            <w:pPr>
              <w:numPr>
                <w:ilvl w:val="0"/>
                <w:numId w:val="13"/>
              </w:numPr>
              <w:rPr>
                <w:rFonts w:ascii="Arial" w:hAnsi="Arial" w:cs="Arial"/>
              </w:rPr>
            </w:pPr>
            <w:r w:rsidRPr="00770422">
              <w:rPr>
                <w:rFonts w:ascii="Arial" w:hAnsi="Arial" w:cs="Arial"/>
              </w:rPr>
              <w:t>Good to have in the area</w:t>
            </w:r>
          </w:p>
          <w:p w14:paraId="133DEF7B" w14:textId="77777777" w:rsidR="00770422" w:rsidRPr="00770422" w:rsidRDefault="00770422" w:rsidP="00F56428">
            <w:pPr>
              <w:numPr>
                <w:ilvl w:val="0"/>
                <w:numId w:val="13"/>
              </w:numPr>
              <w:rPr>
                <w:rFonts w:ascii="Arial" w:hAnsi="Arial" w:cs="Arial"/>
              </w:rPr>
            </w:pPr>
            <w:r w:rsidRPr="00770422">
              <w:rPr>
                <w:rFonts w:ascii="Arial" w:hAnsi="Arial" w:cs="Arial"/>
              </w:rPr>
              <w:t>Gets a bit of abuse/equipment and surface gets damaged</w:t>
            </w:r>
          </w:p>
          <w:p w14:paraId="4A18EE1E" w14:textId="77777777" w:rsidR="00770422" w:rsidRPr="00770422" w:rsidRDefault="00770422" w:rsidP="00F56428">
            <w:pPr>
              <w:numPr>
                <w:ilvl w:val="0"/>
                <w:numId w:val="13"/>
              </w:numPr>
              <w:rPr>
                <w:rFonts w:ascii="Arial" w:hAnsi="Arial" w:cs="Arial"/>
              </w:rPr>
            </w:pPr>
            <w:r w:rsidRPr="00770422">
              <w:rPr>
                <w:rFonts w:ascii="Arial" w:hAnsi="Arial" w:cs="Arial"/>
              </w:rPr>
              <w:lastRenderedPageBreak/>
              <w:t>Gets very busy and its small</w:t>
            </w:r>
          </w:p>
          <w:p w14:paraId="3973C3B9" w14:textId="77777777" w:rsidR="00770422" w:rsidRPr="00770422" w:rsidRDefault="00770422" w:rsidP="00F56428">
            <w:pPr>
              <w:numPr>
                <w:ilvl w:val="0"/>
                <w:numId w:val="13"/>
              </w:numPr>
              <w:rPr>
                <w:rFonts w:ascii="Arial" w:hAnsi="Arial" w:cs="Arial"/>
              </w:rPr>
            </w:pPr>
            <w:r w:rsidRPr="00770422">
              <w:rPr>
                <w:rFonts w:ascii="Arial" w:hAnsi="Arial" w:cs="Arial"/>
              </w:rPr>
              <w:t>Kids on scooters/bikes damage the surfacing</w:t>
            </w:r>
          </w:p>
          <w:p w14:paraId="29286D58" w14:textId="77777777" w:rsidR="00770422" w:rsidRPr="00770422" w:rsidRDefault="00770422" w:rsidP="00F56428">
            <w:pPr>
              <w:numPr>
                <w:ilvl w:val="0"/>
                <w:numId w:val="13"/>
              </w:numPr>
              <w:rPr>
                <w:rFonts w:ascii="Arial" w:hAnsi="Arial" w:cs="Arial"/>
              </w:rPr>
            </w:pPr>
            <w:r w:rsidRPr="00770422">
              <w:rPr>
                <w:rFonts w:ascii="Arial" w:hAnsi="Arial" w:cs="Arial"/>
              </w:rPr>
              <w:t>No issues</w:t>
            </w:r>
          </w:p>
          <w:p w14:paraId="0EF79A58" w14:textId="77777777" w:rsidR="00770422" w:rsidRPr="00770422" w:rsidRDefault="00770422" w:rsidP="00F56428">
            <w:pPr>
              <w:numPr>
                <w:ilvl w:val="0"/>
                <w:numId w:val="13"/>
              </w:numPr>
              <w:rPr>
                <w:rFonts w:ascii="Arial" w:hAnsi="Arial" w:cs="Arial"/>
              </w:rPr>
            </w:pPr>
            <w:r w:rsidRPr="00770422">
              <w:rPr>
                <w:rFonts w:ascii="Arial" w:hAnsi="Arial" w:cs="Arial"/>
              </w:rPr>
              <w:t>Needs better maintenance</w:t>
            </w:r>
          </w:p>
          <w:p w14:paraId="4BE8DF7C" w14:textId="77777777" w:rsidR="00770422" w:rsidRPr="00770422" w:rsidRDefault="00770422" w:rsidP="00F56428">
            <w:pPr>
              <w:numPr>
                <w:ilvl w:val="0"/>
                <w:numId w:val="13"/>
              </w:numPr>
              <w:rPr>
                <w:rFonts w:ascii="Arial" w:hAnsi="Arial" w:cs="Arial"/>
              </w:rPr>
            </w:pPr>
            <w:r w:rsidRPr="00770422">
              <w:rPr>
                <w:rFonts w:ascii="Arial" w:hAnsi="Arial" w:cs="Arial"/>
              </w:rPr>
              <w:t>Don’t need it</w:t>
            </w:r>
          </w:p>
          <w:p w14:paraId="3FD276C2" w14:textId="77777777" w:rsidR="00770422" w:rsidRPr="00770422" w:rsidRDefault="00770422" w:rsidP="00F56428">
            <w:pPr>
              <w:numPr>
                <w:ilvl w:val="0"/>
                <w:numId w:val="13"/>
              </w:numPr>
              <w:rPr>
                <w:rFonts w:ascii="Arial" w:hAnsi="Arial" w:cs="Arial"/>
              </w:rPr>
            </w:pPr>
            <w:r w:rsidRPr="00770422">
              <w:rPr>
                <w:rFonts w:ascii="Arial" w:hAnsi="Arial" w:cs="Arial"/>
              </w:rPr>
              <w:t>litter</w:t>
            </w:r>
          </w:p>
        </w:tc>
      </w:tr>
      <w:tr w:rsidR="00770422" w:rsidRPr="00770422" w14:paraId="191F1D82" w14:textId="77777777" w:rsidTr="00770422">
        <w:trPr>
          <w:trHeight w:val="660"/>
        </w:trPr>
        <w:tc>
          <w:tcPr>
            <w:tcW w:w="1950" w:type="dxa"/>
            <w:tcBorders>
              <w:top w:val="single" w:sz="4" w:space="0" w:color="auto"/>
              <w:left w:val="single" w:sz="4" w:space="0" w:color="auto"/>
              <w:bottom w:val="single" w:sz="4" w:space="0" w:color="auto"/>
              <w:right w:val="single" w:sz="4" w:space="0" w:color="auto"/>
            </w:tcBorders>
            <w:shd w:val="clear" w:color="auto" w:fill="E7E6E6"/>
          </w:tcPr>
          <w:p w14:paraId="37627200" w14:textId="77777777" w:rsidR="00770422" w:rsidRPr="00770422" w:rsidRDefault="00770422" w:rsidP="00F56428">
            <w:pPr>
              <w:rPr>
                <w:rFonts w:ascii="Arial" w:hAnsi="Arial" w:cs="Arial"/>
                <w:b/>
                <w:bCs/>
              </w:rPr>
            </w:pPr>
            <w:r w:rsidRPr="00770422">
              <w:rPr>
                <w:rFonts w:ascii="Arial" w:hAnsi="Arial" w:cs="Arial"/>
                <w:b/>
                <w:bCs/>
              </w:rPr>
              <w:lastRenderedPageBreak/>
              <w:t>Rathgill</w:t>
            </w:r>
          </w:p>
          <w:p w14:paraId="56BC2A36" w14:textId="77777777" w:rsidR="00770422" w:rsidRPr="00770422" w:rsidRDefault="00770422" w:rsidP="00F56428">
            <w:pPr>
              <w:rPr>
                <w:rFonts w:ascii="Arial" w:hAnsi="Arial" w:cs="Arial"/>
                <w:b/>
                <w:bCs/>
              </w:rPr>
            </w:pPr>
            <w:r w:rsidRPr="00770422">
              <w:rPr>
                <w:rFonts w:ascii="Arial" w:hAnsi="Arial" w:cs="Arial"/>
                <w:b/>
                <w:bCs/>
              </w:rPr>
              <w:t>(Not locked)</w:t>
            </w:r>
          </w:p>
          <w:p w14:paraId="0BAC4D03" w14:textId="77777777" w:rsidR="00770422" w:rsidRPr="00770422" w:rsidRDefault="00770422" w:rsidP="00F56428">
            <w:pPr>
              <w:rPr>
                <w:rFonts w:ascii="Arial" w:hAnsi="Arial" w:cs="Arial"/>
                <w:b/>
                <w:bCs/>
              </w:rPr>
            </w:pPr>
          </w:p>
          <w:p w14:paraId="6C131513" w14:textId="77777777" w:rsidR="00770422" w:rsidRPr="00770422" w:rsidRDefault="00770422" w:rsidP="00F56428">
            <w:pPr>
              <w:rPr>
                <w:rFonts w:ascii="Arial" w:hAnsi="Arial" w:cs="Arial"/>
                <w:b/>
                <w:bCs/>
              </w:rPr>
            </w:pPr>
            <w:r w:rsidRPr="00770422">
              <w:rPr>
                <w:rFonts w:ascii="Arial" w:hAnsi="Arial" w:cs="Arial"/>
                <w:b/>
                <w:bCs/>
              </w:rPr>
              <w:t>Rathgill Park,</w:t>
            </w:r>
          </w:p>
          <w:p w14:paraId="331C6174" w14:textId="77777777" w:rsidR="00770422" w:rsidRPr="00770422" w:rsidRDefault="00770422" w:rsidP="00F56428">
            <w:pPr>
              <w:rPr>
                <w:rFonts w:ascii="Arial" w:hAnsi="Arial" w:cs="Arial"/>
                <w:b/>
                <w:bCs/>
              </w:rPr>
            </w:pPr>
            <w:r w:rsidRPr="00770422">
              <w:rPr>
                <w:rFonts w:ascii="Arial" w:hAnsi="Arial" w:cs="Arial"/>
                <w:b/>
                <w:bCs/>
              </w:rPr>
              <w:t>Rathgill Grove.</w:t>
            </w:r>
          </w:p>
        </w:tc>
        <w:tc>
          <w:tcPr>
            <w:tcW w:w="1630" w:type="dxa"/>
            <w:tcBorders>
              <w:top w:val="single" w:sz="4" w:space="0" w:color="auto"/>
              <w:left w:val="single" w:sz="4" w:space="0" w:color="auto"/>
              <w:bottom w:val="single" w:sz="4" w:space="0" w:color="auto"/>
              <w:right w:val="single" w:sz="4" w:space="0" w:color="auto"/>
            </w:tcBorders>
            <w:hideMark/>
          </w:tcPr>
          <w:p w14:paraId="62D37A2D" w14:textId="77777777" w:rsidR="00770422" w:rsidRPr="00770422" w:rsidRDefault="00770422" w:rsidP="00F56428">
            <w:pPr>
              <w:rPr>
                <w:rFonts w:ascii="Arial" w:hAnsi="Arial" w:cs="Arial"/>
              </w:rPr>
            </w:pPr>
            <w:r w:rsidRPr="00770422">
              <w:rPr>
                <w:rFonts w:ascii="Arial" w:hAnsi="Arial" w:cs="Arial"/>
              </w:rPr>
              <w:t>27</w:t>
            </w:r>
          </w:p>
        </w:tc>
        <w:tc>
          <w:tcPr>
            <w:tcW w:w="1417" w:type="dxa"/>
            <w:tcBorders>
              <w:top w:val="single" w:sz="4" w:space="0" w:color="auto"/>
              <w:left w:val="single" w:sz="4" w:space="0" w:color="auto"/>
              <w:bottom w:val="single" w:sz="4" w:space="0" w:color="auto"/>
              <w:right w:val="single" w:sz="4" w:space="0" w:color="auto"/>
            </w:tcBorders>
            <w:hideMark/>
          </w:tcPr>
          <w:p w14:paraId="660304C9" w14:textId="77777777" w:rsidR="00770422" w:rsidRPr="00770422" w:rsidRDefault="00770422" w:rsidP="00F56428">
            <w:pPr>
              <w:rPr>
                <w:rFonts w:ascii="Arial" w:hAnsi="Arial" w:cs="Arial"/>
              </w:rPr>
            </w:pPr>
            <w:r w:rsidRPr="00770422">
              <w:rPr>
                <w:rFonts w:ascii="Arial" w:hAnsi="Arial" w:cs="Arial"/>
              </w:rPr>
              <w:t>15</w:t>
            </w:r>
          </w:p>
        </w:tc>
        <w:tc>
          <w:tcPr>
            <w:tcW w:w="1417" w:type="dxa"/>
            <w:tcBorders>
              <w:top w:val="single" w:sz="4" w:space="0" w:color="auto"/>
              <w:left w:val="single" w:sz="4" w:space="0" w:color="auto"/>
              <w:bottom w:val="single" w:sz="4" w:space="0" w:color="auto"/>
              <w:right w:val="single" w:sz="4" w:space="0" w:color="auto"/>
            </w:tcBorders>
            <w:hideMark/>
          </w:tcPr>
          <w:p w14:paraId="1CDB7733" w14:textId="77777777" w:rsidR="00770422" w:rsidRPr="00770422" w:rsidRDefault="00770422" w:rsidP="00F56428">
            <w:pPr>
              <w:rPr>
                <w:rFonts w:ascii="Arial" w:hAnsi="Arial" w:cs="Arial"/>
              </w:rPr>
            </w:pPr>
            <w:r w:rsidRPr="00770422">
              <w:rPr>
                <w:rFonts w:ascii="Arial" w:hAnsi="Arial" w:cs="Arial"/>
              </w:rPr>
              <w:t>4</w:t>
            </w:r>
          </w:p>
        </w:tc>
        <w:tc>
          <w:tcPr>
            <w:tcW w:w="3792" w:type="dxa"/>
            <w:tcBorders>
              <w:top w:val="single" w:sz="4" w:space="0" w:color="auto"/>
              <w:left w:val="single" w:sz="4" w:space="0" w:color="auto"/>
              <w:bottom w:val="single" w:sz="4" w:space="0" w:color="auto"/>
              <w:right w:val="single" w:sz="4" w:space="0" w:color="auto"/>
            </w:tcBorders>
            <w:hideMark/>
          </w:tcPr>
          <w:p w14:paraId="2A78B3C0" w14:textId="77777777" w:rsidR="00770422" w:rsidRPr="00770422" w:rsidRDefault="00770422" w:rsidP="00F56428">
            <w:pPr>
              <w:numPr>
                <w:ilvl w:val="0"/>
                <w:numId w:val="14"/>
              </w:numPr>
              <w:rPr>
                <w:rFonts w:ascii="Arial" w:hAnsi="Arial" w:cs="Arial"/>
              </w:rPr>
            </w:pPr>
            <w:r w:rsidRPr="00770422">
              <w:rPr>
                <w:rFonts w:ascii="Arial" w:hAnsi="Arial" w:cs="Arial"/>
              </w:rPr>
              <w:t>Needs upgraded</w:t>
            </w:r>
          </w:p>
          <w:p w14:paraId="73948684" w14:textId="77777777" w:rsidR="00770422" w:rsidRPr="00770422" w:rsidRDefault="00770422" w:rsidP="00F56428">
            <w:pPr>
              <w:numPr>
                <w:ilvl w:val="0"/>
                <w:numId w:val="14"/>
              </w:numPr>
              <w:rPr>
                <w:rFonts w:ascii="Arial" w:hAnsi="Arial" w:cs="Arial"/>
              </w:rPr>
            </w:pPr>
            <w:r w:rsidRPr="00770422">
              <w:rPr>
                <w:rFonts w:ascii="Arial" w:hAnsi="Arial" w:cs="Arial"/>
              </w:rPr>
              <w:t>Litter</w:t>
            </w:r>
          </w:p>
          <w:p w14:paraId="23F977E1" w14:textId="77777777" w:rsidR="00770422" w:rsidRPr="00770422" w:rsidRDefault="00770422" w:rsidP="00F56428">
            <w:pPr>
              <w:numPr>
                <w:ilvl w:val="0"/>
                <w:numId w:val="14"/>
              </w:numPr>
              <w:rPr>
                <w:rFonts w:ascii="Arial" w:hAnsi="Arial" w:cs="Arial"/>
              </w:rPr>
            </w:pPr>
            <w:r w:rsidRPr="00770422">
              <w:rPr>
                <w:rFonts w:ascii="Arial" w:hAnsi="Arial" w:cs="Arial"/>
              </w:rPr>
              <w:t xml:space="preserve">No issues </w:t>
            </w:r>
          </w:p>
          <w:p w14:paraId="3478CB61" w14:textId="77777777" w:rsidR="00770422" w:rsidRPr="00770422" w:rsidRDefault="00770422" w:rsidP="00F56428">
            <w:pPr>
              <w:numPr>
                <w:ilvl w:val="0"/>
                <w:numId w:val="14"/>
              </w:numPr>
              <w:rPr>
                <w:rFonts w:ascii="Arial" w:hAnsi="Arial" w:cs="Arial"/>
              </w:rPr>
            </w:pPr>
            <w:r w:rsidRPr="00770422">
              <w:rPr>
                <w:rFonts w:ascii="Arial" w:hAnsi="Arial" w:cs="Arial"/>
              </w:rPr>
              <w:t xml:space="preserve">Need something for older children </w:t>
            </w:r>
          </w:p>
        </w:tc>
      </w:tr>
      <w:tr w:rsidR="00770422" w:rsidRPr="00770422" w14:paraId="43DA111A" w14:textId="77777777" w:rsidTr="00770422">
        <w:trPr>
          <w:trHeight w:val="660"/>
        </w:trPr>
        <w:tc>
          <w:tcPr>
            <w:tcW w:w="1950" w:type="dxa"/>
            <w:tcBorders>
              <w:top w:val="single" w:sz="4" w:space="0" w:color="auto"/>
              <w:left w:val="single" w:sz="4" w:space="0" w:color="auto"/>
              <w:bottom w:val="single" w:sz="4" w:space="0" w:color="auto"/>
              <w:right w:val="single" w:sz="4" w:space="0" w:color="auto"/>
            </w:tcBorders>
            <w:shd w:val="clear" w:color="auto" w:fill="E7E6E6"/>
          </w:tcPr>
          <w:p w14:paraId="59BBD2D3" w14:textId="77777777" w:rsidR="00770422" w:rsidRPr="00770422" w:rsidRDefault="00770422" w:rsidP="00F56428">
            <w:pPr>
              <w:rPr>
                <w:rFonts w:ascii="Arial" w:hAnsi="Arial" w:cs="Arial"/>
                <w:b/>
                <w:bCs/>
              </w:rPr>
            </w:pPr>
            <w:r w:rsidRPr="00770422">
              <w:rPr>
                <w:rFonts w:ascii="Arial" w:hAnsi="Arial" w:cs="Arial"/>
                <w:b/>
                <w:bCs/>
              </w:rPr>
              <w:t>The Green (Breezemount Grove)</w:t>
            </w:r>
          </w:p>
          <w:p w14:paraId="1593D740" w14:textId="77777777" w:rsidR="00770422" w:rsidRPr="00770422" w:rsidRDefault="00770422" w:rsidP="00F56428">
            <w:pPr>
              <w:rPr>
                <w:rFonts w:ascii="Arial" w:hAnsi="Arial" w:cs="Arial"/>
                <w:b/>
                <w:bCs/>
              </w:rPr>
            </w:pPr>
            <w:r w:rsidRPr="00770422">
              <w:rPr>
                <w:rFonts w:ascii="Arial" w:hAnsi="Arial" w:cs="Arial"/>
                <w:b/>
                <w:bCs/>
              </w:rPr>
              <w:t>(Not locked)</w:t>
            </w:r>
          </w:p>
          <w:p w14:paraId="63B5699F" w14:textId="77777777" w:rsidR="00770422" w:rsidRPr="00770422" w:rsidRDefault="00770422" w:rsidP="00F56428">
            <w:pPr>
              <w:rPr>
                <w:rFonts w:ascii="Arial" w:hAnsi="Arial" w:cs="Arial"/>
                <w:b/>
                <w:bCs/>
              </w:rPr>
            </w:pPr>
          </w:p>
          <w:p w14:paraId="41A1DB84" w14:textId="77777777" w:rsidR="00770422" w:rsidRPr="00770422" w:rsidRDefault="00770422" w:rsidP="00F56428">
            <w:pPr>
              <w:rPr>
                <w:rFonts w:ascii="Arial" w:hAnsi="Arial" w:cs="Arial"/>
                <w:b/>
                <w:bCs/>
              </w:rPr>
            </w:pPr>
            <w:r w:rsidRPr="00770422">
              <w:rPr>
                <w:rFonts w:ascii="Arial" w:hAnsi="Arial" w:cs="Arial"/>
                <w:b/>
                <w:bCs/>
              </w:rPr>
              <w:t>Green Road, Breezemount Grove, Breezemount Park.</w:t>
            </w:r>
          </w:p>
        </w:tc>
        <w:tc>
          <w:tcPr>
            <w:tcW w:w="1630" w:type="dxa"/>
            <w:tcBorders>
              <w:top w:val="single" w:sz="4" w:space="0" w:color="auto"/>
              <w:left w:val="single" w:sz="4" w:space="0" w:color="auto"/>
              <w:bottom w:val="single" w:sz="4" w:space="0" w:color="auto"/>
              <w:right w:val="single" w:sz="4" w:space="0" w:color="auto"/>
            </w:tcBorders>
            <w:hideMark/>
          </w:tcPr>
          <w:p w14:paraId="796F4039" w14:textId="77777777" w:rsidR="00770422" w:rsidRPr="00770422" w:rsidRDefault="00770422" w:rsidP="00F56428">
            <w:pPr>
              <w:rPr>
                <w:rFonts w:ascii="Arial" w:hAnsi="Arial" w:cs="Arial"/>
              </w:rPr>
            </w:pPr>
            <w:r w:rsidRPr="00770422">
              <w:rPr>
                <w:rFonts w:ascii="Arial" w:hAnsi="Arial" w:cs="Arial"/>
              </w:rPr>
              <w:t>34</w:t>
            </w:r>
          </w:p>
        </w:tc>
        <w:tc>
          <w:tcPr>
            <w:tcW w:w="1417" w:type="dxa"/>
            <w:tcBorders>
              <w:top w:val="single" w:sz="4" w:space="0" w:color="auto"/>
              <w:left w:val="single" w:sz="4" w:space="0" w:color="auto"/>
              <w:bottom w:val="single" w:sz="4" w:space="0" w:color="auto"/>
              <w:right w:val="single" w:sz="4" w:space="0" w:color="auto"/>
            </w:tcBorders>
            <w:hideMark/>
          </w:tcPr>
          <w:p w14:paraId="3BFFD2C7" w14:textId="77777777" w:rsidR="00770422" w:rsidRPr="00770422" w:rsidRDefault="00770422" w:rsidP="00F56428">
            <w:pPr>
              <w:rPr>
                <w:rFonts w:ascii="Arial" w:hAnsi="Arial" w:cs="Arial"/>
              </w:rPr>
            </w:pPr>
            <w:r w:rsidRPr="00770422">
              <w:rPr>
                <w:rFonts w:ascii="Arial" w:hAnsi="Arial" w:cs="Arial"/>
              </w:rPr>
              <w:t>15</w:t>
            </w:r>
          </w:p>
        </w:tc>
        <w:tc>
          <w:tcPr>
            <w:tcW w:w="1417" w:type="dxa"/>
            <w:tcBorders>
              <w:top w:val="single" w:sz="4" w:space="0" w:color="auto"/>
              <w:left w:val="single" w:sz="4" w:space="0" w:color="auto"/>
              <w:bottom w:val="single" w:sz="4" w:space="0" w:color="auto"/>
              <w:right w:val="single" w:sz="4" w:space="0" w:color="auto"/>
            </w:tcBorders>
            <w:hideMark/>
          </w:tcPr>
          <w:p w14:paraId="6045F0BC" w14:textId="77777777" w:rsidR="00770422" w:rsidRPr="00770422" w:rsidRDefault="00770422" w:rsidP="00F56428">
            <w:pPr>
              <w:rPr>
                <w:rFonts w:ascii="Arial" w:hAnsi="Arial" w:cs="Arial"/>
              </w:rPr>
            </w:pPr>
            <w:r w:rsidRPr="00770422">
              <w:rPr>
                <w:rFonts w:ascii="Arial" w:hAnsi="Arial" w:cs="Arial"/>
              </w:rPr>
              <w:t>3</w:t>
            </w:r>
          </w:p>
        </w:tc>
        <w:tc>
          <w:tcPr>
            <w:tcW w:w="3792" w:type="dxa"/>
            <w:tcBorders>
              <w:top w:val="single" w:sz="4" w:space="0" w:color="auto"/>
              <w:left w:val="single" w:sz="4" w:space="0" w:color="auto"/>
              <w:bottom w:val="single" w:sz="4" w:space="0" w:color="auto"/>
              <w:right w:val="single" w:sz="4" w:space="0" w:color="auto"/>
            </w:tcBorders>
            <w:hideMark/>
          </w:tcPr>
          <w:p w14:paraId="76315155" w14:textId="77777777" w:rsidR="00770422" w:rsidRPr="00770422" w:rsidRDefault="00770422" w:rsidP="00F56428">
            <w:pPr>
              <w:numPr>
                <w:ilvl w:val="0"/>
                <w:numId w:val="15"/>
              </w:numPr>
              <w:rPr>
                <w:rFonts w:ascii="Arial" w:hAnsi="Arial" w:cs="Arial"/>
              </w:rPr>
            </w:pPr>
            <w:r w:rsidRPr="00770422">
              <w:rPr>
                <w:rFonts w:ascii="Arial" w:hAnsi="Arial" w:cs="Arial"/>
              </w:rPr>
              <w:t>Could be bigger</w:t>
            </w:r>
          </w:p>
          <w:p w14:paraId="5D0A1F71" w14:textId="77777777" w:rsidR="00770422" w:rsidRPr="00770422" w:rsidRDefault="00770422" w:rsidP="00F56428">
            <w:pPr>
              <w:numPr>
                <w:ilvl w:val="0"/>
                <w:numId w:val="15"/>
              </w:numPr>
              <w:rPr>
                <w:rFonts w:ascii="Arial" w:hAnsi="Arial" w:cs="Arial"/>
              </w:rPr>
            </w:pPr>
            <w:r w:rsidRPr="00770422">
              <w:rPr>
                <w:rFonts w:ascii="Arial" w:hAnsi="Arial" w:cs="Arial"/>
              </w:rPr>
              <w:t>Needs refurbished</w:t>
            </w:r>
          </w:p>
          <w:p w14:paraId="68650BBD" w14:textId="77777777" w:rsidR="00770422" w:rsidRPr="00770422" w:rsidRDefault="00770422" w:rsidP="00F56428">
            <w:pPr>
              <w:numPr>
                <w:ilvl w:val="0"/>
                <w:numId w:val="15"/>
              </w:numPr>
              <w:rPr>
                <w:rFonts w:ascii="Arial" w:hAnsi="Arial" w:cs="Arial"/>
              </w:rPr>
            </w:pPr>
            <w:r w:rsidRPr="00770422">
              <w:rPr>
                <w:rFonts w:ascii="Arial" w:hAnsi="Arial" w:cs="Arial"/>
              </w:rPr>
              <w:t>Litter</w:t>
            </w:r>
          </w:p>
          <w:p w14:paraId="07803BC3" w14:textId="77777777" w:rsidR="00770422" w:rsidRPr="00770422" w:rsidRDefault="00770422" w:rsidP="00F56428">
            <w:pPr>
              <w:numPr>
                <w:ilvl w:val="0"/>
                <w:numId w:val="15"/>
              </w:numPr>
              <w:rPr>
                <w:rFonts w:ascii="Arial" w:hAnsi="Arial" w:cs="Arial"/>
              </w:rPr>
            </w:pPr>
            <w:r w:rsidRPr="00770422">
              <w:rPr>
                <w:rFonts w:ascii="Arial" w:hAnsi="Arial" w:cs="Arial"/>
              </w:rPr>
              <w:t>Youths climb the gates</w:t>
            </w:r>
          </w:p>
          <w:p w14:paraId="5D81631B" w14:textId="77777777" w:rsidR="00770422" w:rsidRPr="00770422" w:rsidRDefault="00770422" w:rsidP="00F56428">
            <w:pPr>
              <w:numPr>
                <w:ilvl w:val="0"/>
                <w:numId w:val="15"/>
              </w:numPr>
              <w:rPr>
                <w:rFonts w:ascii="Arial" w:hAnsi="Arial" w:cs="Arial"/>
              </w:rPr>
            </w:pPr>
            <w:r w:rsidRPr="00770422">
              <w:rPr>
                <w:rFonts w:ascii="Arial" w:hAnsi="Arial" w:cs="Arial"/>
              </w:rPr>
              <w:t>Vandalism</w:t>
            </w:r>
          </w:p>
          <w:p w14:paraId="47C3F6A6" w14:textId="77777777" w:rsidR="00770422" w:rsidRPr="00770422" w:rsidRDefault="00770422" w:rsidP="00F56428">
            <w:pPr>
              <w:numPr>
                <w:ilvl w:val="0"/>
                <w:numId w:val="15"/>
              </w:numPr>
              <w:rPr>
                <w:rFonts w:ascii="Arial" w:hAnsi="Arial" w:cs="Arial"/>
              </w:rPr>
            </w:pPr>
            <w:r w:rsidRPr="00770422">
              <w:rPr>
                <w:rFonts w:ascii="Arial" w:hAnsi="Arial" w:cs="Arial"/>
              </w:rPr>
              <w:t>Youth kick ball on Community Centre shutter making noise</w:t>
            </w:r>
          </w:p>
        </w:tc>
      </w:tr>
    </w:tbl>
    <w:p w14:paraId="1FCEE146" w14:textId="77777777" w:rsidR="00770422" w:rsidRPr="00770422" w:rsidRDefault="00770422" w:rsidP="00F56428">
      <w:pPr>
        <w:spacing w:after="0"/>
        <w:rPr>
          <w:rFonts w:ascii="Arial" w:eastAsia="Times New Roman" w:hAnsi="Arial" w:cs="Arial"/>
        </w:rPr>
      </w:pPr>
    </w:p>
    <w:p w14:paraId="5EA4F133" w14:textId="221B1714" w:rsidR="00770422" w:rsidRPr="00770422" w:rsidRDefault="00770422" w:rsidP="00F56428">
      <w:pPr>
        <w:spacing w:after="0"/>
        <w:rPr>
          <w:rFonts w:ascii="Arial" w:hAnsi="Arial" w:cs="Arial"/>
        </w:rPr>
      </w:pPr>
      <w:r w:rsidRPr="00770422">
        <w:rPr>
          <w:rFonts w:ascii="Arial" w:hAnsi="Arial" w:cs="Arial"/>
        </w:rPr>
        <w:t xml:space="preserve">While a number of people raised concerns over ASB this was very much in the minority at each site and therefore did not demonstrate that there </w:t>
      </w:r>
      <w:r w:rsidR="00476C83">
        <w:rPr>
          <w:rFonts w:ascii="Arial" w:hAnsi="Arial" w:cs="Arial"/>
        </w:rPr>
        <w:t>w</w:t>
      </w:r>
      <w:r w:rsidR="0085516D">
        <w:rPr>
          <w:rFonts w:ascii="Arial" w:hAnsi="Arial" w:cs="Arial"/>
        </w:rPr>
        <w:t>ere</w:t>
      </w:r>
      <w:r w:rsidRPr="00770422">
        <w:rPr>
          <w:rFonts w:ascii="Arial" w:hAnsi="Arial" w:cs="Arial"/>
        </w:rPr>
        <w:t xml:space="preserve"> significant issues associated with any of the above locations.</w:t>
      </w:r>
    </w:p>
    <w:p w14:paraId="231919FF" w14:textId="77777777" w:rsidR="0085516D" w:rsidRPr="00770422" w:rsidRDefault="0085516D" w:rsidP="00F56428">
      <w:pPr>
        <w:spacing w:after="0"/>
        <w:rPr>
          <w:rFonts w:ascii="Arial" w:hAnsi="Arial" w:cs="Arial"/>
          <w:b/>
          <w:bCs/>
        </w:rPr>
      </w:pPr>
    </w:p>
    <w:p w14:paraId="6529D338" w14:textId="77777777" w:rsidR="00770422" w:rsidRPr="00770422" w:rsidRDefault="00770422" w:rsidP="00F56428">
      <w:pPr>
        <w:spacing w:after="0"/>
        <w:rPr>
          <w:rFonts w:ascii="Arial" w:hAnsi="Arial" w:cs="Arial"/>
          <w:b/>
          <w:bCs/>
        </w:rPr>
      </w:pPr>
      <w:r w:rsidRPr="00770422">
        <w:rPr>
          <w:rFonts w:ascii="Arial" w:hAnsi="Arial" w:cs="Arial"/>
          <w:b/>
          <w:bCs/>
        </w:rPr>
        <w:t>Multi Agency Team</w:t>
      </w:r>
    </w:p>
    <w:p w14:paraId="1098EA22" w14:textId="4E3FD9A9" w:rsidR="00770422" w:rsidRPr="00770422" w:rsidRDefault="00770422" w:rsidP="00F56428">
      <w:pPr>
        <w:spacing w:after="0"/>
        <w:rPr>
          <w:rFonts w:ascii="Arial" w:hAnsi="Arial" w:cs="Arial"/>
        </w:rPr>
      </w:pPr>
      <w:r w:rsidRPr="00770422">
        <w:rPr>
          <w:rFonts w:ascii="Arial" w:hAnsi="Arial" w:cs="Arial"/>
        </w:rPr>
        <w:t>The CST in partnership with the PSNI, Education Authority, YMCA, Street Pastors etc monitor</w:t>
      </w:r>
      <w:r w:rsidR="0085516D">
        <w:rPr>
          <w:rFonts w:ascii="Arial" w:hAnsi="Arial" w:cs="Arial"/>
        </w:rPr>
        <w:t>ed</w:t>
      </w:r>
      <w:r w:rsidRPr="00770422">
        <w:rPr>
          <w:rFonts w:ascii="Arial" w:hAnsi="Arial" w:cs="Arial"/>
        </w:rPr>
        <w:t xml:space="preserve"> areas of concern throughout the Borough, including Bangor in a bid to address any ASB.  Locking playgrounds may move the ASB from that area but </w:t>
      </w:r>
      <w:r w:rsidR="00125A82">
        <w:rPr>
          <w:rFonts w:ascii="Arial" w:hAnsi="Arial" w:cs="Arial"/>
        </w:rPr>
        <w:t>would result</w:t>
      </w:r>
      <w:r w:rsidRPr="00770422">
        <w:rPr>
          <w:rFonts w:ascii="Arial" w:hAnsi="Arial" w:cs="Arial"/>
        </w:rPr>
        <w:t xml:space="preserve"> in </w:t>
      </w:r>
      <w:r w:rsidR="00125A82">
        <w:rPr>
          <w:rFonts w:ascii="Arial" w:hAnsi="Arial" w:cs="Arial"/>
        </w:rPr>
        <w:t xml:space="preserve">such behaviour </w:t>
      </w:r>
      <w:r w:rsidRPr="00770422">
        <w:rPr>
          <w:rFonts w:ascii="Arial" w:hAnsi="Arial" w:cs="Arial"/>
        </w:rPr>
        <w:t xml:space="preserve">moving elsewhere, it </w:t>
      </w:r>
      <w:r w:rsidR="00125A82">
        <w:rPr>
          <w:rFonts w:ascii="Arial" w:hAnsi="Arial" w:cs="Arial"/>
        </w:rPr>
        <w:t>didn’t</w:t>
      </w:r>
      <w:r w:rsidRPr="00770422">
        <w:rPr>
          <w:rFonts w:ascii="Arial" w:hAnsi="Arial" w:cs="Arial"/>
        </w:rPr>
        <w:t xml:space="preserve"> directly address the issue.  It </w:t>
      </w:r>
      <w:r w:rsidR="00125A82">
        <w:rPr>
          <w:rFonts w:ascii="Arial" w:hAnsi="Arial" w:cs="Arial"/>
        </w:rPr>
        <w:t>was</w:t>
      </w:r>
      <w:r w:rsidRPr="00770422">
        <w:rPr>
          <w:rFonts w:ascii="Arial" w:hAnsi="Arial" w:cs="Arial"/>
        </w:rPr>
        <w:t xml:space="preserve"> believed that engagement with the young people by the multi-agency team </w:t>
      </w:r>
      <w:r w:rsidR="00125A82">
        <w:rPr>
          <w:rFonts w:ascii="Arial" w:hAnsi="Arial" w:cs="Arial"/>
        </w:rPr>
        <w:t>was</w:t>
      </w:r>
      <w:r w:rsidRPr="00770422">
        <w:rPr>
          <w:rFonts w:ascii="Arial" w:hAnsi="Arial" w:cs="Arial"/>
        </w:rPr>
        <w:t xml:space="preserve"> considered a more proactive, effective approach in dealing with ASB etc. </w:t>
      </w:r>
    </w:p>
    <w:p w14:paraId="555AC536" w14:textId="77777777" w:rsidR="00770422" w:rsidRPr="00770422" w:rsidRDefault="00770422" w:rsidP="00F56428">
      <w:pPr>
        <w:spacing w:after="0"/>
        <w:rPr>
          <w:rFonts w:ascii="Arial" w:hAnsi="Arial" w:cs="Arial"/>
          <w:highlight w:val="yellow"/>
        </w:rPr>
      </w:pPr>
    </w:p>
    <w:p w14:paraId="164C7E90" w14:textId="1F76F1C9" w:rsidR="00770422" w:rsidRPr="00770422" w:rsidRDefault="00770422" w:rsidP="00F56428">
      <w:pPr>
        <w:spacing w:after="0"/>
        <w:rPr>
          <w:rFonts w:ascii="Arial" w:hAnsi="Arial" w:cs="Arial"/>
        </w:rPr>
      </w:pPr>
      <w:r w:rsidRPr="00770422">
        <w:rPr>
          <w:rFonts w:ascii="Arial" w:hAnsi="Arial" w:cs="Arial"/>
        </w:rPr>
        <w:t xml:space="preserve">The general consensus between the multi-agency team, who </w:t>
      </w:r>
      <w:r w:rsidR="00125A82">
        <w:rPr>
          <w:rFonts w:ascii="Arial" w:hAnsi="Arial" w:cs="Arial"/>
        </w:rPr>
        <w:t>ere</w:t>
      </w:r>
      <w:r w:rsidRPr="00770422">
        <w:rPr>
          <w:rFonts w:ascii="Arial" w:hAnsi="Arial" w:cs="Arial"/>
        </w:rPr>
        <w:t xml:space="preserve"> very experienced in dealing with young people </w:t>
      </w:r>
      <w:r w:rsidR="00125A82">
        <w:rPr>
          <w:rFonts w:ascii="Arial" w:hAnsi="Arial" w:cs="Arial"/>
        </w:rPr>
        <w:t>as</w:t>
      </w:r>
      <w:r w:rsidRPr="00770422">
        <w:rPr>
          <w:rFonts w:ascii="Arial" w:hAnsi="Arial" w:cs="Arial"/>
        </w:rPr>
        <w:t xml:space="preserve"> that they do tend to consider play areas as ‘safe spaces’ albeit they no longer ‘play’ in playgrounds (whereas Skate Parks, MUGA’s and Pump Tracks are targeted towards older children).  So, they </w:t>
      </w:r>
      <w:r w:rsidR="00125A82">
        <w:rPr>
          <w:rFonts w:ascii="Arial" w:hAnsi="Arial" w:cs="Arial"/>
        </w:rPr>
        <w:t>could</w:t>
      </w:r>
      <w:r w:rsidRPr="00770422">
        <w:rPr>
          <w:rFonts w:ascii="Arial" w:hAnsi="Arial" w:cs="Arial"/>
        </w:rPr>
        <w:t xml:space="preserve"> in some instances gravitate towards them to ‘hang out’ or to escape from an unstable home situation etc.  It </w:t>
      </w:r>
      <w:r w:rsidR="00125A82">
        <w:rPr>
          <w:rFonts w:ascii="Arial" w:hAnsi="Arial" w:cs="Arial"/>
        </w:rPr>
        <w:t>was</w:t>
      </w:r>
      <w:r w:rsidRPr="00770422">
        <w:rPr>
          <w:rFonts w:ascii="Arial" w:hAnsi="Arial" w:cs="Arial"/>
        </w:rPr>
        <w:t xml:space="preserve"> not true to say that this then always translate</w:t>
      </w:r>
      <w:r w:rsidR="00125A82">
        <w:rPr>
          <w:rFonts w:ascii="Arial" w:hAnsi="Arial" w:cs="Arial"/>
        </w:rPr>
        <w:t>d</w:t>
      </w:r>
      <w:r w:rsidRPr="00770422">
        <w:rPr>
          <w:rFonts w:ascii="Arial" w:hAnsi="Arial" w:cs="Arial"/>
        </w:rPr>
        <w:t xml:space="preserve"> into anti-social behaviour.</w:t>
      </w:r>
    </w:p>
    <w:p w14:paraId="0FA01AE7" w14:textId="77777777" w:rsidR="00770422" w:rsidRPr="00770422" w:rsidRDefault="00770422" w:rsidP="00F56428">
      <w:pPr>
        <w:spacing w:after="0"/>
        <w:rPr>
          <w:rFonts w:ascii="Arial" w:hAnsi="Arial" w:cs="Arial"/>
          <w:highlight w:val="yellow"/>
        </w:rPr>
      </w:pPr>
      <w:r w:rsidRPr="00770422">
        <w:rPr>
          <w:rFonts w:ascii="Arial" w:hAnsi="Arial" w:cs="Arial"/>
          <w:highlight w:val="yellow"/>
        </w:rPr>
        <w:t xml:space="preserve"> </w:t>
      </w:r>
    </w:p>
    <w:p w14:paraId="0C34D96D" w14:textId="5639ECB4" w:rsidR="00770422" w:rsidRPr="00770422" w:rsidRDefault="00770422" w:rsidP="00F56428">
      <w:pPr>
        <w:spacing w:after="0"/>
        <w:rPr>
          <w:rFonts w:ascii="Arial" w:hAnsi="Arial" w:cs="Arial"/>
        </w:rPr>
      </w:pPr>
      <w:r w:rsidRPr="00770422">
        <w:rPr>
          <w:rFonts w:ascii="Arial" w:hAnsi="Arial" w:cs="Arial"/>
        </w:rPr>
        <w:lastRenderedPageBreak/>
        <w:t xml:space="preserve">While there </w:t>
      </w:r>
      <w:r w:rsidR="00125A82">
        <w:rPr>
          <w:rFonts w:ascii="Arial" w:hAnsi="Arial" w:cs="Arial"/>
        </w:rPr>
        <w:t>were</w:t>
      </w:r>
      <w:r w:rsidRPr="00770422">
        <w:rPr>
          <w:rFonts w:ascii="Arial" w:hAnsi="Arial" w:cs="Arial"/>
        </w:rPr>
        <w:t xml:space="preserve"> occasions of littering and damage across our play area portfolio in the Borough this </w:t>
      </w:r>
      <w:r w:rsidR="00125A82">
        <w:rPr>
          <w:rFonts w:ascii="Arial" w:hAnsi="Arial" w:cs="Arial"/>
        </w:rPr>
        <w:t>was</w:t>
      </w:r>
      <w:r w:rsidRPr="00770422">
        <w:rPr>
          <w:rFonts w:ascii="Arial" w:hAnsi="Arial" w:cs="Arial"/>
        </w:rPr>
        <w:t xml:space="preserve"> not generally attributable to older children misusing the facilities, in terms of equipment damage </w:t>
      </w:r>
      <w:r w:rsidR="00125A82">
        <w:rPr>
          <w:rFonts w:ascii="Arial" w:hAnsi="Arial" w:cs="Arial"/>
        </w:rPr>
        <w:t>it was</w:t>
      </w:r>
      <w:r w:rsidRPr="00770422">
        <w:rPr>
          <w:rFonts w:ascii="Arial" w:hAnsi="Arial" w:cs="Arial"/>
        </w:rPr>
        <w:t xml:space="preserve"> mainly due to general wear and tear.  The Play Parks </w:t>
      </w:r>
      <w:r w:rsidR="00125A82">
        <w:rPr>
          <w:rFonts w:ascii="Arial" w:hAnsi="Arial" w:cs="Arial"/>
        </w:rPr>
        <w:t>were</w:t>
      </w:r>
      <w:r w:rsidRPr="00770422">
        <w:rPr>
          <w:rFonts w:ascii="Arial" w:hAnsi="Arial" w:cs="Arial"/>
        </w:rPr>
        <w:t xml:space="preserve"> inspected every ten days by the Assets and Property Team and any defects </w:t>
      </w:r>
      <w:r w:rsidR="00125A82">
        <w:rPr>
          <w:rFonts w:ascii="Arial" w:hAnsi="Arial" w:cs="Arial"/>
        </w:rPr>
        <w:t>were</w:t>
      </w:r>
      <w:r w:rsidRPr="00770422">
        <w:rPr>
          <w:rFonts w:ascii="Arial" w:hAnsi="Arial" w:cs="Arial"/>
        </w:rPr>
        <w:t xml:space="preserve"> logged and actioned.  If an issue </w:t>
      </w:r>
      <w:r w:rsidR="00125A82">
        <w:rPr>
          <w:rFonts w:ascii="Arial" w:hAnsi="Arial" w:cs="Arial"/>
        </w:rPr>
        <w:t>had been</w:t>
      </w:r>
      <w:r w:rsidRPr="00770422">
        <w:rPr>
          <w:rFonts w:ascii="Arial" w:hAnsi="Arial" w:cs="Arial"/>
        </w:rPr>
        <w:t xml:space="preserve"> brought to our attention between those inspections via Councils Parks Team (who attend</w:t>
      </w:r>
      <w:r w:rsidR="00125A82">
        <w:rPr>
          <w:rFonts w:ascii="Arial" w:hAnsi="Arial" w:cs="Arial"/>
        </w:rPr>
        <w:t>ed</w:t>
      </w:r>
      <w:r w:rsidRPr="00770422">
        <w:rPr>
          <w:rFonts w:ascii="Arial" w:hAnsi="Arial" w:cs="Arial"/>
        </w:rPr>
        <w:t xml:space="preserve"> the sites on a regular basis), the public or Elected Members, it </w:t>
      </w:r>
      <w:r w:rsidR="00125A82">
        <w:rPr>
          <w:rFonts w:ascii="Arial" w:hAnsi="Arial" w:cs="Arial"/>
        </w:rPr>
        <w:t>was</w:t>
      </w:r>
      <w:r w:rsidRPr="00770422">
        <w:rPr>
          <w:rFonts w:ascii="Arial" w:hAnsi="Arial" w:cs="Arial"/>
        </w:rPr>
        <w:t xml:space="preserve"> actioned accordingly in terms of level of urgency with issues such as broken equipment or glass being given the highest priority for action by the relevant teams.  It should be noted that on occasion there were instances of littering or damage to those play areas that were locked, it simply occurred outside the times that they were locked, therefore demonstrating that locking play parks </w:t>
      </w:r>
      <w:r w:rsidR="00125A82">
        <w:rPr>
          <w:rFonts w:ascii="Arial" w:hAnsi="Arial" w:cs="Arial"/>
        </w:rPr>
        <w:t>did</w:t>
      </w:r>
      <w:r w:rsidRPr="00770422">
        <w:rPr>
          <w:rFonts w:ascii="Arial" w:hAnsi="Arial" w:cs="Arial"/>
        </w:rPr>
        <w:t xml:space="preserve"> not prevent issues occurring.  Overall, any issues occurring </w:t>
      </w:r>
      <w:r w:rsidR="00125A82">
        <w:rPr>
          <w:rFonts w:ascii="Arial" w:hAnsi="Arial" w:cs="Arial"/>
        </w:rPr>
        <w:t>were</w:t>
      </w:r>
      <w:r w:rsidRPr="00770422">
        <w:rPr>
          <w:rFonts w:ascii="Arial" w:hAnsi="Arial" w:cs="Arial"/>
        </w:rPr>
        <w:t xml:space="preserve"> generally intermittent and not specific to any particular play areas. </w:t>
      </w:r>
    </w:p>
    <w:p w14:paraId="6285E557" w14:textId="77777777" w:rsidR="00770422" w:rsidRPr="00770422" w:rsidRDefault="00770422" w:rsidP="00F56428">
      <w:pPr>
        <w:spacing w:after="0"/>
        <w:rPr>
          <w:rFonts w:ascii="Arial" w:hAnsi="Arial" w:cs="Arial"/>
          <w:highlight w:val="yellow"/>
        </w:rPr>
      </w:pPr>
    </w:p>
    <w:p w14:paraId="45BC2408" w14:textId="77777777" w:rsidR="00770422" w:rsidRPr="00770422" w:rsidRDefault="00770422" w:rsidP="00F56428">
      <w:pPr>
        <w:spacing w:after="0"/>
        <w:rPr>
          <w:rFonts w:ascii="Arial" w:hAnsi="Arial" w:cs="Arial"/>
          <w:b/>
          <w:bCs/>
        </w:rPr>
      </w:pPr>
      <w:r w:rsidRPr="00770422">
        <w:rPr>
          <w:rFonts w:ascii="Arial" w:hAnsi="Arial" w:cs="Arial"/>
          <w:b/>
          <w:bCs/>
        </w:rPr>
        <w:t>Costs</w:t>
      </w:r>
    </w:p>
    <w:p w14:paraId="5DBF102F" w14:textId="527F7E5C" w:rsidR="00770422" w:rsidRPr="00770422" w:rsidRDefault="00770422" w:rsidP="00F56428">
      <w:pPr>
        <w:spacing w:after="0"/>
        <w:rPr>
          <w:rFonts w:ascii="Arial" w:hAnsi="Arial" w:cs="Arial"/>
        </w:rPr>
      </w:pPr>
      <w:r w:rsidRPr="00770422">
        <w:rPr>
          <w:rFonts w:ascii="Arial" w:hAnsi="Arial" w:cs="Arial"/>
        </w:rPr>
        <w:t>The cost of the locking up contract</w:t>
      </w:r>
      <w:r w:rsidR="00125A82">
        <w:rPr>
          <w:rFonts w:ascii="Arial" w:hAnsi="Arial" w:cs="Arial"/>
        </w:rPr>
        <w:t xml:space="preserve"> at the time of writing was</w:t>
      </w:r>
      <w:r w:rsidRPr="00770422">
        <w:rPr>
          <w:rFonts w:ascii="Arial" w:hAnsi="Arial" w:cs="Arial"/>
        </w:rPr>
        <w:t xml:space="preserve"> over £1000 per week. To extend this Contact would </w:t>
      </w:r>
      <w:r w:rsidR="00125A82">
        <w:rPr>
          <w:rFonts w:ascii="Arial" w:hAnsi="Arial" w:cs="Arial"/>
        </w:rPr>
        <w:t xml:space="preserve">have </w:t>
      </w:r>
      <w:r w:rsidRPr="00770422">
        <w:rPr>
          <w:rFonts w:ascii="Arial" w:hAnsi="Arial" w:cs="Arial"/>
        </w:rPr>
        <w:t>cost approximately £11,700 per site per year a</w:t>
      </w:r>
      <w:r w:rsidR="00C81270">
        <w:rPr>
          <w:rFonts w:ascii="Arial" w:hAnsi="Arial" w:cs="Arial"/>
        </w:rPr>
        <w:t>s rates stood at the time of writing</w:t>
      </w:r>
      <w:r w:rsidRPr="00770422">
        <w:rPr>
          <w:rFonts w:ascii="Arial" w:hAnsi="Arial" w:cs="Arial"/>
        </w:rPr>
        <w:t xml:space="preserve">, however, a tender process </w:t>
      </w:r>
      <w:r w:rsidR="00C81270">
        <w:rPr>
          <w:rFonts w:ascii="Arial" w:hAnsi="Arial" w:cs="Arial"/>
        </w:rPr>
        <w:t>would</w:t>
      </w:r>
      <w:r w:rsidRPr="00770422">
        <w:rPr>
          <w:rFonts w:ascii="Arial" w:hAnsi="Arial" w:cs="Arial"/>
        </w:rPr>
        <w:t xml:space="preserve"> need to be started (due to procurement threshold policy) should this policy be continued or extended in anyway. </w:t>
      </w:r>
    </w:p>
    <w:p w14:paraId="1509DA86" w14:textId="77777777" w:rsidR="00770422" w:rsidRPr="00770422" w:rsidRDefault="00770422" w:rsidP="00F56428">
      <w:pPr>
        <w:spacing w:after="0"/>
        <w:rPr>
          <w:rFonts w:ascii="Arial" w:hAnsi="Arial" w:cs="Arial"/>
        </w:rPr>
      </w:pPr>
    </w:p>
    <w:p w14:paraId="1412B6E1" w14:textId="29C6253B" w:rsidR="00D65BC4" w:rsidRDefault="00C81270" w:rsidP="00F56428">
      <w:pPr>
        <w:spacing w:after="0"/>
        <w:rPr>
          <w:rFonts w:ascii="Arial" w:hAnsi="Arial" w:cs="Arial"/>
        </w:rPr>
      </w:pPr>
      <w:r>
        <w:rPr>
          <w:rFonts w:ascii="Arial" w:eastAsia="Times New Roman" w:hAnsi="Arial" w:cs="Arial"/>
          <w:szCs w:val="20"/>
        </w:rPr>
        <w:t xml:space="preserve">RECOMMENDED that the </w:t>
      </w:r>
      <w:r w:rsidRPr="00B12147">
        <w:rPr>
          <w:rFonts w:ascii="Arial" w:eastAsia="Times New Roman" w:hAnsi="Arial" w:cs="Times New Roman"/>
          <w:szCs w:val="20"/>
        </w:rPr>
        <w:t>Council</w:t>
      </w:r>
      <w:r w:rsidR="00770422" w:rsidRPr="00770422">
        <w:rPr>
          <w:rFonts w:ascii="Arial" w:hAnsi="Arial" w:cs="Arial"/>
        </w:rPr>
        <w:t xml:space="preserve">, based on the evidence gathered that there are no overriding reasons to continue locking the play facilities at these two locations and that the approach should be rationalised in line with that across the Borough where no play facility is locked.  </w:t>
      </w:r>
    </w:p>
    <w:p w14:paraId="0E462815" w14:textId="77777777" w:rsidR="008D329B" w:rsidRDefault="008D329B" w:rsidP="00F56428">
      <w:pPr>
        <w:spacing w:after="0"/>
        <w:rPr>
          <w:rFonts w:ascii="Arial" w:hAnsi="Arial" w:cs="Arial"/>
        </w:rPr>
      </w:pPr>
    </w:p>
    <w:p w14:paraId="22D3455C" w14:textId="7B86CC0E" w:rsidR="008D329B" w:rsidRDefault="008D329B" w:rsidP="00F56428">
      <w:pPr>
        <w:spacing w:after="0"/>
        <w:rPr>
          <w:rFonts w:ascii="Arial" w:hAnsi="Arial" w:cs="Arial"/>
        </w:rPr>
      </w:pPr>
      <w:r>
        <w:rPr>
          <w:rFonts w:ascii="Arial" w:hAnsi="Arial" w:cs="Arial"/>
        </w:rPr>
        <w:t xml:space="preserve">Councillor </w:t>
      </w:r>
      <w:r w:rsidR="008A2CC5">
        <w:rPr>
          <w:rFonts w:ascii="Arial" w:hAnsi="Arial" w:cs="Arial"/>
        </w:rPr>
        <w:t>W Irvine</w:t>
      </w:r>
      <w:r>
        <w:rPr>
          <w:rFonts w:ascii="Arial" w:hAnsi="Arial" w:cs="Arial"/>
        </w:rPr>
        <w:t xml:space="preserve">, </w:t>
      </w:r>
      <w:r w:rsidR="009762F7">
        <w:rPr>
          <w:rFonts w:ascii="Arial" w:hAnsi="Arial" w:cs="Arial"/>
        </w:rPr>
        <w:t>seconded by Councillor Hollywood put forward an alternative proposal.</w:t>
      </w:r>
    </w:p>
    <w:p w14:paraId="48B6AB37" w14:textId="77777777" w:rsidR="008D329B" w:rsidRDefault="008D329B" w:rsidP="00F56428">
      <w:pPr>
        <w:spacing w:after="0"/>
        <w:rPr>
          <w:rFonts w:ascii="Arial" w:hAnsi="Arial" w:cs="Arial"/>
        </w:rPr>
      </w:pPr>
    </w:p>
    <w:p w14:paraId="52958FA7" w14:textId="1399475E" w:rsidR="008D329B" w:rsidRDefault="00027F5B" w:rsidP="00F56428">
      <w:pPr>
        <w:spacing w:after="0"/>
        <w:rPr>
          <w:rFonts w:ascii="Arial" w:eastAsia="Times New Roman" w:hAnsi="Arial" w:cs="Arial"/>
          <w:i/>
          <w:iCs/>
        </w:rPr>
      </w:pPr>
      <w:r>
        <w:rPr>
          <w:rFonts w:ascii="Arial" w:eastAsia="Times New Roman" w:hAnsi="Arial" w:cs="Arial"/>
          <w:i/>
          <w:iCs/>
        </w:rPr>
        <w:t>‘</w:t>
      </w:r>
      <w:r w:rsidR="008D329B" w:rsidRPr="00027F5B">
        <w:rPr>
          <w:rFonts w:ascii="Arial" w:eastAsia="Times New Roman" w:hAnsi="Arial" w:cs="Arial"/>
          <w:i/>
          <w:iCs/>
        </w:rPr>
        <w:t>That this Council notes with concern the ongoing anti-social behaviour at a number of playparks in the Bangor area and listens to the clear wish expressed by community groups for the locking up of playparks at Clandeboye, Bloomfield and Rathgill. Therefore, we commence locking up at the aforementioned playparks with immediate effect from within existing budgets and review the terms and conditions of any external contract to ensure value for money.'</w:t>
      </w:r>
    </w:p>
    <w:p w14:paraId="5B4EFE09" w14:textId="77777777" w:rsidR="00027F5B" w:rsidRDefault="00027F5B" w:rsidP="00F56428">
      <w:pPr>
        <w:spacing w:after="0"/>
        <w:rPr>
          <w:rFonts w:ascii="Arial" w:eastAsia="Times New Roman" w:hAnsi="Arial" w:cs="Arial"/>
          <w:i/>
          <w:iCs/>
        </w:rPr>
      </w:pPr>
    </w:p>
    <w:p w14:paraId="6781491A" w14:textId="43F325F4" w:rsidR="00785E79" w:rsidRDefault="005552C8" w:rsidP="00F56428">
      <w:pPr>
        <w:spacing w:after="0"/>
        <w:rPr>
          <w:rFonts w:ascii="Arial" w:eastAsia="Times New Roman" w:hAnsi="Arial" w:cs="Arial"/>
        </w:rPr>
      </w:pPr>
      <w:r>
        <w:rPr>
          <w:rFonts w:ascii="Arial" w:eastAsia="Times New Roman" w:hAnsi="Arial" w:cs="Arial"/>
        </w:rPr>
        <w:t xml:space="preserve">Councillor W Irvine </w:t>
      </w:r>
      <w:r w:rsidR="00275E35">
        <w:rPr>
          <w:rFonts w:ascii="Arial" w:eastAsia="Times New Roman" w:hAnsi="Arial" w:cs="Arial"/>
        </w:rPr>
        <w:t>thanked Councillor Woods for her input</w:t>
      </w:r>
      <w:r w:rsidR="00814824">
        <w:rPr>
          <w:rFonts w:ascii="Arial" w:eastAsia="Times New Roman" w:hAnsi="Arial" w:cs="Arial"/>
        </w:rPr>
        <w:t xml:space="preserve"> to the alternative proposal</w:t>
      </w:r>
      <w:r w:rsidR="006A74E0">
        <w:rPr>
          <w:rFonts w:ascii="Arial" w:eastAsia="Times New Roman" w:hAnsi="Arial" w:cs="Arial"/>
        </w:rPr>
        <w:t xml:space="preserve"> </w:t>
      </w:r>
      <w:r w:rsidR="00F65C6A">
        <w:rPr>
          <w:rFonts w:ascii="Arial" w:eastAsia="Times New Roman" w:hAnsi="Arial" w:cs="Arial"/>
        </w:rPr>
        <w:t>whilst raising concerns about the amount of money being spent on what should be a small job.</w:t>
      </w:r>
      <w:r w:rsidR="00475276">
        <w:rPr>
          <w:rFonts w:ascii="Arial" w:eastAsia="Times New Roman" w:hAnsi="Arial" w:cs="Arial"/>
        </w:rPr>
        <w:t xml:space="preserve"> Clandeboye, Bloomfield and Rathgill community groups had lobbied Councillors in relation to </w:t>
      </w:r>
      <w:r w:rsidR="00785E79">
        <w:rPr>
          <w:rFonts w:ascii="Arial" w:eastAsia="Times New Roman" w:hAnsi="Arial" w:cs="Arial"/>
        </w:rPr>
        <w:t>damage, anti-social behaviour and noise resulting from the decision to not lock play parks. Councillor Hollywood agreed</w:t>
      </w:r>
      <w:r w:rsidR="005408BA">
        <w:rPr>
          <w:rFonts w:ascii="Arial" w:eastAsia="Times New Roman" w:hAnsi="Arial" w:cs="Arial"/>
        </w:rPr>
        <w:t xml:space="preserve"> and queried expenses </w:t>
      </w:r>
      <w:r w:rsidR="00123A27">
        <w:rPr>
          <w:rFonts w:ascii="Arial" w:eastAsia="Times New Roman" w:hAnsi="Arial" w:cs="Arial"/>
        </w:rPr>
        <w:t>of using agencies before Manguard was appointed, adding that the level of anti-social behaviour was more significant than the consultation had suggested</w:t>
      </w:r>
      <w:r w:rsidR="00A8168B">
        <w:rPr>
          <w:rFonts w:ascii="Arial" w:eastAsia="Times New Roman" w:hAnsi="Arial" w:cs="Arial"/>
        </w:rPr>
        <w:t xml:space="preserve"> with reference made to a family member who had to leave their home as a result. Councillor Chambers also agreed with Councillors’ statements</w:t>
      </w:r>
      <w:r w:rsidR="00FE6768">
        <w:rPr>
          <w:rFonts w:ascii="Arial" w:eastAsia="Times New Roman" w:hAnsi="Arial" w:cs="Arial"/>
        </w:rPr>
        <w:t xml:space="preserve"> and suggested there </w:t>
      </w:r>
      <w:r w:rsidR="00FE6768">
        <w:rPr>
          <w:rFonts w:ascii="Arial" w:eastAsia="Times New Roman" w:hAnsi="Arial" w:cs="Arial"/>
        </w:rPr>
        <w:lastRenderedPageBreak/>
        <w:t>was no context or background to questions asked during the consultation</w:t>
      </w:r>
      <w:r w:rsidR="00A95700">
        <w:rPr>
          <w:rFonts w:ascii="Arial" w:eastAsia="Times New Roman" w:hAnsi="Arial" w:cs="Arial"/>
        </w:rPr>
        <w:t xml:space="preserve"> whilst Councillor Woods added that there was no </w:t>
      </w:r>
      <w:r w:rsidR="00F600C2">
        <w:rPr>
          <w:rFonts w:ascii="Arial" w:eastAsia="Times New Roman" w:hAnsi="Arial" w:cs="Arial"/>
        </w:rPr>
        <w:t xml:space="preserve">one size fits all approach. </w:t>
      </w:r>
    </w:p>
    <w:p w14:paraId="0DBE3C88" w14:textId="77777777" w:rsidR="00FE6768" w:rsidRDefault="00FE6768" w:rsidP="00F56428">
      <w:pPr>
        <w:spacing w:after="0"/>
        <w:rPr>
          <w:rFonts w:ascii="Arial" w:eastAsia="Times New Roman" w:hAnsi="Arial" w:cs="Arial"/>
        </w:rPr>
      </w:pPr>
    </w:p>
    <w:p w14:paraId="5E328141" w14:textId="1A8FAC84" w:rsidR="008D329B" w:rsidRDefault="00FE6768" w:rsidP="00F56428">
      <w:pPr>
        <w:spacing w:after="0"/>
        <w:rPr>
          <w:rFonts w:ascii="Arial" w:eastAsia="Times New Roman" w:hAnsi="Arial" w:cs="Arial"/>
        </w:rPr>
      </w:pPr>
      <w:r>
        <w:rPr>
          <w:rFonts w:ascii="Arial" w:eastAsia="Times New Roman" w:hAnsi="Arial" w:cs="Arial"/>
        </w:rPr>
        <w:t xml:space="preserve">The Head of Parks &amp; Cemeteries </w:t>
      </w:r>
      <w:r w:rsidR="00954F75">
        <w:rPr>
          <w:rFonts w:ascii="Arial" w:eastAsia="Times New Roman" w:hAnsi="Arial" w:cs="Arial"/>
        </w:rPr>
        <w:t xml:space="preserve">explained that £1k per week covered seven sites including Linear Park and cemeteries. </w:t>
      </w:r>
      <w:r w:rsidR="00616C84">
        <w:rPr>
          <w:rFonts w:ascii="Arial" w:eastAsia="Times New Roman" w:hAnsi="Arial" w:cs="Arial"/>
        </w:rPr>
        <w:t>Council staff had carried out th</w:t>
      </w:r>
      <w:r w:rsidR="00834728">
        <w:rPr>
          <w:rFonts w:ascii="Arial" w:eastAsia="Times New Roman" w:hAnsi="Arial" w:cs="Arial"/>
        </w:rPr>
        <w:t>o</w:t>
      </w:r>
      <w:r w:rsidR="00616C84">
        <w:rPr>
          <w:rFonts w:ascii="Arial" w:eastAsia="Times New Roman" w:hAnsi="Arial" w:cs="Arial"/>
        </w:rPr>
        <w:t xml:space="preserve">se duties but any extension to the opening of sites had meant </w:t>
      </w:r>
      <w:r w:rsidR="00273954">
        <w:rPr>
          <w:rFonts w:ascii="Arial" w:eastAsia="Times New Roman" w:hAnsi="Arial" w:cs="Arial"/>
        </w:rPr>
        <w:t xml:space="preserve">moving toward a contract with prices </w:t>
      </w:r>
      <w:r w:rsidR="00E718B0">
        <w:rPr>
          <w:rFonts w:ascii="Arial" w:eastAsia="Times New Roman" w:hAnsi="Arial" w:cs="Arial"/>
        </w:rPr>
        <w:t xml:space="preserve">accessed for </w:t>
      </w:r>
      <w:r w:rsidR="000D44F9">
        <w:rPr>
          <w:rFonts w:ascii="Arial" w:eastAsia="Times New Roman" w:hAnsi="Arial" w:cs="Arial"/>
        </w:rPr>
        <w:t xml:space="preserve">solely play parks and another for all sites with a £6k </w:t>
      </w:r>
      <w:r w:rsidR="001B00F7">
        <w:rPr>
          <w:rFonts w:ascii="Arial" w:eastAsia="Times New Roman" w:hAnsi="Arial" w:cs="Arial"/>
        </w:rPr>
        <w:t>saving in carrying out the latter</w:t>
      </w:r>
      <w:r w:rsidR="002657A1">
        <w:rPr>
          <w:rFonts w:ascii="Arial" w:eastAsia="Times New Roman" w:hAnsi="Arial" w:cs="Arial"/>
        </w:rPr>
        <w:t xml:space="preserve"> rather than the former</w:t>
      </w:r>
      <w:r w:rsidR="00341958">
        <w:rPr>
          <w:rFonts w:ascii="Arial" w:eastAsia="Times New Roman" w:hAnsi="Arial" w:cs="Arial"/>
        </w:rPr>
        <w:t xml:space="preserve">. He added that Parks and Cemeteries could not employ more staff </w:t>
      </w:r>
      <w:r w:rsidR="00454BD0">
        <w:rPr>
          <w:rFonts w:ascii="Arial" w:eastAsia="Times New Roman" w:hAnsi="Arial" w:cs="Arial"/>
        </w:rPr>
        <w:t xml:space="preserve">as it was not only out of hours </w:t>
      </w:r>
      <w:r w:rsidR="00993356">
        <w:rPr>
          <w:rFonts w:ascii="Arial" w:eastAsia="Times New Roman" w:hAnsi="Arial" w:cs="Arial"/>
        </w:rPr>
        <w:t xml:space="preserve">with split shift patterns </w:t>
      </w:r>
      <w:r w:rsidR="00C73746">
        <w:rPr>
          <w:rFonts w:ascii="Arial" w:eastAsia="Times New Roman" w:hAnsi="Arial" w:cs="Arial"/>
        </w:rPr>
        <w:t xml:space="preserve">but there was no </w:t>
      </w:r>
      <w:r w:rsidR="000B34B5">
        <w:rPr>
          <w:rFonts w:ascii="Arial" w:eastAsia="Times New Roman" w:hAnsi="Arial" w:cs="Arial"/>
        </w:rPr>
        <w:t xml:space="preserve">specific </w:t>
      </w:r>
      <w:r w:rsidR="009A0823">
        <w:rPr>
          <w:rFonts w:ascii="Arial" w:eastAsia="Times New Roman" w:hAnsi="Arial" w:cs="Arial"/>
        </w:rPr>
        <w:t>budget</w:t>
      </w:r>
      <w:r w:rsidR="000B34B5">
        <w:rPr>
          <w:rFonts w:ascii="Arial" w:eastAsia="Times New Roman" w:hAnsi="Arial" w:cs="Arial"/>
        </w:rPr>
        <w:t xml:space="preserve"> at present</w:t>
      </w:r>
      <w:r w:rsidR="009A0823">
        <w:rPr>
          <w:rFonts w:ascii="Arial" w:eastAsia="Times New Roman" w:hAnsi="Arial" w:cs="Arial"/>
        </w:rPr>
        <w:t xml:space="preserve">. </w:t>
      </w:r>
      <w:r w:rsidR="000B34B5">
        <w:rPr>
          <w:rFonts w:ascii="Arial" w:eastAsia="Times New Roman" w:hAnsi="Arial" w:cs="Arial"/>
        </w:rPr>
        <w:t xml:space="preserve">As the procurement process </w:t>
      </w:r>
      <w:r w:rsidR="008614FD">
        <w:rPr>
          <w:rFonts w:ascii="Arial" w:eastAsia="Times New Roman" w:hAnsi="Arial" w:cs="Arial"/>
        </w:rPr>
        <w:t>demonstrated, t</w:t>
      </w:r>
      <w:r w:rsidR="00B200BD">
        <w:rPr>
          <w:rFonts w:ascii="Arial" w:eastAsia="Times New Roman" w:hAnsi="Arial" w:cs="Arial"/>
        </w:rPr>
        <w:t xml:space="preserve">his </w:t>
      </w:r>
      <w:r w:rsidR="000B34B5">
        <w:rPr>
          <w:rFonts w:ascii="Arial" w:eastAsia="Times New Roman" w:hAnsi="Arial" w:cs="Arial"/>
        </w:rPr>
        <w:t>contractor option w</w:t>
      </w:r>
      <w:r w:rsidR="008612BC">
        <w:rPr>
          <w:rFonts w:ascii="Arial" w:eastAsia="Times New Roman" w:hAnsi="Arial" w:cs="Arial"/>
        </w:rPr>
        <w:t>as the cheapest available</w:t>
      </w:r>
      <w:r w:rsidR="008614FD">
        <w:rPr>
          <w:rFonts w:ascii="Arial" w:eastAsia="Times New Roman" w:hAnsi="Arial" w:cs="Arial"/>
        </w:rPr>
        <w:t xml:space="preserve"> from those who were able to do the work</w:t>
      </w:r>
      <w:r w:rsidR="008612BC">
        <w:rPr>
          <w:rFonts w:ascii="Arial" w:eastAsia="Times New Roman" w:hAnsi="Arial" w:cs="Arial"/>
        </w:rPr>
        <w:t xml:space="preserve">. </w:t>
      </w:r>
      <w:r w:rsidR="00F600C2">
        <w:rPr>
          <w:rFonts w:ascii="Arial" w:eastAsia="Times New Roman" w:hAnsi="Arial" w:cs="Arial"/>
        </w:rPr>
        <w:t>He had met with several groups and informal groups</w:t>
      </w:r>
      <w:r w:rsidR="00472098">
        <w:rPr>
          <w:rFonts w:ascii="Arial" w:eastAsia="Times New Roman" w:hAnsi="Arial" w:cs="Arial"/>
        </w:rPr>
        <w:t xml:space="preserve">, the fruits of which informed what questions should be asked in the consultation questionnaires. </w:t>
      </w:r>
      <w:r w:rsidR="006D479D">
        <w:rPr>
          <w:rFonts w:ascii="Arial" w:eastAsia="Times New Roman" w:hAnsi="Arial" w:cs="Arial"/>
        </w:rPr>
        <w:t>It had been clear that parks which were locked still had issues with vandalism regardless</w:t>
      </w:r>
      <w:r w:rsidR="007510F7">
        <w:rPr>
          <w:rFonts w:ascii="Arial" w:eastAsia="Times New Roman" w:hAnsi="Arial" w:cs="Arial"/>
        </w:rPr>
        <w:t xml:space="preserve"> whilst other issues occurring were in the areas surrounding the play parks</w:t>
      </w:r>
      <w:r w:rsidR="006F4C64">
        <w:rPr>
          <w:rFonts w:ascii="Arial" w:eastAsia="Times New Roman" w:hAnsi="Arial" w:cs="Arial"/>
        </w:rPr>
        <w:t>, hence the recommendation.</w:t>
      </w:r>
    </w:p>
    <w:p w14:paraId="00A12275" w14:textId="77777777" w:rsidR="00F816C1" w:rsidRDefault="00F816C1" w:rsidP="00F56428">
      <w:pPr>
        <w:spacing w:after="0"/>
        <w:rPr>
          <w:rFonts w:ascii="Arial" w:eastAsia="Times New Roman" w:hAnsi="Arial" w:cs="Arial"/>
        </w:rPr>
      </w:pPr>
    </w:p>
    <w:p w14:paraId="455C868C" w14:textId="7272EACC" w:rsidR="00F816C1" w:rsidRDefault="00FE7AA0" w:rsidP="00F56428">
      <w:pPr>
        <w:spacing w:after="0"/>
        <w:rPr>
          <w:rFonts w:ascii="Arial" w:eastAsia="Times New Roman" w:hAnsi="Arial" w:cs="Arial"/>
        </w:rPr>
      </w:pPr>
      <w:r>
        <w:rPr>
          <w:rFonts w:ascii="Arial" w:eastAsia="Times New Roman" w:hAnsi="Arial" w:cs="Arial"/>
        </w:rPr>
        <w:t>When asked</w:t>
      </w:r>
      <w:r w:rsidR="00F66166">
        <w:rPr>
          <w:rFonts w:ascii="Arial" w:eastAsia="Times New Roman" w:hAnsi="Arial" w:cs="Arial"/>
        </w:rPr>
        <w:t xml:space="preserve"> by Councillor Woods whether</w:t>
      </w:r>
      <w:r>
        <w:rPr>
          <w:rFonts w:ascii="Arial" w:eastAsia="Times New Roman" w:hAnsi="Arial" w:cs="Arial"/>
        </w:rPr>
        <w:t xml:space="preserve"> this had been a door-to-door red line scenari</w:t>
      </w:r>
      <w:r w:rsidR="00F66166">
        <w:rPr>
          <w:rFonts w:ascii="Arial" w:eastAsia="Times New Roman" w:hAnsi="Arial" w:cs="Arial"/>
        </w:rPr>
        <w:t xml:space="preserve">o and what groups had been met with, </w:t>
      </w:r>
      <w:r>
        <w:rPr>
          <w:rFonts w:ascii="Arial" w:eastAsia="Times New Roman" w:hAnsi="Arial" w:cs="Arial"/>
        </w:rPr>
        <w:t xml:space="preserve">the Head of Parks &amp; Cemeteries </w:t>
      </w:r>
      <w:r w:rsidR="009672A2">
        <w:rPr>
          <w:rFonts w:ascii="Arial" w:eastAsia="Times New Roman" w:hAnsi="Arial" w:cs="Arial"/>
        </w:rPr>
        <w:t>advised that no red line existed and that</w:t>
      </w:r>
      <w:r w:rsidR="00A921F5">
        <w:rPr>
          <w:rFonts w:ascii="Arial" w:eastAsia="Times New Roman" w:hAnsi="Arial" w:cs="Arial"/>
        </w:rPr>
        <w:t xml:space="preserve"> issues of antisocial behaviour at locations such as Clandeboye were </w:t>
      </w:r>
      <w:r w:rsidR="00D42329">
        <w:rPr>
          <w:rFonts w:ascii="Arial" w:eastAsia="Times New Roman" w:hAnsi="Arial" w:cs="Arial"/>
        </w:rPr>
        <w:t>outside</w:t>
      </w:r>
      <w:r w:rsidR="00A921F5">
        <w:rPr>
          <w:rFonts w:ascii="Arial" w:eastAsia="Times New Roman" w:hAnsi="Arial" w:cs="Arial"/>
        </w:rPr>
        <w:t xml:space="preserve"> of the playpark itself and in the surrounding areas</w:t>
      </w:r>
      <w:r w:rsidR="00D42329">
        <w:rPr>
          <w:rFonts w:ascii="Arial" w:eastAsia="Times New Roman" w:hAnsi="Arial" w:cs="Arial"/>
        </w:rPr>
        <w:t xml:space="preserve">. He had met with constituted groups, umbrella groups and informal groups. </w:t>
      </w:r>
      <w:r w:rsidR="00F66166">
        <w:rPr>
          <w:rFonts w:ascii="Arial" w:eastAsia="Times New Roman" w:hAnsi="Arial" w:cs="Arial"/>
        </w:rPr>
        <w:t xml:space="preserve">Councillor Creighton suggested </w:t>
      </w:r>
      <w:r w:rsidR="0082623C">
        <w:rPr>
          <w:rFonts w:ascii="Arial" w:eastAsia="Times New Roman" w:hAnsi="Arial" w:cs="Arial"/>
        </w:rPr>
        <w:t>that the results of the questionnaires may not have been adequate if a door canvassing was the only method of catchment</w:t>
      </w:r>
      <w:r w:rsidR="00C313CC">
        <w:rPr>
          <w:rFonts w:ascii="Arial" w:eastAsia="Times New Roman" w:hAnsi="Arial" w:cs="Arial"/>
        </w:rPr>
        <w:t xml:space="preserve"> and asked if overtime had been considered prior to agency work. The Head of Parks &amp; Cemeteries explained that it had been unsustainable when Council staff had been locking playparks</w:t>
      </w:r>
      <w:r w:rsidR="00387A10">
        <w:rPr>
          <w:rFonts w:ascii="Arial" w:eastAsia="Times New Roman" w:hAnsi="Arial" w:cs="Arial"/>
        </w:rPr>
        <w:t xml:space="preserve">. Whilst overtime did exist, some events that were planned had to be cancelled as </w:t>
      </w:r>
      <w:r w:rsidR="00956B31">
        <w:rPr>
          <w:rFonts w:ascii="Arial" w:eastAsia="Times New Roman" w:hAnsi="Arial" w:cs="Arial"/>
        </w:rPr>
        <w:t xml:space="preserve">existing staff such as </w:t>
      </w:r>
      <w:r w:rsidR="00387A10">
        <w:rPr>
          <w:rFonts w:ascii="Arial" w:eastAsia="Times New Roman" w:hAnsi="Arial" w:cs="Arial"/>
        </w:rPr>
        <w:t xml:space="preserve">Park Rangers had to </w:t>
      </w:r>
      <w:r w:rsidR="00815C64">
        <w:rPr>
          <w:rFonts w:ascii="Arial" w:eastAsia="Times New Roman" w:hAnsi="Arial" w:cs="Arial"/>
        </w:rPr>
        <w:t>carry out locking duties instead.</w:t>
      </w:r>
    </w:p>
    <w:p w14:paraId="15C92A32" w14:textId="6A24E4D8" w:rsidR="003E2DB3" w:rsidRDefault="003E2DB3" w:rsidP="00F56428">
      <w:pPr>
        <w:spacing w:after="0"/>
        <w:rPr>
          <w:rFonts w:ascii="Arial" w:eastAsia="Times New Roman" w:hAnsi="Arial" w:cs="Arial"/>
        </w:rPr>
      </w:pPr>
    </w:p>
    <w:p w14:paraId="61CA713B" w14:textId="4305F5DC" w:rsidR="003E2DB3" w:rsidRDefault="003E2DB3" w:rsidP="00F56428">
      <w:pPr>
        <w:spacing w:after="0"/>
        <w:rPr>
          <w:rFonts w:ascii="Arial" w:eastAsia="Times New Roman" w:hAnsi="Arial" w:cs="Arial"/>
        </w:rPr>
      </w:pPr>
      <w:r>
        <w:rPr>
          <w:rFonts w:ascii="Arial" w:eastAsia="Times New Roman" w:hAnsi="Arial" w:cs="Arial"/>
        </w:rPr>
        <w:t xml:space="preserve">Councillor S Irvine </w:t>
      </w:r>
      <w:r w:rsidR="00220883">
        <w:rPr>
          <w:rFonts w:ascii="Arial" w:eastAsia="Times New Roman" w:hAnsi="Arial" w:cs="Arial"/>
        </w:rPr>
        <w:t xml:space="preserve">queried if a keyholder from local communities may be a viable solution, given that similar duties had been bestowed on some residents in Newtownards for </w:t>
      </w:r>
      <w:r w:rsidR="004718A1">
        <w:rPr>
          <w:rFonts w:ascii="Arial" w:eastAsia="Times New Roman" w:hAnsi="Arial" w:cs="Arial"/>
        </w:rPr>
        <w:t xml:space="preserve">buildings. The Head of Parks &amp; Cemeteries advised this had been tried before </w:t>
      </w:r>
      <w:r w:rsidR="00237E45">
        <w:rPr>
          <w:rFonts w:ascii="Arial" w:eastAsia="Times New Roman" w:hAnsi="Arial" w:cs="Arial"/>
        </w:rPr>
        <w:t>and</w:t>
      </w:r>
      <w:r w:rsidR="00283146">
        <w:rPr>
          <w:rFonts w:ascii="Arial" w:eastAsia="Times New Roman" w:hAnsi="Arial" w:cs="Arial"/>
        </w:rPr>
        <w:t xml:space="preserve"> that during his work in other Councils,</w:t>
      </w:r>
      <w:r w:rsidR="00237E45">
        <w:rPr>
          <w:rFonts w:ascii="Arial" w:eastAsia="Times New Roman" w:hAnsi="Arial" w:cs="Arial"/>
        </w:rPr>
        <w:t xml:space="preserve"> there were numerous issues relating to community keyholders such as child safety</w:t>
      </w:r>
      <w:r w:rsidR="00283146">
        <w:rPr>
          <w:rFonts w:ascii="Arial" w:eastAsia="Times New Roman" w:hAnsi="Arial" w:cs="Arial"/>
        </w:rPr>
        <w:t xml:space="preserve"> and even threats </w:t>
      </w:r>
      <w:r w:rsidR="00B832AB">
        <w:rPr>
          <w:rFonts w:ascii="Arial" w:eastAsia="Times New Roman" w:hAnsi="Arial" w:cs="Arial"/>
        </w:rPr>
        <w:t xml:space="preserve">against keyholders themselves. </w:t>
      </w:r>
    </w:p>
    <w:p w14:paraId="2B5A98E0" w14:textId="77777777" w:rsidR="003400F2" w:rsidRDefault="003400F2" w:rsidP="00F56428">
      <w:pPr>
        <w:spacing w:after="0"/>
        <w:rPr>
          <w:rFonts w:ascii="Arial" w:eastAsia="Times New Roman" w:hAnsi="Arial" w:cs="Arial"/>
        </w:rPr>
      </w:pPr>
    </w:p>
    <w:p w14:paraId="32E849C2" w14:textId="728B48F8" w:rsidR="003400F2" w:rsidRDefault="003400F2" w:rsidP="00F56428">
      <w:pPr>
        <w:spacing w:after="0"/>
        <w:rPr>
          <w:rFonts w:ascii="Arial" w:eastAsia="Times New Roman" w:hAnsi="Arial" w:cs="Arial"/>
        </w:rPr>
      </w:pPr>
      <w:r>
        <w:rPr>
          <w:rFonts w:ascii="Arial" w:eastAsia="Times New Roman" w:hAnsi="Arial" w:cs="Arial"/>
        </w:rPr>
        <w:t>Alderman Douglas suggested having those who opened nearby toilets include the locking of parks in their routines, though the Director of Community &amp; Wellbeing had already been in discussions with the Director of Environment</w:t>
      </w:r>
      <w:r w:rsidR="00E514DA">
        <w:rPr>
          <w:rFonts w:ascii="Arial" w:eastAsia="Times New Roman" w:hAnsi="Arial" w:cs="Arial"/>
        </w:rPr>
        <w:t xml:space="preserve"> regarding that very same suggestion. The toilet attendants were very busy working between toilets</w:t>
      </w:r>
      <w:r w:rsidR="00D103C3">
        <w:rPr>
          <w:rFonts w:ascii="Arial" w:eastAsia="Times New Roman" w:hAnsi="Arial" w:cs="Arial"/>
        </w:rPr>
        <w:t xml:space="preserve"> which did not consist of just locking and unlocking but also cleaning </w:t>
      </w:r>
      <w:r w:rsidR="00582BFF">
        <w:rPr>
          <w:rFonts w:ascii="Arial" w:eastAsia="Times New Roman" w:hAnsi="Arial" w:cs="Arial"/>
        </w:rPr>
        <w:t xml:space="preserve">across the </w:t>
      </w:r>
      <w:r w:rsidR="005210BA">
        <w:rPr>
          <w:rFonts w:ascii="Arial" w:eastAsia="Times New Roman" w:hAnsi="Arial" w:cs="Arial"/>
        </w:rPr>
        <w:t xml:space="preserve">whole Borough </w:t>
      </w:r>
      <w:r w:rsidR="00D103C3">
        <w:rPr>
          <w:rFonts w:ascii="Arial" w:eastAsia="Times New Roman" w:hAnsi="Arial" w:cs="Arial"/>
        </w:rPr>
        <w:t xml:space="preserve">and thus the possibility of adding additional responsibilities was </w:t>
      </w:r>
      <w:r w:rsidR="005210BA">
        <w:rPr>
          <w:rFonts w:ascii="Arial" w:eastAsia="Times New Roman" w:hAnsi="Arial" w:cs="Arial"/>
        </w:rPr>
        <w:t>not going to be possible</w:t>
      </w:r>
      <w:r w:rsidR="00147A1D">
        <w:rPr>
          <w:rFonts w:ascii="Arial" w:eastAsia="Times New Roman" w:hAnsi="Arial" w:cs="Arial"/>
        </w:rPr>
        <w:t>. Alderman Douglas thought it would be wise to revisit the suggestion based on feedback from representatives of various community groups</w:t>
      </w:r>
      <w:r w:rsidR="002B3DC0">
        <w:rPr>
          <w:rFonts w:ascii="Arial" w:eastAsia="Times New Roman" w:hAnsi="Arial" w:cs="Arial"/>
        </w:rPr>
        <w:t xml:space="preserve"> and encouraged officers to reengage.</w:t>
      </w:r>
    </w:p>
    <w:p w14:paraId="0FB097C4" w14:textId="77777777" w:rsidR="002B3DC0" w:rsidRDefault="002B3DC0" w:rsidP="00F56428">
      <w:pPr>
        <w:spacing w:after="0"/>
        <w:rPr>
          <w:rFonts w:ascii="Arial" w:eastAsia="Times New Roman" w:hAnsi="Arial" w:cs="Arial"/>
        </w:rPr>
      </w:pPr>
    </w:p>
    <w:p w14:paraId="12C137F0" w14:textId="6FC19BEC" w:rsidR="002B3DC0" w:rsidRDefault="002B3DC0" w:rsidP="00F56428">
      <w:pPr>
        <w:spacing w:after="0"/>
        <w:rPr>
          <w:rFonts w:ascii="Arial" w:eastAsia="Times New Roman" w:hAnsi="Arial" w:cs="Arial"/>
        </w:rPr>
      </w:pPr>
      <w:r>
        <w:rPr>
          <w:rFonts w:ascii="Arial" w:eastAsia="Times New Roman" w:hAnsi="Arial" w:cs="Arial"/>
        </w:rPr>
        <w:t>Councillor Boyle</w:t>
      </w:r>
      <w:r w:rsidR="00217507">
        <w:rPr>
          <w:rFonts w:ascii="Arial" w:eastAsia="Times New Roman" w:hAnsi="Arial" w:cs="Arial"/>
        </w:rPr>
        <w:t xml:space="preserve"> spoke of how</w:t>
      </w:r>
      <w:r w:rsidR="004C2D16">
        <w:rPr>
          <w:rFonts w:ascii="Arial" w:eastAsia="Times New Roman" w:hAnsi="Arial" w:cs="Arial"/>
        </w:rPr>
        <w:t xml:space="preserve"> Councillors</w:t>
      </w:r>
      <w:r w:rsidR="00217507">
        <w:rPr>
          <w:rFonts w:ascii="Arial" w:eastAsia="Times New Roman" w:hAnsi="Arial" w:cs="Arial"/>
        </w:rPr>
        <w:t>,</w:t>
      </w:r>
      <w:r w:rsidR="004C2D16">
        <w:rPr>
          <w:rFonts w:ascii="Arial" w:eastAsia="Times New Roman" w:hAnsi="Arial" w:cs="Arial"/>
        </w:rPr>
        <w:t xml:space="preserve"> as elected members</w:t>
      </w:r>
      <w:r w:rsidR="00217507">
        <w:rPr>
          <w:rFonts w:ascii="Arial" w:eastAsia="Times New Roman" w:hAnsi="Arial" w:cs="Arial"/>
        </w:rPr>
        <w:t>,</w:t>
      </w:r>
      <w:r w:rsidR="004C2D16">
        <w:rPr>
          <w:rFonts w:ascii="Arial" w:eastAsia="Times New Roman" w:hAnsi="Arial" w:cs="Arial"/>
        </w:rPr>
        <w:t xml:space="preserve"> should pay close attention to community leaders and activi</w:t>
      </w:r>
      <w:r w:rsidR="00665B90">
        <w:rPr>
          <w:rFonts w:ascii="Arial" w:eastAsia="Times New Roman" w:hAnsi="Arial" w:cs="Arial"/>
        </w:rPr>
        <w:t xml:space="preserve">sts </w:t>
      </w:r>
      <w:r w:rsidR="00AA52E8">
        <w:rPr>
          <w:rFonts w:ascii="Arial" w:eastAsia="Times New Roman" w:hAnsi="Arial" w:cs="Arial"/>
        </w:rPr>
        <w:t xml:space="preserve">and </w:t>
      </w:r>
      <w:r w:rsidR="0031124D">
        <w:rPr>
          <w:rFonts w:ascii="Arial" w:eastAsia="Times New Roman" w:hAnsi="Arial" w:cs="Arial"/>
        </w:rPr>
        <w:t>that</w:t>
      </w:r>
      <w:r w:rsidR="00FF239E">
        <w:rPr>
          <w:rFonts w:ascii="Arial" w:eastAsia="Times New Roman" w:hAnsi="Arial" w:cs="Arial"/>
        </w:rPr>
        <w:t xml:space="preserve"> there were many views of what was deemed antisocial behaviour. </w:t>
      </w:r>
      <w:r w:rsidR="00217507">
        <w:rPr>
          <w:rFonts w:ascii="Arial" w:eastAsia="Times New Roman" w:hAnsi="Arial" w:cs="Arial"/>
        </w:rPr>
        <w:t xml:space="preserve">Whilst he agreed the consultation that had been carried out was important, he too was </w:t>
      </w:r>
      <w:r w:rsidR="00820069">
        <w:rPr>
          <w:rFonts w:ascii="Arial" w:eastAsia="Times New Roman" w:hAnsi="Arial" w:cs="Arial"/>
        </w:rPr>
        <w:t>concerned if it had been wide enough</w:t>
      </w:r>
      <w:r w:rsidR="00C518E1">
        <w:rPr>
          <w:rFonts w:ascii="Arial" w:eastAsia="Times New Roman" w:hAnsi="Arial" w:cs="Arial"/>
        </w:rPr>
        <w:t xml:space="preserve"> and referenced a line in the report that stated Councils did not generally lock playparks</w:t>
      </w:r>
      <w:r w:rsidR="00CA476F">
        <w:rPr>
          <w:rFonts w:ascii="Arial" w:eastAsia="Times New Roman" w:hAnsi="Arial" w:cs="Arial"/>
        </w:rPr>
        <w:t xml:space="preserve">; contrary to two other Council areas that he knew did. </w:t>
      </w:r>
    </w:p>
    <w:p w14:paraId="125E5644" w14:textId="77777777" w:rsidR="004E7137" w:rsidRDefault="004E7137" w:rsidP="00F56428">
      <w:pPr>
        <w:spacing w:after="0"/>
        <w:rPr>
          <w:rFonts w:ascii="Arial" w:eastAsia="Times New Roman" w:hAnsi="Arial" w:cs="Arial"/>
        </w:rPr>
      </w:pPr>
    </w:p>
    <w:p w14:paraId="15899C57" w14:textId="7B466A33" w:rsidR="004E7137" w:rsidRDefault="004E7137" w:rsidP="00F56428">
      <w:pPr>
        <w:spacing w:after="0"/>
        <w:rPr>
          <w:rFonts w:ascii="Arial" w:eastAsia="Times New Roman" w:hAnsi="Arial" w:cs="Arial"/>
        </w:rPr>
      </w:pPr>
      <w:r>
        <w:rPr>
          <w:rFonts w:ascii="Arial" w:eastAsia="Times New Roman" w:hAnsi="Arial" w:cs="Arial"/>
        </w:rPr>
        <w:t xml:space="preserve">When asked what groups had been met with, the Head of Parks &amp; Cemeteries </w:t>
      </w:r>
      <w:r w:rsidR="008E5B67">
        <w:rPr>
          <w:rFonts w:ascii="Arial" w:eastAsia="Times New Roman" w:hAnsi="Arial" w:cs="Arial"/>
        </w:rPr>
        <w:t>recalled two, the Clandeboye Association and Ward Park Residents but would contact members with a complete list.</w:t>
      </w:r>
    </w:p>
    <w:p w14:paraId="4D5FCC9E" w14:textId="77777777" w:rsidR="009870C0" w:rsidRPr="00C81270" w:rsidRDefault="009870C0" w:rsidP="00F56428">
      <w:pPr>
        <w:spacing w:after="0"/>
        <w:rPr>
          <w:rFonts w:ascii="Arial" w:hAnsi="Arial" w:cs="Arial"/>
        </w:rPr>
      </w:pPr>
    </w:p>
    <w:p w14:paraId="022225EA" w14:textId="14DA0418" w:rsidR="009870C0" w:rsidRDefault="00D65BC4" w:rsidP="00F56428">
      <w:pPr>
        <w:spacing w:after="0"/>
        <w:rPr>
          <w:rFonts w:ascii="Arial" w:hAnsi="Arial" w:cs="Arial"/>
          <w:b/>
          <w:bCs/>
        </w:rPr>
      </w:pPr>
      <w:r w:rsidRPr="002930E5">
        <w:rPr>
          <w:rFonts w:ascii="Arial" w:hAnsi="Arial" w:cs="Arial"/>
          <w:b/>
          <w:bCs/>
        </w:rPr>
        <w:t>AGREED TO RECOMMEND, on the proposal of</w:t>
      </w:r>
      <w:r w:rsidR="009876F8">
        <w:rPr>
          <w:rFonts w:ascii="Arial" w:hAnsi="Arial" w:cs="Arial"/>
          <w:b/>
          <w:bCs/>
        </w:rPr>
        <w:t xml:space="preserve"> Councillor W Irvine</w:t>
      </w:r>
      <w:r w:rsidRPr="002930E5">
        <w:rPr>
          <w:rFonts w:ascii="Arial" w:hAnsi="Arial" w:cs="Arial"/>
          <w:b/>
          <w:bCs/>
        </w:rPr>
        <w:t>, seconded by</w:t>
      </w:r>
      <w:r w:rsidR="009876F8">
        <w:rPr>
          <w:rFonts w:ascii="Arial" w:hAnsi="Arial" w:cs="Arial"/>
          <w:b/>
          <w:bCs/>
        </w:rPr>
        <w:t xml:space="preserve"> Councillor Holywood</w:t>
      </w:r>
      <w:r w:rsidRPr="002930E5">
        <w:rPr>
          <w:rFonts w:ascii="Arial" w:hAnsi="Arial" w:cs="Arial"/>
          <w:b/>
          <w:bCs/>
        </w:rPr>
        <w:t xml:space="preserve">, that the </w:t>
      </w:r>
      <w:r w:rsidR="00A02DC7">
        <w:rPr>
          <w:rFonts w:ascii="Arial" w:hAnsi="Arial" w:cs="Arial"/>
          <w:b/>
          <w:bCs/>
        </w:rPr>
        <w:t xml:space="preserve">following alternative </w:t>
      </w:r>
      <w:r w:rsidRPr="002930E5">
        <w:rPr>
          <w:rFonts w:ascii="Arial" w:hAnsi="Arial" w:cs="Arial"/>
          <w:b/>
          <w:bCs/>
        </w:rPr>
        <w:t>recommendation be adopted</w:t>
      </w:r>
      <w:r w:rsidR="00A02DC7">
        <w:rPr>
          <w:rFonts w:ascii="Arial" w:hAnsi="Arial" w:cs="Arial"/>
          <w:b/>
          <w:bCs/>
        </w:rPr>
        <w:t xml:space="preserve">; </w:t>
      </w:r>
      <w:r w:rsidR="00A02DC7" w:rsidRPr="00A02DC7">
        <w:rPr>
          <w:rFonts w:ascii="Arial" w:eastAsia="Times New Roman" w:hAnsi="Arial" w:cs="Arial"/>
          <w:b/>
          <w:bCs/>
        </w:rPr>
        <w:t>That this Council notes with concern the ongoing anti-social behaviour at a number of playparks in the Bangor area and listens to the clear wish expressed by community groups for the locking up of playparks at Clandeboye, Bloomfield and Rathgill. Therefore, we commence locking up at the aforementioned playparks with immediate effect from within existing budgets and reviews the terms and conditions of any external contract to ensure value for money.</w:t>
      </w:r>
    </w:p>
    <w:p w14:paraId="3771D32C" w14:textId="0B474E35" w:rsidR="000128FF" w:rsidRDefault="000128FF" w:rsidP="00F56428">
      <w:pPr>
        <w:spacing w:after="0"/>
        <w:rPr>
          <w:rFonts w:ascii="Arial" w:hAnsi="Arial" w:cs="Arial"/>
          <w:b/>
          <w:bCs/>
        </w:rPr>
      </w:pPr>
    </w:p>
    <w:p w14:paraId="5A3BA37B" w14:textId="1718A8BF" w:rsidR="00466736" w:rsidRPr="00980B0E" w:rsidRDefault="00466736" w:rsidP="00F56428">
      <w:pPr>
        <w:pStyle w:val="Heading1"/>
        <w:rPr>
          <w:b w:val="0"/>
          <w:bCs/>
          <w:u w:val="none"/>
        </w:rPr>
      </w:pPr>
      <w:r>
        <w:rPr>
          <w:u w:val="none"/>
        </w:rPr>
        <w:t>1</w:t>
      </w:r>
      <w:r w:rsidR="00DD4548">
        <w:rPr>
          <w:u w:val="none"/>
        </w:rPr>
        <w:t>6</w:t>
      </w:r>
      <w:r>
        <w:rPr>
          <w:u w:val="none"/>
        </w:rPr>
        <w:t>.</w:t>
      </w:r>
      <w:r>
        <w:rPr>
          <w:u w:val="none"/>
        </w:rPr>
        <w:tab/>
      </w:r>
      <w:r w:rsidR="00992827">
        <w:t>north down coastal path</w:t>
      </w:r>
      <w:r w:rsidR="00980B0E">
        <w:t xml:space="preserve"> task &amp; finish work</w:t>
      </w:r>
      <w:r w:rsidR="00891CAF">
        <w:t>ing</w:t>
      </w:r>
      <w:r w:rsidR="00980B0E">
        <w:t xml:space="preserve"> group </w:t>
      </w:r>
      <w:r w:rsidR="00980B0E">
        <w:rPr>
          <w:b w:val="0"/>
          <w:bCs/>
          <w:u w:val="none"/>
        </w:rPr>
        <w:t>(file ref:</w:t>
      </w:r>
      <w:r w:rsidR="00DD4548">
        <w:rPr>
          <w:b w:val="0"/>
          <w:bCs/>
          <w:u w:val="none"/>
        </w:rPr>
        <w:t xml:space="preserve"> PCA 122)</w:t>
      </w:r>
    </w:p>
    <w:p w14:paraId="2BB5C92E" w14:textId="77777777" w:rsidR="003E7E7B" w:rsidRDefault="003E7E7B" w:rsidP="00F56428">
      <w:pPr>
        <w:pStyle w:val="Header"/>
        <w:spacing w:after="0"/>
        <w:rPr>
          <w:rFonts w:ascii="Arial" w:hAnsi="Arial" w:cs="Arial"/>
        </w:rPr>
      </w:pPr>
    </w:p>
    <w:p w14:paraId="03ACE4D5" w14:textId="4007483F" w:rsidR="0025038E" w:rsidRPr="0025038E" w:rsidRDefault="00DD4548" w:rsidP="00F56428">
      <w:pPr>
        <w:spacing w:after="0"/>
        <w:rPr>
          <w:rFonts w:ascii="Arial" w:hAnsi="Arial" w:cs="Arial"/>
        </w:rPr>
      </w:pPr>
      <w:r w:rsidRPr="0025038E">
        <w:rPr>
          <w:rFonts w:ascii="Arial" w:hAnsi="Arial" w:cs="Arial"/>
          <w:caps/>
        </w:rPr>
        <w:t>Previously CIRCULATED: -</w:t>
      </w:r>
      <w:r w:rsidRPr="0025038E">
        <w:rPr>
          <w:rFonts w:ascii="Arial" w:hAnsi="Arial" w:cs="Arial"/>
        </w:rPr>
        <w:t xml:space="preserve"> Report from the Director of Community and Wellbeing </w:t>
      </w:r>
      <w:r w:rsidR="00985085">
        <w:rPr>
          <w:rFonts w:ascii="Arial" w:hAnsi="Arial" w:cs="Arial"/>
        </w:rPr>
        <w:t xml:space="preserve">which explained that in </w:t>
      </w:r>
      <w:r w:rsidR="0025038E" w:rsidRPr="0025038E">
        <w:rPr>
          <w:rFonts w:ascii="Arial" w:hAnsi="Arial" w:cs="Arial"/>
        </w:rPr>
        <w:t>January 2023</w:t>
      </w:r>
      <w:r w:rsidR="00985085">
        <w:rPr>
          <w:rFonts w:ascii="Arial" w:hAnsi="Arial" w:cs="Arial"/>
        </w:rPr>
        <w:t>,</w:t>
      </w:r>
      <w:r w:rsidR="0025038E" w:rsidRPr="0025038E">
        <w:rPr>
          <w:rFonts w:ascii="Arial" w:hAnsi="Arial" w:cs="Arial"/>
        </w:rPr>
        <w:t xml:space="preserve"> Elected Members decided to abandon the Kinnegar to Donaghadee Greenway Scheme and instead agreed to set up a Task &amp; Finish Working Group to address issues of connectivity, access and maintenance along the North Down Coastal Path. This report proposes that Council appoints members to this Working Group in order to progress this decision.  </w:t>
      </w:r>
    </w:p>
    <w:p w14:paraId="1AD378ED" w14:textId="77777777" w:rsidR="0025038E" w:rsidRPr="0025038E" w:rsidRDefault="0025038E" w:rsidP="00F56428">
      <w:pPr>
        <w:spacing w:after="0"/>
        <w:rPr>
          <w:rFonts w:ascii="Arial" w:hAnsi="Arial" w:cs="Arial"/>
        </w:rPr>
      </w:pPr>
    </w:p>
    <w:p w14:paraId="3DD2E2C1" w14:textId="77777777" w:rsidR="0025038E" w:rsidRPr="0025038E" w:rsidRDefault="0025038E" w:rsidP="00F56428">
      <w:pPr>
        <w:spacing w:after="0"/>
        <w:rPr>
          <w:rFonts w:ascii="Arial" w:hAnsi="Arial" w:cs="Arial"/>
          <w:b/>
          <w:bCs/>
        </w:rPr>
      </w:pPr>
      <w:r w:rsidRPr="0025038E">
        <w:rPr>
          <w:rFonts w:ascii="Arial" w:hAnsi="Arial" w:cs="Arial"/>
          <w:b/>
          <w:bCs/>
        </w:rPr>
        <w:t>Background</w:t>
      </w:r>
    </w:p>
    <w:p w14:paraId="5E51EAF7" w14:textId="313565C8" w:rsidR="0025038E" w:rsidRPr="0025038E" w:rsidRDefault="0025038E" w:rsidP="00F56428">
      <w:pPr>
        <w:spacing w:after="0"/>
        <w:rPr>
          <w:rFonts w:ascii="Arial" w:hAnsi="Arial" w:cs="Arial"/>
        </w:rPr>
      </w:pPr>
      <w:r w:rsidRPr="0025038E">
        <w:rPr>
          <w:rFonts w:ascii="Arial" w:hAnsi="Arial" w:cs="Arial"/>
        </w:rPr>
        <w:t xml:space="preserve">In 2016 Council agreed to develop a Greenway network in partnership with DFI, based on its strategy “Exercise, Explore and Enjoy. A Strategic Plan for Greenways” see link: https://www.infrastructure-ni.gov.uk/publications/exercise-explore-enjoy-strategic-plan-greenways.  The Strategic Plan for Greenways was the first step towards creating a world class greenway network. This plan set out proposals for a 1,000km greenway network across Northern Ireland divided into a 400km Primary Greenway Network and a 600km Secondary Greenway Network. The Comber Greenway </w:t>
      </w:r>
      <w:r w:rsidR="00B31D18">
        <w:rPr>
          <w:rFonts w:ascii="Arial" w:hAnsi="Arial" w:cs="Arial"/>
        </w:rPr>
        <w:t xml:space="preserve">that existed </w:t>
      </w:r>
      <w:r w:rsidRPr="0025038E">
        <w:rPr>
          <w:rFonts w:ascii="Arial" w:hAnsi="Arial" w:cs="Arial"/>
        </w:rPr>
        <w:t>form</w:t>
      </w:r>
      <w:r w:rsidR="00B31D18">
        <w:rPr>
          <w:rFonts w:ascii="Arial" w:hAnsi="Arial" w:cs="Arial"/>
        </w:rPr>
        <w:t>ed</w:t>
      </w:r>
      <w:r w:rsidRPr="0025038E">
        <w:rPr>
          <w:rFonts w:ascii="Arial" w:hAnsi="Arial" w:cs="Arial"/>
        </w:rPr>
        <w:t xml:space="preserve"> part of the Primary Greenway network. ‘Exercise – Explore – Enjoy’ provided a vision and framework for a more strategic programme to develop greenway routes across Northern Ireland. It underscored the significant contribution which greenways could make to the Executive’s draft Programme for Government Framework 2016 – 21. However, it also highlighted the key role that </w:t>
      </w:r>
      <w:r w:rsidRPr="0025038E">
        <w:rPr>
          <w:rFonts w:ascii="Arial" w:hAnsi="Arial" w:cs="Arial"/>
        </w:rPr>
        <w:lastRenderedPageBreak/>
        <w:t xml:space="preserve">local government </w:t>
      </w:r>
      <w:r w:rsidR="00B31D18">
        <w:rPr>
          <w:rFonts w:ascii="Arial" w:hAnsi="Arial" w:cs="Arial"/>
        </w:rPr>
        <w:t>had</w:t>
      </w:r>
      <w:r w:rsidRPr="0025038E">
        <w:rPr>
          <w:rFonts w:ascii="Arial" w:hAnsi="Arial" w:cs="Arial"/>
        </w:rPr>
        <w:t xml:space="preserve"> in the delivery of the greenway network considering their responsibilities for recreation and green spaces. </w:t>
      </w:r>
    </w:p>
    <w:p w14:paraId="07AFF24E" w14:textId="77777777" w:rsidR="0025038E" w:rsidRPr="0025038E" w:rsidRDefault="0025038E" w:rsidP="00F56428">
      <w:pPr>
        <w:spacing w:after="0"/>
        <w:rPr>
          <w:rFonts w:ascii="Arial" w:hAnsi="Arial" w:cs="Arial"/>
        </w:rPr>
      </w:pPr>
    </w:p>
    <w:p w14:paraId="03EF5562" w14:textId="3D72B85B" w:rsidR="0025038E" w:rsidRPr="0025038E" w:rsidRDefault="0025038E" w:rsidP="00F56428">
      <w:pPr>
        <w:spacing w:after="0"/>
        <w:rPr>
          <w:rFonts w:ascii="Arial" w:hAnsi="Arial" w:cs="Arial"/>
        </w:rPr>
      </w:pPr>
      <w:r w:rsidRPr="0025038E">
        <w:rPr>
          <w:rFonts w:ascii="Arial" w:hAnsi="Arial" w:cs="Arial"/>
        </w:rPr>
        <w:t xml:space="preserve">The Council agreed to develop feasibility studies and business plans, and through the ‘Perfect Circle Procurement Contract’ engaged Sustrans and AECOM </w:t>
      </w:r>
      <w:r w:rsidR="00B31D18">
        <w:rPr>
          <w:rFonts w:ascii="Arial" w:hAnsi="Arial" w:cs="Arial"/>
        </w:rPr>
        <w:t>who would work</w:t>
      </w:r>
      <w:r w:rsidRPr="0025038E">
        <w:rPr>
          <w:rFonts w:ascii="Arial" w:hAnsi="Arial" w:cs="Arial"/>
        </w:rPr>
        <w:t xml:space="preserve"> with Council Officers on designs and community engagement as </w:t>
      </w:r>
      <w:r w:rsidR="00B31D18">
        <w:rPr>
          <w:rFonts w:ascii="Arial" w:hAnsi="Arial" w:cs="Arial"/>
        </w:rPr>
        <w:t xml:space="preserve">was </w:t>
      </w:r>
      <w:r w:rsidRPr="0025038E">
        <w:rPr>
          <w:rFonts w:ascii="Arial" w:hAnsi="Arial" w:cs="Arial"/>
        </w:rPr>
        <w:t>required by the DFI and Capital Development Good Practice. The local initial plan was to create in Ards and North Down a network connecting Kinnegar, Holywood, Bangor, Donaghadee, Newtownards and Comber together.  From Kinnegar and Comber the network would then connect into Belfast and beyond.</w:t>
      </w:r>
    </w:p>
    <w:p w14:paraId="0FAB492D" w14:textId="77777777" w:rsidR="0025038E" w:rsidRPr="0025038E" w:rsidRDefault="0025038E" w:rsidP="00F56428">
      <w:pPr>
        <w:spacing w:after="0"/>
        <w:rPr>
          <w:rFonts w:ascii="Arial" w:hAnsi="Arial" w:cs="Arial"/>
        </w:rPr>
      </w:pPr>
    </w:p>
    <w:p w14:paraId="3922FC25" w14:textId="77777777" w:rsidR="0025038E" w:rsidRPr="0025038E" w:rsidRDefault="0025038E" w:rsidP="00F56428">
      <w:pPr>
        <w:spacing w:after="0"/>
        <w:rPr>
          <w:rFonts w:ascii="Arial" w:hAnsi="Arial" w:cs="Arial"/>
        </w:rPr>
      </w:pPr>
      <w:r w:rsidRPr="0025038E">
        <w:rPr>
          <w:rFonts w:ascii="Arial" w:hAnsi="Arial" w:cs="Arial"/>
        </w:rPr>
        <w:t xml:space="preserve">In 2019, Council agreed following Community Consultation to redirect the proposed route from Newtownards to Helens Bay, and instead run from Newtownards to Conlig, Green Road, and to central Bangor. </w:t>
      </w:r>
    </w:p>
    <w:p w14:paraId="0E2FE525" w14:textId="77777777" w:rsidR="0025038E" w:rsidRPr="0025038E" w:rsidRDefault="0025038E" w:rsidP="00F56428">
      <w:pPr>
        <w:spacing w:after="0"/>
        <w:rPr>
          <w:rFonts w:ascii="Arial" w:hAnsi="Arial" w:cs="Arial"/>
        </w:rPr>
      </w:pPr>
    </w:p>
    <w:p w14:paraId="5E767DC7" w14:textId="47B8504E" w:rsidR="0025038E" w:rsidRPr="0025038E" w:rsidRDefault="0025038E" w:rsidP="00F56428">
      <w:pPr>
        <w:spacing w:after="0"/>
        <w:rPr>
          <w:rFonts w:ascii="Arial" w:hAnsi="Arial" w:cs="Arial"/>
        </w:rPr>
      </w:pPr>
      <w:r w:rsidRPr="0025038E">
        <w:rPr>
          <w:rFonts w:ascii="Arial" w:hAnsi="Arial" w:cs="Arial"/>
        </w:rPr>
        <w:t xml:space="preserve">Funding was secured from DFI and Levelling up towards the Comber to Newtownards and Newtownards to Green Road sections equating to 86% of the cost, and so Council </w:t>
      </w:r>
      <w:r w:rsidR="00BC2433">
        <w:rPr>
          <w:rFonts w:ascii="Arial" w:hAnsi="Arial" w:cs="Arial"/>
        </w:rPr>
        <w:t>was only</w:t>
      </w:r>
      <w:r w:rsidRPr="0025038E">
        <w:rPr>
          <w:rFonts w:ascii="Arial" w:hAnsi="Arial" w:cs="Arial"/>
        </w:rPr>
        <w:t xml:space="preserve"> to fund 14% of those two schemes.</w:t>
      </w:r>
    </w:p>
    <w:p w14:paraId="02C4241F" w14:textId="77777777" w:rsidR="0025038E" w:rsidRPr="0025038E" w:rsidRDefault="0025038E" w:rsidP="00F56428">
      <w:pPr>
        <w:spacing w:after="0"/>
        <w:rPr>
          <w:rFonts w:ascii="Arial" w:hAnsi="Arial" w:cs="Arial"/>
        </w:rPr>
      </w:pPr>
    </w:p>
    <w:p w14:paraId="39AA7129" w14:textId="77777777" w:rsidR="0025038E" w:rsidRPr="0025038E" w:rsidRDefault="0025038E" w:rsidP="00F56428">
      <w:pPr>
        <w:spacing w:after="0"/>
        <w:rPr>
          <w:rFonts w:ascii="Arial" w:hAnsi="Arial" w:cs="Arial"/>
        </w:rPr>
      </w:pPr>
      <w:r w:rsidRPr="0025038E">
        <w:rPr>
          <w:rFonts w:ascii="Arial" w:hAnsi="Arial" w:cs="Arial"/>
        </w:rPr>
        <w:t xml:space="preserve">Development of the Kinnegar to Donaghadee scheme was commenced shortly after the other schemes were initiated, and the feasibility study and initial outline business case were completed and approved by Council, following two twelve-week consultation exercises.  Designs were drafted based on this progress and submitted for planning in Summer 2020. After this, a number of local residents and elected representatives queried the project.  Following further public meetings and engagement, the Council in January 2023 decided to abandon the Kinnegar to Donaghadee Greenway Scheme.  Around £302k had been committed and invested in the work up to that point. However, the Council agreed to set up a Working Group to address issues of connectivity, access and maintenance along the North Down Coastal Path. </w:t>
      </w:r>
    </w:p>
    <w:p w14:paraId="5AC3F8B4" w14:textId="77777777" w:rsidR="0025038E" w:rsidRPr="0025038E" w:rsidRDefault="0025038E" w:rsidP="00F56428">
      <w:pPr>
        <w:spacing w:after="0"/>
        <w:rPr>
          <w:rFonts w:ascii="Arial" w:hAnsi="Arial" w:cs="Arial"/>
        </w:rPr>
      </w:pPr>
    </w:p>
    <w:p w14:paraId="2B28F4D2" w14:textId="02E1CE5F" w:rsidR="0025038E" w:rsidRPr="0025038E" w:rsidRDefault="0025038E" w:rsidP="00F56428">
      <w:pPr>
        <w:spacing w:after="0"/>
        <w:rPr>
          <w:rFonts w:ascii="Arial" w:hAnsi="Arial" w:cs="Arial"/>
        </w:rPr>
      </w:pPr>
      <w:r w:rsidRPr="0025038E">
        <w:rPr>
          <w:rFonts w:ascii="Arial" w:hAnsi="Arial" w:cs="Arial"/>
        </w:rPr>
        <w:t xml:space="preserve">Council </w:t>
      </w:r>
      <w:r w:rsidR="00BC2433">
        <w:rPr>
          <w:rFonts w:ascii="Arial" w:hAnsi="Arial" w:cs="Arial"/>
        </w:rPr>
        <w:t>needed</w:t>
      </w:r>
      <w:r w:rsidRPr="0025038E">
        <w:rPr>
          <w:rFonts w:ascii="Arial" w:hAnsi="Arial" w:cs="Arial"/>
        </w:rPr>
        <w:t xml:space="preserve"> to agree to membership and the terms reference for the Working Group, and a draft version </w:t>
      </w:r>
      <w:r w:rsidR="00BC2433">
        <w:rPr>
          <w:rFonts w:ascii="Arial" w:hAnsi="Arial" w:cs="Arial"/>
        </w:rPr>
        <w:t>had been</w:t>
      </w:r>
      <w:r w:rsidRPr="0025038E">
        <w:rPr>
          <w:rFonts w:ascii="Arial" w:hAnsi="Arial" w:cs="Arial"/>
        </w:rPr>
        <w:t xml:space="preserve"> attached in Appendix 1 of this report. </w:t>
      </w:r>
    </w:p>
    <w:p w14:paraId="5D44F78D" w14:textId="77777777" w:rsidR="0025038E" w:rsidRPr="0025038E" w:rsidRDefault="0025038E" w:rsidP="00F56428">
      <w:pPr>
        <w:spacing w:after="0"/>
        <w:rPr>
          <w:rFonts w:ascii="Arial" w:hAnsi="Arial" w:cs="Arial"/>
        </w:rPr>
      </w:pPr>
    </w:p>
    <w:p w14:paraId="39D9BF34" w14:textId="1FAD9B05" w:rsidR="0025038E" w:rsidRPr="0025038E" w:rsidRDefault="0025038E" w:rsidP="00F56428">
      <w:pPr>
        <w:spacing w:after="0"/>
        <w:rPr>
          <w:rFonts w:ascii="Arial" w:hAnsi="Arial" w:cs="Arial"/>
        </w:rPr>
      </w:pPr>
      <w:r w:rsidRPr="0025038E">
        <w:rPr>
          <w:rFonts w:ascii="Arial" w:hAnsi="Arial" w:cs="Arial"/>
        </w:rPr>
        <w:t xml:space="preserve">It </w:t>
      </w:r>
      <w:r w:rsidR="00303000">
        <w:rPr>
          <w:rFonts w:ascii="Arial" w:hAnsi="Arial" w:cs="Arial"/>
        </w:rPr>
        <w:t>was</w:t>
      </w:r>
      <w:r w:rsidRPr="0025038E">
        <w:rPr>
          <w:rFonts w:ascii="Arial" w:hAnsi="Arial" w:cs="Arial"/>
        </w:rPr>
        <w:t xml:space="preserve"> recommended that 10 members </w:t>
      </w:r>
      <w:r w:rsidR="00E831C9">
        <w:rPr>
          <w:rFonts w:ascii="Arial" w:hAnsi="Arial" w:cs="Arial"/>
        </w:rPr>
        <w:t>were</w:t>
      </w:r>
      <w:r w:rsidRPr="0025038E">
        <w:rPr>
          <w:rFonts w:ascii="Arial" w:hAnsi="Arial" w:cs="Arial"/>
        </w:rPr>
        <w:t xml:space="preserve"> appointed to the group by D’Hondt plus 1 other member, providing cross party and appropriate geographic representation. </w:t>
      </w:r>
    </w:p>
    <w:p w14:paraId="718905B4" w14:textId="77777777" w:rsidR="0025038E" w:rsidRPr="0025038E" w:rsidRDefault="0025038E" w:rsidP="00F56428">
      <w:pPr>
        <w:spacing w:after="0"/>
        <w:rPr>
          <w:rFonts w:ascii="Arial" w:hAnsi="Arial" w:cs="Arial"/>
        </w:rPr>
      </w:pPr>
    </w:p>
    <w:p w14:paraId="30ACC619" w14:textId="277D146F" w:rsidR="0025038E" w:rsidRPr="0025038E" w:rsidRDefault="0025038E" w:rsidP="00F56428">
      <w:pPr>
        <w:spacing w:after="0"/>
        <w:rPr>
          <w:rFonts w:ascii="Arial" w:hAnsi="Arial" w:cs="Arial"/>
        </w:rPr>
      </w:pPr>
      <w:r w:rsidRPr="0025038E">
        <w:rPr>
          <w:rFonts w:ascii="Arial" w:hAnsi="Arial" w:cs="Arial"/>
        </w:rPr>
        <w:t xml:space="preserve">Further it </w:t>
      </w:r>
      <w:r w:rsidR="00E831C9">
        <w:rPr>
          <w:rFonts w:ascii="Arial" w:hAnsi="Arial" w:cs="Arial"/>
        </w:rPr>
        <w:t>was</w:t>
      </w:r>
      <w:r w:rsidRPr="0025038E">
        <w:rPr>
          <w:rFonts w:ascii="Arial" w:hAnsi="Arial" w:cs="Arial"/>
        </w:rPr>
        <w:t xml:space="preserve"> recommended that community interest groups, rather than be members, </w:t>
      </w:r>
      <w:r w:rsidR="00E831C9">
        <w:rPr>
          <w:rFonts w:ascii="Arial" w:hAnsi="Arial" w:cs="Arial"/>
        </w:rPr>
        <w:t>were</w:t>
      </w:r>
      <w:r w:rsidRPr="0025038E">
        <w:rPr>
          <w:rFonts w:ascii="Arial" w:hAnsi="Arial" w:cs="Arial"/>
        </w:rPr>
        <w:t xml:space="preserve"> asked to attend the Working Group as required and appropriate as part of the working groups engagement and consultation work with residents and other path stakeholders. </w:t>
      </w:r>
    </w:p>
    <w:p w14:paraId="5294C4E2" w14:textId="77777777" w:rsidR="0025038E" w:rsidRPr="0025038E" w:rsidRDefault="0025038E" w:rsidP="00F56428">
      <w:pPr>
        <w:spacing w:after="0"/>
        <w:rPr>
          <w:rFonts w:ascii="Arial" w:hAnsi="Arial" w:cs="Arial"/>
        </w:rPr>
      </w:pPr>
    </w:p>
    <w:p w14:paraId="714E7064" w14:textId="1F8DCB13" w:rsidR="00DD4548" w:rsidRDefault="0025038E" w:rsidP="00F56428">
      <w:pPr>
        <w:spacing w:after="0"/>
        <w:rPr>
          <w:rFonts w:ascii="Arial" w:hAnsi="Arial" w:cs="Arial"/>
        </w:rPr>
      </w:pPr>
      <w:r w:rsidRPr="0025038E">
        <w:rPr>
          <w:rFonts w:ascii="Arial" w:hAnsi="Arial" w:cs="Arial"/>
        </w:rPr>
        <w:t>RECOMMENDED that Council agrees to set up the North Down Coastal Path Working Group appoints members to the North Down Coastal Path Working Group as per this report and agrees the attached Terms of Reference</w:t>
      </w:r>
    </w:p>
    <w:p w14:paraId="21BF889C" w14:textId="77777777" w:rsidR="00A02DC7" w:rsidRDefault="00A02DC7" w:rsidP="00F56428">
      <w:pPr>
        <w:spacing w:after="0"/>
        <w:rPr>
          <w:rFonts w:ascii="Arial" w:hAnsi="Arial" w:cs="Arial"/>
        </w:rPr>
      </w:pPr>
    </w:p>
    <w:p w14:paraId="35F7558A" w14:textId="22711043" w:rsidR="00A02DC7" w:rsidRDefault="000A457F" w:rsidP="00F56428">
      <w:pPr>
        <w:spacing w:after="0"/>
        <w:rPr>
          <w:rFonts w:ascii="Arial" w:hAnsi="Arial" w:cs="Arial"/>
        </w:rPr>
      </w:pPr>
      <w:r>
        <w:rPr>
          <w:rFonts w:ascii="Arial" w:hAnsi="Arial" w:cs="Arial"/>
        </w:rPr>
        <w:lastRenderedPageBreak/>
        <w:t>A recess was called at 21:09, with the committee resuming at 21:22.</w:t>
      </w:r>
    </w:p>
    <w:p w14:paraId="49C6F1EB" w14:textId="77777777" w:rsidR="000A457F" w:rsidRDefault="000A457F" w:rsidP="00F56428">
      <w:pPr>
        <w:spacing w:after="0"/>
        <w:rPr>
          <w:rFonts w:ascii="Arial" w:hAnsi="Arial" w:cs="Arial"/>
        </w:rPr>
      </w:pPr>
    </w:p>
    <w:p w14:paraId="4EE15146" w14:textId="39F25D74" w:rsidR="00262FAA" w:rsidRPr="00262FAA" w:rsidRDefault="000A457F" w:rsidP="00F56428">
      <w:pPr>
        <w:spacing w:after="0"/>
        <w:rPr>
          <w:rFonts w:ascii="Arial" w:hAnsi="Arial" w:cs="Arial"/>
          <w:color w:val="000000"/>
        </w:rPr>
      </w:pPr>
      <w:r>
        <w:rPr>
          <w:rFonts w:ascii="Arial" w:hAnsi="Arial" w:cs="Arial"/>
        </w:rPr>
        <w:t>Councillor Woods proposed an alternative recommendation</w:t>
      </w:r>
      <w:r w:rsidR="00DD35C1">
        <w:rPr>
          <w:rFonts w:ascii="Arial" w:hAnsi="Arial" w:cs="Arial"/>
        </w:rPr>
        <w:t>, seconded by Councillor W Irvine</w:t>
      </w:r>
      <w:r w:rsidRPr="00262FAA">
        <w:rPr>
          <w:rFonts w:ascii="Arial" w:hAnsi="Arial" w:cs="Arial"/>
        </w:rPr>
        <w:t xml:space="preserve">; </w:t>
      </w:r>
      <w:r w:rsidR="00262FAA" w:rsidRPr="00262FAA">
        <w:rPr>
          <w:rFonts w:ascii="Arial" w:eastAsia="SimSun" w:hAnsi="Arial" w:cs="Arial"/>
          <w:color w:val="000000"/>
        </w:rPr>
        <w:t>that Council agrees to set up a North Down Coastal Path Working Group; appoints elected members to the North Down Coastal Path Working Group via nominations through their political parties, or expression of interest as an independent member in the relative geographical representation; invites interested groups, and those with specific expertise to be represented on the Working Group; agrees to publish agendas and minutes of Working Group publicly; that final decision making on projects rests with Council; agrees to add in consideration of ‘usage’ of the path to the objectives and seeking out funding opportunities as outlined in the Terms of Reference, and, that the first meeting of the North Down Coastal Path Working Group is held within one month of agreement.</w:t>
      </w:r>
    </w:p>
    <w:p w14:paraId="40268269" w14:textId="325C0D06" w:rsidR="00DD35C1" w:rsidRDefault="00DD35C1" w:rsidP="00F56428">
      <w:pPr>
        <w:spacing w:after="0"/>
        <w:rPr>
          <w:rFonts w:ascii="Arial" w:eastAsia="Times New Roman" w:hAnsi="Arial" w:cs="Arial"/>
          <w:szCs w:val="20"/>
        </w:rPr>
      </w:pPr>
    </w:p>
    <w:p w14:paraId="2813188A" w14:textId="07EB9C20" w:rsidR="003604F8" w:rsidRDefault="003604F8" w:rsidP="00F56428">
      <w:pPr>
        <w:spacing w:after="0"/>
        <w:rPr>
          <w:rFonts w:ascii="Arial" w:eastAsia="Times New Roman" w:hAnsi="Arial" w:cs="Arial"/>
          <w:szCs w:val="20"/>
        </w:rPr>
      </w:pPr>
      <w:r>
        <w:rPr>
          <w:rFonts w:ascii="Arial" w:eastAsia="Times New Roman" w:hAnsi="Arial" w:cs="Arial"/>
          <w:szCs w:val="20"/>
        </w:rPr>
        <w:t xml:space="preserve">Councillor Woods explained that by altering the Terms of Reference, there would be much more flexibility for smaller parties and independents to </w:t>
      </w:r>
      <w:r w:rsidR="00760162">
        <w:rPr>
          <w:rFonts w:ascii="Arial" w:eastAsia="Times New Roman" w:hAnsi="Arial" w:cs="Arial"/>
          <w:szCs w:val="20"/>
        </w:rPr>
        <w:t xml:space="preserve">join a working group. </w:t>
      </w:r>
      <w:r w:rsidR="00C972C5">
        <w:rPr>
          <w:rFonts w:ascii="Arial" w:eastAsia="Times New Roman" w:hAnsi="Arial" w:cs="Arial"/>
          <w:szCs w:val="20"/>
        </w:rPr>
        <w:t>She suggested D’Hondt was not the correct method for the working group and explained the merits of having a wider catchment of members as well as an increased group size</w:t>
      </w:r>
      <w:r w:rsidR="00AE02C0">
        <w:rPr>
          <w:rFonts w:ascii="Arial" w:eastAsia="Times New Roman" w:hAnsi="Arial" w:cs="Arial"/>
          <w:szCs w:val="20"/>
        </w:rPr>
        <w:t>, allowing for the most appropriate individuals in place</w:t>
      </w:r>
      <w:r w:rsidR="00395728">
        <w:rPr>
          <w:rFonts w:ascii="Arial" w:eastAsia="Times New Roman" w:hAnsi="Arial" w:cs="Arial"/>
          <w:szCs w:val="20"/>
        </w:rPr>
        <w:t xml:space="preserve"> with the right expertise and knowledge. Both Councillors W Irvine and Boyle agreed</w:t>
      </w:r>
      <w:r w:rsidR="00F46394">
        <w:rPr>
          <w:rFonts w:ascii="Arial" w:eastAsia="Times New Roman" w:hAnsi="Arial" w:cs="Arial"/>
          <w:szCs w:val="20"/>
        </w:rPr>
        <w:t>, with Councillor Boyle understanding the D’Hondt method but did not think it was to use it in every outside body or committee as it was not about numbers but the right and best people</w:t>
      </w:r>
      <w:r w:rsidR="00712EBD">
        <w:rPr>
          <w:rFonts w:ascii="Arial" w:eastAsia="Times New Roman" w:hAnsi="Arial" w:cs="Arial"/>
          <w:szCs w:val="20"/>
        </w:rPr>
        <w:t xml:space="preserve"> and</w:t>
      </w:r>
      <w:r w:rsidR="004B084A">
        <w:rPr>
          <w:rFonts w:ascii="Arial" w:eastAsia="Times New Roman" w:hAnsi="Arial" w:cs="Arial"/>
          <w:szCs w:val="20"/>
        </w:rPr>
        <w:t xml:space="preserve"> would also allow for non-elected members </w:t>
      </w:r>
      <w:r w:rsidR="00712EBD">
        <w:rPr>
          <w:rFonts w:ascii="Arial" w:eastAsia="Times New Roman" w:hAnsi="Arial" w:cs="Arial"/>
          <w:szCs w:val="20"/>
        </w:rPr>
        <w:t>to join.</w:t>
      </w:r>
    </w:p>
    <w:p w14:paraId="44DC60F4" w14:textId="77777777" w:rsidR="001B3E1F" w:rsidRDefault="001B3E1F" w:rsidP="00F56428">
      <w:pPr>
        <w:spacing w:after="0"/>
        <w:rPr>
          <w:rFonts w:ascii="Arial" w:eastAsia="Times New Roman" w:hAnsi="Arial" w:cs="Arial"/>
          <w:szCs w:val="20"/>
        </w:rPr>
      </w:pPr>
    </w:p>
    <w:p w14:paraId="36EC9464" w14:textId="0ADBD2C8" w:rsidR="001B3E1F" w:rsidRDefault="00AE066D" w:rsidP="00F56428">
      <w:pPr>
        <w:spacing w:after="0"/>
        <w:rPr>
          <w:rFonts w:ascii="Arial" w:eastAsia="Times New Roman" w:hAnsi="Arial" w:cs="Arial"/>
          <w:szCs w:val="20"/>
        </w:rPr>
      </w:pPr>
      <w:r>
        <w:rPr>
          <w:rFonts w:ascii="Arial" w:eastAsia="Times New Roman" w:hAnsi="Arial" w:cs="Arial"/>
          <w:szCs w:val="20"/>
        </w:rPr>
        <w:t xml:space="preserve">Councillor Hollywood asked how decisions would be made regarding which related community groups would be </w:t>
      </w:r>
      <w:r w:rsidR="00716F2A">
        <w:rPr>
          <w:rFonts w:ascii="Arial" w:eastAsia="Times New Roman" w:hAnsi="Arial" w:cs="Arial"/>
          <w:szCs w:val="20"/>
        </w:rPr>
        <w:t xml:space="preserve">consulted with. </w:t>
      </w:r>
      <w:r w:rsidR="001B3E1F">
        <w:rPr>
          <w:rFonts w:ascii="Arial" w:eastAsia="Times New Roman" w:hAnsi="Arial" w:cs="Arial"/>
          <w:szCs w:val="20"/>
        </w:rPr>
        <w:t>The Director of Community &amp; Wellbeing</w:t>
      </w:r>
      <w:r w:rsidR="00716F2A">
        <w:rPr>
          <w:rFonts w:ascii="Arial" w:eastAsia="Times New Roman" w:hAnsi="Arial" w:cs="Arial"/>
          <w:szCs w:val="20"/>
        </w:rPr>
        <w:t xml:space="preserve"> advised that as this had been a new proposal, he would need time to </w:t>
      </w:r>
      <w:r w:rsidR="00A341FA">
        <w:rPr>
          <w:rFonts w:ascii="Arial" w:eastAsia="Times New Roman" w:hAnsi="Arial" w:cs="Arial"/>
          <w:szCs w:val="20"/>
        </w:rPr>
        <w:t xml:space="preserve">investigate </w:t>
      </w:r>
      <w:r w:rsidR="006D3A5D">
        <w:rPr>
          <w:rFonts w:ascii="Arial" w:eastAsia="Times New Roman" w:hAnsi="Arial" w:cs="Arial"/>
          <w:szCs w:val="20"/>
        </w:rPr>
        <w:t>further</w:t>
      </w:r>
      <w:r w:rsidR="00A341FA">
        <w:rPr>
          <w:rFonts w:ascii="Arial" w:eastAsia="Times New Roman" w:hAnsi="Arial" w:cs="Arial"/>
          <w:szCs w:val="20"/>
        </w:rPr>
        <w:t xml:space="preserve">. Alderman Douglas </w:t>
      </w:r>
      <w:r w:rsidR="00BB7DB3">
        <w:rPr>
          <w:rFonts w:ascii="Arial" w:eastAsia="Times New Roman" w:hAnsi="Arial" w:cs="Arial"/>
          <w:szCs w:val="20"/>
        </w:rPr>
        <w:t>reminded Members that</w:t>
      </w:r>
      <w:r w:rsidR="00BD0B5B">
        <w:rPr>
          <w:rFonts w:ascii="Arial" w:eastAsia="Times New Roman" w:hAnsi="Arial" w:cs="Arial"/>
          <w:szCs w:val="20"/>
        </w:rPr>
        <w:t xml:space="preserve">, given the history of the coastal path’s consultations and information sessions as well as issues surrounding greenways, any working group that was assembled would have to ensure </w:t>
      </w:r>
      <w:r w:rsidR="00660473">
        <w:rPr>
          <w:rFonts w:ascii="Arial" w:eastAsia="Times New Roman" w:hAnsi="Arial" w:cs="Arial"/>
          <w:szCs w:val="20"/>
        </w:rPr>
        <w:t>the right groups were represented</w:t>
      </w:r>
      <w:r w:rsidR="00A7783D">
        <w:rPr>
          <w:rFonts w:ascii="Arial" w:eastAsia="Times New Roman" w:hAnsi="Arial" w:cs="Arial"/>
          <w:szCs w:val="20"/>
        </w:rPr>
        <w:t xml:space="preserve">. </w:t>
      </w:r>
      <w:r w:rsidR="00665BD7">
        <w:rPr>
          <w:rFonts w:ascii="Arial" w:eastAsia="Times New Roman" w:hAnsi="Arial" w:cs="Arial"/>
          <w:szCs w:val="20"/>
        </w:rPr>
        <w:t>She added that it had been a shame Councillor McKimm had not bee</w:t>
      </w:r>
      <w:r w:rsidR="00834728">
        <w:rPr>
          <w:rFonts w:ascii="Arial" w:eastAsia="Times New Roman" w:hAnsi="Arial" w:cs="Arial"/>
          <w:szCs w:val="20"/>
        </w:rPr>
        <w:t>n</w:t>
      </w:r>
      <w:r w:rsidR="00665BD7">
        <w:rPr>
          <w:rFonts w:ascii="Arial" w:eastAsia="Times New Roman" w:hAnsi="Arial" w:cs="Arial"/>
          <w:szCs w:val="20"/>
        </w:rPr>
        <w:t xml:space="preserve"> present as it had been </w:t>
      </w:r>
      <w:r w:rsidR="00CE4467">
        <w:rPr>
          <w:rFonts w:ascii="Arial" w:eastAsia="Times New Roman" w:hAnsi="Arial" w:cs="Arial"/>
          <w:szCs w:val="20"/>
        </w:rPr>
        <w:t>through his proposal some months ago that the original recommendation had been withdrawn on the coastal path.</w:t>
      </w:r>
    </w:p>
    <w:p w14:paraId="5494D51A" w14:textId="77777777" w:rsidR="00A7783D" w:rsidRDefault="00A7783D" w:rsidP="00F56428">
      <w:pPr>
        <w:spacing w:after="0"/>
        <w:rPr>
          <w:rFonts w:ascii="Arial" w:eastAsia="Times New Roman" w:hAnsi="Arial" w:cs="Arial"/>
          <w:szCs w:val="20"/>
        </w:rPr>
      </w:pPr>
    </w:p>
    <w:p w14:paraId="22F972CE" w14:textId="7CC3FDD2" w:rsidR="00A7783D" w:rsidRPr="00262FAA" w:rsidRDefault="00A7783D" w:rsidP="00F56428">
      <w:pPr>
        <w:spacing w:after="0"/>
        <w:rPr>
          <w:rFonts w:ascii="Arial" w:eastAsia="Times New Roman" w:hAnsi="Arial" w:cs="Arial"/>
          <w:szCs w:val="20"/>
        </w:rPr>
      </w:pPr>
      <w:r>
        <w:rPr>
          <w:rFonts w:ascii="Arial" w:eastAsia="Times New Roman" w:hAnsi="Arial" w:cs="Arial"/>
          <w:szCs w:val="20"/>
        </w:rPr>
        <w:t>Councillor Wood</w:t>
      </w:r>
      <w:r w:rsidR="00323EC0">
        <w:rPr>
          <w:rFonts w:ascii="Arial" w:eastAsia="Times New Roman" w:hAnsi="Arial" w:cs="Arial"/>
          <w:szCs w:val="20"/>
        </w:rPr>
        <w:t>s</w:t>
      </w:r>
      <w:r>
        <w:rPr>
          <w:rFonts w:ascii="Arial" w:eastAsia="Times New Roman" w:hAnsi="Arial" w:cs="Arial"/>
          <w:szCs w:val="20"/>
        </w:rPr>
        <w:t xml:space="preserve"> summarised the alternative proposal</w:t>
      </w:r>
      <w:r w:rsidR="00CE4467">
        <w:rPr>
          <w:rFonts w:ascii="Arial" w:eastAsia="Times New Roman" w:hAnsi="Arial" w:cs="Arial"/>
          <w:szCs w:val="20"/>
        </w:rPr>
        <w:t xml:space="preserve"> and recalled</w:t>
      </w:r>
      <w:r w:rsidR="00FA7C21">
        <w:rPr>
          <w:rFonts w:ascii="Arial" w:eastAsia="Times New Roman" w:hAnsi="Arial" w:cs="Arial"/>
          <w:szCs w:val="20"/>
        </w:rPr>
        <w:t xml:space="preserve"> that some groups in Stormont such as a climate action group had around 70 members</w:t>
      </w:r>
      <w:r w:rsidR="00CE4467">
        <w:rPr>
          <w:rFonts w:ascii="Arial" w:eastAsia="Times New Roman" w:hAnsi="Arial" w:cs="Arial"/>
          <w:szCs w:val="20"/>
        </w:rPr>
        <w:t xml:space="preserve">. </w:t>
      </w:r>
      <w:r w:rsidR="003835B9">
        <w:rPr>
          <w:rFonts w:ascii="Arial" w:eastAsia="Times New Roman" w:hAnsi="Arial" w:cs="Arial"/>
          <w:szCs w:val="20"/>
        </w:rPr>
        <w:t xml:space="preserve">She reminded Alderman Douglas that Councillor McKimm was not a member of the Community &amp; Wellbeing Committee but that she had notified him of the </w:t>
      </w:r>
      <w:r w:rsidR="00DC4CC5">
        <w:rPr>
          <w:rFonts w:ascii="Arial" w:eastAsia="Times New Roman" w:hAnsi="Arial" w:cs="Arial"/>
          <w:szCs w:val="20"/>
        </w:rPr>
        <w:t>discussion that was to take place.</w:t>
      </w:r>
    </w:p>
    <w:p w14:paraId="0C49E6C2" w14:textId="77777777" w:rsidR="00DD4548" w:rsidRDefault="00DD4548" w:rsidP="00F56428">
      <w:pPr>
        <w:spacing w:after="0"/>
        <w:rPr>
          <w:rFonts w:ascii="Arial" w:eastAsia="Times New Roman" w:hAnsi="Arial" w:cs="Times New Roman"/>
          <w:szCs w:val="20"/>
        </w:rPr>
      </w:pPr>
    </w:p>
    <w:p w14:paraId="0A26541B" w14:textId="253D7227" w:rsidR="00DD4548" w:rsidRDefault="00DD4548" w:rsidP="00F56428">
      <w:pPr>
        <w:spacing w:after="0"/>
        <w:rPr>
          <w:rFonts w:ascii="Arial" w:hAnsi="Arial" w:cs="Arial"/>
          <w:b/>
          <w:bCs/>
        </w:rPr>
      </w:pPr>
      <w:r w:rsidRPr="002930E5">
        <w:rPr>
          <w:rFonts w:ascii="Arial" w:hAnsi="Arial" w:cs="Arial"/>
          <w:b/>
          <w:bCs/>
        </w:rPr>
        <w:t>AGREED TO RECOMMEND, on the proposal of</w:t>
      </w:r>
      <w:r w:rsidR="00DC4CC5">
        <w:rPr>
          <w:rFonts w:ascii="Arial" w:hAnsi="Arial" w:cs="Arial"/>
          <w:b/>
          <w:bCs/>
        </w:rPr>
        <w:t xml:space="preserve"> Councillor Woods</w:t>
      </w:r>
      <w:r w:rsidRPr="002930E5">
        <w:rPr>
          <w:rFonts w:ascii="Arial" w:hAnsi="Arial" w:cs="Arial"/>
          <w:b/>
          <w:bCs/>
        </w:rPr>
        <w:t>, seconded by</w:t>
      </w:r>
      <w:r w:rsidR="00DC4CC5">
        <w:rPr>
          <w:rFonts w:ascii="Arial" w:hAnsi="Arial" w:cs="Arial"/>
          <w:b/>
          <w:bCs/>
        </w:rPr>
        <w:t xml:space="preserve"> Councillor W Irvine</w:t>
      </w:r>
      <w:r w:rsidRPr="002930E5">
        <w:rPr>
          <w:rFonts w:ascii="Arial" w:hAnsi="Arial" w:cs="Arial"/>
          <w:b/>
          <w:bCs/>
        </w:rPr>
        <w:t xml:space="preserve">, that </w:t>
      </w:r>
      <w:r w:rsidR="00DC4CC5">
        <w:rPr>
          <w:rFonts w:ascii="Arial" w:hAnsi="Arial" w:cs="Arial"/>
          <w:b/>
          <w:bCs/>
        </w:rPr>
        <w:t xml:space="preserve">an alternative proposal </w:t>
      </w:r>
      <w:r w:rsidRPr="002930E5">
        <w:rPr>
          <w:rFonts w:ascii="Arial" w:hAnsi="Arial" w:cs="Arial"/>
          <w:b/>
          <w:bCs/>
        </w:rPr>
        <w:t>be adopted</w:t>
      </w:r>
      <w:r w:rsidR="00DC4CC5">
        <w:rPr>
          <w:rFonts w:ascii="Arial" w:hAnsi="Arial" w:cs="Arial"/>
          <w:b/>
          <w:bCs/>
        </w:rPr>
        <w:t>;</w:t>
      </w:r>
      <w:r w:rsidR="00DC4CC5" w:rsidRPr="00DC4CC5">
        <w:rPr>
          <w:rFonts w:ascii="Arial" w:hAnsi="Arial" w:cs="Arial"/>
          <w:b/>
          <w:bCs/>
        </w:rPr>
        <w:t xml:space="preserve"> </w:t>
      </w:r>
      <w:r w:rsidR="00DC4CC5" w:rsidRPr="00DC4CC5">
        <w:rPr>
          <w:rFonts w:ascii="Arial" w:eastAsia="SimSun" w:hAnsi="Arial" w:cs="Arial"/>
          <w:b/>
          <w:bCs/>
          <w:color w:val="000000"/>
        </w:rPr>
        <w:t xml:space="preserve">that Council agrees to set up a North Down Coastal Path Working Group; appoints elected members to the North Down Coastal Path Working Group via nominations through their political parties, or expression of interest as an independent member in the relative geographical representation; invites interested groups, </w:t>
      </w:r>
      <w:r w:rsidR="00DC4CC5" w:rsidRPr="00DC4CC5">
        <w:rPr>
          <w:rFonts w:ascii="Arial" w:eastAsia="SimSun" w:hAnsi="Arial" w:cs="Arial"/>
          <w:b/>
          <w:bCs/>
          <w:color w:val="000000"/>
        </w:rPr>
        <w:lastRenderedPageBreak/>
        <w:t>and those with specific expertise to be represented on the Working Group; agrees to publish agendas and minutes of Working Group publicly; that final decision making on projects rests with Council; agrees to add in consideration of ‘usage’ of the path to the objectives and seeking out funding opportunities as outlined in the Terms of Reference, and, that the first meeting of the North Down Coastal Path Working Group is held within one month of agreement.</w:t>
      </w:r>
    </w:p>
    <w:p w14:paraId="5454F4AE" w14:textId="77777777" w:rsidR="00466736" w:rsidRDefault="00466736" w:rsidP="00F56428">
      <w:pPr>
        <w:pStyle w:val="Header"/>
        <w:spacing w:after="0"/>
        <w:rPr>
          <w:rFonts w:ascii="Arial" w:hAnsi="Arial" w:cs="Arial"/>
        </w:rPr>
      </w:pPr>
    </w:p>
    <w:p w14:paraId="70DAC2F8" w14:textId="30FCFE21" w:rsidR="0095651F" w:rsidRDefault="002378A1" w:rsidP="00F56428">
      <w:pPr>
        <w:pStyle w:val="Heading1"/>
      </w:pPr>
      <w:r>
        <w:rPr>
          <w:u w:val="none"/>
        </w:rPr>
        <w:t>17.</w:t>
      </w:r>
      <w:r>
        <w:rPr>
          <w:u w:val="none"/>
        </w:rPr>
        <w:tab/>
      </w:r>
      <w:r w:rsidR="003E4AD6">
        <w:t>response to notice of motion</w:t>
      </w:r>
      <w:r w:rsidR="00AC703D">
        <w:t xml:space="preserve"> – urban tree partnership</w:t>
      </w:r>
      <w:r w:rsidR="0029434A">
        <w:t xml:space="preserve"> response to notice of motion</w:t>
      </w:r>
    </w:p>
    <w:p w14:paraId="22AD82FA" w14:textId="32745F55" w:rsidR="000128FF" w:rsidRPr="00775D8B" w:rsidRDefault="00536A02" w:rsidP="00F56428">
      <w:pPr>
        <w:spacing w:after="0"/>
        <w:rPr>
          <w:bCs/>
        </w:rPr>
      </w:pPr>
      <w:r>
        <w:rPr>
          <w:rFonts w:ascii="Arial" w:hAnsi="Arial" w:cs="Arial"/>
          <w:b/>
          <w:caps/>
          <w:sz w:val="28"/>
          <w:szCs w:val="28"/>
        </w:rPr>
        <w:tab/>
      </w:r>
      <w:r>
        <w:rPr>
          <w:rFonts w:ascii="Arial" w:hAnsi="Arial" w:cs="Arial"/>
          <w:bCs/>
          <w:caps/>
          <w:sz w:val="28"/>
          <w:szCs w:val="28"/>
        </w:rPr>
        <w:t>(FILE REF: PCA 109)</w:t>
      </w:r>
    </w:p>
    <w:p w14:paraId="0EBBDB6B" w14:textId="77777777" w:rsidR="00183D72" w:rsidRDefault="00183D72" w:rsidP="00F56428">
      <w:pPr>
        <w:spacing w:after="0"/>
        <w:rPr>
          <w:rFonts w:ascii="Arial" w:hAnsi="Arial" w:cs="Arial"/>
          <w:caps/>
        </w:rPr>
      </w:pPr>
    </w:p>
    <w:p w14:paraId="0E449252" w14:textId="14B513B5" w:rsidR="00775D8B" w:rsidRPr="00775D8B" w:rsidRDefault="00D65BC4" w:rsidP="00F56428">
      <w:pPr>
        <w:spacing w:after="0"/>
        <w:rPr>
          <w:rFonts w:ascii="Arial" w:hAnsi="Arial" w:cs="Arial"/>
        </w:rPr>
      </w:pPr>
      <w:r w:rsidRPr="00775D8B">
        <w:rPr>
          <w:rFonts w:ascii="Arial" w:hAnsi="Arial" w:cs="Arial"/>
          <w:caps/>
        </w:rPr>
        <w:t>Previously CIRCULATED: -</w:t>
      </w:r>
      <w:r w:rsidRPr="00775D8B">
        <w:rPr>
          <w:rFonts w:ascii="Arial" w:hAnsi="Arial" w:cs="Arial"/>
        </w:rPr>
        <w:t xml:space="preserve"> Report from the Director of Community and Wellbeing </w:t>
      </w:r>
      <w:r w:rsidR="00775D8B">
        <w:rPr>
          <w:rFonts w:ascii="Arial" w:hAnsi="Arial" w:cs="Arial"/>
        </w:rPr>
        <w:t>which outlined that i</w:t>
      </w:r>
      <w:r w:rsidR="00775D8B" w:rsidRPr="00775D8B">
        <w:rPr>
          <w:rFonts w:ascii="Arial" w:hAnsi="Arial" w:cs="Arial"/>
        </w:rPr>
        <w:t>n July 2022 the following Notice of Motion was agreed by Council.</w:t>
      </w:r>
    </w:p>
    <w:p w14:paraId="77ADFAAC" w14:textId="77777777" w:rsidR="00775D8B" w:rsidRPr="00775D8B" w:rsidRDefault="00775D8B" w:rsidP="00F56428">
      <w:pPr>
        <w:spacing w:after="0"/>
        <w:rPr>
          <w:rFonts w:ascii="Arial" w:hAnsi="Arial" w:cs="Arial"/>
        </w:rPr>
      </w:pPr>
    </w:p>
    <w:p w14:paraId="6876A319" w14:textId="77777777" w:rsidR="00775D8B" w:rsidRPr="00775D8B" w:rsidRDefault="00775D8B" w:rsidP="00F56428">
      <w:pPr>
        <w:spacing w:after="0"/>
        <w:rPr>
          <w:rFonts w:ascii="Arial" w:hAnsi="Arial" w:cs="Arial"/>
        </w:rPr>
      </w:pPr>
      <w:r w:rsidRPr="00775D8B">
        <w:rPr>
          <w:rFonts w:ascii="Arial" w:hAnsi="Arial" w:cs="Arial"/>
        </w:rPr>
        <w:t>“</w:t>
      </w:r>
      <w:r w:rsidRPr="00775D8B">
        <w:rPr>
          <w:rFonts w:ascii="Arial" w:hAnsi="Arial" w:cs="Arial"/>
          <w:i/>
          <w:iCs/>
        </w:rPr>
        <w:t>This Council notes with concern that a number of planted trees in urban settings along roads which have died or have been removed but not replaced; Notes the importance of environmental and social benefits of such trees in the built environment; Notes that DfI Roads formerly had a partnership arrangement with Belfast Parks for the replacement of trees but that this partnership ended some time ago; That Council officers are tasked with opening discussions with DfI Roads and DAERA with a view to exploring the possibility of a partnership which will involve the supply and replacement of lost trees in the Borough and then providing a report to Council for further consideration.</w:t>
      </w:r>
      <w:r w:rsidRPr="00775D8B">
        <w:rPr>
          <w:rFonts w:ascii="Arial" w:hAnsi="Arial" w:cs="Arial"/>
        </w:rPr>
        <w:t>”</w:t>
      </w:r>
    </w:p>
    <w:p w14:paraId="2A5BF7C9" w14:textId="77777777" w:rsidR="00775D8B" w:rsidRPr="00775D8B" w:rsidRDefault="00775D8B" w:rsidP="00F56428">
      <w:pPr>
        <w:spacing w:after="0"/>
        <w:rPr>
          <w:rFonts w:ascii="Arial" w:hAnsi="Arial" w:cs="Arial"/>
        </w:rPr>
      </w:pPr>
    </w:p>
    <w:p w14:paraId="253D9D9B" w14:textId="42F3DDA0" w:rsidR="00775D8B" w:rsidRPr="00775D8B" w:rsidRDefault="00775D8B" w:rsidP="00F56428">
      <w:pPr>
        <w:spacing w:after="0"/>
        <w:rPr>
          <w:rFonts w:ascii="Arial" w:hAnsi="Arial" w:cs="Arial"/>
        </w:rPr>
      </w:pPr>
      <w:r w:rsidRPr="00775D8B">
        <w:rPr>
          <w:rFonts w:ascii="Arial" w:hAnsi="Arial" w:cs="Arial"/>
        </w:rPr>
        <w:t xml:space="preserve">Council </w:t>
      </w:r>
      <w:r>
        <w:rPr>
          <w:rFonts w:ascii="Arial" w:hAnsi="Arial" w:cs="Arial"/>
        </w:rPr>
        <w:t>had</w:t>
      </w:r>
      <w:r w:rsidRPr="00775D8B">
        <w:rPr>
          <w:rFonts w:ascii="Arial" w:hAnsi="Arial" w:cs="Arial"/>
        </w:rPr>
        <w:t xml:space="preserve"> set out its own targets for tree planting through its Tree &amp; Woodland Strategy that was agreed by Council in March 2021. The purpose of the Tree &amp; Woodland Strategy </w:t>
      </w:r>
      <w:r>
        <w:rPr>
          <w:rFonts w:ascii="Arial" w:hAnsi="Arial" w:cs="Arial"/>
        </w:rPr>
        <w:t>was</w:t>
      </w:r>
      <w:r w:rsidRPr="00775D8B">
        <w:rPr>
          <w:rFonts w:ascii="Arial" w:hAnsi="Arial" w:cs="Arial"/>
        </w:rPr>
        <w:t xml:space="preserve"> to recognise the importance of trees, the many benefits they afford</w:t>
      </w:r>
      <w:r>
        <w:rPr>
          <w:rFonts w:ascii="Arial" w:hAnsi="Arial" w:cs="Arial"/>
        </w:rPr>
        <w:t>ed</w:t>
      </w:r>
      <w:r w:rsidRPr="00775D8B">
        <w:rPr>
          <w:rFonts w:ascii="Arial" w:hAnsi="Arial" w:cs="Arial"/>
        </w:rPr>
        <w:t xml:space="preserve"> us and the increasingly important role they </w:t>
      </w:r>
      <w:r>
        <w:rPr>
          <w:rFonts w:ascii="Arial" w:hAnsi="Arial" w:cs="Arial"/>
        </w:rPr>
        <w:t>could</w:t>
      </w:r>
      <w:r w:rsidRPr="00775D8B">
        <w:rPr>
          <w:rFonts w:ascii="Arial" w:hAnsi="Arial" w:cs="Arial"/>
        </w:rPr>
        <w:t xml:space="preserve"> play in mitigating the effects of climate change. The </w:t>
      </w:r>
      <w:r w:rsidRPr="00775D8B">
        <w:rPr>
          <w:rFonts w:ascii="Arial" w:hAnsi="Arial" w:cs="Arial"/>
          <w:b/>
          <w:bCs/>
          <w:color w:val="538135" w:themeColor="accent6" w:themeShade="BF"/>
        </w:rPr>
        <w:t>ST</w:t>
      </w:r>
      <w:r w:rsidRPr="00775D8B">
        <w:rPr>
          <w:rFonts w:ascii="Arial" w:hAnsi="Arial" w:cs="Arial"/>
          <w:b/>
          <w:bCs/>
          <w:color w:val="806000" w:themeColor="accent4" w:themeShade="80"/>
        </w:rPr>
        <w:t>AND</w:t>
      </w:r>
      <w:r w:rsidRPr="00775D8B">
        <w:rPr>
          <w:rFonts w:ascii="Arial" w:hAnsi="Arial" w:cs="Arial"/>
          <w:b/>
          <w:bCs/>
          <w:color w:val="538135" w:themeColor="accent6" w:themeShade="BF"/>
        </w:rPr>
        <w:t>4</w:t>
      </w:r>
      <w:r w:rsidRPr="00775D8B">
        <w:rPr>
          <w:rFonts w:ascii="Arial" w:hAnsi="Arial" w:cs="Arial"/>
          <w:b/>
          <w:bCs/>
          <w:color w:val="806000" w:themeColor="accent4" w:themeShade="80"/>
        </w:rPr>
        <w:t>TREES</w:t>
      </w:r>
      <w:r w:rsidRPr="00775D8B">
        <w:rPr>
          <w:rFonts w:ascii="Arial" w:hAnsi="Arial" w:cs="Arial"/>
        </w:rPr>
        <w:t xml:space="preserve"> initiative aim</w:t>
      </w:r>
      <w:r>
        <w:rPr>
          <w:rFonts w:ascii="Arial" w:hAnsi="Arial" w:cs="Arial"/>
        </w:rPr>
        <w:t>ed</w:t>
      </w:r>
      <w:r w:rsidRPr="00775D8B">
        <w:rPr>
          <w:rFonts w:ascii="Arial" w:hAnsi="Arial" w:cs="Arial"/>
        </w:rPr>
        <w:t xml:space="preserve"> to plant a tree for every person in the Borough, that is approximately 160,000 trees.</w:t>
      </w:r>
    </w:p>
    <w:p w14:paraId="47D41701" w14:textId="77777777" w:rsidR="00775D8B" w:rsidRPr="00775D8B" w:rsidRDefault="00775D8B" w:rsidP="00F56428">
      <w:pPr>
        <w:spacing w:after="0"/>
        <w:rPr>
          <w:rFonts w:ascii="Arial" w:hAnsi="Arial" w:cs="Arial"/>
        </w:rPr>
      </w:pPr>
    </w:p>
    <w:p w14:paraId="2E835715" w14:textId="0470BD5D" w:rsidR="00775D8B" w:rsidRPr="00775D8B" w:rsidRDefault="00775D8B" w:rsidP="00F56428">
      <w:pPr>
        <w:spacing w:after="0"/>
        <w:rPr>
          <w:rFonts w:ascii="Arial" w:hAnsi="Arial" w:cs="Arial"/>
        </w:rPr>
      </w:pPr>
      <w:r w:rsidRPr="00775D8B">
        <w:rPr>
          <w:rFonts w:ascii="Arial" w:hAnsi="Arial" w:cs="Arial"/>
        </w:rPr>
        <w:t>The Council undert</w:t>
      </w:r>
      <w:r w:rsidR="001301F8">
        <w:rPr>
          <w:rFonts w:ascii="Arial" w:hAnsi="Arial" w:cs="Arial"/>
        </w:rPr>
        <w:t>ook</w:t>
      </w:r>
      <w:r w:rsidRPr="00775D8B">
        <w:rPr>
          <w:rFonts w:ascii="Arial" w:hAnsi="Arial" w:cs="Arial"/>
        </w:rPr>
        <w:t xml:space="preserve"> to replace trees in numbers in excess of those that need</w:t>
      </w:r>
      <w:r w:rsidR="001301F8">
        <w:rPr>
          <w:rFonts w:ascii="Arial" w:hAnsi="Arial" w:cs="Arial"/>
        </w:rPr>
        <w:t>ed</w:t>
      </w:r>
      <w:r w:rsidRPr="00775D8B">
        <w:rPr>
          <w:rFonts w:ascii="Arial" w:hAnsi="Arial" w:cs="Arial"/>
        </w:rPr>
        <w:t xml:space="preserve"> to be felled and </w:t>
      </w:r>
      <w:r w:rsidR="001301F8">
        <w:rPr>
          <w:rFonts w:ascii="Arial" w:hAnsi="Arial" w:cs="Arial"/>
        </w:rPr>
        <w:t>had</w:t>
      </w:r>
      <w:r w:rsidRPr="00775D8B">
        <w:rPr>
          <w:rFonts w:ascii="Arial" w:hAnsi="Arial" w:cs="Arial"/>
        </w:rPr>
        <w:t xml:space="preserve"> an annual tree-planting programme which </w:t>
      </w:r>
      <w:r w:rsidR="001301F8">
        <w:rPr>
          <w:rFonts w:ascii="Arial" w:hAnsi="Arial" w:cs="Arial"/>
        </w:rPr>
        <w:t>saw</w:t>
      </w:r>
      <w:r w:rsidRPr="00775D8B">
        <w:rPr>
          <w:rFonts w:ascii="Arial" w:hAnsi="Arial" w:cs="Arial"/>
        </w:rPr>
        <w:t xml:space="preserve"> many trees of both native and interesting varieties planted over each Autumn/Winter season. Through planting season 2022-2023 in excess of 15,000 new trees were planted in the borough. An annual update of the Tree and Woodland Strategy </w:t>
      </w:r>
      <w:r w:rsidR="001301F8">
        <w:rPr>
          <w:rFonts w:ascii="Arial" w:hAnsi="Arial" w:cs="Arial"/>
        </w:rPr>
        <w:t>was</w:t>
      </w:r>
      <w:r w:rsidRPr="00775D8B">
        <w:rPr>
          <w:rFonts w:ascii="Arial" w:hAnsi="Arial" w:cs="Arial"/>
        </w:rPr>
        <w:t xml:space="preserve"> reported to the Community &amp; Welling Committee each June. Since the launch, </w:t>
      </w:r>
      <w:r w:rsidR="00987D01">
        <w:rPr>
          <w:rFonts w:ascii="Arial" w:hAnsi="Arial" w:cs="Arial"/>
        </w:rPr>
        <w:t>C</w:t>
      </w:r>
      <w:r w:rsidRPr="00775D8B">
        <w:rPr>
          <w:rFonts w:ascii="Arial" w:hAnsi="Arial" w:cs="Arial"/>
        </w:rPr>
        <w:t xml:space="preserve">ouncil </w:t>
      </w:r>
      <w:r w:rsidR="001301F8">
        <w:rPr>
          <w:rFonts w:ascii="Arial" w:hAnsi="Arial" w:cs="Arial"/>
        </w:rPr>
        <w:t>had</w:t>
      </w:r>
      <w:r w:rsidRPr="00775D8B">
        <w:rPr>
          <w:rFonts w:ascii="Arial" w:hAnsi="Arial" w:cs="Arial"/>
        </w:rPr>
        <w:t xml:space="preserve"> planted over 27,500 new trees, the yearly breakdown </w:t>
      </w:r>
      <w:r w:rsidR="001301F8">
        <w:rPr>
          <w:rFonts w:ascii="Arial" w:hAnsi="Arial" w:cs="Arial"/>
        </w:rPr>
        <w:t>was</w:t>
      </w:r>
      <w:r w:rsidRPr="00775D8B">
        <w:rPr>
          <w:rFonts w:ascii="Arial" w:hAnsi="Arial" w:cs="Arial"/>
        </w:rPr>
        <w:t>:</w:t>
      </w:r>
    </w:p>
    <w:p w14:paraId="7FB092AC" w14:textId="77777777" w:rsidR="00775D8B" w:rsidRPr="00775D8B" w:rsidRDefault="00775D8B" w:rsidP="00F56428">
      <w:pPr>
        <w:spacing w:after="0"/>
        <w:rPr>
          <w:rFonts w:ascii="Arial" w:hAnsi="Arial" w:cs="Arial"/>
        </w:rPr>
      </w:pPr>
    </w:p>
    <w:p w14:paraId="33F7CCB7" w14:textId="77777777" w:rsidR="00775D8B" w:rsidRPr="00775D8B" w:rsidRDefault="00775D8B" w:rsidP="00F56428">
      <w:pPr>
        <w:pStyle w:val="ListParagraph"/>
        <w:numPr>
          <w:ilvl w:val="0"/>
          <w:numId w:val="16"/>
        </w:numPr>
        <w:spacing w:after="0"/>
        <w:contextualSpacing/>
        <w:rPr>
          <w:rFonts w:ascii="Arial" w:hAnsi="Arial" w:cs="Arial"/>
          <w:sz w:val="24"/>
        </w:rPr>
      </w:pPr>
      <w:r w:rsidRPr="00775D8B">
        <w:rPr>
          <w:rFonts w:ascii="Arial" w:hAnsi="Arial" w:cs="Arial"/>
          <w:sz w:val="24"/>
        </w:rPr>
        <w:t xml:space="preserve">2021/22 – 12,435 </w:t>
      </w:r>
    </w:p>
    <w:p w14:paraId="4475689D" w14:textId="77777777" w:rsidR="00775D8B" w:rsidRPr="00775D8B" w:rsidRDefault="00775D8B" w:rsidP="00F56428">
      <w:pPr>
        <w:pStyle w:val="ListParagraph"/>
        <w:numPr>
          <w:ilvl w:val="0"/>
          <w:numId w:val="16"/>
        </w:numPr>
        <w:spacing w:after="0"/>
        <w:contextualSpacing/>
        <w:rPr>
          <w:rFonts w:ascii="Arial" w:hAnsi="Arial" w:cs="Arial"/>
          <w:sz w:val="24"/>
        </w:rPr>
      </w:pPr>
      <w:r w:rsidRPr="00775D8B">
        <w:rPr>
          <w:rFonts w:ascii="Arial" w:hAnsi="Arial" w:cs="Arial"/>
          <w:sz w:val="24"/>
        </w:rPr>
        <w:t>2022/23 – 15,223</w:t>
      </w:r>
    </w:p>
    <w:p w14:paraId="673B2A98" w14:textId="77777777" w:rsidR="00775D8B" w:rsidRPr="00775D8B" w:rsidRDefault="00775D8B" w:rsidP="00F56428">
      <w:pPr>
        <w:pStyle w:val="ListParagraph"/>
        <w:numPr>
          <w:ilvl w:val="0"/>
          <w:numId w:val="16"/>
        </w:numPr>
        <w:spacing w:after="0"/>
        <w:contextualSpacing/>
        <w:rPr>
          <w:rFonts w:ascii="Arial" w:hAnsi="Arial" w:cs="Arial"/>
          <w:sz w:val="24"/>
        </w:rPr>
      </w:pPr>
      <w:r w:rsidRPr="00775D8B">
        <w:rPr>
          <w:rFonts w:ascii="Arial" w:hAnsi="Arial" w:cs="Arial"/>
          <w:sz w:val="24"/>
        </w:rPr>
        <w:t xml:space="preserve">2023/24 – planning in place to plant a further 15,000 new trees. </w:t>
      </w:r>
    </w:p>
    <w:p w14:paraId="63DE0812" w14:textId="77777777" w:rsidR="00775D8B" w:rsidRPr="00775D8B" w:rsidRDefault="00775D8B" w:rsidP="00F56428">
      <w:pPr>
        <w:spacing w:after="0"/>
        <w:rPr>
          <w:rFonts w:ascii="Arial" w:hAnsi="Arial" w:cs="Arial"/>
          <w:b/>
          <w:bCs/>
        </w:rPr>
      </w:pPr>
    </w:p>
    <w:p w14:paraId="57E8883C" w14:textId="77777777" w:rsidR="00775D8B" w:rsidRPr="00775D8B" w:rsidRDefault="00775D8B" w:rsidP="00F56428">
      <w:pPr>
        <w:spacing w:after="0"/>
        <w:rPr>
          <w:rFonts w:ascii="Arial" w:hAnsi="Arial" w:cs="Arial"/>
          <w:b/>
          <w:bCs/>
        </w:rPr>
      </w:pPr>
      <w:r w:rsidRPr="00775D8B">
        <w:rPr>
          <w:rFonts w:ascii="Arial" w:hAnsi="Arial" w:cs="Arial"/>
          <w:b/>
          <w:bCs/>
        </w:rPr>
        <w:t>Why Urban Street Trees are Important</w:t>
      </w:r>
    </w:p>
    <w:p w14:paraId="0EBF3CA4" w14:textId="234E34A7" w:rsidR="00775D8B" w:rsidRPr="00775D8B" w:rsidRDefault="00775D8B" w:rsidP="00F56428">
      <w:pPr>
        <w:spacing w:after="0"/>
        <w:rPr>
          <w:rFonts w:ascii="Arial" w:hAnsi="Arial" w:cs="Arial"/>
        </w:rPr>
      </w:pPr>
      <w:r w:rsidRPr="00775D8B">
        <w:rPr>
          <w:rFonts w:ascii="Arial" w:hAnsi="Arial" w:cs="Arial"/>
        </w:rPr>
        <w:lastRenderedPageBreak/>
        <w:t xml:space="preserve">Ards and North Down’s trees and woodlands </w:t>
      </w:r>
      <w:r w:rsidR="001301F8">
        <w:rPr>
          <w:rFonts w:ascii="Arial" w:hAnsi="Arial" w:cs="Arial"/>
        </w:rPr>
        <w:t>were</w:t>
      </w:r>
      <w:r w:rsidRPr="00775D8B">
        <w:rPr>
          <w:rFonts w:ascii="Arial" w:hAnsi="Arial" w:cs="Arial"/>
        </w:rPr>
        <w:t xml:space="preserve"> one of the </w:t>
      </w:r>
      <w:r w:rsidR="00987D01">
        <w:rPr>
          <w:rFonts w:ascii="Arial" w:hAnsi="Arial" w:cs="Arial"/>
        </w:rPr>
        <w:t>B</w:t>
      </w:r>
      <w:r w:rsidRPr="00775D8B">
        <w:rPr>
          <w:rFonts w:ascii="Arial" w:hAnsi="Arial" w:cs="Arial"/>
        </w:rPr>
        <w:t>orough</w:t>
      </w:r>
      <w:r w:rsidR="001301F8">
        <w:rPr>
          <w:rFonts w:ascii="Arial" w:hAnsi="Arial" w:cs="Arial"/>
        </w:rPr>
        <w:t>’</w:t>
      </w:r>
      <w:r w:rsidRPr="00775D8B">
        <w:rPr>
          <w:rFonts w:ascii="Arial" w:hAnsi="Arial" w:cs="Arial"/>
        </w:rPr>
        <w:t>s greatest natural assets. They provide</w:t>
      </w:r>
      <w:r w:rsidR="001301F8">
        <w:rPr>
          <w:rFonts w:ascii="Arial" w:hAnsi="Arial" w:cs="Arial"/>
        </w:rPr>
        <w:t>d</w:t>
      </w:r>
      <w:r w:rsidRPr="00775D8B">
        <w:rPr>
          <w:rFonts w:ascii="Arial" w:hAnsi="Arial" w:cs="Arial"/>
        </w:rPr>
        <w:t xml:space="preserve"> a range of health and social benefits for residents, as well as making urban areas and local neighbourhoods attractive places to live and work. Trees </w:t>
      </w:r>
      <w:r w:rsidR="001301F8">
        <w:rPr>
          <w:rFonts w:ascii="Arial" w:hAnsi="Arial" w:cs="Arial"/>
        </w:rPr>
        <w:t>were</w:t>
      </w:r>
      <w:r w:rsidRPr="00775D8B">
        <w:rPr>
          <w:rFonts w:ascii="Arial" w:hAnsi="Arial" w:cs="Arial"/>
        </w:rPr>
        <w:t xml:space="preserve"> a valuable asset and there </w:t>
      </w:r>
      <w:r w:rsidR="001301F8">
        <w:rPr>
          <w:rFonts w:ascii="Arial" w:hAnsi="Arial" w:cs="Arial"/>
        </w:rPr>
        <w:t>was</w:t>
      </w:r>
      <w:r w:rsidRPr="00775D8B">
        <w:rPr>
          <w:rFonts w:ascii="Arial" w:hAnsi="Arial" w:cs="Arial"/>
        </w:rPr>
        <w:t xml:space="preserve"> strong and growing evidence that exposure to them increase</w:t>
      </w:r>
      <w:r w:rsidR="001301F8">
        <w:rPr>
          <w:rFonts w:ascii="Arial" w:hAnsi="Arial" w:cs="Arial"/>
        </w:rPr>
        <w:t>d</w:t>
      </w:r>
      <w:r w:rsidRPr="00775D8B">
        <w:rPr>
          <w:rFonts w:ascii="Arial" w:hAnsi="Arial" w:cs="Arial"/>
        </w:rPr>
        <w:t xml:space="preserve"> physical and mental health wellbeing, as well as supporting the ecology and biodiversity in any area. </w:t>
      </w:r>
    </w:p>
    <w:p w14:paraId="5986270F" w14:textId="77777777" w:rsidR="00775D8B" w:rsidRPr="00775D8B" w:rsidRDefault="00775D8B" w:rsidP="00F56428">
      <w:pPr>
        <w:spacing w:after="0"/>
        <w:rPr>
          <w:rFonts w:ascii="Arial" w:hAnsi="Arial" w:cs="Arial"/>
        </w:rPr>
      </w:pPr>
    </w:p>
    <w:p w14:paraId="0A954F3B" w14:textId="7A7C8488" w:rsidR="00775D8B" w:rsidRPr="00775D8B" w:rsidRDefault="00775D8B" w:rsidP="00F56428">
      <w:pPr>
        <w:spacing w:after="0"/>
        <w:rPr>
          <w:rFonts w:ascii="Arial" w:hAnsi="Arial" w:cs="Arial"/>
        </w:rPr>
      </w:pPr>
      <w:r w:rsidRPr="00775D8B">
        <w:rPr>
          <w:rFonts w:ascii="Arial" w:hAnsi="Arial" w:cs="Arial"/>
        </w:rPr>
        <w:t xml:space="preserve">Urban Street trees </w:t>
      </w:r>
      <w:r w:rsidR="001301F8">
        <w:rPr>
          <w:rFonts w:ascii="Arial" w:hAnsi="Arial" w:cs="Arial"/>
        </w:rPr>
        <w:t>were</w:t>
      </w:r>
      <w:r w:rsidRPr="00775D8B">
        <w:rPr>
          <w:rFonts w:ascii="Arial" w:hAnsi="Arial" w:cs="Arial"/>
        </w:rPr>
        <w:t xml:space="preserve"> a crucial part of the boroughs urban forest and provide</w:t>
      </w:r>
      <w:r w:rsidR="001301F8">
        <w:rPr>
          <w:rFonts w:ascii="Arial" w:hAnsi="Arial" w:cs="Arial"/>
        </w:rPr>
        <w:t>d</w:t>
      </w:r>
      <w:r w:rsidRPr="00775D8B">
        <w:rPr>
          <w:rFonts w:ascii="Arial" w:hAnsi="Arial" w:cs="Arial"/>
        </w:rPr>
        <w:t xml:space="preserve"> numerous benefits including shade and shelter, introducing nature to otherwise barren areas, helping to clean the air and reduce the risk of flooding. Street trees form</w:t>
      </w:r>
      <w:r w:rsidR="001301F8">
        <w:rPr>
          <w:rFonts w:ascii="Arial" w:hAnsi="Arial" w:cs="Arial"/>
        </w:rPr>
        <w:t>ed</w:t>
      </w:r>
      <w:r w:rsidRPr="00775D8B">
        <w:rPr>
          <w:rFonts w:ascii="Arial" w:hAnsi="Arial" w:cs="Arial"/>
        </w:rPr>
        <w:t xml:space="preserve"> an important and much-loved part of the borough</w:t>
      </w:r>
      <w:r w:rsidR="001301F8">
        <w:rPr>
          <w:rFonts w:ascii="Arial" w:hAnsi="Arial" w:cs="Arial"/>
        </w:rPr>
        <w:t>’</w:t>
      </w:r>
      <w:r w:rsidRPr="00775D8B">
        <w:rPr>
          <w:rFonts w:ascii="Arial" w:hAnsi="Arial" w:cs="Arial"/>
        </w:rPr>
        <w:t>s tree stock that should be improved, maintained, and sustained for future generations to enjoy.</w:t>
      </w:r>
    </w:p>
    <w:p w14:paraId="1D0D49AD" w14:textId="77777777" w:rsidR="00775D8B" w:rsidRPr="00775D8B" w:rsidRDefault="00775D8B" w:rsidP="00F56428">
      <w:pPr>
        <w:spacing w:after="0"/>
        <w:rPr>
          <w:rFonts w:ascii="Arial" w:hAnsi="Arial" w:cs="Arial"/>
        </w:rPr>
      </w:pPr>
    </w:p>
    <w:p w14:paraId="21D03104" w14:textId="61E21203" w:rsidR="00775D8B" w:rsidRPr="00775D8B" w:rsidRDefault="00775D8B" w:rsidP="00F56428">
      <w:pPr>
        <w:spacing w:after="0"/>
        <w:rPr>
          <w:rFonts w:ascii="Arial" w:hAnsi="Arial" w:cs="Arial"/>
        </w:rPr>
      </w:pPr>
      <w:r w:rsidRPr="00775D8B">
        <w:rPr>
          <w:rFonts w:ascii="Arial" w:hAnsi="Arial" w:cs="Arial"/>
        </w:rPr>
        <w:t xml:space="preserve">Our environment, and trees in particular, </w:t>
      </w:r>
      <w:r w:rsidR="001301F8">
        <w:rPr>
          <w:rFonts w:ascii="Arial" w:hAnsi="Arial" w:cs="Arial"/>
        </w:rPr>
        <w:t>had</w:t>
      </w:r>
      <w:r w:rsidRPr="00775D8B">
        <w:rPr>
          <w:rFonts w:ascii="Arial" w:hAnsi="Arial" w:cs="Arial"/>
        </w:rPr>
        <w:t xml:space="preserve"> a dramatic and positive impact on our economy. Trees create</w:t>
      </w:r>
      <w:r w:rsidR="001301F8">
        <w:rPr>
          <w:rFonts w:ascii="Arial" w:hAnsi="Arial" w:cs="Arial"/>
        </w:rPr>
        <w:t>d</w:t>
      </w:r>
      <w:r w:rsidRPr="00775D8B">
        <w:rPr>
          <w:rFonts w:ascii="Arial" w:hAnsi="Arial" w:cs="Arial"/>
        </w:rPr>
        <w:t xml:space="preserve"> attractive environments for business investment and development, creating the spaces we all </w:t>
      </w:r>
      <w:r w:rsidR="001301F8">
        <w:rPr>
          <w:rFonts w:ascii="Arial" w:hAnsi="Arial" w:cs="Arial"/>
        </w:rPr>
        <w:t xml:space="preserve">would </w:t>
      </w:r>
      <w:r w:rsidRPr="00775D8B">
        <w:rPr>
          <w:rFonts w:ascii="Arial" w:hAnsi="Arial" w:cs="Arial"/>
        </w:rPr>
        <w:t>want to visit, relocate to or work in. The whole urban forest form</w:t>
      </w:r>
      <w:r w:rsidR="001301F8">
        <w:rPr>
          <w:rFonts w:ascii="Arial" w:hAnsi="Arial" w:cs="Arial"/>
        </w:rPr>
        <w:t>ed</w:t>
      </w:r>
      <w:r w:rsidRPr="00775D8B">
        <w:rPr>
          <w:rFonts w:ascii="Arial" w:hAnsi="Arial" w:cs="Arial"/>
        </w:rPr>
        <w:t xml:space="preserve"> a crucial lifeline, helping birds, insects and more animals move through the landscape safely, and find food and shelter. All those gardens, parks and playing fields with trees </w:t>
      </w:r>
      <w:r w:rsidR="001301F8">
        <w:rPr>
          <w:rFonts w:ascii="Arial" w:hAnsi="Arial" w:cs="Arial"/>
        </w:rPr>
        <w:t>could</w:t>
      </w:r>
      <w:r w:rsidRPr="00775D8B">
        <w:rPr>
          <w:rFonts w:ascii="Arial" w:hAnsi="Arial" w:cs="Arial"/>
        </w:rPr>
        <w:t xml:space="preserve"> act as stepping</w:t>
      </w:r>
      <w:r w:rsidR="001301F8">
        <w:rPr>
          <w:rFonts w:ascii="Arial" w:hAnsi="Arial" w:cs="Arial"/>
        </w:rPr>
        <w:t xml:space="preserve"> </w:t>
      </w:r>
      <w:r w:rsidRPr="00775D8B">
        <w:rPr>
          <w:rFonts w:ascii="Arial" w:hAnsi="Arial" w:cs="Arial"/>
        </w:rPr>
        <w:t>stones between larger wild places that would otherwise</w:t>
      </w:r>
      <w:r w:rsidR="001301F8">
        <w:rPr>
          <w:rFonts w:ascii="Arial" w:hAnsi="Arial" w:cs="Arial"/>
        </w:rPr>
        <w:t xml:space="preserve"> have</w:t>
      </w:r>
      <w:r w:rsidRPr="00775D8B">
        <w:rPr>
          <w:rFonts w:ascii="Arial" w:hAnsi="Arial" w:cs="Arial"/>
        </w:rPr>
        <w:t xml:space="preserve"> be</w:t>
      </w:r>
      <w:r w:rsidR="001301F8">
        <w:rPr>
          <w:rFonts w:ascii="Arial" w:hAnsi="Arial" w:cs="Arial"/>
        </w:rPr>
        <w:t>en</w:t>
      </w:r>
      <w:r w:rsidRPr="00775D8B">
        <w:rPr>
          <w:rFonts w:ascii="Arial" w:hAnsi="Arial" w:cs="Arial"/>
        </w:rPr>
        <w:t xml:space="preserve"> isolated.</w:t>
      </w:r>
    </w:p>
    <w:p w14:paraId="4AF51EA6" w14:textId="77777777" w:rsidR="00775D8B" w:rsidRPr="00775D8B" w:rsidRDefault="00775D8B" w:rsidP="00F56428">
      <w:pPr>
        <w:spacing w:after="0"/>
        <w:rPr>
          <w:rFonts w:ascii="Arial" w:hAnsi="Arial" w:cs="Arial"/>
        </w:rPr>
      </w:pPr>
    </w:p>
    <w:p w14:paraId="38A5A8FC" w14:textId="77777777" w:rsidR="00775D8B" w:rsidRPr="00775D8B" w:rsidRDefault="00775D8B" w:rsidP="00F56428">
      <w:pPr>
        <w:spacing w:after="0"/>
        <w:rPr>
          <w:rFonts w:ascii="Arial" w:hAnsi="Arial" w:cs="Arial"/>
          <w:b/>
          <w:bCs/>
        </w:rPr>
      </w:pPr>
      <w:r w:rsidRPr="00775D8B">
        <w:rPr>
          <w:rFonts w:ascii="Arial" w:hAnsi="Arial" w:cs="Arial"/>
          <w:b/>
          <w:bCs/>
        </w:rPr>
        <w:t>Challenges of Managing Street Trees</w:t>
      </w:r>
    </w:p>
    <w:p w14:paraId="4650ADDA" w14:textId="4665A497" w:rsidR="00775D8B" w:rsidRPr="00775D8B" w:rsidRDefault="00775D8B" w:rsidP="00F56428">
      <w:pPr>
        <w:spacing w:after="0"/>
        <w:rPr>
          <w:rFonts w:ascii="Arial" w:hAnsi="Arial" w:cs="Arial"/>
        </w:rPr>
      </w:pPr>
      <w:r w:rsidRPr="00775D8B">
        <w:rPr>
          <w:rFonts w:ascii="Arial" w:hAnsi="Arial" w:cs="Arial"/>
        </w:rPr>
        <w:t>Street trees live a tough life, and they need</w:t>
      </w:r>
      <w:r w:rsidR="001301F8">
        <w:rPr>
          <w:rFonts w:ascii="Arial" w:hAnsi="Arial" w:cs="Arial"/>
        </w:rPr>
        <w:t>ed</w:t>
      </w:r>
      <w:r w:rsidRPr="00775D8B">
        <w:rPr>
          <w:rFonts w:ascii="Arial" w:hAnsi="Arial" w:cs="Arial"/>
        </w:rPr>
        <w:t xml:space="preserve"> to be able to cope with drought, compacted soils, road salt and traffic pollution. The choice of street tree species need</w:t>
      </w:r>
      <w:r w:rsidR="001301F8">
        <w:rPr>
          <w:rFonts w:ascii="Arial" w:hAnsi="Arial" w:cs="Arial"/>
        </w:rPr>
        <w:t>ed</w:t>
      </w:r>
      <w:r w:rsidRPr="00775D8B">
        <w:rPr>
          <w:rFonts w:ascii="Arial" w:hAnsi="Arial" w:cs="Arial"/>
        </w:rPr>
        <w:t xml:space="preserve"> to be appropriate for them to thrive in their environment: close to houses, roads and people. There </w:t>
      </w:r>
      <w:r w:rsidR="001301F8">
        <w:rPr>
          <w:rFonts w:ascii="Arial" w:hAnsi="Arial" w:cs="Arial"/>
        </w:rPr>
        <w:t>was</w:t>
      </w:r>
      <w:r w:rsidRPr="00775D8B">
        <w:rPr>
          <w:rFonts w:ascii="Arial" w:hAnsi="Arial" w:cs="Arial"/>
        </w:rPr>
        <w:t xml:space="preserve"> a need to identify trees that </w:t>
      </w:r>
      <w:r w:rsidR="001301F8">
        <w:rPr>
          <w:rFonts w:ascii="Arial" w:hAnsi="Arial" w:cs="Arial"/>
        </w:rPr>
        <w:t>could</w:t>
      </w:r>
      <w:r w:rsidRPr="00775D8B">
        <w:rPr>
          <w:rFonts w:ascii="Arial" w:hAnsi="Arial" w:cs="Arial"/>
        </w:rPr>
        <w:t xml:space="preserve"> grow to reach an optimum canopy size to contribute the most benefits to the surrounding urban communities. Street trees </w:t>
      </w:r>
      <w:r w:rsidR="001301F8">
        <w:rPr>
          <w:rFonts w:ascii="Arial" w:hAnsi="Arial" w:cs="Arial"/>
        </w:rPr>
        <w:t>ere</w:t>
      </w:r>
      <w:r w:rsidRPr="00775D8B">
        <w:rPr>
          <w:rFonts w:ascii="Arial" w:hAnsi="Arial" w:cs="Arial"/>
        </w:rPr>
        <w:t xml:space="preserve"> managed somewhat differently from woodland trees because they </w:t>
      </w:r>
      <w:r w:rsidR="001301F8">
        <w:rPr>
          <w:rFonts w:ascii="Arial" w:hAnsi="Arial" w:cs="Arial"/>
        </w:rPr>
        <w:t>were</w:t>
      </w:r>
      <w:r w:rsidRPr="00775D8B">
        <w:rPr>
          <w:rFonts w:ascii="Arial" w:hAnsi="Arial" w:cs="Arial"/>
        </w:rPr>
        <w:t xml:space="preserve"> on the road/pedestrian network. Their value </w:t>
      </w:r>
      <w:r w:rsidR="001301F8">
        <w:rPr>
          <w:rFonts w:ascii="Arial" w:hAnsi="Arial" w:cs="Arial"/>
        </w:rPr>
        <w:t>needed</w:t>
      </w:r>
      <w:r w:rsidRPr="00775D8B">
        <w:rPr>
          <w:rFonts w:ascii="Arial" w:hAnsi="Arial" w:cs="Arial"/>
        </w:rPr>
        <w:t xml:space="preserve"> to be balanced against the reality that they </w:t>
      </w:r>
      <w:r w:rsidR="001301F8">
        <w:rPr>
          <w:rFonts w:ascii="Arial" w:hAnsi="Arial" w:cs="Arial"/>
        </w:rPr>
        <w:t>needed</w:t>
      </w:r>
      <w:r w:rsidRPr="00775D8B">
        <w:rPr>
          <w:rFonts w:ascii="Arial" w:hAnsi="Arial" w:cs="Arial"/>
        </w:rPr>
        <w:t xml:space="preserve"> to be managed for safety.  Street trees </w:t>
      </w:r>
      <w:r w:rsidR="001301F8">
        <w:rPr>
          <w:rFonts w:ascii="Arial" w:hAnsi="Arial" w:cs="Arial"/>
        </w:rPr>
        <w:t>could</w:t>
      </w:r>
      <w:r w:rsidRPr="00775D8B">
        <w:rPr>
          <w:rFonts w:ascii="Arial" w:hAnsi="Arial" w:cs="Arial"/>
        </w:rPr>
        <w:t xml:space="preserve"> cause problems if they are poorly maintained, for example: creating access issues if they limit</w:t>
      </w:r>
      <w:r w:rsidR="001301F8">
        <w:rPr>
          <w:rFonts w:ascii="Arial" w:hAnsi="Arial" w:cs="Arial"/>
        </w:rPr>
        <w:t>ed</w:t>
      </w:r>
      <w:r w:rsidRPr="00775D8B">
        <w:rPr>
          <w:rFonts w:ascii="Arial" w:hAnsi="Arial" w:cs="Arial"/>
        </w:rPr>
        <w:t xml:space="preserve"> pavement widths; branches obscuring sightlines or being too close to roofs, windows, wires, and aerials; leaf fall obscuring pavement obstructions and blocking drains; tree roots undermining foundations of buildings; and limiting parking options. Poor species selection </w:t>
      </w:r>
      <w:r w:rsidR="001301F8">
        <w:rPr>
          <w:rFonts w:ascii="Arial" w:hAnsi="Arial" w:cs="Arial"/>
        </w:rPr>
        <w:t>could</w:t>
      </w:r>
      <w:r w:rsidRPr="00775D8B">
        <w:rPr>
          <w:rFonts w:ascii="Arial" w:hAnsi="Arial" w:cs="Arial"/>
        </w:rPr>
        <w:t xml:space="preserve"> also affect people with allergies due to pollen. The road network itself </w:t>
      </w:r>
      <w:r w:rsidR="001301F8">
        <w:rPr>
          <w:rFonts w:ascii="Arial" w:hAnsi="Arial" w:cs="Arial"/>
        </w:rPr>
        <w:t>was</w:t>
      </w:r>
      <w:r w:rsidRPr="00775D8B">
        <w:rPr>
          <w:rFonts w:ascii="Arial" w:hAnsi="Arial" w:cs="Arial"/>
        </w:rPr>
        <w:t xml:space="preserve"> subject to continual change. Roads </w:t>
      </w:r>
      <w:r w:rsidR="001301F8">
        <w:rPr>
          <w:rFonts w:ascii="Arial" w:hAnsi="Arial" w:cs="Arial"/>
        </w:rPr>
        <w:t>could be</w:t>
      </w:r>
      <w:r w:rsidRPr="00775D8B">
        <w:rPr>
          <w:rFonts w:ascii="Arial" w:hAnsi="Arial" w:cs="Arial"/>
        </w:rPr>
        <w:t xml:space="preserve"> added, removed or subject to change through design; trees die, fall, are removed and replaced.</w:t>
      </w:r>
    </w:p>
    <w:p w14:paraId="202A6A06" w14:textId="77777777" w:rsidR="00775D8B" w:rsidRPr="00775D8B" w:rsidRDefault="00775D8B" w:rsidP="00F56428">
      <w:pPr>
        <w:spacing w:after="0"/>
        <w:rPr>
          <w:rFonts w:ascii="Arial" w:hAnsi="Arial" w:cs="Arial"/>
        </w:rPr>
      </w:pPr>
    </w:p>
    <w:p w14:paraId="16323C41" w14:textId="77777777" w:rsidR="00775D8B" w:rsidRPr="00775D8B" w:rsidRDefault="00775D8B" w:rsidP="00F56428">
      <w:pPr>
        <w:spacing w:after="0"/>
        <w:rPr>
          <w:rFonts w:ascii="Arial" w:hAnsi="Arial" w:cs="Arial"/>
          <w:b/>
          <w:bCs/>
        </w:rPr>
      </w:pPr>
      <w:r w:rsidRPr="00775D8B">
        <w:rPr>
          <w:rFonts w:ascii="Arial" w:hAnsi="Arial" w:cs="Arial"/>
          <w:b/>
          <w:bCs/>
        </w:rPr>
        <w:t>Meeting Wider UK &amp; Regional Targets</w:t>
      </w:r>
    </w:p>
    <w:p w14:paraId="203E3573" w14:textId="7A248102" w:rsidR="00775D8B" w:rsidRPr="00775D8B" w:rsidRDefault="00775D8B" w:rsidP="00F56428">
      <w:pPr>
        <w:spacing w:after="0"/>
        <w:rPr>
          <w:rFonts w:ascii="Arial" w:hAnsi="Arial" w:cs="Arial"/>
        </w:rPr>
      </w:pPr>
      <w:r w:rsidRPr="00775D8B">
        <w:rPr>
          <w:rFonts w:ascii="Arial" w:eastAsia="Calibri" w:hAnsi="Arial" w:cs="Arial"/>
        </w:rPr>
        <w:t xml:space="preserve">The </w:t>
      </w:r>
      <w:r w:rsidRPr="00775D8B">
        <w:rPr>
          <w:rFonts w:ascii="Arial" w:hAnsi="Arial" w:cs="Arial"/>
          <w:b/>
          <w:bCs/>
          <w:color w:val="538135" w:themeColor="accent6" w:themeShade="BF"/>
        </w:rPr>
        <w:t>ST</w:t>
      </w:r>
      <w:r w:rsidRPr="00775D8B">
        <w:rPr>
          <w:rFonts w:ascii="Arial" w:hAnsi="Arial" w:cs="Arial"/>
          <w:b/>
          <w:bCs/>
          <w:color w:val="806000" w:themeColor="accent4" w:themeShade="80"/>
        </w:rPr>
        <w:t>AND</w:t>
      </w:r>
      <w:r w:rsidRPr="00775D8B">
        <w:rPr>
          <w:rFonts w:ascii="Arial" w:hAnsi="Arial" w:cs="Arial"/>
          <w:b/>
          <w:bCs/>
          <w:color w:val="538135" w:themeColor="accent6" w:themeShade="BF"/>
        </w:rPr>
        <w:t>4</w:t>
      </w:r>
      <w:r w:rsidRPr="00775D8B">
        <w:rPr>
          <w:rFonts w:ascii="Arial" w:hAnsi="Arial" w:cs="Arial"/>
          <w:b/>
          <w:bCs/>
          <w:color w:val="806000" w:themeColor="accent4" w:themeShade="80"/>
        </w:rPr>
        <w:t>TREES</w:t>
      </w:r>
      <w:r w:rsidRPr="00775D8B">
        <w:rPr>
          <w:rFonts w:ascii="Arial" w:hAnsi="Arial" w:cs="Arial"/>
        </w:rPr>
        <w:t xml:space="preserve"> complement</w:t>
      </w:r>
      <w:r w:rsidR="001301F8">
        <w:rPr>
          <w:rFonts w:ascii="Arial" w:hAnsi="Arial" w:cs="Arial"/>
        </w:rPr>
        <w:t>ed</w:t>
      </w:r>
      <w:r w:rsidRPr="00775D8B">
        <w:rPr>
          <w:rFonts w:ascii="Arial" w:hAnsi="Arial" w:cs="Arial"/>
        </w:rPr>
        <w:t xml:space="preserve"> the Department of Agriculture, Environment and Rural Affairs (DAERA) initiative ‘Forests for our Future’.  This DAERA initiative’s main purpose </w:t>
      </w:r>
      <w:r w:rsidR="001301F8">
        <w:rPr>
          <w:rFonts w:ascii="Arial" w:hAnsi="Arial" w:cs="Arial"/>
        </w:rPr>
        <w:t>was</w:t>
      </w:r>
      <w:r w:rsidRPr="00775D8B">
        <w:rPr>
          <w:rFonts w:ascii="Arial" w:hAnsi="Arial" w:cs="Arial"/>
        </w:rPr>
        <w:t xml:space="preserve"> to help tackle climate change by planting 18 million trees over the next 10 years. The intent reflect</w:t>
      </w:r>
      <w:r w:rsidR="001301F8">
        <w:rPr>
          <w:rFonts w:ascii="Arial" w:hAnsi="Arial" w:cs="Arial"/>
        </w:rPr>
        <w:t>ed</w:t>
      </w:r>
      <w:r w:rsidRPr="00775D8B">
        <w:rPr>
          <w:rFonts w:ascii="Arial" w:hAnsi="Arial" w:cs="Arial"/>
        </w:rPr>
        <w:t xml:space="preserve"> the wider political imperative across the UK to expand tree cover in response to climate change. It could equate to approximately 900 hectares of new trees per year, which align</w:t>
      </w:r>
      <w:r w:rsidR="001301F8">
        <w:rPr>
          <w:rFonts w:ascii="Arial" w:hAnsi="Arial" w:cs="Arial"/>
        </w:rPr>
        <w:t>ed</w:t>
      </w:r>
      <w:r w:rsidRPr="00775D8B">
        <w:rPr>
          <w:rFonts w:ascii="Arial" w:hAnsi="Arial" w:cs="Arial"/>
        </w:rPr>
        <w:t xml:space="preserve"> with the 900 hectare per annum </w:t>
      </w:r>
      <w:r w:rsidRPr="00775D8B">
        <w:rPr>
          <w:rFonts w:ascii="Arial" w:hAnsi="Arial" w:cs="Arial"/>
        </w:rPr>
        <w:lastRenderedPageBreak/>
        <w:t>planting target proposed for Northern Ireland by the UK Committee on Climate Change (2020) report.</w:t>
      </w:r>
    </w:p>
    <w:p w14:paraId="0D953A39" w14:textId="77777777" w:rsidR="00775D8B" w:rsidRPr="00775D8B" w:rsidRDefault="00775D8B" w:rsidP="00F56428">
      <w:pPr>
        <w:spacing w:after="0"/>
        <w:rPr>
          <w:rFonts w:ascii="Arial" w:hAnsi="Arial" w:cs="Arial"/>
        </w:rPr>
      </w:pPr>
    </w:p>
    <w:p w14:paraId="30E74E16" w14:textId="77777777" w:rsidR="00775D8B" w:rsidRPr="00775D8B" w:rsidRDefault="00775D8B" w:rsidP="00F56428">
      <w:pPr>
        <w:spacing w:after="0"/>
        <w:rPr>
          <w:rFonts w:ascii="Arial" w:hAnsi="Arial" w:cs="Arial"/>
          <w:b/>
          <w:bCs/>
        </w:rPr>
      </w:pPr>
      <w:r w:rsidRPr="00775D8B">
        <w:rPr>
          <w:rFonts w:ascii="Arial" w:hAnsi="Arial" w:cs="Arial"/>
          <w:b/>
          <w:bCs/>
        </w:rPr>
        <w:t>DfI Partnership Meeting</w:t>
      </w:r>
    </w:p>
    <w:p w14:paraId="34AB705E" w14:textId="1503FE20" w:rsidR="00775D8B" w:rsidRPr="00775D8B" w:rsidRDefault="00775D8B" w:rsidP="00F56428">
      <w:pPr>
        <w:spacing w:after="0"/>
        <w:rPr>
          <w:rFonts w:ascii="Arial" w:hAnsi="Arial" w:cs="Arial"/>
        </w:rPr>
      </w:pPr>
      <w:r w:rsidRPr="00775D8B">
        <w:rPr>
          <w:rFonts w:ascii="Arial" w:hAnsi="Arial" w:cs="Arial"/>
        </w:rPr>
        <w:t xml:space="preserve">Following the appointment of the Development Officer (Tree and Woodland) in December 2022, Parks Officers met with representatives from DfI Roads to discuss the possibility of a partnership working in relation to Urban Trees. The DfI representation indicated they would be open to Council adopting the process of replanting all failed street trees throughout Ards and North Down. DfI </w:t>
      </w:r>
      <w:r w:rsidR="001301F8">
        <w:rPr>
          <w:rFonts w:ascii="Arial" w:hAnsi="Arial" w:cs="Arial"/>
        </w:rPr>
        <w:t>had</w:t>
      </w:r>
      <w:r w:rsidRPr="00775D8B">
        <w:rPr>
          <w:rFonts w:ascii="Arial" w:hAnsi="Arial" w:cs="Arial"/>
        </w:rPr>
        <w:t xml:space="preserve"> a tree maintenance budget which allow</w:t>
      </w:r>
      <w:r w:rsidR="001301F8">
        <w:rPr>
          <w:rFonts w:ascii="Arial" w:hAnsi="Arial" w:cs="Arial"/>
        </w:rPr>
        <w:t>ed</w:t>
      </w:r>
      <w:r w:rsidRPr="00775D8B">
        <w:rPr>
          <w:rFonts w:ascii="Arial" w:hAnsi="Arial" w:cs="Arial"/>
        </w:rPr>
        <w:t xml:space="preserve"> them to maintain trees identified as being in a poor condition and of high risk. In order to successful establish any new street tree, council </w:t>
      </w:r>
      <w:r w:rsidR="001301F8">
        <w:rPr>
          <w:rFonts w:ascii="Arial" w:hAnsi="Arial" w:cs="Arial"/>
        </w:rPr>
        <w:t>would</w:t>
      </w:r>
      <w:r w:rsidRPr="00775D8B">
        <w:rPr>
          <w:rFonts w:ascii="Arial" w:hAnsi="Arial" w:cs="Arial"/>
        </w:rPr>
        <w:t xml:space="preserve"> also need to take over management and maintenance of any newly planted street tree. </w:t>
      </w:r>
    </w:p>
    <w:p w14:paraId="30029FD7" w14:textId="77777777" w:rsidR="00775D8B" w:rsidRPr="00775D8B" w:rsidRDefault="00775D8B" w:rsidP="00F56428">
      <w:pPr>
        <w:spacing w:after="0"/>
        <w:rPr>
          <w:rFonts w:ascii="Arial" w:hAnsi="Arial" w:cs="Arial"/>
        </w:rPr>
      </w:pPr>
    </w:p>
    <w:p w14:paraId="6FBABED7" w14:textId="77777777" w:rsidR="00775D8B" w:rsidRPr="00775D8B" w:rsidRDefault="00775D8B" w:rsidP="00F56428">
      <w:pPr>
        <w:spacing w:after="0"/>
        <w:rPr>
          <w:rFonts w:ascii="Arial" w:hAnsi="Arial" w:cs="Arial"/>
          <w:b/>
          <w:bCs/>
        </w:rPr>
      </w:pPr>
      <w:r w:rsidRPr="00775D8B">
        <w:rPr>
          <w:rFonts w:ascii="Arial" w:hAnsi="Arial" w:cs="Arial"/>
          <w:b/>
          <w:bCs/>
        </w:rPr>
        <w:t>The Need to Manage Street Trees</w:t>
      </w:r>
    </w:p>
    <w:p w14:paraId="6A381FBC" w14:textId="73135876" w:rsidR="00775D8B" w:rsidRPr="00775D8B" w:rsidRDefault="00775D8B" w:rsidP="00F56428">
      <w:pPr>
        <w:spacing w:after="0"/>
        <w:rPr>
          <w:rFonts w:ascii="Arial" w:hAnsi="Arial" w:cs="Arial"/>
        </w:rPr>
      </w:pPr>
      <w:r w:rsidRPr="00775D8B">
        <w:rPr>
          <w:rFonts w:ascii="Arial" w:hAnsi="Arial" w:cs="Arial"/>
        </w:rPr>
        <w:t>Protecting and managing new street trees help</w:t>
      </w:r>
      <w:r w:rsidR="001301F8">
        <w:rPr>
          <w:rFonts w:ascii="Arial" w:hAnsi="Arial" w:cs="Arial"/>
        </w:rPr>
        <w:t>ed</w:t>
      </w:r>
      <w:r w:rsidRPr="00775D8B">
        <w:rPr>
          <w:rFonts w:ascii="Arial" w:hAnsi="Arial" w:cs="Arial"/>
        </w:rPr>
        <w:t xml:space="preserve"> them establish and increase</w:t>
      </w:r>
      <w:r w:rsidR="001301F8">
        <w:rPr>
          <w:rFonts w:ascii="Arial" w:hAnsi="Arial" w:cs="Arial"/>
        </w:rPr>
        <w:t>d</w:t>
      </w:r>
      <w:r w:rsidRPr="00775D8B">
        <w:rPr>
          <w:rFonts w:ascii="Arial" w:hAnsi="Arial" w:cs="Arial"/>
        </w:rPr>
        <w:t xml:space="preserve"> their chances of survival. By looking after newly planted street trees we </w:t>
      </w:r>
      <w:r w:rsidR="001301F8">
        <w:rPr>
          <w:rFonts w:ascii="Arial" w:hAnsi="Arial" w:cs="Arial"/>
        </w:rPr>
        <w:t>could</w:t>
      </w:r>
      <w:r w:rsidRPr="00775D8B">
        <w:rPr>
          <w:rFonts w:ascii="Arial" w:hAnsi="Arial" w:cs="Arial"/>
        </w:rPr>
        <w:t>:</w:t>
      </w:r>
    </w:p>
    <w:p w14:paraId="06266337" w14:textId="77777777" w:rsidR="00775D8B" w:rsidRPr="00775D8B" w:rsidRDefault="00775D8B" w:rsidP="00F56428">
      <w:pPr>
        <w:spacing w:after="0"/>
        <w:rPr>
          <w:rFonts w:ascii="Arial" w:hAnsi="Arial" w:cs="Arial"/>
        </w:rPr>
      </w:pPr>
    </w:p>
    <w:p w14:paraId="09B8E863" w14:textId="77777777" w:rsidR="00775D8B" w:rsidRPr="00775D8B" w:rsidRDefault="00775D8B" w:rsidP="00F56428">
      <w:pPr>
        <w:pStyle w:val="ListParagraph"/>
        <w:numPr>
          <w:ilvl w:val="0"/>
          <w:numId w:val="17"/>
        </w:numPr>
        <w:spacing w:after="0"/>
        <w:contextualSpacing/>
        <w:rPr>
          <w:rFonts w:ascii="Arial" w:hAnsi="Arial" w:cs="Arial"/>
          <w:sz w:val="24"/>
        </w:rPr>
      </w:pPr>
      <w:r w:rsidRPr="00775D8B">
        <w:rPr>
          <w:rFonts w:ascii="Arial" w:hAnsi="Arial" w:cs="Arial"/>
          <w:sz w:val="24"/>
        </w:rPr>
        <w:t>Improve their growth.</w:t>
      </w:r>
    </w:p>
    <w:p w14:paraId="15B7C24F" w14:textId="77777777" w:rsidR="00775D8B" w:rsidRPr="00775D8B" w:rsidRDefault="00775D8B" w:rsidP="00F56428">
      <w:pPr>
        <w:pStyle w:val="ListParagraph"/>
        <w:numPr>
          <w:ilvl w:val="0"/>
          <w:numId w:val="17"/>
        </w:numPr>
        <w:spacing w:after="0"/>
        <w:contextualSpacing/>
        <w:rPr>
          <w:rFonts w:ascii="Arial" w:hAnsi="Arial" w:cs="Arial"/>
          <w:sz w:val="24"/>
        </w:rPr>
      </w:pPr>
      <w:r w:rsidRPr="00775D8B">
        <w:rPr>
          <w:rFonts w:ascii="Arial" w:hAnsi="Arial" w:cs="Arial"/>
          <w:sz w:val="24"/>
        </w:rPr>
        <w:t>Reduce costs of replacing dead trees.</w:t>
      </w:r>
    </w:p>
    <w:p w14:paraId="45A607D9" w14:textId="77777777" w:rsidR="00775D8B" w:rsidRPr="00775D8B" w:rsidRDefault="00775D8B" w:rsidP="00F56428">
      <w:pPr>
        <w:pStyle w:val="ListParagraph"/>
        <w:numPr>
          <w:ilvl w:val="0"/>
          <w:numId w:val="17"/>
        </w:numPr>
        <w:spacing w:after="0"/>
        <w:contextualSpacing/>
        <w:rPr>
          <w:rFonts w:ascii="Arial" w:hAnsi="Arial" w:cs="Arial"/>
          <w:sz w:val="24"/>
        </w:rPr>
      </w:pPr>
      <w:r w:rsidRPr="00775D8B">
        <w:rPr>
          <w:rFonts w:ascii="Arial" w:hAnsi="Arial" w:cs="Arial"/>
          <w:sz w:val="24"/>
        </w:rPr>
        <w:t>Reduce costs of future maintenance.</w:t>
      </w:r>
    </w:p>
    <w:p w14:paraId="0D87DDB0" w14:textId="77777777" w:rsidR="00775D8B" w:rsidRPr="00775D8B" w:rsidRDefault="00775D8B" w:rsidP="00F56428">
      <w:pPr>
        <w:pStyle w:val="ListParagraph"/>
        <w:spacing w:after="0"/>
        <w:rPr>
          <w:rFonts w:ascii="Arial" w:hAnsi="Arial" w:cs="Arial"/>
          <w:sz w:val="24"/>
        </w:rPr>
      </w:pPr>
    </w:p>
    <w:p w14:paraId="305051DA" w14:textId="49D6A12B" w:rsidR="00775D8B" w:rsidRPr="00775D8B" w:rsidRDefault="00775D8B" w:rsidP="00F56428">
      <w:pPr>
        <w:spacing w:after="0"/>
        <w:rPr>
          <w:rFonts w:ascii="Arial" w:hAnsi="Arial" w:cs="Arial"/>
        </w:rPr>
      </w:pPr>
      <w:r w:rsidRPr="00775D8B">
        <w:rPr>
          <w:rFonts w:ascii="Arial" w:hAnsi="Arial" w:cs="Arial"/>
        </w:rPr>
        <w:t>It</w:t>
      </w:r>
      <w:r w:rsidR="008F66F6">
        <w:rPr>
          <w:rFonts w:ascii="Arial" w:hAnsi="Arial" w:cs="Arial"/>
        </w:rPr>
        <w:t xml:space="preserve"> wa</w:t>
      </w:r>
      <w:r w:rsidRPr="00775D8B">
        <w:rPr>
          <w:rFonts w:ascii="Arial" w:hAnsi="Arial" w:cs="Arial"/>
        </w:rPr>
        <w:t xml:space="preserve">s easier to maintain newly planted trees if </w:t>
      </w:r>
      <w:r w:rsidR="001301F8">
        <w:rPr>
          <w:rFonts w:ascii="Arial" w:hAnsi="Arial" w:cs="Arial"/>
        </w:rPr>
        <w:t>they were</w:t>
      </w:r>
      <w:r w:rsidRPr="00775D8B">
        <w:rPr>
          <w:rFonts w:ascii="Arial" w:hAnsi="Arial" w:cs="Arial"/>
        </w:rPr>
        <w:t xml:space="preserve"> planted in the right place to start with. How a site was prepared for tree planting after felling </w:t>
      </w:r>
      <w:r w:rsidR="001301F8">
        <w:rPr>
          <w:rFonts w:ascii="Arial" w:hAnsi="Arial" w:cs="Arial"/>
        </w:rPr>
        <w:t xml:space="preserve">would </w:t>
      </w:r>
      <w:r w:rsidRPr="00775D8B">
        <w:rPr>
          <w:rFonts w:ascii="Arial" w:hAnsi="Arial" w:cs="Arial"/>
        </w:rPr>
        <w:t xml:space="preserve">affect what maintenance it </w:t>
      </w:r>
      <w:r w:rsidR="001301F8">
        <w:rPr>
          <w:rFonts w:ascii="Arial" w:hAnsi="Arial" w:cs="Arial"/>
        </w:rPr>
        <w:t>would require</w:t>
      </w:r>
      <w:r w:rsidRPr="00775D8B">
        <w:rPr>
          <w:rFonts w:ascii="Arial" w:hAnsi="Arial" w:cs="Arial"/>
        </w:rPr>
        <w:t xml:space="preserve">. It </w:t>
      </w:r>
      <w:r w:rsidR="001301F8">
        <w:rPr>
          <w:rFonts w:ascii="Arial" w:hAnsi="Arial" w:cs="Arial"/>
        </w:rPr>
        <w:t>was</w:t>
      </w:r>
      <w:r w:rsidRPr="00775D8B">
        <w:rPr>
          <w:rFonts w:ascii="Arial" w:hAnsi="Arial" w:cs="Arial"/>
        </w:rPr>
        <w:t xml:space="preserve"> recommended that the maintenance of any newly planted street tree should follow a five-year cycle which include</w:t>
      </w:r>
      <w:r w:rsidR="008F66F6">
        <w:rPr>
          <w:rFonts w:ascii="Arial" w:hAnsi="Arial" w:cs="Arial"/>
        </w:rPr>
        <w:t>d</w:t>
      </w:r>
      <w:r w:rsidRPr="00775D8B">
        <w:rPr>
          <w:rFonts w:ascii="Arial" w:hAnsi="Arial" w:cs="Arial"/>
        </w:rPr>
        <w:t>:</w:t>
      </w:r>
    </w:p>
    <w:p w14:paraId="1460D26B" w14:textId="77777777" w:rsidR="00775D8B" w:rsidRPr="00775D8B" w:rsidRDefault="00775D8B" w:rsidP="00F56428">
      <w:pPr>
        <w:spacing w:after="0"/>
        <w:rPr>
          <w:rFonts w:ascii="Arial" w:hAnsi="Arial" w:cs="Arial"/>
        </w:rPr>
      </w:pPr>
    </w:p>
    <w:p w14:paraId="61750B84" w14:textId="77777777" w:rsidR="00775D8B" w:rsidRPr="00775D8B" w:rsidRDefault="00775D8B" w:rsidP="00F56428">
      <w:pPr>
        <w:pStyle w:val="ListParagraph"/>
        <w:numPr>
          <w:ilvl w:val="0"/>
          <w:numId w:val="18"/>
        </w:numPr>
        <w:spacing w:after="0"/>
        <w:contextualSpacing/>
        <w:rPr>
          <w:rFonts w:ascii="Arial" w:hAnsi="Arial" w:cs="Arial"/>
          <w:sz w:val="24"/>
        </w:rPr>
      </w:pPr>
      <w:r w:rsidRPr="00775D8B">
        <w:rPr>
          <w:rFonts w:ascii="Arial" w:hAnsi="Arial" w:cs="Arial"/>
          <w:sz w:val="24"/>
        </w:rPr>
        <w:t>Replace any trees that die.</w:t>
      </w:r>
    </w:p>
    <w:p w14:paraId="6247AD14" w14:textId="77777777" w:rsidR="00775D8B" w:rsidRPr="00775D8B" w:rsidRDefault="00775D8B" w:rsidP="00F56428">
      <w:pPr>
        <w:pStyle w:val="ListParagraph"/>
        <w:numPr>
          <w:ilvl w:val="0"/>
          <w:numId w:val="18"/>
        </w:numPr>
        <w:spacing w:after="0"/>
        <w:contextualSpacing/>
        <w:rPr>
          <w:rFonts w:ascii="Arial" w:hAnsi="Arial" w:cs="Arial"/>
          <w:sz w:val="24"/>
        </w:rPr>
      </w:pPr>
      <w:r w:rsidRPr="00775D8B">
        <w:rPr>
          <w:rFonts w:ascii="Arial" w:hAnsi="Arial" w:cs="Arial"/>
          <w:sz w:val="24"/>
        </w:rPr>
        <w:t>Reuse tree protection where possible.</w:t>
      </w:r>
    </w:p>
    <w:p w14:paraId="72C7C835" w14:textId="77777777" w:rsidR="00775D8B" w:rsidRPr="00775D8B" w:rsidRDefault="00775D8B" w:rsidP="00F56428">
      <w:pPr>
        <w:pStyle w:val="ListParagraph"/>
        <w:numPr>
          <w:ilvl w:val="0"/>
          <w:numId w:val="18"/>
        </w:numPr>
        <w:spacing w:after="0"/>
        <w:contextualSpacing/>
        <w:rPr>
          <w:rFonts w:ascii="Arial" w:hAnsi="Arial" w:cs="Arial"/>
          <w:sz w:val="24"/>
        </w:rPr>
      </w:pPr>
      <w:r w:rsidRPr="00775D8B">
        <w:rPr>
          <w:rFonts w:ascii="Arial" w:hAnsi="Arial" w:cs="Arial"/>
          <w:sz w:val="24"/>
        </w:rPr>
        <w:t>Replace damaged or missing tree protection.</w:t>
      </w:r>
    </w:p>
    <w:p w14:paraId="75588154" w14:textId="77777777" w:rsidR="00775D8B" w:rsidRPr="00775D8B" w:rsidRDefault="00775D8B" w:rsidP="00F56428">
      <w:pPr>
        <w:pStyle w:val="ListParagraph"/>
        <w:numPr>
          <w:ilvl w:val="0"/>
          <w:numId w:val="18"/>
        </w:numPr>
        <w:spacing w:after="0"/>
        <w:contextualSpacing/>
        <w:rPr>
          <w:rFonts w:ascii="Arial" w:hAnsi="Arial" w:cs="Arial"/>
          <w:sz w:val="24"/>
        </w:rPr>
      </w:pPr>
      <w:r w:rsidRPr="00775D8B">
        <w:rPr>
          <w:rFonts w:ascii="Arial" w:hAnsi="Arial" w:cs="Arial"/>
          <w:sz w:val="24"/>
        </w:rPr>
        <w:t>Maintain appropriate tree protection.</w:t>
      </w:r>
    </w:p>
    <w:p w14:paraId="5F6658E4" w14:textId="77777777" w:rsidR="00775D8B" w:rsidRPr="00775D8B" w:rsidRDefault="00775D8B" w:rsidP="00F56428">
      <w:pPr>
        <w:pStyle w:val="ListParagraph"/>
        <w:numPr>
          <w:ilvl w:val="0"/>
          <w:numId w:val="18"/>
        </w:numPr>
        <w:spacing w:after="0"/>
        <w:contextualSpacing/>
        <w:rPr>
          <w:rFonts w:ascii="Arial" w:hAnsi="Arial" w:cs="Arial"/>
          <w:sz w:val="24"/>
        </w:rPr>
      </w:pPr>
      <w:r w:rsidRPr="00775D8B">
        <w:rPr>
          <w:rFonts w:ascii="Arial" w:hAnsi="Arial" w:cs="Arial"/>
          <w:sz w:val="24"/>
        </w:rPr>
        <w:t>Make sure planted trees are kept free from competing vegetation.</w:t>
      </w:r>
    </w:p>
    <w:p w14:paraId="746D19E3" w14:textId="77777777" w:rsidR="00775D8B" w:rsidRPr="00775D8B" w:rsidRDefault="00775D8B" w:rsidP="00F56428">
      <w:pPr>
        <w:spacing w:after="0"/>
        <w:rPr>
          <w:rFonts w:ascii="Arial" w:hAnsi="Arial" w:cs="Arial"/>
        </w:rPr>
      </w:pPr>
    </w:p>
    <w:p w14:paraId="18870B5C" w14:textId="57F9D2D1" w:rsidR="00775D8B" w:rsidRPr="00775D8B" w:rsidRDefault="00775D8B" w:rsidP="00F56428">
      <w:pPr>
        <w:spacing w:after="0"/>
        <w:rPr>
          <w:rFonts w:ascii="Arial" w:hAnsi="Arial" w:cs="Arial"/>
        </w:rPr>
      </w:pPr>
      <w:r w:rsidRPr="00775D8B">
        <w:rPr>
          <w:rFonts w:ascii="Arial" w:hAnsi="Arial" w:cs="Arial"/>
        </w:rPr>
        <w:t xml:space="preserve">Whether trees </w:t>
      </w:r>
      <w:r w:rsidR="001301F8">
        <w:rPr>
          <w:rFonts w:ascii="Arial" w:hAnsi="Arial" w:cs="Arial"/>
        </w:rPr>
        <w:t>were</w:t>
      </w:r>
      <w:r w:rsidRPr="00775D8B">
        <w:rPr>
          <w:rFonts w:ascii="Arial" w:hAnsi="Arial" w:cs="Arial"/>
        </w:rPr>
        <w:t xml:space="preserve"> managed for landscape, habitat, commercial or multipurpose objectives, the legal obligation to ensure the reasonable safety of others remain</w:t>
      </w:r>
      <w:r w:rsidR="001301F8">
        <w:rPr>
          <w:rFonts w:ascii="Arial" w:hAnsi="Arial" w:cs="Arial"/>
        </w:rPr>
        <w:t>ed</w:t>
      </w:r>
      <w:r w:rsidRPr="00775D8B">
        <w:rPr>
          <w:rFonts w:ascii="Arial" w:hAnsi="Arial" w:cs="Arial"/>
        </w:rPr>
        <w:t xml:space="preserve"> the same. The law recognise</w:t>
      </w:r>
      <w:r w:rsidR="001301F8">
        <w:rPr>
          <w:rFonts w:ascii="Arial" w:hAnsi="Arial" w:cs="Arial"/>
        </w:rPr>
        <w:t>d</w:t>
      </w:r>
      <w:r w:rsidRPr="00775D8B">
        <w:rPr>
          <w:rFonts w:ascii="Arial" w:hAnsi="Arial" w:cs="Arial"/>
        </w:rPr>
        <w:t xml:space="preserve"> that there is a balance to be struck between the risks and benefits of trees. Council, as owner and occupier of land, </w:t>
      </w:r>
      <w:r w:rsidR="001301F8">
        <w:rPr>
          <w:rFonts w:ascii="Arial" w:hAnsi="Arial" w:cs="Arial"/>
        </w:rPr>
        <w:t>was</w:t>
      </w:r>
      <w:r w:rsidRPr="00775D8B">
        <w:rPr>
          <w:rFonts w:ascii="Arial" w:hAnsi="Arial" w:cs="Arial"/>
        </w:rPr>
        <w:t xml:space="preserve"> required to consider the level of risk associated with a tree and whether it </w:t>
      </w:r>
      <w:r w:rsidR="001301F8">
        <w:rPr>
          <w:rFonts w:ascii="Arial" w:hAnsi="Arial" w:cs="Arial"/>
        </w:rPr>
        <w:t>was</w:t>
      </w:r>
      <w:r w:rsidRPr="00775D8B">
        <w:rPr>
          <w:rFonts w:ascii="Arial" w:hAnsi="Arial" w:cs="Arial"/>
        </w:rPr>
        <w:t xml:space="preserve"> reasonable to protect against that risk. The duty </w:t>
      </w:r>
      <w:r w:rsidR="001301F8">
        <w:rPr>
          <w:rFonts w:ascii="Arial" w:hAnsi="Arial" w:cs="Arial"/>
        </w:rPr>
        <w:t>was</w:t>
      </w:r>
      <w:r w:rsidRPr="00775D8B">
        <w:rPr>
          <w:rFonts w:ascii="Arial" w:hAnsi="Arial" w:cs="Arial"/>
        </w:rPr>
        <w:t xml:space="preserve"> to identify apparent sources of danger and to make land safe, so far as </w:t>
      </w:r>
      <w:r w:rsidR="001301F8">
        <w:rPr>
          <w:rFonts w:ascii="Arial" w:hAnsi="Arial" w:cs="Arial"/>
        </w:rPr>
        <w:t>was</w:t>
      </w:r>
      <w:r w:rsidRPr="00775D8B">
        <w:rPr>
          <w:rFonts w:ascii="Arial" w:hAnsi="Arial" w:cs="Arial"/>
        </w:rPr>
        <w:t xml:space="preserve"> reasonably practicable. Liability </w:t>
      </w:r>
      <w:r w:rsidR="001301F8">
        <w:rPr>
          <w:rFonts w:ascii="Arial" w:hAnsi="Arial" w:cs="Arial"/>
        </w:rPr>
        <w:t>was</w:t>
      </w:r>
      <w:r w:rsidRPr="00775D8B">
        <w:rPr>
          <w:rFonts w:ascii="Arial" w:hAnsi="Arial" w:cs="Arial"/>
        </w:rPr>
        <w:t xml:space="preserve"> determined based on whether a danger posed by a tree could have been foreseen and whether reasonable remedies could have been undertaken, which would have reduced the risks to an acceptable level. To meet legal requirements, it </w:t>
      </w:r>
      <w:r w:rsidR="001301F8">
        <w:rPr>
          <w:rFonts w:ascii="Arial" w:hAnsi="Arial" w:cs="Arial"/>
        </w:rPr>
        <w:t>was</w:t>
      </w:r>
      <w:r w:rsidRPr="00775D8B">
        <w:rPr>
          <w:rFonts w:ascii="Arial" w:hAnsi="Arial" w:cs="Arial"/>
        </w:rPr>
        <w:t xml:space="preserve"> crucial that Council manage</w:t>
      </w:r>
      <w:r w:rsidR="001301F8">
        <w:rPr>
          <w:rFonts w:ascii="Arial" w:hAnsi="Arial" w:cs="Arial"/>
        </w:rPr>
        <w:t>d</w:t>
      </w:r>
      <w:r w:rsidRPr="00775D8B">
        <w:rPr>
          <w:rFonts w:ascii="Arial" w:hAnsi="Arial" w:cs="Arial"/>
        </w:rPr>
        <w:t xml:space="preserve"> risks and </w:t>
      </w:r>
      <w:r w:rsidR="001301F8">
        <w:rPr>
          <w:rFonts w:ascii="Arial" w:hAnsi="Arial" w:cs="Arial"/>
        </w:rPr>
        <w:t>could</w:t>
      </w:r>
      <w:r w:rsidRPr="00775D8B">
        <w:rPr>
          <w:rFonts w:ascii="Arial" w:hAnsi="Arial" w:cs="Arial"/>
        </w:rPr>
        <w:t xml:space="preserve"> be seen to do so and </w:t>
      </w:r>
      <w:r w:rsidR="001301F8">
        <w:rPr>
          <w:rFonts w:ascii="Arial" w:hAnsi="Arial" w:cs="Arial"/>
        </w:rPr>
        <w:t>was</w:t>
      </w:r>
      <w:r w:rsidRPr="00775D8B">
        <w:rPr>
          <w:rFonts w:ascii="Arial" w:hAnsi="Arial" w:cs="Arial"/>
        </w:rPr>
        <w:t xml:space="preserve"> able to provide evidence that this </w:t>
      </w:r>
      <w:r w:rsidR="001301F8">
        <w:rPr>
          <w:rFonts w:ascii="Arial" w:hAnsi="Arial" w:cs="Arial"/>
        </w:rPr>
        <w:t>had</w:t>
      </w:r>
      <w:r w:rsidRPr="00775D8B">
        <w:rPr>
          <w:rFonts w:ascii="Arial" w:hAnsi="Arial" w:cs="Arial"/>
        </w:rPr>
        <w:t xml:space="preserve"> been done. To manage risk effectively, the hazard must first be identified and ranked according to severity, then prioritised for action. No tree </w:t>
      </w:r>
      <w:r w:rsidR="001301F8">
        <w:rPr>
          <w:rFonts w:ascii="Arial" w:hAnsi="Arial" w:cs="Arial"/>
        </w:rPr>
        <w:t>was</w:t>
      </w:r>
      <w:r w:rsidRPr="00775D8B">
        <w:rPr>
          <w:rFonts w:ascii="Arial" w:hAnsi="Arial" w:cs="Arial"/>
        </w:rPr>
        <w:t xml:space="preserve"> entirely </w:t>
      </w:r>
      <w:r w:rsidRPr="00775D8B">
        <w:rPr>
          <w:rFonts w:ascii="Arial" w:hAnsi="Arial" w:cs="Arial"/>
        </w:rPr>
        <w:lastRenderedPageBreak/>
        <w:t xml:space="preserve">safe, given the possibility that an exceptionally strong wind could damage or uproot even a mechanically ‘perfect’ specimen. It </w:t>
      </w:r>
      <w:r w:rsidR="001301F8">
        <w:rPr>
          <w:rFonts w:ascii="Arial" w:hAnsi="Arial" w:cs="Arial"/>
        </w:rPr>
        <w:t>was</w:t>
      </w:r>
      <w:r w:rsidRPr="00775D8B">
        <w:rPr>
          <w:rFonts w:ascii="Arial" w:hAnsi="Arial" w:cs="Arial"/>
        </w:rPr>
        <w:t xml:space="preserve"> therefore usually accepted that hazards </w:t>
      </w:r>
      <w:r w:rsidR="001301F8">
        <w:rPr>
          <w:rFonts w:ascii="Arial" w:hAnsi="Arial" w:cs="Arial"/>
        </w:rPr>
        <w:t>were</w:t>
      </w:r>
      <w:r w:rsidRPr="00775D8B">
        <w:rPr>
          <w:rFonts w:ascii="Arial" w:hAnsi="Arial" w:cs="Arial"/>
        </w:rPr>
        <w:t xml:space="preserve"> only recognisable from distinct defects or from other failure prone characteristics of the tree or of the site. </w:t>
      </w:r>
    </w:p>
    <w:p w14:paraId="0FCB7F7F" w14:textId="77777777" w:rsidR="00775D8B" w:rsidRPr="00775D8B" w:rsidRDefault="00775D8B" w:rsidP="00F56428">
      <w:pPr>
        <w:spacing w:after="0"/>
        <w:rPr>
          <w:rFonts w:ascii="Arial" w:hAnsi="Arial" w:cs="Arial"/>
        </w:rPr>
      </w:pPr>
    </w:p>
    <w:p w14:paraId="0CE6F206" w14:textId="285B0D9E" w:rsidR="00775D8B" w:rsidRPr="00775D8B" w:rsidRDefault="00775D8B" w:rsidP="00F56428">
      <w:pPr>
        <w:spacing w:after="0"/>
        <w:rPr>
          <w:rFonts w:ascii="Arial" w:hAnsi="Arial" w:cs="Arial"/>
        </w:rPr>
      </w:pPr>
      <w:r w:rsidRPr="00775D8B">
        <w:rPr>
          <w:rFonts w:ascii="Arial" w:hAnsi="Arial" w:cs="Arial"/>
        </w:rPr>
        <w:t>The need for a particular tree or group of trees to be inspected depend</w:t>
      </w:r>
      <w:r w:rsidR="001301F8">
        <w:rPr>
          <w:rFonts w:ascii="Arial" w:hAnsi="Arial" w:cs="Arial"/>
        </w:rPr>
        <w:t>ed</w:t>
      </w:r>
      <w:r w:rsidRPr="00775D8B">
        <w:rPr>
          <w:rFonts w:ascii="Arial" w:hAnsi="Arial" w:cs="Arial"/>
        </w:rPr>
        <w:t xml:space="preserve"> on the usage of the area within their potential falling distance. Inspection </w:t>
      </w:r>
      <w:r w:rsidR="001301F8">
        <w:rPr>
          <w:rFonts w:ascii="Arial" w:hAnsi="Arial" w:cs="Arial"/>
        </w:rPr>
        <w:t>was</w:t>
      </w:r>
      <w:r w:rsidRPr="00775D8B">
        <w:rPr>
          <w:rFonts w:ascii="Arial" w:hAnsi="Arial" w:cs="Arial"/>
        </w:rPr>
        <w:t xml:space="preserve"> unquestionably necessary within areas where people, or high value items of property, </w:t>
      </w:r>
      <w:r w:rsidR="001301F8">
        <w:rPr>
          <w:rFonts w:ascii="Arial" w:hAnsi="Arial" w:cs="Arial"/>
        </w:rPr>
        <w:t>were</w:t>
      </w:r>
      <w:r w:rsidRPr="00775D8B">
        <w:rPr>
          <w:rFonts w:ascii="Arial" w:hAnsi="Arial" w:cs="Arial"/>
        </w:rPr>
        <w:t xml:space="preserve"> continuously or frequently present close to trees which </w:t>
      </w:r>
      <w:r w:rsidR="001301F8">
        <w:rPr>
          <w:rFonts w:ascii="Arial" w:hAnsi="Arial" w:cs="Arial"/>
        </w:rPr>
        <w:t>were</w:t>
      </w:r>
      <w:r w:rsidRPr="00775D8B">
        <w:rPr>
          <w:rFonts w:ascii="Arial" w:hAnsi="Arial" w:cs="Arial"/>
        </w:rPr>
        <w:t xml:space="preserve"> capable of being hazardous. This would be particularly prevalent with street trees. When inspections </w:t>
      </w:r>
      <w:r w:rsidR="001301F8">
        <w:rPr>
          <w:rFonts w:ascii="Arial" w:hAnsi="Arial" w:cs="Arial"/>
        </w:rPr>
        <w:t>were</w:t>
      </w:r>
      <w:r w:rsidRPr="00775D8B">
        <w:rPr>
          <w:rFonts w:ascii="Arial" w:hAnsi="Arial" w:cs="Arial"/>
        </w:rPr>
        <w:t xml:space="preserve"> carried out and defects found, recommendations for works (or re-inspections) </w:t>
      </w:r>
      <w:r w:rsidR="001301F8">
        <w:rPr>
          <w:rFonts w:ascii="Arial" w:hAnsi="Arial" w:cs="Arial"/>
        </w:rPr>
        <w:t>would</w:t>
      </w:r>
      <w:r w:rsidRPr="00775D8B">
        <w:rPr>
          <w:rFonts w:ascii="Arial" w:hAnsi="Arial" w:cs="Arial"/>
        </w:rPr>
        <w:t xml:space="preserve"> always follow and should take account of the above and modern arboriculture practice. Each Inspector should ensure that recommended works </w:t>
      </w:r>
      <w:r w:rsidR="001301F8">
        <w:rPr>
          <w:rFonts w:ascii="Arial" w:hAnsi="Arial" w:cs="Arial"/>
        </w:rPr>
        <w:t>ere</w:t>
      </w:r>
      <w:r w:rsidRPr="00775D8B">
        <w:rPr>
          <w:rFonts w:ascii="Arial" w:hAnsi="Arial" w:cs="Arial"/>
        </w:rPr>
        <w:t xml:space="preserve"> carried out without unreasonable delay.</w:t>
      </w:r>
    </w:p>
    <w:p w14:paraId="12DF7D37" w14:textId="77777777" w:rsidR="00775D8B" w:rsidRPr="00775D8B" w:rsidRDefault="00775D8B" w:rsidP="00F56428">
      <w:pPr>
        <w:spacing w:after="0"/>
        <w:rPr>
          <w:rFonts w:ascii="Arial" w:hAnsi="Arial" w:cs="Arial"/>
        </w:rPr>
      </w:pPr>
    </w:p>
    <w:p w14:paraId="22D360D4" w14:textId="6E4D6EC9" w:rsidR="00775D8B" w:rsidRPr="00775D8B" w:rsidRDefault="00775D8B" w:rsidP="00F56428">
      <w:pPr>
        <w:spacing w:after="0"/>
        <w:rPr>
          <w:rFonts w:ascii="Arial" w:hAnsi="Arial" w:cs="Arial"/>
        </w:rPr>
      </w:pPr>
      <w:r w:rsidRPr="00775D8B">
        <w:rPr>
          <w:rFonts w:ascii="Arial" w:hAnsi="Arial" w:cs="Arial"/>
        </w:rPr>
        <w:t xml:space="preserve">A general principle to be observed </w:t>
      </w:r>
      <w:r w:rsidR="001301F8">
        <w:rPr>
          <w:rFonts w:ascii="Arial" w:hAnsi="Arial" w:cs="Arial"/>
        </w:rPr>
        <w:t>was</w:t>
      </w:r>
      <w:r w:rsidRPr="00775D8B">
        <w:rPr>
          <w:rFonts w:ascii="Arial" w:hAnsi="Arial" w:cs="Arial"/>
        </w:rPr>
        <w:t xml:space="preserve"> that, in areas where people or property could be at risk from tree failure, formal inspections should be carried out frequently enough to detect any hazards that may have recently developed. Tree loss </w:t>
      </w:r>
      <w:r w:rsidR="001301F8">
        <w:rPr>
          <w:rFonts w:ascii="Arial" w:hAnsi="Arial" w:cs="Arial"/>
        </w:rPr>
        <w:t>could</w:t>
      </w:r>
      <w:r w:rsidRPr="00775D8B">
        <w:rPr>
          <w:rFonts w:ascii="Arial" w:hAnsi="Arial" w:cs="Arial"/>
        </w:rPr>
        <w:t xml:space="preserve"> have a detrimental impact on the environment in general and on landscape value and amenities. In addition, where trees must be pruned or removed for safety reasons, there </w:t>
      </w:r>
      <w:r w:rsidR="001301F8">
        <w:rPr>
          <w:rFonts w:ascii="Arial" w:hAnsi="Arial" w:cs="Arial"/>
        </w:rPr>
        <w:t>were</w:t>
      </w:r>
      <w:r w:rsidRPr="00775D8B">
        <w:rPr>
          <w:rFonts w:ascii="Arial" w:hAnsi="Arial" w:cs="Arial"/>
        </w:rPr>
        <w:t xml:space="preserve"> financial costs. These costs collectively </w:t>
      </w:r>
      <w:r w:rsidR="001301F8">
        <w:rPr>
          <w:rFonts w:ascii="Arial" w:hAnsi="Arial" w:cs="Arial"/>
        </w:rPr>
        <w:t>could</w:t>
      </w:r>
      <w:r w:rsidRPr="00775D8B">
        <w:rPr>
          <w:rFonts w:ascii="Arial" w:hAnsi="Arial" w:cs="Arial"/>
        </w:rPr>
        <w:t xml:space="preserve"> be significant, and it makes sense therefore that, where possible, damage inflicted on trees through people’s actions, </w:t>
      </w:r>
      <w:r w:rsidR="001301F8">
        <w:rPr>
          <w:rFonts w:ascii="Arial" w:hAnsi="Arial" w:cs="Arial"/>
        </w:rPr>
        <w:t>was</w:t>
      </w:r>
      <w:r w:rsidRPr="00775D8B">
        <w:rPr>
          <w:rFonts w:ascii="Arial" w:hAnsi="Arial" w:cs="Arial"/>
        </w:rPr>
        <w:t xml:space="preserve"> avoided or kept to a minimum.</w:t>
      </w:r>
    </w:p>
    <w:p w14:paraId="2236612F" w14:textId="77777777" w:rsidR="00775D8B" w:rsidRPr="00775D8B" w:rsidRDefault="00775D8B" w:rsidP="00F56428">
      <w:pPr>
        <w:spacing w:after="0"/>
        <w:rPr>
          <w:rFonts w:ascii="Arial" w:hAnsi="Arial" w:cs="Arial"/>
        </w:rPr>
      </w:pPr>
    </w:p>
    <w:p w14:paraId="1B3B1C72" w14:textId="77777777" w:rsidR="00775D8B" w:rsidRPr="00775D8B" w:rsidRDefault="00775D8B" w:rsidP="00F56428">
      <w:pPr>
        <w:spacing w:after="0"/>
        <w:rPr>
          <w:rFonts w:ascii="Arial" w:hAnsi="Arial" w:cs="Arial"/>
          <w:b/>
          <w:bCs/>
        </w:rPr>
      </w:pPr>
      <w:r w:rsidRPr="00775D8B">
        <w:rPr>
          <w:rFonts w:ascii="Arial" w:hAnsi="Arial" w:cs="Arial"/>
          <w:b/>
          <w:bCs/>
        </w:rPr>
        <w:t>Current Service Capacity</w:t>
      </w:r>
    </w:p>
    <w:p w14:paraId="45BF091F" w14:textId="2BB2B04F" w:rsidR="00775D8B" w:rsidRPr="00775D8B" w:rsidRDefault="00775D8B" w:rsidP="00F56428">
      <w:pPr>
        <w:spacing w:after="0"/>
        <w:rPr>
          <w:rFonts w:ascii="Arial" w:hAnsi="Arial" w:cs="Arial"/>
        </w:rPr>
      </w:pPr>
      <w:r w:rsidRPr="00775D8B">
        <w:rPr>
          <w:rFonts w:ascii="Arial" w:hAnsi="Arial" w:cs="Arial"/>
        </w:rPr>
        <w:t xml:space="preserve">The ongoing responsibility for tree planting and risk management in relation to trees, </w:t>
      </w:r>
      <w:r w:rsidR="001301F8">
        <w:rPr>
          <w:rFonts w:ascii="Arial" w:hAnsi="Arial" w:cs="Arial"/>
        </w:rPr>
        <w:t>as</w:t>
      </w:r>
      <w:r w:rsidRPr="00775D8B">
        <w:rPr>
          <w:rFonts w:ascii="Arial" w:hAnsi="Arial" w:cs="Arial"/>
        </w:rPr>
        <w:t xml:space="preserve"> a corporate one. For practical reasons however, the Parks and Cemeteries </w:t>
      </w:r>
      <w:r w:rsidR="001301F8">
        <w:rPr>
          <w:rFonts w:ascii="Arial" w:hAnsi="Arial" w:cs="Arial"/>
        </w:rPr>
        <w:t>had</w:t>
      </w:r>
      <w:r w:rsidRPr="00775D8B">
        <w:rPr>
          <w:rFonts w:ascii="Arial" w:hAnsi="Arial" w:cs="Arial"/>
        </w:rPr>
        <w:t xml:space="preserve"> taken the lead and supply a service to other landholding departments. The lead officer for overseeing tree planting and risk management </w:t>
      </w:r>
      <w:r w:rsidR="001301F8">
        <w:rPr>
          <w:rFonts w:ascii="Arial" w:hAnsi="Arial" w:cs="Arial"/>
        </w:rPr>
        <w:t>was</w:t>
      </w:r>
      <w:r w:rsidRPr="00775D8B">
        <w:rPr>
          <w:rFonts w:ascii="Arial" w:hAnsi="Arial" w:cs="Arial"/>
        </w:rPr>
        <w:t xml:space="preserve"> the Development Officer (Tree and Woodland) who provide</w:t>
      </w:r>
      <w:r w:rsidR="001301F8">
        <w:rPr>
          <w:rFonts w:ascii="Arial" w:hAnsi="Arial" w:cs="Arial"/>
        </w:rPr>
        <w:t>d</w:t>
      </w:r>
      <w:r w:rsidRPr="00775D8B">
        <w:rPr>
          <w:rFonts w:ascii="Arial" w:hAnsi="Arial" w:cs="Arial"/>
        </w:rPr>
        <w:t xml:space="preserve"> a level of specialist knowledge. In view of the extent of tree cover on Council land, it would not be feasible for the Officer to inspect all council trees and any newly acquired street trees on a regular basis. The Officer role </w:t>
      </w:r>
      <w:r w:rsidR="001301F8">
        <w:rPr>
          <w:rFonts w:ascii="Arial" w:hAnsi="Arial" w:cs="Arial"/>
        </w:rPr>
        <w:t>was</w:t>
      </w:r>
      <w:r w:rsidRPr="00775D8B">
        <w:rPr>
          <w:rFonts w:ascii="Arial" w:hAnsi="Arial" w:cs="Arial"/>
        </w:rPr>
        <w:t xml:space="preserve"> supported by a modest budget allocation. This allow</w:t>
      </w:r>
      <w:r w:rsidR="001301F8">
        <w:rPr>
          <w:rFonts w:ascii="Arial" w:hAnsi="Arial" w:cs="Arial"/>
        </w:rPr>
        <w:t>ed</w:t>
      </w:r>
      <w:r w:rsidRPr="00775D8B">
        <w:rPr>
          <w:rFonts w:ascii="Arial" w:hAnsi="Arial" w:cs="Arial"/>
        </w:rPr>
        <w:t xml:space="preserve"> the Officer to invest in the acquisition of appropriate software to record tree planting, surveys and maintenance data, deliver community engagement events and promotions, and develop promotional material highlighting the importance of our tree colonies. Any adopted or new planting schemes </w:t>
      </w:r>
      <w:r w:rsidR="001301F8">
        <w:rPr>
          <w:rFonts w:ascii="Arial" w:hAnsi="Arial" w:cs="Arial"/>
        </w:rPr>
        <w:t>would</w:t>
      </w:r>
      <w:r w:rsidRPr="00775D8B">
        <w:rPr>
          <w:rFonts w:ascii="Arial" w:hAnsi="Arial" w:cs="Arial"/>
        </w:rPr>
        <w:t xml:space="preserve"> require resources, both physical and financial, to ensure risk in minimised and new planting schemes are completed satisfactorily. Officers </w:t>
      </w:r>
      <w:r w:rsidR="001301F8">
        <w:rPr>
          <w:rFonts w:ascii="Arial" w:hAnsi="Arial" w:cs="Arial"/>
        </w:rPr>
        <w:t>would</w:t>
      </w:r>
      <w:r w:rsidRPr="00775D8B">
        <w:rPr>
          <w:rFonts w:ascii="Arial" w:hAnsi="Arial" w:cs="Arial"/>
        </w:rPr>
        <w:t xml:space="preserve"> be progressing a business case through the estimates process to development a modest street tree initiative for our urban areas. </w:t>
      </w:r>
    </w:p>
    <w:p w14:paraId="5CC8DC37" w14:textId="77777777" w:rsidR="00775D8B" w:rsidRPr="00775D8B" w:rsidRDefault="00775D8B" w:rsidP="00F56428">
      <w:pPr>
        <w:spacing w:after="0"/>
        <w:rPr>
          <w:rFonts w:ascii="Arial" w:hAnsi="Arial" w:cs="Arial"/>
          <w:b/>
        </w:rPr>
      </w:pPr>
    </w:p>
    <w:p w14:paraId="5982011C" w14:textId="77777777" w:rsidR="008F66F6" w:rsidRDefault="008F66F6" w:rsidP="00F56428">
      <w:pPr>
        <w:spacing w:after="0"/>
        <w:rPr>
          <w:rFonts w:ascii="Arial" w:hAnsi="Arial" w:cs="Arial"/>
          <w:b/>
        </w:rPr>
      </w:pPr>
    </w:p>
    <w:p w14:paraId="20B50159" w14:textId="49F1BA39" w:rsidR="00775D8B" w:rsidRPr="00775D8B" w:rsidRDefault="00775D8B" w:rsidP="00F56428">
      <w:pPr>
        <w:spacing w:after="0"/>
        <w:rPr>
          <w:rFonts w:ascii="Arial" w:hAnsi="Arial" w:cs="Arial"/>
          <w:b/>
        </w:rPr>
      </w:pPr>
      <w:r w:rsidRPr="00775D8B">
        <w:rPr>
          <w:rFonts w:ascii="Arial" w:hAnsi="Arial" w:cs="Arial"/>
          <w:b/>
        </w:rPr>
        <w:t>Summary</w:t>
      </w:r>
    </w:p>
    <w:p w14:paraId="5B01853A" w14:textId="391FC00C" w:rsidR="00775D8B" w:rsidRDefault="00775D8B" w:rsidP="00F56428">
      <w:pPr>
        <w:spacing w:after="0"/>
        <w:rPr>
          <w:rFonts w:ascii="Arial" w:hAnsi="Arial" w:cs="Arial"/>
          <w:bCs/>
        </w:rPr>
      </w:pPr>
      <w:r w:rsidRPr="00775D8B">
        <w:rPr>
          <w:rFonts w:ascii="Arial" w:hAnsi="Arial" w:cs="Arial"/>
          <w:bCs/>
        </w:rPr>
        <w:t xml:space="preserve">The Council </w:t>
      </w:r>
      <w:r w:rsidR="001301F8">
        <w:rPr>
          <w:rFonts w:ascii="Arial" w:hAnsi="Arial" w:cs="Arial"/>
          <w:bCs/>
        </w:rPr>
        <w:t>were asked to</w:t>
      </w:r>
      <w:r w:rsidRPr="00775D8B">
        <w:rPr>
          <w:rFonts w:ascii="Arial" w:hAnsi="Arial" w:cs="Arial"/>
          <w:bCs/>
        </w:rPr>
        <w:t xml:space="preserve"> note the following discussions:</w:t>
      </w:r>
    </w:p>
    <w:p w14:paraId="7B20CF60" w14:textId="77777777" w:rsidR="008F66F6" w:rsidRPr="00775D8B" w:rsidRDefault="008F66F6" w:rsidP="00F56428">
      <w:pPr>
        <w:spacing w:after="0"/>
        <w:rPr>
          <w:rFonts w:ascii="Arial" w:hAnsi="Arial" w:cs="Arial"/>
          <w:bCs/>
        </w:rPr>
      </w:pPr>
    </w:p>
    <w:p w14:paraId="6460F05D" w14:textId="77777777" w:rsidR="00775D8B" w:rsidRPr="00775D8B" w:rsidRDefault="00775D8B" w:rsidP="00F56428">
      <w:pPr>
        <w:pStyle w:val="ListParagraph"/>
        <w:numPr>
          <w:ilvl w:val="0"/>
          <w:numId w:val="19"/>
        </w:numPr>
        <w:spacing w:after="0"/>
        <w:contextualSpacing/>
        <w:rPr>
          <w:rFonts w:ascii="Arial" w:hAnsi="Arial" w:cs="Arial"/>
          <w:sz w:val="24"/>
        </w:rPr>
      </w:pPr>
      <w:r w:rsidRPr="00775D8B">
        <w:rPr>
          <w:rFonts w:ascii="Arial" w:hAnsi="Arial" w:cs="Arial"/>
          <w:sz w:val="24"/>
        </w:rPr>
        <w:lastRenderedPageBreak/>
        <w:t xml:space="preserve">DfI has indicated it would be open to Council adopting the process of replanting failed street trees throughout Ards and North Down. </w:t>
      </w:r>
    </w:p>
    <w:p w14:paraId="75F20802" w14:textId="77777777" w:rsidR="00775D8B" w:rsidRPr="00775D8B" w:rsidRDefault="00775D8B" w:rsidP="00F56428">
      <w:pPr>
        <w:pStyle w:val="ListParagraph"/>
        <w:numPr>
          <w:ilvl w:val="0"/>
          <w:numId w:val="19"/>
        </w:numPr>
        <w:spacing w:after="0"/>
        <w:contextualSpacing/>
        <w:rPr>
          <w:rFonts w:ascii="Arial" w:hAnsi="Arial" w:cs="Arial"/>
          <w:sz w:val="24"/>
        </w:rPr>
      </w:pPr>
      <w:r w:rsidRPr="00775D8B">
        <w:rPr>
          <w:rFonts w:ascii="Arial" w:hAnsi="Arial" w:cs="Arial"/>
          <w:sz w:val="24"/>
        </w:rPr>
        <w:t xml:space="preserve">DfI have a tree maintenance budget which allows them to maintain trees identified as being in a poor condition and of high risk. </w:t>
      </w:r>
    </w:p>
    <w:p w14:paraId="612A27F7" w14:textId="77777777" w:rsidR="00775D8B" w:rsidRPr="00775D8B" w:rsidRDefault="00775D8B" w:rsidP="00F56428">
      <w:pPr>
        <w:pStyle w:val="ListParagraph"/>
        <w:numPr>
          <w:ilvl w:val="0"/>
          <w:numId w:val="19"/>
        </w:numPr>
        <w:spacing w:after="0"/>
        <w:contextualSpacing/>
        <w:rPr>
          <w:rFonts w:ascii="Arial" w:hAnsi="Arial" w:cs="Arial"/>
          <w:sz w:val="24"/>
        </w:rPr>
      </w:pPr>
      <w:r w:rsidRPr="00775D8B">
        <w:rPr>
          <w:rFonts w:ascii="Arial" w:hAnsi="Arial" w:cs="Arial"/>
          <w:sz w:val="24"/>
        </w:rPr>
        <w:t>In order to successful establish any new street tree, Council will also need to take over management and maintenance of any newly planted street tree.</w:t>
      </w:r>
    </w:p>
    <w:p w14:paraId="294C16A8" w14:textId="77777777" w:rsidR="00775D8B" w:rsidRPr="00775D8B" w:rsidRDefault="00775D8B" w:rsidP="00F56428">
      <w:pPr>
        <w:spacing w:after="0"/>
        <w:rPr>
          <w:rFonts w:ascii="Arial" w:hAnsi="Arial" w:cs="Arial"/>
        </w:rPr>
      </w:pPr>
    </w:p>
    <w:p w14:paraId="670E0265" w14:textId="77777777" w:rsidR="00775D8B" w:rsidRPr="00775D8B" w:rsidRDefault="00775D8B" w:rsidP="00F56428">
      <w:pPr>
        <w:spacing w:after="0"/>
        <w:rPr>
          <w:rFonts w:ascii="Arial" w:hAnsi="Arial" w:cs="Arial"/>
        </w:rPr>
      </w:pPr>
      <w:r w:rsidRPr="00775D8B">
        <w:rPr>
          <w:rFonts w:ascii="Arial" w:hAnsi="Arial" w:cs="Arial"/>
        </w:rPr>
        <w:t xml:space="preserve">And that any such opportunities would be investigated further. </w:t>
      </w:r>
    </w:p>
    <w:p w14:paraId="2A4D9B8B" w14:textId="77777777" w:rsidR="00775D8B" w:rsidRPr="00775D8B" w:rsidRDefault="00775D8B" w:rsidP="00F56428">
      <w:pPr>
        <w:spacing w:after="0"/>
        <w:rPr>
          <w:rFonts w:ascii="Arial" w:hAnsi="Arial" w:cs="Arial"/>
        </w:rPr>
      </w:pPr>
    </w:p>
    <w:p w14:paraId="7E54ECFF" w14:textId="2FA67691" w:rsidR="00775D8B" w:rsidRDefault="001301F8" w:rsidP="00F56428">
      <w:pPr>
        <w:spacing w:after="0"/>
        <w:rPr>
          <w:rFonts w:ascii="Arial" w:hAnsi="Arial" w:cs="Arial"/>
        </w:rPr>
      </w:pPr>
      <w:r>
        <w:rPr>
          <w:rFonts w:ascii="Arial" w:hAnsi="Arial" w:cs="Arial"/>
        </w:rPr>
        <w:t>RECOMMENDED</w:t>
      </w:r>
      <w:r w:rsidR="00775D8B" w:rsidRPr="00775D8B">
        <w:rPr>
          <w:rFonts w:ascii="Arial" w:hAnsi="Arial" w:cs="Arial"/>
        </w:rPr>
        <w:t xml:space="preserve"> that Council notes this report. </w:t>
      </w:r>
    </w:p>
    <w:p w14:paraId="2272EE84" w14:textId="77777777" w:rsidR="009870C0" w:rsidRDefault="009870C0" w:rsidP="00F56428">
      <w:pPr>
        <w:spacing w:after="0"/>
        <w:rPr>
          <w:rFonts w:ascii="Arial" w:hAnsi="Arial" w:cs="Arial"/>
        </w:rPr>
      </w:pPr>
    </w:p>
    <w:p w14:paraId="63345F53" w14:textId="0B51765A" w:rsidR="009870C0" w:rsidRDefault="009870C0" w:rsidP="00F56428">
      <w:pPr>
        <w:spacing w:after="0"/>
        <w:rPr>
          <w:rFonts w:ascii="Arial" w:hAnsi="Arial" w:cs="Arial"/>
        </w:rPr>
      </w:pPr>
      <w:r>
        <w:rPr>
          <w:rFonts w:ascii="Arial" w:hAnsi="Arial" w:cs="Arial"/>
        </w:rPr>
        <w:t>Proposed by</w:t>
      </w:r>
      <w:r w:rsidR="00DC4CC5">
        <w:rPr>
          <w:rFonts w:ascii="Arial" w:hAnsi="Arial" w:cs="Arial"/>
        </w:rPr>
        <w:t xml:space="preserve"> Councillor Woods</w:t>
      </w:r>
      <w:r>
        <w:rPr>
          <w:rFonts w:ascii="Arial" w:hAnsi="Arial" w:cs="Arial"/>
        </w:rPr>
        <w:t>, seconded by</w:t>
      </w:r>
      <w:r w:rsidR="00DC4CC5">
        <w:rPr>
          <w:rFonts w:ascii="Arial" w:hAnsi="Arial" w:cs="Arial"/>
        </w:rPr>
        <w:t xml:space="preserve"> Alderman Adair</w:t>
      </w:r>
      <w:r>
        <w:rPr>
          <w:rFonts w:ascii="Arial" w:hAnsi="Arial" w:cs="Arial"/>
        </w:rPr>
        <w:t>, that the recommendation be adopted.</w:t>
      </w:r>
    </w:p>
    <w:p w14:paraId="44B6A81A" w14:textId="77777777" w:rsidR="00DC4CC5" w:rsidRDefault="00DC4CC5" w:rsidP="00F56428">
      <w:pPr>
        <w:spacing w:after="0"/>
        <w:rPr>
          <w:rFonts w:ascii="Arial" w:hAnsi="Arial" w:cs="Arial"/>
        </w:rPr>
      </w:pPr>
    </w:p>
    <w:p w14:paraId="5785B361" w14:textId="788F90D5" w:rsidR="00DC4CC5" w:rsidRDefault="00EB587F" w:rsidP="00F56428">
      <w:pPr>
        <w:spacing w:after="0"/>
        <w:rPr>
          <w:rFonts w:ascii="Arial" w:hAnsi="Arial" w:cs="Arial"/>
        </w:rPr>
      </w:pPr>
      <w:r>
        <w:rPr>
          <w:rFonts w:ascii="Arial" w:hAnsi="Arial" w:cs="Arial"/>
        </w:rPr>
        <w:t xml:space="preserve">Councillor Woods asked what the outcomes had been of </w:t>
      </w:r>
      <w:r w:rsidR="00E935DB">
        <w:rPr>
          <w:rFonts w:ascii="Arial" w:hAnsi="Arial" w:cs="Arial"/>
        </w:rPr>
        <w:t xml:space="preserve">opportunities the Council had investigated. The Head of Parks &amp; Cemeteries explained </w:t>
      </w:r>
      <w:r w:rsidR="00C36CBB">
        <w:rPr>
          <w:rFonts w:ascii="Arial" w:hAnsi="Arial" w:cs="Arial"/>
        </w:rPr>
        <w:t xml:space="preserve">that a budget of £15k had been agreed for the Stand For Trees program but that any </w:t>
      </w:r>
      <w:r w:rsidR="00531319">
        <w:rPr>
          <w:rFonts w:ascii="Arial" w:hAnsi="Arial" w:cs="Arial"/>
        </w:rPr>
        <w:t xml:space="preserve">additional work they would want to do such as urban trees would require additional resources from both a financial and physical perspective. As such, it was hoped that a business case would be put together at the estimates period. </w:t>
      </w:r>
    </w:p>
    <w:p w14:paraId="3B13D83D" w14:textId="77777777" w:rsidR="00531319" w:rsidRDefault="00531319" w:rsidP="00F56428">
      <w:pPr>
        <w:spacing w:after="0"/>
        <w:rPr>
          <w:rFonts w:ascii="Arial" w:hAnsi="Arial" w:cs="Arial"/>
        </w:rPr>
      </w:pPr>
    </w:p>
    <w:p w14:paraId="66941221" w14:textId="34C09913" w:rsidR="00531319" w:rsidRDefault="00531319" w:rsidP="00F56428">
      <w:pPr>
        <w:spacing w:after="0"/>
        <w:rPr>
          <w:rFonts w:ascii="Arial" w:hAnsi="Arial" w:cs="Arial"/>
        </w:rPr>
      </w:pPr>
      <w:r>
        <w:rPr>
          <w:rFonts w:ascii="Arial" w:hAnsi="Arial" w:cs="Arial"/>
        </w:rPr>
        <w:t>Alderman Adair welcomed the progress</w:t>
      </w:r>
      <w:r w:rsidR="00501899">
        <w:rPr>
          <w:rFonts w:ascii="Arial" w:hAnsi="Arial" w:cs="Arial"/>
        </w:rPr>
        <w:t xml:space="preserve"> and asked if businesses or the public could sponsor trees, recollecting that some had d</w:t>
      </w:r>
      <w:r w:rsidR="00666345">
        <w:rPr>
          <w:rFonts w:ascii="Arial" w:hAnsi="Arial" w:cs="Arial"/>
        </w:rPr>
        <w:t>one so in the memory of loved ones. The Head of Parks &amp; Cemeteries advised this already existed on a number of projects wit</w:t>
      </w:r>
      <w:r w:rsidR="008F66F6">
        <w:rPr>
          <w:rFonts w:ascii="Arial" w:hAnsi="Arial" w:cs="Arial"/>
        </w:rPr>
        <w:t>h</w:t>
      </w:r>
      <w:r w:rsidR="00666345">
        <w:rPr>
          <w:rFonts w:ascii="Arial" w:hAnsi="Arial" w:cs="Arial"/>
        </w:rPr>
        <w:t xml:space="preserve"> sponsorship of trees in cemeteries, parks and roundabouts</w:t>
      </w:r>
      <w:r w:rsidR="0025026D">
        <w:rPr>
          <w:rFonts w:ascii="Arial" w:hAnsi="Arial" w:cs="Arial"/>
        </w:rPr>
        <w:t xml:space="preserve"> and that his department would look toward other options as well. </w:t>
      </w:r>
    </w:p>
    <w:p w14:paraId="3566EF2C" w14:textId="77777777" w:rsidR="0025026D" w:rsidRDefault="0025026D" w:rsidP="00F56428">
      <w:pPr>
        <w:spacing w:after="0"/>
        <w:rPr>
          <w:rFonts w:ascii="Arial" w:hAnsi="Arial" w:cs="Arial"/>
        </w:rPr>
      </w:pPr>
    </w:p>
    <w:p w14:paraId="122A3A1C" w14:textId="55488D33" w:rsidR="0025026D" w:rsidRDefault="0025026D" w:rsidP="00F56428">
      <w:pPr>
        <w:spacing w:after="0"/>
        <w:rPr>
          <w:rFonts w:ascii="Arial" w:hAnsi="Arial" w:cs="Arial"/>
        </w:rPr>
      </w:pPr>
      <w:r>
        <w:rPr>
          <w:rFonts w:ascii="Arial" w:hAnsi="Arial" w:cs="Arial"/>
        </w:rPr>
        <w:t>Councillor Chambers was curious as to whether</w:t>
      </w:r>
      <w:r w:rsidR="0022444D">
        <w:rPr>
          <w:rFonts w:ascii="Arial" w:hAnsi="Arial" w:cs="Arial"/>
        </w:rPr>
        <w:t xml:space="preserve"> the Council would be responsible for</w:t>
      </w:r>
      <w:r>
        <w:rPr>
          <w:rFonts w:ascii="Arial" w:hAnsi="Arial" w:cs="Arial"/>
        </w:rPr>
        <w:t xml:space="preserve"> trees that had already been planted </w:t>
      </w:r>
      <w:r w:rsidR="0022444D">
        <w:rPr>
          <w:rFonts w:ascii="Arial" w:hAnsi="Arial" w:cs="Arial"/>
        </w:rPr>
        <w:t xml:space="preserve">and was informed that it would be dependent on the area as some trees were owned by Council </w:t>
      </w:r>
      <w:r w:rsidR="004E6B0D">
        <w:rPr>
          <w:rFonts w:ascii="Arial" w:hAnsi="Arial" w:cs="Arial"/>
        </w:rPr>
        <w:t>whilst others had been managed by D</w:t>
      </w:r>
      <w:r w:rsidR="008C15FF">
        <w:rPr>
          <w:rFonts w:ascii="Arial" w:hAnsi="Arial" w:cs="Arial"/>
        </w:rPr>
        <w:t>FI</w:t>
      </w:r>
      <w:r w:rsidR="004E6B0D">
        <w:rPr>
          <w:rFonts w:ascii="Arial" w:hAnsi="Arial" w:cs="Arial"/>
        </w:rPr>
        <w:t>. However, the Council and D</w:t>
      </w:r>
      <w:r w:rsidR="008C15FF">
        <w:rPr>
          <w:rFonts w:ascii="Arial" w:hAnsi="Arial" w:cs="Arial"/>
        </w:rPr>
        <w:t>FI</w:t>
      </w:r>
      <w:r w:rsidR="004E6B0D">
        <w:rPr>
          <w:rFonts w:ascii="Arial" w:hAnsi="Arial" w:cs="Arial"/>
        </w:rPr>
        <w:t xml:space="preserve"> worked together </w:t>
      </w:r>
      <w:r w:rsidR="008C15FF">
        <w:rPr>
          <w:rFonts w:ascii="Arial" w:hAnsi="Arial" w:cs="Arial"/>
        </w:rPr>
        <w:t>on</w:t>
      </w:r>
      <w:r w:rsidR="001926C9">
        <w:rPr>
          <w:rFonts w:ascii="Arial" w:hAnsi="Arial" w:cs="Arial"/>
        </w:rPr>
        <w:t xml:space="preserve"> such issues.</w:t>
      </w:r>
    </w:p>
    <w:p w14:paraId="01AEFD27" w14:textId="77777777" w:rsidR="00D65BC4" w:rsidRDefault="00D65BC4" w:rsidP="00F56428">
      <w:pPr>
        <w:spacing w:after="0"/>
        <w:rPr>
          <w:rFonts w:ascii="Arial" w:eastAsia="Times New Roman" w:hAnsi="Arial" w:cs="Times New Roman"/>
          <w:szCs w:val="20"/>
        </w:rPr>
      </w:pPr>
    </w:p>
    <w:p w14:paraId="313276BE" w14:textId="3477FAE6" w:rsidR="00D65BC4" w:rsidRDefault="00D65BC4" w:rsidP="00F56428">
      <w:pPr>
        <w:spacing w:after="0"/>
        <w:rPr>
          <w:rFonts w:ascii="Arial" w:hAnsi="Arial" w:cs="Arial"/>
          <w:b/>
          <w:bCs/>
        </w:rPr>
      </w:pPr>
      <w:r w:rsidRPr="002930E5">
        <w:rPr>
          <w:rFonts w:ascii="Arial" w:hAnsi="Arial" w:cs="Arial"/>
          <w:b/>
          <w:bCs/>
        </w:rPr>
        <w:t>AGREED TO RECOMMEND, on the proposal of</w:t>
      </w:r>
      <w:r w:rsidR="001926C9">
        <w:rPr>
          <w:rFonts w:ascii="Arial" w:hAnsi="Arial" w:cs="Arial"/>
          <w:b/>
          <w:bCs/>
        </w:rPr>
        <w:t xml:space="preserve"> Councillor Woods</w:t>
      </w:r>
      <w:r w:rsidRPr="002930E5">
        <w:rPr>
          <w:rFonts w:ascii="Arial" w:hAnsi="Arial" w:cs="Arial"/>
          <w:b/>
          <w:bCs/>
        </w:rPr>
        <w:t>, seconded by</w:t>
      </w:r>
      <w:r w:rsidR="001926C9">
        <w:rPr>
          <w:rFonts w:ascii="Arial" w:hAnsi="Arial" w:cs="Arial"/>
          <w:b/>
          <w:bCs/>
        </w:rPr>
        <w:t xml:space="preserve"> Alderman Adair</w:t>
      </w:r>
      <w:r w:rsidRPr="002930E5">
        <w:rPr>
          <w:rFonts w:ascii="Arial" w:hAnsi="Arial" w:cs="Arial"/>
          <w:b/>
          <w:bCs/>
        </w:rPr>
        <w:t xml:space="preserve">, that the recommendation be adopted.     </w:t>
      </w:r>
    </w:p>
    <w:p w14:paraId="5C9E2AC7" w14:textId="77777777" w:rsidR="00FA0E7D" w:rsidRDefault="00FA0E7D" w:rsidP="00F56428">
      <w:pPr>
        <w:spacing w:after="0"/>
        <w:rPr>
          <w:rFonts w:ascii="Arial" w:hAnsi="Arial" w:cs="Arial"/>
          <w:b/>
          <w:bCs/>
        </w:rPr>
      </w:pPr>
    </w:p>
    <w:p w14:paraId="2FCFD7B9" w14:textId="4068C682" w:rsidR="00AB4604" w:rsidRPr="00F610C7" w:rsidRDefault="002378A1" w:rsidP="00F56428">
      <w:pPr>
        <w:pStyle w:val="Heading1"/>
        <w:rPr>
          <w:b w:val="0"/>
          <w:bCs/>
          <w:u w:val="none"/>
        </w:rPr>
      </w:pPr>
      <w:r>
        <w:rPr>
          <w:u w:val="none"/>
        </w:rPr>
        <w:t>18.</w:t>
      </w:r>
      <w:r>
        <w:rPr>
          <w:u w:val="none"/>
        </w:rPr>
        <w:tab/>
      </w:r>
      <w:r w:rsidR="00F83793">
        <w:t>response to notice of motion</w:t>
      </w:r>
      <w:r w:rsidR="00A014C2">
        <w:t xml:space="preserve"> – millisle football pitches</w:t>
      </w:r>
      <w:r w:rsidR="004D37A5">
        <w:t xml:space="preserve"> </w:t>
      </w:r>
      <w:r w:rsidR="00F610C7">
        <w:rPr>
          <w:b w:val="0"/>
          <w:bCs/>
          <w:u w:val="none"/>
        </w:rPr>
        <w:t>(file ref: pca 117)</w:t>
      </w:r>
    </w:p>
    <w:p w14:paraId="4080C610" w14:textId="273B3AC4" w:rsidR="000128FF" w:rsidRDefault="000128FF" w:rsidP="00F56428">
      <w:pPr>
        <w:spacing w:after="0"/>
        <w:rPr>
          <w:rFonts w:ascii="Arial" w:hAnsi="Arial" w:cs="Arial"/>
        </w:rPr>
      </w:pPr>
    </w:p>
    <w:p w14:paraId="243A6E14" w14:textId="6223B4AD" w:rsidR="00F3734A" w:rsidRPr="00F3734A" w:rsidRDefault="00D65BC4" w:rsidP="00F56428">
      <w:pPr>
        <w:spacing w:after="0"/>
        <w:rPr>
          <w:rFonts w:ascii="Arial" w:hAnsi="Arial" w:cs="Arial"/>
        </w:rPr>
      </w:pPr>
      <w:r w:rsidRPr="00F3734A">
        <w:rPr>
          <w:rFonts w:ascii="Arial" w:hAnsi="Arial" w:cs="Arial"/>
          <w:caps/>
        </w:rPr>
        <w:t>Previously CIRCULATED: -</w:t>
      </w:r>
      <w:r w:rsidRPr="00F3734A">
        <w:rPr>
          <w:rFonts w:ascii="Arial" w:hAnsi="Arial" w:cs="Arial"/>
        </w:rPr>
        <w:t xml:space="preserve"> Report from the Director of Community and Wellbeing </w:t>
      </w:r>
      <w:r w:rsidR="00F3734A">
        <w:rPr>
          <w:rFonts w:ascii="Arial" w:hAnsi="Arial" w:cs="Arial"/>
        </w:rPr>
        <w:t>outlining that i</w:t>
      </w:r>
      <w:r w:rsidR="00F3734A" w:rsidRPr="00F3734A">
        <w:rPr>
          <w:rFonts w:ascii="Arial" w:hAnsi="Arial" w:cs="Arial"/>
        </w:rPr>
        <w:t>n January 2023</w:t>
      </w:r>
      <w:r w:rsidR="00F3734A">
        <w:rPr>
          <w:rFonts w:ascii="Arial" w:hAnsi="Arial" w:cs="Arial"/>
        </w:rPr>
        <w:t>,</w:t>
      </w:r>
      <w:r w:rsidR="00F3734A" w:rsidRPr="00F3734A">
        <w:rPr>
          <w:rFonts w:ascii="Arial" w:hAnsi="Arial" w:cs="Arial"/>
        </w:rPr>
        <w:t xml:space="preserve"> the following Notice of Motion was agreed by Council:</w:t>
      </w:r>
    </w:p>
    <w:p w14:paraId="709DADC2" w14:textId="77777777" w:rsidR="00F3734A" w:rsidRPr="00F3734A" w:rsidRDefault="00F3734A" w:rsidP="00F56428">
      <w:pPr>
        <w:spacing w:after="0"/>
        <w:rPr>
          <w:rFonts w:ascii="Arial" w:hAnsi="Arial" w:cs="Arial"/>
        </w:rPr>
      </w:pPr>
    </w:p>
    <w:p w14:paraId="6C1FEA07" w14:textId="77777777" w:rsidR="00F3734A" w:rsidRPr="00F3734A" w:rsidRDefault="00F3734A" w:rsidP="00F56428">
      <w:pPr>
        <w:spacing w:after="0"/>
        <w:rPr>
          <w:rFonts w:ascii="Arial" w:hAnsi="Arial" w:cs="Arial"/>
          <w:b/>
          <w:bCs/>
        </w:rPr>
      </w:pPr>
      <w:r w:rsidRPr="00F3734A">
        <w:rPr>
          <w:rFonts w:ascii="Arial" w:hAnsi="Arial" w:cs="Arial"/>
          <w:b/>
          <w:bCs/>
        </w:rPr>
        <w:t>That Council task officers to bring forward a report on options and potential funding opportunities to enhance and improve Council Football Pitches at Abbey Road Millisle to ensure they can be used and enjoyed by the local sporting clubs and community of Millisle.</w:t>
      </w:r>
    </w:p>
    <w:p w14:paraId="1F6206CE" w14:textId="77777777" w:rsidR="00F3734A" w:rsidRPr="00F3734A" w:rsidRDefault="00F3734A" w:rsidP="00F56428">
      <w:pPr>
        <w:spacing w:after="0"/>
        <w:rPr>
          <w:rFonts w:ascii="Arial" w:hAnsi="Arial" w:cs="Arial"/>
        </w:rPr>
      </w:pPr>
    </w:p>
    <w:p w14:paraId="0EABD4D8" w14:textId="66DED7FD" w:rsidR="00F3734A" w:rsidRPr="00F3734A" w:rsidRDefault="00F3734A" w:rsidP="00F56428">
      <w:pPr>
        <w:spacing w:after="0"/>
        <w:rPr>
          <w:rFonts w:ascii="Arial" w:hAnsi="Arial" w:cs="Arial"/>
        </w:rPr>
      </w:pPr>
      <w:r w:rsidRPr="00F3734A">
        <w:rPr>
          <w:rFonts w:ascii="Arial" w:hAnsi="Arial" w:cs="Arial"/>
        </w:rPr>
        <w:t>Council</w:t>
      </w:r>
      <w:r>
        <w:rPr>
          <w:rFonts w:ascii="Arial" w:hAnsi="Arial" w:cs="Arial"/>
        </w:rPr>
        <w:t>, at the time of writing had</w:t>
      </w:r>
      <w:r w:rsidRPr="00F3734A">
        <w:rPr>
          <w:rFonts w:ascii="Arial" w:hAnsi="Arial" w:cs="Arial"/>
        </w:rPr>
        <w:t xml:space="preserve"> maintenance responsibility for 36 grass pitches across the borough. Th</w:t>
      </w:r>
      <w:r w:rsidR="008F66F6">
        <w:rPr>
          <w:rFonts w:ascii="Arial" w:hAnsi="Arial" w:cs="Arial"/>
        </w:rPr>
        <w:t>o</w:t>
      </w:r>
      <w:r w:rsidRPr="00F3734A">
        <w:rPr>
          <w:rFonts w:ascii="Arial" w:hAnsi="Arial" w:cs="Arial"/>
        </w:rPr>
        <w:t xml:space="preserve">se pitches </w:t>
      </w:r>
      <w:r>
        <w:rPr>
          <w:rFonts w:ascii="Arial" w:hAnsi="Arial" w:cs="Arial"/>
        </w:rPr>
        <w:t>were</w:t>
      </w:r>
      <w:r w:rsidRPr="00F3734A">
        <w:rPr>
          <w:rFonts w:ascii="Arial" w:hAnsi="Arial" w:cs="Arial"/>
        </w:rPr>
        <w:t xml:space="preserve"> well used and prove</w:t>
      </w:r>
      <w:r>
        <w:rPr>
          <w:rFonts w:ascii="Arial" w:hAnsi="Arial" w:cs="Arial"/>
        </w:rPr>
        <w:t>d</w:t>
      </w:r>
      <w:r w:rsidRPr="00F3734A">
        <w:rPr>
          <w:rFonts w:ascii="Arial" w:hAnsi="Arial" w:cs="Arial"/>
        </w:rPr>
        <w:t xml:space="preserve"> to be a vital facility for residents to avail of physical exercise, social interaction and enhance the sporting talent already found in the borough. The </w:t>
      </w:r>
      <w:r w:rsidR="008F66F6">
        <w:rPr>
          <w:rFonts w:ascii="Arial" w:hAnsi="Arial" w:cs="Arial"/>
        </w:rPr>
        <w:t>B</w:t>
      </w:r>
      <w:r w:rsidRPr="00F3734A">
        <w:rPr>
          <w:rFonts w:ascii="Arial" w:hAnsi="Arial" w:cs="Arial"/>
        </w:rPr>
        <w:t xml:space="preserve">orough </w:t>
      </w:r>
      <w:r w:rsidR="0053403E">
        <w:rPr>
          <w:rFonts w:ascii="Arial" w:hAnsi="Arial" w:cs="Arial"/>
        </w:rPr>
        <w:t>could</w:t>
      </w:r>
      <w:r w:rsidRPr="00F3734A">
        <w:rPr>
          <w:rFonts w:ascii="Arial" w:hAnsi="Arial" w:cs="Arial"/>
        </w:rPr>
        <w:t xml:space="preserve"> be proud of the range of sports played on these pitches and the number or residents and visitors that participate</w:t>
      </w:r>
      <w:r w:rsidR="0053403E">
        <w:rPr>
          <w:rFonts w:ascii="Arial" w:hAnsi="Arial" w:cs="Arial"/>
        </w:rPr>
        <w:t>d</w:t>
      </w:r>
      <w:r w:rsidRPr="00F3734A">
        <w:rPr>
          <w:rFonts w:ascii="Arial" w:hAnsi="Arial" w:cs="Arial"/>
        </w:rPr>
        <w:t xml:space="preserve"> in the activities. </w:t>
      </w:r>
    </w:p>
    <w:p w14:paraId="71112B4C" w14:textId="77777777" w:rsidR="00F3734A" w:rsidRPr="00F3734A" w:rsidRDefault="00F3734A" w:rsidP="00F56428">
      <w:pPr>
        <w:spacing w:after="0"/>
        <w:rPr>
          <w:rFonts w:ascii="Arial" w:hAnsi="Arial" w:cs="Arial"/>
        </w:rPr>
      </w:pPr>
    </w:p>
    <w:p w14:paraId="3AB6F1BB" w14:textId="5832DFA7" w:rsidR="00F3734A" w:rsidRPr="00F3734A" w:rsidRDefault="00F3734A" w:rsidP="00F56428">
      <w:pPr>
        <w:spacing w:after="0"/>
        <w:rPr>
          <w:rFonts w:ascii="Arial" w:hAnsi="Arial" w:cs="Arial"/>
        </w:rPr>
      </w:pPr>
      <w:r w:rsidRPr="00F3734A">
        <w:rPr>
          <w:rFonts w:ascii="Arial" w:hAnsi="Arial" w:cs="Arial"/>
        </w:rPr>
        <w:t xml:space="preserve">While the use of the pitches </w:t>
      </w:r>
      <w:r w:rsidR="0053403E">
        <w:rPr>
          <w:rFonts w:ascii="Arial" w:hAnsi="Arial" w:cs="Arial"/>
        </w:rPr>
        <w:t>was</w:t>
      </w:r>
      <w:r w:rsidRPr="00F3734A">
        <w:rPr>
          <w:rFonts w:ascii="Arial" w:hAnsi="Arial" w:cs="Arial"/>
        </w:rPr>
        <w:t xml:space="preserve"> to be applauded, the natural form of the turf create</w:t>
      </w:r>
      <w:r w:rsidR="0053403E">
        <w:rPr>
          <w:rFonts w:ascii="Arial" w:hAnsi="Arial" w:cs="Arial"/>
        </w:rPr>
        <w:t>d</w:t>
      </w:r>
      <w:r w:rsidRPr="00F3734A">
        <w:rPr>
          <w:rFonts w:ascii="Arial" w:hAnsi="Arial" w:cs="Arial"/>
        </w:rPr>
        <w:t xml:space="preserve"> challenges to the playing surface. To ensure the pitches </w:t>
      </w:r>
      <w:r w:rsidR="0053403E">
        <w:rPr>
          <w:rFonts w:ascii="Arial" w:hAnsi="Arial" w:cs="Arial"/>
        </w:rPr>
        <w:t>were</w:t>
      </w:r>
      <w:r w:rsidRPr="00F3734A">
        <w:rPr>
          <w:rFonts w:ascii="Arial" w:hAnsi="Arial" w:cs="Arial"/>
        </w:rPr>
        <w:t xml:space="preserve"> kept in a suitable condition for regular play, a programme of high-quality maintenance work </w:t>
      </w:r>
      <w:r w:rsidR="0053403E">
        <w:rPr>
          <w:rFonts w:ascii="Arial" w:hAnsi="Arial" w:cs="Arial"/>
        </w:rPr>
        <w:t>was</w:t>
      </w:r>
      <w:r w:rsidRPr="00F3734A">
        <w:rPr>
          <w:rFonts w:ascii="Arial" w:hAnsi="Arial" w:cs="Arial"/>
        </w:rPr>
        <w:t xml:space="preserve"> required. This maintenance </w:t>
      </w:r>
      <w:r w:rsidR="0053403E">
        <w:rPr>
          <w:rFonts w:ascii="Arial" w:hAnsi="Arial" w:cs="Arial"/>
        </w:rPr>
        <w:t>was</w:t>
      </w:r>
      <w:r w:rsidRPr="00F3734A">
        <w:rPr>
          <w:rFonts w:ascii="Arial" w:hAnsi="Arial" w:cs="Arial"/>
        </w:rPr>
        <w:t xml:space="preserve"> carried out on a two-pronged approach. </w:t>
      </w:r>
    </w:p>
    <w:p w14:paraId="176454CC" w14:textId="77777777" w:rsidR="00F3734A" w:rsidRPr="00F3734A" w:rsidRDefault="00F3734A" w:rsidP="00F56428">
      <w:pPr>
        <w:spacing w:after="0"/>
        <w:rPr>
          <w:rFonts w:ascii="Arial" w:hAnsi="Arial" w:cs="Arial"/>
        </w:rPr>
      </w:pPr>
    </w:p>
    <w:p w14:paraId="7F15E2FB" w14:textId="77777777" w:rsidR="00F3734A" w:rsidRPr="00F3734A" w:rsidRDefault="00F3734A" w:rsidP="00F56428">
      <w:pPr>
        <w:spacing w:after="0"/>
        <w:rPr>
          <w:rFonts w:ascii="Arial" w:hAnsi="Arial" w:cs="Arial"/>
          <w:b/>
          <w:bCs/>
        </w:rPr>
      </w:pPr>
      <w:r w:rsidRPr="00F3734A">
        <w:rPr>
          <w:rFonts w:ascii="Arial" w:hAnsi="Arial" w:cs="Arial"/>
          <w:b/>
          <w:bCs/>
        </w:rPr>
        <w:t>Annual Refurbishments</w:t>
      </w:r>
    </w:p>
    <w:p w14:paraId="05B1C554" w14:textId="389A3949" w:rsidR="00F3734A" w:rsidRPr="00F3734A" w:rsidRDefault="00F3734A" w:rsidP="00F56428">
      <w:pPr>
        <w:spacing w:after="0"/>
        <w:rPr>
          <w:rFonts w:ascii="Arial" w:hAnsi="Arial" w:cs="Arial"/>
        </w:rPr>
      </w:pPr>
      <w:r w:rsidRPr="00F3734A">
        <w:rPr>
          <w:rFonts w:ascii="Arial" w:hAnsi="Arial" w:cs="Arial"/>
        </w:rPr>
        <w:t>Parks staff visit</w:t>
      </w:r>
      <w:r w:rsidR="0053403E">
        <w:rPr>
          <w:rFonts w:ascii="Arial" w:hAnsi="Arial" w:cs="Arial"/>
        </w:rPr>
        <w:t>ed</w:t>
      </w:r>
      <w:r w:rsidRPr="00F3734A">
        <w:rPr>
          <w:rFonts w:ascii="Arial" w:hAnsi="Arial" w:cs="Arial"/>
        </w:rPr>
        <w:t xml:space="preserve"> each grass pitch on a regular basis to complete general upkeep tasks such as grass cutting, surface inspections and sports line marking. Additionally, all grass pitches close for a number of weeks each year so a full refurbishment </w:t>
      </w:r>
      <w:r w:rsidR="0053403E">
        <w:rPr>
          <w:rFonts w:ascii="Arial" w:hAnsi="Arial" w:cs="Arial"/>
        </w:rPr>
        <w:t>could</w:t>
      </w:r>
      <w:r w:rsidRPr="00F3734A">
        <w:rPr>
          <w:rFonts w:ascii="Arial" w:hAnsi="Arial" w:cs="Arial"/>
        </w:rPr>
        <w:t xml:space="preserve"> be completed. Th</w:t>
      </w:r>
      <w:r w:rsidR="008F66F6">
        <w:rPr>
          <w:rFonts w:ascii="Arial" w:hAnsi="Arial" w:cs="Arial"/>
        </w:rPr>
        <w:t>o</w:t>
      </w:r>
      <w:r w:rsidRPr="00F3734A">
        <w:rPr>
          <w:rFonts w:ascii="Arial" w:hAnsi="Arial" w:cs="Arial"/>
        </w:rPr>
        <w:t xml:space="preserve">se refurbishments </w:t>
      </w:r>
      <w:r w:rsidR="0053403E">
        <w:rPr>
          <w:rFonts w:ascii="Arial" w:hAnsi="Arial" w:cs="Arial"/>
        </w:rPr>
        <w:t>were</w:t>
      </w:r>
      <w:r w:rsidRPr="00F3734A">
        <w:rPr>
          <w:rFonts w:ascii="Arial" w:hAnsi="Arial" w:cs="Arial"/>
        </w:rPr>
        <w:t xml:space="preserve"> carried out by professional contractors in the industry, with proven track records of completing these tasks. </w:t>
      </w:r>
    </w:p>
    <w:p w14:paraId="0FEBCAA9" w14:textId="77777777" w:rsidR="00F3734A" w:rsidRPr="00F3734A" w:rsidRDefault="00F3734A" w:rsidP="00F56428">
      <w:pPr>
        <w:spacing w:after="0"/>
        <w:rPr>
          <w:rFonts w:ascii="Arial" w:hAnsi="Arial" w:cs="Arial"/>
        </w:rPr>
      </w:pPr>
    </w:p>
    <w:p w14:paraId="63CA7023" w14:textId="575486E2" w:rsidR="00F3734A" w:rsidRPr="00F3734A" w:rsidRDefault="00F3734A" w:rsidP="00F56428">
      <w:pPr>
        <w:spacing w:after="0"/>
        <w:rPr>
          <w:rFonts w:ascii="Arial" w:hAnsi="Arial" w:cs="Arial"/>
        </w:rPr>
      </w:pPr>
      <w:r w:rsidRPr="00F3734A">
        <w:rPr>
          <w:rFonts w:ascii="Arial" w:hAnsi="Arial" w:cs="Arial"/>
        </w:rPr>
        <w:t>The annual refurbishment programme include</w:t>
      </w:r>
      <w:r w:rsidR="0053403E">
        <w:rPr>
          <w:rFonts w:ascii="Arial" w:hAnsi="Arial" w:cs="Arial"/>
        </w:rPr>
        <w:t>d</w:t>
      </w:r>
      <w:r w:rsidRPr="00F3734A">
        <w:rPr>
          <w:rFonts w:ascii="Arial" w:hAnsi="Arial" w:cs="Arial"/>
        </w:rPr>
        <w:t xml:space="preserve"> Verti-draining (a form of spiking the pitch) to loosen the surface compacted through play and allow air into the root system to strengthen them. The pitches </w:t>
      </w:r>
      <w:r w:rsidR="0053403E">
        <w:rPr>
          <w:rFonts w:ascii="Arial" w:hAnsi="Arial" w:cs="Arial"/>
        </w:rPr>
        <w:t>were</w:t>
      </w:r>
      <w:r w:rsidRPr="00F3734A">
        <w:rPr>
          <w:rFonts w:ascii="Arial" w:hAnsi="Arial" w:cs="Arial"/>
        </w:rPr>
        <w:t xml:space="preserve"> then top-dressed in sand or other organic material suitable for the surface, to level the surface. The refurbishment </w:t>
      </w:r>
      <w:r w:rsidR="0053403E">
        <w:rPr>
          <w:rFonts w:ascii="Arial" w:hAnsi="Arial" w:cs="Arial"/>
        </w:rPr>
        <w:t>was</w:t>
      </w:r>
      <w:r w:rsidRPr="00F3734A">
        <w:rPr>
          <w:rFonts w:ascii="Arial" w:hAnsi="Arial" w:cs="Arial"/>
        </w:rPr>
        <w:t xml:space="preserve"> completed through a process of grass seed injection into the surface, </w:t>
      </w:r>
      <w:r w:rsidR="0053403E">
        <w:rPr>
          <w:rFonts w:ascii="Arial" w:hAnsi="Arial" w:cs="Arial"/>
        </w:rPr>
        <w:t>which added</w:t>
      </w:r>
      <w:r w:rsidRPr="00F3734A">
        <w:rPr>
          <w:rFonts w:ascii="Arial" w:hAnsi="Arial" w:cs="Arial"/>
        </w:rPr>
        <w:t xml:space="preserve"> new grass growth to thicken the sward and improve its integrity for the season ahead. </w:t>
      </w:r>
    </w:p>
    <w:p w14:paraId="683CD823" w14:textId="77777777" w:rsidR="00F3734A" w:rsidRPr="00F3734A" w:rsidRDefault="00F3734A" w:rsidP="00F56428">
      <w:pPr>
        <w:spacing w:after="0"/>
        <w:rPr>
          <w:rFonts w:ascii="Arial" w:hAnsi="Arial" w:cs="Arial"/>
        </w:rPr>
      </w:pPr>
    </w:p>
    <w:p w14:paraId="013CA65D" w14:textId="14280078" w:rsidR="00F3734A" w:rsidRPr="00F3734A" w:rsidRDefault="00F3734A" w:rsidP="00F56428">
      <w:pPr>
        <w:spacing w:after="0"/>
        <w:rPr>
          <w:rFonts w:ascii="Arial" w:hAnsi="Arial" w:cs="Arial"/>
        </w:rPr>
      </w:pPr>
      <w:r w:rsidRPr="00F3734A">
        <w:rPr>
          <w:rFonts w:ascii="Arial" w:hAnsi="Arial" w:cs="Arial"/>
        </w:rPr>
        <w:t xml:space="preserve">Fertilizing of all pitches </w:t>
      </w:r>
      <w:r w:rsidR="0053403E">
        <w:rPr>
          <w:rFonts w:ascii="Arial" w:hAnsi="Arial" w:cs="Arial"/>
        </w:rPr>
        <w:t>was</w:t>
      </w:r>
      <w:r w:rsidRPr="00F3734A">
        <w:rPr>
          <w:rFonts w:ascii="Arial" w:hAnsi="Arial" w:cs="Arial"/>
        </w:rPr>
        <w:t xml:space="preserve"> completed by Parks Staff at regular intervals throughout the year. Fertilisers </w:t>
      </w:r>
      <w:r w:rsidR="0053403E">
        <w:rPr>
          <w:rFonts w:ascii="Arial" w:hAnsi="Arial" w:cs="Arial"/>
        </w:rPr>
        <w:t>were</w:t>
      </w:r>
      <w:r w:rsidRPr="00F3734A">
        <w:rPr>
          <w:rFonts w:ascii="Arial" w:hAnsi="Arial" w:cs="Arial"/>
        </w:rPr>
        <w:t xml:space="preserve"> selected to promote fast grass growth in Spring/Summer and strengthen root systems in Autumn/Winter.</w:t>
      </w:r>
    </w:p>
    <w:p w14:paraId="0EC6E3A1" w14:textId="77777777" w:rsidR="00F3734A" w:rsidRPr="00F3734A" w:rsidRDefault="00F3734A" w:rsidP="00F56428">
      <w:pPr>
        <w:spacing w:after="0"/>
        <w:rPr>
          <w:rFonts w:ascii="Arial" w:hAnsi="Arial" w:cs="Arial"/>
        </w:rPr>
      </w:pPr>
    </w:p>
    <w:p w14:paraId="7F17408C" w14:textId="77777777" w:rsidR="00F3734A" w:rsidRPr="00F3734A" w:rsidRDefault="00F3734A" w:rsidP="00F56428">
      <w:pPr>
        <w:spacing w:after="0"/>
        <w:rPr>
          <w:rFonts w:ascii="Arial" w:hAnsi="Arial" w:cs="Arial"/>
          <w:b/>
          <w:bCs/>
        </w:rPr>
      </w:pPr>
      <w:r w:rsidRPr="00F3734A">
        <w:rPr>
          <w:rFonts w:ascii="Arial" w:hAnsi="Arial" w:cs="Arial"/>
          <w:b/>
          <w:bCs/>
        </w:rPr>
        <w:t>Enhanced Capital Schemes</w:t>
      </w:r>
    </w:p>
    <w:p w14:paraId="3A1434E1" w14:textId="13C97399" w:rsidR="00F3734A" w:rsidRPr="00F3734A" w:rsidRDefault="00F3734A" w:rsidP="00F56428">
      <w:pPr>
        <w:spacing w:after="0"/>
        <w:rPr>
          <w:rFonts w:ascii="Arial" w:hAnsi="Arial" w:cs="Arial"/>
        </w:rPr>
      </w:pPr>
      <w:r w:rsidRPr="00F3734A">
        <w:rPr>
          <w:rFonts w:ascii="Arial" w:hAnsi="Arial" w:cs="Arial"/>
        </w:rPr>
        <w:t xml:space="preserve">With constantly increasing demands on sports turf in the leisure and professional sectors, optimum pitch or playing surface condition </w:t>
      </w:r>
      <w:r w:rsidR="0053403E">
        <w:rPr>
          <w:rFonts w:ascii="Arial" w:hAnsi="Arial" w:cs="Arial"/>
        </w:rPr>
        <w:t>was</w:t>
      </w:r>
      <w:r w:rsidRPr="00F3734A">
        <w:rPr>
          <w:rFonts w:ascii="Arial" w:hAnsi="Arial" w:cs="Arial"/>
        </w:rPr>
        <w:t xml:space="preserve"> paramount. Intensive drainage </w:t>
      </w:r>
      <w:r w:rsidR="0053403E">
        <w:rPr>
          <w:rFonts w:ascii="Arial" w:hAnsi="Arial" w:cs="Arial"/>
        </w:rPr>
        <w:t>was</w:t>
      </w:r>
      <w:r w:rsidRPr="00F3734A">
        <w:rPr>
          <w:rFonts w:ascii="Arial" w:hAnsi="Arial" w:cs="Arial"/>
        </w:rPr>
        <w:t xml:space="preserve"> considered to be an important measure taken to both enhance turf condition and cope with </w:t>
      </w:r>
      <w:r w:rsidR="0053403E">
        <w:rPr>
          <w:rFonts w:ascii="Arial" w:hAnsi="Arial" w:cs="Arial"/>
        </w:rPr>
        <w:t>contemporary</w:t>
      </w:r>
      <w:r w:rsidRPr="00F3734A">
        <w:rPr>
          <w:rFonts w:ascii="Arial" w:hAnsi="Arial" w:cs="Arial"/>
        </w:rPr>
        <w:t xml:space="preserve"> demands. Although the annual refurbishments </w:t>
      </w:r>
      <w:r w:rsidR="0053403E">
        <w:rPr>
          <w:rFonts w:ascii="Arial" w:hAnsi="Arial" w:cs="Arial"/>
        </w:rPr>
        <w:t>took</w:t>
      </w:r>
      <w:r w:rsidRPr="00F3734A">
        <w:rPr>
          <w:rFonts w:ascii="Arial" w:hAnsi="Arial" w:cs="Arial"/>
        </w:rPr>
        <w:t xml:space="preserve"> place, as the surface age</w:t>
      </w:r>
      <w:r w:rsidR="0053403E">
        <w:rPr>
          <w:rFonts w:ascii="Arial" w:hAnsi="Arial" w:cs="Arial"/>
        </w:rPr>
        <w:t>d</w:t>
      </w:r>
      <w:r w:rsidRPr="00F3734A">
        <w:rPr>
          <w:rFonts w:ascii="Arial" w:hAnsi="Arial" w:cs="Arial"/>
        </w:rPr>
        <w:t xml:space="preserve">, its recovery after periods of intensive use </w:t>
      </w:r>
      <w:r w:rsidR="0053403E">
        <w:rPr>
          <w:rFonts w:ascii="Arial" w:hAnsi="Arial" w:cs="Arial"/>
        </w:rPr>
        <w:t>was</w:t>
      </w:r>
      <w:r w:rsidRPr="00F3734A">
        <w:rPr>
          <w:rFonts w:ascii="Arial" w:hAnsi="Arial" w:cs="Arial"/>
        </w:rPr>
        <w:t xml:space="preserve"> prolonged: drainage </w:t>
      </w:r>
      <w:r w:rsidR="0053403E">
        <w:rPr>
          <w:rFonts w:ascii="Arial" w:hAnsi="Arial" w:cs="Arial"/>
        </w:rPr>
        <w:t>became</w:t>
      </w:r>
      <w:r w:rsidRPr="00F3734A">
        <w:rPr>
          <w:rFonts w:ascii="Arial" w:hAnsi="Arial" w:cs="Arial"/>
        </w:rPr>
        <w:t xml:space="preserve"> slower or cease</w:t>
      </w:r>
      <w:r w:rsidR="0053403E">
        <w:rPr>
          <w:rFonts w:ascii="Arial" w:hAnsi="Arial" w:cs="Arial"/>
        </w:rPr>
        <w:t>d</w:t>
      </w:r>
      <w:r w:rsidRPr="00F3734A">
        <w:rPr>
          <w:rFonts w:ascii="Arial" w:hAnsi="Arial" w:cs="Arial"/>
        </w:rPr>
        <w:t xml:space="preserve"> altogether. This being the case, it </w:t>
      </w:r>
      <w:r w:rsidR="0053403E">
        <w:rPr>
          <w:rFonts w:ascii="Arial" w:hAnsi="Arial" w:cs="Arial"/>
        </w:rPr>
        <w:t>was</w:t>
      </w:r>
      <w:r w:rsidRPr="00F3734A">
        <w:rPr>
          <w:rFonts w:ascii="Arial" w:hAnsi="Arial" w:cs="Arial"/>
        </w:rPr>
        <w:t xml:space="preserve"> necessary to perform renovation works to reinstate pitch drainage quality. </w:t>
      </w:r>
    </w:p>
    <w:p w14:paraId="343D8144" w14:textId="77777777" w:rsidR="00F3734A" w:rsidRPr="00F3734A" w:rsidRDefault="00F3734A" w:rsidP="00F56428">
      <w:pPr>
        <w:spacing w:after="0"/>
        <w:rPr>
          <w:rFonts w:ascii="Arial" w:hAnsi="Arial" w:cs="Arial"/>
        </w:rPr>
      </w:pPr>
    </w:p>
    <w:p w14:paraId="3694EC43" w14:textId="4C519BD7" w:rsidR="00F3734A" w:rsidRPr="00F3734A" w:rsidRDefault="00F3734A" w:rsidP="00F56428">
      <w:pPr>
        <w:spacing w:after="0"/>
        <w:rPr>
          <w:rFonts w:ascii="Arial" w:hAnsi="Arial" w:cs="Arial"/>
        </w:rPr>
      </w:pPr>
      <w:r w:rsidRPr="00F3734A">
        <w:rPr>
          <w:rFonts w:ascii="Arial" w:hAnsi="Arial" w:cs="Arial"/>
        </w:rPr>
        <w:t>Each year, Parks Officers, in conjunction with other professional advisors, assess</w:t>
      </w:r>
      <w:r w:rsidR="0053403E">
        <w:rPr>
          <w:rFonts w:ascii="Arial" w:hAnsi="Arial" w:cs="Arial"/>
        </w:rPr>
        <w:t>ed</w:t>
      </w:r>
      <w:r w:rsidRPr="00F3734A">
        <w:rPr>
          <w:rFonts w:ascii="Arial" w:hAnsi="Arial" w:cs="Arial"/>
        </w:rPr>
        <w:t xml:space="preserve"> pitches to identify the areas most in need of an enhanced drainage scheme. Th</w:t>
      </w:r>
      <w:r w:rsidR="008F66F6">
        <w:rPr>
          <w:rFonts w:ascii="Arial" w:hAnsi="Arial" w:cs="Arial"/>
        </w:rPr>
        <w:t>o</w:t>
      </w:r>
      <w:r w:rsidRPr="00F3734A">
        <w:rPr>
          <w:rFonts w:ascii="Arial" w:hAnsi="Arial" w:cs="Arial"/>
        </w:rPr>
        <w:t>se schemes var</w:t>
      </w:r>
      <w:r w:rsidR="0053403E">
        <w:rPr>
          <w:rFonts w:ascii="Arial" w:hAnsi="Arial" w:cs="Arial"/>
        </w:rPr>
        <w:t>ied</w:t>
      </w:r>
      <w:r w:rsidRPr="00F3734A">
        <w:rPr>
          <w:rFonts w:ascii="Arial" w:hAnsi="Arial" w:cs="Arial"/>
        </w:rPr>
        <w:t xml:space="preserve"> in approach depending on the condition and scope for works, but generally include</w:t>
      </w:r>
      <w:r w:rsidR="0053403E">
        <w:rPr>
          <w:rFonts w:ascii="Arial" w:hAnsi="Arial" w:cs="Arial"/>
        </w:rPr>
        <w:t>d</w:t>
      </w:r>
      <w:r w:rsidRPr="00F3734A">
        <w:rPr>
          <w:rFonts w:ascii="Arial" w:hAnsi="Arial" w:cs="Arial"/>
        </w:rPr>
        <w:t xml:space="preserve"> the installation of deep trench drains across the playing surface. </w:t>
      </w:r>
      <w:r w:rsidRPr="00F3734A">
        <w:rPr>
          <w:rFonts w:ascii="Arial" w:hAnsi="Arial" w:cs="Arial"/>
        </w:rPr>
        <w:lastRenderedPageBreak/>
        <w:t>Trenched drains produce</w:t>
      </w:r>
      <w:r w:rsidR="0053403E">
        <w:rPr>
          <w:rFonts w:ascii="Arial" w:hAnsi="Arial" w:cs="Arial"/>
        </w:rPr>
        <w:t xml:space="preserve">d </w:t>
      </w:r>
      <w:r w:rsidRPr="00F3734A">
        <w:rPr>
          <w:rFonts w:ascii="Arial" w:hAnsi="Arial" w:cs="Arial"/>
        </w:rPr>
        <w:t xml:space="preserve">effective water catchment channels, drawing in water from both the surface and sub layers, while also reducing compaction in the soil layers. </w:t>
      </w:r>
    </w:p>
    <w:p w14:paraId="0A38A906" w14:textId="77777777" w:rsidR="00F3734A" w:rsidRPr="00F3734A" w:rsidRDefault="00F3734A" w:rsidP="00F56428">
      <w:pPr>
        <w:spacing w:after="0"/>
        <w:rPr>
          <w:rFonts w:ascii="Arial" w:hAnsi="Arial" w:cs="Arial"/>
        </w:rPr>
      </w:pPr>
    </w:p>
    <w:p w14:paraId="3AB9071F" w14:textId="77777777" w:rsidR="00F3734A" w:rsidRPr="00F3734A" w:rsidRDefault="00F3734A" w:rsidP="00F56428">
      <w:pPr>
        <w:spacing w:after="0"/>
        <w:rPr>
          <w:rFonts w:ascii="Arial" w:hAnsi="Arial" w:cs="Arial"/>
          <w:b/>
          <w:bCs/>
        </w:rPr>
      </w:pPr>
      <w:r w:rsidRPr="00F3734A">
        <w:rPr>
          <w:rFonts w:ascii="Arial" w:hAnsi="Arial" w:cs="Arial"/>
          <w:b/>
          <w:bCs/>
        </w:rPr>
        <w:t>Millisle Playing Fields</w:t>
      </w:r>
    </w:p>
    <w:p w14:paraId="67531616" w14:textId="73B1FD46" w:rsidR="00F3734A" w:rsidRPr="00F3734A" w:rsidRDefault="00F3734A" w:rsidP="00F56428">
      <w:pPr>
        <w:spacing w:after="0"/>
        <w:rPr>
          <w:rFonts w:ascii="Arial" w:hAnsi="Arial" w:cs="Arial"/>
        </w:rPr>
      </w:pPr>
      <w:r w:rsidRPr="00F3734A">
        <w:rPr>
          <w:rFonts w:ascii="Arial" w:hAnsi="Arial" w:cs="Arial"/>
        </w:rPr>
        <w:t>Located on the Abbey Road, Millisle, the site consist</w:t>
      </w:r>
      <w:r w:rsidR="0053403E">
        <w:rPr>
          <w:rFonts w:ascii="Arial" w:hAnsi="Arial" w:cs="Arial"/>
        </w:rPr>
        <w:t>ed</w:t>
      </w:r>
      <w:r w:rsidRPr="00F3734A">
        <w:rPr>
          <w:rFonts w:ascii="Arial" w:hAnsi="Arial" w:cs="Arial"/>
        </w:rPr>
        <w:t xml:space="preserve"> of two natural turf sports pitches. In line with other sites, Millisle benefit</w:t>
      </w:r>
      <w:r w:rsidR="0053403E">
        <w:rPr>
          <w:rFonts w:ascii="Arial" w:hAnsi="Arial" w:cs="Arial"/>
        </w:rPr>
        <w:t>ed</w:t>
      </w:r>
      <w:r w:rsidRPr="00F3734A">
        <w:rPr>
          <w:rFonts w:ascii="Arial" w:hAnsi="Arial" w:cs="Arial"/>
        </w:rPr>
        <w:t xml:space="preserve"> from the annual refurbishment scheme, and this was last completed in June 2023. The site </w:t>
      </w:r>
      <w:r w:rsidR="0053403E">
        <w:rPr>
          <w:rFonts w:ascii="Arial" w:hAnsi="Arial" w:cs="Arial"/>
        </w:rPr>
        <w:t>had</w:t>
      </w:r>
      <w:r w:rsidRPr="00F3734A">
        <w:rPr>
          <w:rFonts w:ascii="Arial" w:hAnsi="Arial" w:cs="Arial"/>
        </w:rPr>
        <w:t xml:space="preserve"> also benefitted from enhanced drainage schemes in the past. An internal inspection of the site was completed in Spring 2023 and some key issues were identified. The gradient and evenness of the pitch were found to be poor, and the surface </w:t>
      </w:r>
      <w:r w:rsidR="0053403E">
        <w:rPr>
          <w:rFonts w:ascii="Arial" w:hAnsi="Arial" w:cs="Arial"/>
        </w:rPr>
        <w:t>had</w:t>
      </w:r>
      <w:r w:rsidRPr="00F3734A">
        <w:rPr>
          <w:rFonts w:ascii="Arial" w:hAnsi="Arial" w:cs="Arial"/>
        </w:rPr>
        <w:t xml:space="preserve"> challenging drainage issues.  </w:t>
      </w:r>
    </w:p>
    <w:p w14:paraId="7983446C" w14:textId="77777777" w:rsidR="00F3734A" w:rsidRPr="00F3734A" w:rsidRDefault="00F3734A" w:rsidP="00F56428">
      <w:pPr>
        <w:spacing w:after="0"/>
        <w:rPr>
          <w:rFonts w:ascii="Arial" w:hAnsi="Arial" w:cs="Arial"/>
        </w:rPr>
      </w:pPr>
    </w:p>
    <w:p w14:paraId="3BE4DBCB" w14:textId="17AFBBC5" w:rsidR="00F3734A" w:rsidRPr="00F3734A" w:rsidRDefault="00F3734A" w:rsidP="00F56428">
      <w:pPr>
        <w:spacing w:after="0"/>
        <w:rPr>
          <w:rFonts w:ascii="Arial" w:hAnsi="Arial" w:cs="Arial"/>
        </w:rPr>
      </w:pPr>
      <w:r w:rsidRPr="00F3734A">
        <w:rPr>
          <w:rFonts w:ascii="Arial" w:hAnsi="Arial" w:cs="Arial"/>
        </w:rPr>
        <w:t xml:space="preserve">In normal circumstances this pitch would be recommended for the enhanced drainage scheme as outlined above. However, positive outcomes from historic schemes </w:t>
      </w:r>
      <w:r w:rsidR="0053403E">
        <w:rPr>
          <w:rFonts w:ascii="Arial" w:hAnsi="Arial" w:cs="Arial"/>
        </w:rPr>
        <w:t>had</w:t>
      </w:r>
      <w:r w:rsidRPr="00F3734A">
        <w:rPr>
          <w:rFonts w:ascii="Arial" w:hAnsi="Arial" w:cs="Arial"/>
        </w:rPr>
        <w:t xml:space="preserve"> proven to be short lived. The gradient of the pitch</w:t>
      </w:r>
      <w:r w:rsidR="0053403E">
        <w:rPr>
          <w:rFonts w:ascii="Arial" w:hAnsi="Arial" w:cs="Arial"/>
        </w:rPr>
        <w:t xml:space="preserve"> at the time of writing</w:t>
      </w:r>
      <w:r w:rsidRPr="00F3734A">
        <w:rPr>
          <w:rFonts w:ascii="Arial" w:hAnsi="Arial" w:cs="Arial"/>
        </w:rPr>
        <w:t>, surrounding landscape and infrastructure restrictions present</w:t>
      </w:r>
      <w:r w:rsidR="0053403E">
        <w:rPr>
          <w:rFonts w:ascii="Arial" w:hAnsi="Arial" w:cs="Arial"/>
        </w:rPr>
        <w:t>ed</w:t>
      </w:r>
      <w:r w:rsidRPr="00F3734A">
        <w:rPr>
          <w:rFonts w:ascii="Arial" w:hAnsi="Arial" w:cs="Arial"/>
        </w:rPr>
        <w:t xml:space="preserve"> challenges to the flow of water, with trench drains quickly becoming of little use. This situation </w:t>
      </w:r>
      <w:r w:rsidR="0053403E">
        <w:rPr>
          <w:rFonts w:ascii="Arial" w:hAnsi="Arial" w:cs="Arial"/>
        </w:rPr>
        <w:t>had</w:t>
      </w:r>
      <w:r w:rsidRPr="00F3734A">
        <w:rPr>
          <w:rFonts w:ascii="Arial" w:hAnsi="Arial" w:cs="Arial"/>
        </w:rPr>
        <w:t xml:space="preserve"> been verified by professional contractors with a proven track record in high-quality pitch refurbishment and installation. Further industry advice suggest</w:t>
      </w:r>
      <w:r w:rsidR="0053403E">
        <w:rPr>
          <w:rFonts w:ascii="Arial" w:hAnsi="Arial" w:cs="Arial"/>
        </w:rPr>
        <w:t>ed</w:t>
      </w:r>
      <w:r w:rsidRPr="00F3734A">
        <w:rPr>
          <w:rFonts w:ascii="Arial" w:hAnsi="Arial" w:cs="Arial"/>
        </w:rPr>
        <w:t xml:space="preserve"> that Millisle Playing Fields require</w:t>
      </w:r>
      <w:r w:rsidR="0053403E">
        <w:rPr>
          <w:rFonts w:ascii="Arial" w:hAnsi="Arial" w:cs="Arial"/>
        </w:rPr>
        <w:t>d</w:t>
      </w:r>
      <w:r w:rsidRPr="00F3734A">
        <w:rPr>
          <w:rFonts w:ascii="Arial" w:hAnsi="Arial" w:cs="Arial"/>
        </w:rPr>
        <w:t xml:space="preserve"> a much larger investment to improve the gradient and playing surface quality, that would sit outside of the maintenance schemes outlined above. </w:t>
      </w:r>
    </w:p>
    <w:p w14:paraId="55D0DEA0" w14:textId="77777777" w:rsidR="00F3734A" w:rsidRPr="00F3734A" w:rsidRDefault="00F3734A" w:rsidP="00F56428">
      <w:pPr>
        <w:spacing w:after="0"/>
        <w:rPr>
          <w:rFonts w:ascii="Arial" w:hAnsi="Arial" w:cs="Arial"/>
        </w:rPr>
      </w:pPr>
    </w:p>
    <w:p w14:paraId="48F97ED6" w14:textId="7F9210F1" w:rsidR="00F3734A" w:rsidRPr="00F3734A" w:rsidRDefault="00F3734A" w:rsidP="00F56428">
      <w:pPr>
        <w:spacing w:after="0"/>
        <w:rPr>
          <w:rFonts w:ascii="Arial" w:hAnsi="Arial" w:cs="Arial"/>
        </w:rPr>
      </w:pPr>
      <w:r w:rsidRPr="00F3734A">
        <w:rPr>
          <w:rFonts w:ascii="Arial" w:hAnsi="Arial" w:cs="Arial"/>
        </w:rPr>
        <w:t xml:space="preserve">Council submitted an Irish Football Association (IFA) Funding ‘Expression of Interest’ Application earlier this year seeking such additional required funding. However, investment funds for sports pitches </w:t>
      </w:r>
      <w:r w:rsidR="0053403E">
        <w:rPr>
          <w:rFonts w:ascii="Arial" w:hAnsi="Arial" w:cs="Arial"/>
        </w:rPr>
        <w:t>could</w:t>
      </w:r>
      <w:r w:rsidRPr="00F3734A">
        <w:rPr>
          <w:rFonts w:ascii="Arial" w:hAnsi="Arial" w:cs="Arial"/>
        </w:rPr>
        <w:t xml:space="preserve"> be extremely competitive process. This </w:t>
      </w:r>
      <w:r w:rsidR="0053403E">
        <w:rPr>
          <w:rFonts w:ascii="Arial" w:hAnsi="Arial" w:cs="Arial"/>
        </w:rPr>
        <w:t>could</w:t>
      </w:r>
      <w:r w:rsidRPr="00F3734A">
        <w:rPr>
          <w:rFonts w:ascii="Arial" w:hAnsi="Arial" w:cs="Arial"/>
        </w:rPr>
        <w:t xml:space="preserve"> become more so when the pitches </w:t>
      </w:r>
      <w:r w:rsidR="0053403E">
        <w:rPr>
          <w:rFonts w:ascii="Arial" w:hAnsi="Arial" w:cs="Arial"/>
        </w:rPr>
        <w:t>sat</w:t>
      </w:r>
      <w:r w:rsidRPr="00F3734A">
        <w:rPr>
          <w:rFonts w:ascii="Arial" w:hAnsi="Arial" w:cs="Arial"/>
        </w:rPr>
        <w:t xml:space="preserve"> within the local government portfolio. For example, the Sport NI “Building Better Sports Facilities” funding programme launched in 2021 accepted applications from the following organisations who either own</w:t>
      </w:r>
      <w:r w:rsidR="0053403E">
        <w:rPr>
          <w:rFonts w:ascii="Arial" w:hAnsi="Arial" w:cs="Arial"/>
        </w:rPr>
        <w:t>ed</w:t>
      </w:r>
      <w:r w:rsidRPr="00F3734A">
        <w:rPr>
          <w:rFonts w:ascii="Arial" w:hAnsi="Arial" w:cs="Arial"/>
        </w:rPr>
        <w:t xml:space="preserve"> or operate</w:t>
      </w:r>
      <w:r w:rsidR="0053403E">
        <w:rPr>
          <w:rFonts w:ascii="Arial" w:hAnsi="Arial" w:cs="Arial"/>
        </w:rPr>
        <w:t>d</w:t>
      </w:r>
      <w:r w:rsidRPr="00F3734A">
        <w:rPr>
          <w:rFonts w:ascii="Arial" w:hAnsi="Arial" w:cs="Arial"/>
        </w:rPr>
        <w:t xml:space="preserve"> their own sports facilities: Sports Clubs (affiliated to a Sport Northern Ireland recognised governing body of sport); and Community Sports Organisations</w:t>
      </w:r>
    </w:p>
    <w:p w14:paraId="2683A1FF" w14:textId="77777777" w:rsidR="00F3734A" w:rsidRPr="00F3734A" w:rsidRDefault="00F3734A" w:rsidP="00F56428">
      <w:pPr>
        <w:spacing w:after="0"/>
        <w:rPr>
          <w:rFonts w:ascii="Arial" w:hAnsi="Arial" w:cs="Arial"/>
        </w:rPr>
      </w:pPr>
    </w:p>
    <w:p w14:paraId="22EA8DB4" w14:textId="2BF72277" w:rsidR="00F3734A" w:rsidRPr="00F3734A" w:rsidRDefault="00F3734A" w:rsidP="00F56428">
      <w:pPr>
        <w:spacing w:after="0"/>
        <w:rPr>
          <w:rFonts w:ascii="Arial" w:hAnsi="Arial" w:cs="Arial"/>
        </w:rPr>
      </w:pPr>
      <w:r w:rsidRPr="00F3734A">
        <w:rPr>
          <w:rFonts w:ascii="Arial" w:hAnsi="Arial" w:cs="Arial"/>
        </w:rPr>
        <w:t xml:space="preserve">While options for external funding </w:t>
      </w:r>
      <w:r w:rsidR="0053403E">
        <w:rPr>
          <w:rFonts w:ascii="Arial" w:hAnsi="Arial" w:cs="Arial"/>
        </w:rPr>
        <w:t>did</w:t>
      </w:r>
      <w:r w:rsidRPr="00F3734A">
        <w:rPr>
          <w:rFonts w:ascii="Arial" w:hAnsi="Arial" w:cs="Arial"/>
        </w:rPr>
        <w:t xml:space="preserve"> exist and we </w:t>
      </w:r>
      <w:r w:rsidR="0053403E">
        <w:rPr>
          <w:rFonts w:ascii="Arial" w:hAnsi="Arial" w:cs="Arial"/>
        </w:rPr>
        <w:t>had</w:t>
      </w:r>
      <w:r w:rsidRPr="00F3734A">
        <w:rPr>
          <w:rFonts w:ascii="Arial" w:hAnsi="Arial" w:cs="Arial"/>
        </w:rPr>
        <w:t xml:space="preserve"> made application as stated above, a refurbishment plan </w:t>
      </w:r>
      <w:r w:rsidR="0053403E">
        <w:rPr>
          <w:rFonts w:ascii="Arial" w:hAnsi="Arial" w:cs="Arial"/>
        </w:rPr>
        <w:t>would</w:t>
      </w:r>
      <w:r w:rsidRPr="00F3734A">
        <w:rPr>
          <w:rFonts w:ascii="Arial" w:hAnsi="Arial" w:cs="Arial"/>
        </w:rPr>
        <w:t xml:space="preserve"> be required to progress these when funding </w:t>
      </w:r>
      <w:r w:rsidR="0053403E">
        <w:rPr>
          <w:rFonts w:ascii="Arial" w:hAnsi="Arial" w:cs="Arial"/>
        </w:rPr>
        <w:t>was</w:t>
      </w:r>
      <w:r w:rsidRPr="00F3734A">
        <w:rPr>
          <w:rFonts w:ascii="Arial" w:hAnsi="Arial" w:cs="Arial"/>
        </w:rPr>
        <w:t xml:space="preserve"> available. Any such schemes may also </w:t>
      </w:r>
      <w:r w:rsidR="0053403E">
        <w:rPr>
          <w:rFonts w:ascii="Arial" w:hAnsi="Arial" w:cs="Arial"/>
        </w:rPr>
        <w:t xml:space="preserve">have </w:t>
      </w:r>
      <w:r w:rsidRPr="00F3734A">
        <w:rPr>
          <w:rFonts w:ascii="Arial" w:hAnsi="Arial" w:cs="Arial"/>
        </w:rPr>
        <w:t>require</w:t>
      </w:r>
      <w:r w:rsidR="0053403E">
        <w:rPr>
          <w:rFonts w:ascii="Arial" w:hAnsi="Arial" w:cs="Arial"/>
        </w:rPr>
        <w:t>d</w:t>
      </w:r>
      <w:r w:rsidRPr="00F3734A">
        <w:rPr>
          <w:rFonts w:ascii="Arial" w:hAnsi="Arial" w:cs="Arial"/>
        </w:rPr>
        <w:t xml:space="preserve"> an element of Council funding in line with set criteria of the specific fund.  Parks Officers intend</w:t>
      </w:r>
      <w:r w:rsidR="0053403E">
        <w:rPr>
          <w:rFonts w:ascii="Arial" w:hAnsi="Arial" w:cs="Arial"/>
        </w:rPr>
        <w:t>ed</w:t>
      </w:r>
      <w:r w:rsidRPr="00F3734A">
        <w:rPr>
          <w:rFonts w:ascii="Arial" w:hAnsi="Arial" w:cs="Arial"/>
        </w:rPr>
        <w:t xml:space="preserve"> to propose an internal business case for this funding as part of the estimates period for 2024/25.</w:t>
      </w:r>
    </w:p>
    <w:p w14:paraId="70E06B67" w14:textId="77777777" w:rsidR="00F3734A" w:rsidRPr="00F3734A" w:rsidRDefault="00F3734A" w:rsidP="00F56428">
      <w:pPr>
        <w:spacing w:after="0"/>
        <w:rPr>
          <w:rFonts w:ascii="Arial" w:hAnsi="Arial" w:cs="Arial"/>
        </w:rPr>
      </w:pPr>
    </w:p>
    <w:p w14:paraId="6C854FAB" w14:textId="520D6525" w:rsidR="00F3734A" w:rsidRPr="00F3734A" w:rsidRDefault="0053403E" w:rsidP="00F56428">
      <w:pPr>
        <w:spacing w:after="0"/>
        <w:rPr>
          <w:rFonts w:ascii="Arial" w:hAnsi="Arial" w:cs="Arial"/>
        </w:rPr>
      </w:pPr>
      <w:r>
        <w:rPr>
          <w:rFonts w:ascii="Arial" w:hAnsi="Arial" w:cs="Arial"/>
        </w:rPr>
        <w:t>RECOMMENDED</w:t>
      </w:r>
      <w:r w:rsidR="00F3734A" w:rsidRPr="00F3734A">
        <w:rPr>
          <w:rFonts w:ascii="Arial" w:hAnsi="Arial" w:cs="Arial"/>
        </w:rPr>
        <w:t xml:space="preserve"> that Council note the above report.</w:t>
      </w:r>
    </w:p>
    <w:p w14:paraId="4CB392C6" w14:textId="77777777" w:rsidR="009870C0" w:rsidRDefault="009870C0" w:rsidP="00F56428">
      <w:pPr>
        <w:spacing w:after="0"/>
        <w:rPr>
          <w:rFonts w:ascii="Arial" w:hAnsi="Arial" w:cs="Arial"/>
        </w:rPr>
      </w:pPr>
    </w:p>
    <w:p w14:paraId="2E35121A" w14:textId="67F2684E" w:rsidR="009870C0" w:rsidRDefault="009870C0" w:rsidP="00F56428">
      <w:pPr>
        <w:spacing w:after="0"/>
        <w:rPr>
          <w:rFonts w:ascii="Arial" w:hAnsi="Arial" w:cs="Arial"/>
        </w:rPr>
      </w:pPr>
      <w:r>
        <w:rPr>
          <w:rFonts w:ascii="Arial" w:hAnsi="Arial" w:cs="Arial"/>
        </w:rPr>
        <w:t>Proposed by</w:t>
      </w:r>
      <w:r w:rsidR="00E9114D">
        <w:rPr>
          <w:rFonts w:ascii="Arial" w:hAnsi="Arial" w:cs="Arial"/>
        </w:rPr>
        <w:t xml:space="preserve"> Alderman Adair</w:t>
      </w:r>
      <w:r>
        <w:rPr>
          <w:rFonts w:ascii="Arial" w:hAnsi="Arial" w:cs="Arial"/>
        </w:rPr>
        <w:t>, seconded by</w:t>
      </w:r>
      <w:r w:rsidR="00E9114D">
        <w:rPr>
          <w:rFonts w:ascii="Arial" w:hAnsi="Arial" w:cs="Arial"/>
        </w:rPr>
        <w:t xml:space="preserve"> Councillor Boyle</w:t>
      </w:r>
      <w:r>
        <w:rPr>
          <w:rFonts w:ascii="Arial" w:hAnsi="Arial" w:cs="Arial"/>
        </w:rPr>
        <w:t>, that the recommendation be adopted.</w:t>
      </w:r>
    </w:p>
    <w:p w14:paraId="46F0D35A" w14:textId="77777777" w:rsidR="00E9114D" w:rsidRDefault="00E9114D" w:rsidP="00F56428">
      <w:pPr>
        <w:spacing w:after="0"/>
        <w:rPr>
          <w:rFonts w:ascii="Arial" w:hAnsi="Arial" w:cs="Arial"/>
        </w:rPr>
      </w:pPr>
    </w:p>
    <w:p w14:paraId="4792AB1B" w14:textId="1DF806BA" w:rsidR="00E9114D" w:rsidRDefault="00E55313" w:rsidP="00F56428">
      <w:pPr>
        <w:spacing w:after="0"/>
        <w:rPr>
          <w:rFonts w:ascii="Arial" w:hAnsi="Arial" w:cs="Arial"/>
        </w:rPr>
      </w:pPr>
      <w:r>
        <w:rPr>
          <w:rFonts w:ascii="Arial" w:hAnsi="Arial" w:cs="Arial"/>
        </w:rPr>
        <w:t>Alderman Adair thanked officers for the detail of the report and given that there were some facilities the public could</w:t>
      </w:r>
      <w:r w:rsidR="008F66F6">
        <w:rPr>
          <w:rFonts w:ascii="Arial" w:hAnsi="Arial" w:cs="Arial"/>
        </w:rPr>
        <w:t xml:space="preserve"> not</w:t>
      </w:r>
      <w:r>
        <w:rPr>
          <w:rFonts w:ascii="Arial" w:hAnsi="Arial" w:cs="Arial"/>
        </w:rPr>
        <w:t xml:space="preserve"> use, he welcomed the EOI for funding and the </w:t>
      </w:r>
      <w:r>
        <w:rPr>
          <w:rFonts w:ascii="Arial" w:hAnsi="Arial" w:cs="Arial"/>
        </w:rPr>
        <w:lastRenderedPageBreak/>
        <w:t>business case for 2024-2</w:t>
      </w:r>
      <w:r w:rsidR="00495559">
        <w:rPr>
          <w:rFonts w:ascii="Arial" w:hAnsi="Arial" w:cs="Arial"/>
        </w:rPr>
        <w:t>5. Councillor Boyle agreed</w:t>
      </w:r>
      <w:r w:rsidR="006A3272">
        <w:rPr>
          <w:rFonts w:ascii="Arial" w:hAnsi="Arial" w:cs="Arial"/>
        </w:rPr>
        <w:t xml:space="preserve"> and looked forward to further reports.</w:t>
      </w:r>
    </w:p>
    <w:p w14:paraId="2BA36C08" w14:textId="514E39B2" w:rsidR="00D65BC4" w:rsidRDefault="00D65BC4" w:rsidP="00F56428">
      <w:pPr>
        <w:spacing w:after="0"/>
        <w:rPr>
          <w:rFonts w:ascii="Arial" w:eastAsia="Times New Roman" w:hAnsi="Arial" w:cs="Arial"/>
          <w:szCs w:val="20"/>
        </w:rPr>
      </w:pPr>
    </w:p>
    <w:p w14:paraId="3D1D3932" w14:textId="6A1C9B83" w:rsidR="00D65BC4" w:rsidRDefault="00D65BC4" w:rsidP="00F56428">
      <w:pPr>
        <w:spacing w:after="0"/>
        <w:rPr>
          <w:rFonts w:ascii="Arial" w:hAnsi="Arial" w:cs="Arial"/>
          <w:b/>
          <w:bCs/>
        </w:rPr>
      </w:pPr>
      <w:r w:rsidRPr="002930E5">
        <w:rPr>
          <w:rFonts w:ascii="Arial" w:hAnsi="Arial" w:cs="Arial"/>
          <w:b/>
          <w:bCs/>
        </w:rPr>
        <w:t>AGREED TO RECOMMEND, on the proposal of</w:t>
      </w:r>
      <w:r w:rsidR="006A3272">
        <w:rPr>
          <w:rFonts w:ascii="Arial" w:hAnsi="Arial" w:cs="Arial"/>
          <w:b/>
          <w:bCs/>
        </w:rPr>
        <w:t xml:space="preserve"> Alderman Adair</w:t>
      </w:r>
      <w:r w:rsidRPr="002930E5">
        <w:rPr>
          <w:rFonts w:ascii="Arial" w:hAnsi="Arial" w:cs="Arial"/>
          <w:b/>
          <w:bCs/>
        </w:rPr>
        <w:t>, seconded by</w:t>
      </w:r>
      <w:r w:rsidR="006A3272">
        <w:rPr>
          <w:rFonts w:ascii="Arial" w:hAnsi="Arial" w:cs="Arial"/>
          <w:b/>
          <w:bCs/>
        </w:rPr>
        <w:t xml:space="preserve"> Councillor Boyle</w:t>
      </w:r>
      <w:r w:rsidRPr="002930E5">
        <w:rPr>
          <w:rFonts w:ascii="Arial" w:hAnsi="Arial" w:cs="Arial"/>
          <w:b/>
          <w:bCs/>
        </w:rPr>
        <w:t xml:space="preserve">, that the recommendation be adopted.     </w:t>
      </w:r>
    </w:p>
    <w:p w14:paraId="0E0D48E0" w14:textId="77777777" w:rsidR="00D31FE2" w:rsidRDefault="00D31FE2" w:rsidP="00F56428">
      <w:pPr>
        <w:spacing w:after="0"/>
      </w:pPr>
    </w:p>
    <w:p w14:paraId="53939AA4" w14:textId="40B43BB3" w:rsidR="00AB4604" w:rsidRPr="008B2C41" w:rsidRDefault="002378A1" w:rsidP="00F56428">
      <w:pPr>
        <w:pStyle w:val="Heading1"/>
        <w:rPr>
          <w:b w:val="0"/>
          <w:bCs/>
          <w:u w:val="none"/>
        </w:rPr>
      </w:pPr>
      <w:r>
        <w:rPr>
          <w:u w:val="none"/>
        </w:rPr>
        <w:t>19.</w:t>
      </w:r>
      <w:r>
        <w:rPr>
          <w:u w:val="none"/>
        </w:rPr>
        <w:tab/>
      </w:r>
      <w:r w:rsidR="00644268">
        <w:t xml:space="preserve">update to notice of motion </w:t>
      </w:r>
      <w:r w:rsidR="007F33C1">
        <w:t>–</w:t>
      </w:r>
      <w:r w:rsidR="00644268">
        <w:t xml:space="preserve"> </w:t>
      </w:r>
      <w:r w:rsidR="007F33C1">
        <w:t>litter bin rationalisation</w:t>
      </w:r>
      <w:r w:rsidR="004D37A5">
        <w:t xml:space="preserve"> </w:t>
      </w:r>
      <w:r w:rsidR="008B2C41">
        <w:rPr>
          <w:b w:val="0"/>
          <w:bCs/>
          <w:u w:val="none"/>
        </w:rPr>
        <w:t>(file ref: pca 98)</w:t>
      </w:r>
    </w:p>
    <w:p w14:paraId="74BC056F" w14:textId="4F26CC6F" w:rsidR="00183D72" w:rsidRPr="00183D72" w:rsidRDefault="00183D72" w:rsidP="00F56428">
      <w:pPr>
        <w:spacing w:after="0"/>
        <w:rPr>
          <w:rFonts w:ascii="Arial" w:hAnsi="Arial" w:cs="Arial"/>
        </w:rPr>
      </w:pPr>
      <w:r>
        <w:tab/>
      </w:r>
    </w:p>
    <w:p w14:paraId="52A888E9" w14:textId="1E7DA760" w:rsidR="008B2C41" w:rsidRPr="008B2C41" w:rsidRDefault="00D65BC4" w:rsidP="00F56428">
      <w:pPr>
        <w:spacing w:after="0"/>
        <w:rPr>
          <w:rFonts w:ascii="Arial" w:hAnsi="Arial" w:cs="Arial"/>
        </w:rPr>
      </w:pPr>
      <w:r w:rsidRPr="008B2C41">
        <w:rPr>
          <w:rFonts w:ascii="Arial" w:hAnsi="Arial" w:cs="Arial"/>
          <w:caps/>
        </w:rPr>
        <w:t>Previously CIRCULATED: -</w:t>
      </w:r>
      <w:r w:rsidRPr="008B2C41">
        <w:rPr>
          <w:rFonts w:ascii="Arial" w:hAnsi="Arial" w:cs="Arial"/>
        </w:rPr>
        <w:t xml:space="preserve"> Report from the Director of Community and Wellbeing </w:t>
      </w:r>
      <w:r w:rsidR="008B2C41">
        <w:rPr>
          <w:rFonts w:ascii="Arial" w:hAnsi="Arial" w:cs="Arial"/>
        </w:rPr>
        <w:t>which outlined that, i</w:t>
      </w:r>
      <w:r w:rsidR="008B2C41" w:rsidRPr="008B2C41">
        <w:rPr>
          <w:rFonts w:ascii="Arial" w:hAnsi="Arial" w:cs="Arial"/>
        </w:rPr>
        <w:t xml:space="preserve">n April &amp; October 2022, Parks Officers submitted progress reports to the </w:t>
      </w:r>
      <w:r w:rsidR="008B2C41" w:rsidRPr="008B2C41">
        <w:rPr>
          <w:rFonts w:ascii="Arial" w:eastAsia="Calibri" w:hAnsi="Arial" w:cs="Arial"/>
        </w:rPr>
        <w:t xml:space="preserve">Community and Wellbeing Committee regarding the two </w:t>
      </w:r>
      <w:r w:rsidR="008B2C41" w:rsidRPr="008B2C41">
        <w:rPr>
          <w:rFonts w:ascii="Arial" w:hAnsi="Arial" w:cs="Arial"/>
        </w:rPr>
        <w:t xml:space="preserve">Notice of Motions as below. </w:t>
      </w:r>
    </w:p>
    <w:p w14:paraId="269922AB" w14:textId="77777777" w:rsidR="008B2C41" w:rsidRPr="008B2C41" w:rsidRDefault="008B2C41" w:rsidP="00F56428">
      <w:pPr>
        <w:spacing w:after="0"/>
        <w:rPr>
          <w:rFonts w:ascii="Arial" w:hAnsi="Arial" w:cs="Arial"/>
        </w:rPr>
      </w:pPr>
    </w:p>
    <w:p w14:paraId="5BD3D3A9" w14:textId="77777777" w:rsidR="008B2C41" w:rsidRPr="008B2C41" w:rsidRDefault="008B2C41" w:rsidP="00F56428">
      <w:pPr>
        <w:spacing w:after="0"/>
        <w:rPr>
          <w:rFonts w:ascii="Arial" w:hAnsi="Arial" w:cs="Arial"/>
        </w:rPr>
      </w:pPr>
      <w:r w:rsidRPr="008B2C41">
        <w:rPr>
          <w:rFonts w:ascii="Arial" w:hAnsi="Arial" w:cs="Arial"/>
        </w:rPr>
        <w:t xml:space="preserve">September 2021: “That Environment Directorate Cleansing and Parks Officers work together to agree a draft plan for collaborating to ensure that waste management staff can be deployed to problem litter locations in a timely manner, having regard for severity and urgency. This should include consideration of need for a single, cross department out of hours contact to log issues and to facilitate the deployment of resource. That a report outlining the plan, complete with costings, is brought before the relevant committee.” In addition to the above Notice of Motion, a further Notice of Motion was submitted in </w:t>
      </w:r>
    </w:p>
    <w:p w14:paraId="686BD68E" w14:textId="77777777" w:rsidR="008B2C41" w:rsidRPr="008B2C41" w:rsidRDefault="008B2C41" w:rsidP="00F56428">
      <w:pPr>
        <w:spacing w:after="0"/>
        <w:rPr>
          <w:rFonts w:ascii="Arial" w:hAnsi="Arial" w:cs="Arial"/>
        </w:rPr>
      </w:pPr>
    </w:p>
    <w:p w14:paraId="0C12EF77" w14:textId="77777777" w:rsidR="008B2C41" w:rsidRPr="008B2C41" w:rsidRDefault="008B2C41" w:rsidP="00F56428">
      <w:pPr>
        <w:spacing w:after="0"/>
        <w:rPr>
          <w:rFonts w:ascii="Arial" w:hAnsi="Arial" w:cs="Arial"/>
        </w:rPr>
      </w:pPr>
      <w:r w:rsidRPr="008B2C41">
        <w:rPr>
          <w:rFonts w:ascii="Arial" w:hAnsi="Arial" w:cs="Arial"/>
        </w:rPr>
        <w:t>November 2021: “That officers bring back a report to consider the option of transferring responsibility for bins which are currently the responsibility of the Parks Section into the Environment Directorate.”</w:t>
      </w:r>
    </w:p>
    <w:p w14:paraId="4D794E98" w14:textId="77777777" w:rsidR="008B2C41" w:rsidRPr="008B2C41" w:rsidRDefault="008B2C41" w:rsidP="00F56428">
      <w:pPr>
        <w:spacing w:after="0"/>
        <w:rPr>
          <w:rFonts w:ascii="Arial" w:hAnsi="Arial" w:cs="Arial"/>
        </w:rPr>
      </w:pPr>
    </w:p>
    <w:p w14:paraId="41C8F70F" w14:textId="0FD35F36" w:rsidR="008B2C41" w:rsidRPr="008B2C41" w:rsidRDefault="008B2C41" w:rsidP="00F56428">
      <w:pPr>
        <w:spacing w:after="0"/>
        <w:rPr>
          <w:rFonts w:ascii="Arial" w:hAnsi="Arial" w:cs="Arial"/>
        </w:rPr>
      </w:pPr>
      <w:r w:rsidRPr="008B2C41">
        <w:rPr>
          <w:rFonts w:ascii="Arial" w:hAnsi="Arial" w:cs="Arial"/>
        </w:rPr>
        <w:t xml:space="preserve">At the Council meeting held on 26th October 2022, Members </w:t>
      </w:r>
      <w:r>
        <w:rPr>
          <w:rFonts w:ascii="Arial" w:hAnsi="Arial" w:cs="Arial"/>
        </w:rPr>
        <w:t xml:space="preserve">had </w:t>
      </w:r>
      <w:r w:rsidRPr="008B2C41">
        <w:rPr>
          <w:rFonts w:ascii="Arial" w:hAnsi="Arial" w:cs="Arial"/>
        </w:rPr>
        <w:t xml:space="preserve">raised anomalies which existed as well as the requirement for the large bins that had been placed in Comber Square. Council Officers </w:t>
      </w:r>
      <w:r>
        <w:rPr>
          <w:rFonts w:ascii="Arial" w:hAnsi="Arial" w:cs="Arial"/>
        </w:rPr>
        <w:t>had</w:t>
      </w:r>
      <w:r w:rsidRPr="008B2C41">
        <w:rPr>
          <w:rFonts w:ascii="Arial" w:hAnsi="Arial" w:cs="Arial"/>
        </w:rPr>
        <w:t xml:space="preserve"> looked at the issues at Comber Square and believe</w:t>
      </w:r>
      <w:r>
        <w:rPr>
          <w:rFonts w:ascii="Arial" w:hAnsi="Arial" w:cs="Arial"/>
        </w:rPr>
        <w:t>d</w:t>
      </w:r>
      <w:r w:rsidRPr="008B2C41">
        <w:rPr>
          <w:rFonts w:ascii="Arial" w:hAnsi="Arial" w:cs="Arial"/>
        </w:rPr>
        <w:t xml:space="preserve"> that the various bins </w:t>
      </w:r>
      <w:r>
        <w:rPr>
          <w:rFonts w:ascii="Arial" w:hAnsi="Arial" w:cs="Arial"/>
        </w:rPr>
        <w:t>were</w:t>
      </w:r>
      <w:r w:rsidRPr="008B2C41">
        <w:rPr>
          <w:rFonts w:ascii="Arial" w:hAnsi="Arial" w:cs="Arial"/>
        </w:rPr>
        <w:t xml:space="preserve"> appropriate around this location. The non provision of the large bins within the green area of the square was not because this area </w:t>
      </w:r>
      <w:r>
        <w:rPr>
          <w:rFonts w:ascii="Arial" w:hAnsi="Arial" w:cs="Arial"/>
        </w:rPr>
        <w:t>was</w:t>
      </w:r>
      <w:r w:rsidRPr="008B2C41">
        <w:rPr>
          <w:rFonts w:ascii="Arial" w:hAnsi="Arial" w:cs="Arial"/>
        </w:rPr>
        <w:t xml:space="preserve"> not managed by cleansing, but because of aesthetics and the practicality of servicing.</w:t>
      </w:r>
    </w:p>
    <w:p w14:paraId="55BACC1F" w14:textId="77777777" w:rsidR="008B2C41" w:rsidRPr="008B2C41" w:rsidRDefault="008B2C41" w:rsidP="00F56428">
      <w:pPr>
        <w:spacing w:after="0"/>
        <w:rPr>
          <w:rFonts w:ascii="Arial" w:hAnsi="Arial" w:cs="Arial"/>
        </w:rPr>
      </w:pPr>
    </w:p>
    <w:p w14:paraId="7A359AA6" w14:textId="28C0AF59" w:rsidR="008B2C41" w:rsidRPr="008B2C41" w:rsidRDefault="008B2C41" w:rsidP="00F56428">
      <w:pPr>
        <w:spacing w:after="0"/>
        <w:rPr>
          <w:rFonts w:ascii="Arial" w:hAnsi="Arial" w:cs="Arial"/>
        </w:rPr>
      </w:pPr>
      <w:r w:rsidRPr="008B2C41">
        <w:rPr>
          <w:rFonts w:ascii="Arial" w:hAnsi="Arial" w:cs="Arial"/>
        </w:rPr>
        <w:t xml:space="preserve">To address the issues raised by these two Notice of Motion’s, Council Managers from the Parks, Cleansing, Communications and Enforcement Services </w:t>
      </w:r>
      <w:r>
        <w:rPr>
          <w:rFonts w:ascii="Arial" w:hAnsi="Arial" w:cs="Arial"/>
        </w:rPr>
        <w:t>had</w:t>
      </w:r>
      <w:r w:rsidRPr="008B2C41">
        <w:rPr>
          <w:rFonts w:ascii="Arial" w:hAnsi="Arial" w:cs="Arial"/>
        </w:rPr>
        <w:t xml:space="preserve"> continued to meet to work more collaboratively in order to maximise efficiency and effectiveness of litter bin maintenance across all areas of the Borough and improve outcomes.</w:t>
      </w:r>
    </w:p>
    <w:p w14:paraId="757AC6E4" w14:textId="77777777" w:rsidR="008B2C41" w:rsidRPr="008B2C41" w:rsidRDefault="008B2C41" w:rsidP="00F56428">
      <w:pPr>
        <w:spacing w:after="0"/>
        <w:rPr>
          <w:rFonts w:ascii="Arial" w:hAnsi="Arial" w:cs="Arial"/>
        </w:rPr>
      </w:pPr>
    </w:p>
    <w:p w14:paraId="022D0AF3" w14:textId="329B0F87" w:rsidR="008B2C41" w:rsidRPr="008B2C41" w:rsidRDefault="008B2C41" w:rsidP="00F56428">
      <w:pPr>
        <w:spacing w:after="0"/>
        <w:rPr>
          <w:rFonts w:ascii="Arial" w:hAnsi="Arial" w:cs="Arial"/>
        </w:rPr>
      </w:pPr>
      <w:r w:rsidRPr="008B2C41">
        <w:rPr>
          <w:rFonts w:ascii="Arial" w:hAnsi="Arial" w:cs="Arial"/>
        </w:rPr>
        <w:t xml:space="preserve">The key objective of this was to firstly ascertain where there were areas of service cross over and identify where both services </w:t>
      </w:r>
      <w:r>
        <w:rPr>
          <w:rFonts w:ascii="Arial" w:hAnsi="Arial" w:cs="Arial"/>
        </w:rPr>
        <w:t>could</w:t>
      </w:r>
      <w:r w:rsidRPr="008B2C41">
        <w:rPr>
          <w:rFonts w:ascii="Arial" w:hAnsi="Arial" w:cs="Arial"/>
        </w:rPr>
        <w:t xml:space="preserve"> work in collaboration to address litter collection during peak demand. All litter bins (Parks &amp; Cleansing) across the Borough </w:t>
      </w:r>
      <w:r>
        <w:rPr>
          <w:rFonts w:ascii="Arial" w:hAnsi="Arial" w:cs="Arial"/>
        </w:rPr>
        <w:t>were</w:t>
      </w:r>
      <w:r w:rsidRPr="008B2C41">
        <w:rPr>
          <w:rFonts w:ascii="Arial" w:hAnsi="Arial" w:cs="Arial"/>
        </w:rPr>
        <w:t xml:space="preserve"> now plotted on the Councils GIS system </w:t>
      </w:r>
      <w:r>
        <w:rPr>
          <w:rFonts w:ascii="Arial" w:hAnsi="Arial" w:cs="Arial"/>
        </w:rPr>
        <w:t>which had</w:t>
      </w:r>
      <w:r w:rsidRPr="008B2C41">
        <w:rPr>
          <w:rFonts w:ascii="Arial" w:hAnsi="Arial" w:cs="Arial"/>
        </w:rPr>
        <w:t xml:space="preserve"> allowed for greater route maximisation and sharing between departments. In addition, purchasing more </w:t>
      </w:r>
      <w:r w:rsidRPr="008B2C41">
        <w:rPr>
          <w:rFonts w:ascii="Arial" w:hAnsi="Arial" w:cs="Arial"/>
        </w:rPr>
        <w:lastRenderedPageBreak/>
        <w:t xml:space="preserve">bins, extending the use of larger capacity bins with anti-bird flaps, more targeted use of litter collection, weekend rangers and volunteering </w:t>
      </w:r>
      <w:r>
        <w:rPr>
          <w:rFonts w:ascii="Arial" w:hAnsi="Arial" w:cs="Arial"/>
        </w:rPr>
        <w:t>had</w:t>
      </w:r>
      <w:r w:rsidRPr="008B2C41">
        <w:rPr>
          <w:rFonts w:ascii="Arial" w:hAnsi="Arial" w:cs="Arial"/>
        </w:rPr>
        <w:t xml:space="preserve"> in 2023 seen a dramatic drop in litter complaints. Services (Parks, Cleansing, Communications &amp; NET) </w:t>
      </w:r>
      <w:r>
        <w:rPr>
          <w:rFonts w:ascii="Arial" w:hAnsi="Arial" w:cs="Arial"/>
        </w:rPr>
        <w:t>would</w:t>
      </w:r>
      <w:r w:rsidRPr="008B2C41">
        <w:rPr>
          <w:rFonts w:ascii="Arial" w:hAnsi="Arial" w:cs="Arial"/>
        </w:rPr>
        <w:t xml:space="preserve"> continue to meet to tackle litter and deliver continuous improvement, through better operational activity, engagement with our community partners, education and behavioural change campaigns and enforcement.</w:t>
      </w:r>
    </w:p>
    <w:p w14:paraId="1509B1F8" w14:textId="77777777" w:rsidR="008B2C41" w:rsidRPr="008B2C41" w:rsidRDefault="008B2C41" w:rsidP="00F56428">
      <w:pPr>
        <w:spacing w:after="0"/>
        <w:rPr>
          <w:rFonts w:ascii="Arial" w:hAnsi="Arial" w:cs="Arial"/>
        </w:rPr>
      </w:pPr>
    </w:p>
    <w:p w14:paraId="2FFD3896" w14:textId="2265D1C0" w:rsidR="008B2C41" w:rsidRPr="008B2C41" w:rsidRDefault="008B2C41" w:rsidP="00F56428">
      <w:pPr>
        <w:spacing w:after="0"/>
        <w:rPr>
          <w:rFonts w:ascii="Arial" w:hAnsi="Arial" w:cs="Arial"/>
        </w:rPr>
      </w:pPr>
      <w:r w:rsidRPr="008B2C41">
        <w:rPr>
          <w:rFonts w:ascii="Arial" w:hAnsi="Arial" w:cs="Arial"/>
        </w:rPr>
        <w:t xml:space="preserve">Whilst it </w:t>
      </w:r>
      <w:r>
        <w:rPr>
          <w:rFonts w:ascii="Arial" w:hAnsi="Arial" w:cs="Arial"/>
        </w:rPr>
        <w:t>had</w:t>
      </w:r>
      <w:r w:rsidRPr="008B2C41">
        <w:rPr>
          <w:rFonts w:ascii="Arial" w:hAnsi="Arial" w:cs="Arial"/>
        </w:rPr>
        <w:t xml:space="preserve"> proven impractical to transfer all waste bin maintenance to one department</w:t>
      </w:r>
      <w:r>
        <w:rPr>
          <w:rFonts w:ascii="Arial" w:hAnsi="Arial" w:cs="Arial"/>
        </w:rPr>
        <w:t>,</w:t>
      </w:r>
      <w:r w:rsidRPr="008B2C41">
        <w:rPr>
          <w:rFonts w:ascii="Arial" w:hAnsi="Arial" w:cs="Arial"/>
        </w:rPr>
        <w:t xml:space="preserve"> the increased collaboration </w:t>
      </w:r>
      <w:r>
        <w:rPr>
          <w:rFonts w:ascii="Arial" w:hAnsi="Arial" w:cs="Arial"/>
        </w:rPr>
        <w:t>had</w:t>
      </w:r>
      <w:r w:rsidR="005478B6">
        <w:rPr>
          <w:rFonts w:ascii="Arial" w:hAnsi="Arial" w:cs="Arial"/>
        </w:rPr>
        <w:t>,</w:t>
      </w:r>
      <w:r w:rsidRPr="008B2C41">
        <w:rPr>
          <w:rFonts w:ascii="Arial" w:hAnsi="Arial" w:cs="Arial"/>
        </w:rPr>
        <w:t xml:space="preserve"> in officers</w:t>
      </w:r>
      <w:r w:rsidR="005478B6">
        <w:rPr>
          <w:rFonts w:ascii="Arial" w:hAnsi="Arial" w:cs="Arial"/>
        </w:rPr>
        <w:t>’</w:t>
      </w:r>
      <w:r w:rsidRPr="008B2C41">
        <w:rPr>
          <w:rFonts w:ascii="Arial" w:hAnsi="Arial" w:cs="Arial"/>
        </w:rPr>
        <w:t xml:space="preserve"> views</w:t>
      </w:r>
      <w:r w:rsidR="005478B6">
        <w:rPr>
          <w:rFonts w:ascii="Arial" w:hAnsi="Arial" w:cs="Arial"/>
        </w:rPr>
        <w:t>,</w:t>
      </w:r>
      <w:r w:rsidRPr="008B2C41">
        <w:rPr>
          <w:rFonts w:ascii="Arial" w:hAnsi="Arial" w:cs="Arial"/>
        </w:rPr>
        <w:t xml:space="preserve"> improved the overall cleansing service provided by both departments as much as </w:t>
      </w:r>
      <w:r w:rsidR="005478B6">
        <w:rPr>
          <w:rFonts w:ascii="Arial" w:hAnsi="Arial" w:cs="Arial"/>
        </w:rPr>
        <w:t>was</w:t>
      </w:r>
      <w:r w:rsidRPr="008B2C41">
        <w:rPr>
          <w:rFonts w:ascii="Arial" w:hAnsi="Arial" w:cs="Arial"/>
        </w:rPr>
        <w:t xml:space="preserve"> possible. Furthermore, in the interests of providing an integrated, single point of contact to Members for the purpose of flagging up significant and urgent littering issues that </w:t>
      </w:r>
      <w:r w:rsidR="005478B6">
        <w:rPr>
          <w:rFonts w:ascii="Arial" w:hAnsi="Arial" w:cs="Arial"/>
        </w:rPr>
        <w:t>arose</w:t>
      </w:r>
      <w:r w:rsidRPr="008B2C41">
        <w:rPr>
          <w:rFonts w:ascii="Arial" w:hAnsi="Arial" w:cs="Arial"/>
        </w:rPr>
        <w:t xml:space="preserve"> at the weekend, whether they </w:t>
      </w:r>
      <w:r w:rsidR="005478B6">
        <w:rPr>
          <w:rFonts w:ascii="Arial" w:hAnsi="Arial" w:cs="Arial"/>
        </w:rPr>
        <w:t>were</w:t>
      </w:r>
      <w:r w:rsidRPr="008B2C41">
        <w:rPr>
          <w:rFonts w:ascii="Arial" w:hAnsi="Arial" w:cs="Arial"/>
        </w:rPr>
        <w:t xml:space="preserve"> in areas maintained by the Parks or Cleansing Service Units, a single email address </w:t>
      </w:r>
      <w:r w:rsidR="005478B6">
        <w:rPr>
          <w:rFonts w:ascii="Arial" w:hAnsi="Arial" w:cs="Arial"/>
        </w:rPr>
        <w:t>had</w:t>
      </w:r>
      <w:r w:rsidRPr="008B2C41">
        <w:rPr>
          <w:rFonts w:ascii="Arial" w:hAnsi="Arial" w:cs="Arial"/>
        </w:rPr>
        <w:t xml:space="preserve"> been circulated to Members for that purpose. </w:t>
      </w:r>
    </w:p>
    <w:p w14:paraId="20709388" w14:textId="77777777" w:rsidR="008B2C41" w:rsidRPr="008B2C41" w:rsidRDefault="008B2C41" w:rsidP="00F56428">
      <w:pPr>
        <w:spacing w:after="0"/>
        <w:rPr>
          <w:rFonts w:ascii="Arial" w:hAnsi="Arial" w:cs="Arial"/>
        </w:rPr>
      </w:pPr>
    </w:p>
    <w:p w14:paraId="19D8955C" w14:textId="6531882B" w:rsidR="008B2C41" w:rsidRPr="008B2C41" w:rsidRDefault="005478B6" w:rsidP="00F56428">
      <w:pPr>
        <w:spacing w:after="0"/>
        <w:rPr>
          <w:rFonts w:ascii="Arial" w:hAnsi="Arial" w:cs="Arial"/>
        </w:rPr>
      </w:pPr>
      <w:r>
        <w:rPr>
          <w:rFonts w:ascii="Arial" w:hAnsi="Arial" w:cs="Arial"/>
        </w:rPr>
        <w:t>A</w:t>
      </w:r>
      <w:r w:rsidR="008B2C41" w:rsidRPr="008B2C41">
        <w:rPr>
          <w:rFonts w:ascii="Arial" w:hAnsi="Arial" w:cs="Arial"/>
        </w:rPr>
        <w:t xml:space="preserve"> message sent to this email address </w:t>
      </w:r>
      <w:r>
        <w:rPr>
          <w:rFonts w:ascii="Arial" w:hAnsi="Arial" w:cs="Arial"/>
        </w:rPr>
        <w:t>would be</w:t>
      </w:r>
      <w:r w:rsidR="008B2C41" w:rsidRPr="008B2C41">
        <w:rPr>
          <w:rFonts w:ascii="Arial" w:hAnsi="Arial" w:cs="Arial"/>
        </w:rPr>
        <w:t xml:space="preserve"> forwarded to both Parks and Cleansing staff who </w:t>
      </w:r>
      <w:r>
        <w:rPr>
          <w:rFonts w:ascii="Arial" w:hAnsi="Arial" w:cs="Arial"/>
        </w:rPr>
        <w:t>were</w:t>
      </w:r>
      <w:r w:rsidR="008B2C41" w:rsidRPr="008B2C41">
        <w:rPr>
          <w:rFonts w:ascii="Arial" w:hAnsi="Arial" w:cs="Arial"/>
        </w:rPr>
        <w:t xml:space="preserve"> providing weekend service cover – and the matter </w:t>
      </w:r>
      <w:r>
        <w:rPr>
          <w:rFonts w:ascii="Arial" w:hAnsi="Arial" w:cs="Arial"/>
        </w:rPr>
        <w:t>would</w:t>
      </w:r>
      <w:r w:rsidR="008B2C41" w:rsidRPr="008B2C41">
        <w:rPr>
          <w:rFonts w:ascii="Arial" w:hAnsi="Arial" w:cs="Arial"/>
        </w:rPr>
        <w:t xml:space="preserve"> then </w:t>
      </w:r>
      <w:r>
        <w:rPr>
          <w:rFonts w:ascii="Arial" w:hAnsi="Arial" w:cs="Arial"/>
        </w:rPr>
        <w:t xml:space="preserve">be </w:t>
      </w:r>
      <w:r w:rsidR="008B2C41" w:rsidRPr="008B2C41">
        <w:rPr>
          <w:rFonts w:ascii="Arial" w:hAnsi="Arial" w:cs="Arial"/>
        </w:rPr>
        <w:t xml:space="preserve">responded to by the appropriate service unit. A response </w:t>
      </w:r>
      <w:r>
        <w:rPr>
          <w:rFonts w:ascii="Arial" w:hAnsi="Arial" w:cs="Arial"/>
        </w:rPr>
        <w:t>was</w:t>
      </w:r>
      <w:r w:rsidR="008B2C41" w:rsidRPr="008B2C41">
        <w:rPr>
          <w:rFonts w:ascii="Arial" w:hAnsi="Arial" w:cs="Arial"/>
        </w:rPr>
        <w:t xml:space="preserve"> subsequently provided to the Elected Member on the action taken. This </w:t>
      </w:r>
      <w:r>
        <w:rPr>
          <w:rFonts w:ascii="Arial" w:hAnsi="Arial" w:cs="Arial"/>
        </w:rPr>
        <w:t>had</w:t>
      </w:r>
      <w:r w:rsidR="008B2C41" w:rsidRPr="008B2C41">
        <w:rPr>
          <w:rFonts w:ascii="Arial" w:hAnsi="Arial" w:cs="Arial"/>
        </w:rPr>
        <w:t xml:space="preserve"> streamlined the service and decreased response times and  positive feedback</w:t>
      </w:r>
      <w:r>
        <w:rPr>
          <w:rFonts w:ascii="Arial" w:hAnsi="Arial" w:cs="Arial"/>
        </w:rPr>
        <w:t xml:space="preserve"> was being received.</w:t>
      </w:r>
    </w:p>
    <w:p w14:paraId="3EC769AA" w14:textId="77777777" w:rsidR="008B2C41" w:rsidRPr="008B2C41" w:rsidRDefault="008B2C41" w:rsidP="00F56428">
      <w:pPr>
        <w:spacing w:after="0"/>
        <w:rPr>
          <w:rFonts w:ascii="Arial" w:hAnsi="Arial" w:cs="Arial"/>
        </w:rPr>
      </w:pPr>
    </w:p>
    <w:p w14:paraId="032D796D" w14:textId="0A91F990" w:rsidR="008B2C41" w:rsidRPr="008B2C41" w:rsidRDefault="005478B6" w:rsidP="00F56428">
      <w:pPr>
        <w:spacing w:after="0"/>
        <w:rPr>
          <w:rFonts w:ascii="Arial" w:hAnsi="Arial" w:cs="Arial"/>
        </w:rPr>
      </w:pPr>
      <w:r>
        <w:rPr>
          <w:rFonts w:ascii="Arial" w:hAnsi="Arial" w:cs="Arial"/>
        </w:rPr>
        <w:t>RECOMMENDED</w:t>
      </w:r>
      <w:r w:rsidR="008B2C41" w:rsidRPr="008B2C41">
        <w:rPr>
          <w:rFonts w:ascii="Arial" w:hAnsi="Arial" w:cs="Arial"/>
        </w:rPr>
        <w:t xml:space="preserve"> that Council note this report and the work carried out by various departments to improve the responsible management of litter bins within the Borough.  </w:t>
      </w:r>
    </w:p>
    <w:p w14:paraId="0297F5D6" w14:textId="77777777" w:rsidR="008B2C41" w:rsidRDefault="008B2C41" w:rsidP="00F56428">
      <w:pPr>
        <w:spacing w:after="0"/>
        <w:rPr>
          <w:rFonts w:ascii="Arial" w:hAnsi="Arial" w:cs="Arial"/>
        </w:rPr>
      </w:pPr>
    </w:p>
    <w:p w14:paraId="1E34FEF2" w14:textId="0C927881" w:rsidR="009870C0" w:rsidRDefault="009870C0" w:rsidP="00F56428">
      <w:pPr>
        <w:spacing w:after="0"/>
        <w:rPr>
          <w:rFonts w:ascii="Arial" w:hAnsi="Arial" w:cs="Arial"/>
        </w:rPr>
      </w:pPr>
      <w:r>
        <w:rPr>
          <w:rFonts w:ascii="Arial" w:hAnsi="Arial" w:cs="Arial"/>
        </w:rPr>
        <w:t>Proposed by</w:t>
      </w:r>
      <w:r w:rsidR="00624EBC">
        <w:rPr>
          <w:rFonts w:ascii="Arial" w:hAnsi="Arial" w:cs="Arial"/>
        </w:rPr>
        <w:t xml:space="preserve"> Councillor Woods</w:t>
      </w:r>
      <w:r>
        <w:rPr>
          <w:rFonts w:ascii="Arial" w:hAnsi="Arial" w:cs="Arial"/>
        </w:rPr>
        <w:t>, seconded by</w:t>
      </w:r>
      <w:r w:rsidR="00624EBC">
        <w:rPr>
          <w:rFonts w:ascii="Arial" w:hAnsi="Arial" w:cs="Arial"/>
        </w:rPr>
        <w:t xml:space="preserve"> Alderman Adair</w:t>
      </w:r>
      <w:r>
        <w:rPr>
          <w:rFonts w:ascii="Arial" w:hAnsi="Arial" w:cs="Arial"/>
        </w:rPr>
        <w:t>, that the recommendation be adopted.</w:t>
      </w:r>
    </w:p>
    <w:p w14:paraId="53FB5F68" w14:textId="77777777" w:rsidR="00624EBC" w:rsidRDefault="00624EBC" w:rsidP="00F56428">
      <w:pPr>
        <w:spacing w:after="0"/>
        <w:rPr>
          <w:rFonts w:ascii="Arial" w:hAnsi="Arial" w:cs="Arial"/>
        </w:rPr>
      </w:pPr>
    </w:p>
    <w:p w14:paraId="12D8566C" w14:textId="1ED06C93" w:rsidR="00624EBC" w:rsidRDefault="00624EBC" w:rsidP="00F56428">
      <w:pPr>
        <w:spacing w:after="0"/>
        <w:rPr>
          <w:rFonts w:ascii="Arial" w:hAnsi="Arial" w:cs="Arial"/>
        </w:rPr>
      </w:pPr>
      <w:r>
        <w:rPr>
          <w:rFonts w:ascii="Arial" w:hAnsi="Arial" w:cs="Arial"/>
        </w:rPr>
        <w:t xml:space="preserve">Councillor Woods asked why it had been </w:t>
      </w:r>
      <w:r w:rsidR="00B63E81">
        <w:rPr>
          <w:rFonts w:ascii="Arial" w:hAnsi="Arial" w:cs="Arial"/>
        </w:rPr>
        <w:t>im</w:t>
      </w:r>
      <w:r>
        <w:rPr>
          <w:rFonts w:ascii="Arial" w:hAnsi="Arial" w:cs="Arial"/>
        </w:rPr>
        <w:t xml:space="preserve">practical to transfer </w:t>
      </w:r>
      <w:r w:rsidR="00B63E81">
        <w:rPr>
          <w:rFonts w:ascii="Arial" w:hAnsi="Arial" w:cs="Arial"/>
        </w:rPr>
        <w:t xml:space="preserve">all </w:t>
      </w:r>
      <w:r>
        <w:rPr>
          <w:rFonts w:ascii="Arial" w:hAnsi="Arial" w:cs="Arial"/>
        </w:rPr>
        <w:t xml:space="preserve">bins management between departments. The Head of Parks &amp; Cemeteries explained that </w:t>
      </w:r>
      <w:r w:rsidR="00FF48E3">
        <w:rPr>
          <w:rFonts w:ascii="Arial" w:hAnsi="Arial" w:cs="Arial"/>
        </w:rPr>
        <w:t xml:space="preserve">the Parks department had different work to carry out at different times of the year and it had </w:t>
      </w:r>
      <w:r w:rsidR="0046348B">
        <w:rPr>
          <w:rFonts w:ascii="Arial" w:hAnsi="Arial" w:cs="Arial"/>
        </w:rPr>
        <w:t>had made good business sense to move between cleansing and park</w:t>
      </w:r>
      <w:r w:rsidR="00505B22">
        <w:rPr>
          <w:rFonts w:ascii="Arial" w:hAnsi="Arial" w:cs="Arial"/>
        </w:rPr>
        <w:t>s</w:t>
      </w:r>
      <w:r w:rsidR="00524ECF">
        <w:rPr>
          <w:rFonts w:ascii="Arial" w:hAnsi="Arial" w:cs="Arial"/>
        </w:rPr>
        <w:t xml:space="preserve"> as required</w:t>
      </w:r>
      <w:r w:rsidR="00777069">
        <w:rPr>
          <w:rFonts w:ascii="Arial" w:hAnsi="Arial" w:cs="Arial"/>
        </w:rPr>
        <w:t>, so there was some movement and this varied on the time of year</w:t>
      </w:r>
      <w:r w:rsidR="00524ECF">
        <w:rPr>
          <w:rFonts w:ascii="Arial" w:hAnsi="Arial" w:cs="Arial"/>
        </w:rPr>
        <w:t xml:space="preserve">. </w:t>
      </w:r>
    </w:p>
    <w:p w14:paraId="2DE91DD7" w14:textId="77777777" w:rsidR="00524ECF" w:rsidRDefault="00524ECF" w:rsidP="00F56428">
      <w:pPr>
        <w:spacing w:after="0"/>
        <w:rPr>
          <w:rFonts w:ascii="Arial" w:hAnsi="Arial" w:cs="Arial"/>
        </w:rPr>
      </w:pPr>
    </w:p>
    <w:p w14:paraId="72FD394D" w14:textId="7BA45BC6" w:rsidR="00524ECF" w:rsidRDefault="00524ECF" w:rsidP="00F56428">
      <w:pPr>
        <w:spacing w:after="0"/>
        <w:rPr>
          <w:rFonts w:ascii="Arial" w:hAnsi="Arial" w:cs="Arial"/>
        </w:rPr>
      </w:pPr>
      <w:r>
        <w:rPr>
          <w:rFonts w:ascii="Arial" w:hAnsi="Arial" w:cs="Arial"/>
        </w:rPr>
        <w:t xml:space="preserve">Both Aldermen Adair and Douglas agreed that the service had </w:t>
      </w:r>
      <w:r w:rsidR="00676B07">
        <w:rPr>
          <w:rFonts w:ascii="Arial" w:hAnsi="Arial" w:cs="Arial"/>
        </w:rPr>
        <w:t>been worthwhile since inception of the out-of-hours email service that allowed for bins to be emptied when overflowing</w:t>
      </w:r>
      <w:r w:rsidR="001859FB">
        <w:rPr>
          <w:rFonts w:ascii="Arial" w:hAnsi="Arial" w:cs="Arial"/>
        </w:rPr>
        <w:t xml:space="preserve"> and had improved the issue</w:t>
      </w:r>
      <w:r w:rsidR="00676B07">
        <w:rPr>
          <w:rFonts w:ascii="Arial" w:hAnsi="Arial" w:cs="Arial"/>
        </w:rPr>
        <w:t xml:space="preserve">. </w:t>
      </w:r>
    </w:p>
    <w:p w14:paraId="04391DB3" w14:textId="77777777" w:rsidR="009870C0" w:rsidRPr="008B2C41" w:rsidRDefault="009870C0" w:rsidP="00F56428">
      <w:pPr>
        <w:spacing w:after="0"/>
        <w:rPr>
          <w:rFonts w:ascii="Arial" w:hAnsi="Arial" w:cs="Arial"/>
        </w:rPr>
      </w:pPr>
    </w:p>
    <w:p w14:paraId="59390C4A" w14:textId="4E46C8CE" w:rsidR="00D65BC4" w:rsidRDefault="00D65BC4" w:rsidP="00F56428">
      <w:pPr>
        <w:spacing w:after="0"/>
        <w:rPr>
          <w:rFonts w:ascii="Arial" w:hAnsi="Arial" w:cs="Arial"/>
          <w:b/>
          <w:bCs/>
        </w:rPr>
      </w:pPr>
      <w:r w:rsidRPr="002930E5">
        <w:rPr>
          <w:rFonts w:ascii="Arial" w:hAnsi="Arial" w:cs="Arial"/>
          <w:b/>
          <w:bCs/>
        </w:rPr>
        <w:t>AGREED TO RECOMMEND, on the proposal of</w:t>
      </w:r>
      <w:r w:rsidR="00676B07">
        <w:rPr>
          <w:rFonts w:ascii="Arial" w:hAnsi="Arial" w:cs="Arial"/>
          <w:b/>
          <w:bCs/>
        </w:rPr>
        <w:t xml:space="preserve"> Councillor Woods</w:t>
      </w:r>
      <w:r w:rsidRPr="002930E5">
        <w:rPr>
          <w:rFonts w:ascii="Arial" w:hAnsi="Arial" w:cs="Arial"/>
          <w:b/>
          <w:bCs/>
        </w:rPr>
        <w:t>, seconded by</w:t>
      </w:r>
      <w:r w:rsidR="00676B07">
        <w:rPr>
          <w:rFonts w:ascii="Arial" w:hAnsi="Arial" w:cs="Arial"/>
          <w:b/>
          <w:bCs/>
        </w:rPr>
        <w:t xml:space="preserve"> Alderman Adair</w:t>
      </w:r>
      <w:r w:rsidRPr="002930E5">
        <w:rPr>
          <w:rFonts w:ascii="Arial" w:hAnsi="Arial" w:cs="Arial"/>
          <w:b/>
          <w:bCs/>
        </w:rPr>
        <w:t xml:space="preserve">, that the recommendation be adopted.     </w:t>
      </w:r>
    </w:p>
    <w:p w14:paraId="13DC5FB5" w14:textId="77777777" w:rsidR="00FA0E7D" w:rsidRDefault="00FA0E7D" w:rsidP="00F56428">
      <w:pPr>
        <w:spacing w:after="0"/>
        <w:rPr>
          <w:rFonts w:ascii="Arial" w:hAnsi="Arial" w:cs="Arial"/>
        </w:rPr>
      </w:pPr>
    </w:p>
    <w:p w14:paraId="7964D2F9" w14:textId="77777777" w:rsidR="00F56428" w:rsidRDefault="00F56428" w:rsidP="00F56428">
      <w:pPr>
        <w:spacing w:after="0"/>
        <w:rPr>
          <w:rFonts w:ascii="Arial" w:hAnsi="Arial" w:cs="Arial"/>
        </w:rPr>
      </w:pPr>
    </w:p>
    <w:p w14:paraId="62C7C865" w14:textId="77777777" w:rsidR="00F56428" w:rsidRPr="00F624A3" w:rsidRDefault="00F56428" w:rsidP="00F56428">
      <w:pPr>
        <w:spacing w:after="0"/>
        <w:rPr>
          <w:rFonts w:ascii="Arial" w:hAnsi="Arial" w:cs="Arial"/>
        </w:rPr>
      </w:pPr>
    </w:p>
    <w:p w14:paraId="60A06C87" w14:textId="794A0B20" w:rsidR="00AB4604" w:rsidRPr="00590025" w:rsidRDefault="002378A1" w:rsidP="00F56428">
      <w:pPr>
        <w:pStyle w:val="Heading1"/>
        <w:rPr>
          <w:b w:val="0"/>
          <w:bCs/>
          <w:u w:val="none"/>
        </w:rPr>
      </w:pPr>
      <w:r>
        <w:rPr>
          <w:u w:val="none"/>
        </w:rPr>
        <w:lastRenderedPageBreak/>
        <w:t>20.</w:t>
      </w:r>
      <w:r>
        <w:rPr>
          <w:u w:val="none"/>
        </w:rPr>
        <w:tab/>
      </w:r>
      <w:r w:rsidR="00EE2691">
        <w:t>commemorative tree planting</w:t>
      </w:r>
      <w:r w:rsidR="001313E1">
        <w:t xml:space="preserve"> application request</w:t>
      </w:r>
      <w:r w:rsidR="00590025">
        <w:rPr>
          <w:b w:val="0"/>
          <w:bCs/>
          <w:u w:val="none"/>
        </w:rPr>
        <w:t xml:space="preserve"> (file ref: pca 4)</w:t>
      </w:r>
    </w:p>
    <w:p w14:paraId="17DC6169" w14:textId="6FE75ED6" w:rsidR="000128FF" w:rsidRPr="00183D72" w:rsidRDefault="00183D72" w:rsidP="00F56428">
      <w:pPr>
        <w:spacing w:after="0"/>
        <w:rPr>
          <w:rFonts w:ascii="Arial" w:hAnsi="Arial" w:cs="Arial"/>
        </w:rPr>
      </w:pPr>
      <w:r>
        <w:tab/>
      </w:r>
    </w:p>
    <w:p w14:paraId="2908BC10" w14:textId="66140F9D" w:rsidR="00590025" w:rsidRPr="00590025" w:rsidRDefault="00D65BC4" w:rsidP="00F56428">
      <w:pPr>
        <w:spacing w:after="0"/>
        <w:rPr>
          <w:rFonts w:ascii="Arial" w:hAnsi="Arial" w:cs="Arial"/>
        </w:rPr>
      </w:pPr>
      <w:r w:rsidRPr="00590025">
        <w:rPr>
          <w:rFonts w:ascii="Arial" w:hAnsi="Arial" w:cs="Arial"/>
          <w:caps/>
        </w:rPr>
        <w:t>Previously CIRCULATED: -</w:t>
      </w:r>
      <w:r w:rsidRPr="00590025">
        <w:rPr>
          <w:rFonts w:ascii="Arial" w:hAnsi="Arial" w:cs="Arial"/>
        </w:rPr>
        <w:t xml:space="preserve"> Report from the Director of Community and Wellbeing </w:t>
      </w:r>
      <w:r w:rsidR="00E23E84">
        <w:rPr>
          <w:rFonts w:ascii="Arial" w:hAnsi="Arial" w:cs="Arial"/>
        </w:rPr>
        <w:t xml:space="preserve">which outlined Members’ awareness </w:t>
      </w:r>
      <w:r w:rsidR="00590025" w:rsidRPr="00590025">
        <w:rPr>
          <w:rFonts w:ascii="Arial" w:hAnsi="Arial" w:cs="Arial"/>
        </w:rPr>
        <w:t xml:space="preserve">that Council </w:t>
      </w:r>
      <w:r w:rsidR="00E23E84">
        <w:rPr>
          <w:rFonts w:ascii="Arial" w:hAnsi="Arial" w:cs="Arial"/>
        </w:rPr>
        <w:t>had</w:t>
      </w:r>
      <w:r w:rsidR="00590025" w:rsidRPr="00590025">
        <w:rPr>
          <w:rFonts w:ascii="Arial" w:hAnsi="Arial" w:cs="Arial"/>
        </w:rPr>
        <w:t xml:space="preserve"> facilitated the planting of commemorative trees on Council land in conjunction with local groups and organisations.</w:t>
      </w:r>
    </w:p>
    <w:p w14:paraId="4F2376BF" w14:textId="77777777" w:rsidR="00590025" w:rsidRPr="00590025" w:rsidRDefault="00590025" w:rsidP="00F56428">
      <w:pPr>
        <w:spacing w:after="0"/>
        <w:rPr>
          <w:rFonts w:ascii="Arial" w:hAnsi="Arial" w:cs="Arial"/>
          <w:szCs w:val="20"/>
        </w:rPr>
      </w:pPr>
    </w:p>
    <w:p w14:paraId="1E8F5B6D" w14:textId="0F543509" w:rsidR="00590025" w:rsidRPr="00590025" w:rsidRDefault="00590025" w:rsidP="00F56428">
      <w:pPr>
        <w:spacing w:after="0"/>
        <w:rPr>
          <w:rFonts w:ascii="Arial" w:hAnsi="Arial" w:cs="Arial"/>
        </w:rPr>
      </w:pPr>
      <w:r w:rsidRPr="00590025">
        <w:rPr>
          <w:rFonts w:ascii="Arial" w:hAnsi="Arial" w:cs="Arial"/>
        </w:rPr>
        <w:t>The Council</w:t>
      </w:r>
      <w:r w:rsidR="00E23E84">
        <w:rPr>
          <w:rFonts w:ascii="Arial" w:hAnsi="Arial" w:cs="Arial"/>
        </w:rPr>
        <w:t>’</w:t>
      </w:r>
      <w:r w:rsidRPr="00590025">
        <w:rPr>
          <w:rFonts w:ascii="Arial" w:hAnsi="Arial" w:cs="Arial"/>
        </w:rPr>
        <w:t xml:space="preserve">s policy covering this </w:t>
      </w:r>
      <w:r w:rsidR="00E23E84">
        <w:rPr>
          <w:rFonts w:ascii="Arial" w:hAnsi="Arial" w:cs="Arial"/>
        </w:rPr>
        <w:t>aimed</w:t>
      </w:r>
      <w:r w:rsidRPr="00590025">
        <w:rPr>
          <w:rFonts w:ascii="Arial" w:hAnsi="Arial" w:cs="Arial"/>
        </w:rPr>
        <w:t xml:space="preserve"> to provide a consistent and fair approach to the decision-making process on whether or not to approve any request to plant a commemorative tree on Council property. Further, it </w:t>
      </w:r>
      <w:r w:rsidR="00E23E84">
        <w:rPr>
          <w:rFonts w:ascii="Arial" w:hAnsi="Arial" w:cs="Arial"/>
        </w:rPr>
        <w:t>was</w:t>
      </w:r>
      <w:r w:rsidRPr="00590025">
        <w:rPr>
          <w:rFonts w:ascii="Arial" w:hAnsi="Arial" w:cs="Arial"/>
        </w:rPr>
        <w:t xml:space="preserve"> critical that all tree planting contribute</w:t>
      </w:r>
      <w:r w:rsidR="00E23E84">
        <w:rPr>
          <w:rFonts w:ascii="Arial" w:hAnsi="Arial" w:cs="Arial"/>
        </w:rPr>
        <w:t>d</w:t>
      </w:r>
      <w:r w:rsidRPr="00590025">
        <w:rPr>
          <w:rFonts w:ascii="Arial" w:hAnsi="Arial" w:cs="Arial"/>
        </w:rPr>
        <w:t xml:space="preserve"> to the Councils overall Tree and Woodland Strategy.</w:t>
      </w:r>
    </w:p>
    <w:p w14:paraId="7CB3167F" w14:textId="77777777" w:rsidR="00590025" w:rsidRPr="00590025" w:rsidRDefault="00590025" w:rsidP="00F56428">
      <w:pPr>
        <w:spacing w:after="0"/>
        <w:rPr>
          <w:rFonts w:ascii="Arial" w:hAnsi="Arial" w:cs="Arial"/>
        </w:rPr>
      </w:pPr>
    </w:p>
    <w:p w14:paraId="7D730549" w14:textId="760431E5" w:rsidR="00590025" w:rsidRPr="00590025" w:rsidRDefault="00590025" w:rsidP="00F56428">
      <w:pPr>
        <w:spacing w:after="0"/>
        <w:rPr>
          <w:rFonts w:ascii="Arial" w:hAnsi="Arial" w:cs="Arial"/>
        </w:rPr>
      </w:pPr>
      <w:r w:rsidRPr="00590025">
        <w:rPr>
          <w:rFonts w:ascii="Arial" w:hAnsi="Arial" w:cs="Arial"/>
        </w:rPr>
        <w:t xml:space="preserve">The policy </w:t>
      </w:r>
      <w:r w:rsidR="00E23E84">
        <w:rPr>
          <w:rFonts w:ascii="Arial" w:hAnsi="Arial" w:cs="Arial"/>
        </w:rPr>
        <w:t>set</w:t>
      </w:r>
      <w:r w:rsidRPr="00590025">
        <w:rPr>
          <w:rFonts w:ascii="Arial" w:hAnsi="Arial" w:cs="Arial"/>
        </w:rPr>
        <w:t xml:space="preserve"> out the following criteria:-</w:t>
      </w:r>
    </w:p>
    <w:p w14:paraId="409ECB2A" w14:textId="77777777" w:rsidR="00590025" w:rsidRPr="00590025" w:rsidRDefault="00590025" w:rsidP="00F56428">
      <w:pPr>
        <w:spacing w:after="0"/>
        <w:rPr>
          <w:rFonts w:ascii="Arial" w:hAnsi="Arial" w:cs="Arial"/>
        </w:rPr>
      </w:pPr>
    </w:p>
    <w:p w14:paraId="26E4D7A9" w14:textId="77777777" w:rsidR="00590025" w:rsidRPr="00590025" w:rsidRDefault="00590025" w:rsidP="00F56428">
      <w:pPr>
        <w:pStyle w:val="ListParagraph"/>
        <w:numPr>
          <w:ilvl w:val="0"/>
          <w:numId w:val="20"/>
        </w:numPr>
        <w:spacing w:after="0"/>
        <w:contextualSpacing/>
        <w:rPr>
          <w:rFonts w:ascii="Arial" w:hAnsi="Arial" w:cs="Arial"/>
          <w:sz w:val="24"/>
        </w:rPr>
      </w:pPr>
      <w:r w:rsidRPr="00590025">
        <w:rPr>
          <w:rFonts w:ascii="Arial" w:hAnsi="Arial" w:cs="Arial"/>
          <w:sz w:val="24"/>
        </w:rPr>
        <w:t>A request will be approved if it meets the following essential criteria</w:t>
      </w:r>
    </w:p>
    <w:p w14:paraId="34323A39" w14:textId="77777777" w:rsidR="00590025" w:rsidRPr="00590025" w:rsidRDefault="00590025" w:rsidP="00F56428">
      <w:pPr>
        <w:pStyle w:val="ListParagraph"/>
        <w:numPr>
          <w:ilvl w:val="1"/>
          <w:numId w:val="20"/>
        </w:numPr>
        <w:spacing w:after="0"/>
        <w:contextualSpacing/>
        <w:rPr>
          <w:rFonts w:ascii="Arial" w:hAnsi="Arial" w:cs="Arial"/>
          <w:sz w:val="24"/>
        </w:rPr>
      </w:pPr>
      <w:r w:rsidRPr="00590025">
        <w:rPr>
          <w:rFonts w:ascii="Arial" w:hAnsi="Arial" w:cs="Arial"/>
          <w:sz w:val="24"/>
        </w:rPr>
        <w:t>The request is being made by a properly constituted organisation.</w:t>
      </w:r>
    </w:p>
    <w:p w14:paraId="05F06FA8" w14:textId="77777777" w:rsidR="00590025" w:rsidRPr="00590025" w:rsidRDefault="00590025" w:rsidP="00F56428">
      <w:pPr>
        <w:pStyle w:val="ListParagraph"/>
        <w:numPr>
          <w:ilvl w:val="1"/>
          <w:numId w:val="20"/>
        </w:numPr>
        <w:spacing w:after="0"/>
        <w:contextualSpacing/>
        <w:rPr>
          <w:rFonts w:ascii="Arial" w:hAnsi="Arial" w:cs="Arial"/>
          <w:sz w:val="24"/>
        </w:rPr>
      </w:pPr>
      <w:r w:rsidRPr="00590025">
        <w:rPr>
          <w:rFonts w:ascii="Arial" w:hAnsi="Arial" w:cs="Arial"/>
          <w:sz w:val="24"/>
        </w:rPr>
        <w:t>The request is submitted in writing in the approved form at least 8 weeks in advance of the requested planting date.</w:t>
      </w:r>
    </w:p>
    <w:p w14:paraId="73F8366D" w14:textId="77777777" w:rsidR="00590025" w:rsidRPr="00590025" w:rsidRDefault="00590025" w:rsidP="00F56428">
      <w:pPr>
        <w:pStyle w:val="ListParagraph"/>
        <w:numPr>
          <w:ilvl w:val="1"/>
          <w:numId w:val="20"/>
        </w:numPr>
        <w:spacing w:after="0"/>
        <w:contextualSpacing/>
        <w:rPr>
          <w:rFonts w:ascii="Arial" w:hAnsi="Arial" w:cs="Arial"/>
          <w:sz w:val="24"/>
        </w:rPr>
      </w:pPr>
      <w:r w:rsidRPr="00590025">
        <w:rPr>
          <w:rFonts w:ascii="Arial" w:hAnsi="Arial" w:cs="Arial"/>
          <w:sz w:val="24"/>
        </w:rPr>
        <w:t>The tree will become the property of Council and maintained as such. The species and variety will be at the discretion of Council and align with the Councils Tree and Woodland Strategy.</w:t>
      </w:r>
    </w:p>
    <w:p w14:paraId="144CEEDC" w14:textId="77777777" w:rsidR="00590025" w:rsidRPr="00590025" w:rsidRDefault="00590025" w:rsidP="00F56428">
      <w:pPr>
        <w:pStyle w:val="ListParagraph"/>
        <w:numPr>
          <w:ilvl w:val="1"/>
          <w:numId w:val="20"/>
        </w:numPr>
        <w:spacing w:after="0"/>
        <w:contextualSpacing/>
        <w:rPr>
          <w:rFonts w:ascii="Arial" w:hAnsi="Arial" w:cs="Arial"/>
          <w:sz w:val="24"/>
        </w:rPr>
      </w:pPr>
      <w:r w:rsidRPr="00590025">
        <w:rPr>
          <w:rFonts w:ascii="Arial" w:hAnsi="Arial" w:cs="Arial"/>
          <w:sz w:val="24"/>
        </w:rPr>
        <w:t xml:space="preserve">Applications will be considered on a date received priority should there be a conflict in dates requested. (Officers will liaise with those making a request to accommodate where required).  </w:t>
      </w:r>
    </w:p>
    <w:p w14:paraId="667419C1" w14:textId="77777777" w:rsidR="00590025" w:rsidRPr="00590025" w:rsidRDefault="00590025" w:rsidP="00F56428">
      <w:pPr>
        <w:pStyle w:val="ListParagraph"/>
        <w:numPr>
          <w:ilvl w:val="1"/>
          <w:numId w:val="20"/>
        </w:numPr>
        <w:spacing w:after="0"/>
        <w:contextualSpacing/>
        <w:rPr>
          <w:rFonts w:ascii="Arial" w:hAnsi="Arial" w:cs="Arial"/>
          <w:sz w:val="24"/>
        </w:rPr>
      </w:pPr>
      <w:r w:rsidRPr="00590025">
        <w:rPr>
          <w:rFonts w:ascii="Arial" w:hAnsi="Arial" w:cs="Arial"/>
          <w:sz w:val="24"/>
        </w:rPr>
        <w:t>Applications must include details of any commemorative plaque to be considered for approval.</w:t>
      </w:r>
    </w:p>
    <w:p w14:paraId="0F0CE4EC" w14:textId="77777777" w:rsidR="00590025" w:rsidRPr="00590025" w:rsidRDefault="00590025" w:rsidP="00F56428">
      <w:pPr>
        <w:pStyle w:val="ListParagraph"/>
        <w:numPr>
          <w:ilvl w:val="1"/>
          <w:numId w:val="20"/>
        </w:numPr>
        <w:spacing w:after="0"/>
        <w:contextualSpacing/>
        <w:rPr>
          <w:rFonts w:ascii="Arial" w:hAnsi="Arial" w:cs="Arial"/>
          <w:sz w:val="24"/>
        </w:rPr>
      </w:pPr>
      <w:r w:rsidRPr="00590025">
        <w:rPr>
          <w:rFonts w:ascii="Arial" w:hAnsi="Arial" w:cs="Arial"/>
          <w:sz w:val="24"/>
        </w:rPr>
        <w:t>The request is satisfactorily equality screened.</w:t>
      </w:r>
    </w:p>
    <w:p w14:paraId="7CB6E31C" w14:textId="77777777" w:rsidR="00590025" w:rsidRPr="00590025" w:rsidRDefault="00590025" w:rsidP="00F56428">
      <w:pPr>
        <w:pStyle w:val="ListParagraph"/>
        <w:numPr>
          <w:ilvl w:val="1"/>
          <w:numId w:val="20"/>
        </w:numPr>
        <w:spacing w:after="0"/>
        <w:contextualSpacing/>
        <w:rPr>
          <w:rFonts w:ascii="Arial" w:hAnsi="Arial" w:cs="Arial"/>
          <w:sz w:val="24"/>
        </w:rPr>
      </w:pPr>
      <w:r w:rsidRPr="00590025">
        <w:rPr>
          <w:rFonts w:ascii="Arial" w:hAnsi="Arial" w:cs="Arial"/>
          <w:sz w:val="24"/>
        </w:rPr>
        <w:t>The request is deemed to be eligible (See section 2)</w:t>
      </w:r>
    </w:p>
    <w:p w14:paraId="0F339DEA" w14:textId="77777777" w:rsidR="00590025" w:rsidRPr="00590025" w:rsidRDefault="00590025" w:rsidP="00F56428">
      <w:pPr>
        <w:pStyle w:val="ListParagraph"/>
        <w:spacing w:after="0"/>
        <w:ind w:left="1440"/>
        <w:rPr>
          <w:rFonts w:ascii="Arial" w:hAnsi="Arial" w:cs="Arial"/>
          <w:sz w:val="24"/>
        </w:rPr>
      </w:pPr>
    </w:p>
    <w:p w14:paraId="4A3DCD7C" w14:textId="77777777" w:rsidR="00590025" w:rsidRPr="00590025" w:rsidRDefault="00590025" w:rsidP="00F56428">
      <w:pPr>
        <w:pStyle w:val="ListParagraph"/>
        <w:numPr>
          <w:ilvl w:val="0"/>
          <w:numId w:val="20"/>
        </w:numPr>
        <w:spacing w:after="0"/>
        <w:contextualSpacing/>
        <w:rPr>
          <w:rFonts w:ascii="Arial" w:hAnsi="Arial" w:cs="Arial"/>
          <w:sz w:val="24"/>
        </w:rPr>
      </w:pPr>
      <w:r w:rsidRPr="00590025">
        <w:rPr>
          <w:rFonts w:ascii="Arial" w:hAnsi="Arial" w:cs="Arial"/>
          <w:sz w:val="24"/>
        </w:rPr>
        <w:t>Eligible requests will be as follows</w:t>
      </w:r>
    </w:p>
    <w:p w14:paraId="4000DFB8" w14:textId="77777777" w:rsidR="00590025" w:rsidRPr="00590025" w:rsidRDefault="00590025" w:rsidP="00F56428">
      <w:pPr>
        <w:pStyle w:val="ListParagraph"/>
        <w:numPr>
          <w:ilvl w:val="1"/>
          <w:numId w:val="20"/>
        </w:numPr>
        <w:spacing w:after="0"/>
        <w:contextualSpacing/>
        <w:rPr>
          <w:rFonts w:ascii="Arial" w:hAnsi="Arial" w:cs="Arial"/>
          <w:sz w:val="24"/>
        </w:rPr>
      </w:pPr>
      <w:r w:rsidRPr="00590025">
        <w:rPr>
          <w:rFonts w:ascii="Arial" w:hAnsi="Arial" w:cs="Arial"/>
          <w:sz w:val="24"/>
        </w:rPr>
        <w:t>To raise awareness of charities nominated by the Mayor</w:t>
      </w:r>
    </w:p>
    <w:p w14:paraId="7C936F3B" w14:textId="77777777" w:rsidR="00590025" w:rsidRPr="00590025" w:rsidRDefault="00590025" w:rsidP="00F56428">
      <w:pPr>
        <w:pStyle w:val="ListParagraph"/>
        <w:numPr>
          <w:ilvl w:val="1"/>
          <w:numId w:val="20"/>
        </w:numPr>
        <w:spacing w:after="0"/>
        <w:contextualSpacing/>
        <w:rPr>
          <w:rFonts w:ascii="Arial" w:hAnsi="Arial" w:cs="Arial"/>
          <w:sz w:val="24"/>
        </w:rPr>
      </w:pPr>
      <w:r w:rsidRPr="00590025">
        <w:rPr>
          <w:rFonts w:ascii="Arial" w:hAnsi="Arial" w:cs="Arial"/>
          <w:sz w:val="24"/>
        </w:rPr>
        <w:t>To highlight events directly organised by the Council</w:t>
      </w:r>
    </w:p>
    <w:p w14:paraId="3F1F1F06" w14:textId="77777777" w:rsidR="00590025" w:rsidRPr="00590025" w:rsidRDefault="00590025" w:rsidP="00F56428">
      <w:pPr>
        <w:pStyle w:val="ListParagraph"/>
        <w:numPr>
          <w:ilvl w:val="1"/>
          <w:numId w:val="20"/>
        </w:numPr>
        <w:spacing w:after="0"/>
        <w:contextualSpacing/>
        <w:rPr>
          <w:rFonts w:ascii="Arial" w:hAnsi="Arial" w:cs="Arial"/>
          <w:sz w:val="24"/>
        </w:rPr>
      </w:pPr>
      <w:r w:rsidRPr="00590025">
        <w:rPr>
          <w:rFonts w:ascii="Arial" w:hAnsi="Arial" w:cs="Arial"/>
          <w:sz w:val="24"/>
        </w:rPr>
        <w:t xml:space="preserve">To mark a significant sporting event in the Borough. </w:t>
      </w:r>
    </w:p>
    <w:p w14:paraId="27F5F4EF" w14:textId="77777777" w:rsidR="00590025" w:rsidRPr="00590025" w:rsidRDefault="00590025" w:rsidP="00F56428">
      <w:pPr>
        <w:pStyle w:val="ListParagraph"/>
        <w:numPr>
          <w:ilvl w:val="1"/>
          <w:numId w:val="20"/>
        </w:numPr>
        <w:spacing w:after="0"/>
        <w:contextualSpacing/>
        <w:rPr>
          <w:rFonts w:ascii="Arial" w:hAnsi="Arial" w:cs="Arial"/>
          <w:sz w:val="24"/>
        </w:rPr>
      </w:pPr>
      <w:r w:rsidRPr="00590025">
        <w:rPr>
          <w:rFonts w:ascii="Arial" w:hAnsi="Arial" w:cs="Arial"/>
          <w:sz w:val="24"/>
        </w:rPr>
        <w:t xml:space="preserve">To commemorate a significant anniversary of, or an event organised by a charity or community organisation which has a significant connection to the Borough. </w:t>
      </w:r>
    </w:p>
    <w:p w14:paraId="21C240CE" w14:textId="77777777" w:rsidR="00590025" w:rsidRPr="00590025" w:rsidRDefault="00590025" w:rsidP="00F56428">
      <w:pPr>
        <w:pStyle w:val="ListParagraph"/>
        <w:numPr>
          <w:ilvl w:val="1"/>
          <w:numId w:val="20"/>
        </w:numPr>
        <w:spacing w:after="0"/>
        <w:contextualSpacing/>
        <w:rPr>
          <w:rFonts w:ascii="Arial" w:hAnsi="Arial" w:cs="Arial"/>
          <w:sz w:val="24"/>
        </w:rPr>
      </w:pPr>
      <w:r w:rsidRPr="00590025">
        <w:rPr>
          <w:rFonts w:ascii="Arial" w:hAnsi="Arial" w:cs="Arial"/>
          <w:sz w:val="24"/>
        </w:rPr>
        <w:t>To commemorate a major national event or anniversary.</w:t>
      </w:r>
    </w:p>
    <w:p w14:paraId="343CD95B" w14:textId="77777777" w:rsidR="00590025" w:rsidRPr="00590025" w:rsidRDefault="00590025" w:rsidP="00F56428">
      <w:pPr>
        <w:pStyle w:val="ListParagraph"/>
        <w:spacing w:after="0"/>
        <w:ind w:left="1440"/>
        <w:rPr>
          <w:rFonts w:ascii="Arial" w:hAnsi="Arial" w:cs="Arial"/>
          <w:sz w:val="24"/>
        </w:rPr>
      </w:pPr>
    </w:p>
    <w:p w14:paraId="1D6B4C95" w14:textId="77777777" w:rsidR="00590025" w:rsidRPr="00590025" w:rsidRDefault="00590025" w:rsidP="00F56428">
      <w:pPr>
        <w:pStyle w:val="ListParagraph"/>
        <w:numPr>
          <w:ilvl w:val="0"/>
          <w:numId w:val="20"/>
        </w:numPr>
        <w:spacing w:after="0"/>
        <w:contextualSpacing/>
        <w:rPr>
          <w:rFonts w:ascii="Arial" w:hAnsi="Arial" w:cs="Arial"/>
          <w:sz w:val="24"/>
        </w:rPr>
      </w:pPr>
      <w:r w:rsidRPr="00590025">
        <w:rPr>
          <w:rFonts w:ascii="Arial" w:hAnsi="Arial" w:cs="Arial"/>
          <w:sz w:val="24"/>
        </w:rPr>
        <w:t>In addition to failing to meet at least one of the above criteria, a request will be deemed ineligible if it falls into any of the following categories</w:t>
      </w:r>
    </w:p>
    <w:p w14:paraId="38659F69" w14:textId="77777777" w:rsidR="00590025" w:rsidRPr="00590025" w:rsidRDefault="00590025" w:rsidP="00F56428">
      <w:pPr>
        <w:pStyle w:val="ListParagraph"/>
        <w:numPr>
          <w:ilvl w:val="1"/>
          <w:numId w:val="20"/>
        </w:numPr>
        <w:spacing w:after="0"/>
        <w:contextualSpacing/>
        <w:rPr>
          <w:rFonts w:ascii="Arial" w:hAnsi="Arial" w:cs="Arial"/>
          <w:sz w:val="24"/>
        </w:rPr>
      </w:pPr>
      <w:r w:rsidRPr="00590025">
        <w:rPr>
          <w:rFonts w:ascii="Arial" w:hAnsi="Arial" w:cs="Arial"/>
          <w:sz w:val="24"/>
        </w:rPr>
        <w:t>An application which in officers’ opinions is only promoting a commercial interest</w:t>
      </w:r>
    </w:p>
    <w:p w14:paraId="2DA14A39" w14:textId="77777777" w:rsidR="00590025" w:rsidRPr="00590025" w:rsidRDefault="00590025" w:rsidP="00F56428">
      <w:pPr>
        <w:pStyle w:val="ListParagraph"/>
        <w:numPr>
          <w:ilvl w:val="1"/>
          <w:numId w:val="20"/>
        </w:numPr>
        <w:spacing w:after="0"/>
        <w:contextualSpacing/>
        <w:rPr>
          <w:rFonts w:ascii="Arial" w:hAnsi="Arial" w:cs="Arial"/>
          <w:sz w:val="24"/>
        </w:rPr>
      </w:pPr>
      <w:r w:rsidRPr="00590025">
        <w:rPr>
          <w:rFonts w:ascii="Arial" w:hAnsi="Arial" w:cs="Arial"/>
          <w:sz w:val="24"/>
        </w:rPr>
        <w:t>The promotion of an ethos, activity or organisation which is not deemed in the context of communities to be shared, neutral or promoting good relations.</w:t>
      </w:r>
    </w:p>
    <w:p w14:paraId="1FA946B3" w14:textId="6841D326" w:rsidR="00590025" w:rsidRPr="00590025" w:rsidRDefault="00590025" w:rsidP="00F56428">
      <w:pPr>
        <w:spacing w:after="0"/>
        <w:rPr>
          <w:rFonts w:ascii="Arial" w:hAnsi="Arial" w:cs="Arial"/>
        </w:rPr>
      </w:pPr>
      <w:r w:rsidRPr="00590025">
        <w:rPr>
          <w:rFonts w:ascii="Arial" w:hAnsi="Arial" w:cs="Arial"/>
        </w:rPr>
        <w:lastRenderedPageBreak/>
        <w:t xml:space="preserve">A copy of the application form </w:t>
      </w:r>
      <w:r w:rsidR="00E23E84">
        <w:rPr>
          <w:rFonts w:ascii="Arial" w:hAnsi="Arial" w:cs="Arial"/>
        </w:rPr>
        <w:t>had been</w:t>
      </w:r>
      <w:r w:rsidRPr="00590025">
        <w:rPr>
          <w:rFonts w:ascii="Arial" w:hAnsi="Arial" w:cs="Arial"/>
        </w:rPr>
        <w:t xml:space="preserve"> attached as an Appendix to this report.</w:t>
      </w:r>
    </w:p>
    <w:p w14:paraId="3C09FA46" w14:textId="77777777" w:rsidR="00590025" w:rsidRPr="00590025" w:rsidRDefault="00590025" w:rsidP="00F56428">
      <w:pPr>
        <w:spacing w:after="0"/>
        <w:rPr>
          <w:rFonts w:ascii="Arial" w:hAnsi="Arial" w:cs="Arial"/>
        </w:rPr>
      </w:pPr>
    </w:p>
    <w:p w14:paraId="65D32093" w14:textId="02A13791" w:rsidR="00590025" w:rsidRPr="00590025" w:rsidRDefault="00590025" w:rsidP="00F56428">
      <w:pPr>
        <w:spacing w:after="0"/>
        <w:rPr>
          <w:rFonts w:ascii="Arial" w:hAnsi="Arial" w:cs="Arial"/>
        </w:rPr>
      </w:pPr>
      <w:r w:rsidRPr="00590025">
        <w:rPr>
          <w:rFonts w:ascii="Arial" w:hAnsi="Arial" w:cs="Arial"/>
        </w:rPr>
        <w:t xml:space="preserve">Members </w:t>
      </w:r>
      <w:r w:rsidR="00E23E84">
        <w:rPr>
          <w:rFonts w:ascii="Arial" w:hAnsi="Arial" w:cs="Arial"/>
        </w:rPr>
        <w:t>were</w:t>
      </w:r>
      <w:r w:rsidRPr="00590025">
        <w:rPr>
          <w:rFonts w:ascii="Arial" w:hAnsi="Arial" w:cs="Arial"/>
        </w:rPr>
        <w:t xml:space="preserve"> advised that the Commemorative Tree Planting Policy </w:t>
      </w:r>
      <w:r w:rsidR="00E23E84">
        <w:rPr>
          <w:rFonts w:ascii="Arial" w:hAnsi="Arial" w:cs="Arial"/>
        </w:rPr>
        <w:t>did</w:t>
      </w:r>
      <w:r w:rsidRPr="00590025">
        <w:rPr>
          <w:rFonts w:ascii="Arial" w:hAnsi="Arial" w:cs="Arial"/>
        </w:rPr>
        <w:t xml:space="preserve"> not apply to or replace the memorial tree planting which </w:t>
      </w:r>
      <w:r w:rsidR="00E23E84">
        <w:rPr>
          <w:rFonts w:ascii="Arial" w:hAnsi="Arial" w:cs="Arial"/>
        </w:rPr>
        <w:t>took</w:t>
      </w:r>
      <w:r w:rsidRPr="00590025">
        <w:rPr>
          <w:rFonts w:ascii="Arial" w:hAnsi="Arial" w:cs="Arial"/>
        </w:rPr>
        <w:t xml:space="preserve"> place in Council cemeteries.</w:t>
      </w:r>
    </w:p>
    <w:p w14:paraId="6F959CBD" w14:textId="77777777" w:rsidR="00590025" w:rsidRPr="00590025" w:rsidRDefault="00590025" w:rsidP="00F56428">
      <w:pPr>
        <w:spacing w:after="0"/>
        <w:rPr>
          <w:rFonts w:ascii="Arial" w:hAnsi="Arial" w:cs="Arial"/>
        </w:rPr>
      </w:pPr>
    </w:p>
    <w:p w14:paraId="59AAE9BB" w14:textId="078B454B" w:rsidR="00590025" w:rsidRPr="00590025" w:rsidRDefault="00590025" w:rsidP="00F56428">
      <w:pPr>
        <w:spacing w:after="0"/>
        <w:rPr>
          <w:rFonts w:ascii="Arial" w:hAnsi="Arial" w:cs="Arial"/>
        </w:rPr>
      </w:pPr>
      <w:r w:rsidRPr="00590025">
        <w:rPr>
          <w:rFonts w:ascii="Arial" w:hAnsi="Arial" w:cs="Arial"/>
        </w:rPr>
        <w:t xml:space="preserve">In recent weeks there </w:t>
      </w:r>
      <w:r w:rsidR="00E23E84">
        <w:rPr>
          <w:rFonts w:ascii="Arial" w:hAnsi="Arial" w:cs="Arial"/>
        </w:rPr>
        <w:t>had</w:t>
      </w:r>
      <w:r w:rsidRPr="00590025">
        <w:rPr>
          <w:rFonts w:ascii="Arial" w:hAnsi="Arial" w:cs="Arial"/>
        </w:rPr>
        <w:t xml:space="preserve"> been one request for commemorative tree planting. This has been received from: -</w:t>
      </w:r>
    </w:p>
    <w:p w14:paraId="0CD59A81" w14:textId="77777777" w:rsidR="00590025" w:rsidRPr="00590025" w:rsidRDefault="00590025" w:rsidP="00F56428">
      <w:pPr>
        <w:spacing w:after="0"/>
        <w:rPr>
          <w:rFonts w:ascii="Arial" w:hAnsi="Arial" w:cs="Arial"/>
        </w:rPr>
      </w:pPr>
    </w:p>
    <w:p w14:paraId="79950C18" w14:textId="77777777" w:rsidR="00590025" w:rsidRDefault="00590025" w:rsidP="00F56428">
      <w:pPr>
        <w:pStyle w:val="ListParagraph"/>
        <w:numPr>
          <w:ilvl w:val="0"/>
          <w:numId w:val="21"/>
        </w:numPr>
        <w:spacing w:after="0"/>
        <w:contextualSpacing/>
        <w:rPr>
          <w:rFonts w:ascii="Arial" w:hAnsi="Arial" w:cs="Arial"/>
          <w:sz w:val="24"/>
          <w:szCs w:val="28"/>
        </w:rPr>
      </w:pPr>
      <w:r w:rsidRPr="00590025">
        <w:rPr>
          <w:rFonts w:ascii="Arial" w:hAnsi="Arial" w:cs="Arial"/>
          <w:sz w:val="24"/>
          <w:szCs w:val="28"/>
        </w:rPr>
        <w:t>Shore Street Girls Brigade – Anniversary tree. Single tree approval requested for Top of East Street, Donaghadee. Species to be determined by Council Officers.</w:t>
      </w:r>
    </w:p>
    <w:p w14:paraId="4AF3FFA8" w14:textId="77777777" w:rsidR="008F66F6" w:rsidRPr="00590025" w:rsidRDefault="008F66F6" w:rsidP="00F56428">
      <w:pPr>
        <w:pStyle w:val="ListParagraph"/>
        <w:numPr>
          <w:ilvl w:val="0"/>
          <w:numId w:val="21"/>
        </w:numPr>
        <w:spacing w:after="0"/>
        <w:contextualSpacing/>
        <w:rPr>
          <w:rFonts w:ascii="Arial" w:hAnsi="Arial" w:cs="Arial"/>
          <w:sz w:val="24"/>
          <w:szCs w:val="28"/>
        </w:rPr>
      </w:pPr>
    </w:p>
    <w:p w14:paraId="65FDEEA0" w14:textId="2049152E" w:rsidR="00590025" w:rsidRPr="00590025" w:rsidRDefault="00590025" w:rsidP="00F56428">
      <w:pPr>
        <w:spacing w:after="0"/>
        <w:rPr>
          <w:rFonts w:ascii="Arial" w:hAnsi="Arial" w:cs="Arial"/>
          <w:bCs/>
          <w:szCs w:val="20"/>
        </w:rPr>
      </w:pPr>
      <w:r w:rsidRPr="00590025">
        <w:rPr>
          <w:rFonts w:ascii="Arial" w:hAnsi="Arial" w:cs="Arial"/>
          <w:bCs/>
        </w:rPr>
        <w:t xml:space="preserve">Officers </w:t>
      </w:r>
      <w:r w:rsidR="00E23E84">
        <w:rPr>
          <w:rFonts w:ascii="Arial" w:hAnsi="Arial" w:cs="Arial"/>
          <w:bCs/>
        </w:rPr>
        <w:t>were able to</w:t>
      </w:r>
      <w:r w:rsidRPr="00590025">
        <w:rPr>
          <w:rFonts w:ascii="Arial" w:hAnsi="Arial" w:cs="Arial"/>
          <w:bCs/>
        </w:rPr>
        <w:t xml:space="preserve"> confirm that this request complie</w:t>
      </w:r>
      <w:r w:rsidR="00E23E84">
        <w:rPr>
          <w:rFonts w:ascii="Arial" w:hAnsi="Arial" w:cs="Arial"/>
          <w:bCs/>
        </w:rPr>
        <w:t>d</w:t>
      </w:r>
      <w:r w:rsidRPr="00590025">
        <w:rPr>
          <w:rFonts w:ascii="Arial" w:hAnsi="Arial" w:cs="Arial"/>
          <w:bCs/>
        </w:rPr>
        <w:t xml:space="preserve"> with the criteria in the policy subject to the policy approval.</w:t>
      </w:r>
    </w:p>
    <w:p w14:paraId="59B85E58" w14:textId="77777777" w:rsidR="00590025" w:rsidRPr="00590025" w:rsidRDefault="00590025" w:rsidP="00F56428">
      <w:pPr>
        <w:spacing w:after="0"/>
        <w:rPr>
          <w:rFonts w:ascii="Arial" w:hAnsi="Arial" w:cs="Arial"/>
          <w:b/>
        </w:rPr>
      </w:pPr>
    </w:p>
    <w:p w14:paraId="1C39DC94" w14:textId="3B8268D5" w:rsidR="00590025" w:rsidRPr="00590025" w:rsidRDefault="00E23E84" w:rsidP="00F56428">
      <w:pPr>
        <w:spacing w:after="0"/>
        <w:rPr>
          <w:rFonts w:ascii="Arial" w:hAnsi="Arial" w:cs="Arial"/>
        </w:rPr>
      </w:pPr>
      <w:r>
        <w:rPr>
          <w:rFonts w:ascii="Arial" w:hAnsi="Arial" w:cs="Arial"/>
          <w:bCs/>
        </w:rPr>
        <w:t>RECOMMENDED</w:t>
      </w:r>
      <w:r w:rsidR="00590025" w:rsidRPr="00590025">
        <w:rPr>
          <w:rFonts w:ascii="Arial" w:hAnsi="Arial" w:cs="Arial"/>
        </w:rPr>
        <w:t xml:space="preserve"> that Council approves the Commemorative Tree Planting request from </w:t>
      </w:r>
      <w:r w:rsidR="00590025" w:rsidRPr="00590025">
        <w:rPr>
          <w:rFonts w:ascii="Arial" w:hAnsi="Arial" w:cs="Arial"/>
          <w:szCs w:val="28"/>
        </w:rPr>
        <w:t xml:space="preserve">Shore Street Girls Brigade </w:t>
      </w:r>
      <w:r w:rsidR="00590025" w:rsidRPr="00590025">
        <w:rPr>
          <w:rFonts w:ascii="Arial" w:hAnsi="Arial" w:cs="Arial"/>
        </w:rPr>
        <w:t>as outlined in the report.</w:t>
      </w:r>
    </w:p>
    <w:p w14:paraId="3ADAF873" w14:textId="77777777" w:rsidR="00D65BC4" w:rsidRDefault="00D65BC4" w:rsidP="00F56428">
      <w:pPr>
        <w:spacing w:after="0"/>
        <w:rPr>
          <w:rFonts w:ascii="Arial" w:eastAsia="Times New Roman" w:hAnsi="Arial" w:cs="Times New Roman"/>
          <w:szCs w:val="20"/>
        </w:rPr>
      </w:pPr>
    </w:p>
    <w:p w14:paraId="5BC5144F" w14:textId="3B275CE1" w:rsidR="009870C0" w:rsidRDefault="009870C0" w:rsidP="00F56428">
      <w:pPr>
        <w:spacing w:after="0"/>
        <w:rPr>
          <w:rFonts w:ascii="Arial" w:hAnsi="Arial" w:cs="Arial"/>
        </w:rPr>
      </w:pPr>
      <w:r>
        <w:rPr>
          <w:rFonts w:ascii="Arial" w:hAnsi="Arial" w:cs="Arial"/>
        </w:rPr>
        <w:t>Proposed by</w:t>
      </w:r>
      <w:r w:rsidR="003F0261">
        <w:rPr>
          <w:rFonts w:ascii="Arial" w:hAnsi="Arial" w:cs="Arial"/>
        </w:rPr>
        <w:t xml:space="preserve"> Alderman Brooks</w:t>
      </w:r>
      <w:r>
        <w:rPr>
          <w:rFonts w:ascii="Arial" w:hAnsi="Arial" w:cs="Arial"/>
        </w:rPr>
        <w:t>, seconded by</w:t>
      </w:r>
      <w:r w:rsidR="003F0261">
        <w:rPr>
          <w:rFonts w:ascii="Arial" w:hAnsi="Arial" w:cs="Arial"/>
        </w:rPr>
        <w:t xml:space="preserve"> Councillor Cochrane</w:t>
      </w:r>
      <w:r>
        <w:rPr>
          <w:rFonts w:ascii="Arial" w:hAnsi="Arial" w:cs="Arial"/>
        </w:rPr>
        <w:t>, that the recommendation be adopted.</w:t>
      </w:r>
    </w:p>
    <w:p w14:paraId="09B1A514" w14:textId="77777777" w:rsidR="003F0261" w:rsidRDefault="003F0261" w:rsidP="00F56428">
      <w:pPr>
        <w:spacing w:after="0"/>
        <w:rPr>
          <w:rFonts w:ascii="Arial" w:hAnsi="Arial" w:cs="Arial"/>
        </w:rPr>
      </w:pPr>
    </w:p>
    <w:p w14:paraId="23B3F4C4" w14:textId="272A0CF7" w:rsidR="003F0261" w:rsidRDefault="003F0261" w:rsidP="00F56428">
      <w:pPr>
        <w:spacing w:after="0"/>
        <w:rPr>
          <w:rFonts w:ascii="Arial" w:hAnsi="Arial" w:cs="Arial"/>
        </w:rPr>
      </w:pPr>
      <w:r>
        <w:rPr>
          <w:rFonts w:ascii="Arial" w:hAnsi="Arial" w:cs="Arial"/>
        </w:rPr>
        <w:t xml:space="preserve">Alderman Brooks congratulated </w:t>
      </w:r>
      <w:r w:rsidR="00392EA3">
        <w:rPr>
          <w:rFonts w:ascii="Arial" w:hAnsi="Arial" w:cs="Arial"/>
        </w:rPr>
        <w:t>the Shore Street Girl’s Brigade on their 80</w:t>
      </w:r>
      <w:r w:rsidR="00392EA3" w:rsidRPr="00392EA3">
        <w:rPr>
          <w:rFonts w:ascii="Arial" w:hAnsi="Arial" w:cs="Arial"/>
          <w:vertAlign w:val="superscript"/>
        </w:rPr>
        <w:t>th</w:t>
      </w:r>
      <w:r w:rsidR="00392EA3">
        <w:rPr>
          <w:rFonts w:ascii="Arial" w:hAnsi="Arial" w:cs="Arial"/>
        </w:rPr>
        <w:t xml:space="preserve"> anniversary before suggesting </w:t>
      </w:r>
      <w:r w:rsidR="00B11620">
        <w:rPr>
          <w:rFonts w:ascii="Arial" w:hAnsi="Arial" w:cs="Arial"/>
        </w:rPr>
        <w:t>that Council advertised the possibility of having trees more widely</w:t>
      </w:r>
      <w:r w:rsidR="006275D4">
        <w:rPr>
          <w:rFonts w:ascii="Arial" w:hAnsi="Arial" w:cs="Arial"/>
        </w:rPr>
        <w:t>. The Head of Parks &amp; Cemeteries advised that it was advertised in the Council’s magazine and that when a group would fail in an application for a bench, the</w:t>
      </w:r>
      <w:r w:rsidR="00502673">
        <w:rPr>
          <w:rFonts w:ascii="Arial" w:hAnsi="Arial" w:cs="Arial"/>
        </w:rPr>
        <w:t xml:space="preserve">y would be notified of the option to plant a tree instead. </w:t>
      </w:r>
    </w:p>
    <w:p w14:paraId="1D658C53" w14:textId="77777777" w:rsidR="009870C0" w:rsidRDefault="009870C0" w:rsidP="00F56428">
      <w:pPr>
        <w:spacing w:after="0"/>
        <w:rPr>
          <w:rFonts w:ascii="Arial" w:eastAsia="Times New Roman" w:hAnsi="Arial" w:cs="Times New Roman"/>
          <w:szCs w:val="20"/>
        </w:rPr>
      </w:pPr>
    </w:p>
    <w:p w14:paraId="7D7A1DA7" w14:textId="0952A9D1" w:rsidR="00D65BC4" w:rsidRDefault="00D65BC4" w:rsidP="00F56428">
      <w:pPr>
        <w:spacing w:after="0"/>
        <w:rPr>
          <w:rFonts w:ascii="Arial" w:hAnsi="Arial" w:cs="Arial"/>
          <w:b/>
          <w:bCs/>
        </w:rPr>
      </w:pPr>
      <w:r w:rsidRPr="002930E5">
        <w:rPr>
          <w:rFonts w:ascii="Arial" w:hAnsi="Arial" w:cs="Arial"/>
          <w:b/>
          <w:bCs/>
        </w:rPr>
        <w:t>AGREED TO RECOMMEND, on the proposal of</w:t>
      </w:r>
      <w:r w:rsidR="00502673">
        <w:rPr>
          <w:rFonts w:ascii="Arial" w:hAnsi="Arial" w:cs="Arial"/>
          <w:b/>
          <w:bCs/>
        </w:rPr>
        <w:t xml:space="preserve"> Alderman Brooks</w:t>
      </w:r>
      <w:r w:rsidRPr="002930E5">
        <w:rPr>
          <w:rFonts w:ascii="Arial" w:hAnsi="Arial" w:cs="Arial"/>
          <w:b/>
          <w:bCs/>
        </w:rPr>
        <w:t>, seconded by</w:t>
      </w:r>
      <w:r w:rsidR="00DD16F2">
        <w:rPr>
          <w:rFonts w:ascii="Arial" w:hAnsi="Arial" w:cs="Arial"/>
          <w:b/>
          <w:bCs/>
        </w:rPr>
        <w:t xml:space="preserve"> Councillor Cochrane</w:t>
      </w:r>
      <w:r w:rsidRPr="002930E5">
        <w:rPr>
          <w:rFonts w:ascii="Arial" w:hAnsi="Arial" w:cs="Arial"/>
          <w:b/>
          <w:bCs/>
        </w:rPr>
        <w:t xml:space="preserve">, that the recommendation be adopted.     </w:t>
      </w:r>
    </w:p>
    <w:p w14:paraId="12B435EB" w14:textId="3EC18362" w:rsidR="00485080" w:rsidRPr="00D2410B" w:rsidRDefault="000128FF" w:rsidP="00F56428">
      <w:pPr>
        <w:spacing w:after="0"/>
      </w:pPr>
      <w:r w:rsidRPr="00D2410B">
        <w:rPr>
          <w:rFonts w:ascii="Arial" w:hAnsi="Arial" w:cs="Arial"/>
          <w:b/>
          <w:bCs/>
        </w:rPr>
        <w:t xml:space="preserve">      </w:t>
      </w:r>
    </w:p>
    <w:p w14:paraId="057066EA" w14:textId="1A3334AC" w:rsidR="00AB4604" w:rsidRDefault="002378A1" w:rsidP="00F56428">
      <w:pPr>
        <w:pStyle w:val="Heading1"/>
      </w:pPr>
      <w:r>
        <w:rPr>
          <w:u w:val="none"/>
        </w:rPr>
        <w:t>21.</w:t>
      </w:r>
      <w:r>
        <w:rPr>
          <w:u w:val="none"/>
        </w:rPr>
        <w:tab/>
      </w:r>
      <w:r w:rsidR="000E3C4A">
        <w:t>schools growing clubs</w:t>
      </w:r>
      <w:r w:rsidR="006E419F">
        <w:t xml:space="preserve"> update</w:t>
      </w:r>
      <w:r w:rsidR="004D37A5">
        <w:t xml:space="preserve"> </w:t>
      </w:r>
    </w:p>
    <w:p w14:paraId="2E5A911D" w14:textId="787C421C" w:rsidR="00546303" w:rsidRPr="00546303" w:rsidRDefault="00546303" w:rsidP="00F56428">
      <w:pPr>
        <w:spacing w:after="0"/>
        <w:rPr>
          <w:bCs/>
        </w:rPr>
      </w:pPr>
      <w:r>
        <w:rPr>
          <w:rFonts w:ascii="Arial" w:hAnsi="Arial" w:cs="Arial"/>
          <w:b/>
          <w:caps/>
          <w:sz w:val="28"/>
          <w:szCs w:val="28"/>
        </w:rPr>
        <w:tab/>
      </w:r>
      <w:r>
        <w:rPr>
          <w:rFonts w:ascii="Arial" w:hAnsi="Arial" w:cs="Arial"/>
          <w:bCs/>
          <w:caps/>
          <w:sz w:val="28"/>
          <w:szCs w:val="28"/>
        </w:rPr>
        <w:t>(file ref: pca 111)</w:t>
      </w:r>
    </w:p>
    <w:p w14:paraId="5C067735" w14:textId="7F180D22" w:rsidR="000128FF" w:rsidRPr="00D2410B" w:rsidRDefault="000128FF" w:rsidP="00F56428">
      <w:pPr>
        <w:spacing w:after="0"/>
        <w:ind w:left="709"/>
        <w:rPr>
          <w:rFonts w:ascii="Arial" w:hAnsi="Arial" w:cs="Arial"/>
        </w:rPr>
      </w:pPr>
    </w:p>
    <w:p w14:paraId="58465A72" w14:textId="29D043AD" w:rsidR="00D27821" w:rsidRPr="00D27821" w:rsidRDefault="00D65BC4" w:rsidP="00F56428">
      <w:pPr>
        <w:spacing w:after="0"/>
        <w:rPr>
          <w:rFonts w:ascii="Arial" w:hAnsi="Arial" w:cs="Arial"/>
        </w:rPr>
      </w:pPr>
      <w:r w:rsidRPr="00D27821">
        <w:rPr>
          <w:rFonts w:ascii="Arial" w:hAnsi="Arial" w:cs="Arial"/>
          <w:caps/>
        </w:rPr>
        <w:t>Previously CIRCULATED: -</w:t>
      </w:r>
      <w:r w:rsidRPr="00D27821">
        <w:rPr>
          <w:rFonts w:ascii="Arial" w:hAnsi="Arial" w:cs="Arial"/>
        </w:rPr>
        <w:t xml:space="preserve"> Report from the Director of Community and Wellbeing </w:t>
      </w:r>
      <w:r w:rsidR="00D27821">
        <w:rPr>
          <w:rFonts w:ascii="Arial" w:hAnsi="Arial" w:cs="Arial"/>
        </w:rPr>
        <w:t xml:space="preserve">which </w:t>
      </w:r>
      <w:r w:rsidR="00D27821" w:rsidRPr="00D27821">
        <w:rPr>
          <w:rFonts w:ascii="Arial" w:hAnsi="Arial" w:cs="Arial"/>
        </w:rPr>
        <w:t>provid</w:t>
      </w:r>
      <w:r w:rsidR="00D27821">
        <w:rPr>
          <w:rFonts w:ascii="Arial" w:hAnsi="Arial" w:cs="Arial"/>
        </w:rPr>
        <w:t>ed</w:t>
      </w:r>
      <w:r w:rsidR="00D27821" w:rsidRPr="00D27821">
        <w:rPr>
          <w:rFonts w:ascii="Arial" w:hAnsi="Arial" w:cs="Arial"/>
        </w:rPr>
        <w:t xml:space="preserve"> an update to council for the Schools Growing Clubs 2023/2024. School's Growing Clubs </w:t>
      </w:r>
      <w:r w:rsidR="00D27821">
        <w:rPr>
          <w:rFonts w:ascii="Arial" w:hAnsi="Arial" w:cs="Arial"/>
        </w:rPr>
        <w:t>was</w:t>
      </w:r>
      <w:r w:rsidR="00D27821" w:rsidRPr="00D27821">
        <w:rPr>
          <w:rFonts w:ascii="Arial" w:hAnsi="Arial" w:cs="Arial"/>
        </w:rPr>
        <w:t xml:space="preserve"> an initiative aimed at enhancing the educational experience, health, and well-being of children in the borough. The purpose of this report </w:t>
      </w:r>
      <w:r w:rsidR="00D27821">
        <w:rPr>
          <w:rFonts w:ascii="Arial" w:hAnsi="Arial" w:cs="Arial"/>
        </w:rPr>
        <w:t>was</w:t>
      </w:r>
      <w:r w:rsidR="00D27821" w:rsidRPr="00D27821">
        <w:rPr>
          <w:rFonts w:ascii="Arial" w:hAnsi="Arial" w:cs="Arial"/>
        </w:rPr>
        <w:t xml:space="preserve"> to inform the council about the recent developments in the program, including the selection process, its potential contributions to the curriculum, and the positive impact it </w:t>
      </w:r>
      <w:r w:rsidR="00D27821">
        <w:rPr>
          <w:rFonts w:ascii="Arial" w:hAnsi="Arial" w:cs="Arial"/>
        </w:rPr>
        <w:t>would</w:t>
      </w:r>
      <w:r w:rsidR="00D27821" w:rsidRPr="00D27821">
        <w:rPr>
          <w:rFonts w:ascii="Arial" w:hAnsi="Arial" w:cs="Arial"/>
        </w:rPr>
        <w:t xml:space="preserve"> have on students' growth.</w:t>
      </w:r>
    </w:p>
    <w:p w14:paraId="58E136E4" w14:textId="77777777" w:rsidR="008F66F6" w:rsidRDefault="008F66F6" w:rsidP="00F56428">
      <w:pPr>
        <w:spacing w:after="0"/>
        <w:rPr>
          <w:rFonts w:ascii="Arial" w:hAnsi="Arial" w:cs="Arial"/>
          <w:b/>
          <w:bCs/>
        </w:rPr>
      </w:pPr>
    </w:p>
    <w:p w14:paraId="4FE217F7" w14:textId="0DA39D96" w:rsidR="00D27821" w:rsidRPr="00D27821" w:rsidRDefault="00D27821" w:rsidP="00F56428">
      <w:pPr>
        <w:spacing w:after="0"/>
        <w:rPr>
          <w:rFonts w:ascii="Arial" w:hAnsi="Arial" w:cs="Arial"/>
          <w:b/>
          <w:bCs/>
        </w:rPr>
      </w:pPr>
      <w:r w:rsidRPr="00D27821">
        <w:rPr>
          <w:rFonts w:ascii="Arial" w:hAnsi="Arial" w:cs="Arial"/>
          <w:b/>
          <w:bCs/>
        </w:rPr>
        <w:t>Selection Process and Participants</w:t>
      </w:r>
    </w:p>
    <w:p w14:paraId="2FBE2F94" w14:textId="0CC1047A" w:rsidR="00D27821" w:rsidRPr="00D27821" w:rsidRDefault="00D27821" w:rsidP="00F56428">
      <w:pPr>
        <w:spacing w:after="0"/>
        <w:rPr>
          <w:rFonts w:ascii="Arial" w:hAnsi="Arial" w:cs="Arial"/>
        </w:rPr>
      </w:pPr>
      <w:r w:rsidRPr="00D27821">
        <w:rPr>
          <w:rFonts w:ascii="Arial" w:hAnsi="Arial" w:cs="Arial"/>
        </w:rPr>
        <w:t xml:space="preserve">Primary schools across the borough were offered the opportunity to apply to join the initiative and council received a total of ten applications from various schools that expressed interest in becoming a Growing Club. As per the agreed process, a selection panel comprised of Parks and Cemeteries Officers evaluated the </w:t>
      </w:r>
      <w:r w:rsidRPr="00D27821">
        <w:rPr>
          <w:rFonts w:ascii="Arial" w:hAnsi="Arial" w:cs="Arial"/>
        </w:rPr>
        <w:lastRenderedPageBreak/>
        <w:t xml:space="preserve">applications and </w:t>
      </w:r>
      <w:r w:rsidR="00162F2D">
        <w:rPr>
          <w:rFonts w:ascii="Arial" w:hAnsi="Arial" w:cs="Arial"/>
        </w:rPr>
        <w:t>would choose</w:t>
      </w:r>
      <w:r w:rsidRPr="00D27821">
        <w:rPr>
          <w:rFonts w:ascii="Arial" w:hAnsi="Arial" w:cs="Arial"/>
        </w:rPr>
        <w:t xml:space="preserve"> the most suitable schools to participate. After thorough review and consideration, the panel selected six schools to be part of the program.</w:t>
      </w:r>
    </w:p>
    <w:p w14:paraId="2E341A3B" w14:textId="77777777" w:rsidR="00D27821" w:rsidRPr="00D27821" w:rsidRDefault="00D27821" w:rsidP="00F56428">
      <w:pPr>
        <w:spacing w:after="0"/>
        <w:rPr>
          <w:rFonts w:ascii="Arial" w:hAnsi="Arial" w:cs="Arial"/>
        </w:rPr>
      </w:pPr>
    </w:p>
    <w:p w14:paraId="1FDF1EA1" w14:textId="77777777" w:rsidR="00D27821" w:rsidRPr="00D27821" w:rsidRDefault="00D27821" w:rsidP="00F56428">
      <w:pPr>
        <w:spacing w:after="0"/>
        <w:rPr>
          <w:rFonts w:ascii="Arial" w:hAnsi="Arial" w:cs="Arial"/>
        </w:rPr>
      </w:pPr>
      <w:r w:rsidRPr="00D27821">
        <w:rPr>
          <w:rFonts w:ascii="Arial" w:hAnsi="Arial" w:cs="Arial"/>
        </w:rPr>
        <w:t>The selection criteria included factors such as the school's commitment to sustainability and environmental education, the availability of space and existing infrastructure for gardening activities, the engagement level of teachers, PTA, and the potential for community involvement. The panel's objective assessment ensured a fair and transparent selection process, resulting in the choice of schools that were best aligned with the goals of the Growing Club initiative.</w:t>
      </w:r>
    </w:p>
    <w:p w14:paraId="4DA6CE1F" w14:textId="77777777" w:rsidR="00D27821" w:rsidRPr="00D27821" w:rsidRDefault="00D27821" w:rsidP="00F56428">
      <w:pPr>
        <w:spacing w:after="0"/>
        <w:rPr>
          <w:rFonts w:ascii="Arial" w:hAnsi="Arial" w:cs="Arial"/>
        </w:rPr>
      </w:pPr>
    </w:p>
    <w:p w14:paraId="133E479E" w14:textId="77777777" w:rsidR="00D27821" w:rsidRPr="00D27821" w:rsidRDefault="00D27821" w:rsidP="00F56428">
      <w:pPr>
        <w:spacing w:after="0"/>
        <w:rPr>
          <w:rFonts w:ascii="Arial" w:hAnsi="Arial" w:cs="Arial"/>
        </w:rPr>
      </w:pPr>
      <w:r w:rsidRPr="00D27821">
        <w:rPr>
          <w:rFonts w:ascii="Arial" w:hAnsi="Arial" w:cs="Arial"/>
        </w:rPr>
        <w:t>The six schools selected:</w:t>
      </w:r>
    </w:p>
    <w:p w14:paraId="574E2F65" w14:textId="77777777" w:rsidR="00D27821" w:rsidRPr="00D27821" w:rsidRDefault="00D27821" w:rsidP="00F56428">
      <w:pPr>
        <w:spacing w:after="0"/>
        <w:rPr>
          <w:rFonts w:ascii="Arial" w:hAnsi="Arial" w:cs="Arial"/>
        </w:rPr>
      </w:pPr>
    </w:p>
    <w:p w14:paraId="6D7D1BF7" w14:textId="77777777" w:rsidR="00D27821" w:rsidRPr="00D27821" w:rsidRDefault="00D27821" w:rsidP="00F56428">
      <w:pPr>
        <w:pStyle w:val="ListParagraph"/>
        <w:numPr>
          <w:ilvl w:val="0"/>
          <w:numId w:val="22"/>
        </w:numPr>
        <w:spacing w:after="0"/>
        <w:contextualSpacing/>
        <w:rPr>
          <w:rFonts w:ascii="Arial" w:hAnsi="Arial" w:cs="Arial"/>
          <w:sz w:val="24"/>
        </w:rPr>
      </w:pPr>
      <w:r w:rsidRPr="00D27821">
        <w:rPr>
          <w:rFonts w:ascii="Arial" w:hAnsi="Arial" w:cs="Arial"/>
          <w:sz w:val="24"/>
        </w:rPr>
        <w:t>Towerview PS, Bangor</w:t>
      </w:r>
    </w:p>
    <w:p w14:paraId="73A6D09B" w14:textId="77777777" w:rsidR="00D27821" w:rsidRPr="00D27821" w:rsidRDefault="00D27821" w:rsidP="00F56428">
      <w:pPr>
        <w:pStyle w:val="ListParagraph"/>
        <w:numPr>
          <w:ilvl w:val="0"/>
          <w:numId w:val="22"/>
        </w:numPr>
        <w:spacing w:after="0"/>
        <w:contextualSpacing/>
        <w:rPr>
          <w:rFonts w:ascii="Arial" w:hAnsi="Arial" w:cs="Arial"/>
          <w:sz w:val="24"/>
        </w:rPr>
      </w:pPr>
      <w:r w:rsidRPr="00D27821">
        <w:rPr>
          <w:rFonts w:ascii="Arial" w:hAnsi="Arial" w:cs="Arial"/>
          <w:sz w:val="24"/>
        </w:rPr>
        <w:t>Andrews Memorial PS, Comber</w:t>
      </w:r>
    </w:p>
    <w:p w14:paraId="619DD081" w14:textId="77777777" w:rsidR="00D27821" w:rsidRPr="00D27821" w:rsidRDefault="00D27821" w:rsidP="00F56428">
      <w:pPr>
        <w:pStyle w:val="ListParagraph"/>
        <w:numPr>
          <w:ilvl w:val="0"/>
          <w:numId w:val="22"/>
        </w:numPr>
        <w:spacing w:after="0"/>
        <w:contextualSpacing/>
        <w:rPr>
          <w:rFonts w:ascii="Arial" w:hAnsi="Arial" w:cs="Arial"/>
          <w:sz w:val="24"/>
        </w:rPr>
      </w:pPr>
      <w:r w:rsidRPr="00D27821">
        <w:rPr>
          <w:rFonts w:ascii="Arial" w:hAnsi="Arial" w:cs="Arial"/>
          <w:sz w:val="24"/>
        </w:rPr>
        <w:t>Loughries PS, Newtownards</w:t>
      </w:r>
    </w:p>
    <w:p w14:paraId="7E54CAFD" w14:textId="77777777" w:rsidR="00D27821" w:rsidRPr="00D27821" w:rsidRDefault="00D27821" w:rsidP="00F56428">
      <w:pPr>
        <w:pStyle w:val="ListParagraph"/>
        <w:numPr>
          <w:ilvl w:val="0"/>
          <w:numId w:val="22"/>
        </w:numPr>
        <w:spacing w:after="0"/>
        <w:contextualSpacing/>
        <w:rPr>
          <w:rFonts w:ascii="Arial" w:hAnsi="Arial" w:cs="Arial"/>
          <w:sz w:val="24"/>
        </w:rPr>
      </w:pPr>
      <w:r w:rsidRPr="00D27821">
        <w:rPr>
          <w:rFonts w:ascii="Arial" w:hAnsi="Arial" w:cs="Arial"/>
          <w:sz w:val="24"/>
        </w:rPr>
        <w:t>Holywood PS, Holywood</w:t>
      </w:r>
    </w:p>
    <w:p w14:paraId="15FC3BDB" w14:textId="77777777" w:rsidR="00D27821" w:rsidRPr="00D27821" w:rsidRDefault="00D27821" w:rsidP="00F56428">
      <w:pPr>
        <w:pStyle w:val="ListParagraph"/>
        <w:numPr>
          <w:ilvl w:val="0"/>
          <w:numId w:val="22"/>
        </w:numPr>
        <w:spacing w:after="0"/>
        <w:contextualSpacing/>
        <w:rPr>
          <w:rFonts w:ascii="Arial" w:hAnsi="Arial" w:cs="Arial"/>
          <w:sz w:val="24"/>
        </w:rPr>
      </w:pPr>
      <w:r w:rsidRPr="00D27821">
        <w:rPr>
          <w:rFonts w:ascii="Arial" w:hAnsi="Arial" w:cs="Arial"/>
          <w:sz w:val="24"/>
        </w:rPr>
        <w:t>St Patricks PS, Portaferry</w:t>
      </w:r>
    </w:p>
    <w:p w14:paraId="0891026D" w14:textId="77777777" w:rsidR="00D27821" w:rsidRPr="00D27821" w:rsidRDefault="00D27821" w:rsidP="00F56428">
      <w:pPr>
        <w:pStyle w:val="ListParagraph"/>
        <w:numPr>
          <w:ilvl w:val="0"/>
          <w:numId w:val="22"/>
        </w:numPr>
        <w:spacing w:after="0"/>
        <w:contextualSpacing/>
        <w:rPr>
          <w:rFonts w:ascii="Arial" w:hAnsi="Arial" w:cs="Arial"/>
          <w:sz w:val="24"/>
        </w:rPr>
      </w:pPr>
      <w:r w:rsidRPr="00D27821">
        <w:rPr>
          <w:rFonts w:ascii="Arial" w:hAnsi="Arial" w:cs="Arial"/>
          <w:sz w:val="24"/>
        </w:rPr>
        <w:t>St Marys PS, Kircubbin</w:t>
      </w:r>
    </w:p>
    <w:p w14:paraId="3E16B61C" w14:textId="77777777" w:rsidR="00D27821" w:rsidRPr="00D27821" w:rsidRDefault="00D27821" w:rsidP="00F56428">
      <w:pPr>
        <w:spacing w:after="0"/>
        <w:rPr>
          <w:rFonts w:ascii="Arial" w:hAnsi="Arial" w:cs="Arial"/>
        </w:rPr>
      </w:pPr>
    </w:p>
    <w:p w14:paraId="085537F4" w14:textId="77777777" w:rsidR="00D27821" w:rsidRPr="00D27821" w:rsidRDefault="00D27821" w:rsidP="00F56428">
      <w:pPr>
        <w:spacing w:after="0"/>
        <w:rPr>
          <w:rFonts w:ascii="Arial" w:hAnsi="Arial" w:cs="Arial"/>
          <w:b/>
          <w:bCs/>
        </w:rPr>
      </w:pPr>
      <w:r w:rsidRPr="00D27821">
        <w:rPr>
          <w:rFonts w:ascii="Arial" w:hAnsi="Arial" w:cs="Arial"/>
          <w:b/>
          <w:bCs/>
        </w:rPr>
        <w:t>Contributions to Curriculum and Development</w:t>
      </w:r>
    </w:p>
    <w:p w14:paraId="48502EB5" w14:textId="35DA22F3" w:rsidR="00D27821" w:rsidRPr="00D27821" w:rsidRDefault="00D27821" w:rsidP="00F56428">
      <w:pPr>
        <w:spacing w:after="0"/>
        <w:rPr>
          <w:rFonts w:ascii="Arial" w:hAnsi="Arial" w:cs="Arial"/>
        </w:rPr>
      </w:pPr>
      <w:r w:rsidRPr="00D27821">
        <w:rPr>
          <w:rFonts w:ascii="Arial" w:hAnsi="Arial" w:cs="Arial"/>
        </w:rPr>
        <w:t xml:space="preserve">The School's Growing Club </w:t>
      </w:r>
      <w:r w:rsidR="00162F2D">
        <w:rPr>
          <w:rFonts w:ascii="Arial" w:hAnsi="Arial" w:cs="Arial"/>
        </w:rPr>
        <w:t>had</w:t>
      </w:r>
      <w:r w:rsidRPr="00D27821">
        <w:rPr>
          <w:rFonts w:ascii="Arial" w:hAnsi="Arial" w:cs="Arial"/>
        </w:rPr>
        <w:t xml:space="preserve"> immense potential to enrich our children’s learning experiences and holistic development. By integrating gardening and horticultural activities into the curriculum, students </w:t>
      </w:r>
      <w:r w:rsidR="00162F2D">
        <w:rPr>
          <w:rFonts w:ascii="Arial" w:hAnsi="Arial" w:cs="Arial"/>
        </w:rPr>
        <w:t>would</w:t>
      </w:r>
      <w:r w:rsidRPr="00D27821">
        <w:rPr>
          <w:rFonts w:ascii="Arial" w:hAnsi="Arial" w:cs="Arial"/>
        </w:rPr>
        <w:t xml:space="preserve"> gain hands-on knowledge about plant life cycles, nutrition, ecology, and sustainability.</w:t>
      </w:r>
    </w:p>
    <w:p w14:paraId="471CAFE4" w14:textId="77777777" w:rsidR="00D27821" w:rsidRPr="00D27821" w:rsidRDefault="00D27821" w:rsidP="00F56428">
      <w:pPr>
        <w:spacing w:after="0"/>
        <w:rPr>
          <w:rFonts w:ascii="Arial" w:hAnsi="Arial" w:cs="Arial"/>
        </w:rPr>
      </w:pPr>
    </w:p>
    <w:p w14:paraId="3294AB60" w14:textId="1D08B191" w:rsidR="00D27821" w:rsidRPr="00D27821" w:rsidRDefault="00D27821" w:rsidP="00F56428">
      <w:pPr>
        <w:spacing w:after="0"/>
        <w:rPr>
          <w:rFonts w:ascii="Arial" w:hAnsi="Arial" w:cs="Arial"/>
        </w:rPr>
      </w:pPr>
      <w:r w:rsidRPr="00D27821">
        <w:rPr>
          <w:rFonts w:ascii="Arial" w:hAnsi="Arial" w:cs="Arial"/>
        </w:rPr>
        <w:t>Furthermore, the Growing Club offer</w:t>
      </w:r>
      <w:r w:rsidR="00162F2D">
        <w:rPr>
          <w:rFonts w:ascii="Arial" w:hAnsi="Arial" w:cs="Arial"/>
        </w:rPr>
        <w:t>ed</w:t>
      </w:r>
      <w:r w:rsidRPr="00D27821">
        <w:rPr>
          <w:rFonts w:ascii="Arial" w:hAnsi="Arial" w:cs="Arial"/>
        </w:rPr>
        <w:t xml:space="preserve"> an avenue for interdisciplinary learning, connecting subjects such as science, mathematics, and even art. Students </w:t>
      </w:r>
      <w:r w:rsidR="00162F2D">
        <w:rPr>
          <w:rFonts w:ascii="Arial" w:hAnsi="Arial" w:cs="Arial"/>
        </w:rPr>
        <w:t>would</w:t>
      </w:r>
      <w:r w:rsidRPr="00D27821">
        <w:rPr>
          <w:rFonts w:ascii="Arial" w:hAnsi="Arial" w:cs="Arial"/>
        </w:rPr>
        <w:t xml:space="preserve"> be encouraged to observe, measure, and analyse various aspects of plant growth, fostering critical thinking and problem-solving skills. In addition, the club </w:t>
      </w:r>
      <w:r w:rsidR="00162F2D">
        <w:rPr>
          <w:rFonts w:ascii="Arial" w:hAnsi="Arial" w:cs="Arial"/>
        </w:rPr>
        <w:t>would</w:t>
      </w:r>
      <w:r w:rsidRPr="00D27821">
        <w:rPr>
          <w:rFonts w:ascii="Arial" w:hAnsi="Arial" w:cs="Arial"/>
        </w:rPr>
        <w:t xml:space="preserve"> promote teamwork, responsibility, and a sense of accomplishment as students work</w:t>
      </w:r>
      <w:r w:rsidR="00162F2D">
        <w:rPr>
          <w:rFonts w:ascii="Arial" w:hAnsi="Arial" w:cs="Arial"/>
        </w:rPr>
        <w:t>ed</w:t>
      </w:r>
      <w:r w:rsidRPr="00D27821">
        <w:rPr>
          <w:rFonts w:ascii="Arial" w:hAnsi="Arial" w:cs="Arial"/>
        </w:rPr>
        <w:t xml:space="preserve"> together to tend to the garden and observe the fruits of their labour.</w:t>
      </w:r>
    </w:p>
    <w:p w14:paraId="0C7F4AC9" w14:textId="77777777" w:rsidR="00D27821" w:rsidRPr="00D27821" w:rsidRDefault="00D27821" w:rsidP="00F56428">
      <w:pPr>
        <w:spacing w:after="0"/>
        <w:rPr>
          <w:rFonts w:ascii="Arial" w:hAnsi="Arial" w:cs="Arial"/>
        </w:rPr>
      </w:pPr>
    </w:p>
    <w:p w14:paraId="0A64AA62" w14:textId="77777777" w:rsidR="00D27821" w:rsidRPr="00D27821" w:rsidRDefault="00D27821" w:rsidP="00F56428">
      <w:pPr>
        <w:spacing w:after="0"/>
        <w:rPr>
          <w:rFonts w:ascii="Arial" w:hAnsi="Arial" w:cs="Arial"/>
          <w:b/>
          <w:bCs/>
        </w:rPr>
      </w:pPr>
      <w:r w:rsidRPr="00D27821">
        <w:rPr>
          <w:rFonts w:ascii="Arial" w:hAnsi="Arial" w:cs="Arial"/>
          <w:b/>
          <w:bCs/>
        </w:rPr>
        <w:t>Health and Well-being Impact</w:t>
      </w:r>
    </w:p>
    <w:p w14:paraId="52E92F44" w14:textId="2024A4A4" w:rsidR="00D27821" w:rsidRPr="00D27821" w:rsidRDefault="00D27821" w:rsidP="00F56428">
      <w:pPr>
        <w:spacing w:after="0"/>
        <w:rPr>
          <w:rFonts w:ascii="Arial" w:hAnsi="Arial" w:cs="Arial"/>
        </w:rPr>
      </w:pPr>
      <w:r w:rsidRPr="00D27821">
        <w:rPr>
          <w:rFonts w:ascii="Arial" w:hAnsi="Arial" w:cs="Arial"/>
        </w:rPr>
        <w:t xml:space="preserve">Engaging in gardening activities </w:t>
      </w:r>
      <w:r w:rsidR="00162F2D">
        <w:rPr>
          <w:rFonts w:ascii="Arial" w:hAnsi="Arial" w:cs="Arial"/>
        </w:rPr>
        <w:t>was</w:t>
      </w:r>
      <w:r w:rsidRPr="00D27821">
        <w:rPr>
          <w:rFonts w:ascii="Arial" w:hAnsi="Arial" w:cs="Arial"/>
        </w:rPr>
        <w:t xml:space="preserve"> proven to have positive effects on mental and physical well-being. The act of nurturing plants and being in nature </w:t>
      </w:r>
      <w:r w:rsidR="00162F2D">
        <w:rPr>
          <w:rFonts w:ascii="Arial" w:hAnsi="Arial" w:cs="Arial"/>
        </w:rPr>
        <w:t>could</w:t>
      </w:r>
      <w:r w:rsidRPr="00D27821">
        <w:rPr>
          <w:rFonts w:ascii="Arial" w:hAnsi="Arial" w:cs="Arial"/>
        </w:rPr>
        <w:t xml:space="preserve"> reduce stress, improve mood, and enhance concentration. Our students </w:t>
      </w:r>
      <w:r w:rsidR="00162F2D">
        <w:rPr>
          <w:rFonts w:ascii="Arial" w:hAnsi="Arial" w:cs="Arial"/>
        </w:rPr>
        <w:t>would</w:t>
      </w:r>
      <w:r w:rsidRPr="00D27821">
        <w:rPr>
          <w:rFonts w:ascii="Arial" w:hAnsi="Arial" w:cs="Arial"/>
        </w:rPr>
        <w:t xml:space="preserve"> have the opportunity to disconnect from screens and engage in a more active and hands-on form of recreation, fostering a healthier lifestyle.  Children </w:t>
      </w:r>
      <w:r w:rsidR="00162F2D">
        <w:rPr>
          <w:rFonts w:ascii="Arial" w:hAnsi="Arial" w:cs="Arial"/>
        </w:rPr>
        <w:t>would</w:t>
      </w:r>
      <w:r w:rsidRPr="00D27821">
        <w:rPr>
          <w:rFonts w:ascii="Arial" w:hAnsi="Arial" w:cs="Arial"/>
        </w:rPr>
        <w:t xml:space="preserve"> also have the chance to learn where their food </w:t>
      </w:r>
      <w:r w:rsidR="00162F2D">
        <w:rPr>
          <w:rFonts w:ascii="Arial" w:hAnsi="Arial" w:cs="Arial"/>
        </w:rPr>
        <w:t>came</w:t>
      </w:r>
      <w:r w:rsidRPr="00D27821">
        <w:rPr>
          <w:rFonts w:ascii="Arial" w:hAnsi="Arial" w:cs="Arial"/>
        </w:rPr>
        <w:t xml:space="preserve"> from and appreciate the process of growing </w:t>
      </w:r>
      <w:r w:rsidR="00162F2D">
        <w:rPr>
          <w:rFonts w:ascii="Arial" w:hAnsi="Arial" w:cs="Arial"/>
        </w:rPr>
        <w:t>their</w:t>
      </w:r>
      <w:r w:rsidRPr="00D27821">
        <w:rPr>
          <w:rFonts w:ascii="Arial" w:hAnsi="Arial" w:cs="Arial"/>
        </w:rPr>
        <w:t xml:space="preserve"> own food and how they </w:t>
      </w:r>
      <w:r w:rsidR="00162F2D">
        <w:rPr>
          <w:rFonts w:ascii="Arial" w:hAnsi="Arial" w:cs="Arial"/>
        </w:rPr>
        <w:t>could</w:t>
      </w:r>
      <w:r w:rsidRPr="00D27821">
        <w:rPr>
          <w:rFonts w:ascii="Arial" w:hAnsi="Arial" w:cs="Arial"/>
        </w:rPr>
        <w:t xml:space="preserve"> contribute to sustainable food production in their communities for the future.</w:t>
      </w:r>
    </w:p>
    <w:p w14:paraId="56C73059" w14:textId="77777777" w:rsidR="00D27821" w:rsidRPr="00D27821" w:rsidRDefault="00D27821" w:rsidP="00F56428">
      <w:pPr>
        <w:spacing w:after="0"/>
        <w:rPr>
          <w:rFonts w:ascii="Arial" w:hAnsi="Arial" w:cs="Arial"/>
        </w:rPr>
      </w:pPr>
    </w:p>
    <w:p w14:paraId="3296AEB5" w14:textId="77777777" w:rsidR="00D27821" w:rsidRPr="00D27821" w:rsidRDefault="00D27821" w:rsidP="00F56428">
      <w:pPr>
        <w:spacing w:after="0"/>
        <w:rPr>
          <w:rFonts w:ascii="Arial" w:hAnsi="Arial" w:cs="Arial"/>
          <w:b/>
          <w:bCs/>
        </w:rPr>
      </w:pPr>
      <w:r w:rsidRPr="00D27821">
        <w:rPr>
          <w:rFonts w:ascii="Arial" w:hAnsi="Arial" w:cs="Arial"/>
          <w:b/>
          <w:bCs/>
        </w:rPr>
        <w:t>Community Engagement and Education</w:t>
      </w:r>
    </w:p>
    <w:p w14:paraId="59B93091" w14:textId="0F9FF70B" w:rsidR="00D27821" w:rsidRPr="00D27821" w:rsidRDefault="00D27821" w:rsidP="00F56428">
      <w:pPr>
        <w:spacing w:after="0"/>
        <w:rPr>
          <w:rFonts w:ascii="Arial" w:hAnsi="Arial" w:cs="Arial"/>
        </w:rPr>
      </w:pPr>
      <w:r w:rsidRPr="00D27821">
        <w:rPr>
          <w:rFonts w:ascii="Arial" w:hAnsi="Arial" w:cs="Arial"/>
        </w:rPr>
        <w:t xml:space="preserve">The Growing Club </w:t>
      </w:r>
      <w:r w:rsidR="00162F2D">
        <w:rPr>
          <w:rFonts w:ascii="Arial" w:hAnsi="Arial" w:cs="Arial"/>
        </w:rPr>
        <w:t>would</w:t>
      </w:r>
      <w:r w:rsidRPr="00D27821">
        <w:rPr>
          <w:rFonts w:ascii="Arial" w:hAnsi="Arial" w:cs="Arial"/>
        </w:rPr>
        <w:t xml:space="preserve"> not only benefit the students directly involved but </w:t>
      </w:r>
      <w:r w:rsidR="00162F2D">
        <w:rPr>
          <w:rFonts w:ascii="Arial" w:hAnsi="Arial" w:cs="Arial"/>
        </w:rPr>
        <w:t>would</w:t>
      </w:r>
      <w:r w:rsidRPr="00D27821">
        <w:rPr>
          <w:rFonts w:ascii="Arial" w:hAnsi="Arial" w:cs="Arial"/>
        </w:rPr>
        <w:t xml:space="preserve"> also extend its impact to the broader community. As the garden flourishes, it </w:t>
      </w:r>
      <w:r w:rsidR="00162F2D">
        <w:rPr>
          <w:rFonts w:ascii="Arial" w:hAnsi="Arial" w:cs="Arial"/>
        </w:rPr>
        <w:t>could</w:t>
      </w:r>
      <w:r w:rsidRPr="00D27821">
        <w:rPr>
          <w:rFonts w:ascii="Arial" w:hAnsi="Arial" w:cs="Arial"/>
        </w:rPr>
        <w:t xml:space="preserve"> </w:t>
      </w:r>
      <w:r w:rsidRPr="00D27821">
        <w:rPr>
          <w:rFonts w:ascii="Arial" w:hAnsi="Arial" w:cs="Arial"/>
        </w:rPr>
        <w:lastRenderedPageBreak/>
        <w:t xml:space="preserve">serve as a hub for workshops, events, and educational sessions, involving parents, community members, and other schools. This </w:t>
      </w:r>
      <w:r w:rsidR="00162F2D">
        <w:rPr>
          <w:rFonts w:ascii="Arial" w:hAnsi="Arial" w:cs="Arial"/>
        </w:rPr>
        <w:t>would</w:t>
      </w:r>
      <w:r w:rsidRPr="00D27821">
        <w:rPr>
          <w:rFonts w:ascii="Arial" w:hAnsi="Arial" w:cs="Arial"/>
        </w:rPr>
        <w:t xml:space="preserve"> promote a sense of unity and shared responsibility for environmental stewardship, further strengthening the ties between the school and the community.</w:t>
      </w:r>
    </w:p>
    <w:p w14:paraId="30890A36" w14:textId="77777777" w:rsidR="00D27821" w:rsidRPr="00D27821" w:rsidRDefault="00D27821" w:rsidP="00F56428">
      <w:pPr>
        <w:spacing w:after="0"/>
        <w:rPr>
          <w:rFonts w:ascii="Arial" w:hAnsi="Arial" w:cs="Arial"/>
        </w:rPr>
      </w:pPr>
    </w:p>
    <w:p w14:paraId="145983CD" w14:textId="35F8FB5F" w:rsidR="00D27821" w:rsidRPr="00D27821" w:rsidRDefault="00D27821" w:rsidP="00F56428">
      <w:pPr>
        <w:spacing w:after="0"/>
        <w:rPr>
          <w:rFonts w:ascii="Arial" w:hAnsi="Arial" w:cs="Arial"/>
        </w:rPr>
      </w:pPr>
      <w:r w:rsidRPr="00D27821">
        <w:rPr>
          <w:rFonts w:ascii="Arial" w:hAnsi="Arial" w:cs="Arial"/>
        </w:rPr>
        <w:t xml:space="preserve">In conclusion, the School's Growing Club </w:t>
      </w:r>
      <w:r w:rsidR="00162F2D">
        <w:rPr>
          <w:rFonts w:ascii="Arial" w:hAnsi="Arial" w:cs="Arial"/>
        </w:rPr>
        <w:t>was</w:t>
      </w:r>
      <w:r w:rsidRPr="00D27821">
        <w:rPr>
          <w:rFonts w:ascii="Arial" w:hAnsi="Arial" w:cs="Arial"/>
        </w:rPr>
        <w:t xml:space="preserve"> a valuable addition to our educational offerings, with the potential to enhance the curriculum and promote health and well-being. We </w:t>
      </w:r>
      <w:r w:rsidR="00162F2D">
        <w:rPr>
          <w:rFonts w:ascii="Arial" w:hAnsi="Arial" w:cs="Arial"/>
        </w:rPr>
        <w:t>were</w:t>
      </w:r>
      <w:r w:rsidRPr="00D27821">
        <w:rPr>
          <w:rFonts w:ascii="Arial" w:hAnsi="Arial" w:cs="Arial"/>
        </w:rPr>
        <w:t xml:space="preserve"> excited about the positive impact this initiative </w:t>
      </w:r>
      <w:r w:rsidR="00162F2D">
        <w:rPr>
          <w:rFonts w:ascii="Arial" w:hAnsi="Arial" w:cs="Arial"/>
        </w:rPr>
        <w:t>would</w:t>
      </w:r>
      <w:r w:rsidRPr="00D27821">
        <w:rPr>
          <w:rFonts w:ascii="Arial" w:hAnsi="Arial" w:cs="Arial"/>
        </w:rPr>
        <w:t xml:space="preserve"> have on the children and the community at large.</w:t>
      </w:r>
      <w:r w:rsidR="00162F2D">
        <w:rPr>
          <w:rFonts w:ascii="Arial" w:hAnsi="Arial" w:cs="Arial"/>
        </w:rPr>
        <w:t xml:space="preserve"> Members’ c</w:t>
      </w:r>
      <w:r w:rsidRPr="00D27821">
        <w:rPr>
          <w:rFonts w:ascii="Arial" w:hAnsi="Arial" w:cs="Arial"/>
        </w:rPr>
        <w:t xml:space="preserve">ontinued support </w:t>
      </w:r>
      <w:r w:rsidR="00162F2D">
        <w:rPr>
          <w:rFonts w:ascii="Arial" w:hAnsi="Arial" w:cs="Arial"/>
        </w:rPr>
        <w:t>was</w:t>
      </w:r>
      <w:r w:rsidRPr="00D27821">
        <w:rPr>
          <w:rFonts w:ascii="Arial" w:hAnsi="Arial" w:cs="Arial"/>
        </w:rPr>
        <w:t xml:space="preserve"> instrumental in ensuring the success of this endeavour.</w:t>
      </w:r>
    </w:p>
    <w:p w14:paraId="7F99F018" w14:textId="77777777" w:rsidR="00D27821" w:rsidRPr="00D27821" w:rsidRDefault="00D27821" w:rsidP="00F56428">
      <w:pPr>
        <w:spacing w:after="0"/>
        <w:rPr>
          <w:rFonts w:ascii="Arial" w:hAnsi="Arial" w:cs="Arial"/>
        </w:rPr>
      </w:pPr>
    </w:p>
    <w:p w14:paraId="11712723" w14:textId="43034884" w:rsidR="00D65BC4" w:rsidRPr="006A31AF" w:rsidRDefault="00D27821" w:rsidP="00F56428">
      <w:pPr>
        <w:spacing w:after="0"/>
        <w:rPr>
          <w:rFonts w:ascii="Arial" w:hAnsi="Arial" w:cs="Arial"/>
        </w:rPr>
      </w:pPr>
      <w:r w:rsidRPr="00D27821">
        <w:rPr>
          <w:rFonts w:ascii="Arial" w:hAnsi="Arial" w:cs="Arial"/>
        </w:rPr>
        <w:t>RECOMMENDED that Council continue to acknowledge and support the School’s Growing Club initiative.</w:t>
      </w:r>
    </w:p>
    <w:p w14:paraId="3CF71FE3" w14:textId="77777777" w:rsidR="00D65BC4" w:rsidRDefault="00D65BC4" w:rsidP="00F56428">
      <w:pPr>
        <w:spacing w:after="0"/>
        <w:rPr>
          <w:rFonts w:ascii="Arial" w:eastAsia="Times New Roman" w:hAnsi="Arial" w:cs="Times New Roman"/>
          <w:szCs w:val="20"/>
        </w:rPr>
      </w:pPr>
    </w:p>
    <w:p w14:paraId="54B579B5" w14:textId="6F2AA8E1" w:rsidR="009870C0" w:rsidRDefault="009870C0" w:rsidP="00F56428">
      <w:pPr>
        <w:spacing w:after="0"/>
        <w:rPr>
          <w:rFonts w:ascii="Arial" w:hAnsi="Arial" w:cs="Arial"/>
        </w:rPr>
      </w:pPr>
      <w:r>
        <w:rPr>
          <w:rFonts w:ascii="Arial" w:hAnsi="Arial" w:cs="Arial"/>
        </w:rPr>
        <w:t>Proposed by</w:t>
      </w:r>
      <w:r w:rsidR="00967C84">
        <w:rPr>
          <w:rFonts w:ascii="Arial" w:hAnsi="Arial" w:cs="Arial"/>
        </w:rPr>
        <w:t xml:space="preserve"> Alderman Adair</w:t>
      </w:r>
      <w:r>
        <w:rPr>
          <w:rFonts w:ascii="Arial" w:hAnsi="Arial" w:cs="Arial"/>
        </w:rPr>
        <w:t>, seconded by</w:t>
      </w:r>
      <w:r w:rsidR="00967C84">
        <w:rPr>
          <w:rFonts w:ascii="Arial" w:hAnsi="Arial" w:cs="Arial"/>
        </w:rPr>
        <w:t xml:space="preserve"> Alderman Cummings</w:t>
      </w:r>
      <w:r>
        <w:rPr>
          <w:rFonts w:ascii="Arial" w:hAnsi="Arial" w:cs="Arial"/>
        </w:rPr>
        <w:t>, that the recommendation be adopted.</w:t>
      </w:r>
    </w:p>
    <w:p w14:paraId="0483C439" w14:textId="77777777" w:rsidR="00967C84" w:rsidRDefault="00967C84" w:rsidP="00F56428">
      <w:pPr>
        <w:spacing w:after="0"/>
        <w:rPr>
          <w:rFonts w:ascii="Arial" w:hAnsi="Arial" w:cs="Arial"/>
        </w:rPr>
      </w:pPr>
    </w:p>
    <w:p w14:paraId="260EBEEF" w14:textId="6F5E9EDA" w:rsidR="00967C84" w:rsidRDefault="00967C84" w:rsidP="00F56428">
      <w:pPr>
        <w:spacing w:after="0"/>
        <w:rPr>
          <w:rFonts w:ascii="Arial" w:hAnsi="Arial" w:cs="Arial"/>
        </w:rPr>
      </w:pPr>
      <w:r>
        <w:rPr>
          <w:rFonts w:ascii="Arial" w:hAnsi="Arial" w:cs="Arial"/>
        </w:rPr>
        <w:t xml:space="preserve">Alderman Adair thanked officers for what he called a great initiative and recalled having attended St Patricks School in Portaferry and St Mary’s School in Kircubbin </w:t>
      </w:r>
      <w:r w:rsidR="00792C51">
        <w:rPr>
          <w:rFonts w:ascii="Arial" w:hAnsi="Arial" w:cs="Arial"/>
        </w:rPr>
        <w:t>for eco-garden events which had been excellent events</w:t>
      </w:r>
      <w:r w:rsidR="00265B6E">
        <w:rPr>
          <w:rFonts w:ascii="Arial" w:hAnsi="Arial" w:cs="Arial"/>
        </w:rPr>
        <w:t>, the latter of which Councillor Boyle expressed pleasure in having attended as well</w:t>
      </w:r>
      <w:r w:rsidR="00792C51">
        <w:rPr>
          <w:rFonts w:ascii="Arial" w:hAnsi="Arial" w:cs="Arial"/>
        </w:rPr>
        <w:t xml:space="preserve">. Alderman Cummings agreed and spoke of Andrew’s Memorial Primary School who had been very enthusiastic with regard to growing clubs. </w:t>
      </w:r>
    </w:p>
    <w:p w14:paraId="1644491C" w14:textId="77777777" w:rsidR="009870C0" w:rsidRDefault="009870C0" w:rsidP="00F56428">
      <w:pPr>
        <w:spacing w:after="0"/>
        <w:rPr>
          <w:rFonts w:ascii="Arial" w:eastAsia="Times New Roman" w:hAnsi="Arial" w:cs="Times New Roman"/>
          <w:szCs w:val="20"/>
        </w:rPr>
      </w:pPr>
    </w:p>
    <w:p w14:paraId="6F8F2DD0" w14:textId="7778A076" w:rsidR="00D65BC4" w:rsidRDefault="00D65BC4" w:rsidP="00F56428">
      <w:pPr>
        <w:spacing w:after="0"/>
        <w:rPr>
          <w:rFonts w:ascii="Arial" w:hAnsi="Arial" w:cs="Arial"/>
          <w:b/>
          <w:bCs/>
        </w:rPr>
      </w:pPr>
      <w:r w:rsidRPr="002930E5">
        <w:rPr>
          <w:rFonts w:ascii="Arial" w:hAnsi="Arial" w:cs="Arial"/>
          <w:b/>
          <w:bCs/>
        </w:rPr>
        <w:t>AGREED TO RECOMMEND, on the proposal of</w:t>
      </w:r>
      <w:r w:rsidR="00265B6E">
        <w:rPr>
          <w:rFonts w:ascii="Arial" w:hAnsi="Arial" w:cs="Arial"/>
          <w:b/>
          <w:bCs/>
        </w:rPr>
        <w:t xml:space="preserve"> Alderman Adair</w:t>
      </w:r>
      <w:r w:rsidRPr="002930E5">
        <w:rPr>
          <w:rFonts w:ascii="Arial" w:hAnsi="Arial" w:cs="Arial"/>
          <w:b/>
          <w:bCs/>
        </w:rPr>
        <w:t>, seconded by</w:t>
      </w:r>
      <w:r w:rsidR="00265B6E">
        <w:rPr>
          <w:rFonts w:ascii="Arial" w:hAnsi="Arial" w:cs="Arial"/>
          <w:b/>
          <w:bCs/>
        </w:rPr>
        <w:t xml:space="preserve"> Alderman Cummings</w:t>
      </w:r>
      <w:r w:rsidRPr="002930E5">
        <w:rPr>
          <w:rFonts w:ascii="Arial" w:hAnsi="Arial" w:cs="Arial"/>
          <w:b/>
          <w:bCs/>
        </w:rPr>
        <w:t xml:space="preserve">, that the recommendation be adopted.     </w:t>
      </w:r>
    </w:p>
    <w:p w14:paraId="2F6764DC" w14:textId="1A02585E" w:rsidR="00AB4604" w:rsidRPr="00D2410B" w:rsidRDefault="00AB4604" w:rsidP="00F56428">
      <w:pPr>
        <w:spacing w:after="0"/>
        <w:rPr>
          <w:rFonts w:ascii="Arial" w:hAnsi="Arial" w:cs="Arial"/>
        </w:rPr>
      </w:pPr>
    </w:p>
    <w:p w14:paraId="4428D9C0" w14:textId="2D169A59" w:rsidR="00AB4604" w:rsidRDefault="002378A1" w:rsidP="00F56428">
      <w:pPr>
        <w:pStyle w:val="Heading1"/>
      </w:pPr>
      <w:r>
        <w:rPr>
          <w:u w:val="none"/>
        </w:rPr>
        <w:t>22.</w:t>
      </w:r>
      <w:r>
        <w:rPr>
          <w:u w:val="none"/>
        </w:rPr>
        <w:tab/>
      </w:r>
      <w:r w:rsidR="00FC6797">
        <w:t>regulation of cosmetic treatments</w:t>
      </w:r>
    </w:p>
    <w:p w14:paraId="269FAB55" w14:textId="785A4E7E" w:rsidR="00E2707A" w:rsidRPr="00E2707A" w:rsidRDefault="00E2707A" w:rsidP="00F56428">
      <w:pPr>
        <w:spacing w:after="0"/>
        <w:rPr>
          <w:bCs/>
        </w:rPr>
      </w:pPr>
      <w:r>
        <w:rPr>
          <w:rFonts w:ascii="Arial" w:hAnsi="Arial" w:cs="Arial"/>
          <w:b/>
          <w:caps/>
          <w:sz w:val="28"/>
          <w:szCs w:val="28"/>
        </w:rPr>
        <w:tab/>
      </w:r>
      <w:r>
        <w:rPr>
          <w:rFonts w:ascii="Arial" w:hAnsi="Arial" w:cs="Arial"/>
          <w:bCs/>
          <w:caps/>
          <w:sz w:val="28"/>
          <w:szCs w:val="28"/>
        </w:rPr>
        <w:t xml:space="preserve">(file ref: ehpd </w:t>
      </w:r>
      <w:r w:rsidR="00EF4979">
        <w:rPr>
          <w:rFonts w:ascii="Arial" w:hAnsi="Arial" w:cs="Arial"/>
          <w:bCs/>
          <w:caps/>
          <w:sz w:val="28"/>
          <w:szCs w:val="28"/>
        </w:rPr>
        <w:t>6)</w:t>
      </w:r>
    </w:p>
    <w:p w14:paraId="6FF365BA" w14:textId="6BF29412" w:rsidR="00AB4604" w:rsidRDefault="00AB4604" w:rsidP="00F56428">
      <w:pPr>
        <w:spacing w:after="0"/>
      </w:pPr>
    </w:p>
    <w:p w14:paraId="6ACF7295" w14:textId="0A4AB039" w:rsidR="00EF4979" w:rsidRPr="00EF4979" w:rsidRDefault="00D65BC4" w:rsidP="00F56428">
      <w:pPr>
        <w:spacing w:after="0"/>
        <w:rPr>
          <w:rFonts w:ascii="Arial" w:hAnsi="Arial" w:cs="Arial"/>
        </w:rPr>
      </w:pPr>
      <w:r w:rsidRPr="00EF4979">
        <w:rPr>
          <w:rFonts w:ascii="Arial" w:hAnsi="Arial" w:cs="Arial"/>
          <w:caps/>
        </w:rPr>
        <w:t>Previously CIRCULATED: -</w:t>
      </w:r>
      <w:r w:rsidRPr="00EF4979">
        <w:rPr>
          <w:rFonts w:ascii="Arial" w:hAnsi="Arial" w:cs="Arial"/>
        </w:rPr>
        <w:t xml:space="preserve"> Report from the Director of Community and Wellbeing </w:t>
      </w:r>
      <w:r w:rsidR="00EF4979" w:rsidRPr="00EF4979">
        <w:rPr>
          <w:rFonts w:ascii="Arial" w:hAnsi="Arial" w:cs="Arial"/>
        </w:rPr>
        <w:t xml:space="preserve">which outlined that, in October 2022, Council agreed to write to the Health Minister to seek better regulation of cosmetic treatments in Northern Ireland. In November 2022, a letter was sent from Council to the Permanent Secretary (see attached).  A response </w:t>
      </w:r>
      <w:r w:rsidR="00EF4979">
        <w:rPr>
          <w:rFonts w:ascii="Arial" w:hAnsi="Arial" w:cs="Arial"/>
        </w:rPr>
        <w:t>had since</w:t>
      </w:r>
      <w:r w:rsidR="00EF4979" w:rsidRPr="00EF4979">
        <w:rPr>
          <w:rFonts w:ascii="Arial" w:hAnsi="Arial" w:cs="Arial"/>
        </w:rPr>
        <w:t xml:space="preserve"> been received </w:t>
      </w:r>
      <w:r w:rsidR="00EF4979">
        <w:rPr>
          <w:rFonts w:ascii="Arial" w:hAnsi="Arial" w:cs="Arial"/>
        </w:rPr>
        <w:t>which outlined</w:t>
      </w:r>
      <w:r w:rsidR="00EF4979" w:rsidRPr="00EF4979">
        <w:rPr>
          <w:rFonts w:ascii="Arial" w:hAnsi="Arial" w:cs="Arial"/>
        </w:rPr>
        <w:t xml:space="preserve"> that a fundamental review of the health and social care regulatory framework in Northern Ireland </w:t>
      </w:r>
      <w:r w:rsidR="00EF4979">
        <w:rPr>
          <w:rFonts w:ascii="Arial" w:hAnsi="Arial" w:cs="Arial"/>
        </w:rPr>
        <w:t>had</w:t>
      </w:r>
      <w:r w:rsidR="00EF4979" w:rsidRPr="00EF4979">
        <w:rPr>
          <w:rFonts w:ascii="Arial" w:hAnsi="Arial" w:cs="Arial"/>
        </w:rPr>
        <w:t xml:space="preserve"> been undertaken and a new draft regulatory policy framework </w:t>
      </w:r>
      <w:r w:rsidR="00EF4979">
        <w:rPr>
          <w:rFonts w:ascii="Arial" w:hAnsi="Arial" w:cs="Arial"/>
        </w:rPr>
        <w:t>was</w:t>
      </w:r>
      <w:r w:rsidR="00EF4979" w:rsidRPr="00EF4979">
        <w:rPr>
          <w:rFonts w:ascii="Arial" w:hAnsi="Arial" w:cs="Arial"/>
        </w:rPr>
        <w:t xml:space="preserve"> being developed, yet progress with this </w:t>
      </w:r>
      <w:r w:rsidR="00EF4979">
        <w:rPr>
          <w:rFonts w:ascii="Arial" w:hAnsi="Arial" w:cs="Arial"/>
        </w:rPr>
        <w:t>had</w:t>
      </w:r>
      <w:r w:rsidR="00EF4979" w:rsidRPr="00EF4979">
        <w:rPr>
          <w:rFonts w:ascii="Arial" w:hAnsi="Arial" w:cs="Arial"/>
        </w:rPr>
        <w:t xml:space="preserve"> been stalled due to the COVID-19 pandemic response and a significantly constrained budget.  It </w:t>
      </w:r>
      <w:r w:rsidR="00EF4979">
        <w:rPr>
          <w:rFonts w:ascii="Arial" w:hAnsi="Arial" w:cs="Arial"/>
        </w:rPr>
        <w:t>was</w:t>
      </w:r>
      <w:r w:rsidR="00EF4979" w:rsidRPr="00EF4979">
        <w:rPr>
          <w:rFonts w:ascii="Arial" w:hAnsi="Arial" w:cs="Arial"/>
        </w:rPr>
        <w:t xml:space="preserve"> suggested that timescales in relation to recommencing this work </w:t>
      </w:r>
      <w:r w:rsidR="00EF4979">
        <w:rPr>
          <w:rFonts w:ascii="Arial" w:hAnsi="Arial" w:cs="Arial"/>
        </w:rPr>
        <w:t>would</w:t>
      </w:r>
      <w:r w:rsidR="00EF4979" w:rsidRPr="00EF4979">
        <w:rPr>
          <w:rFonts w:ascii="Arial" w:hAnsi="Arial" w:cs="Arial"/>
        </w:rPr>
        <w:t xml:space="preserve"> depend on the priorities of an incoming Minister and available resources within the Department.  A copy of the letter </w:t>
      </w:r>
      <w:r w:rsidR="00EF4979">
        <w:rPr>
          <w:rFonts w:ascii="Arial" w:hAnsi="Arial" w:cs="Arial"/>
        </w:rPr>
        <w:t>had</w:t>
      </w:r>
      <w:r w:rsidR="00EF4979" w:rsidRPr="00EF4979">
        <w:rPr>
          <w:rFonts w:ascii="Arial" w:hAnsi="Arial" w:cs="Arial"/>
        </w:rPr>
        <w:t xml:space="preserve"> attached</w:t>
      </w:r>
      <w:r w:rsidR="00EF4979">
        <w:rPr>
          <w:rFonts w:ascii="Arial" w:hAnsi="Arial" w:cs="Arial"/>
        </w:rPr>
        <w:t xml:space="preserve"> to this </w:t>
      </w:r>
      <w:r w:rsidR="00043D43">
        <w:rPr>
          <w:rFonts w:ascii="Arial" w:hAnsi="Arial" w:cs="Arial"/>
        </w:rPr>
        <w:t xml:space="preserve"> committee minute.</w:t>
      </w:r>
      <w:r w:rsidR="00EF4979" w:rsidRPr="00EF4979">
        <w:rPr>
          <w:rFonts w:ascii="Arial" w:hAnsi="Arial" w:cs="Arial"/>
        </w:rPr>
        <w:t xml:space="preserve">.  </w:t>
      </w:r>
    </w:p>
    <w:p w14:paraId="336BC17B" w14:textId="77777777" w:rsidR="00EF4979" w:rsidRPr="00EF4979" w:rsidRDefault="00EF4979" w:rsidP="00F56428">
      <w:pPr>
        <w:spacing w:after="0"/>
        <w:rPr>
          <w:rFonts w:ascii="Arial" w:hAnsi="Arial" w:cs="Arial"/>
        </w:rPr>
      </w:pPr>
    </w:p>
    <w:p w14:paraId="02ECFDE5" w14:textId="3A1DC59B" w:rsidR="00EF4979" w:rsidRPr="00EF4979" w:rsidRDefault="00043D43" w:rsidP="00F56428">
      <w:pPr>
        <w:spacing w:after="0"/>
        <w:rPr>
          <w:rFonts w:ascii="Arial" w:hAnsi="Arial" w:cs="Arial"/>
        </w:rPr>
      </w:pPr>
      <w:r>
        <w:rPr>
          <w:rFonts w:ascii="Arial" w:hAnsi="Arial" w:cs="Arial"/>
          <w:bCs/>
        </w:rPr>
        <w:t xml:space="preserve">RECOMMENDED </w:t>
      </w:r>
      <w:r w:rsidR="00EF4979" w:rsidRPr="00EF4979">
        <w:rPr>
          <w:rFonts w:ascii="Arial" w:hAnsi="Arial" w:cs="Arial"/>
        </w:rPr>
        <w:t xml:space="preserve">that Council notes the content of the response letter from the Department of Health, Permanent Secretary.  </w:t>
      </w:r>
    </w:p>
    <w:p w14:paraId="2E65F24E" w14:textId="77777777" w:rsidR="00D65BC4" w:rsidRDefault="00D65BC4" w:rsidP="00F56428">
      <w:pPr>
        <w:spacing w:after="0"/>
        <w:rPr>
          <w:rFonts w:ascii="Arial" w:eastAsia="Times New Roman" w:hAnsi="Arial" w:cs="Times New Roman"/>
          <w:szCs w:val="20"/>
        </w:rPr>
      </w:pPr>
    </w:p>
    <w:p w14:paraId="180D7633" w14:textId="5C826726" w:rsidR="00D65BC4" w:rsidRDefault="00D65BC4" w:rsidP="00F56428">
      <w:pPr>
        <w:spacing w:after="0"/>
        <w:rPr>
          <w:rFonts w:ascii="Arial" w:hAnsi="Arial" w:cs="Arial"/>
          <w:b/>
          <w:bCs/>
        </w:rPr>
      </w:pPr>
      <w:r w:rsidRPr="002930E5">
        <w:rPr>
          <w:rFonts w:ascii="Arial" w:hAnsi="Arial" w:cs="Arial"/>
          <w:b/>
          <w:bCs/>
        </w:rPr>
        <w:lastRenderedPageBreak/>
        <w:t>AGREED TO RECOMMEND, on the proposal of</w:t>
      </w:r>
      <w:r w:rsidR="004D30B8">
        <w:rPr>
          <w:rFonts w:ascii="Arial" w:hAnsi="Arial" w:cs="Arial"/>
          <w:b/>
          <w:bCs/>
        </w:rPr>
        <w:t xml:space="preserve"> Councillor W Irvine</w:t>
      </w:r>
      <w:r w:rsidRPr="002930E5">
        <w:rPr>
          <w:rFonts w:ascii="Arial" w:hAnsi="Arial" w:cs="Arial"/>
          <w:b/>
          <w:bCs/>
        </w:rPr>
        <w:t>, seconded by</w:t>
      </w:r>
      <w:r w:rsidR="004D30B8">
        <w:rPr>
          <w:rFonts w:ascii="Arial" w:hAnsi="Arial" w:cs="Arial"/>
          <w:b/>
          <w:bCs/>
        </w:rPr>
        <w:t xml:space="preserve"> Councillor Woods</w:t>
      </w:r>
      <w:r w:rsidRPr="002930E5">
        <w:rPr>
          <w:rFonts w:ascii="Arial" w:hAnsi="Arial" w:cs="Arial"/>
          <w:b/>
          <w:bCs/>
        </w:rPr>
        <w:t xml:space="preserve">, that the recommendation be adopted.     </w:t>
      </w:r>
    </w:p>
    <w:p w14:paraId="5902CF53" w14:textId="77777777" w:rsidR="00FA0E7D" w:rsidRPr="00AB4604" w:rsidRDefault="00FA0E7D" w:rsidP="00F56428">
      <w:pPr>
        <w:spacing w:after="0"/>
      </w:pPr>
    </w:p>
    <w:p w14:paraId="3B0E8458" w14:textId="19A0F928" w:rsidR="00F423D6" w:rsidRPr="00E269D3" w:rsidRDefault="002378A1" w:rsidP="00F56428">
      <w:pPr>
        <w:pStyle w:val="Heading1"/>
        <w:rPr>
          <w:b w:val="0"/>
          <w:bCs/>
          <w:u w:val="none"/>
        </w:rPr>
      </w:pPr>
      <w:r>
        <w:rPr>
          <w:u w:val="none"/>
        </w:rPr>
        <w:t>23</w:t>
      </w:r>
      <w:r>
        <w:rPr>
          <w:u w:val="none"/>
        </w:rPr>
        <w:tab/>
      </w:r>
      <w:r w:rsidR="0099483E">
        <w:t xml:space="preserve">funding offer from department of </w:t>
      </w:r>
      <w:r w:rsidR="008A740A">
        <w:t>business energy</w:t>
      </w:r>
      <w:r w:rsidR="002F73F3">
        <w:t xml:space="preserve"> &amp; industrial</w:t>
      </w:r>
      <w:r w:rsidR="004A0EBC">
        <w:t xml:space="preserve"> strategy</w:t>
      </w:r>
      <w:r w:rsidR="004171D5">
        <w:t xml:space="preserve"> (BEIS)</w:t>
      </w:r>
      <w:r w:rsidR="00A85F92">
        <w:t xml:space="preserve"> for capacity</w:t>
      </w:r>
      <w:r w:rsidR="00CB63E2">
        <w:t xml:space="preserve"> and capability</w:t>
      </w:r>
      <w:r w:rsidR="002028CA">
        <w:t xml:space="preserve"> building</w:t>
      </w:r>
      <w:r w:rsidR="00616162">
        <w:t xml:space="preserve"> programme in northern ireland</w:t>
      </w:r>
      <w:r w:rsidR="00AA39CF">
        <w:t xml:space="preserve"> non-food products 2023</w:t>
      </w:r>
      <w:r w:rsidR="00E269D3">
        <w:t xml:space="preserve"> </w:t>
      </w:r>
      <w:r w:rsidR="00E269D3">
        <w:rPr>
          <w:b w:val="0"/>
          <w:bCs/>
          <w:u w:val="none"/>
        </w:rPr>
        <w:t>(file ref: cw99)</w:t>
      </w:r>
    </w:p>
    <w:p w14:paraId="3A890DA7" w14:textId="77777777" w:rsidR="00D31FE2" w:rsidRDefault="00D31FE2" w:rsidP="00F56428">
      <w:pPr>
        <w:spacing w:after="0"/>
      </w:pPr>
    </w:p>
    <w:p w14:paraId="6F9F587E" w14:textId="78072385" w:rsidR="00E269D3" w:rsidRPr="00E269D3" w:rsidRDefault="00D65BC4" w:rsidP="00F56428">
      <w:pPr>
        <w:spacing w:after="0"/>
        <w:rPr>
          <w:rFonts w:ascii="Arial" w:hAnsi="Arial" w:cs="Arial"/>
        </w:rPr>
      </w:pPr>
      <w:r w:rsidRPr="00E269D3">
        <w:rPr>
          <w:rFonts w:ascii="Arial" w:hAnsi="Arial" w:cs="Arial"/>
          <w:caps/>
        </w:rPr>
        <w:t>Previously CIRCULATED: -</w:t>
      </w:r>
      <w:r w:rsidRPr="00E269D3">
        <w:rPr>
          <w:rFonts w:ascii="Arial" w:hAnsi="Arial" w:cs="Arial"/>
        </w:rPr>
        <w:t xml:space="preserve"> Report from the Director of Community and Wellbeing </w:t>
      </w:r>
      <w:r w:rsidR="00E269D3">
        <w:rPr>
          <w:rFonts w:ascii="Arial" w:hAnsi="Arial" w:cs="Arial"/>
        </w:rPr>
        <w:t xml:space="preserve">which sought </w:t>
      </w:r>
      <w:r w:rsidR="00E269D3" w:rsidRPr="00E269D3">
        <w:rPr>
          <w:rFonts w:ascii="Arial" w:hAnsi="Arial" w:cs="Arial"/>
        </w:rPr>
        <w:t xml:space="preserve">Council approval to accept an offer of grant monies from the Department of Business Energy and Industrial Strategy (BEIS) to the value of £55,000. </w:t>
      </w:r>
    </w:p>
    <w:p w14:paraId="4F12BD0E" w14:textId="77777777" w:rsidR="00E269D3" w:rsidRPr="00E269D3" w:rsidRDefault="00E269D3" w:rsidP="00F56428">
      <w:pPr>
        <w:spacing w:after="0"/>
        <w:rPr>
          <w:rFonts w:ascii="Arial" w:hAnsi="Arial" w:cs="Arial"/>
        </w:rPr>
      </w:pPr>
    </w:p>
    <w:p w14:paraId="1CEB8F7D" w14:textId="28974887" w:rsidR="00E269D3" w:rsidRPr="00E269D3" w:rsidRDefault="00E269D3" w:rsidP="00F56428">
      <w:pPr>
        <w:spacing w:after="0"/>
        <w:rPr>
          <w:rFonts w:ascii="Arial" w:hAnsi="Arial" w:cs="Arial"/>
        </w:rPr>
      </w:pPr>
      <w:r w:rsidRPr="00E269D3">
        <w:rPr>
          <w:rFonts w:ascii="Arial" w:hAnsi="Arial" w:cs="Arial"/>
        </w:rPr>
        <w:t xml:space="preserve">The Office for Product Safety and Standards (OPSS) </w:t>
      </w:r>
      <w:r>
        <w:rPr>
          <w:rFonts w:ascii="Arial" w:hAnsi="Arial" w:cs="Arial"/>
        </w:rPr>
        <w:t>was</w:t>
      </w:r>
      <w:r w:rsidRPr="00E269D3">
        <w:rPr>
          <w:rFonts w:ascii="Arial" w:hAnsi="Arial" w:cs="Arial"/>
        </w:rPr>
        <w:t xml:space="preserve"> the national regulator for product safety and is part of BEIS. It was established to lead and co-ordinate the UK product safety system to deliver improved protections for consumers and better support for industry across the UK. It </w:t>
      </w:r>
      <w:r>
        <w:rPr>
          <w:rFonts w:ascii="Arial" w:hAnsi="Arial" w:cs="Arial"/>
        </w:rPr>
        <w:t>was</w:t>
      </w:r>
      <w:r w:rsidRPr="00E269D3">
        <w:rPr>
          <w:rFonts w:ascii="Arial" w:hAnsi="Arial" w:cs="Arial"/>
        </w:rPr>
        <w:t xml:space="preserve"> responsible for developing and building national capacity and capability for product safety that is consistent and applied uniformly across the UK.  </w:t>
      </w:r>
    </w:p>
    <w:p w14:paraId="13EC7A3E" w14:textId="77777777" w:rsidR="00E269D3" w:rsidRPr="00E269D3" w:rsidRDefault="00E269D3" w:rsidP="00F56428">
      <w:pPr>
        <w:spacing w:after="0"/>
        <w:rPr>
          <w:rFonts w:ascii="Arial" w:hAnsi="Arial" w:cs="Arial"/>
        </w:rPr>
      </w:pPr>
    </w:p>
    <w:p w14:paraId="721A491A" w14:textId="6240D72C" w:rsidR="00E269D3" w:rsidRPr="00E269D3" w:rsidRDefault="00E269D3" w:rsidP="00F56428">
      <w:pPr>
        <w:spacing w:after="0"/>
        <w:rPr>
          <w:rFonts w:ascii="Arial" w:hAnsi="Arial" w:cs="Arial"/>
          <w:b/>
          <w:bCs/>
          <w:u w:val="single"/>
        </w:rPr>
      </w:pPr>
      <w:r w:rsidRPr="00E269D3">
        <w:rPr>
          <w:rFonts w:ascii="Arial" w:hAnsi="Arial" w:cs="Arial"/>
        </w:rPr>
        <w:t xml:space="preserve">OPSS </w:t>
      </w:r>
      <w:r>
        <w:rPr>
          <w:rFonts w:ascii="Arial" w:hAnsi="Arial" w:cs="Arial"/>
        </w:rPr>
        <w:t>had</w:t>
      </w:r>
      <w:r w:rsidRPr="00E269D3">
        <w:rPr>
          <w:rFonts w:ascii="Arial" w:hAnsi="Arial" w:cs="Arial"/>
        </w:rPr>
        <w:t xml:space="preserve"> been funding District Councils in Northern Ireland to provide support to local businesses, market surveillance and to enhance enforcement capacity and capability to support their development of effective mechanisms to protect consumers and the UK internal market. For 2023/24 the grant </w:t>
      </w:r>
      <w:r>
        <w:rPr>
          <w:rFonts w:ascii="Arial" w:hAnsi="Arial" w:cs="Arial"/>
        </w:rPr>
        <w:t>would</w:t>
      </w:r>
      <w:r w:rsidRPr="00E269D3">
        <w:rPr>
          <w:rFonts w:ascii="Arial" w:hAnsi="Arial" w:cs="Arial"/>
        </w:rPr>
        <w:t xml:space="preserve"> be made directly to the Council.  </w:t>
      </w:r>
    </w:p>
    <w:p w14:paraId="75736D91" w14:textId="77777777" w:rsidR="00E269D3" w:rsidRPr="00E269D3" w:rsidRDefault="00E269D3" w:rsidP="00F56428">
      <w:pPr>
        <w:spacing w:after="0"/>
        <w:rPr>
          <w:rFonts w:ascii="Arial" w:hAnsi="Arial" w:cs="Arial"/>
          <w:b/>
          <w:bCs/>
          <w:u w:val="single"/>
        </w:rPr>
      </w:pPr>
    </w:p>
    <w:p w14:paraId="683F4F15" w14:textId="0A2BC3BC" w:rsidR="00E269D3" w:rsidRPr="00E269D3" w:rsidRDefault="00E269D3" w:rsidP="00F56428">
      <w:pPr>
        <w:spacing w:after="0"/>
        <w:rPr>
          <w:rFonts w:ascii="Arial" w:hAnsi="Arial" w:cs="Arial"/>
        </w:rPr>
      </w:pPr>
      <w:r w:rsidRPr="00E269D3">
        <w:rPr>
          <w:rFonts w:ascii="Arial" w:hAnsi="Arial" w:cs="Arial"/>
        </w:rPr>
        <w:t xml:space="preserve">The purpose of the grant funding programme </w:t>
      </w:r>
      <w:r>
        <w:rPr>
          <w:rFonts w:ascii="Arial" w:hAnsi="Arial" w:cs="Arial"/>
        </w:rPr>
        <w:t>was</w:t>
      </w:r>
      <w:r w:rsidRPr="00E269D3">
        <w:rPr>
          <w:rFonts w:ascii="Arial" w:hAnsi="Arial" w:cs="Arial"/>
        </w:rPr>
        <w:t xml:space="preserve"> to support District Councils in Northern Ireland to build capacity and capability to ensure the safety of consumers. It fund</w:t>
      </w:r>
      <w:r w:rsidR="00A56952">
        <w:rPr>
          <w:rFonts w:ascii="Arial" w:hAnsi="Arial" w:cs="Arial"/>
        </w:rPr>
        <w:t>ed</w:t>
      </w:r>
      <w:r w:rsidRPr="00E269D3">
        <w:rPr>
          <w:rFonts w:ascii="Arial" w:hAnsi="Arial" w:cs="Arial"/>
        </w:rPr>
        <w:t xml:space="preserve"> targeted and prioritised regulatory activity ensuring there </w:t>
      </w:r>
      <w:r w:rsidR="00A56952">
        <w:rPr>
          <w:rFonts w:ascii="Arial" w:hAnsi="Arial" w:cs="Arial"/>
        </w:rPr>
        <w:t>was</w:t>
      </w:r>
      <w:r w:rsidRPr="00E269D3">
        <w:rPr>
          <w:rFonts w:ascii="Arial" w:hAnsi="Arial" w:cs="Arial"/>
        </w:rPr>
        <w:t xml:space="preserve"> a robust consumer product and construction product safety system UK-wide.  This </w:t>
      </w:r>
      <w:r w:rsidR="00A56952">
        <w:rPr>
          <w:rFonts w:ascii="Arial" w:hAnsi="Arial" w:cs="Arial"/>
        </w:rPr>
        <w:t>was</w:t>
      </w:r>
      <w:r w:rsidRPr="00E269D3">
        <w:rPr>
          <w:rFonts w:ascii="Arial" w:hAnsi="Arial" w:cs="Arial"/>
        </w:rPr>
        <w:t xml:space="preserve"> part of BEIS’ approach to ensure robust market surveillance across the UK.  </w:t>
      </w:r>
    </w:p>
    <w:p w14:paraId="5FC9B8C3" w14:textId="77777777" w:rsidR="00E269D3" w:rsidRPr="00E269D3" w:rsidRDefault="00E269D3" w:rsidP="00F56428">
      <w:pPr>
        <w:spacing w:after="0"/>
        <w:rPr>
          <w:rFonts w:ascii="Arial" w:hAnsi="Arial" w:cs="Arial"/>
        </w:rPr>
      </w:pPr>
    </w:p>
    <w:p w14:paraId="58C1EC67" w14:textId="77777777" w:rsidR="00E269D3" w:rsidRPr="00E269D3" w:rsidRDefault="00E269D3" w:rsidP="00F56428">
      <w:pPr>
        <w:spacing w:after="0"/>
        <w:rPr>
          <w:rFonts w:ascii="Arial" w:hAnsi="Arial" w:cs="Arial"/>
          <w:b/>
          <w:bCs/>
        </w:rPr>
      </w:pPr>
      <w:r w:rsidRPr="00E269D3">
        <w:rPr>
          <w:rFonts w:ascii="Arial" w:hAnsi="Arial" w:cs="Arial"/>
          <w:b/>
          <w:bCs/>
        </w:rPr>
        <w:t>Summary of the work delivered using the 2022/23 grant funding</w:t>
      </w:r>
    </w:p>
    <w:p w14:paraId="229703E9" w14:textId="7A795BC7" w:rsidR="00E269D3" w:rsidRPr="00E269D3" w:rsidRDefault="00A56952" w:rsidP="00F56428">
      <w:pPr>
        <w:spacing w:after="0"/>
        <w:rPr>
          <w:rFonts w:ascii="Arial" w:hAnsi="Arial" w:cs="Arial"/>
        </w:rPr>
      </w:pPr>
      <w:r>
        <w:rPr>
          <w:rFonts w:ascii="Arial" w:hAnsi="Arial" w:cs="Arial"/>
        </w:rPr>
        <w:t>Members may have recalled</w:t>
      </w:r>
      <w:r w:rsidR="00E269D3" w:rsidRPr="00E269D3">
        <w:rPr>
          <w:rFonts w:ascii="Arial" w:hAnsi="Arial" w:cs="Arial"/>
        </w:rPr>
        <w:t xml:space="preserve"> from previous reports in 2023 and supported by legal advice, that these activities </w:t>
      </w:r>
      <w:r>
        <w:rPr>
          <w:rFonts w:ascii="Arial" w:hAnsi="Arial" w:cs="Arial"/>
        </w:rPr>
        <w:t>were</w:t>
      </w:r>
      <w:r w:rsidR="00E269D3" w:rsidRPr="00E269D3">
        <w:rPr>
          <w:rFonts w:ascii="Arial" w:hAnsi="Arial" w:cs="Arial"/>
        </w:rPr>
        <w:t xml:space="preserve"> a statutory duty on Council, and must</w:t>
      </w:r>
      <w:r>
        <w:rPr>
          <w:rFonts w:ascii="Arial" w:hAnsi="Arial" w:cs="Arial"/>
        </w:rPr>
        <w:t xml:space="preserve"> have</w:t>
      </w:r>
      <w:r w:rsidR="00E269D3" w:rsidRPr="00E269D3">
        <w:rPr>
          <w:rFonts w:ascii="Arial" w:hAnsi="Arial" w:cs="Arial"/>
        </w:rPr>
        <w:t xml:space="preserve"> be</w:t>
      </w:r>
      <w:r>
        <w:rPr>
          <w:rFonts w:ascii="Arial" w:hAnsi="Arial" w:cs="Arial"/>
        </w:rPr>
        <w:t>en</w:t>
      </w:r>
      <w:r w:rsidR="00E269D3" w:rsidRPr="00E269D3">
        <w:rPr>
          <w:rFonts w:ascii="Arial" w:hAnsi="Arial" w:cs="Arial"/>
        </w:rPr>
        <w:t xml:space="preserve"> carried out whether the funding </w:t>
      </w:r>
      <w:r>
        <w:rPr>
          <w:rFonts w:ascii="Arial" w:hAnsi="Arial" w:cs="Arial"/>
        </w:rPr>
        <w:t>was</w:t>
      </w:r>
      <w:r w:rsidR="00E269D3" w:rsidRPr="00E269D3">
        <w:rPr>
          <w:rFonts w:ascii="Arial" w:hAnsi="Arial" w:cs="Arial"/>
        </w:rPr>
        <w:t xml:space="preserve"> accepted or not.  Within the last financial year, the team </w:t>
      </w:r>
      <w:r>
        <w:rPr>
          <w:rFonts w:ascii="Arial" w:hAnsi="Arial" w:cs="Arial"/>
        </w:rPr>
        <w:t>had</w:t>
      </w:r>
      <w:r w:rsidR="00E269D3" w:rsidRPr="00E269D3">
        <w:rPr>
          <w:rFonts w:ascii="Arial" w:hAnsi="Arial" w:cs="Arial"/>
        </w:rPr>
        <w:t xml:space="preserve"> delivered the following projects with the assistance of the grant fund:</w:t>
      </w:r>
    </w:p>
    <w:p w14:paraId="167DC8FB" w14:textId="77777777" w:rsidR="00E269D3" w:rsidRPr="00E269D3" w:rsidRDefault="00E269D3" w:rsidP="00F56428">
      <w:pPr>
        <w:spacing w:after="0"/>
        <w:rPr>
          <w:rFonts w:ascii="Arial" w:hAnsi="Arial" w:cs="Arial"/>
        </w:rPr>
      </w:pPr>
    </w:p>
    <w:p w14:paraId="50FF63B4" w14:textId="77777777" w:rsidR="008F66F6" w:rsidRDefault="008F66F6" w:rsidP="00F56428">
      <w:pPr>
        <w:spacing w:after="0"/>
        <w:rPr>
          <w:rFonts w:ascii="Arial" w:hAnsi="Arial" w:cs="Arial"/>
          <w:b/>
          <w:bCs/>
          <w:i/>
          <w:iCs/>
        </w:rPr>
      </w:pPr>
    </w:p>
    <w:p w14:paraId="7293F5A9" w14:textId="5303B9E5" w:rsidR="00E269D3" w:rsidRPr="00E269D3" w:rsidRDefault="00E269D3" w:rsidP="00F56428">
      <w:pPr>
        <w:spacing w:after="0"/>
        <w:rPr>
          <w:rFonts w:ascii="Arial" w:hAnsi="Arial" w:cs="Arial"/>
          <w:b/>
          <w:bCs/>
          <w:i/>
          <w:iCs/>
        </w:rPr>
      </w:pPr>
      <w:r w:rsidRPr="00E269D3">
        <w:rPr>
          <w:rFonts w:ascii="Arial" w:hAnsi="Arial" w:cs="Arial"/>
          <w:b/>
          <w:bCs/>
          <w:i/>
          <w:iCs/>
        </w:rPr>
        <w:t>Button Batteries</w:t>
      </w:r>
    </w:p>
    <w:p w14:paraId="3144423E" w14:textId="77777777" w:rsidR="00E269D3" w:rsidRPr="00E269D3" w:rsidRDefault="00E269D3" w:rsidP="00F56428">
      <w:pPr>
        <w:spacing w:after="0"/>
        <w:rPr>
          <w:rFonts w:ascii="Arial" w:hAnsi="Arial" w:cs="Arial"/>
        </w:rPr>
      </w:pPr>
      <w:r w:rsidRPr="00E269D3">
        <w:rPr>
          <w:rFonts w:ascii="Arial" w:hAnsi="Arial" w:cs="Arial"/>
        </w:rPr>
        <w:t xml:space="preserve">This project covered the sale of button batteries including information and business inspections. A consumer campaign was launched to advise the public of the dangers of button batteries, especially to young children. Information on the dangers of button batteries was also provided to 36-day care nurseries, 109 churches and 463 </w:t>
      </w:r>
      <w:r w:rsidRPr="00E269D3">
        <w:rPr>
          <w:rFonts w:ascii="Arial" w:hAnsi="Arial" w:cs="Arial"/>
        </w:rPr>
        <w:lastRenderedPageBreak/>
        <w:t>childminders through the Health Trusts Early Years Team and left at 52 homes during home safety visits.</w:t>
      </w:r>
    </w:p>
    <w:p w14:paraId="22AE0317" w14:textId="77777777" w:rsidR="00E269D3" w:rsidRPr="00E269D3" w:rsidRDefault="00E269D3" w:rsidP="00F56428">
      <w:pPr>
        <w:spacing w:after="0"/>
        <w:rPr>
          <w:rFonts w:ascii="Arial" w:hAnsi="Arial" w:cs="Arial"/>
        </w:rPr>
      </w:pPr>
    </w:p>
    <w:p w14:paraId="08B95689" w14:textId="77777777" w:rsidR="00E269D3" w:rsidRPr="00E269D3" w:rsidRDefault="00E269D3" w:rsidP="00F56428">
      <w:pPr>
        <w:spacing w:after="0"/>
        <w:rPr>
          <w:rFonts w:ascii="Arial" w:hAnsi="Arial" w:cs="Arial"/>
          <w:b/>
          <w:bCs/>
          <w:i/>
          <w:iCs/>
        </w:rPr>
      </w:pPr>
      <w:r w:rsidRPr="00E269D3">
        <w:rPr>
          <w:rFonts w:ascii="Arial" w:hAnsi="Arial" w:cs="Arial"/>
          <w:b/>
          <w:bCs/>
          <w:i/>
          <w:iCs/>
        </w:rPr>
        <w:t>Second Hand Goods</w:t>
      </w:r>
    </w:p>
    <w:p w14:paraId="49397CB1" w14:textId="77777777" w:rsidR="00E269D3" w:rsidRPr="00E269D3" w:rsidRDefault="00E269D3" w:rsidP="00F56428">
      <w:pPr>
        <w:spacing w:after="0"/>
        <w:rPr>
          <w:rFonts w:ascii="Arial" w:hAnsi="Arial" w:cs="Arial"/>
        </w:rPr>
      </w:pPr>
      <w:r w:rsidRPr="00E269D3">
        <w:rPr>
          <w:rFonts w:ascii="Arial" w:hAnsi="Arial" w:cs="Arial"/>
        </w:rPr>
        <w:t>40 businesses selling second hand goods were visited by officers who provided advice on how to check the goods are safe for onward sale.</w:t>
      </w:r>
    </w:p>
    <w:p w14:paraId="3D71719C" w14:textId="77777777" w:rsidR="00E269D3" w:rsidRPr="00E269D3" w:rsidRDefault="00E269D3" w:rsidP="00F56428">
      <w:pPr>
        <w:spacing w:after="0"/>
        <w:rPr>
          <w:rFonts w:ascii="Arial" w:hAnsi="Arial" w:cs="Arial"/>
          <w:i/>
          <w:iCs/>
        </w:rPr>
      </w:pPr>
    </w:p>
    <w:p w14:paraId="4420494F" w14:textId="77777777" w:rsidR="00E269D3" w:rsidRPr="00E269D3" w:rsidRDefault="00E269D3" w:rsidP="00F56428">
      <w:pPr>
        <w:spacing w:after="0"/>
        <w:rPr>
          <w:rFonts w:ascii="Arial" w:hAnsi="Arial" w:cs="Arial"/>
          <w:b/>
          <w:bCs/>
          <w:i/>
          <w:iCs/>
        </w:rPr>
      </w:pPr>
      <w:r w:rsidRPr="00E269D3">
        <w:rPr>
          <w:rFonts w:ascii="Arial" w:hAnsi="Arial" w:cs="Arial"/>
          <w:b/>
          <w:bCs/>
          <w:i/>
          <w:iCs/>
        </w:rPr>
        <w:t>Construction Products Data Gathering</w:t>
      </w:r>
      <w:r w:rsidRPr="00E269D3">
        <w:rPr>
          <w:rFonts w:ascii="Arial" w:hAnsi="Arial" w:cs="Arial"/>
          <w:b/>
          <w:bCs/>
          <w:i/>
          <w:iCs/>
        </w:rPr>
        <w:softHyphen/>
      </w:r>
    </w:p>
    <w:p w14:paraId="25A93B29" w14:textId="069498D1" w:rsidR="00E269D3" w:rsidRPr="00E269D3" w:rsidRDefault="00E269D3" w:rsidP="00F56428">
      <w:pPr>
        <w:spacing w:after="0"/>
        <w:rPr>
          <w:rFonts w:ascii="Arial" w:hAnsi="Arial" w:cs="Arial"/>
        </w:rPr>
      </w:pPr>
      <w:r w:rsidRPr="00E269D3">
        <w:rPr>
          <w:rFonts w:ascii="Arial" w:hAnsi="Arial" w:cs="Arial"/>
        </w:rPr>
        <w:t xml:space="preserve">70 businesses were contacted, and information was gathered on construction products being manufactured, imported and sold within the Borough. This </w:t>
      </w:r>
      <w:r w:rsidR="00A56952">
        <w:rPr>
          <w:rFonts w:ascii="Arial" w:hAnsi="Arial" w:cs="Arial"/>
        </w:rPr>
        <w:t>would</w:t>
      </w:r>
      <w:r w:rsidRPr="00E269D3">
        <w:rPr>
          <w:rFonts w:ascii="Arial" w:hAnsi="Arial" w:cs="Arial"/>
        </w:rPr>
        <w:t xml:space="preserve"> be used to advise businesses when changes to the UK regulations on construction products are announced.</w:t>
      </w:r>
    </w:p>
    <w:p w14:paraId="684F571A" w14:textId="77777777" w:rsidR="00E269D3" w:rsidRPr="00E269D3" w:rsidRDefault="00E269D3" w:rsidP="00F56428">
      <w:pPr>
        <w:spacing w:after="0"/>
        <w:rPr>
          <w:rFonts w:ascii="Arial" w:hAnsi="Arial" w:cs="Arial"/>
        </w:rPr>
      </w:pPr>
    </w:p>
    <w:p w14:paraId="46CD7E06" w14:textId="77777777" w:rsidR="00E269D3" w:rsidRPr="00E269D3" w:rsidRDefault="00E269D3" w:rsidP="00F56428">
      <w:pPr>
        <w:spacing w:after="0"/>
        <w:rPr>
          <w:rFonts w:ascii="Arial" w:hAnsi="Arial" w:cs="Arial"/>
          <w:b/>
          <w:bCs/>
          <w:i/>
          <w:iCs/>
        </w:rPr>
      </w:pPr>
      <w:r w:rsidRPr="00E269D3">
        <w:rPr>
          <w:rFonts w:ascii="Arial" w:hAnsi="Arial" w:cs="Arial"/>
          <w:b/>
          <w:bCs/>
          <w:i/>
          <w:iCs/>
        </w:rPr>
        <w:t xml:space="preserve">Candles and Wax Melts </w:t>
      </w:r>
    </w:p>
    <w:p w14:paraId="54689681" w14:textId="4C19EECD" w:rsidR="00E269D3" w:rsidRPr="00E269D3" w:rsidRDefault="00E269D3" w:rsidP="00F56428">
      <w:pPr>
        <w:spacing w:after="0"/>
        <w:rPr>
          <w:rFonts w:ascii="Arial" w:hAnsi="Arial" w:cs="Arial"/>
        </w:rPr>
      </w:pPr>
      <w:r w:rsidRPr="00E269D3">
        <w:rPr>
          <w:rFonts w:ascii="Arial" w:hAnsi="Arial" w:cs="Arial"/>
        </w:rPr>
        <w:t>Information and guidance were sent to 23 businesses who manufacture</w:t>
      </w:r>
      <w:r w:rsidR="00A56952">
        <w:rPr>
          <w:rFonts w:ascii="Arial" w:hAnsi="Arial" w:cs="Arial"/>
        </w:rPr>
        <w:t>d</w:t>
      </w:r>
      <w:r w:rsidRPr="00E269D3">
        <w:rPr>
          <w:rFonts w:ascii="Arial" w:hAnsi="Arial" w:cs="Arial"/>
        </w:rPr>
        <w:t xml:space="preserve"> candles and wax melts and two business seminars were organised.  </w:t>
      </w:r>
    </w:p>
    <w:p w14:paraId="4B62A309" w14:textId="77777777" w:rsidR="00E269D3" w:rsidRPr="00E269D3" w:rsidRDefault="00E269D3" w:rsidP="00F56428">
      <w:pPr>
        <w:spacing w:after="0"/>
        <w:rPr>
          <w:rFonts w:ascii="Arial" w:hAnsi="Arial" w:cs="Arial"/>
        </w:rPr>
      </w:pPr>
    </w:p>
    <w:p w14:paraId="221577BF" w14:textId="77777777" w:rsidR="00E269D3" w:rsidRPr="00E269D3" w:rsidRDefault="00E269D3" w:rsidP="00F56428">
      <w:pPr>
        <w:spacing w:after="0"/>
        <w:rPr>
          <w:rFonts w:ascii="Arial" w:hAnsi="Arial" w:cs="Arial"/>
          <w:b/>
          <w:bCs/>
          <w:i/>
          <w:iCs/>
        </w:rPr>
      </w:pPr>
      <w:r w:rsidRPr="00E269D3">
        <w:rPr>
          <w:rFonts w:ascii="Arial" w:hAnsi="Arial" w:cs="Arial"/>
          <w:b/>
          <w:bCs/>
          <w:i/>
          <w:iCs/>
        </w:rPr>
        <w:t>Butane Test Purchasing</w:t>
      </w:r>
    </w:p>
    <w:p w14:paraId="2C9FAE4F" w14:textId="77777777" w:rsidR="00E269D3" w:rsidRPr="00E269D3" w:rsidRDefault="00E269D3" w:rsidP="00F56428">
      <w:pPr>
        <w:spacing w:after="0"/>
        <w:rPr>
          <w:rFonts w:ascii="Arial" w:hAnsi="Arial" w:cs="Arial"/>
        </w:rPr>
      </w:pPr>
      <w:r w:rsidRPr="00E269D3">
        <w:rPr>
          <w:rFonts w:ascii="Arial" w:hAnsi="Arial" w:cs="Arial"/>
        </w:rPr>
        <w:t>145 businesses were advised of their legal obligations on underage sales via letter, 32 pre-visits were carried out and 11 test purchase visits were carried out with no sales.</w:t>
      </w:r>
    </w:p>
    <w:p w14:paraId="04EED0F6" w14:textId="77777777" w:rsidR="00E269D3" w:rsidRPr="00E269D3" w:rsidRDefault="00E269D3" w:rsidP="00F56428">
      <w:pPr>
        <w:spacing w:after="0"/>
        <w:rPr>
          <w:rFonts w:ascii="Arial" w:hAnsi="Arial" w:cs="Arial"/>
          <w:b/>
          <w:bCs/>
          <w:u w:val="single"/>
        </w:rPr>
      </w:pPr>
    </w:p>
    <w:p w14:paraId="58D3330D" w14:textId="77777777" w:rsidR="00E269D3" w:rsidRPr="00E269D3" w:rsidRDefault="00E269D3" w:rsidP="00F56428">
      <w:pPr>
        <w:spacing w:after="0"/>
        <w:rPr>
          <w:rFonts w:ascii="Arial" w:hAnsi="Arial" w:cs="Arial"/>
          <w:b/>
          <w:bCs/>
        </w:rPr>
      </w:pPr>
      <w:r w:rsidRPr="00E269D3">
        <w:rPr>
          <w:rFonts w:ascii="Arial" w:hAnsi="Arial" w:cs="Arial"/>
          <w:b/>
          <w:bCs/>
        </w:rPr>
        <w:t xml:space="preserve">The 2023/24 Grant Offer </w:t>
      </w:r>
    </w:p>
    <w:p w14:paraId="395A50B7" w14:textId="60B402CE" w:rsidR="00E269D3" w:rsidRPr="00E269D3" w:rsidRDefault="00E269D3" w:rsidP="00F56428">
      <w:pPr>
        <w:spacing w:after="0"/>
        <w:rPr>
          <w:rFonts w:ascii="Arial" w:hAnsi="Arial" w:cs="Arial"/>
        </w:rPr>
      </w:pPr>
      <w:r w:rsidRPr="00E269D3">
        <w:rPr>
          <w:rFonts w:ascii="Arial" w:hAnsi="Arial" w:cs="Arial"/>
        </w:rPr>
        <w:t xml:space="preserve">The maximum amount of Grant offered </w:t>
      </w:r>
      <w:r w:rsidR="00A56952">
        <w:rPr>
          <w:rFonts w:ascii="Arial" w:hAnsi="Arial" w:cs="Arial"/>
        </w:rPr>
        <w:t>was</w:t>
      </w:r>
      <w:r w:rsidRPr="00E269D3">
        <w:rPr>
          <w:rFonts w:ascii="Arial" w:hAnsi="Arial" w:cs="Arial"/>
        </w:rPr>
        <w:t xml:space="preserve"> up to £55,000, this </w:t>
      </w:r>
      <w:r w:rsidR="00A56952">
        <w:rPr>
          <w:rFonts w:ascii="Arial" w:hAnsi="Arial" w:cs="Arial"/>
        </w:rPr>
        <w:t>would</w:t>
      </w:r>
      <w:r w:rsidRPr="00E269D3">
        <w:rPr>
          <w:rFonts w:ascii="Arial" w:hAnsi="Arial" w:cs="Arial"/>
        </w:rPr>
        <w:t xml:space="preserve"> be paid in financial year ending on 31st March 2024. The Eligible Expenditure for which the Grant </w:t>
      </w:r>
      <w:r w:rsidR="00A56952">
        <w:rPr>
          <w:rFonts w:ascii="Arial" w:hAnsi="Arial" w:cs="Arial"/>
        </w:rPr>
        <w:t>was</w:t>
      </w:r>
      <w:r w:rsidRPr="00E269D3">
        <w:rPr>
          <w:rFonts w:ascii="Arial" w:hAnsi="Arial" w:cs="Arial"/>
        </w:rPr>
        <w:t xml:space="preserve"> awarded </w:t>
      </w:r>
      <w:r w:rsidR="00A56952">
        <w:rPr>
          <w:rFonts w:ascii="Arial" w:hAnsi="Arial" w:cs="Arial"/>
        </w:rPr>
        <w:t>was</w:t>
      </w:r>
      <w:r w:rsidRPr="00E269D3">
        <w:rPr>
          <w:rFonts w:ascii="Arial" w:hAnsi="Arial" w:cs="Arial"/>
        </w:rPr>
        <w:t xml:space="preserve"> expenditure limited to costs which </w:t>
      </w:r>
      <w:r w:rsidR="00A56952">
        <w:rPr>
          <w:rFonts w:ascii="Arial" w:hAnsi="Arial" w:cs="Arial"/>
        </w:rPr>
        <w:t>were</w:t>
      </w:r>
      <w:r w:rsidRPr="00E269D3">
        <w:rPr>
          <w:rFonts w:ascii="Arial" w:hAnsi="Arial" w:cs="Arial"/>
        </w:rPr>
        <w:t xml:space="preserve"> incurred between 1st April 2023 and 31st March 2024.  A copy of the grant offer </w:t>
      </w:r>
      <w:r w:rsidR="00A56952">
        <w:rPr>
          <w:rFonts w:ascii="Arial" w:hAnsi="Arial" w:cs="Arial"/>
        </w:rPr>
        <w:t>had been</w:t>
      </w:r>
      <w:r w:rsidRPr="00E269D3">
        <w:rPr>
          <w:rFonts w:ascii="Arial" w:hAnsi="Arial" w:cs="Arial"/>
        </w:rPr>
        <w:t xml:space="preserve"> attached</w:t>
      </w:r>
      <w:r w:rsidR="00A56952">
        <w:rPr>
          <w:rFonts w:ascii="Arial" w:hAnsi="Arial" w:cs="Arial"/>
        </w:rPr>
        <w:t xml:space="preserve"> to the committee minute</w:t>
      </w:r>
      <w:r w:rsidRPr="00E269D3">
        <w:rPr>
          <w:rFonts w:ascii="Arial" w:hAnsi="Arial" w:cs="Arial"/>
        </w:rPr>
        <w:t xml:space="preserve">.  </w:t>
      </w:r>
    </w:p>
    <w:p w14:paraId="58D751E6" w14:textId="77777777" w:rsidR="00E269D3" w:rsidRPr="00E269D3" w:rsidRDefault="00E269D3" w:rsidP="00F56428">
      <w:pPr>
        <w:spacing w:after="0"/>
        <w:rPr>
          <w:rFonts w:ascii="Arial" w:hAnsi="Arial" w:cs="Arial"/>
        </w:rPr>
      </w:pPr>
    </w:p>
    <w:p w14:paraId="576DC117" w14:textId="57AE7EF3" w:rsidR="00E269D3" w:rsidRPr="00E269D3" w:rsidRDefault="00E269D3" w:rsidP="00F56428">
      <w:pPr>
        <w:spacing w:after="0"/>
        <w:rPr>
          <w:rFonts w:ascii="Arial" w:hAnsi="Arial" w:cs="Arial"/>
        </w:rPr>
      </w:pPr>
      <w:r w:rsidRPr="00E269D3">
        <w:rPr>
          <w:rFonts w:ascii="Arial" w:hAnsi="Arial" w:cs="Arial"/>
        </w:rPr>
        <w:t xml:space="preserve">The funding </w:t>
      </w:r>
      <w:r w:rsidR="00A56952">
        <w:rPr>
          <w:rFonts w:ascii="Arial" w:hAnsi="Arial" w:cs="Arial"/>
        </w:rPr>
        <w:t>was</w:t>
      </w:r>
      <w:r w:rsidRPr="00E269D3">
        <w:rPr>
          <w:rFonts w:ascii="Arial" w:hAnsi="Arial" w:cs="Arial"/>
        </w:rPr>
        <w:t xml:space="preserve"> used in Ards and North Down to fund staff posts to undertake a wide range of activities on non-food products including to;</w:t>
      </w:r>
    </w:p>
    <w:p w14:paraId="289575B6" w14:textId="77777777" w:rsidR="00E269D3" w:rsidRPr="00E269D3" w:rsidRDefault="00E269D3" w:rsidP="00F56428">
      <w:pPr>
        <w:spacing w:after="0"/>
        <w:rPr>
          <w:rFonts w:ascii="Arial" w:hAnsi="Arial" w:cs="Arial"/>
        </w:rPr>
      </w:pPr>
    </w:p>
    <w:p w14:paraId="08D17F3E" w14:textId="77777777" w:rsidR="00E269D3" w:rsidRPr="00E269D3" w:rsidRDefault="00E269D3" w:rsidP="00F56428">
      <w:pPr>
        <w:pStyle w:val="ListParagraph"/>
        <w:numPr>
          <w:ilvl w:val="0"/>
          <w:numId w:val="23"/>
        </w:numPr>
        <w:spacing w:after="0"/>
        <w:contextualSpacing/>
        <w:rPr>
          <w:rFonts w:ascii="Arial" w:hAnsi="Arial" w:cs="Arial"/>
          <w:sz w:val="24"/>
        </w:rPr>
      </w:pPr>
      <w:r w:rsidRPr="00E269D3">
        <w:rPr>
          <w:rFonts w:ascii="Arial" w:hAnsi="Arial" w:cs="Arial"/>
          <w:sz w:val="24"/>
        </w:rPr>
        <w:t xml:space="preserve">build on previous product safety capacity and capability building work </w:t>
      </w:r>
    </w:p>
    <w:p w14:paraId="680B22DF" w14:textId="77777777" w:rsidR="00E269D3" w:rsidRPr="00E269D3" w:rsidRDefault="00E269D3" w:rsidP="00F56428">
      <w:pPr>
        <w:pStyle w:val="ListParagraph"/>
        <w:numPr>
          <w:ilvl w:val="0"/>
          <w:numId w:val="23"/>
        </w:numPr>
        <w:spacing w:after="0"/>
        <w:contextualSpacing/>
        <w:rPr>
          <w:rFonts w:ascii="Arial" w:hAnsi="Arial" w:cs="Arial"/>
          <w:sz w:val="24"/>
        </w:rPr>
      </w:pPr>
      <w:r w:rsidRPr="00E269D3">
        <w:rPr>
          <w:rFonts w:ascii="Arial" w:hAnsi="Arial" w:cs="Arial"/>
          <w:sz w:val="24"/>
        </w:rPr>
        <w:t xml:space="preserve">ensure access to enforcement equipment and facilities; </w:t>
      </w:r>
    </w:p>
    <w:p w14:paraId="0E45AB71" w14:textId="77777777" w:rsidR="00E269D3" w:rsidRPr="00E269D3" w:rsidRDefault="00E269D3" w:rsidP="00F56428">
      <w:pPr>
        <w:pStyle w:val="ListParagraph"/>
        <w:numPr>
          <w:ilvl w:val="0"/>
          <w:numId w:val="23"/>
        </w:numPr>
        <w:spacing w:after="0"/>
        <w:contextualSpacing/>
        <w:rPr>
          <w:rFonts w:ascii="Arial" w:hAnsi="Arial" w:cs="Arial"/>
          <w:sz w:val="24"/>
        </w:rPr>
      </w:pPr>
      <w:r w:rsidRPr="00E269D3">
        <w:rPr>
          <w:rFonts w:ascii="Arial" w:hAnsi="Arial" w:cs="Arial"/>
          <w:sz w:val="24"/>
        </w:rPr>
        <w:t xml:space="preserve">provide advice and support to local businesses to meet their obligations under product safety legislation for importing and appropriate labelling/marking of goods; </w:t>
      </w:r>
    </w:p>
    <w:p w14:paraId="21CECD24" w14:textId="77777777" w:rsidR="00E269D3" w:rsidRPr="00E269D3" w:rsidRDefault="00E269D3" w:rsidP="00F56428">
      <w:pPr>
        <w:pStyle w:val="ListParagraph"/>
        <w:numPr>
          <w:ilvl w:val="0"/>
          <w:numId w:val="23"/>
        </w:numPr>
        <w:spacing w:after="0"/>
        <w:contextualSpacing/>
        <w:rPr>
          <w:rFonts w:ascii="Arial" w:hAnsi="Arial" w:cs="Arial"/>
          <w:sz w:val="24"/>
        </w:rPr>
      </w:pPr>
      <w:r w:rsidRPr="00E269D3">
        <w:rPr>
          <w:rFonts w:ascii="Arial" w:hAnsi="Arial" w:cs="Arial"/>
          <w:sz w:val="24"/>
        </w:rPr>
        <w:t xml:space="preserve">define work processes; </w:t>
      </w:r>
    </w:p>
    <w:p w14:paraId="15A0B5AC" w14:textId="77777777" w:rsidR="00E269D3" w:rsidRPr="00E269D3" w:rsidRDefault="00E269D3" w:rsidP="00F56428">
      <w:pPr>
        <w:pStyle w:val="ListParagraph"/>
        <w:numPr>
          <w:ilvl w:val="0"/>
          <w:numId w:val="23"/>
        </w:numPr>
        <w:spacing w:after="0"/>
        <w:contextualSpacing/>
        <w:rPr>
          <w:rFonts w:ascii="Arial" w:hAnsi="Arial" w:cs="Arial"/>
          <w:sz w:val="24"/>
        </w:rPr>
      </w:pPr>
      <w:r w:rsidRPr="00E269D3">
        <w:rPr>
          <w:rFonts w:ascii="Arial" w:hAnsi="Arial" w:cs="Arial"/>
          <w:sz w:val="24"/>
        </w:rPr>
        <w:t xml:space="preserve">develop officers’ understanding of local supply chains and their associated risks; </w:t>
      </w:r>
    </w:p>
    <w:p w14:paraId="516647EC" w14:textId="77777777" w:rsidR="00E269D3" w:rsidRPr="00E269D3" w:rsidRDefault="00E269D3" w:rsidP="00F56428">
      <w:pPr>
        <w:pStyle w:val="ListParagraph"/>
        <w:numPr>
          <w:ilvl w:val="0"/>
          <w:numId w:val="23"/>
        </w:numPr>
        <w:spacing w:after="0"/>
        <w:contextualSpacing/>
        <w:rPr>
          <w:rFonts w:ascii="Arial" w:hAnsi="Arial" w:cs="Arial"/>
          <w:sz w:val="24"/>
        </w:rPr>
      </w:pPr>
      <w:r w:rsidRPr="00E269D3">
        <w:rPr>
          <w:rFonts w:ascii="Arial" w:hAnsi="Arial" w:cs="Arial"/>
          <w:sz w:val="24"/>
        </w:rPr>
        <w:t xml:space="preserve">ensure adequate prioritisation of effort and resource against OPSS policy and national regulatory interests; </w:t>
      </w:r>
    </w:p>
    <w:p w14:paraId="5BE20AAA" w14:textId="77777777" w:rsidR="00E269D3" w:rsidRPr="00E269D3" w:rsidRDefault="00E269D3" w:rsidP="00F56428">
      <w:pPr>
        <w:pStyle w:val="ListParagraph"/>
        <w:numPr>
          <w:ilvl w:val="0"/>
          <w:numId w:val="23"/>
        </w:numPr>
        <w:spacing w:after="0"/>
        <w:contextualSpacing/>
        <w:rPr>
          <w:rFonts w:ascii="Arial" w:hAnsi="Arial" w:cs="Arial"/>
          <w:sz w:val="24"/>
        </w:rPr>
      </w:pPr>
      <w:r w:rsidRPr="00E269D3">
        <w:rPr>
          <w:rFonts w:ascii="Arial" w:hAnsi="Arial" w:cs="Arial"/>
          <w:sz w:val="24"/>
        </w:rPr>
        <w:t>ad hoc requests for case studies or other additional information.</w:t>
      </w:r>
    </w:p>
    <w:p w14:paraId="09C0051C" w14:textId="77777777" w:rsidR="00E269D3" w:rsidRPr="00E269D3" w:rsidRDefault="00E269D3" w:rsidP="00F56428">
      <w:pPr>
        <w:spacing w:after="0"/>
        <w:rPr>
          <w:rFonts w:ascii="Arial" w:hAnsi="Arial" w:cs="Arial"/>
        </w:rPr>
      </w:pPr>
    </w:p>
    <w:p w14:paraId="2690C57C" w14:textId="58396FDB" w:rsidR="00E269D3" w:rsidRPr="00E269D3" w:rsidRDefault="00E269D3" w:rsidP="00F56428">
      <w:pPr>
        <w:spacing w:after="0"/>
        <w:rPr>
          <w:rFonts w:ascii="Arial" w:hAnsi="Arial" w:cs="Arial"/>
        </w:rPr>
      </w:pPr>
      <w:r w:rsidRPr="00E269D3">
        <w:rPr>
          <w:rFonts w:ascii="Arial" w:hAnsi="Arial" w:cs="Arial"/>
        </w:rPr>
        <w:t xml:space="preserve">The full details of the funded activities </w:t>
      </w:r>
      <w:r w:rsidR="00A56952">
        <w:rPr>
          <w:rFonts w:ascii="Arial" w:hAnsi="Arial" w:cs="Arial"/>
        </w:rPr>
        <w:t>were</w:t>
      </w:r>
      <w:r w:rsidRPr="00E269D3">
        <w:rPr>
          <w:rFonts w:ascii="Arial" w:hAnsi="Arial" w:cs="Arial"/>
        </w:rPr>
        <w:t xml:space="preserve"> set out on page 29 of the attached grant offer.  </w:t>
      </w:r>
    </w:p>
    <w:p w14:paraId="1AF4F65F" w14:textId="77777777" w:rsidR="00E269D3" w:rsidRPr="00E269D3" w:rsidRDefault="00E269D3" w:rsidP="00F56428">
      <w:pPr>
        <w:spacing w:after="0"/>
        <w:rPr>
          <w:rFonts w:ascii="Arial" w:hAnsi="Arial" w:cs="Arial"/>
        </w:rPr>
      </w:pPr>
    </w:p>
    <w:p w14:paraId="429C6990" w14:textId="0E66A2C9" w:rsidR="00E269D3" w:rsidRPr="00E269D3" w:rsidRDefault="00E269D3" w:rsidP="00F56428">
      <w:pPr>
        <w:spacing w:after="0"/>
        <w:rPr>
          <w:rFonts w:ascii="Arial" w:hAnsi="Arial" w:cs="Arial"/>
        </w:rPr>
      </w:pPr>
      <w:r w:rsidRPr="00E269D3">
        <w:rPr>
          <w:rFonts w:ascii="Arial" w:hAnsi="Arial" w:cs="Arial"/>
        </w:rPr>
        <w:lastRenderedPageBreak/>
        <w:t xml:space="preserve">During the 2023/24 financial year, the team </w:t>
      </w:r>
      <w:r w:rsidR="00A56952">
        <w:rPr>
          <w:rFonts w:ascii="Arial" w:hAnsi="Arial" w:cs="Arial"/>
        </w:rPr>
        <w:t>had</w:t>
      </w:r>
      <w:r w:rsidRPr="00E269D3">
        <w:rPr>
          <w:rFonts w:ascii="Arial" w:hAnsi="Arial" w:cs="Arial"/>
        </w:rPr>
        <w:t xml:space="preserve"> planned the following Market Surveillance Projects:</w:t>
      </w:r>
    </w:p>
    <w:p w14:paraId="058A84FE" w14:textId="77777777" w:rsidR="00E269D3" w:rsidRPr="00E269D3" w:rsidRDefault="00E269D3" w:rsidP="00F56428">
      <w:pPr>
        <w:spacing w:after="0"/>
        <w:rPr>
          <w:rFonts w:ascii="Arial" w:hAnsi="Arial" w:cs="Arial"/>
        </w:rPr>
      </w:pPr>
    </w:p>
    <w:p w14:paraId="2E1CC949" w14:textId="77777777" w:rsidR="00E269D3" w:rsidRPr="00E269D3" w:rsidRDefault="00E269D3" w:rsidP="00F56428">
      <w:pPr>
        <w:spacing w:after="0"/>
        <w:rPr>
          <w:rFonts w:ascii="Arial" w:hAnsi="Arial" w:cs="Arial"/>
        </w:rPr>
      </w:pPr>
      <w:r w:rsidRPr="00E269D3">
        <w:rPr>
          <w:rFonts w:ascii="Arial" w:hAnsi="Arial" w:cs="Arial"/>
        </w:rPr>
        <w:t>•</w:t>
      </w:r>
      <w:r w:rsidRPr="00E269D3">
        <w:rPr>
          <w:rFonts w:ascii="Arial" w:hAnsi="Arial" w:cs="Arial"/>
        </w:rPr>
        <w:tab/>
        <w:t>Construction Products and Mica</w:t>
      </w:r>
    </w:p>
    <w:p w14:paraId="2162B429" w14:textId="77777777" w:rsidR="00E269D3" w:rsidRPr="00E269D3" w:rsidRDefault="00E269D3" w:rsidP="00F56428">
      <w:pPr>
        <w:spacing w:after="0"/>
        <w:rPr>
          <w:rFonts w:ascii="Arial" w:hAnsi="Arial" w:cs="Arial"/>
        </w:rPr>
      </w:pPr>
      <w:r w:rsidRPr="00E269D3">
        <w:rPr>
          <w:rFonts w:ascii="Arial" w:hAnsi="Arial" w:cs="Arial"/>
        </w:rPr>
        <w:t>•</w:t>
      </w:r>
      <w:r w:rsidRPr="00E269D3">
        <w:rPr>
          <w:rFonts w:ascii="Arial" w:hAnsi="Arial" w:cs="Arial"/>
        </w:rPr>
        <w:tab/>
        <w:t>Jewellery</w:t>
      </w:r>
    </w:p>
    <w:p w14:paraId="62A65D0A" w14:textId="77777777" w:rsidR="00E269D3" w:rsidRPr="00E269D3" w:rsidRDefault="00E269D3" w:rsidP="00F56428">
      <w:pPr>
        <w:spacing w:after="0"/>
        <w:rPr>
          <w:rFonts w:ascii="Arial" w:hAnsi="Arial" w:cs="Arial"/>
        </w:rPr>
      </w:pPr>
      <w:r w:rsidRPr="00E269D3">
        <w:rPr>
          <w:rFonts w:ascii="Arial" w:hAnsi="Arial" w:cs="Arial"/>
        </w:rPr>
        <w:t>•</w:t>
      </w:r>
      <w:r w:rsidRPr="00E269D3">
        <w:rPr>
          <w:rFonts w:ascii="Arial" w:hAnsi="Arial" w:cs="Arial"/>
        </w:rPr>
        <w:tab/>
        <w:t>Motorcycle clothing</w:t>
      </w:r>
    </w:p>
    <w:p w14:paraId="234C21CD" w14:textId="77777777" w:rsidR="00E269D3" w:rsidRPr="00E269D3" w:rsidRDefault="00E269D3" w:rsidP="00F56428">
      <w:pPr>
        <w:spacing w:after="0"/>
        <w:rPr>
          <w:rFonts w:ascii="Arial" w:hAnsi="Arial" w:cs="Arial"/>
        </w:rPr>
      </w:pPr>
      <w:r w:rsidRPr="00E269D3">
        <w:rPr>
          <w:rFonts w:ascii="Arial" w:hAnsi="Arial" w:cs="Arial"/>
        </w:rPr>
        <w:t>•</w:t>
      </w:r>
      <w:r w:rsidRPr="00E269D3">
        <w:rPr>
          <w:rFonts w:ascii="Arial" w:hAnsi="Arial" w:cs="Arial"/>
        </w:rPr>
        <w:tab/>
        <w:t>Candles and Wax Melts</w:t>
      </w:r>
    </w:p>
    <w:p w14:paraId="3AB96ECB" w14:textId="77777777" w:rsidR="00E269D3" w:rsidRPr="00E269D3" w:rsidRDefault="00E269D3" w:rsidP="00F56428">
      <w:pPr>
        <w:spacing w:after="0"/>
        <w:rPr>
          <w:rFonts w:ascii="Arial" w:hAnsi="Arial" w:cs="Arial"/>
        </w:rPr>
      </w:pPr>
      <w:r w:rsidRPr="00E269D3">
        <w:rPr>
          <w:rFonts w:ascii="Arial" w:hAnsi="Arial" w:cs="Arial"/>
        </w:rPr>
        <w:t>•</w:t>
      </w:r>
      <w:r w:rsidRPr="00E269D3">
        <w:rPr>
          <w:rFonts w:ascii="Arial" w:hAnsi="Arial" w:cs="Arial"/>
        </w:rPr>
        <w:tab/>
        <w:t>Methacrylate in Gel Nail polish</w:t>
      </w:r>
    </w:p>
    <w:p w14:paraId="76DC39DC" w14:textId="77777777" w:rsidR="00E269D3" w:rsidRPr="00E269D3" w:rsidRDefault="00E269D3" w:rsidP="00F56428">
      <w:pPr>
        <w:spacing w:after="0"/>
        <w:rPr>
          <w:rFonts w:ascii="Arial" w:hAnsi="Arial" w:cs="Arial"/>
        </w:rPr>
      </w:pPr>
      <w:r w:rsidRPr="00E269D3">
        <w:rPr>
          <w:rFonts w:ascii="Arial" w:hAnsi="Arial" w:cs="Arial"/>
        </w:rPr>
        <w:t>•</w:t>
      </w:r>
      <w:r w:rsidRPr="00E269D3">
        <w:rPr>
          <w:rFonts w:ascii="Arial" w:hAnsi="Arial" w:cs="Arial"/>
        </w:rPr>
        <w:tab/>
        <w:t>Butane Test Purchasing and advice to businesses</w:t>
      </w:r>
    </w:p>
    <w:p w14:paraId="79A49E23" w14:textId="77777777" w:rsidR="00E269D3" w:rsidRPr="00E269D3" w:rsidRDefault="00E269D3" w:rsidP="00F56428">
      <w:pPr>
        <w:spacing w:after="0"/>
        <w:rPr>
          <w:rFonts w:ascii="Arial" w:hAnsi="Arial" w:cs="Arial"/>
        </w:rPr>
      </w:pPr>
    </w:p>
    <w:p w14:paraId="2FBC9DEA" w14:textId="4A68FB42" w:rsidR="00E269D3" w:rsidRPr="00E269D3" w:rsidRDefault="00A56952" w:rsidP="00F56428">
      <w:pPr>
        <w:spacing w:after="0"/>
        <w:rPr>
          <w:rFonts w:ascii="Arial" w:hAnsi="Arial" w:cs="Arial"/>
        </w:rPr>
      </w:pPr>
      <w:r>
        <w:rPr>
          <w:rFonts w:ascii="Arial" w:hAnsi="Arial" w:cs="Arial"/>
          <w:bCs/>
        </w:rPr>
        <w:t xml:space="preserve">RECOMMENDED </w:t>
      </w:r>
      <w:r w:rsidR="00E269D3" w:rsidRPr="00E269D3">
        <w:rPr>
          <w:rFonts w:ascii="Arial" w:hAnsi="Arial" w:cs="Arial"/>
        </w:rPr>
        <w:t xml:space="preserve">that Council accepts this Grant offer and authorises the Head of Environmental Health Protection and Development to sign and return the grant acceptance form on behalf of Council.  </w:t>
      </w:r>
    </w:p>
    <w:p w14:paraId="6047090C" w14:textId="77777777" w:rsidR="00D65BC4" w:rsidRDefault="00D65BC4" w:rsidP="00F56428">
      <w:pPr>
        <w:spacing w:after="0"/>
        <w:rPr>
          <w:rFonts w:ascii="Arial" w:eastAsia="Times New Roman" w:hAnsi="Arial" w:cs="Times New Roman"/>
          <w:szCs w:val="20"/>
        </w:rPr>
      </w:pPr>
    </w:p>
    <w:p w14:paraId="478BB117" w14:textId="3AB40B7B" w:rsidR="00635AA3" w:rsidRDefault="00635AA3" w:rsidP="00F56428">
      <w:pPr>
        <w:spacing w:after="0"/>
        <w:rPr>
          <w:rFonts w:ascii="Arial" w:eastAsia="Times New Roman" w:hAnsi="Arial" w:cs="Times New Roman"/>
          <w:szCs w:val="20"/>
        </w:rPr>
      </w:pPr>
      <w:r>
        <w:rPr>
          <w:rFonts w:ascii="Arial" w:eastAsia="Times New Roman" w:hAnsi="Arial" w:cs="Times New Roman"/>
          <w:szCs w:val="20"/>
        </w:rPr>
        <w:t xml:space="preserve">Prior to any proposition, Councillor S Irvine asked officers to confirm if market surveillance would relate to compliance with/ or enforcement with Article 5 and Annex 2 of the NI Protocol and Section 7F of the EU Withdrawal Act. The Director of Community &amp; Wellbeing </w:t>
      </w:r>
      <w:r w:rsidR="005E314F">
        <w:rPr>
          <w:rFonts w:ascii="Arial" w:eastAsia="Times New Roman" w:hAnsi="Arial" w:cs="Times New Roman"/>
          <w:szCs w:val="20"/>
        </w:rPr>
        <w:t xml:space="preserve">confirmed this was the case and </w:t>
      </w:r>
      <w:r>
        <w:rPr>
          <w:rFonts w:ascii="Arial" w:eastAsia="Times New Roman" w:hAnsi="Arial" w:cs="Times New Roman"/>
          <w:szCs w:val="20"/>
        </w:rPr>
        <w:t>advised</w:t>
      </w:r>
      <w:r w:rsidR="00384546">
        <w:rPr>
          <w:rFonts w:ascii="Arial" w:eastAsia="Times New Roman" w:hAnsi="Arial" w:cs="Times New Roman"/>
          <w:szCs w:val="20"/>
        </w:rPr>
        <w:t xml:space="preserve"> support by previous advice on the matter</w:t>
      </w:r>
      <w:r>
        <w:rPr>
          <w:rFonts w:ascii="Arial" w:eastAsia="Times New Roman" w:hAnsi="Arial" w:cs="Times New Roman"/>
          <w:szCs w:val="20"/>
        </w:rPr>
        <w:t xml:space="preserve"> that it was a statutory duty</w:t>
      </w:r>
      <w:r w:rsidR="005E314F">
        <w:rPr>
          <w:rFonts w:ascii="Arial" w:eastAsia="Times New Roman" w:hAnsi="Arial" w:cs="Times New Roman"/>
          <w:szCs w:val="20"/>
        </w:rPr>
        <w:t xml:space="preserve"> to exercise that function.</w:t>
      </w:r>
      <w:r>
        <w:rPr>
          <w:rFonts w:ascii="Arial" w:eastAsia="Times New Roman" w:hAnsi="Arial" w:cs="Times New Roman"/>
          <w:szCs w:val="20"/>
        </w:rPr>
        <w:t xml:space="preserve"> </w:t>
      </w:r>
      <w:r w:rsidR="005E314F">
        <w:rPr>
          <w:rFonts w:ascii="Arial" w:eastAsia="Times New Roman" w:hAnsi="Arial" w:cs="Times New Roman"/>
          <w:szCs w:val="20"/>
        </w:rPr>
        <w:t>He advised that if the</w:t>
      </w:r>
      <w:r>
        <w:rPr>
          <w:rFonts w:ascii="Arial" w:eastAsia="Times New Roman" w:hAnsi="Arial" w:cs="Times New Roman"/>
          <w:szCs w:val="20"/>
        </w:rPr>
        <w:t xml:space="preserve"> grant w</w:t>
      </w:r>
      <w:r w:rsidR="005E314F">
        <w:rPr>
          <w:rFonts w:ascii="Arial" w:eastAsia="Times New Roman" w:hAnsi="Arial" w:cs="Times New Roman"/>
          <w:szCs w:val="20"/>
        </w:rPr>
        <w:t>as</w:t>
      </w:r>
      <w:r>
        <w:rPr>
          <w:rFonts w:ascii="Arial" w:eastAsia="Times New Roman" w:hAnsi="Arial" w:cs="Times New Roman"/>
          <w:szCs w:val="20"/>
        </w:rPr>
        <w:t xml:space="preserve"> not accepted, </w:t>
      </w:r>
      <w:r w:rsidR="005E314F">
        <w:rPr>
          <w:rFonts w:ascii="Arial" w:eastAsia="Times New Roman" w:hAnsi="Arial" w:cs="Times New Roman"/>
          <w:szCs w:val="20"/>
        </w:rPr>
        <w:t>funding</w:t>
      </w:r>
      <w:r>
        <w:rPr>
          <w:rFonts w:ascii="Arial" w:eastAsia="Times New Roman" w:hAnsi="Arial" w:cs="Times New Roman"/>
          <w:szCs w:val="20"/>
        </w:rPr>
        <w:t xml:space="preserve"> would have to be covered by the Council instead. </w:t>
      </w:r>
      <w:r w:rsidR="00CA6A20">
        <w:rPr>
          <w:rFonts w:ascii="Arial" w:eastAsia="Times New Roman" w:hAnsi="Arial" w:cs="Times New Roman"/>
          <w:szCs w:val="20"/>
        </w:rPr>
        <w:t xml:space="preserve">Based on this, Councillor S Irvine stated that he could not support the recommendation and hoped other Members would agree. </w:t>
      </w:r>
    </w:p>
    <w:p w14:paraId="720EDA02" w14:textId="77777777" w:rsidR="00CA6A20" w:rsidRDefault="00CA6A20" w:rsidP="00F56428">
      <w:pPr>
        <w:spacing w:after="0"/>
        <w:rPr>
          <w:rFonts w:ascii="Arial" w:eastAsia="Times New Roman" w:hAnsi="Arial" w:cs="Times New Roman"/>
          <w:szCs w:val="20"/>
        </w:rPr>
      </w:pPr>
    </w:p>
    <w:p w14:paraId="32624364" w14:textId="43B33604" w:rsidR="009870C0" w:rsidRDefault="009870C0" w:rsidP="00F56428">
      <w:pPr>
        <w:spacing w:after="0"/>
        <w:rPr>
          <w:rFonts w:ascii="Arial" w:hAnsi="Arial" w:cs="Arial"/>
        </w:rPr>
      </w:pPr>
      <w:r>
        <w:rPr>
          <w:rFonts w:ascii="Arial" w:hAnsi="Arial" w:cs="Arial"/>
        </w:rPr>
        <w:t>Proposed by</w:t>
      </w:r>
      <w:r w:rsidR="00CA6A20">
        <w:rPr>
          <w:rFonts w:ascii="Arial" w:hAnsi="Arial" w:cs="Arial"/>
        </w:rPr>
        <w:t xml:space="preserve"> Councillor Moore</w:t>
      </w:r>
      <w:r>
        <w:rPr>
          <w:rFonts w:ascii="Arial" w:hAnsi="Arial" w:cs="Arial"/>
        </w:rPr>
        <w:t>, seconded by</w:t>
      </w:r>
      <w:r w:rsidR="00CA6A20">
        <w:rPr>
          <w:rFonts w:ascii="Arial" w:hAnsi="Arial" w:cs="Arial"/>
        </w:rPr>
        <w:t xml:space="preserve"> Councillor Woods</w:t>
      </w:r>
      <w:r>
        <w:rPr>
          <w:rFonts w:ascii="Arial" w:hAnsi="Arial" w:cs="Arial"/>
        </w:rPr>
        <w:t>, that the recommendation be adopted.</w:t>
      </w:r>
    </w:p>
    <w:p w14:paraId="7EC6F998" w14:textId="77777777" w:rsidR="009870C0" w:rsidRDefault="009870C0" w:rsidP="00F56428">
      <w:pPr>
        <w:spacing w:after="0"/>
        <w:rPr>
          <w:rFonts w:ascii="Arial" w:eastAsia="Times New Roman" w:hAnsi="Arial" w:cs="Times New Roman"/>
          <w:szCs w:val="20"/>
        </w:rPr>
      </w:pPr>
    </w:p>
    <w:p w14:paraId="245235E0" w14:textId="43D3BAB0" w:rsidR="00F94AF5" w:rsidRDefault="001F3AF7" w:rsidP="00F56428">
      <w:pPr>
        <w:spacing w:after="0"/>
        <w:rPr>
          <w:rFonts w:ascii="Arial" w:eastAsia="Times New Roman" w:hAnsi="Arial" w:cs="Times New Roman"/>
          <w:szCs w:val="20"/>
        </w:rPr>
      </w:pPr>
      <w:r>
        <w:rPr>
          <w:rFonts w:ascii="Arial" w:eastAsia="Times New Roman" w:hAnsi="Arial" w:cs="Times New Roman"/>
          <w:szCs w:val="20"/>
        </w:rPr>
        <w:t xml:space="preserve">Councillor Moore agreed with the Director, stating that the Council had a statutory responsibility </w:t>
      </w:r>
      <w:r w:rsidR="004179D0">
        <w:rPr>
          <w:rFonts w:ascii="Arial" w:eastAsia="Times New Roman" w:hAnsi="Arial" w:cs="Times New Roman"/>
          <w:szCs w:val="20"/>
        </w:rPr>
        <w:t>and either would have to accept the grant or pay for it from the Council’s own coffers; a sentiment Councillor Woods agreed with, adding that if Members had any problems with the protocol to take it up with Members of Parliament. Councillor Boyle remembered that the Council had received the grant before and that the conversation being had on this evening’s meeting was one that happened every year</w:t>
      </w:r>
      <w:r w:rsidR="00F9043D">
        <w:rPr>
          <w:rFonts w:ascii="Arial" w:eastAsia="Times New Roman" w:hAnsi="Arial" w:cs="Times New Roman"/>
          <w:szCs w:val="20"/>
        </w:rPr>
        <w:t xml:space="preserve">. He believed it would be foolhardy to turn down financial assistance for a statutory duty and suggested to Members that the grant be taken and spent </w:t>
      </w:r>
      <w:r w:rsidR="00F94AF5">
        <w:rPr>
          <w:rFonts w:ascii="Arial" w:eastAsia="Times New Roman" w:hAnsi="Arial" w:cs="Times New Roman"/>
          <w:szCs w:val="20"/>
        </w:rPr>
        <w:t xml:space="preserve">as opposed to having costs be applied to ratepayer monies. </w:t>
      </w:r>
      <w:r w:rsidR="00A8675D">
        <w:rPr>
          <w:rFonts w:ascii="Arial" w:eastAsia="Times New Roman" w:hAnsi="Arial" w:cs="Times New Roman"/>
          <w:szCs w:val="20"/>
        </w:rPr>
        <w:t>Councillor W Irvine agreed with Councillor S Irvine’s earlier statement and had to object. As such, a recorded vote was called.</w:t>
      </w:r>
    </w:p>
    <w:p w14:paraId="11E740FB" w14:textId="77777777" w:rsidR="00493E66" w:rsidRDefault="00493E66" w:rsidP="00F56428">
      <w:pPr>
        <w:spacing w:after="0"/>
        <w:rPr>
          <w:rFonts w:ascii="Arial" w:eastAsia="Times New Roman" w:hAnsi="Arial" w:cs="Times New Roman"/>
          <w:szCs w:val="20"/>
        </w:rPr>
      </w:pPr>
    </w:p>
    <w:p w14:paraId="42B350D8" w14:textId="00D6A730" w:rsidR="00493E66" w:rsidRDefault="00493E66" w:rsidP="00F56428">
      <w:pPr>
        <w:spacing w:after="0"/>
        <w:rPr>
          <w:rFonts w:ascii="Arial" w:hAnsi="Arial"/>
        </w:rPr>
      </w:pPr>
      <w:r>
        <w:rPr>
          <w:rFonts w:ascii="Arial" w:hAnsi="Arial"/>
        </w:rPr>
        <w:t xml:space="preserve">On being put to the meeting, with </w:t>
      </w:r>
      <w:r w:rsidR="00DB376F">
        <w:rPr>
          <w:rFonts w:ascii="Arial" w:hAnsi="Arial"/>
        </w:rPr>
        <w:t>5</w:t>
      </w:r>
      <w:r>
        <w:rPr>
          <w:rFonts w:ascii="Arial" w:hAnsi="Arial"/>
        </w:rPr>
        <w:t xml:space="preserve"> voting FOR, </w:t>
      </w:r>
      <w:r w:rsidR="00DB376F">
        <w:rPr>
          <w:rFonts w:ascii="Arial" w:hAnsi="Arial"/>
        </w:rPr>
        <w:t>9</w:t>
      </w:r>
      <w:r>
        <w:rPr>
          <w:rFonts w:ascii="Arial" w:hAnsi="Arial"/>
        </w:rPr>
        <w:t xml:space="preserve"> voting AGAINST, 0 ABSTAINING and 2 ABSENT, the proposal </w:t>
      </w:r>
      <w:r w:rsidR="00DB376F">
        <w:rPr>
          <w:rFonts w:ascii="Arial" w:hAnsi="Arial"/>
        </w:rPr>
        <w:t>fell</w:t>
      </w:r>
      <w:r>
        <w:rPr>
          <w:rFonts w:ascii="Arial" w:hAnsi="Arial"/>
        </w:rPr>
        <w:t>.</w:t>
      </w:r>
    </w:p>
    <w:p w14:paraId="74314C20" w14:textId="77777777" w:rsidR="00493E66" w:rsidRDefault="00493E66" w:rsidP="00F56428">
      <w:pPr>
        <w:spacing w:after="0"/>
        <w:rPr>
          <w:rFonts w:ascii="Arial" w:hAnsi="Arial"/>
        </w:rPr>
      </w:pPr>
    </w:p>
    <w:p w14:paraId="224269C7" w14:textId="77777777" w:rsidR="00493E66" w:rsidRDefault="00493E66" w:rsidP="00F56428">
      <w:pPr>
        <w:spacing w:after="0"/>
        <w:rPr>
          <w:rFonts w:ascii="Arial" w:hAnsi="Arial"/>
        </w:rPr>
      </w:pPr>
      <w:r>
        <w:rPr>
          <w:rFonts w:ascii="Arial" w:hAnsi="Arial"/>
        </w:rPr>
        <w:t>The voting was as follows:</w:t>
      </w:r>
    </w:p>
    <w:p w14:paraId="68E0BE66" w14:textId="77777777" w:rsidR="00493E66" w:rsidRDefault="00493E66" w:rsidP="00F56428">
      <w:pPr>
        <w:spacing w:after="0"/>
        <w:rPr>
          <w:rFonts w:ascii="Arial" w:hAnsi="Arial"/>
        </w:rPr>
      </w:pPr>
    </w:p>
    <w:tbl>
      <w:tblPr>
        <w:tblStyle w:val="TableGrid6"/>
        <w:tblW w:w="916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0"/>
        <w:gridCol w:w="2290"/>
        <w:gridCol w:w="2290"/>
        <w:gridCol w:w="2290"/>
      </w:tblGrid>
      <w:tr w:rsidR="00493E66" w14:paraId="225132E0" w14:textId="77777777" w:rsidTr="00493E66">
        <w:trPr>
          <w:trHeight w:val="331"/>
        </w:trPr>
        <w:tc>
          <w:tcPr>
            <w:tcW w:w="2290" w:type="dxa"/>
            <w:hideMark/>
          </w:tcPr>
          <w:p w14:paraId="10F5375C" w14:textId="7E244277" w:rsidR="00493E66" w:rsidRDefault="00493E66" w:rsidP="00F56428">
            <w:pPr>
              <w:rPr>
                <w:rFonts w:ascii="Arial" w:hAnsi="Arial" w:cs="Arial"/>
                <w:b/>
                <w:bCs/>
                <w:sz w:val="24"/>
                <w:szCs w:val="24"/>
              </w:rPr>
            </w:pPr>
            <w:r>
              <w:rPr>
                <w:rFonts w:ascii="Arial" w:hAnsi="Arial" w:cs="Arial"/>
                <w:b/>
                <w:bCs/>
                <w:sz w:val="24"/>
                <w:szCs w:val="24"/>
              </w:rPr>
              <w:t>FOR (</w:t>
            </w:r>
            <w:r w:rsidR="001A5141">
              <w:rPr>
                <w:rFonts w:ascii="Arial" w:hAnsi="Arial" w:cs="Arial"/>
                <w:b/>
                <w:bCs/>
                <w:sz w:val="24"/>
                <w:szCs w:val="24"/>
              </w:rPr>
              <w:t>5</w:t>
            </w:r>
            <w:r>
              <w:rPr>
                <w:rFonts w:ascii="Arial" w:hAnsi="Arial" w:cs="Arial"/>
                <w:b/>
                <w:bCs/>
                <w:sz w:val="24"/>
                <w:szCs w:val="24"/>
              </w:rPr>
              <w:t>)</w:t>
            </w:r>
          </w:p>
        </w:tc>
        <w:tc>
          <w:tcPr>
            <w:tcW w:w="2290" w:type="dxa"/>
            <w:hideMark/>
          </w:tcPr>
          <w:p w14:paraId="2A5971E8" w14:textId="17121C36" w:rsidR="00493E66" w:rsidRDefault="00493E66" w:rsidP="00F56428">
            <w:pPr>
              <w:rPr>
                <w:rFonts w:ascii="Arial" w:hAnsi="Arial" w:cs="Arial"/>
                <w:b/>
                <w:bCs/>
                <w:sz w:val="24"/>
                <w:szCs w:val="24"/>
              </w:rPr>
            </w:pPr>
            <w:r>
              <w:rPr>
                <w:rFonts w:ascii="Arial" w:hAnsi="Arial" w:cs="Arial"/>
                <w:b/>
                <w:bCs/>
                <w:sz w:val="24"/>
                <w:szCs w:val="24"/>
              </w:rPr>
              <w:t>AGAINST (</w:t>
            </w:r>
            <w:r w:rsidR="001A5141">
              <w:rPr>
                <w:rFonts w:ascii="Arial" w:hAnsi="Arial" w:cs="Arial"/>
                <w:b/>
                <w:bCs/>
                <w:sz w:val="24"/>
                <w:szCs w:val="24"/>
              </w:rPr>
              <w:t>9</w:t>
            </w:r>
            <w:r>
              <w:rPr>
                <w:rFonts w:ascii="Arial" w:hAnsi="Arial" w:cs="Arial"/>
                <w:b/>
                <w:bCs/>
                <w:sz w:val="24"/>
                <w:szCs w:val="24"/>
              </w:rPr>
              <w:t>)</w:t>
            </w:r>
          </w:p>
        </w:tc>
        <w:tc>
          <w:tcPr>
            <w:tcW w:w="2290" w:type="dxa"/>
            <w:hideMark/>
          </w:tcPr>
          <w:p w14:paraId="44738E93" w14:textId="77777777" w:rsidR="00493E66" w:rsidRDefault="00493E66" w:rsidP="00F56428">
            <w:pPr>
              <w:rPr>
                <w:rFonts w:ascii="Arial" w:hAnsi="Arial" w:cs="Arial"/>
                <w:b/>
                <w:bCs/>
                <w:sz w:val="24"/>
                <w:szCs w:val="24"/>
              </w:rPr>
            </w:pPr>
            <w:r>
              <w:rPr>
                <w:rFonts w:ascii="Arial" w:hAnsi="Arial" w:cs="Arial"/>
                <w:b/>
                <w:bCs/>
                <w:sz w:val="24"/>
                <w:szCs w:val="24"/>
              </w:rPr>
              <w:t>ABSTAINED (0)</w:t>
            </w:r>
          </w:p>
        </w:tc>
        <w:tc>
          <w:tcPr>
            <w:tcW w:w="2290" w:type="dxa"/>
            <w:hideMark/>
          </w:tcPr>
          <w:p w14:paraId="20316735" w14:textId="77777777" w:rsidR="00493E66" w:rsidRDefault="00493E66" w:rsidP="00F56428">
            <w:pPr>
              <w:rPr>
                <w:rFonts w:ascii="Arial" w:hAnsi="Arial" w:cs="Arial"/>
                <w:b/>
                <w:bCs/>
                <w:sz w:val="24"/>
                <w:szCs w:val="24"/>
              </w:rPr>
            </w:pPr>
            <w:r>
              <w:rPr>
                <w:rFonts w:ascii="Arial" w:hAnsi="Arial" w:cs="Arial"/>
                <w:b/>
                <w:bCs/>
                <w:sz w:val="24"/>
                <w:szCs w:val="24"/>
              </w:rPr>
              <w:t>ABSENT (2)</w:t>
            </w:r>
          </w:p>
        </w:tc>
      </w:tr>
      <w:tr w:rsidR="00493E66" w14:paraId="79676C3E" w14:textId="77777777" w:rsidTr="00493E66">
        <w:trPr>
          <w:trHeight w:val="331"/>
        </w:trPr>
        <w:tc>
          <w:tcPr>
            <w:tcW w:w="2290" w:type="dxa"/>
            <w:hideMark/>
          </w:tcPr>
          <w:p w14:paraId="20196DF4" w14:textId="61AF1FCC" w:rsidR="00493E66" w:rsidRDefault="00493E66" w:rsidP="00F56428">
            <w:pPr>
              <w:rPr>
                <w:rFonts w:ascii="Arial" w:hAnsi="Arial" w:cs="Arial"/>
                <w:b/>
                <w:bCs/>
                <w:sz w:val="24"/>
                <w:szCs w:val="24"/>
              </w:rPr>
            </w:pPr>
            <w:r>
              <w:rPr>
                <w:rFonts w:ascii="Arial" w:hAnsi="Arial" w:cs="Arial"/>
                <w:b/>
                <w:bCs/>
                <w:sz w:val="24"/>
                <w:szCs w:val="24"/>
              </w:rPr>
              <w:t>Alderm</w:t>
            </w:r>
            <w:r w:rsidR="008F66F6">
              <w:rPr>
                <w:rFonts w:ascii="Arial" w:hAnsi="Arial" w:cs="Arial"/>
                <w:b/>
                <w:bCs/>
                <w:sz w:val="24"/>
                <w:szCs w:val="24"/>
              </w:rPr>
              <w:t>a</w:t>
            </w:r>
            <w:r>
              <w:rPr>
                <w:rFonts w:ascii="Arial" w:hAnsi="Arial" w:cs="Arial"/>
                <w:b/>
                <w:bCs/>
                <w:sz w:val="24"/>
                <w:szCs w:val="24"/>
              </w:rPr>
              <w:t>n:</w:t>
            </w:r>
          </w:p>
        </w:tc>
        <w:tc>
          <w:tcPr>
            <w:tcW w:w="2290" w:type="dxa"/>
            <w:hideMark/>
          </w:tcPr>
          <w:p w14:paraId="0A9BF46C" w14:textId="77777777" w:rsidR="00493E66" w:rsidRDefault="00493E66" w:rsidP="00F56428">
            <w:pPr>
              <w:rPr>
                <w:rFonts w:ascii="Arial" w:hAnsi="Arial" w:cs="Arial"/>
                <w:b/>
                <w:bCs/>
                <w:sz w:val="24"/>
                <w:szCs w:val="24"/>
              </w:rPr>
            </w:pPr>
            <w:r>
              <w:rPr>
                <w:rFonts w:ascii="Arial" w:hAnsi="Arial" w:cs="Arial"/>
                <w:b/>
                <w:bCs/>
                <w:sz w:val="24"/>
                <w:szCs w:val="24"/>
              </w:rPr>
              <w:t>Aldermen:</w:t>
            </w:r>
          </w:p>
        </w:tc>
        <w:tc>
          <w:tcPr>
            <w:tcW w:w="2290" w:type="dxa"/>
            <w:hideMark/>
          </w:tcPr>
          <w:p w14:paraId="1BFC915A" w14:textId="77777777" w:rsidR="00493E66" w:rsidRDefault="00493E66" w:rsidP="00F56428">
            <w:pPr>
              <w:rPr>
                <w:rFonts w:ascii="Arial" w:hAnsi="Arial" w:cs="Arial"/>
                <w:sz w:val="24"/>
                <w:szCs w:val="24"/>
              </w:rPr>
            </w:pPr>
            <w:r>
              <w:rPr>
                <w:rFonts w:ascii="Arial" w:hAnsi="Arial" w:cs="Arial"/>
                <w:b/>
                <w:bCs/>
                <w:sz w:val="24"/>
                <w:szCs w:val="24"/>
              </w:rPr>
              <w:t>Aldermen:</w:t>
            </w:r>
          </w:p>
        </w:tc>
        <w:tc>
          <w:tcPr>
            <w:tcW w:w="2290" w:type="dxa"/>
            <w:hideMark/>
          </w:tcPr>
          <w:p w14:paraId="4360F36D" w14:textId="77777777" w:rsidR="00493E66" w:rsidRDefault="00493E66" w:rsidP="00F56428">
            <w:pPr>
              <w:rPr>
                <w:rFonts w:ascii="Arial" w:hAnsi="Arial" w:cs="Arial"/>
                <w:b/>
                <w:bCs/>
                <w:sz w:val="24"/>
                <w:szCs w:val="24"/>
              </w:rPr>
            </w:pPr>
            <w:r>
              <w:rPr>
                <w:rFonts w:ascii="Arial" w:hAnsi="Arial" w:cs="Arial"/>
                <w:b/>
                <w:bCs/>
                <w:sz w:val="24"/>
                <w:szCs w:val="24"/>
              </w:rPr>
              <w:t>Aldermen:</w:t>
            </w:r>
          </w:p>
        </w:tc>
      </w:tr>
      <w:tr w:rsidR="00493E66" w14:paraId="3D8406D3" w14:textId="77777777" w:rsidTr="00493E66">
        <w:trPr>
          <w:trHeight w:val="331"/>
        </w:trPr>
        <w:tc>
          <w:tcPr>
            <w:tcW w:w="2290" w:type="dxa"/>
            <w:hideMark/>
          </w:tcPr>
          <w:p w14:paraId="0FB089F3" w14:textId="2547BB25" w:rsidR="00493E66" w:rsidRDefault="007777AF" w:rsidP="00F56428">
            <w:pPr>
              <w:rPr>
                <w:rFonts w:ascii="Arial" w:hAnsi="Arial" w:cs="Arial"/>
                <w:sz w:val="24"/>
                <w:szCs w:val="24"/>
              </w:rPr>
            </w:pPr>
            <w:r>
              <w:rPr>
                <w:rFonts w:ascii="Arial" w:hAnsi="Arial" w:cs="Arial"/>
                <w:sz w:val="24"/>
                <w:szCs w:val="24"/>
              </w:rPr>
              <w:lastRenderedPageBreak/>
              <w:t>Douglas</w:t>
            </w:r>
          </w:p>
        </w:tc>
        <w:tc>
          <w:tcPr>
            <w:tcW w:w="2290" w:type="dxa"/>
            <w:hideMark/>
          </w:tcPr>
          <w:p w14:paraId="02A8F9D6" w14:textId="44307553" w:rsidR="00493E66" w:rsidRDefault="00B54DE2" w:rsidP="00F56428">
            <w:pPr>
              <w:rPr>
                <w:rFonts w:ascii="Arial" w:hAnsi="Arial" w:cs="Arial"/>
                <w:sz w:val="24"/>
                <w:szCs w:val="24"/>
              </w:rPr>
            </w:pPr>
            <w:r>
              <w:rPr>
                <w:rFonts w:ascii="Arial" w:hAnsi="Arial" w:cs="Arial"/>
                <w:sz w:val="24"/>
                <w:szCs w:val="24"/>
              </w:rPr>
              <w:t>Adair</w:t>
            </w:r>
          </w:p>
        </w:tc>
        <w:tc>
          <w:tcPr>
            <w:tcW w:w="2290" w:type="dxa"/>
          </w:tcPr>
          <w:p w14:paraId="27852FF4" w14:textId="77777777" w:rsidR="00493E66" w:rsidRDefault="00493E66" w:rsidP="00F56428">
            <w:pPr>
              <w:rPr>
                <w:rFonts w:ascii="Arial" w:hAnsi="Arial" w:cs="Arial"/>
                <w:sz w:val="24"/>
                <w:szCs w:val="24"/>
              </w:rPr>
            </w:pPr>
          </w:p>
        </w:tc>
        <w:tc>
          <w:tcPr>
            <w:tcW w:w="2290" w:type="dxa"/>
          </w:tcPr>
          <w:p w14:paraId="3B8D79BC" w14:textId="77777777" w:rsidR="00493E66" w:rsidRDefault="00493E66" w:rsidP="00F56428">
            <w:pPr>
              <w:rPr>
                <w:rFonts w:ascii="Arial" w:hAnsi="Arial" w:cs="Arial"/>
                <w:sz w:val="24"/>
                <w:szCs w:val="24"/>
              </w:rPr>
            </w:pPr>
          </w:p>
        </w:tc>
      </w:tr>
      <w:tr w:rsidR="00493E66" w14:paraId="7013EDCF" w14:textId="77777777" w:rsidTr="00493E66">
        <w:trPr>
          <w:trHeight w:val="301"/>
        </w:trPr>
        <w:tc>
          <w:tcPr>
            <w:tcW w:w="2290" w:type="dxa"/>
          </w:tcPr>
          <w:p w14:paraId="0D06AB37" w14:textId="77777777" w:rsidR="00493E66" w:rsidRDefault="00493E66" w:rsidP="00F56428">
            <w:pPr>
              <w:rPr>
                <w:rFonts w:ascii="Arial" w:hAnsi="Arial" w:cs="Arial"/>
              </w:rPr>
            </w:pPr>
          </w:p>
        </w:tc>
        <w:tc>
          <w:tcPr>
            <w:tcW w:w="2290" w:type="dxa"/>
            <w:hideMark/>
          </w:tcPr>
          <w:p w14:paraId="2B1567C9" w14:textId="77777777" w:rsidR="00493E66" w:rsidRDefault="00B54DE2" w:rsidP="00F56428">
            <w:pPr>
              <w:rPr>
                <w:rFonts w:ascii="Arial" w:hAnsi="Arial" w:cs="Arial"/>
              </w:rPr>
            </w:pPr>
            <w:r>
              <w:rPr>
                <w:rFonts w:ascii="Arial" w:hAnsi="Arial" w:cs="Arial"/>
              </w:rPr>
              <w:t>Brooks</w:t>
            </w:r>
          </w:p>
          <w:p w14:paraId="53E3194C" w14:textId="751FFD59" w:rsidR="007777AF" w:rsidRDefault="007777AF" w:rsidP="00F56428">
            <w:pPr>
              <w:rPr>
                <w:rFonts w:ascii="Arial" w:hAnsi="Arial" w:cs="Arial"/>
              </w:rPr>
            </w:pPr>
            <w:r>
              <w:rPr>
                <w:rFonts w:ascii="Arial" w:hAnsi="Arial" w:cs="Arial"/>
              </w:rPr>
              <w:t>Cummings</w:t>
            </w:r>
          </w:p>
        </w:tc>
        <w:tc>
          <w:tcPr>
            <w:tcW w:w="2290" w:type="dxa"/>
          </w:tcPr>
          <w:p w14:paraId="4A4E5AEA" w14:textId="77777777" w:rsidR="00493E66" w:rsidRDefault="00493E66" w:rsidP="00F56428">
            <w:pPr>
              <w:rPr>
                <w:rFonts w:ascii="Arial" w:hAnsi="Arial" w:cs="Arial"/>
              </w:rPr>
            </w:pPr>
          </w:p>
        </w:tc>
        <w:tc>
          <w:tcPr>
            <w:tcW w:w="2290" w:type="dxa"/>
          </w:tcPr>
          <w:p w14:paraId="3B02A8D6" w14:textId="77777777" w:rsidR="00493E66" w:rsidRDefault="00493E66" w:rsidP="00F56428">
            <w:pPr>
              <w:rPr>
                <w:rFonts w:ascii="Arial" w:hAnsi="Arial" w:cs="Arial"/>
              </w:rPr>
            </w:pPr>
          </w:p>
        </w:tc>
      </w:tr>
      <w:tr w:rsidR="00493E66" w14:paraId="6786125A" w14:textId="77777777" w:rsidTr="00493E66">
        <w:trPr>
          <w:trHeight w:val="331"/>
        </w:trPr>
        <w:tc>
          <w:tcPr>
            <w:tcW w:w="2290" w:type="dxa"/>
            <w:hideMark/>
          </w:tcPr>
          <w:p w14:paraId="479716C2" w14:textId="77777777" w:rsidR="00493E66" w:rsidRDefault="00493E66" w:rsidP="00F56428">
            <w:pPr>
              <w:rPr>
                <w:rFonts w:ascii="Arial" w:hAnsi="Arial" w:cs="Arial"/>
                <w:b/>
                <w:bCs/>
                <w:sz w:val="24"/>
                <w:szCs w:val="24"/>
              </w:rPr>
            </w:pPr>
            <w:r>
              <w:rPr>
                <w:rFonts w:ascii="Arial" w:hAnsi="Arial" w:cs="Arial"/>
                <w:b/>
                <w:bCs/>
                <w:sz w:val="24"/>
                <w:szCs w:val="24"/>
              </w:rPr>
              <w:t>Councillors</w:t>
            </w:r>
          </w:p>
        </w:tc>
        <w:tc>
          <w:tcPr>
            <w:tcW w:w="2290" w:type="dxa"/>
            <w:hideMark/>
          </w:tcPr>
          <w:p w14:paraId="0A50F45C" w14:textId="77777777" w:rsidR="00493E66" w:rsidRDefault="00493E66" w:rsidP="00F56428">
            <w:pPr>
              <w:rPr>
                <w:rFonts w:ascii="Arial" w:hAnsi="Arial" w:cs="Arial"/>
                <w:sz w:val="24"/>
                <w:szCs w:val="24"/>
              </w:rPr>
            </w:pPr>
            <w:r>
              <w:rPr>
                <w:rFonts w:ascii="Arial" w:hAnsi="Arial" w:cs="Arial"/>
                <w:b/>
                <w:bCs/>
                <w:sz w:val="24"/>
                <w:szCs w:val="24"/>
              </w:rPr>
              <w:t>Councillors</w:t>
            </w:r>
            <w:r>
              <w:rPr>
                <w:rFonts w:ascii="Arial" w:hAnsi="Arial" w:cs="Arial"/>
                <w:sz w:val="24"/>
                <w:szCs w:val="24"/>
              </w:rPr>
              <w:t>:</w:t>
            </w:r>
          </w:p>
        </w:tc>
        <w:tc>
          <w:tcPr>
            <w:tcW w:w="2290" w:type="dxa"/>
            <w:hideMark/>
          </w:tcPr>
          <w:p w14:paraId="5EBB25C4" w14:textId="77777777" w:rsidR="00493E66" w:rsidRDefault="00493E66" w:rsidP="00F56428">
            <w:pPr>
              <w:rPr>
                <w:rFonts w:ascii="Arial" w:hAnsi="Arial" w:cs="Arial"/>
                <w:b/>
                <w:bCs/>
                <w:sz w:val="24"/>
                <w:szCs w:val="24"/>
              </w:rPr>
            </w:pPr>
            <w:r>
              <w:rPr>
                <w:rFonts w:ascii="Arial" w:hAnsi="Arial" w:cs="Arial"/>
                <w:b/>
                <w:bCs/>
                <w:sz w:val="24"/>
                <w:szCs w:val="24"/>
              </w:rPr>
              <w:t>Councillors</w:t>
            </w:r>
          </w:p>
        </w:tc>
        <w:tc>
          <w:tcPr>
            <w:tcW w:w="2290" w:type="dxa"/>
            <w:hideMark/>
          </w:tcPr>
          <w:p w14:paraId="4CA4C0D2" w14:textId="77777777" w:rsidR="00493E66" w:rsidRDefault="00493E66" w:rsidP="00F56428">
            <w:pPr>
              <w:rPr>
                <w:rFonts w:ascii="Arial" w:hAnsi="Arial" w:cs="Arial"/>
                <w:b/>
                <w:bCs/>
                <w:sz w:val="24"/>
                <w:szCs w:val="24"/>
              </w:rPr>
            </w:pPr>
            <w:r>
              <w:rPr>
                <w:rFonts w:ascii="Arial" w:hAnsi="Arial" w:cs="Arial"/>
                <w:b/>
                <w:bCs/>
                <w:sz w:val="24"/>
                <w:szCs w:val="24"/>
              </w:rPr>
              <w:t>Councillors</w:t>
            </w:r>
          </w:p>
        </w:tc>
      </w:tr>
      <w:tr w:rsidR="00493E66" w14:paraId="366BC247" w14:textId="77777777" w:rsidTr="00493E66">
        <w:trPr>
          <w:trHeight w:val="331"/>
        </w:trPr>
        <w:tc>
          <w:tcPr>
            <w:tcW w:w="2290" w:type="dxa"/>
            <w:hideMark/>
          </w:tcPr>
          <w:p w14:paraId="1D7AED46" w14:textId="228E09AB" w:rsidR="00493E66" w:rsidRDefault="007777AF" w:rsidP="00F56428">
            <w:pPr>
              <w:rPr>
                <w:rFonts w:ascii="Arial" w:hAnsi="Arial" w:cs="Arial"/>
                <w:sz w:val="24"/>
                <w:szCs w:val="24"/>
              </w:rPr>
            </w:pPr>
            <w:r>
              <w:rPr>
                <w:rFonts w:ascii="Arial" w:hAnsi="Arial" w:cs="Arial"/>
                <w:sz w:val="24"/>
                <w:szCs w:val="24"/>
              </w:rPr>
              <w:t>Boyle</w:t>
            </w:r>
          </w:p>
        </w:tc>
        <w:tc>
          <w:tcPr>
            <w:tcW w:w="2290" w:type="dxa"/>
            <w:hideMark/>
          </w:tcPr>
          <w:p w14:paraId="0FED6376" w14:textId="05DE5AFE" w:rsidR="00493E66" w:rsidRDefault="007777AF" w:rsidP="00F56428">
            <w:pPr>
              <w:rPr>
                <w:rFonts w:ascii="Arial" w:hAnsi="Arial" w:cs="Arial"/>
                <w:sz w:val="24"/>
                <w:szCs w:val="24"/>
              </w:rPr>
            </w:pPr>
            <w:r>
              <w:rPr>
                <w:rFonts w:ascii="Arial" w:hAnsi="Arial" w:cs="Arial"/>
                <w:sz w:val="24"/>
                <w:szCs w:val="24"/>
              </w:rPr>
              <w:t>Cochrane</w:t>
            </w:r>
          </w:p>
        </w:tc>
        <w:tc>
          <w:tcPr>
            <w:tcW w:w="2290" w:type="dxa"/>
          </w:tcPr>
          <w:p w14:paraId="210D4EDB" w14:textId="77777777" w:rsidR="00493E66" w:rsidRDefault="00493E66" w:rsidP="00F56428">
            <w:pPr>
              <w:rPr>
                <w:rFonts w:ascii="Arial" w:hAnsi="Arial" w:cs="Arial"/>
                <w:sz w:val="24"/>
                <w:szCs w:val="24"/>
              </w:rPr>
            </w:pPr>
          </w:p>
        </w:tc>
        <w:tc>
          <w:tcPr>
            <w:tcW w:w="2290" w:type="dxa"/>
            <w:hideMark/>
          </w:tcPr>
          <w:p w14:paraId="1696E8C0" w14:textId="767DED18" w:rsidR="00493E66" w:rsidRDefault="007777AF" w:rsidP="00F56428">
            <w:pPr>
              <w:rPr>
                <w:rFonts w:ascii="Arial" w:hAnsi="Arial" w:cs="Arial"/>
                <w:sz w:val="24"/>
                <w:szCs w:val="24"/>
              </w:rPr>
            </w:pPr>
            <w:r>
              <w:rPr>
                <w:rFonts w:ascii="Arial" w:hAnsi="Arial" w:cs="Arial"/>
                <w:sz w:val="24"/>
                <w:szCs w:val="24"/>
              </w:rPr>
              <w:t>Ashe</w:t>
            </w:r>
          </w:p>
        </w:tc>
      </w:tr>
      <w:tr w:rsidR="00493E66" w14:paraId="660DD821" w14:textId="77777777" w:rsidTr="00493E66">
        <w:trPr>
          <w:trHeight w:val="301"/>
        </w:trPr>
        <w:tc>
          <w:tcPr>
            <w:tcW w:w="2290" w:type="dxa"/>
            <w:hideMark/>
          </w:tcPr>
          <w:p w14:paraId="5F08DDEE" w14:textId="78848FE3" w:rsidR="00493E66" w:rsidRDefault="007777AF" w:rsidP="00F56428">
            <w:pPr>
              <w:rPr>
                <w:rFonts w:ascii="Arial" w:hAnsi="Arial" w:cs="Arial"/>
              </w:rPr>
            </w:pPr>
            <w:r>
              <w:rPr>
                <w:rFonts w:ascii="Arial" w:hAnsi="Arial" w:cs="Arial"/>
              </w:rPr>
              <w:t>Creighton</w:t>
            </w:r>
          </w:p>
        </w:tc>
        <w:tc>
          <w:tcPr>
            <w:tcW w:w="2290" w:type="dxa"/>
            <w:hideMark/>
          </w:tcPr>
          <w:p w14:paraId="7236DFE1" w14:textId="3AE74549" w:rsidR="00493E66" w:rsidRDefault="007777AF" w:rsidP="00F56428">
            <w:pPr>
              <w:rPr>
                <w:rFonts w:ascii="Arial" w:hAnsi="Arial" w:cs="Arial"/>
              </w:rPr>
            </w:pPr>
            <w:r>
              <w:rPr>
                <w:rFonts w:ascii="Arial" w:hAnsi="Arial" w:cs="Arial"/>
              </w:rPr>
              <w:t>L Douglas</w:t>
            </w:r>
          </w:p>
        </w:tc>
        <w:tc>
          <w:tcPr>
            <w:tcW w:w="2290" w:type="dxa"/>
          </w:tcPr>
          <w:p w14:paraId="3E37B492" w14:textId="77777777" w:rsidR="00493E66" w:rsidRDefault="00493E66" w:rsidP="00F56428">
            <w:pPr>
              <w:rPr>
                <w:rFonts w:ascii="Arial" w:hAnsi="Arial" w:cs="Arial"/>
              </w:rPr>
            </w:pPr>
          </w:p>
        </w:tc>
        <w:tc>
          <w:tcPr>
            <w:tcW w:w="2290" w:type="dxa"/>
            <w:hideMark/>
          </w:tcPr>
          <w:p w14:paraId="7A172C5D" w14:textId="6E090408" w:rsidR="00493E66" w:rsidRDefault="007777AF" w:rsidP="00F56428">
            <w:pPr>
              <w:rPr>
                <w:rFonts w:ascii="Arial" w:hAnsi="Arial" w:cs="Arial"/>
              </w:rPr>
            </w:pPr>
            <w:r>
              <w:rPr>
                <w:rFonts w:ascii="Arial" w:hAnsi="Arial" w:cs="Arial"/>
              </w:rPr>
              <w:t>Chambers</w:t>
            </w:r>
          </w:p>
        </w:tc>
      </w:tr>
      <w:tr w:rsidR="00493E66" w14:paraId="4FE9A6C2" w14:textId="77777777" w:rsidTr="00493E66">
        <w:trPr>
          <w:trHeight w:val="301"/>
        </w:trPr>
        <w:tc>
          <w:tcPr>
            <w:tcW w:w="2290" w:type="dxa"/>
            <w:hideMark/>
          </w:tcPr>
          <w:p w14:paraId="3C295D01" w14:textId="7FF6F142" w:rsidR="00493E66" w:rsidRDefault="001A5141" w:rsidP="00F56428">
            <w:pPr>
              <w:rPr>
                <w:rFonts w:ascii="Arial" w:hAnsi="Arial" w:cs="Arial"/>
              </w:rPr>
            </w:pPr>
            <w:r>
              <w:rPr>
                <w:rFonts w:ascii="Arial" w:hAnsi="Arial" w:cs="Arial"/>
              </w:rPr>
              <w:t>Moore</w:t>
            </w:r>
          </w:p>
        </w:tc>
        <w:tc>
          <w:tcPr>
            <w:tcW w:w="2290" w:type="dxa"/>
            <w:hideMark/>
          </w:tcPr>
          <w:p w14:paraId="19E1C23D" w14:textId="4AAD8D54" w:rsidR="00493E66" w:rsidRDefault="007777AF" w:rsidP="00F56428">
            <w:pPr>
              <w:rPr>
                <w:rFonts w:ascii="Arial" w:hAnsi="Arial" w:cs="Arial"/>
              </w:rPr>
            </w:pPr>
            <w:r>
              <w:rPr>
                <w:rFonts w:ascii="Arial" w:hAnsi="Arial" w:cs="Arial"/>
              </w:rPr>
              <w:t>Hollywood</w:t>
            </w:r>
          </w:p>
        </w:tc>
        <w:tc>
          <w:tcPr>
            <w:tcW w:w="2290" w:type="dxa"/>
          </w:tcPr>
          <w:p w14:paraId="04E54D98" w14:textId="77777777" w:rsidR="00493E66" w:rsidRDefault="00493E66" w:rsidP="00F56428">
            <w:pPr>
              <w:rPr>
                <w:rFonts w:ascii="Arial" w:hAnsi="Arial" w:cs="Arial"/>
              </w:rPr>
            </w:pPr>
          </w:p>
        </w:tc>
        <w:tc>
          <w:tcPr>
            <w:tcW w:w="2290" w:type="dxa"/>
          </w:tcPr>
          <w:p w14:paraId="6BDE72DE" w14:textId="77777777" w:rsidR="00493E66" w:rsidRDefault="00493E66" w:rsidP="00F56428">
            <w:pPr>
              <w:rPr>
                <w:rFonts w:ascii="Arial" w:hAnsi="Arial" w:cs="Arial"/>
              </w:rPr>
            </w:pPr>
          </w:p>
        </w:tc>
      </w:tr>
      <w:tr w:rsidR="00493E66" w14:paraId="22C38A4D" w14:textId="77777777" w:rsidTr="00493E66">
        <w:trPr>
          <w:trHeight w:val="301"/>
        </w:trPr>
        <w:tc>
          <w:tcPr>
            <w:tcW w:w="2290" w:type="dxa"/>
            <w:hideMark/>
          </w:tcPr>
          <w:p w14:paraId="51AF40E9" w14:textId="36AEEB4E" w:rsidR="00493E66" w:rsidRDefault="001A5141" w:rsidP="00F56428">
            <w:pPr>
              <w:rPr>
                <w:rFonts w:ascii="Arial" w:hAnsi="Arial" w:cs="Arial"/>
              </w:rPr>
            </w:pPr>
            <w:r>
              <w:rPr>
                <w:rFonts w:ascii="Arial" w:hAnsi="Arial" w:cs="Arial"/>
              </w:rPr>
              <w:t>Woods</w:t>
            </w:r>
          </w:p>
        </w:tc>
        <w:tc>
          <w:tcPr>
            <w:tcW w:w="2290" w:type="dxa"/>
            <w:hideMark/>
          </w:tcPr>
          <w:p w14:paraId="4B59FBB7" w14:textId="01C5E33B" w:rsidR="00493E66" w:rsidRDefault="007777AF" w:rsidP="00F56428">
            <w:pPr>
              <w:rPr>
                <w:rFonts w:ascii="Arial" w:hAnsi="Arial" w:cs="Arial"/>
              </w:rPr>
            </w:pPr>
            <w:r>
              <w:rPr>
                <w:rFonts w:ascii="Arial" w:hAnsi="Arial" w:cs="Arial"/>
              </w:rPr>
              <w:t>S Irvine</w:t>
            </w:r>
          </w:p>
        </w:tc>
        <w:tc>
          <w:tcPr>
            <w:tcW w:w="2290" w:type="dxa"/>
          </w:tcPr>
          <w:p w14:paraId="561A89D9" w14:textId="77777777" w:rsidR="00493E66" w:rsidRDefault="00493E66" w:rsidP="00F56428">
            <w:pPr>
              <w:rPr>
                <w:rFonts w:ascii="Arial" w:hAnsi="Arial" w:cs="Arial"/>
              </w:rPr>
            </w:pPr>
          </w:p>
        </w:tc>
        <w:tc>
          <w:tcPr>
            <w:tcW w:w="2290" w:type="dxa"/>
          </w:tcPr>
          <w:p w14:paraId="53273906" w14:textId="77777777" w:rsidR="00493E66" w:rsidRDefault="00493E66" w:rsidP="00F56428">
            <w:pPr>
              <w:rPr>
                <w:rFonts w:ascii="Arial" w:hAnsi="Arial" w:cs="Arial"/>
              </w:rPr>
            </w:pPr>
          </w:p>
        </w:tc>
      </w:tr>
      <w:tr w:rsidR="00493E66" w14:paraId="36173010" w14:textId="77777777" w:rsidTr="00493E66">
        <w:trPr>
          <w:trHeight w:val="301"/>
        </w:trPr>
        <w:tc>
          <w:tcPr>
            <w:tcW w:w="2290" w:type="dxa"/>
            <w:hideMark/>
          </w:tcPr>
          <w:p w14:paraId="429D6DC3" w14:textId="7EE9312F" w:rsidR="00493E66" w:rsidRDefault="00493E66" w:rsidP="00F56428">
            <w:pPr>
              <w:rPr>
                <w:rFonts w:ascii="Arial" w:hAnsi="Arial" w:cs="Arial"/>
              </w:rPr>
            </w:pPr>
          </w:p>
        </w:tc>
        <w:tc>
          <w:tcPr>
            <w:tcW w:w="2290" w:type="dxa"/>
          </w:tcPr>
          <w:p w14:paraId="2C8897C0" w14:textId="32CDD1E8" w:rsidR="00493E66" w:rsidRDefault="007777AF" w:rsidP="00F56428">
            <w:pPr>
              <w:rPr>
                <w:rFonts w:ascii="Arial" w:hAnsi="Arial" w:cs="Arial"/>
              </w:rPr>
            </w:pPr>
            <w:r>
              <w:rPr>
                <w:rFonts w:ascii="Arial" w:hAnsi="Arial" w:cs="Arial"/>
              </w:rPr>
              <w:t>W Irvine</w:t>
            </w:r>
          </w:p>
        </w:tc>
        <w:tc>
          <w:tcPr>
            <w:tcW w:w="2290" w:type="dxa"/>
          </w:tcPr>
          <w:p w14:paraId="0F326649" w14:textId="77777777" w:rsidR="00493E66" w:rsidRDefault="00493E66" w:rsidP="00F56428">
            <w:pPr>
              <w:rPr>
                <w:rFonts w:ascii="Arial" w:hAnsi="Arial" w:cs="Arial"/>
              </w:rPr>
            </w:pPr>
          </w:p>
        </w:tc>
        <w:tc>
          <w:tcPr>
            <w:tcW w:w="2290" w:type="dxa"/>
          </w:tcPr>
          <w:p w14:paraId="1B8AC794" w14:textId="77777777" w:rsidR="00493E66" w:rsidRDefault="00493E66" w:rsidP="00F56428">
            <w:pPr>
              <w:rPr>
                <w:rFonts w:ascii="Arial" w:hAnsi="Arial" w:cs="Arial"/>
              </w:rPr>
            </w:pPr>
          </w:p>
        </w:tc>
      </w:tr>
      <w:tr w:rsidR="00493E66" w14:paraId="31D0C6A2" w14:textId="77777777" w:rsidTr="00493E66">
        <w:trPr>
          <w:trHeight w:val="301"/>
        </w:trPr>
        <w:tc>
          <w:tcPr>
            <w:tcW w:w="2290" w:type="dxa"/>
            <w:hideMark/>
          </w:tcPr>
          <w:p w14:paraId="329BB19A" w14:textId="5310C671" w:rsidR="00493E66" w:rsidRDefault="00493E66" w:rsidP="00F56428">
            <w:pPr>
              <w:rPr>
                <w:rFonts w:ascii="Arial" w:hAnsi="Arial" w:cs="Arial"/>
              </w:rPr>
            </w:pPr>
          </w:p>
        </w:tc>
        <w:tc>
          <w:tcPr>
            <w:tcW w:w="2290" w:type="dxa"/>
          </w:tcPr>
          <w:p w14:paraId="19F927FB" w14:textId="113747F7" w:rsidR="00493E66" w:rsidRDefault="007777AF" w:rsidP="00F56428">
            <w:pPr>
              <w:rPr>
                <w:rFonts w:ascii="Arial" w:hAnsi="Arial" w:cs="Arial"/>
              </w:rPr>
            </w:pPr>
            <w:r>
              <w:rPr>
                <w:rFonts w:ascii="Arial" w:hAnsi="Arial" w:cs="Arial"/>
              </w:rPr>
              <w:t>Martin</w:t>
            </w:r>
          </w:p>
        </w:tc>
        <w:tc>
          <w:tcPr>
            <w:tcW w:w="2290" w:type="dxa"/>
          </w:tcPr>
          <w:p w14:paraId="067F8328" w14:textId="77777777" w:rsidR="00493E66" w:rsidRDefault="00493E66" w:rsidP="00F56428">
            <w:pPr>
              <w:rPr>
                <w:rFonts w:ascii="Arial" w:hAnsi="Arial" w:cs="Arial"/>
              </w:rPr>
            </w:pPr>
          </w:p>
        </w:tc>
        <w:tc>
          <w:tcPr>
            <w:tcW w:w="2290" w:type="dxa"/>
          </w:tcPr>
          <w:p w14:paraId="64D74722" w14:textId="77777777" w:rsidR="00493E66" w:rsidRDefault="00493E66" w:rsidP="00F56428">
            <w:pPr>
              <w:rPr>
                <w:rFonts w:ascii="Arial" w:hAnsi="Arial" w:cs="Arial"/>
              </w:rPr>
            </w:pPr>
          </w:p>
        </w:tc>
      </w:tr>
    </w:tbl>
    <w:p w14:paraId="026E1B8B" w14:textId="6581B31B" w:rsidR="00AB4604" w:rsidRPr="0097632D" w:rsidRDefault="00AB4604" w:rsidP="00F56428">
      <w:pPr>
        <w:spacing w:after="0"/>
        <w:rPr>
          <w:rFonts w:ascii="Arial" w:hAnsi="Arial" w:cs="Arial"/>
          <w:b/>
          <w:bCs/>
        </w:rPr>
      </w:pPr>
    </w:p>
    <w:p w14:paraId="542424EE" w14:textId="0CC32C8A" w:rsidR="00804E49" w:rsidRPr="001E3CCC" w:rsidRDefault="002378A1" w:rsidP="00F56428">
      <w:pPr>
        <w:pStyle w:val="Heading1"/>
        <w:rPr>
          <w:b w:val="0"/>
          <w:bCs/>
          <w:u w:val="none"/>
        </w:rPr>
      </w:pPr>
      <w:r w:rsidRPr="00BC625A">
        <w:rPr>
          <w:u w:val="none"/>
        </w:rPr>
        <w:t>24.</w:t>
      </w:r>
      <w:r w:rsidRPr="00BC625A">
        <w:rPr>
          <w:u w:val="none"/>
        </w:rPr>
        <w:tab/>
      </w:r>
      <w:r w:rsidR="00BC625A">
        <w:t>Affordable warmth scheme</w:t>
      </w:r>
      <w:r w:rsidR="005461FC">
        <w:t xml:space="preserve"> termination update</w:t>
      </w:r>
      <w:r w:rsidR="00E44836">
        <w:t xml:space="preserve"> august 2023</w:t>
      </w:r>
      <w:r w:rsidR="001E3CCC">
        <w:t xml:space="preserve"> </w:t>
      </w:r>
      <w:r w:rsidR="001E3CCC">
        <w:rPr>
          <w:b w:val="0"/>
          <w:bCs/>
          <w:u w:val="none"/>
        </w:rPr>
        <w:t>(file ref: cw 8)</w:t>
      </w:r>
    </w:p>
    <w:p w14:paraId="7AB17969" w14:textId="77777777" w:rsidR="00D01091" w:rsidRDefault="00D01091" w:rsidP="00F56428">
      <w:pPr>
        <w:spacing w:after="0"/>
      </w:pPr>
    </w:p>
    <w:p w14:paraId="51F4CCE4" w14:textId="6C3275D6" w:rsidR="001E3CCC" w:rsidRPr="001E3CCC" w:rsidRDefault="00D65BC4" w:rsidP="00F56428">
      <w:pPr>
        <w:spacing w:after="0"/>
        <w:rPr>
          <w:rFonts w:ascii="Arial" w:hAnsi="Arial" w:cs="Arial"/>
        </w:rPr>
      </w:pPr>
      <w:r w:rsidRPr="001E3CCC">
        <w:rPr>
          <w:rFonts w:ascii="Arial" w:hAnsi="Arial" w:cs="Arial"/>
          <w:caps/>
        </w:rPr>
        <w:t>Previously CIRCULATED: -</w:t>
      </w:r>
      <w:r w:rsidRPr="001E3CCC">
        <w:rPr>
          <w:rFonts w:ascii="Arial" w:hAnsi="Arial" w:cs="Arial"/>
        </w:rPr>
        <w:t xml:space="preserve"> Report from the Director of Community and Wellbeing</w:t>
      </w:r>
      <w:r w:rsidR="001E3CCC">
        <w:rPr>
          <w:rFonts w:ascii="Arial" w:hAnsi="Arial" w:cs="Arial"/>
        </w:rPr>
        <w:t xml:space="preserve"> which outlined </w:t>
      </w:r>
      <w:r w:rsidR="00007A36">
        <w:rPr>
          <w:rFonts w:ascii="Arial" w:hAnsi="Arial" w:cs="Arial"/>
        </w:rPr>
        <w:t>that, a</w:t>
      </w:r>
      <w:r w:rsidR="001E3CCC" w:rsidRPr="001E3CCC">
        <w:rPr>
          <w:rFonts w:ascii="Arial" w:hAnsi="Arial" w:cs="Arial"/>
        </w:rPr>
        <w:t xml:space="preserve">t the Community and Wellbeing Committee on 21 June 2023, the report on Affordable Warmth recommended that written communication was sent to the Department for Communities (DfC) expressing concern over how the decision to terminate the Affordable Warmth Scheme </w:t>
      </w:r>
      <w:r w:rsidR="00007A36">
        <w:rPr>
          <w:rFonts w:ascii="Arial" w:hAnsi="Arial" w:cs="Arial"/>
        </w:rPr>
        <w:t>would</w:t>
      </w:r>
      <w:r w:rsidR="001E3CCC" w:rsidRPr="001E3CCC">
        <w:rPr>
          <w:rFonts w:ascii="Arial" w:hAnsi="Arial" w:cs="Arial"/>
        </w:rPr>
        <w:t xml:space="preserve"> impact the most vulnerable in the Borough and </w:t>
      </w:r>
      <w:r w:rsidR="00007A36">
        <w:rPr>
          <w:rFonts w:ascii="Arial" w:hAnsi="Arial" w:cs="Arial"/>
        </w:rPr>
        <w:t>sought</w:t>
      </w:r>
      <w:r w:rsidR="001E3CCC" w:rsidRPr="001E3CCC">
        <w:rPr>
          <w:rFonts w:ascii="Arial" w:hAnsi="Arial" w:cs="Arial"/>
        </w:rPr>
        <w:t xml:space="preserve"> assurances that every effort </w:t>
      </w:r>
      <w:r w:rsidR="00007A36">
        <w:rPr>
          <w:rFonts w:ascii="Arial" w:hAnsi="Arial" w:cs="Arial"/>
        </w:rPr>
        <w:t>would</w:t>
      </w:r>
      <w:r w:rsidR="001E3CCC" w:rsidRPr="001E3CCC">
        <w:rPr>
          <w:rFonts w:ascii="Arial" w:hAnsi="Arial" w:cs="Arial"/>
        </w:rPr>
        <w:t xml:space="preserve"> be made by NIHE to identify and support eligible residents in our area to avail of the scheme for the duration of its lifetime. Members fully supported this and asked that the Permanent Secretary (Colum Boyle) be invited to meet with Members to hear their concerns in person, and the Chief Executive duly wrote to him with this request. </w:t>
      </w:r>
    </w:p>
    <w:p w14:paraId="37651A00" w14:textId="2D98180B" w:rsidR="001E3CCC" w:rsidRPr="001E3CCC" w:rsidRDefault="001E3CCC" w:rsidP="00F56428">
      <w:pPr>
        <w:spacing w:after="0"/>
        <w:rPr>
          <w:rFonts w:ascii="Arial" w:hAnsi="Arial" w:cs="Arial"/>
        </w:rPr>
      </w:pPr>
      <w:r w:rsidRPr="001E3CCC">
        <w:rPr>
          <w:rFonts w:ascii="Arial" w:hAnsi="Arial" w:cs="Arial"/>
        </w:rPr>
        <w:br/>
        <w:t>In the attached response (Appendix 1) the Permanent Secretary decline</w:t>
      </w:r>
      <w:r w:rsidR="00007A36">
        <w:rPr>
          <w:rFonts w:ascii="Arial" w:hAnsi="Arial" w:cs="Arial"/>
        </w:rPr>
        <w:t>d</w:t>
      </w:r>
      <w:r w:rsidRPr="001E3CCC">
        <w:rPr>
          <w:rFonts w:ascii="Arial" w:hAnsi="Arial" w:cs="Arial"/>
        </w:rPr>
        <w:t xml:space="preserve"> this invitation, advising that he </w:t>
      </w:r>
      <w:r w:rsidR="00007A36">
        <w:rPr>
          <w:rFonts w:ascii="Arial" w:hAnsi="Arial" w:cs="Arial"/>
        </w:rPr>
        <w:t>would</w:t>
      </w:r>
      <w:r w:rsidRPr="001E3CCC">
        <w:rPr>
          <w:rFonts w:ascii="Arial" w:hAnsi="Arial" w:cs="Arial"/>
        </w:rPr>
        <w:t xml:space="preserve"> be discussing the changes to the Affordable Warmth Scheme at a PSG/Solace meeting on 5 September 2023, and advising, if following the meeting the Elected Members still want</w:t>
      </w:r>
      <w:r w:rsidR="00007A36">
        <w:rPr>
          <w:rFonts w:ascii="Arial" w:hAnsi="Arial" w:cs="Arial"/>
        </w:rPr>
        <w:t>ed</w:t>
      </w:r>
      <w:r w:rsidRPr="001E3CCC">
        <w:rPr>
          <w:rFonts w:ascii="Arial" w:hAnsi="Arial" w:cs="Arial"/>
        </w:rPr>
        <w:t xml:space="preserve"> a meeting, David Polley, Director of Housing Supply Policy, who </w:t>
      </w:r>
      <w:r w:rsidR="00007A36">
        <w:rPr>
          <w:rFonts w:ascii="Arial" w:hAnsi="Arial" w:cs="Arial"/>
        </w:rPr>
        <w:t>had</w:t>
      </w:r>
      <w:r w:rsidRPr="001E3CCC">
        <w:rPr>
          <w:rFonts w:ascii="Arial" w:hAnsi="Arial" w:cs="Arial"/>
        </w:rPr>
        <w:t xml:space="preserve"> responsibility for the Affordable Warmth Scheme, would be available to meet with them again. </w:t>
      </w:r>
      <w:r w:rsidRPr="001E3CCC">
        <w:rPr>
          <w:rFonts w:ascii="Arial" w:hAnsi="Arial" w:cs="Arial"/>
        </w:rPr>
        <w:br/>
      </w:r>
      <w:r w:rsidRPr="001E3CCC">
        <w:rPr>
          <w:rFonts w:ascii="Arial" w:hAnsi="Arial" w:cs="Arial"/>
        </w:rPr>
        <w:br/>
        <w:t xml:space="preserve">Members previously met with Mr Polley and his colleagues on 16 March 2023 to discuss concerns with the scheme and as recorded in the June Community &amp; Wellbeing Committee report, they appreciated that Councils had made a valuable contribution to the Affordable Warmth Scheme in terms of budget, in kind costs and “added value” but admitted that much of this had not been captured. They agreed to work with officers to try and capture some of this information including case studies, so that it could be considered when trying to shape the next scheme. This work however did not take place as within weeks, DfC published a consultation EQIA to garner comments on the impact of a significantly reduced budget, and in the middle of the consultation period, announced the changes to the Affordable Warmth Scheme, effectively removing council involvement from 1st September 2023.  </w:t>
      </w:r>
    </w:p>
    <w:p w14:paraId="3CA33D4E" w14:textId="77777777" w:rsidR="001E3CCC" w:rsidRPr="001E3CCC" w:rsidRDefault="001E3CCC" w:rsidP="00F56428">
      <w:pPr>
        <w:spacing w:after="0"/>
        <w:rPr>
          <w:rFonts w:ascii="Arial" w:hAnsi="Arial" w:cs="Arial"/>
        </w:rPr>
      </w:pPr>
    </w:p>
    <w:p w14:paraId="5D73A1DD" w14:textId="77777777" w:rsidR="001E3CCC" w:rsidRPr="001E3CCC" w:rsidRDefault="001E3CCC" w:rsidP="00F56428">
      <w:pPr>
        <w:spacing w:after="0"/>
        <w:rPr>
          <w:rFonts w:ascii="Arial" w:hAnsi="Arial" w:cs="Arial"/>
          <w:b/>
          <w:bCs/>
        </w:rPr>
      </w:pPr>
      <w:r w:rsidRPr="001E3CCC">
        <w:rPr>
          <w:rFonts w:ascii="Arial" w:hAnsi="Arial" w:cs="Arial"/>
          <w:b/>
          <w:bCs/>
        </w:rPr>
        <w:lastRenderedPageBreak/>
        <w:t>Concerns over EQIA Consultations</w:t>
      </w:r>
    </w:p>
    <w:p w14:paraId="381594E5" w14:textId="7ABA4236" w:rsidR="001E3CCC" w:rsidRPr="001E3CCC" w:rsidRDefault="001E3CCC" w:rsidP="00F56428">
      <w:pPr>
        <w:spacing w:after="0"/>
        <w:rPr>
          <w:rFonts w:ascii="Arial" w:hAnsi="Arial" w:cs="Arial"/>
        </w:rPr>
      </w:pPr>
      <w:r w:rsidRPr="001E3CCC">
        <w:rPr>
          <w:rFonts w:ascii="Arial" w:hAnsi="Arial" w:cs="Arial"/>
        </w:rPr>
        <w:t xml:space="preserve">Concerns regarding the EQIA consultation were communicated in our Council’s EQIA response, along with similar views expressed by other councils and NILGA. </w:t>
      </w:r>
      <w:r w:rsidR="00B35FCB">
        <w:rPr>
          <w:rFonts w:ascii="Arial" w:hAnsi="Arial" w:cs="Arial"/>
        </w:rPr>
        <w:t>In an attached</w:t>
      </w:r>
      <w:r w:rsidRPr="001E3CCC">
        <w:rPr>
          <w:rFonts w:ascii="Arial" w:hAnsi="Arial" w:cs="Arial"/>
        </w:rPr>
        <w:t xml:space="preserve"> letter from Jane Brady, Head of the Civil Service to Alison Allen, Chief Executive, Northern Ireland Local Government Association responding to some of the concerns on how the NICS Departments’ Budget EQIA Consultations took place, and in particular the changes made to Affordable Warmth. </w:t>
      </w:r>
    </w:p>
    <w:p w14:paraId="2EFDE777" w14:textId="77777777" w:rsidR="001E3CCC" w:rsidRPr="001E3CCC" w:rsidRDefault="001E3CCC" w:rsidP="00F56428">
      <w:pPr>
        <w:spacing w:after="0"/>
        <w:rPr>
          <w:rFonts w:ascii="Arial" w:hAnsi="Arial" w:cs="Arial"/>
          <w:i/>
          <w:iCs/>
          <w:u w:val="single"/>
        </w:rPr>
      </w:pPr>
    </w:p>
    <w:p w14:paraId="5DA584A3" w14:textId="77777777" w:rsidR="001E3CCC" w:rsidRPr="001E3CCC" w:rsidRDefault="001E3CCC" w:rsidP="00F56428">
      <w:pPr>
        <w:spacing w:after="0"/>
        <w:rPr>
          <w:rFonts w:ascii="Arial" w:hAnsi="Arial" w:cs="Arial"/>
          <w:b/>
          <w:bCs/>
        </w:rPr>
      </w:pPr>
      <w:r w:rsidRPr="001E3CCC">
        <w:rPr>
          <w:rFonts w:ascii="Arial" w:hAnsi="Arial" w:cs="Arial"/>
          <w:b/>
          <w:bCs/>
        </w:rPr>
        <w:t>Staffing</w:t>
      </w:r>
    </w:p>
    <w:p w14:paraId="31DE5B33" w14:textId="2D48ABFD" w:rsidR="001E3CCC" w:rsidRPr="001E3CCC" w:rsidRDefault="001E3CCC" w:rsidP="00F56428">
      <w:pPr>
        <w:spacing w:after="0"/>
        <w:rPr>
          <w:rFonts w:ascii="Arial" w:hAnsi="Arial" w:cs="Arial"/>
        </w:rPr>
      </w:pPr>
      <w:r w:rsidRPr="001E3CCC">
        <w:rPr>
          <w:rFonts w:ascii="Arial" w:hAnsi="Arial" w:cs="Arial"/>
        </w:rPr>
        <w:t>Members expressed concern over staff that were assigned to the Affordable Warmth Scheme in this Council, but the position of DfC was originally that they had no responsibility for staff transfer. Ms Brady emphasised in her letter “</w:t>
      </w:r>
      <w:r w:rsidRPr="001E3CCC">
        <w:rPr>
          <w:rFonts w:ascii="Arial" w:hAnsi="Arial" w:cs="Arial"/>
          <w:i/>
          <w:iCs/>
        </w:rPr>
        <w:t xml:space="preserve">as the funding model for AWS is solely on a fixed fee per referral basis, then as the employer each council would therefore be accountable for all staffing costs incurred”. </w:t>
      </w:r>
      <w:r w:rsidRPr="001E3CCC">
        <w:rPr>
          <w:rFonts w:ascii="Arial" w:hAnsi="Arial" w:cs="Arial"/>
        </w:rPr>
        <w:t xml:space="preserve">There was initially no agreement to TUPE staff and no redeployment available in Council.  The AW Coordinator </w:t>
      </w:r>
      <w:r w:rsidR="004448C7">
        <w:rPr>
          <w:rFonts w:ascii="Arial" w:hAnsi="Arial" w:cs="Arial"/>
        </w:rPr>
        <w:t>had</w:t>
      </w:r>
      <w:r w:rsidRPr="001E3CCC">
        <w:rPr>
          <w:rFonts w:ascii="Arial" w:hAnsi="Arial" w:cs="Arial"/>
        </w:rPr>
        <w:t xml:space="preserve"> subsequently resigned and taken up an external position, and as a result we </w:t>
      </w:r>
      <w:r w:rsidR="004448C7">
        <w:rPr>
          <w:rFonts w:ascii="Arial" w:hAnsi="Arial" w:cs="Arial"/>
        </w:rPr>
        <w:t>were</w:t>
      </w:r>
      <w:r w:rsidRPr="001E3CCC">
        <w:rPr>
          <w:rFonts w:ascii="Arial" w:hAnsi="Arial" w:cs="Arial"/>
        </w:rPr>
        <w:t xml:space="preserve"> unable to achieve our target allocation of 100 to end August (anticipated 79).</w:t>
      </w:r>
    </w:p>
    <w:p w14:paraId="3A5D8247" w14:textId="77777777" w:rsidR="001E3CCC" w:rsidRPr="001E3CCC" w:rsidRDefault="001E3CCC" w:rsidP="00F56428">
      <w:pPr>
        <w:spacing w:after="0"/>
        <w:rPr>
          <w:rFonts w:ascii="Arial" w:hAnsi="Arial" w:cs="Arial"/>
        </w:rPr>
      </w:pPr>
    </w:p>
    <w:p w14:paraId="305BB3F6" w14:textId="6606BE16" w:rsidR="001E3CCC" w:rsidRPr="001E3CCC" w:rsidRDefault="001E3CCC" w:rsidP="00F56428">
      <w:pPr>
        <w:spacing w:after="0"/>
        <w:rPr>
          <w:rFonts w:ascii="Arial" w:hAnsi="Arial" w:cs="Arial"/>
          <w:i/>
          <w:iCs/>
          <w:u w:val="single"/>
        </w:rPr>
      </w:pPr>
      <w:r w:rsidRPr="001E3CCC">
        <w:rPr>
          <w:rFonts w:ascii="Arial" w:hAnsi="Arial" w:cs="Arial"/>
        </w:rPr>
        <w:t xml:space="preserve">We </w:t>
      </w:r>
      <w:r w:rsidR="004448C7">
        <w:rPr>
          <w:rFonts w:ascii="Arial" w:hAnsi="Arial" w:cs="Arial"/>
        </w:rPr>
        <w:t>had</w:t>
      </w:r>
      <w:r w:rsidRPr="001E3CCC">
        <w:rPr>
          <w:rFonts w:ascii="Arial" w:hAnsi="Arial" w:cs="Arial"/>
        </w:rPr>
        <w:t xml:space="preserve"> subsequently received the attached NIHE Letter to the Chief Executive (Appendix 3) indicating that they may actually be able to consider redeployment of some staff and our HR Department </w:t>
      </w:r>
      <w:r w:rsidR="004448C7">
        <w:rPr>
          <w:rFonts w:ascii="Arial" w:hAnsi="Arial" w:cs="Arial"/>
        </w:rPr>
        <w:t>ere</w:t>
      </w:r>
      <w:r w:rsidRPr="001E3CCC">
        <w:rPr>
          <w:rFonts w:ascii="Arial" w:hAnsi="Arial" w:cs="Arial"/>
        </w:rPr>
        <w:t xml:space="preserve"> engaging with them to see if our remaining team members </w:t>
      </w:r>
      <w:r w:rsidR="004448C7">
        <w:rPr>
          <w:rFonts w:ascii="Arial" w:hAnsi="Arial" w:cs="Arial"/>
        </w:rPr>
        <w:t>were</w:t>
      </w:r>
      <w:r w:rsidRPr="001E3CCC">
        <w:rPr>
          <w:rFonts w:ascii="Arial" w:hAnsi="Arial" w:cs="Arial"/>
        </w:rPr>
        <w:t xml:space="preserve"> eligible.</w:t>
      </w:r>
      <w:r w:rsidRPr="001E3CCC">
        <w:rPr>
          <w:rFonts w:ascii="Arial" w:hAnsi="Arial" w:cs="Arial"/>
          <w:i/>
          <w:iCs/>
          <w:u w:val="single"/>
        </w:rPr>
        <w:br/>
      </w:r>
    </w:p>
    <w:p w14:paraId="14CE106E" w14:textId="77777777" w:rsidR="001E3CCC" w:rsidRPr="001E3CCC" w:rsidRDefault="001E3CCC" w:rsidP="00F56428">
      <w:pPr>
        <w:spacing w:after="0"/>
        <w:rPr>
          <w:rFonts w:ascii="Arial" w:hAnsi="Arial" w:cs="Arial"/>
          <w:b/>
          <w:bCs/>
        </w:rPr>
      </w:pPr>
      <w:r w:rsidRPr="001E3CCC">
        <w:rPr>
          <w:rFonts w:ascii="Arial" w:hAnsi="Arial" w:cs="Arial"/>
          <w:b/>
          <w:bCs/>
        </w:rPr>
        <w:t>Transition Arrangements</w:t>
      </w:r>
    </w:p>
    <w:p w14:paraId="405907D4" w14:textId="73846BC4" w:rsidR="001E3CCC" w:rsidRPr="001E3CCC" w:rsidRDefault="001E3CCC" w:rsidP="00F56428">
      <w:pPr>
        <w:spacing w:after="0"/>
        <w:rPr>
          <w:rFonts w:ascii="Arial" w:hAnsi="Arial" w:cs="Arial"/>
        </w:rPr>
      </w:pPr>
      <w:r w:rsidRPr="001E3CCC">
        <w:rPr>
          <w:rFonts w:ascii="Arial" w:hAnsi="Arial" w:cs="Arial"/>
        </w:rPr>
        <w:t xml:space="preserve">Over the summer it </w:t>
      </w:r>
      <w:r w:rsidR="004448C7">
        <w:rPr>
          <w:rFonts w:ascii="Arial" w:hAnsi="Arial" w:cs="Arial"/>
        </w:rPr>
        <w:t>had</w:t>
      </w:r>
      <w:r w:rsidRPr="001E3CCC">
        <w:rPr>
          <w:rFonts w:ascii="Arial" w:hAnsi="Arial" w:cs="Arial"/>
        </w:rPr>
        <w:t xml:space="preserve"> become clear that DfC made the decision to remove Councils from the Affordable Warmth Scheme and leave it entirely in the hands of Northern Ireland Housing Executive (NIHE) with little or no consultation with either party. NIHE were not in a position to take on the scheme having neither sufficient staff to manage it or a transfer process in place to accept referrals form Councils. They </w:t>
      </w:r>
      <w:r w:rsidR="004448C7">
        <w:rPr>
          <w:rFonts w:ascii="Arial" w:hAnsi="Arial" w:cs="Arial"/>
        </w:rPr>
        <w:t>had</w:t>
      </w:r>
      <w:r w:rsidRPr="001E3CCC">
        <w:rPr>
          <w:rFonts w:ascii="Arial" w:hAnsi="Arial" w:cs="Arial"/>
        </w:rPr>
        <w:t xml:space="preserve"> recently advised that to move from the delivery model</w:t>
      </w:r>
      <w:r w:rsidR="004448C7">
        <w:rPr>
          <w:rFonts w:ascii="Arial" w:hAnsi="Arial" w:cs="Arial"/>
        </w:rPr>
        <w:t xml:space="preserve"> at the time of writing</w:t>
      </w:r>
      <w:r w:rsidRPr="001E3CCC">
        <w:rPr>
          <w:rFonts w:ascii="Arial" w:hAnsi="Arial" w:cs="Arial"/>
        </w:rPr>
        <w:t xml:space="preserve"> for the Affordable Warmth Scheme, to the proposed single provider method (NIHE only) require</w:t>
      </w:r>
      <w:r w:rsidR="004448C7">
        <w:rPr>
          <w:rFonts w:ascii="Arial" w:hAnsi="Arial" w:cs="Arial"/>
        </w:rPr>
        <w:t>d</w:t>
      </w:r>
      <w:r w:rsidRPr="001E3CCC">
        <w:rPr>
          <w:rFonts w:ascii="Arial" w:hAnsi="Arial" w:cs="Arial"/>
        </w:rPr>
        <w:t xml:space="preserve"> approval from both their own Executive Team and Board. It </w:t>
      </w:r>
      <w:r w:rsidR="004448C7">
        <w:rPr>
          <w:rFonts w:ascii="Arial" w:hAnsi="Arial" w:cs="Arial"/>
        </w:rPr>
        <w:t>was</w:t>
      </w:r>
      <w:r w:rsidRPr="001E3CCC">
        <w:rPr>
          <w:rFonts w:ascii="Arial" w:hAnsi="Arial" w:cs="Arial"/>
        </w:rPr>
        <w:t xml:space="preserve"> anticipated that they may not have</w:t>
      </w:r>
      <w:r w:rsidR="004448C7">
        <w:rPr>
          <w:rFonts w:ascii="Arial" w:hAnsi="Arial" w:cs="Arial"/>
        </w:rPr>
        <w:t xml:space="preserve"> received</w:t>
      </w:r>
      <w:r w:rsidRPr="001E3CCC">
        <w:rPr>
          <w:rFonts w:ascii="Arial" w:hAnsi="Arial" w:cs="Arial"/>
        </w:rPr>
        <w:t xml:space="preserve"> this approval until late August, with areas regarding resources and budget still to be finalised. </w:t>
      </w:r>
    </w:p>
    <w:p w14:paraId="328E2EE0" w14:textId="77777777" w:rsidR="001E3CCC" w:rsidRPr="001E3CCC" w:rsidRDefault="001E3CCC" w:rsidP="00F56428">
      <w:pPr>
        <w:spacing w:after="0"/>
        <w:rPr>
          <w:rFonts w:ascii="Arial" w:hAnsi="Arial" w:cs="Arial"/>
        </w:rPr>
      </w:pPr>
    </w:p>
    <w:p w14:paraId="13A91F92" w14:textId="1D0B6C6F" w:rsidR="001E3CCC" w:rsidRPr="001E3CCC" w:rsidRDefault="001E3CCC" w:rsidP="00F56428">
      <w:pPr>
        <w:spacing w:after="0"/>
        <w:rPr>
          <w:rFonts w:ascii="Arial" w:hAnsi="Arial" w:cs="Arial"/>
        </w:rPr>
      </w:pPr>
      <w:r w:rsidRPr="001E3CCC">
        <w:rPr>
          <w:rFonts w:ascii="Arial" w:hAnsi="Arial" w:cs="Arial"/>
        </w:rPr>
        <w:t xml:space="preserve">There </w:t>
      </w:r>
      <w:r w:rsidR="004448C7">
        <w:rPr>
          <w:rFonts w:ascii="Arial" w:hAnsi="Arial" w:cs="Arial"/>
        </w:rPr>
        <w:t>had</w:t>
      </w:r>
      <w:r w:rsidRPr="001E3CCC">
        <w:rPr>
          <w:rFonts w:ascii="Arial" w:hAnsi="Arial" w:cs="Arial"/>
        </w:rPr>
        <w:t xml:space="preserve"> been frequent communication between the NIHE and council trying to ensure that the transition process </w:t>
      </w:r>
      <w:r w:rsidR="004448C7">
        <w:rPr>
          <w:rFonts w:ascii="Arial" w:hAnsi="Arial" w:cs="Arial"/>
        </w:rPr>
        <w:t>was</w:t>
      </w:r>
      <w:r w:rsidRPr="001E3CCC">
        <w:rPr>
          <w:rFonts w:ascii="Arial" w:hAnsi="Arial" w:cs="Arial"/>
        </w:rPr>
        <w:t xml:space="preserve"> as smooth and effective as possible, but it </w:t>
      </w:r>
      <w:r w:rsidR="004448C7">
        <w:rPr>
          <w:rFonts w:ascii="Arial" w:hAnsi="Arial" w:cs="Arial"/>
        </w:rPr>
        <w:t>was</w:t>
      </w:r>
      <w:r w:rsidRPr="001E3CCC">
        <w:rPr>
          <w:rFonts w:ascii="Arial" w:hAnsi="Arial" w:cs="Arial"/>
        </w:rPr>
        <w:t xml:space="preserve"> an evermoving picture.</w:t>
      </w:r>
    </w:p>
    <w:p w14:paraId="5A2CCF7F" w14:textId="77777777" w:rsidR="001E3CCC" w:rsidRPr="001E3CCC" w:rsidRDefault="001E3CCC" w:rsidP="00F56428">
      <w:pPr>
        <w:spacing w:after="0"/>
        <w:rPr>
          <w:rFonts w:ascii="Arial" w:hAnsi="Arial" w:cs="Arial"/>
        </w:rPr>
      </w:pPr>
    </w:p>
    <w:p w14:paraId="04212278" w14:textId="77777777" w:rsidR="001E3CCC" w:rsidRPr="001E3CCC" w:rsidRDefault="001E3CCC" w:rsidP="00F56428">
      <w:pPr>
        <w:spacing w:after="0"/>
        <w:rPr>
          <w:rFonts w:ascii="Arial" w:hAnsi="Arial" w:cs="Arial"/>
          <w:b/>
          <w:bCs/>
        </w:rPr>
      </w:pPr>
      <w:r w:rsidRPr="001E3CCC">
        <w:rPr>
          <w:rFonts w:ascii="Arial" w:hAnsi="Arial" w:cs="Arial"/>
          <w:b/>
          <w:bCs/>
        </w:rPr>
        <w:t>General Data Protection Regulations</w:t>
      </w:r>
    </w:p>
    <w:p w14:paraId="0633F538" w14:textId="4FAEA60B" w:rsidR="001E3CCC" w:rsidRPr="001E3CCC" w:rsidRDefault="001E3CCC" w:rsidP="00F56428">
      <w:pPr>
        <w:spacing w:after="0"/>
        <w:rPr>
          <w:rFonts w:ascii="Arial" w:hAnsi="Arial" w:cs="Arial"/>
        </w:rPr>
      </w:pPr>
      <w:r w:rsidRPr="001E3CCC">
        <w:rPr>
          <w:rFonts w:ascii="Arial" w:hAnsi="Arial" w:cs="Arial"/>
        </w:rPr>
        <w:t xml:space="preserve">Originally NIHE indicated that they would be prepared to accept lists of householders on council databases but subsequently they </w:t>
      </w:r>
      <w:r w:rsidR="004448C7">
        <w:rPr>
          <w:rFonts w:ascii="Arial" w:hAnsi="Arial" w:cs="Arial"/>
        </w:rPr>
        <w:t>had</w:t>
      </w:r>
      <w:r w:rsidRPr="001E3CCC">
        <w:rPr>
          <w:rFonts w:ascii="Arial" w:hAnsi="Arial" w:cs="Arial"/>
        </w:rPr>
        <w:t xml:space="preserve"> advised that there are GDPR issues with this as consent of the householder </w:t>
      </w:r>
      <w:r w:rsidR="004448C7">
        <w:rPr>
          <w:rFonts w:ascii="Arial" w:hAnsi="Arial" w:cs="Arial"/>
        </w:rPr>
        <w:t>was</w:t>
      </w:r>
      <w:r w:rsidRPr="001E3CCC">
        <w:rPr>
          <w:rFonts w:ascii="Arial" w:hAnsi="Arial" w:cs="Arial"/>
        </w:rPr>
        <w:t xml:space="preserve"> not normally obtained until the application form is completed for an applicant, in order for their details to be passed </w:t>
      </w:r>
      <w:r w:rsidRPr="001E3CCC">
        <w:rPr>
          <w:rFonts w:ascii="Arial" w:hAnsi="Arial" w:cs="Arial"/>
        </w:rPr>
        <w:lastRenderedPageBreak/>
        <w:t xml:space="preserve">to NIHE.  </w:t>
      </w:r>
      <w:r w:rsidR="004448C7">
        <w:rPr>
          <w:rFonts w:ascii="Arial" w:hAnsi="Arial" w:cs="Arial"/>
        </w:rPr>
        <w:t>Officers were</w:t>
      </w:r>
      <w:r w:rsidRPr="001E3CCC">
        <w:rPr>
          <w:rFonts w:ascii="Arial" w:hAnsi="Arial" w:cs="Arial"/>
        </w:rPr>
        <w:t xml:space="preserve"> working with </w:t>
      </w:r>
      <w:r w:rsidR="004448C7">
        <w:rPr>
          <w:rFonts w:ascii="Arial" w:hAnsi="Arial" w:cs="Arial"/>
        </w:rPr>
        <w:t>their</w:t>
      </w:r>
      <w:r w:rsidRPr="001E3CCC">
        <w:rPr>
          <w:rFonts w:ascii="Arial" w:hAnsi="Arial" w:cs="Arial"/>
        </w:rPr>
        <w:t xml:space="preserve"> own Data Protection team, NIHE and DfC to find a solution.</w:t>
      </w:r>
    </w:p>
    <w:p w14:paraId="12530B7C" w14:textId="77777777" w:rsidR="001E3CCC" w:rsidRPr="001E3CCC" w:rsidRDefault="001E3CCC" w:rsidP="00F56428">
      <w:pPr>
        <w:spacing w:after="0"/>
        <w:rPr>
          <w:rFonts w:ascii="Arial" w:hAnsi="Arial" w:cs="Arial"/>
        </w:rPr>
      </w:pPr>
    </w:p>
    <w:p w14:paraId="16EC58FC" w14:textId="0762F1C5" w:rsidR="001E3CCC" w:rsidRPr="001E3CCC" w:rsidRDefault="001E3CCC" w:rsidP="00F56428">
      <w:pPr>
        <w:spacing w:after="0"/>
        <w:rPr>
          <w:rFonts w:ascii="Arial" w:hAnsi="Arial" w:cs="Arial"/>
        </w:rPr>
      </w:pPr>
      <w:r w:rsidRPr="001E3CCC">
        <w:rPr>
          <w:rFonts w:ascii="Arial" w:hAnsi="Arial" w:cs="Arial"/>
        </w:rPr>
        <w:t>Numbers on waiting lists / expression of interest lists diffe</w:t>
      </w:r>
      <w:r w:rsidR="004448C7">
        <w:rPr>
          <w:rFonts w:ascii="Arial" w:hAnsi="Arial" w:cs="Arial"/>
        </w:rPr>
        <w:t>ed</w:t>
      </w:r>
      <w:r w:rsidRPr="001E3CCC">
        <w:rPr>
          <w:rFonts w:ascii="Arial" w:hAnsi="Arial" w:cs="Arial"/>
        </w:rPr>
        <w:t xml:space="preserve">r greatly across the 11 Councils and DfC </w:t>
      </w:r>
      <w:r w:rsidR="004448C7">
        <w:rPr>
          <w:rFonts w:ascii="Arial" w:hAnsi="Arial" w:cs="Arial"/>
        </w:rPr>
        <w:t>had</w:t>
      </w:r>
      <w:r w:rsidRPr="001E3CCC">
        <w:rPr>
          <w:rFonts w:ascii="Arial" w:hAnsi="Arial" w:cs="Arial"/>
        </w:rPr>
        <w:t xml:space="preserve"> asked NIHE to ensure fair access to the scheme across all Councils from the 1st of September. NIHE therefore </w:t>
      </w:r>
      <w:r w:rsidR="004448C7">
        <w:rPr>
          <w:rFonts w:ascii="Arial" w:hAnsi="Arial" w:cs="Arial"/>
        </w:rPr>
        <w:t>did</w:t>
      </w:r>
      <w:r w:rsidRPr="001E3CCC">
        <w:rPr>
          <w:rFonts w:ascii="Arial" w:hAnsi="Arial" w:cs="Arial"/>
        </w:rPr>
        <w:t xml:space="preserve"> not expect to be in a position to take over waiting lists and </w:t>
      </w:r>
      <w:r w:rsidR="004448C7">
        <w:rPr>
          <w:rFonts w:ascii="Arial" w:hAnsi="Arial" w:cs="Arial"/>
        </w:rPr>
        <w:t>had</w:t>
      </w:r>
      <w:r w:rsidRPr="001E3CCC">
        <w:rPr>
          <w:rFonts w:ascii="Arial" w:hAnsi="Arial" w:cs="Arial"/>
        </w:rPr>
        <w:t xml:space="preserve"> asked that Councils make contact directly with the people on these lists and inform these potential applicants of this change. </w:t>
      </w:r>
    </w:p>
    <w:p w14:paraId="041E7339" w14:textId="77777777" w:rsidR="001E3CCC" w:rsidRPr="001E3CCC" w:rsidRDefault="001E3CCC" w:rsidP="00F56428">
      <w:pPr>
        <w:spacing w:after="0"/>
        <w:rPr>
          <w:rFonts w:ascii="Arial" w:hAnsi="Arial" w:cs="Arial"/>
        </w:rPr>
      </w:pPr>
    </w:p>
    <w:p w14:paraId="1F37039D" w14:textId="1D39A729" w:rsidR="001E3CCC" w:rsidRPr="001E3CCC" w:rsidRDefault="001E3CCC" w:rsidP="00F56428">
      <w:pPr>
        <w:spacing w:after="0"/>
        <w:rPr>
          <w:rFonts w:ascii="Arial" w:hAnsi="Arial" w:cs="Arial"/>
        </w:rPr>
      </w:pPr>
      <w:r w:rsidRPr="001E3CCC">
        <w:rPr>
          <w:rFonts w:ascii="Arial" w:hAnsi="Arial" w:cs="Arial"/>
        </w:rPr>
        <w:t>Officers continue</w:t>
      </w:r>
      <w:r w:rsidR="004448C7">
        <w:rPr>
          <w:rFonts w:ascii="Arial" w:hAnsi="Arial" w:cs="Arial"/>
        </w:rPr>
        <w:t>d</w:t>
      </w:r>
      <w:r w:rsidRPr="001E3CCC">
        <w:rPr>
          <w:rFonts w:ascii="Arial" w:hAnsi="Arial" w:cs="Arial"/>
        </w:rPr>
        <w:t xml:space="preserve"> to work to ensure that as many applicants as possible are assisted through the process so that the most vulnerable in Ards and North Down </w:t>
      </w:r>
      <w:r w:rsidR="004448C7">
        <w:rPr>
          <w:rFonts w:ascii="Arial" w:hAnsi="Arial" w:cs="Arial"/>
        </w:rPr>
        <w:t>would</w:t>
      </w:r>
      <w:r w:rsidRPr="001E3CCC">
        <w:rPr>
          <w:rFonts w:ascii="Arial" w:hAnsi="Arial" w:cs="Arial"/>
        </w:rPr>
        <w:t xml:space="preserve"> have the best chance of accessing the scheme going forward. This include</w:t>
      </w:r>
      <w:r w:rsidR="004448C7">
        <w:rPr>
          <w:rFonts w:ascii="Arial" w:hAnsi="Arial" w:cs="Arial"/>
        </w:rPr>
        <w:t>d</w:t>
      </w:r>
      <w:r w:rsidRPr="001E3CCC">
        <w:rPr>
          <w:rFonts w:ascii="Arial" w:hAnsi="Arial" w:cs="Arial"/>
        </w:rPr>
        <w:t xml:space="preserve"> prioritising “worst first” from </w:t>
      </w:r>
      <w:r w:rsidR="004448C7">
        <w:rPr>
          <w:rFonts w:ascii="Arial" w:hAnsi="Arial" w:cs="Arial"/>
        </w:rPr>
        <w:t xml:space="preserve">the </w:t>
      </w:r>
      <w:r w:rsidRPr="001E3CCC">
        <w:rPr>
          <w:rFonts w:ascii="Arial" w:hAnsi="Arial" w:cs="Arial"/>
        </w:rPr>
        <w:t>list</w:t>
      </w:r>
      <w:r w:rsidR="002F2F99">
        <w:rPr>
          <w:rFonts w:ascii="Arial" w:hAnsi="Arial" w:cs="Arial"/>
        </w:rPr>
        <w:t xml:space="preserve"> at the time of writing</w:t>
      </w:r>
      <w:r w:rsidRPr="001E3CCC">
        <w:rPr>
          <w:rFonts w:ascii="Arial" w:hAnsi="Arial" w:cs="Arial"/>
        </w:rPr>
        <w:t xml:space="preserve"> with priority 1 (loft and cavity insulation) and priority 2 measures (heating). Applicants experiencing mould/damp/no heat </w:t>
      </w:r>
      <w:r w:rsidR="002F2F99">
        <w:rPr>
          <w:rFonts w:ascii="Arial" w:hAnsi="Arial" w:cs="Arial"/>
        </w:rPr>
        <w:t>were</w:t>
      </w:r>
      <w:r w:rsidRPr="001E3CCC">
        <w:rPr>
          <w:rFonts w:ascii="Arial" w:hAnsi="Arial" w:cs="Arial"/>
        </w:rPr>
        <w:t xml:space="preserve"> also considered urgent.</w:t>
      </w:r>
    </w:p>
    <w:p w14:paraId="1C925077" w14:textId="77777777" w:rsidR="001E3CCC" w:rsidRPr="001E3CCC" w:rsidRDefault="001E3CCC" w:rsidP="00F56428">
      <w:pPr>
        <w:spacing w:after="0"/>
        <w:rPr>
          <w:rFonts w:ascii="Arial" w:hAnsi="Arial" w:cs="Arial"/>
        </w:rPr>
      </w:pPr>
    </w:p>
    <w:p w14:paraId="3425A213" w14:textId="77777777" w:rsidR="001E3CCC" w:rsidRPr="001E3CCC" w:rsidRDefault="001E3CCC" w:rsidP="00F56428">
      <w:pPr>
        <w:spacing w:after="0"/>
        <w:rPr>
          <w:rFonts w:ascii="Arial" w:hAnsi="Arial" w:cs="Arial"/>
          <w:b/>
          <w:bCs/>
        </w:rPr>
      </w:pPr>
      <w:r w:rsidRPr="001E3CCC">
        <w:rPr>
          <w:rFonts w:ascii="Arial" w:hAnsi="Arial" w:cs="Arial"/>
          <w:b/>
          <w:bCs/>
        </w:rPr>
        <w:t>Future Arrangements</w:t>
      </w:r>
    </w:p>
    <w:p w14:paraId="22C77943" w14:textId="07A05B30" w:rsidR="001E3CCC" w:rsidRPr="001E3CCC" w:rsidRDefault="001E3CCC" w:rsidP="00F56428">
      <w:pPr>
        <w:spacing w:after="0"/>
        <w:rPr>
          <w:rFonts w:ascii="Arial" w:hAnsi="Arial" w:cs="Arial"/>
        </w:rPr>
      </w:pPr>
      <w:r w:rsidRPr="001E3CCC">
        <w:rPr>
          <w:rFonts w:ascii="Arial" w:hAnsi="Arial" w:cs="Arial"/>
        </w:rPr>
        <w:t xml:space="preserve">From </w:t>
      </w:r>
      <w:r w:rsidRPr="001E3CCC">
        <w:rPr>
          <w:rFonts w:ascii="Arial" w:hAnsi="Arial" w:cs="Arial"/>
          <w:b/>
          <w:bCs/>
        </w:rPr>
        <w:t>1 September 2023</w:t>
      </w:r>
      <w:r w:rsidRPr="001E3CCC">
        <w:rPr>
          <w:rFonts w:ascii="Arial" w:hAnsi="Arial" w:cs="Arial"/>
        </w:rPr>
        <w:t xml:space="preserve">, the first point of contact for the scheme </w:t>
      </w:r>
      <w:r w:rsidR="002F2F99">
        <w:rPr>
          <w:rFonts w:ascii="Arial" w:hAnsi="Arial" w:cs="Arial"/>
        </w:rPr>
        <w:t>would</w:t>
      </w:r>
      <w:r w:rsidRPr="001E3CCC">
        <w:rPr>
          <w:rFonts w:ascii="Arial" w:hAnsi="Arial" w:cs="Arial"/>
        </w:rPr>
        <w:t xml:space="preserve"> be through the Housing Executives NI Energy Advice Service (0800 111 44 55) or </w:t>
      </w:r>
      <w:hyperlink r:id="rId12" w:history="1">
        <w:r w:rsidRPr="001E3CCC">
          <w:rPr>
            <w:rStyle w:val="Hyperlink"/>
            <w:rFonts w:ascii="Arial" w:hAnsi="Arial" w:cs="Arial"/>
          </w:rPr>
          <w:t>The Housing Executive - Community (nihe.gov.uk)</w:t>
        </w:r>
      </w:hyperlink>
      <w:r w:rsidRPr="001E3CCC">
        <w:rPr>
          <w:rFonts w:ascii="Arial" w:hAnsi="Arial" w:cs="Arial"/>
        </w:rPr>
        <w:t xml:space="preserve">. </w:t>
      </w:r>
    </w:p>
    <w:p w14:paraId="5983C852" w14:textId="77777777" w:rsidR="001E3CCC" w:rsidRPr="001E3CCC" w:rsidRDefault="001E3CCC" w:rsidP="00F56428">
      <w:pPr>
        <w:spacing w:after="0"/>
        <w:rPr>
          <w:rFonts w:ascii="Arial" w:hAnsi="Arial" w:cs="Arial"/>
        </w:rPr>
      </w:pPr>
    </w:p>
    <w:p w14:paraId="2FA8C87B" w14:textId="3721CBBF" w:rsidR="001E3CCC" w:rsidRPr="001E3CCC" w:rsidRDefault="001E3CCC" w:rsidP="00F56428">
      <w:pPr>
        <w:spacing w:after="0"/>
        <w:rPr>
          <w:rFonts w:ascii="Arial" w:hAnsi="Arial" w:cs="Arial"/>
        </w:rPr>
      </w:pPr>
      <w:r w:rsidRPr="001E3CCC">
        <w:rPr>
          <w:rFonts w:ascii="Arial" w:hAnsi="Arial" w:cs="Arial"/>
        </w:rPr>
        <w:t xml:space="preserve">From </w:t>
      </w:r>
      <w:r w:rsidRPr="001E3CCC">
        <w:rPr>
          <w:rFonts w:ascii="Arial" w:hAnsi="Arial" w:cs="Arial"/>
          <w:b/>
          <w:bCs/>
        </w:rPr>
        <w:t>1 September 2023,</w:t>
      </w:r>
      <w:r w:rsidRPr="001E3CCC">
        <w:rPr>
          <w:rFonts w:ascii="Arial" w:hAnsi="Arial" w:cs="Arial"/>
        </w:rPr>
        <w:t xml:space="preserve"> callers </w:t>
      </w:r>
      <w:r w:rsidR="002F2F99">
        <w:rPr>
          <w:rFonts w:ascii="Arial" w:hAnsi="Arial" w:cs="Arial"/>
        </w:rPr>
        <w:t>would</w:t>
      </w:r>
      <w:r w:rsidRPr="001E3CCC">
        <w:rPr>
          <w:rFonts w:ascii="Arial" w:hAnsi="Arial" w:cs="Arial"/>
        </w:rPr>
        <w:t xml:space="preserve"> be advised that the Affordable Warmth Scheme </w:t>
      </w:r>
      <w:r w:rsidR="002F2F99">
        <w:rPr>
          <w:rFonts w:ascii="Arial" w:hAnsi="Arial" w:cs="Arial"/>
        </w:rPr>
        <w:t>would</w:t>
      </w:r>
      <w:r w:rsidRPr="001E3CCC">
        <w:rPr>
          <w:rFonts w:ascii="Arial" w:hAnsi="Arial" w:cs="Arial"/>
        </w:rPr>
        <w:t xml:space="preserve"> become an application-based scheme, and that all applications for the scheme must be made directly to NIHE.  During the month of September, as the scheme </w:t>
      </w:r>
      <w:r w:rsidR="002F2F99">
        <w:rPr>
          <w:rFonts w:ascii="Arial" w:hAnsi="Arial" w:cs="Arial"/>
        </w:rPr>
        <w:t>was</w:t>
      </w:r>
      <w:r w:rsidRPr="001E3CCC">
        <w:rPr>
          <w:rFonts w:ascii="Arial" w:hAnsi="Arial" w:cs="Arial"/>
        </w:rPr>
        <w:t xml:space="preserve"> being wound up in Council, support and assistance </w:t>
      </w:r>
      <w:r w:rsidR="002F2F99">
        <w:rPr>
          <w:rFonts w:ascii="Arial" w:hAnsi="Arial" w:cs="Arial"/>
        </w:rPr>
        <w:t>was to</w:t>
      </w:r>
      <w:r w:rsidRPr="001E3CCC">
        <w:rPr>
          <w:rFonts w:ascii="Arial" w:hAnsi="Arial" w:cs="Arial"/>
        </w:rPr>
        <w:t xml:space="preserve"> continue to be provided to those in Ards and North down trying to access the scheme to maximise the likelihood of vulnerable households being accepted.</w:t>
      </w:r>
    </w:p>
    <w:p w14:paraId="791FF697" w14:textId="77777777" w:rsidR="001E3CCC" w:rsidRPr="001E3CCC" w:rsidRDefault="001E3CCC" w:rsidP="00F56428">
      <w:pPr>
        <w:spacing w:after="0"/>
        <w:rPr>
          <w:rFonts w:ascii="Arial" w:hAnsi="Arial" w:cs="Arial"/>
        </w:rPr>
      </w:pPr>
    </w:p>
    <w:p w14:paraId="5A43EBE0" w14:textId="77777777" w:rsidR="001E3CCC" w:rsidRPr="001E3CCC" w:rsidRDefault="001E3CCC" w:rsidP="00F56428">
      <w:pPr>
        <w:spacing w:after="0"/>
        <w:rPr>
          <w:rFonts w:ascii="Arial" w:hAnsi="Arial" w:cs="Arial"/>
        </w:rPr>
      </w:pPr>
      <w:r w:rsidRPr="001E3CCC">
        <w:rPr>
          <w:rFonts w:ascii="Arial" w:hAnsi="Arial" w:cs="Arial"/>
        </w:rPr>
        <w:t>At the final DfC/NIHE/Senior Council Officers’ meeting on 17 August 2023, we expressed concern that vulnerable applicants applying to NIHE would not receive the support needed and would be triaged based on household measures required and placed on a waiting list on that priority alone.  NIHE were reminded that Councils take a holistic approach and focus on the needs of the occupants, making referrals to other support organisations based on their immediate concerns (eg food banks, charities, etc). NIHE advised that they had access to these support services and intended to use these contacts, including referrals to councils if appropriate.</w:t>
      </w:r>
    </w:p>
    <w:p w14:paraId="7ABCD54D" w14:textId="77777777" w:rsidR="001E3CCC" w:rsidRPr="001E3CCC" w:rsidRDefault="001E3CCC" w:rsidP="00F56428">
      <w:pPr>
        <w:spacing w:after="0"/>
        <w:rPr>
          <w:rFonts w:ascii="Arial" w:hAnsi="Arial" w:cs="Arial"/>
        </w:rPr>
      </w:pPr>
    </w:p>
    <w:p w14:paraId="394FDE83" w14:textId="5AD51C68" w:rsidR="001E3CCC" w:rsidRPr="001E3CCC" w:rsidRDefault="001E3CCC" w:rsidP="00F56428">
      <w:pPr>
        <w:spacing w:after="0"/>
        <w:rPr>
          <w:rFonts w:ascii="Arial" w:hAnsi="Arial" w:cs="Arial"/>
        </w:rPr>
      </w:pPr>
      <w:r w:rsidRPr="001E3CCC">
        <w:rPr>
          <w:rFonts w:ascii="Arial" w:hAnsi="Arial" w:cs="Arial"/>
        </w:rPr>
        <w:t xml:space="preserve">Officers </w:t>
      </w:r>
      <w:r w:rsidR="002F2F99">
        <w:rPr>
          <w:rFonts w:ascii="Arial" w:hAnsi="Arial" w:cs="Arial"/>
        </w:rPr>
        <w:t>were</w:t>
      </w:r>
      <w:r w:rsidRPr="001E3CCC">
        <w:rPr>
          <w:rFonts w:ascii="Arial" w:hAnsi="Arial" w:cs="Arial"/>
        </w:rPr>
        <w:t xml:space="preserve"> continuing to seek opportunities to support our vulnerable households over the winter months, utilising the existing Council budget and will advise Members accordingly.</w:t>
      </w:r>
    </w:p>
    <w:p w14:paraId="48182506" w14:textId="77777777" w:rsidR="001E3CCC" w:rsidRPr="001E3CCC" w:rsidRDefault="001E3CCC" w:rsidP="00F56428">
      <w:pPr>
        <w:spacing w:after="0"/>
        <w:rPr>
          <w:rFonts w:ascii="Arial" w:hAnsi="Arial" w:cs="Arial"/>
        </w:rPr>
      </w:pPr>
    </w:p>
    <w:p w14:paraId="2BBA3181" w14:textId="5AB62B7D" w:rsidR="009870C0" w:rsidRPr="001E3CCC" w:rsidRDefault="002F2F99" w:rsidP="00F56428">
      <w:pPr>
        <w:spacing w:after="0"/>
        <w:rPr>
          <w:rFonts w:ascii="Arial" w:hAnsi="Arial" w:cs="Arial"/>
        </w:rPr>
      </w:pPr>
      <w:bookmarkStart w:id="3" w:name="_Hlk143598210"/>
      <w:r>
        <w:rPr>
          <w:rFonts w:ascii="Arial" w:hAnsi="Arial" w:cs="Arial"/>
          <w:bCs/>
        </w:rPr>
        <w:t>RECOMMENDED</w:t>
      </w:r>
      <w:r w:rsidR="001E3CCC" w:rsidRPr="001E3CCC">
        <w:rPr>
          <w:rFonts w:ascii="Arial" w:hAnsi="Arial" w:cs="Arial"/>
        </w:rPr>
        <w:t xml:space="preserve"> that Council notes the content of this report and in particular the new arrangements for referrals to the Affordable Warmth Scheme.</w:t>
      </w:r>
    </w:p>
    <w:p w14:paraId="6B649345" w14:textId="77777777" w:rsidR="001E3CCC" w:rsidRDefault="001E3CCC" w:rsidP="00F56428">
      <w:pPr>
        <w:spacing w:after="0"/>
        <w:rPr>
          <w:rFonts w:ascii="Arial" w:hAnsi="Arial" w:cs="Arial"/>
        </w:rPr>
      </w:pPr>
      <w:r w:rsidRPr="001E3CCC">
        <w:rPr>
          <w:rFonts w:ascii="Arial" w:hAnsi="Arial" w:cs="Arial"/>
        </w:rPr>
        <w:t>It is also recommended that Council consider if they wish to meet with Mr Polley again or are content that the Chief Executive raised the concerns at the SOLACE meeting on 5</w:t>
      </w:r>
      <w:r w:rsidRPr="001E3CCC">
        <w:rPr>
          <w:rFonts w:ascii="Arial" w:hAnsi="Arial" w:cs="Arial"/>
          <w:vertAlign w:val="superscript"/>
        </w:rPr>
        <w:t>th</w:t>
      </w:r>
      <w:r w:rsidRPr="001E3CCC">
        <w:rPr>
          <w:rFonts w:ascii="Arial" w:hAnsi="Arial" w:cs="Arial"/>
        </w:rPr>
        <w:t xml:space="preserve"> September 2023.  </w:t>
      </w:r>
    </w:p>
    <w:p w14:paraId="71CA890A" w14:textId="77777777" w:rsidR="0017363F" w:rsidRDefault="0017363F" w:rsidP="00F56428">
      <w:pPr>
        <w:spacing w:after="0"/>
        <w:rPr>
          <w:rFonts w:ascii="Arial" w:hAnsi="Arial" w:cs="Arial"/>
        </w:rPr>
      </w:pPr>
    </w:p>
    <w:p w14:paraId="6B60DFA2" w14:textId="50B37B65" w:rsidR="0017363F" w:rsidRDefault="0017363F" w:rsidP="00F56428">
      <w:pPr>
        <w:spacing w:after="0"/>
        <w:rPr>
          <w:rFonts w:ascii="Arial" w:hAnsi="Arial" w:cs="Arial"/>
        </w:rPr>
      </w:pPr>
      <w:r>
        <w:rPr>
          <w:rFonts w:ascii="Arial" w:hAnsi="Arial" w:cs="Arial"/>
        </w:rPr>
        <w:t xml:space="preserve">Proposed by Alderman Adair, seconded by </w:t>
      </w:r>
      <w:r w:rsidR="00F06859">
        <w:rPr>
          <w:rFonts w:ascii="Arial" w:hAnsi="Arial" w:cs="Arial"/>
        </w:rPr>
        <w:t>Councillor Woods</w:t>
      </w:r>
      <w:r>
        <w:rPr>
          <w:rFonts w:ascii="Arial" w:hAnsi="Arial" w:cs="Arial"/>
        </w:rPr>
        <w:t>, that the recommendation be adopte</w:t>
      </w:r>
      <w:r w:rsidR="00F06859">
        <w:rPr>
          <w:rFonts w:ascii="Arial" w:hAnsi="Arial" w:cs="Arial"/>
        </w:rPr>
        <w:t>d with a small amendment</w:t>
      </w:r>
      <w:r w:rsidR="0056182E">
        <w:rPr>
          <w:rFonts w:ascii="Arial" w:hAnsi="Arial" w:cs="Arial"/>
        </w:rPr>
        <w:t xml:space="preserve">, </w:t>
      </w:r>
      <w:r w:rsidR="00F06859">
        <w:rPr>
          <w:rFonts w:ascii="Arial" w:hAnsi="Arial" w:cs="Arial"/>
        </w:rPr>
        <w:t xml:space="preserve">that the Council </w:t>
      </w:r>
      <w:r w:rsidR="006E41EB">
        <w:rPr>
          <w:rFonts w:ascii="Arial" w:hAnsi="Arial" w:cs="Arial"/>
        </w:rPr>
        <w:t>do meet with Mr Polley</w:t>
      </w:r>
      <w:r w:rsidR="0056182E">
        <w:rPr>
          <w:rFonts w:ascii="Arial" w:hAnsi="Arial" w:cs="Arial"/>
        </w:rPr>
        <w:t xml:space="preserve"> and extend an invitation to meet at Bangor Castle outside of committees</w:t>
      </w:r>
      <w:r w:rsidR="006E41EB">
        <w:rPr>
          <w:rFonts w:ascii="Arial" w:hAnsi="Arial" w:cs="Arial"/>
        </w:rPr>
        <w:t>.</w:t>
      </w:r>
    </w:p>
    <w:p w14:paraId="7CB0AC57" w14:textId="77777777" w:rsidR="0017363F" w:rsidRDefault="0017363F" w:rsidP="00F56428">
      <w:pPr>
        <w:spacing w:after="0"/>
        <w:rPr>
          <w:rFonts w:ascii="Arial" w:hAnsi="Arial" w:cs="Arial"/>
        </w:rPr>
      </w:pPr>
    </w:p>
    <w:p w14:paraId="78454C70" w14:textId="525ACA1C" w:rsidR="006E41EB" w:rsidRPr="001E3CCC" w:rsidRDefault="00A74712" w:rsidP="00F56428">
      <w:pPr>
        <w:spacing w:after="0"/>
        <w:rPr>
          <w:rFonts w:ascii="Arial" w:hAnsi="Arial" w:cs="Arial"/>
        </w:rPr>
      </w:pPr>
      <w:r>
        <w:rPr>
          <w:rFonts w:ascii="Arial" w:hAnsi="Arial" w:cs="Arial"/>
        </w:rPr>
        <w:t>Alderman</w:t>
      </w:r>
      <w:r w:rsidR="006E41EB">
        <w:rPr>
          <w:rFonts w:ascii="Arial" w:hAnsi="Arial" w:cs="Arial"/>
        </w:rPr>
        <w:t xml:space="preserve"> Adair spoke of how he had met with Mr Polley at a previous meeting and</w:t>
      </w:r>
      <w:r w:rsidR="005A3875">
        <w:rPr>
          <w:rFonts w:ascii="Arial" w:hAnsi="Arial" w:cs="Arial"/>
        </w:rPr>
        <w:t xml:space="preserve"> despite feeling it had been initially </w:t>
      </w:r>
      <w:r w:rsidR="00A13B9E">
        <w:rPr>
          <w:rFonts w:ascii="Arial" w:hAnsi="Arial" w:cs="Arial"/>
        </w:rPr>
        <w:t xml:space="preserve">constructive, </w:t>
      </w:r>
      <w:r w:rsidR="0044016B">
        <w:rPr>
          <w:rFonts w:ascii="Arial" w:hAnsi="Arial" w:cs="Arial"/>
        </w:rPr>
        <w:t xml:space="preserve">he felt Members had been, ‘led up the garden path,’ as </w:t>
      </w:r>
      <w:r w:rsidR="00AE11AC">
        <w:rPr>
          <w:rFonts w:ascii="Arial" w:hAnsi="Arial" w:cs="Arial"/>
        </w:rPr>
        <w:t xml:space="preserve">they had not been informed of incoming changes. He thought that NIHE were already under significant workloads </w:t>
      </w:r>
      <w:r>
        <w:rPr>
          <w:rFonts w:ascii="Arial" w:hAnsi="Arial" w:cs="Arial"/>
        </w:rPr>
        <w:t xml:space="preserve">without having to deal with the additional stresses. As such, Alderman Adair wanted to invite Mr Polley for a meeting at Bangor Castle </w:t>
      </w:r>
      <w:r w:rsidR="00A55657">
        <w:rPr>
          <w:rFonts w:ascii="Arial" w:hAnsi="Arial" w:cs="Arial"/>
        </w:rPr>
        <w:t>as opposed to</w:t>
      </w:r>
      <w:r w:rsidR="00AD3D20">
        <w:rPr>
          <w:rFonts w:ascii="Arial" w:hAnsi="Arial" w:cs="Arial"/>
        </w:rPr>
        <w:t xml:space="preserve"> his coming to a committee. Councillor Woods agreed, suggesting that Council was best placed to assist</w:t>
      </w:r>
      <w:r w:rsidR="0056182E">
        <w:rPr>
          <w:rFonts w:ascii="Arial" w:hAnsi="Arial" w:cs="Arial"/>
        </w:rPr>
        <w:t xml:space="preserve">, given that what was due to be in place would not be fit for purpose. </w:t>
      </w:r>
      <w:r w:rsidR="00A55657">
        <w:rPr>
          <w:rFonts w:ascii="Arial" w:hAnsi="Arial" w:cs="Arial"/>
        </w:rPr>
        <w:t xml:space="preserve"> </w:t>
      </w:r>
    </w:p>
    <w:bookmarkEnd w:id="3"/>
    <w:p w14:paraId="65C155C3" w14:textId="77777777" w:rsidR="00D65BC4" w:rsidRDefault="00D65BC4" w:rsidP="00F56428">
      <w:pPr>
        <w:spacing w:after="0"/>
        <w:rPr>
          <w:rFonts w:ascii="Arial" w:eastAsia="Times New Roman" w:hAnsi="Arial" w:cs="Times New Roman"/>
          <w:szCs w:val="20"/>
        </w:rPr>
      </w:pPr>
    </w:p>
    <w:p w14:paraId="4E618258" w14:textId="75FB0EAD" w:rsidR="00C74E2E" w:rsidRPr="00C74E2E" w:rsidRDefault="00D65BC4" w:rsidP="00F56428">
      <w:pPr>
        <w:spacing w:after="0"/>
        <w:rPr>
          <w:rFonts w:ascii="Helvetica" w:eastAsia="Times New Roman" w:hAnsi="Helvetica"/>
          <w:b/>
          <w:bCs/>
        </w:rPr>
      </w:pPr>
      <w:r w:rsidRPr="002930E5">
        <w:rPr>
          <w:rFonts w:ascii="Arial" w:hAnsi="Arial" w:cs="Arial"/>
          <w:b/>
          <w:bCs/>
        </w:rPr>
        <w:t>AGREED TO RECOMMEND, on the proposal of</w:t>
      </w:r>
      <w:r w:rsidR="00737E2C">
        <w:rPr>
          <w:rFonts w:ascii="Arial" w:hAnsi="Arial" w:cs="Arial"/>
          <w:b/>
          <w:bCs/>
        </w:rPr>
        <w:t xml:space="preserve"> Alderman Adair</w:t>
      </w:r>
      <w:r w:rsidRPr="002930E5">
        <w:rPr>
          <w:rFonts w:ascii="Arial" w:hAnsi="Arial" w:cs="Arial"/>
          <w:b/>
          <w:bCs/>
        </w:rPr>
        <w:t>, seconded by</w:t>
      </w:r>
      <w:r w:rsidR="00737E2C">
        <w:rPr>
          <w:rFonts w:ascii="Arial" w:hAnsi="Arial" w:cs="Arial"/>
          <w:b/>
          <w:bCs/>
        </w:rPr>
        <w:t xml:space="preserve"> Councillor</w:t>
      </w:r>
      <w:r w:rsidRPr="002930E5">
        <w:rPr>
          <w:rFonts w:ascii="Arial" w:hAnsi="Arial" w:cs="Arial"/>
          <w:b/>
          <w:bCs/>
        </w:rPr>
        <w:t>, that the recommendation be adopted</w:t>
      </w:r>
      <w:r w:rsidR="00737E2C">
        <w:rPr>
          <w:rFonts w:ascii="Arial" w:hAnsi="Arial" w:cs="Arial"/>
          <w:b/>
          <w:bCs/>
        </w:rPr>
        <w:t xml:space="preserve"> and that </w:t>
      </w:r>
      <w:r w:rsidR="00737E2C" w:rsidRPr="00C74E2E">
        <w:rPr>
          <w:rFonts w:ascii="Arial" w:hAnsi="Arial" w:cs="Arial"/>
          <w:b/>
          <w:bCs/>
        </w:rPr>
        <w:t xml:space="preserve">Council </w:t>
      </w:r>
      <w:r w:rsidR="00C74E2E" w:rsidRPr="00C74E2E">
        <w:rPr>
          <w:rFonts w:ascii="Helvetica" w:eastAsia="Times New Roman" w:hAnsi="Helvetica"/>
          <w:b/>
          <w:bCs/>
        </w:rPr>
        <w:t>agree for a cross party delegation to meet  Permanent Secretary  Mr Polley to discuss the delivering going forward of affordable warmth scheme</w:t>
      </w:r>
      <w:r w:rsidR="008F66F6">
        <w:rPr>
          <w:rFonts w:ascii="Helvetica" w:eastAsia="Times New Roman" w:hAnsi="Helvetica"/>
          <w:b/>
          <w:bCs/>
        </w:rPr>
        <w:t>.</w:t>
      </w:r>
    </w:p>
    <w:p w14:paraId="0D65F630" w14:textId="77777777" w:rsidR="00485080" w:rsidRDefault="00485080" w:rsidP="00F56428">
      <w:pPr>
        <w:spacing w:after="0"/>
        <w:rPr>
          <w:rFonts w:ascii="Arial" w:hAnsi="Arial" w:cs="Arial"/>
        </w:rPr>
      </w:pPr>
    </w:p>
    <w:p w14:paraId="494E0F82" w14:textId="5768BE2F" w:rsidR="00AB4604" w:rsidRDefault="002378A1" w:rsidP="00F56428">
      <w:pPr>
        <w:pStyle w:val="Heading1"/>
      </w:pPr>
      <w:r>
        <w:rPr>
          <w:u w:val="none"/>
        </w:rPr>
        <w:t>2</w:t>
      </w:r>
      <w:r w:rsidR="00FB72B7">
        <w:rPr>
          <w:u w:val="none"/>
        </w:rPr>
        <w:t>5</w:t>
      </w:r>
      <w:r>
        <w:rPr>
          <w:u w:val="none"/>
        </w:rPr>
        <w:t>.</w:t>
      </w:r>
      <w:r>
        <w:rPr>
          <w:u w:val="none"/>
        </w:rPr>
        <w:tab/>
      </w:r>
      <w:r w:rsidR="003F70F3">
        <w:t>a</w:t>
      </w:r>
      <w:r w:rsidR="0038016F">
        <w:t>ge friendly update</w:t>
      </w:r>
      <w:r w:rsidR="00755E8E">
        <w:t xml:space="preserve"> august 2023</w:t>
      </w:r>
    </w:p>
    <w:p w14:paraId="767F9477" w14:textId="1D0FDACA" w:rsidR="00956679" w:rsidRPr="00956679" w:rsidRDefault="00956679" w:rsidP="00F56428">
      <w:pPr>
        <w:spacing w:after="0"/>
        <w:rPr>
          <w:bCs/>
        </w:rPr>
      </w:pPr>
      <w:r>
        <w:rPr>
          <w:rFonts w:ascii="Arial" w:hAnsi="Arial" w:cs="Arial"/>
          <w:b/>
          <w:caps/>
          <w:sz w:val="28"/>
          <w:szCs w:val="28"/>
        </w:rPr>
        <w:tab/>
      </w:r>
      <w:r>
        <w:rPr>
          <w:rFonts w:ascii="Arial" w:hAnsi="Arial" w:cs="Arial"/>
          <w:bCs/>
          <w:caps/>
          <w:sz w:val="28"/>
          <w:szCs w:val="28"/>
        </w:rPr>
        <w:t>(file ref: cw 29)</w:t>
      </w:r>
    </w:p>
    <w:p w14:paraId="60C6FF22" w14:textId="7A7FAAA6" w:rsidR="00BC4A90" w:rsidRDefault="00BC4A90" w:rsidP="00F56428">
      <w:pPr>
        <w:spacing w:after="0"/>
      </w:pPr>
    </w:p>
    <w:p w14:paraId="24576229" w14:textId="55547639" w:rsidR="00956679" w:rsidRPr="00956679" w:rsidRDefault="00D65BC4" w:rsidP="00F56428">
      <w:pPr>
        <w:spacing w:after="0"/>
        <w:rPr>
          <w:rFonts w:ascii="Arial" w:hAnsi="Arial" w:cs="Arial"/>
        </w:rPr>
      </w:pPr>
      <w:r w:rsidRPr="00956679">
        <w:rPr>
          <w:rFonts w:ascii="Arial" w:hAnsi="Arial" w:cs="Arial"/>
          <w:caps/>
        </w:rPr>
        <w:t>Previously CIRCULATED: -</w:t>
      </w:r>
      <w:r w:rsidRPr="00956679">
        <w:rPr>
          <w:rFonts w:ascii="Arial" w:hAnsi="Arial" w:cs="Arial"/>
        </w:rPr>
        <w:t xml:space="preserve"> Report from the Director of Community and Wellbeing</w:t>
      </w:r>
      <w:r w:rsidR="00956679">
        <w:rPr>
          <w:rFonts w:ascii="Arial" w:hAnsi="Arial" w:cs="Arial"/>
        </w:rPr>
        <w:t xml:space="preserve"> which outlined that, during</w:t>
      </w:r>
      <w:r w:rsidR="00956679" w:rsidRPr="00956679">
        <w:rPr>
          <w:rFonts w:ascii="Arial" w:hAnsi="Arial" w:cs="Arial"/>
        </w:rPr>
        <w:t xml:space="preserve"> the last year, Age Friendly work </w:t>
      </w:r>
      <w:r w:rsidR="00956679">
        <w:rPr>
          <w:rFonts w:ascii="Arial" w:hAnsi="Arial" w:cs="Arial"/>
        </w:rPr>
        <w:t>had</w:t>
      </w:r>
      <w:r w:rsidR="00956679" w:rsidRPr="00956679">
        <w:rPr>
          <w:rFonts w:ascii="Arial" w:hAnsi="Arial" w:cs="Arial"/>
        </w:rPr>
        <w:t xml:space="preserve"> continued to gain momentum with some key achievements and future plans noted in this report:</w:t>
      </w:r>
    </w:p>
    <w:p w14:paraId="475D8A0C" w14:textId="77777777" w:rsidR="00956679" w:rsidRPr="00956679" w:rsidRDefault="00956679" w:rsidP="00F56428">
      <w:pPr>
        <w:spacing w:after="0"/>
        <w:rPr>
          <w:rFonts w:ascii="Arial" w:hAnsi="Arial" w:cs="Arial"/>
        </w:rPr>
      </w:pPr>
    </w:p>
    <w:p w14:paraId="6A85CF50" w14:textId="29E36DB4" w:rsidR="00956679" w:rsidRPr="00956679" w:rsidRDefault="00956679" w:rsidP="00F56428">
      <w:pPr>
        <w:pStyle w:val="ListParagraph"/>
        <w:numPr>
          <w:ilvl w:val="0"/>
          <w:numId w:val="24"/>
        </w:numPr>
        <w:spacing w:after="0"/>
        <w:contextualSpacing/>
        <w:rPr>
          <w:rFonts w:ascii="Arial" w:hAnsi="Arial" w:cs="Arial"/>
          <w:sz w:val="24"/>
        </w:rPr>
      </w:pPr>
      <w:r w:rsidRPr="00956679">
        <w:rPr>
          <w:rFonts w:ascii="Arial" w:hAnsi="Arial" w:cs="Arial"/>
          <w:sz w:val="24"/>
          <w:u w:val="single"/>
        </w:rPr>
        <w:t>The Big Guide to Age Friendly Ards and North Down</w:t>
      </w:r>
      <w:r w:rsidRPr="00956679">
        <w:rPr>
          <w:rFonts w:ascii="Arial" w:hAnsi="Arial" w:cs="Arial"/>
          <w:sz w:val="24"/>
          <w:u w:val="single"/>
        </w:rPr>
        <w:br/>
      </w:r>
      <w:r w:rsidRPr="00956679">
        <w:rPr>
          <w:rFonts w:ascii="Arial" w:hAnsi="Arial" w:cs="Arial"/>
          <w:sz w:val="24"/>
          <w:u w:val="single"/>
        </w:rPr>
        <w:br/>
      </w:r>
      <w:r w:rsidRPr="00956679">
        <w:rPr>
          <w:rFonts w:ascii="Arial" w:hAnsi="Arial" w:cs="Arial"/>
          <w:sz w:val="24"/>
        </w:rPr>
        <w:t xml:space="preserve">The Big Guide </w:t>
      </w:r>
      <w:r>
        <w:rPr>
          <w:rFonts w:ascii="Arial" w:hAnsi="Arial" w:cs="Arial"/>
          <w:sz w:val="24"/>
        </w:rPr>
        <w:t>had</w:t>
      </w:r>
      <w:r w:rsidRPr="00956679">
        <w:rPr>
          <w:rFonts w:ascii="Arial" w:hAnsi="Arial" w:cs="Arial"/>
          <w:sz w:val="24"/>
        </w:rPr>
        <w:t xml:space="preserve"> been extremely well received by both individuals and organisations, with numerous compl</w:t>
      </w:r>
      <w:r>
        <w:rPr>
          <w:rFonts w:ascii="Arial" w:hAnsi="Arial" w:cs="Arial"/>
          <w:sz w:val="24"/>
        </w:rPr>
        <w:t>iments</w:t>
      </w:r>
      <w:r w:rsidRPr="00956679">
        <w:rPr>
          <w:rFonts w:ascii="Arial" w:hAnsi="Arial" w:cs="Arial"/>
          <w:sz w:val="24"/>
        </w:rPr>
        <w:t xml:space="preserve"> continuing to be received</w:t>
      </w:r>
      <w:r>
        <w:rPr>
          <w:rFonts w:ascii="Arial" w:hAnsi="Arial" w:cs="Arial"/>
          <w:sz w:val="24"/>
        </w:rPr>
        <w:t xml:space="preserve"> at the time of writing</w:t>
      </w:r>
      <w:r w:rsidRPr="00956679">
        <w:rPr>
          <w:rFonts w:ascii="Arial" w:hAnsi="Arial" w:cs="Arial"/>
          <w:sz w:val="24"/>
        </w:rPr>
        <w:t xml:space="preserve">. To date, over 5000 copies </w:t>
      </w:r>
      <w:r>
        <w:rPr>
          <w:rFonts w:ascii="Arial" w:hAnsi="Arial" w:cs="Arial"/>
          <w:sz w:val="24"/>
        </w:rPr>
        <w:t>had</w:t>
      </w:r>
      <w:r w:rsidRPr="00956679">
        <w:rPr>
          <w:rFonts w:ascii="Arial" w:hAnsi="Arial" w:cs="Arial"/>
          <w:sz w:val="24"/>
        </w:rPr>
        <w:t xml:space="preserve"> been distributed across the Borough. The online version </w:t>
      </w:r>
      <w:r>
        <w:rPr>
          <w:rFonts w:ascii="Arial" w:hAnsi="Arial" w:cs="Arial"/>
          <w:sz w:val="24"/>
        </w:rPr>
        <w:t>had</w:t>
      </w:r>
      <w:r w:rsidRPr="00956679">
        <w:rPr>
          <w:rFonts w:ascii="Arial" w:hAnsi="Arial" w:cs="Arial"/>
          <w:sz w:val="24"/>
        </w:rPr>
        <w:t xml:space="preserve"> also been launched and </w:t>
      </w:r>
      <w:r>
        <w:rPr>
          <w:rFonts w:ascii="Arial" w:hAnsi="Arial" w:cs="Arial"/>
          <w:sz w:val="24"/>
        </w:rPr>
        <w:t>could</w:t>
      </w:r>
      <w:r w:rsidRPr="00956679">
        <w:rPr>
          <w:rFonts w:ascii="Arial" w:hAnsi="Arial" w:cs="Arial"/>
          <w:sz w:val="24"/>
        </w:rPr>
        <w:t xml:space="preserve"> be accessed using the link below: </w:t>
      </w:r>
      <w:r w:rsidRPr="00956679">
        <w:rPr>
          <w:rFonts w:ascii="Arial" w:hAnsi="Arial" w:cs="Arial"/>
          <w:sz w:val="24"/>
        </w:rPr>
        <w:br/>
      </w:r>
    </w:p>
    <w:p w14:paraId="0E8CBFDD" w14:textId="4DDE9E2C" w:rsidR="00956679" w:rsidRPr="00956679" w:rsidRDefault="00956679" w:rsidP="00F56428">
      <w:pPr>
        <w:pStyle w:val="ListParagraph"/>
        <w:spacing w:after="0"/>
        <w:rPr>
          <w:rFonts w:ascii="Arial" w:hAnsi="Arial" w:cs="Arial"/>
          <w:sz w:val="24"/>
        </w:rPr>
      </w:pPr>
      <w:hyperlink r:id="rId13" w:anchor="pg1" w:history="1">
        <w:r w:rsidRPr="00956679">
          <w:rPr>
            <w:rStyle w:val="Hyperlink"/>
            <w:rFonts w:ascii="Arial" w:hAnsi="Arial" w:cs="Arial"/>
            <w:sz w:val="24"/>
          </w:rPr>
          <w:t>The Big Guide to Age Friendly Ards and North Down</w:t>
        </w:r>
      </w:hyperlink>
      <w:r w:rsidRPr="00956679">
        <w:rPr>
          <w:rFonts w:ascii="Arial" w:hAnsi="Arial" w:cs="Arial"/>
          <w:sz w:val="24"/>
        </w:rPr>
        <w:br/>
      </w:r>
      <w:r w:rsidRPr="00956679">
        <w:rPr>
          <w:rFonts w:ascii="Arial" w:hAnsi="Arial" w:cs="Arial"/>
          <w:sz w:val="24"/>
        </w:rPr>
        <w:br/>
        <w:t xml:space="preserve">Those who </w:t>
      </w:r>
      <w:r>
        <w:rPr>
          <w:rFonts w:ascii="Arial" w:hAnsi="Arial" w:cs="Arial"/>
          <w:sz w:val="24"/>
        </w:rPr>
        <w:t>could not</w:t>
      </w:r>
      <w:r w:rsidRPr="00956679">
        <w:rPr>
          <w:rFonts w:ascii="Arial" w:hAnsi="Arial" w:cs="Arial"/>
          <w:sz w:val="24"/>
        </w:rPr>
        <w:t xml:space="preserve"> easily go online </w:t>
      </w:r>
      <w:r>
        <w:rPr>
          <w:rFonts w:ascii="Arial" w:hAnsi="Arial" w:cs="Arial"/>
          <w:sz w:val="24"/>
        </w:rPr>
        <w:t>had the ability</w:t>
      </w:r>
      <w:r w:rsidRPr="00956679">
        <w:rPr>
          <w:rFonts w:ascii="Arial" w:hAnsi="Arial" w:cs="Arial"/>
          <w:sz w:val="24"/>
        </w:rPr>
        <w:t xml:space="preserve"> obtain a hard copy of the guide by contacting </w:t>
      </w:r>
      <w:hyperlink r:id="rId14" w:history="1">
        <w:r w:rsidRPr="00956679">
          <w:rPr>
            <w:rStyle w:val="Hyperlink"/>
            <w:rFonts w:ascii="Arial" w:hAnsi="Arial" w:cs="Arial"/>
            <w:sz w:val="24"/>
          </w:rPr>
          <w:t>agefriendly@ardsandnorthdown.gov.uk</w:t>
        </w:r>
      </w:hyperlink>
      <w:r w:rsidRPr="00956679">
        <w:rPr>
          <w:rFonts w:ascii="Arial" w:hAnsi="Arial" w:cs="Arial"/>
          <w:sz w:val="24"/>
        </w:rPr>
        <w:t xml:space="preserve"> and Members </w:t>
      </w:r>
      <w:r>
        <w:rPr>
          <w:rFonts w:ascii="Arial" w:hAnsi="Arial" w:cs="Arial"/>
          <w:sz w:val="24"/>
        </w:rPr>
        <w:t xml:space="preserve">could </w:t>
      </w:r>
      <w:r w:rsidRPr="00956679">
        <w:rPr>
          <w:rFonts w:ascii="Arial" w:hAnsi="Arial" w:cs="Arial"/>
          <w:sz w:val="24"/>
        </w:rPr>
        <w:t>also request copies for their own use/distribution.</w:t>
      </w:r>
      <w:r w:rsidRPr="00956679">
        <w:rPr>
          <w:rFonts w:ascii="Arial" w:hAnsi="Arial" w:cs="Arial"/>
          <w:sz w:val="24"/>
        </w:rPr>
        <w:br/>
      </w:r>
    </w:p>
    <w:p w14:paraId="48A93164" w14:textId="28BF429C" w:rsidR="00956679" w:rsidRPr="00956679" w:rsidRDefault="00956679" w:rsidP="00F56428">
      <w:pPr>
        <w:pStyle w:val="ListParagraph"/>
        <w:numPr>
          <w:ilvl w:val="0"/>
          <w:numId w:val="24"/>
        </w:numPr>
        <w:spacing w:after="0"/>
        <w:contextualSpacing/>
        <w:rPr>
          <w:rFonts w:ascii="Arial" w:hAnsi="Arial" w:cs="Arial"/>
          <w:sz w:val="24"/>
          <w:u w:val="single"/>
        </w:rPr>
      </w:pPr>
      <w:r w:rsidRPr="00956679">
        <w:rPr>
          <w:rFonts w:ascii="Arial" w:hAnsi="Arial" w:cs="Arial"/>
          <w:sz w:val="24"/>
          <w:u w:val="single"/>
        </w:rPr>
        <w:t>The Over 50s Council</w:t>
      </w:r>
      <w:r w:rsidRPr="00956679">
        <w:rPr>
          <w:rFonts w:ascii="Arial" w:hAnsi="Arial" w:cs="Arial"/>
          <w:sz w:val="24"/>
          <w:u w:val="single"/>
        </w:rPr>
        <w:br/>
      </w:r>
      <w:r w:rsidRPr="00956679">
        <w:rPr>
          <w:rFonts w:ascii="Arial" w:hAnsi="Arial" w:cs="Arial"/>
          <w:sz w:val="24"/>
        </w:rPr>
        <w:br/>
        <w:t xml:space="preserve">After a successful recruitment campaign, the Over 50s Council </w:t>
      </w:r>
      <w:r w:rsidR="00BD7D26">
        <w:rPr>
          <w:rFonts w:ascii="Arial" w:hAnsi="Arial" w:cs="Arial"/>
          <w:sz w:val="24"/>
        </w:rPr>
        <w:t>met</w:t>
      </w:r>
      <w:r w:rsidRPr="00956679">
        <w:rPr>
          <w:rFonts w:ascii="Arial" w:hAnsi="Arial" w:cs="Arial"/>
          <w:sz w:val="24"/>
        </w:rPr>
        <w:t xml:space="preserve"> quarterly, with both a morning and meeting option to facilitate the needs of the members. To date, the group </w:t>
      </w:r>
      <w:r w:rsidR="00BD7D26">
        <w:rPr>
          <w:rFonts w:ascii="Arial" w:hAnsi="Arial" w:cs="Arial"/>
          <w:sz w:val="24"/>
        </w:rPr>
        <w:t>had</w:t>
      </w:r>
      <w:r w:rsidRPr="00956679">
        <w:rPr>
          <w:rFonts w:ascii="Arial" w:hAnsi="Arial" w:cs="Arial"/>
          <w:sz w:val="24"/>
        </w:rPr>
        <w:t xml:space="preserve"> reviewed the Age Friendly Strategy and </w:t>
      </w:r>
      <w:r w:rsidRPr="00956679">
        <w:rPr>
          <w:rFonts w:ascii="Arial" w:hAnsi="Arial" w:cs="Arial"/>
          <w:sz w:val="24"/>
        </w:rPr>
        <w:lastRenderedPageBreak/>
        <w:t xml:space="preserve">Action Plan 2019-2022 and made constructive contributions to the proposed wording and actions of the new plan (see point 5), </w:t>
      </w:r>
      <w:r w:rsidR="00BD7D26">
        <w:rPr>
          <w:rFonts w:ascii="Arial" w:hAnsi="Arial" w:cs="Arial"/>
          <w:sz w:val="24"/>
        </w:rPr>
        <w:t xml:space="preserve">which was due </w:t>
      </w:r>
      <w:r w:rsidRPr="00956679">
        <w:rPr>
          <w:rFonts w:ascii="Arial" w:hAnsi="Arial" w:cs="Arial"/>
          <w:sz w:val="24"/>
        </w:rPr>
        <w:t>to be launched in October.</w:t>
      </w:r>
      <w:r w:rsidRPr="00956679">
        <w:rPr>
          <w:rFonts w:ascii="Arial" w:hAnsi="Arial" w:cs="Arial"/>
          <w:sz w:val="24"/>
        </w:rPr>
        <w:br/>
      </w:r>
      <w:r w:rsidRPr="00956679">
        <w:rPr>
          <w:rFonts w:ascii="Arial" w:hAnsi="Arial" w:cs="Arial"/>
          <w:sz w:val="24"/>
        </w:rPr>
        <w:br/>
        <w:t xml:space="preserve">The Over 50s Council </w:t>
      </w:r>
      <w:r w:rsidR="00BD7D26">
        <w:rPr>
          <w:rFonts w:ascii="Arial" w:hAnsi="Arial" w:cs="Arial"/>
          <w:sz w:val="24"/>
        </w:rPr>
        <w:t>were</w:t>
      </w:r>
      <w:r w:rsidRPr="00956679">
        <w:rPr>
          <w:rFonts w:ascii="Arial" w:hAnsi="Arial" w:cs="Arial"/>
          <w:sz w:val="24"/>
        </w:rPr>
        <w:t xml:space="preserve"> also kept informed of relevant planned consultations/surveys at a local and regional level and encouraged to participate. They were visited by ANDBC Community and Culture representatives to discuss the PEACEPLUS Programme in October 2022. South Eastern Health and Social Care Trust (SEHSCT) attended the April 2023 meetings to obtain their views on their proposed Active Ageing social media interview, and the constructive criticism received was acted upon in finalising the video.  SEHSCT hope</w:t>
      </w:r>
      <w:r w:rsidR="00BD7D26">
        <w:rPr>
          <w:rFonts w:ascii="Arial" w:hAnsi="Arial" w:cs="Arial"/>
          <w:sz w:val="24"/>
        </w:rPr>
        <w:t>d</w:t>
      </w:r>
      <w:r w:rsidRPr="00956679">
        <w:rPr>
          <w:rFonts w:ascii="Arial" w:hAnsi="Arial" w:cs="Arial"/>
          <w:sz w:val="24"/>
        </w:rPr>
        <w:t xml:space="preserve"> to launch their new Active Aging video and programme at the Positive Aging Month Roadshows (item 4)</w:t>
      </w:r>
      <w:r w:rsidRPr="00956679">
        <w:rPr>
          <w:rFonts w:ascii="Arial" w:hAnsi="Arial" w:cs="Arial"/>
          <w:sz w:val="24"/>
        </w:rPr>
        <w:br/>
      </w:r>
      <w:r w:rsidRPr="00956679">
        <w:rPr>
          <w:rFonts w:ascii="Arial" w:hAnsi="Arial" w:cs="Arial"/>
          <w:sz w:val="24"/>
        </w:rPr>
        <w:br/>
        <w:t xml:space="preserve">The Department for Infrastructure (DfI) attended the July 2023 meeting to consult on their proposed changes to the Concessionary Fares Schemes, which </w:t>
      </w:r>
      <w:r w:rsidR="00BD7D26">
        <w:rPr>
          <w:rFonts w:ascii="Arial" w:hAnsi="Arial" w:cs="Arial"/>
          <w:sz w:val="24"/>
        </w:rPr>
        <w:t>had</w:t>
      </w:r>
      <w:r w:rsidRPr="00956679">
        <w:rPr>
          <w:rFonts w:ascii="Arial" w:hAnsi="Arial" w:cs="Arial"/>
          <w:sz w:val="24"/>
        </w:rPr>
        <w:t xml:space="preserve"> become necessary due to the unprecedented cuts to budgets experienced by government departments. This type of engagement was valued by the Over 50s Council, and they </w:t>
      </w:r>
      <w:r w:rsidR="00BD7D26">
        <w:rPr>
          <w:rFonts w:ascii="Arial" w:hAnsi="Arial" w:cs="Arial"/>
          <w:sz w:val="24"/>
        </w:rPr>
        <w:t>had</w:t>
      </w:r>
      <w:r w:rsidRPr="00956679">
        <w:rPr>
          <w:rFonts w:ascii="Arial" w:hAnsi="Arial" w:cs="Arial"/>
          <w:sz w:val="24"/>
        </w:rPr>
        <w:t xml:space="preserve"> requested similar face to face opportunities with council departments and other community planning partners for future meetings, so that issues of importance to them </w:t>
      </w:r>
      <w:r w:rsidR="00BD7D26">
        <w:rPr>
          <w:rFonts w:ascii="Arial" w:hAnsi="Arial" w:cs="Arial"/>
          <w:sz w:val="24"/>
        </w:rPr>
        <w:t>could</w:t>
      </w:r>
      <w:r w:rsidRPr="00956679">
        <w:rPr>
          <w:rFonts w:ascii="Arial" w:hAnsi="Arial" w:cs="Arial"/>
          <w:sz w:val="24"/>
        </w:rPr>
        <w:t xml:space="preserve"> be discussed.</w:t>
      </w:r>
      <w:r w:rsidRPr="00956679">
        <w:rPr>
          <w:rFonts w:ascii="Arial" w:hAnsi="Arial" w:cs="Arial"/>
          <w:sz w:val="24"/>
          <w:u w:val="single"/>
        </w:rPr>
        <w:br/>
      </w:r>
    </w:p>
    <w:p w14:paraId="1DD89455" w14:textId="5681BF72" w:rsidR="00956679" w:rsidRPr="00956679" w:rsidRDefault="00956679" w:rsidP="00F56428">
      <w:pPr>
        <w:pStyle w:val="ListParagraph"/>
        <w:numPr>
          <w:ilvl w:val="0"/>
          <w:numId w:val="24"/>
        </w:numPr>
        <w:spacing w:after="0"/>
        <w:contextualSpacing/>
        <w:rPr>
          <w:rFonts w:ascii="Arial" w:hAnsi="Arial" w:cs="Arial"/>
          <w:sz w:val="24"/>
          <w:u w:val="single"/>
        </w:rPr>
      </w:pPr>
      <w:r w:rsidRPr="00956679">
        <w:rPr>
          <w:rFonts w:ascii="Arial" w:hAnsi="Arial" w:cs="Arial"/>
          <w:sz w:val="24"/>
          <w:u w:val="single"/>
        </w:rPr>
        <w:t>Internal Age Friendly Officers Group</w:t>
      </w:r>
      <w:r w:rsidRPr="00956679">
        <w:rPr>
          <w:rFonts w:ascii="Arial" w:hAnsi="Arial" w:cs="Arial"/>
          <w:sz w:val="24"/>
          <w:u w:val="single"/>
        </w:rPr>
        <w:br/>
      </w:r>
      <w:r w:rsidRPr="00956679">
        <w:rPr>
          <w:rFonts w:ascii="Arial" w:hAnsi="Arial" w:cs="Arial"/>
          <w:sz w:val="24"/>
          <w:u w:val="single"/>
        </w:rPr>
        <w:br/>
      </w:r>
      <w:r w:rsidRPr="00956679">
        <w:rPr>
          <w:rFonts w:ascii="Arial" w:hAnsi="Arial" w:cs="Arial"/>
          <w:sz w:val="24"/>
        </w:rPr>
        <w:t xml:space="preserve">Representatives from council departments </w:t>
      </w:r>
      <w:r w:rsidR="00BD7D26">
        <w:rPr>
          <w:rFonts w:ascii="Arial" w:hAnsi="Arial" w:cs="Arial"/>
          <w:sz w:val="24"/>
        </w:rPr>
        <w:t xml:space="preserve">met </w:t>
      </w:r>
      <w:r w:rsidRPr="00956679">
        <w:rPr>
          <w:rFonts w:ascii="Arial" w:hAnsi="Arial" w:cs="Arial"/>
          <w:sz w:val="24"/>
        </w:rPr>
        <w:t xml:space="preserve">quarterly to increase awareness on Age Friendly (AF) and the need to consult on plans and strategies. AF </w:t>
      </w:r>
      <w:r w:rsidR="00BD7D26">
        <w:rPr>
          <w:rFonts w:ascii="Arial" w:hAnsi="Arial" w:cs="Arial"/>
          <w:sz w:val="24"/>
        </w:rPr>
        <w:t>was</w:t>
      </w:r>
      <w:r w:rsidRPr="00956679">
        <w:rPr>
          <w:rFonts w:ascii="Arial" w:hAnsi="Arial" w:cs="Arial"/>
          <w:sz w:val="24"/>
        </w:rPr>
        <w:t xml:space="preserve"> not just about older people – it </w:t>
      </w:r>
      <w:r w:rsidR="00BD7D26">
        <w:rPr>
          <w:rFonts w:ascii="Arial" w:hAnsi="Arial" w:cs="Arial"/>
          <w:sz w:val="24"/>
        </w:rPr>
        <w:t>was</w:t>
      </w:r>
      <w:r w:rsidRPr="00956679">
        <w:rPr>
          <w:rFonts w:ascii="Arial" w:hAnsi="Arial" w:cs="Arial"/>
          <w:sz w:val="24"/>
        </w:rPr>
        <w:t xml:space="preserve"> about making Ards and North Down a great place to live for all ages and links across all community planning themes. Recent successes of this group include</w:t>
      </w:r>
      <w:r w:rsidR="00BD7D26">
        <w:rPr>
          <w:rFonts w:ascii="Arial" w:hAnsi="Arial" w:cs="Arial"/>
          <w:sz w:val="24"/>
        </w:rPr>
        <w:t>d</w:t>
      </w:r>
      <w:r w:rsidRPr="00956679">
        <w:rPr>
          <w:rFonts w:ascii="Arial" w:hAnsi="Arial" w:cs="Arial"/>
          <w:sz w:val="24"/>
        </w:rPr>
        <w:t xml:space="preserve"> better communication between departments, particularly in relation to forthcoming events and consultations, and an amendment to our formal Section 75 assessment process to add “Age Friendly” considerations as one of the required steps.</w:t>
      </w:r>
      <w:r w:rsidRPr="00956679">
        <w:rPr>
          <w:rFonts w:ascii="Arial" w:hAnsi="Arial" w:cs="Arial"/>
          <w:sz w:val="24"/>
          <w:u w:val="single"/>
        </w:rPr>
        <w:br/>
        <w:t xml:space="preserve"> </w:t>
      </w:r>
    </w:p>
    <w:p w14:paraId="18BF53E7" w14:textId="741728B9" w:rsidR="00956679" w:rsidRPr="00956679" w:rsidRDefault="00956679" w:rsidP="00F56428">
      <w:pPr>
        <w:pStyle w:val="ListParagraph"/>
        <w:numPr>
          <w:ilvl w:val="0"/>
          <w:numId w:val="24"/>
        </w:numPr>
        <w:spacing w:after="0"/>
        <w:contextualSpacing/>
        <w:rPr>
          <w:rFonts w:ascii="Arial" w:hAnsi="Arial" w:cs="Arial"/>
          <w:sz w:val="24"/>
        </w:rPr>
      </w:pPr>
      <w:r w:rsidRPr="00956679">
        <w:rPr>
          <w:rFonts w:ascii="Arial" w:hAnsi="Arial" w:cs="Arial"/>
          <w:sz w:val="24"/>
          <w:u w:val="single"/>
        </w:rPr>
        <w:t>Positive Ageing Roadshows</w:t>
      </w:r>
      <w:r w:rsidRPr="00956679">
        <w:rPr>
          <w:rFonts w:ascii="Arial" w:hAnsi="Arial" w:cs="Arial"/>
          <w:sz w:val="24"/>
          <w:u w:val="single"/>
        </w:rPr>
        <w:br/>
      </w:r>
      <w:r w:rsidRPr="00956679">
        <w:rPr>
          <w:rFonts w:ascii="Arial" w:hAnsi="Arial" w:cs="Arial"/>
          <w:sz w:val="24"/>
        </w:rPr>
        <w:br/>
        <w:t xml:space="preserve">Following on from the success of last October’s Positive Ageing Month, there </w:t>
      </w:r>
      <w:r w:rsidR="00BD7D26">
        <w:rPr>
          <w:rFonts w:ascii="Arial" w:hAnsi="Arial" w:cs="Arial"/>
          <w:sz w:val="24"/>
        </w:rPr>
        <w:t>would</w:t>
      </w:r>
      <w:r w:rsidRPr="00956679">
        <w:rPr>
          <w:rFonts w:ascii="Arial" w:hAnsi="Arial" w:cs="Arial"/>
          <w:sz w:val="24"/>
        </w:rPr>
        <w:t xml:space="preserve"> again be an online calendar of events and activities for older people across the Borough, many of which </w:t>
      </w:r>
      <w:r w:rsidR="00BD7D26">
        <w:rPr>
          <w:rFonts w:ascii="Arial" w:hAnsi="Arial" w:cs="Arial"/>
          <w:sz w:val="24"/>
        </w:rPr>
        <w:t>were</w:t>
      </w:r>
      <w:r w:rsidRPr="00956679">
        <w:rPr>
          <w:rFonts w:ascii="Arial" w:hAnsi="Arial" w:cs="Arial"/>
          <w:sz w:val="24"/>
        </w:rPr>
        <w:t xml:space="preserve"> happening all year round and not just in October. </w:t>
      </w:r>
      <w:r w:rsidRPr="00956679">
        <w:rPr>
          <w:rFonts w:ascii="Arial" w:hAnsi="Arial" w:cs="Arial"/>
          <w:sz w:val="24"/>
        </w:rPr>
        <w:br/>
      </w:r>
      <w:r w:rsidRPr="00956679">
        <w:rPr>
          <w:rFonts w:ascii="Arial" w:hAnsi="Arial" w:cs="Arial"/>
          <w:sz w:val="24"/>
        </w:rPr>
        <w:br/>
        <w:t xml:space="preserve">There </w:t>
      </w:r>
      <w:r w:rsidR="00BD7D26">
        <w:rPr>
          <w:rFonts w:ascii="Arial" w:hAnsi="Arial" w:cs="Arial"/>
          <w:sz w:val="24"/>
        </w:rPr>
        <w:t>was to</w:t>
      </w:r>
      <w:r w:rsidRPr="00956679">
        <w:rPr>
          <w:rFonts w:ascii="Arial" w:hAnsi="Arial" w:cs="Arial"/>
          <w:sz w:val="24"/>
        </w:rPr>
        <w:t xml:space="preserve"> be two Roadshows for seniors, supported by over 15 community planning partners, that </w:t>
      </w:r>
      <w:r w:rsidR="00BD7D26">
        <w:rPr>
          <w:rFonts w:ascii="Arial" w:hAnsi="Arial" w:cs="Arial"/>
          <w:sz w:val="24"/>
        </w:rPr>
        <w:t>would</w:t>
      </w:r>
      <w:r w:rsidRPr="00956679">
        <w:rPr>
          <w:rFonts w:ascii="Arial" w:hAnsi="Arial" w:cs="Arial"/>
          <w:sz w:val="24"/>
        </w:rPr>
        <w:t xml:space="preserve"> focus on the themes: community safety, home safety, health and wellbeing, and social participation. Additional funding </w:t>
      </w:r>
      <w:r w:rsidR="00BD7D26">
        <w:rPr>
          <w:rFonts w:ascii="Arial" w:hAnsi="Arial" w:cs="Arial"/>
          <w:sz w:val="24"/>
        </w:rPr>
        <w:t>had</w:t>
      </w:r>
      <w:r w:rsidRPr="00956679">
        <w:rPr>
          <w:rFonts w:ascii="Arial" w:hAnsi="Arial" w:cs="Arial"/>
          <w:sz w:val="24"/>
        </w:rPr>
        <w:t xml:space="preserve"> been provided by PCSP to support the events and Peninsula Healthy Living </w:t>
      </w:r>
      <w:r w:rsidR="00BD7D26">
        <w:rPr>
          <w:rFonts w:ascii="Arial" w:hAnsi="Arial" w:cs="Arial"/>
          <w:sz w:val="24"/>
        </w:rPr>
        <w:lastRenderedPageBreak/>
        <w:t>had</w:t>
      </w:r>
      <w:r w:rsidRPr="00956679">
        <w:rPr>
          <w:rFonts w:ascii="Arial" w:hAnsi="Arial" w:cs="Arial"/>
          <w:sz w:val="24"/>
        </w:rPr>
        <w:t xml:space="preserve"> been included to ensure the needs of the rural community </w:t>
      </w:r>
      <w:r w:rsidR="00BD7D26">
        <w:rPr>
          <w:rFonts w:ascii="Arial" w:hAnsi="Arial" w:cs="Arial"/>
          <w:sz w:val="24"/>
        </w:rPr>
        <w:t>were</w:t>
      </w:r>
      <w:r w:rsidRPr="00956679">
        <w:rPr>
          <w:rFonts w:ascii="Arial" w:hAnsi="Arial" w:cs="Arial"/>
          <w:sz w:val="24"/>
        </w:rPr>
        <w:t xml:space="preserve"> being considered. </w:t>
      </w:r>
    </w:p>
    <w:p w14:paraId="7F028248" w14:textId="063750BE" w:rsidR="00956679" w:rsidRPr="00956679" w:rsidRDefault="00956679" w:rsidP="00F56428">
      <w:pPr>
        <w:pStyle w:val="ListParagraph"/>
        <w:spacing w:after="0"/>
        <w:rPr>
          <w:rFonts w:ascii="Arial" w:hAnsi="Arial" w:cs="Arial"/>
          <w:sz w:val="24"/>
        </w:rPr>
      </w:pPr>
      <w:r w:rsidRPr="00956679">
        <w:rPr>
          <w:rFonts w:ascii="Arial" w:hAnsi="Arial" w:cs="Arial"/>
          <w:sz w:val="24"/>
          <w:u w:val="single"/>
        </w:rPr>
        <w:br/>
      </w:r>
      <w:r w:rsidRPr="00956679">
        <w:rPr>
          <w:rFonts w:ascii="Arial" w:hAnsi="Arial" w:cs="Arial"/>
          <w:sz w:val="24"/>
        </w:rPr>
        <w:t xml:space="preserve">The two roadshows </w:t>
      </w:r>
      <w:r w:rsidR="00BD7D26">
        <w:rPr>
          <w:rFonts w:ascii="Arial" w:hAnsi="Arial" w:cs="Arial"/>
          <w:sz w:val="24"/>
        </w:rPr>
        <w:t>were</w:t>
      </w:r>
      <w:r w:rsidRPr="00956679">
        <w:rPr>
          <w:rFonts w:ascii="Arial" w:hAnsi="Arial" w:cs="Arial"/>
          <w:sz w:val="24"/>
        </w:rPr>
        <w:t>:  </w:t>
      </w:r>
    </w:p>
    <w:p w14:paraId="1E4CFB4B" w14:textId="77777777" w:rsidR="00956679" w:rsidRPr="00956679" w:rsidRDefault="00956679" w:rsidP="00F56428">
      <w:pPr>
        <w:pStyle w:val="ListParagraph"/>
        <w:spacing w:after="0"/>
        <w:rPr>
          <w:rFonts w:ascii="Arial" w:hAnsi="Arial" w:cs="Arial"/>
          <w:sz w:val="24"/>
        </w:rPr>
      </w:pPr>
    </w:p>
    <w:p w14:paraId="0A513EE5" w14:textId="77777777" w:rsidR="00956679" w:rsidRPr="00956679" w:rsidRDefault="00956679" w:rsidP="00F56428">
      <w:pPr>
        <w:pStyle w:val="ListParagraph"/>
        <w:spacing w:after="0"/>
        <w:rPr>
          <w:rFonts w:ascii="Arial" w:hAnsi="Arial" w:cs="Arial"/>
          <w:b/>
          <w:bCs/>
          <w:sz w:val="24"/>
        </w:rPr>
      </w:pPr>
      <w:r w:rsidRPr="00956679">
        <w:rPr>
          <w:rFonts w:ascii="Arial" w:hAnsi="Arial" w:cs="Arial"/>
          <w:b/>
          <w:bCs/>
          <w:sz w:val="24"/>
        </w:rPr>
        <w:t>Wednesday 4</w:t>
      </w:r>
      <w:r w:rsidRPr="00956679">
        <w:rPr>
          <w:rFonts w:ascii="Arial" w:hAnsi="Arial" w:cs="Arial"/>
          <w:b/>
          <w:bCs/>
          <w:sz w:val="24"/>
          <w:vertAlign w:val="superscript"/>
        </w:rPr>
        <w:t>th</w:t>
      </w:r>
      <w:r w:rsidRPr="00956679">
        <w:rPr>
          <w:rFonts w:ascii="Arial" w:hAnsi="Arial" w:cs="Arial"/>
          <w:b/>
          <w:bCs/>
          <w:sz w:val="24"/>
        </w:rPr>
        <w:t xml:space="preserve"> October 2023 Kircubbin Community centre 11am – 2pm  </w:t>
      </w:r>
    </w:p>
    <w:p w14:paraId="69E69814" w14:textId="77777777" w:rsidR="00956679" w:rsidRPr="00956679" w:rsidRDefault="00956679" w:rsidP="00F56428">
      <w:pPr>
        <w:spacing w:after="0"/>
        <w:ind w:left="567" w:firstLine="142"/>
        <w:rPr>
          <w:rFonts w:ascii="Arial" w:hAnsi="Arial" w:cs="Arial"/>
        </w:rPr>
      </w:pPr>
      <w:r w:rsidRPr="00956679">
        <w:rPr>
          <w:rFonts w:ascii="Arial" w:hAnsi="Arial" w:cs="Arial"/>
          <w:b/>
          <w:bCs/>
        </w:rPr>
        <w:t>Friday 20</w:t>
      </w:r>
      <w:r w:rsidRPr="00956679">
        <w:rPr>
          <w:rFonts w:ascii="Arial" w:hAnsi="Arial" w:cs="Arial"/>
          <w:b/>
          <w:bCs/>
          <w:vertAlign w:val="superscript"/>
        </w:rPr>
        <w:t>th</w:t>
      </w:r>
      <w:r w:rsidRPr="00956679">
        <w:rPr>
          <w:rFonts w:ascii="Arial" w:hAnsi="Arial" w:cs="Arial"/>
          <w:b/>
          <w:bCs/>
        </w:rPr>
        <w:t xml:space="preserve"> October 2023 Ards Blair Mayne 11am – 2pm</w:t>
      </w:r>
      <w:r w:rsidRPr="00956679">
        <w:rPr>
          <w:rFonts w:ascii="Arial" w:hAnsi="Arial" w:cs="Arial"/>
        </w:rPr>
        <w:t>. </w:t>
      </w:r>
      <w:r w:rsidRPr="00956679">
        <w:rPr>
          <w:rFonts w:ascii="Arial" w:hAnsi="Arial" w:cs="Arial"/>
        </w:rPr>
        <w:br/>
        <w:t> </w:t>
      </w:r>
    </w:p>
    <w:p w14:paraId="4E651CA5" w14:textId="16260A05" w:rsidR="00956679" w:rsidRPr="00956679" w:rsidRDefault="00956679" w:rsidP="00F56428">
      <w:pPr>
        <w:pStyle w:val="ListParagraph"/>
        <w:spacing w:after="0"/>
        <w:rPr>
          <w:rFonts w:ascii="Arial" w:hAnsi="Arial" w:cs="Arial"/>
          <w:sz w:val="24"/>
        </w:rPr>
      </w:pPr>
      <w:r w:rsidRPr="00956679">
        <w:rPr>
          <w:rFonts w:ascii="Arial" w:hAnsi="Arial" w:cs="Arial"/>
          <w:sz w:val="24"/>
        </w:rPr>
        <w:t xml:space="preserve">Further details </w:t>
      </w:r>
      <w:r w:rsidR="00BD7D26">
        <w:rPr>
          <w:rFonts w:ascii="Arial" w:hAnsi="Arial" w:cs="Arial"/>
          <w:sz w:val="24"/>
        </w:rPr>
        <w:t>were to</w:t>
      </w:r>
      <w:r w:rsidRPr="00956679">
        <w:rPr>
          <w:rFonts w:ascii="Arial" w:hAnsi="Arial" w:cs="Arial"/>
          <w:sz w:val="24"/>
        </w:rPr>
        <w:t xml:space="preserve"> appear in the local press, social media and the council website as well as fliers distributed to older people’s groups and placed in key locations.</w:t>
      </w:r>
    </w:p>
    <w:p w14:paraId="1808B691" w14:textId="77777777" w:rsidR="00956679" w:rsidRPr="00956679" w:rsidRDefault="00956679" w:rsidP="00F56428">
      <w:pPr>
        <w:pStyle w:val="ListParagraph"/>
        <w:spacing w:after="0"/>
        <w:rPr>
          <w:rFonts w:ascii="Arial" w:hAnsi="Arial" w:cs="Arial"/>
          <w:sz w:val="24"/>
        </w:rPr>
      </w:pPr>
    </w:p>
    <w:p w14:paraId="21509D3D" w14:textId="255FC7F9" w:rsidR="00956679" w:rsidRPr="00956679" w:rsidRDefault="00956679" w:rsidP="00F56428">
      <w:pPr>
        <w:pStyle w:val="ListParagraph"/>
        <w:numPr>
          <w:ilvl w:val="0"/>
          <w:numId w:val="24"/>
        </w:numPr>
        <w:spacing w:after="0"/>
        <w:contextualSpacing/>
        <w:rPr>
          <w:rFonts w:ascii="Arial" w:hAnsi="Arial" w:cs="Arial"/>
          <w:sz w:val="24"/>
          <w:u w:val="single"/>
        </w:rPr>
      </w:pPr>
      <w:r w:rsidRPr="00956679">
        <w:rPr>
          <w:rFonts w:ascii="Arial" w:hAnsi="Arial" w:cs="Arial"/>
          <w:sz w:val="24"/>
          <w:u w:val="single"/>
        </w:rPr>
        <w:t>Draft Age Friendly Strategy and Action Plan 2023- 2027</w:t>
      </w:r>
      <w:r w:rsidRPr="00956679">
        <w:rPr>
          <w:rFonts w:ascii="Arial" w:hAnsi="Arial" w:cs="Arial"/>
          <w:sz w:val="24"/>
          <w:u w:val="single"/>
        </w:rPr>
        <w:br/>
      </w:r>
      <w:r w:rsidRPr="00956679">
        <w:rPr>
          <w:rFonts w:ascii="Arial" w:hAnsi="Arial" w:cs="Arial"/>
          <w:sz w:val="24"/>
          <w:u w:val="single"/>
        </w:rPr>
        <w:br/>
      </w:r>
      <w:r w:rsidRPr="00956679">
        <w:rPr>
          <w:rFonts w:ascii="Arial" w:hAnsi="Arial" w:cs="Arial"/>
          <w:sz w:val="24"/>
        </w:rPr>
        <w:t xml:space="preserve">The proposed Strategy and Action Plan for 2023 – 2027 </w:t>
      </w:r>
      <w:r w:rsidR="00BD7D26">
        <w:rPr>
          <w:rFonts w:ascii="Arial" w:hAnsi="Arial" w:cs="Arial"/>
          <w:sz w:val="24"/>
        </w:rPr>
        <w:t>had</w:t>
      </w:r>
      <w:r w:rsidRPr="00956679">
        <w:rPr>
          <w:rFonts w:ascii="Arial" w:hAnsi="Arial" w:cs="Arial"/>
          <w:sz w:val="24"/>
        </w:rPr>
        <w:t xml:space="preserve"> been shaped by the Over 50s Council and other community planning partners. It </w:t>
      </w:r>
      <w:r w:rsidR="00BD7D26">
        <w:rPr>
          <w:rFonts w:ascii="Arial" w:hAnsi="Arial" w:cs="Arial"/>
          <w:sz w:val="24"/>
        </w:rPr>
        <w:t>was</w:t>
      </w:r>
      <w:r w:rsidRPr="00956679">
        <w:rPr>
          <w:rFonts w:ascii="Arial" w:hAnsi="Arial" w:cs="Arial"/>
          <w:sz w:val="24"/>
        </w:rPr>
        <w:t xml:space="preserve"> awaiting final approval by the Age Friendly Alliance at their quarterly meeting in September, with a formal launch planned for October during Positive Ageing Month. At the AF Alliance meeting, partners </w:t>
      </w:r>
      <w:r w:rsidR="00BD7D26">
        <w:rPr>
          <w:rFonts w:ascii="Arial" w:hAnsi="Arial" w:cs="Arial"/>
          <w:sz w:val="24"/>
        </w:rPr>
        <w:t>would</w:t>
      </w:r>
      <w:r w:rsidRPr="00956679">
        <w:rPr>
          <w:rFonts w:ascii="Arial" w:hAnsi="Arial" w:cs="Arial"/>
          <w:sz w:val="24"/>
        </w:rPr>
        <w:t xml:space="preserve"> be tasked with leading on the various actions and these </w:t>
      </w:r>
      <w:r w:rsidR="00BD7D26">
        <w:rPr>
          <w:rFonts w:ascii="Arial" w:hAnsi="Arial" w:cs="Arial"/>
          <w:sz w:val="24"/>
        </w:rPr>
        <w:t>were to</w:t>
      </w:r>
      <w:r w:rsidRPr="00956679">
        <w:rPr>
          <w:rFonts w:ascii="Arial" w:hAnsi="Arial" w:cs="Arial"/>
          <w:sz w:val="24"/>
        </w:rPr>
        <w:t xml:space="preserve"> be monitored at future meetings.</w:t>
      </w:r>
      <w:r w:rsidRPr="00956679">
        <w:rPr>
          <w:rFonts w:ascii="Arial" w:hAnsi="Arial" w:cs="Arial"/>
          <w:sz w:val="24"/>
          <w:u w:val="single"/>
        </w:rPr>
        <w:br/>
      </w:r>
    </w:p>
    <w:p w14:paraId="2CACE85B" w14:textId="77777777" w:rsidR="00956679" w:rsidRPr="00956679" w:rsidRDefault="00956679" w:rsidP="00F56428">
      <w:pPr>
        <w:pStyle w:val="ListParagraph"/>
        <w:numPr>
          <w:ilvl w:val="0"/>
          <w:numId w:val="24"/>
        </w:numPr>
        <w:spacing w:after="0"/>
        <w:contextualSpacing/>
        <w:rPr>
          <w:rFonts w:ascii="Arial" w:hAnsi="Arial" w:cs="Arial"/>
          <w:sz w:val="24"/>
          <w:u w:val="single"/>
        </w:rPr>
      </w:pPr>
      <w:r w:rsidRPr="00956679">
        <w:rPr>
          <w:rFonts w:ascii="Arial" w:hAnsi="Arial" w:cs="Arial"/>
          <w:sz w:val="24"/>
          <w:u w:val="single"/>
        </w:rPr>
        <w:t>Age Friendly Employer Pledge</w:t>
      </w:r>
    </w:p>
    <w:p w14:paraId="005AB192" w14:textId="77777777" w:rsidR="00956679" w:rsidRPr="00956679" w:rsidRDefault="00956679" w:rsidP="00F56428">
      <w:pPr>
        <w:pStyle w:val="ListParagraph"/>
        <w:spacing w:after="0"/>
        <w:rPr>
          <w:rFonts w:ascii="Arial" w:hAnsi="Arial" w:cs="Arial"/>
          <w:sz w:val="24"/>
          <w:u w:val="single"/>
        </w:rPr>
      </w:pPr>
    </w:p>
    <w:p w14:paraId="325ADE98" w14:textId="22F2301D" w:rsidR="00956679" w:rsidRPr="00956679" w:rsidRDefault="00956679" w:rsidP="00F56428">
      <w:pPr>
        <w:pStyle w:val="ListParagraph"/>
        <w:spacing w:after="0"/>
        <w:rPr>
          <w:rFonts w:ascii="Arial" w:hAnsi="Arial" w:cs="Arial"/>
          <w:sz w:val="24"/>
        </w:rPr>
      </w:pPr>
      <w:r w:rsidRPr="00956679">
        <w:rPr>
          <w:rFonts w:ascii="Arial" w:hAnsi="Arial" w:cs="Arial"/>
          <w:sz w:val="24"/>
        </w:rPr>
        <w:t xml:space="preserve">The Centre for Ageing Better </w:t>
      </w:r>
      <w:r w:rsidR="00BD7D26">
        <w:rPr>
          <w:rFonts w:ascii="Arial" w:hAnsi="Arial" w:cs="Arial"/>
          <w:sz w:val="24"/>
        </w:rPr>
        <w:t>was</w:t>
      </w:r>
      <w:r w:rsidRPr="00956679">
        <w:rPr>
          <w:rFonts w:ascii="Arial" w:hAnsi="Arial" w:cs="Arial"/>
          <w:sz w:val="24"/>
        </w:rPr>
        <w:t xml:space="preserve"> calling on employers to pledge to become more age friendly. The job market </w:t>
      </w:r>
      <w:r w:rsidR="00BD7D26">
        <w:rPr>
          <w:rFonts w:ascii="Arial" w:hAnsi="Arial" w:cs="Arial"/>
          <w:sz w:val="24"/>
        </w:rPr>
        <w:t>was</w:t>
      </w:r>
      <w:r w:rsidRPr="00956679">
        <w:rPr>
          <w:rFonts w:ascii="Arial" w:hAnsi="Arial" w:cs="Arial"/>
          <w:sz w:val="24"/>
        </w:rPr>
        <w:t xml:space="preserve"> changing, and employers </w:t>
      </w:r>
      <w:r w:rsidR="00BD7D26">
        <w:rPr>
          <w:rFonts w:ascii="Arial" w:hAnsi="Arial" w:cs="Arial"/>
          <w:sz w:val="24"/>
        </w:rPr>
        <w:t>were</w:t>
      </w:r>
      <w:r w:rsidRPr="00956679">
        <w:rPr>
          <w:rFonts w:ascii="Arial" w:hAnsi="Arial" w:cs="Arial"/>
          <w:sz w:val="24"/>
        </w:rPr>
        <w:t xml:space="preserve"> facing huge challenges. There </w:t>
      </w:r>
      <w:r w:rsidR="00BD7D26">
        <w:rPr>
          <w:rFonts w:ascii="Arial" w:hAnsi="Arial" w:cs="Arial"/>
          <w:sz w:val="24"/>
        </w:rPr>
        <w:t>were</w:t>
      </w:r>
      <w:r w:rsidRPr="00956679">
        <w:rPr>
          <w:rFonts w:ascii="Arial" w:hAnsi="Arial" w:cs="Arial"/>
          <w:sz w:val="24"/>
        </w:rPr>
        <w:t xml:space="preserve"> skills and labour shortages with vacancy rates at record highs. Workers in their 50s and 60s </w:t>
      </w:r>
      <w:r w:rsidR="00BD7D26">
        <w:rPr>
          <w:rFonts w:ascii="Arial" w:hAnsi="Arial" w:cs="Arial"/>
          <w:sz w:val="24"/>
        </w:rPr>
        <w:t>were</w:t>
      </w:r>
      <w:r w:rsidRPr="00956679">
        <w:rPr>
          <w:rFonts w:ascii="Arial" w:hAnsi="Arial" w:cs="Arial"/>
          <w:sz w:val="24"/>
        </w:rPr>
        <w:t xml:space="preserve"> key to filling these gaps. Yet employers </w:t>
      </w:r>
      <w:r w:rsidR="00BD7D26">
        <w:rPr>
          <w:rFonts w:ascii="Arial" w:hAnsi="Arial" w:cs="Arial"/>
          <w:sz w:val="24"/>
        </w:rPr>
        <w:t>had been</w:t>
      </w:r>
      <w:r w:rsidRPr="00956679">
        <w:rPr>
          <w:rFonts w:ascii="Arial" w:hAnsi="Arial" w:cs="Arial"/>
          <w:sz w:val="24"/>
        </w:rPr>
        <w:t xml:space="preserve"> missing out on all that older workers </w:t>
      </w:r>
      <w:r w:rsidR="00BD7D26">
        <w:rPr>
          <w:rFonts w:ascii="Arial" w:hAnsi="Arial" w:cs="Arial"/>
          <w:sz w:val="24"/>
        </w:rPr>
        <w:t>could</w:t>
      </w:r>
      <w:r w:rsidRPr="00956679">
        <w:rPr>
          <w:rFonts w:ascii="Arial" w:hAnsi="Arial" w:cs="Arial"/>
          <w:sz w:val="24"/>
        </w:rPr>
        <w:t xml:space="preserve"> offer. More people </w:t>
      </w:r>
      <w:r w:rsidR="00BD7D26">
        <w:rPr>
          <w:rFonts w:ascii="Arial" w:hAnsi="Arial" w:cs="Arial"/>
          <w:sz w:val="24"/>
        </w:rPr>
        <w:t>had been</w:t>
      </w:r>
      <w:r w:rsidRPr="00956679">
        <w:rPr>
          <w:rFonts w:ascii="Arial" w:hAnsi="Arial" w:cs="Arial"/>
          <w:sz w:val="24"/>
        </w:rPr>
        <w:t xml:space="preserve"> working later in life, but older workers often face</w:t>
      </w:r>
      <w:r w:rsidR="00BD7D26">
        <w:rPr>
          <w:rFonts w:ascii="Arial" w:hAnsi="Arial" w:cs="Arial"/>
          <w:sz w:val="24"/>
        </w:rPr>
        <w:t>d</w:t>
      </w:r>
      <w:r w:rsidRPr="00956679">
        <w:rPr>
          <w:rFonts w:ascii="Arial" w:hAnsi="Arial" w:cs="Arial"/>
          <w:sz w:val="24"/>
        </w:rPr>
        <w:t xml:space="preserve"> prejudice and </w:t>
      </w:r>
      <w:r w:rsidR="00BD7D26">
        <w:rPr>
          <w:rFonts w:ascii="Arial" w:hAnsi="Arial" w:cs="Arial"/>
          <w:sz w:val="24"/>
        </w:rPr>
        <w:t>were</w:t>
      </w:r>
      <w:r w:rsidRPr="00956679">
        <w:rPr>
          <w:rFonts w:ascii="Arial" w:hAnsi="Arial" w:cs="Arial"/>
          <w:sz w:val="24"/>
        </w:rPr>
        <w:t xml:space="preserve"> overlooked. Employment rates drop</w:t>
      </w:r>
      <w:r w:rsidR="00BD7D26">
        <w:rPr>
          <w:rFonts w:ascii="Arial" w:hAnsi="Arial" w:cs="Arial"/>
          <w:sz w:val="24"/>
        </w:rPr>
        <w:t>ped</w:t>
      </w:r>
      <w:r w:rsidRPr="00956679">
        <w:rPr>
          <w:rFonts w:ascii="Arial" w:hAnsi="Arial" w:cs="Arial"/>
          <w:sz w:val="24"/>
        </w:rPr>
        <w:t xml:space="preserve"> after the age of 55, and over half of people ha</w:t>
      </w:r>
      <w:r w:rsidR="00BD7D26">
        <w:rPr>
          <w:rFonts w:ascii="Arial" w:hAnsi="Arial" w:cs="Arial"/>
          <w:sz w:val="24"/>
        </w:rPr>
        <w:t>d</w:t>
      </w:r>
      <w:r w:rsidRPr="00956679">
        <w:rPr>
          <w:rFonts w:ascii="Arial" w:hAnsi="Arial" w:cs="Arial"/>
          <w:sz w:val="24"/>
        </w:rPr>
        <w:t xml:space="preserve"> stopped working before state pension age - yet multigenerational workforces </w:t>
      </w:r>
      <w:r w:rsidR="00BD7D26">
        <w:rPr>
          <w:rFonts w:ascii="Arial" w:hAnsi="Arial" w:cs="Arial"/>
          <w:sz w:val="24"/>
        </w:rPr>
        <w:t>drove</w:t>
      </w:r>
      <w:r w:rsidRPr="00956679">
        <w:rPr>
          <w:rFonts w:ascii="Arial" w:hAnsi="Arial" w:cs="Arial"/>
          <w:sz w:val="24"/>
        </w:rPr>
        <w:t xml:space="preserve"> productivity and innovation.</w:t>
      </w:r>
    </w:p>
    <w:p w14:paraId="631A3BAB" w14:textId="77777777" w:rsidR="00956679" w:rsidRPr="00956679" w:rsidRDefault="00956679" w:rsidP="00F56428">
      <w:pPr>
        <w:pStyle w:val="ListParagraph"/>
        <w:spacing w:after="0"/>
        <w:rPr>
          <w:rFonts w:ascii="Arial" w:hAnsi="Arial" w:cs="Arial"/>
          <w:sz w:val="24"/>
        </w:rPr>
      </w:pPr>
      <w:hyperlink r:id="rId15" w:history="1">
        <w:r w:rsidRPr="00956679">
          <w:rPr>
            <w:rStyle w:val="Hyperlink"/>
            <w:rFonts w:ascii="Arial" w:hAnsi="Arial" w:cs="Arial"/>
            <w:sz w:val="24"/>
          </w:rPr>
          <w:t>Age-friendly Employer Pledge | Centre for Ageing Better (ageing-better.org.uk)</w:t>
        </w:r>
      </w:hyperlink>
      <w:r w:rsidRPr="00956679">
        <w:rPr>
          <w:rFonts w:ascii="Arial" w:hAnsi="Arial" w:cs="Arial"/>
          <w:sz w:val="24"/>
        </w:rPr>
        <w:br/>
      </w:r>
    </w:p>
    <w:p w14:paraId="006FFE2B" w14:textId="61D3D250" w:rsidR="00956679" w:rsidRPr="00956679" w:rsidRDefault="00956679" w:rsidP="00F56428">
      <w:pPr>
        <w:pStyle w:val="ListParagraph"/>
        <w:spacing w:after="0"/>
        <w:rPr>
          <w:rFonts w:ascii="Arial" w:hAnsi="Arial" w:cs="Arial"/>
          <w:sz w:val="24"/>
        </w:rPr>
      </w:pPr>
      <w:r w:rsidRPr="00956679">
        <w:rPr>
          <w:rFonts w:ascii="Arial" w:hAnsi="Arial" w:cs="Arial"/>
          <w:sz w:val="24"/>
        </w:rPr>
        <w:t xml:space="preserve">The Age Friendly Employer Pledge </w:t>
      </w:r>
      <w:r w:rsidR="00BD7D26">
        <w:rPr>
          <w:rFonts w:ascii="Arial" w:hAnsi="Arial" w:cs="Arial"/>
          <w:sz w:val="24"/>
        </w:rPr>
        <w:t>was</w:t>
      </w:r>
      <w:r w:rsidRPr="00956679">
        <w:rPr>
          <w:rFonts w:ascii="Arial" w:hAnsi="Arial" w:cs="Arial"/>
          <w:sz w:val="24"/>
        </w:rPr>
        <w:t xml:space="preserve"> a nationwide programme for employers who:</w:t>
      </w:r>
    </w:p>
    <w:p w14:paraId="63767270" w14:textId="77777777" w:rsidR="00956679" w:rsidRPr="00956679" w:rsidRDefault="00956679" w:rsidP="00F56428">
      <w:pPr>
        <w:pStyle w:val="ListParagraph"/>
        <w:numPr>
          <w:ilvl w:val="0"/>
          <w:numId w:val="25"/>
        </w:numPr>
        <w:spacing w:after="0"/>
        <w:contextualSpacing/>
        <w:rPr>
          <w:rFonts w:ascii="Arial" w:hAnsi="Arial" w:cs="Arial"/>
          <w:sz w:val="24"/>
        </w:rPr>
      </w:pPr>
      <w:r w:rsidRPr="00956679">
        <w:rPr>
          <w:rFonts w:ascii="Arial" w:hAnsi="Arial" w:cs="Arial"/>
          <w:sz w:val="24"/>
        </w:rPr>
        <w:t>recognise the importance and value of older workers</w:t>
      </w:r>
    </w:p>
    <w:p w14:paraId="52112315" w14:textId="77777777" w:rsidR="00956679" w:rsidRPr="00956679" w:rsidRDefault="00956679" w:rsidP="00F56428">
      <w:pPr>
        <w:pStyle w:val="ListParagraph"/>
        <w:numPr>
          <w:ilvl w:val="0"/>
          <w:numId w:val="25"/>
        </w:numPr>
        <w:spacing w:after="0"/>
        <w:contextualSpacing/>
        <w:rPr>
          <w:rFonts w:ascii="Arial" w:hAnsi="Arial" w:cs="Arial"/>
          <w:sz w:val="24"/>
        </w:rPr>
      </w:pPr>
      <w:r w:rsidRPr="00956679">
        <w:rPr>
          <w:rFonts w:ascii="Arial" w:hAnsi="Arial" w:cs="Arial"/>
          <w:sz w:val="24"/>
        </w:rPr>
        <w:t>are committed to improving work for people in their 50s and 60s (and beyond)</w:t>
      </w:r>
    </w:p>
    <w:p w14:paraId="767BAD40" w14:textId="77777777" w:rsidR="00956679" w:rsidRDefault="00956679" w:rsidP="00F56428">
      <w:pPr>
        <w:pStyle w:val="ListParagraph"/>
        <w:numPr>
          <w:ilvl w:val="0"/>
          <w:numId w:val="25"/>
        </w:numPr>
        <w:spacing w:after="0"/>
        <w:contextualSpacing/>
        <w:rPr>
          <w:rFonts w:ascii="Arial" w:hAnsi="Arial" w:cs="Arial"/>
          <w:sz w:val="24"/>
        </w:rPr>
      </w:pPr>
      <w:r w:rsidRPr="00956679">
        <w:rPr>
          <w:rFonts w:ascii="Arial" w:hAnsi="Arial" w:cs="Arial"/>
          <w:sz w:val="24"/>
        </w:rPr>
        <w:t>are prepared to take action to help them flourish in a multigenerational workforce</w:t>
      </w:r>
    </w:p>
    <w:p w14:paraId="2CC95BFD" w14:textId="77777777" w:rsidR="008F66F6" w:rsidRPr="00956679" w:rsidRDefault="008F66F6" w:rsidP="00F56428">
      <w:pPr>
        <w:pStyle w:val="ListParagraph"/>
        <w:spacing w:after="0"/>
        <w:ind w:left="1440"/>
        <w:contextualSpacing/>
        <w:rPr>
          <w:rFonts w:ascii="Arial" w:hAnsi="Arial" w:cs="Arial"/>
          <w:sz w:val="24"/>
        </w:rPr>
      </w:pPr>
    </w:p>
    <w:p w14:paraId="01B25B2D" w14:textId="171301FA" w:rsidR="00956679" w:rsidRPr="00956679" w:rsidRDefault="00956679" w:rsidP="00F56428">
      <w:pPr>
        <w:spacing w:after="0"/>
        <w:ind w:left="709"/>
        <w:rPr>
          <w:rFonts w:ascii="Arial" w:hAnsi="Arial" w:cs="Arial"/>
        </w:rPr>
      </w:pPr>
      <w:r w:rsidRPr="00956679">
        <w:rPr>
          <w:rFonts w:ascii="Arial" w:hAnsi="Arial" w:cs="Arial"/>
        </w:rPr>
        <w:t xml:space="preserve">ANDBC </w:t>
      </w:r>
      <w:r w:rsidR="00BD7D26">
        <w:rPr>
          <w:rFonts w:ascii="Arial" w:hAnsi="Arial" w:cs="Arial"/>
        </w:rPr>
        <w:t>was</w:t>
      </w:r>
      <w:r w:rsidRPr="00956679">
        <w:rPr>
          <w:rFonts w:ascii="Arial" w:hAnsi="Arial" w:cs="Arial"/>
        </w:rPr>
        <w:t xml:space="preserve"> already committed to becoming an Age Friendly Borough, and as an organisation already </w:t>
      </w:r>
      <w:r w:rsidR="00BD7D26">
        <w:rPr>
          <w:rFonts w:ascii="Arial" w:hAnsi="Arial" w:cs="Arial"/>
        </w:rPr>
        <w:t>met</w:t>
      </w:r>
      <w:r w:rsidRPr="00956679">
        <w:rPr>
          <w:rFonts w:ascii="Arial" w:hAnsi="Arial" w:cs="Arial"/>
        </w:rPr>
        <w:t xml:space="preserve"> the majority of commitments required in the pledge:</w:t>
      </w:r>
    </w:p>
    <w:p w14:paraId="3260889E" w14:textId="77777777" w:rsidR="00956679" w:rsidRPr="00956679" w:rsidRDefault="00956679" w:rsidP="00F56428">
      <w:pPr>
        <w:spacing w:after="0"/>
        <w:ind w:left="709"/>
        <w:rPr>
          <w:rFonts w:ascii="Arial" w:hAnsi="Arial" w:cs="Arial"/>
        </w:rPr>
      </w:pPr>
    </w:p>
    <w:p w14:paraId="3C65E2E1" w14:textId="2E3F0D7C" w:rsidR="00956679" w:rsidRPr="00956679" w:rsidRDefault="00956679" w:rsidP="00F56428">
      <w:pPr>
        <w:spacing w:after="0"/>
        <w:ind w:left="709"/>
        <w:rPr>
          <w:rFonts w:ascii="Arial" w:hAnsi="Arial" w:cs="Arial"/>
        </w:rPr>
      </w:pPr>
      <w:r w:rsidRPr="00956679">
        <w:rPr>
          <w:rFonts w:ascii="Arial" w:hAnsi="Arial" w:cs="Arial"/>
          <w:noProof/>
        </w:rPr>
        <w:drawing>
          <wp:inline distT="0" distB="0" distL="0" distR="0" wp14:anchorId="2ED45F43" wp14:editId="37BED004">
            <wp:extent cx="2360295" cy="3434080"/>
            <wp:effectExtent l="0" t="0" r="1905" b="0"/>
            <wp:docPr id="1" name="Picture 1" descr="A yellow and white card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yellow and white card with text&#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60295" cy="3434080"/>
                    </a:xfrm>
                    <a:prstGeom prst="rect">
                      <a:avLst/>
                    </a:prstGeom>
                    <a:noFill/>
                    <a:ln>
                      <a:noFill/>
                    </a:ln>
                  </pic:spPr>
                </pic:pic>
              </a:graphicData>
            </a:graphic>
          </wp:inline>
        </w:drawing>
      </w:r>
    </w:p>
    <w:p w14:paraId="2BBD952D" w14:textId="77777777" w:rsidR="00956679" w:rsidRPr="00956679" w:rsidRDefault="00956679" w:rsidP="00F56428">
      <w:pPr>
        <w:spacing w:after="0"/>
        <w:rPr>
          <w:rFonts w:ascii="Arial" w:hAnsi="Arial" w:cs="Arial"/>
        </w:rPr>
      </w:pPr>
    </w:p>
    <w:p w14:paraId="2310A51C" w14:textId="77777777" w:rsidR="00956679" w:rsidRPr="00956679" w:rsidRDefault="00956679" w:rsidP="00F56428">
      <w:pPr>
        <w:pStyle w:val="ListParagraph"/>
        <w:spacing w:after="0"/>
        <w:rPr>
          <w:rFonts w:ascii="Arial" w:hAnsi="Arial" w:cs="Arial"/>
          <w:sz w:val="24"/>
        </w:rPr>
      </w:pPr>
    </w:p>
    <w:p w14:paraId="509ADAC5" w14:textId="3CF74FA7" w:rsidR="00956679" w:rsidRPr="00956679" w:rsidRDefault="00956679" w:rsidP="00F56428">
      <w:pPr>
        <w:spacing w:after="0"/>
        <w:ind w:left="709"/>
        <w:rPr>
          <w:rFonts w:ascii="Arial" w:hAnsi="Arial" w:cs="Arial"/>
        </w:rPr>
      </w:pPr>
      <w:r w:rsidRPr="00956679">
        <w:rPr>
          <w:rFonts w:ascii="Arial" w:hAnsi="Arial" w:cs="Arial"/>
        </w:rPr>
        <w:t>With the agreement and support of the Organisational Development Manager, we believe</w:t>
      </w:r>
      <w:r w:rsidR="00BD7D26">
        <w:rPr>
          <w:rFonts w:ascii="Arial" w:hAnsi="Arial" w:cs="Arial"/>
        </w:rPr>
        <w:t>d</w:t>
      </w:r>
      <w:r w:rsidRPr="00956679">
        <w:rPr>
          <w:rFonts w:ascii="Arial" w:hAnsi="Arial" w:cs="Arial"/>
        </w:rPr>
        <w:t xml:space="preserve"> that ANDBC </w:t>
      </w:r>
      <w:r w:rsidR="00BD7D26">
        <w:rPr>
          <w:rFonts w:ascii="Arial" w:hAnsi="Arial" w:cs="Arial"/>
        </w:rPr>
        <w:t>was</w:t>
      </w:r>
      <w:r w:rsidRPr="00956679">
        <w:rPr>
          <w:rFonts w:ascii="Arial" w:hAnsi="Arial" w:cs="Arial"/>
        </w:rPr>
        <w:t xml:space="preserve"> ready to become the first Northern Ireland Council to sign this pledge.  We </w:t>
      </w:r>
      <w:r w:rsidR="00BD7D26">
        <w:rPr>
          <w:rFonts w:ascii="Arial" w:hAnsi="Arial" w:cs="Arial"/>
        </w:rPr>
        <w:t>had</w:t>
      </w:r>
      <w:r w:rsidRPr="00956679">
        <w:rPr>
          <w:rFonts w:ascii="Arial" w:hAnsi="Arial" w:cs="Arial"/>
        </w:rPr>
        <w:t xml:space="preserve"> already </w:t>
      </w:r>
      <w:r w:rsidR="00BD7D26">
        <w:rPr>
          <w:rFonts w:ascii="Arial" w:hAnsi="Arial" w:cs="Arial"/>
        </w:rPr>
        <w:t xml:space="preserve">been </w:t>
      </w:r>
      <w:r w:rsidRPr="00956679">
        <w:rPr>
          <w:rFonts w:ascii="Arial" w:hAnsi="Arial" w:cs="Arial"/>
        </w:rPr>
        <w:t>meeting most of the desired outcomes so signing the pledge provide</w:t>
      </w:r>
      <w:r w:rsidR="00BD7D26">
        <w:rPr>
          <w:rFonts w:ascii="Arial" w:hAnsi="Arial" w:cs="Arial"/>
        </w:rPr>
        <w:t>d</w:t>
      </w:r>
      <w:r w:rsidRPr="00956679">
        <w:rPr>
          <w:rFonts w:ascii="Arial" w:hAnsi="Arial" w:cs="Arial"/>
        </w:rPr>
        <w:t xml:space="preserve"> both a public statement and recognition of our continued commitment to an age friendly culture.  It would also</w:t>
      </w:r>
      <w:r w:rsidR="00BD7D26">
        <w:rPr>
          <w:rFonts w:ascii="Arial" w:hAnsi="Arial" w:cs="Arial"/>
        </w:rPr>
        <w:t xml:space="preserve"> have</w:t>
      </w:r>
      <w:r w:rsidRPr="00956679">
        <w:rPr>
          <w:rFonts w:ascii="Arial" w:hAnsi="Arial" w:cs="Arial"/>
        </w:rPr>
        <w:t xml:space="preserve"> set an example to other businesses in the Borough, and Officers </w:t>
      </w:r>
      <w:r w:rsidR="00BD7D26">
        <w:rPr>
          <w:rFonts w:ascii="Arial" w:hAnsi="Arial" w:cs="Arial"/>
        </w:rPr>
        <w:t>would</w:t>
      </w:r>
      <w:r w:rsidRPr="00956679">
        <w:rPr>
          <w:rFonts w:ascii="Arial" w:hAnsi="Arial" w:cs="Arial"/>
        </w:rPr>
        <w:t xml:space="preserve"> be encouraging other employers to also take the pledge as one of the proposed actions in the Age Friendly Strategy and Action Plan 2023 – 2027. This </w:t>
      </w:r>
      <w:r w:rsidR="00BD7D26">
        <w:rPr>
          <w:rFonts w:ascii="Arial" w:hAnsi="Arial" w:cs="Arial"/>
        </w:rPr>
        <w:t>had</w:t>
      </w:r>
      <w:r w:rsidRPr="00956679">
        <w:rPr>
          <w:rFonts w:ascii="Arial" w:hAnsi="Arial" w:cs="Arial"/>
        </w:rPr>
        <w:t xml:space="preserve"> the support of Economic Development who view</w:t>
      </w:r>
      <w:r w:rsidR="00BD7D26">
        <w:rPr>
          <w:rFonts w:ascii="Arial" w:hAnsi="Arial" w:cs="Arial"/>
        </w:rPr>
        <w:t>ed</w:t>
      </w:r>
      <w:r w:rsidRPr="00956679">
        <w:rPr>
          <w:rFonts w:ascii="Arial" w:hAnsi="Arial" w:cs="Arial"/>
        </w:rPr>
        <w:t xml:space="preserve"> it as an opportunity to engage with the Labour Market Forum in the local area, to encourage local businesses to consider employing/retaining older people. Supporting the signing of the pledge and subsequent actions </w:t>
      </w:r>
      <w:r w:rsidR="00BD7D26">
        <w:rPr>
          <w:rFonts w:ascii="Arial" w:hAnsi="Arial" w:cs="Arial"/>
        </w:rPr>
        <w:t>would</w:t>
      </w:r>
      <w:r w:rsidRPr="00956679">
        <w:rPr>
          <w:rFonts w:ascii="Arial" w:hAnsi="Arial" w:cs="Arial"/>
        </w:rPr>
        <w:t xml:space="preserve"> also form part of the evidence for CharterPlus of our Elected Members’ commitment to Age Friendly.</w:t>
      </w:r>
    </w:p>
    <w:p w14:paraId="5FC788DD" w14:textId="77777777" w:rsidR="00956679" w:rsidRPr="00956679" w:rsidRDefault="00956679" w:rsidP="00F56428">
      <w:pPr>
        <w:spacing w:after="0"/>
        <w:rPr>
          <w:rFonts w:ascii="Arial" w:hAnsi="Arial" w:cs="Arial"/>
        </w:rPr>
      </w:pPr>
    </w:p>
    <w:p w14:paraId="170C26F4" w14:textId="74C7FC98" w:rsidR="00956679" w:rsidRDefault="00BD7D26" w:rsidP="00F56428">
      <w:pPr>
        <w:spacing w:after="0"/>
        <w:rPr>
          <w:rFonts w:ascii="Arial" w:hAnsi="Arial" w:cs="Arial"/>
          <w:bCs/>
        </w:rPr>
      </w:pPr>
      <w:r>
        <w:rPr>
          <w:rFonts w:ascii="Arial" w:hAnsi="Arial" w:cs="Arial"/>
          <w:bCs/>
        </w:rPr>
        <w:t>RECOMMENDED that Council:</w:t>
      </w:r>
    </w:p>
    <w:p w14:paraId="1FD6F212" w14:textId="77777777" w:rsidR="00BD7D26" w:rsidRPr="00BD7D26" w:rsidRDefault="00BD7D26" w:rsidP="00F56428">
      <w:pPr>
        <w:spacing w:after="0"/>
        <w:rPr>
          <w:rFonts w:ascii="Arial" w:hAnsi="Arial" w:cs="Arial"/>
          <w:bCs/>
        </w:rPr>
      </w:pPr>
    </w:p>
    <w:p w14:paraId="483F29CB" w14:textId="77777777" w:rsidR="00956679" w:rsidRPr="00956679" w:rsidRDefault="00956679" w:rsidP="00F56428">
      <w:pPr>
        <w:pStyle w:val="ListParagraph"/>
        <w:numPr>
          <w:ilvl w:val="0"/>
          <w:numId w:val="26"/>
        </w:numPr>
        <w:spacing w:after="0"/>
        <w:contextualSpacing/>
        <w:rPr>
          <w:rFonts w:ascii="Arial" w:hAnsi="Arial" w:cs="Arial"/>
          <w:sz w:val="24"/>
        </w:rPr>
      </w:pPr>
      <w:r w:rsidRPr="00956679">
        <w:rPr>
          <w:rFonts w:ascii="Arial" w:hAnsi="Arial" w:cs="Arial"/>
          <w:sz w:val="24"/>
        </w:rPr>
        <w:t>Continues to promote online access to The Big Guide and distribute hardcopies for those who are unable to do so.</w:t>
      </w:r>
    </w:p>
    <w:p w14:paraId="3A3331B4" w14:textId="77777777" w:rsidR="00956679" w:rsidRPr="00956679" w:rsidRDefault="00956679" w:rsidP="00F56428">
      <w:pPr>
        <w:pStyle w:val="ListParagraph"/>
        <w:numPr>
          <w:ilvl w:val="0"/>
          <w:numId w:val="26"/>
        </w:numPr>
        <w:spacing w:after="0"/>
        <w:contextualSpacing/>
        <w:rPr>
          <w:rFonts w:ascii="Arial" w:hAnsi="Arial" w:cs="Arial"/>
          <w:sz w:val="24"/>
        </w:rPr>
      </w:pPr>
      <w:r w:rsidRPr="00956679">
        <w:rPr>
          <w:rFonts w:ascii="Arial" w:hAnsi="Arial" w:cs="Arial"/>
          <w:sz w:val="24"/>
        </w:rPr>
        <w:t>Notes the ongoing Age Friendly work, including that of the Over 50s Council and Internal AF Officers Group.</w:t>
      </w:r>
    </w:p>
    <w:p w14:paraId="5906A1E0" w14:textId="77777777" w:rsidR="00956679" w:rsidRPr="00956679" w:rsidRDefault="00956679" w:rsidP="00F56428">
      <w:pPr>
        <w:pStyle w:val="ListParagraph"/>
        <w:numPr>
          <w:ilvl w:val="0"/>
          <w:numId w:val="26"/>
        </w:numPr>
        <w:spacing w:after="0"/>
        <w:contextualSpacing/>
        <w:rPr>
          <w:rFonts w:ascii="Arial" w:hAnsi="Arial" w:cs="Arial"/>
          <w:sz w:val="24"/>
        </w:rPr>
      </w:pPr>
      <w:r w:rsidRPr="00956679">
        <w:rPr>
          <w:rFonts w:ascii="Arial" w:hAnsi="Arial" w:cs="Arial"/>
          <w:sz w:val="24"/>
        </w:rPr>
        <w:t>Notes the dates for the October Roadshows.</w:t>
      </w:r>
    </w:p>
    <w:p w14:paraId="6E7D0642" w14:textId="77777777" w:rsidR="00956679" w:rsidRPr="00956679" w:rsidRDefault="00956679" w:rsidP="00F56428">
      <w:pPr>
        <w:pStyle w:val="ListParagraph"/>
        <w:numPr>
          <w:ilvl w:val="0"/>
          <w:numId w:val="26"/>
        </w:numPr>
        <w:spacing w:after="0"/>
        <w:contextualSpacing/>
        <w:rPr>
          <w:rFonts w:ascii="Arial" w:hAnsi="Arial" w:cs="Arial"/>
          <w:sz w:val="24"/>
        </w:rPr>
      </w:pPr>
      <w:r w:rsidRPr="00956679">
        <w:rPr>
          <w:rFonts w:ascii="Arial" w:hAnsi="Arial" w:cs="Arial"/>
          <w:sz w:val="24"/>
        </w:rPr>
        <w:t xml:space="preserve">Notes the Draft Age Friendly Strategy and Action Plan </w:t>
      </w:r>
    </w:p>
    <w:p w14:paraId="4D6603CB" w14:textId="77777777" w:rsidR="00956679" w:rsidRPr="00956679" w:rsidRDefault="00956679" w:rsidP="00F56428">
      <w:pPr>
        <w:pStyle w:val="ListParagraph"/>
        <w:numPr>
          <w:ilvl w:val="0"/>
          <w:numId w:val="26"/>
        </w:numPr>
        <w:spacing w:after="0"/>
        <w:contextualSpacing/>
        <w:rPr>
          <w:rFonts w:ascii="Arial" w:hAnsi="Arial" w:cs="Arial"/>
          <w:sz w:val="24"/>
        </w:rPr>
      </w:pPr>
      <w:r w:rsidRPr="00956679">
        <w:rPr>
          <w:rFonts w:ascii="Arial" w:hAnsi="Arial" w:cs="Arial"/>
          <w:sz w:val="24"/>
        </w:rPr>
        <w:lastRenderedPageBreak/>
        <w:t>Approves the adoption of the Age Friendly Employer Pledge, to be signed by the Chief Executive, as part of the Council’s continued commitment to being an Age Friendly Borough.</w:t>
      </w:r>
    </w:p>
    <w:p w14:paraId="4DC85712" w14:textId="77777777" w:rsidR="009870C0" w:rsidRDefault="009870C0" w:rsidP="00F56428">
      <w:pPr>
        <w:spacing w:after="0"/>
        <w:rPr>
          <w:rFonts w:ascii="Arial" w:eastAsia="Times New Roman" w:hAnsi="Arial" w:cs="Times New Roman"/>
          <w:szCs w:val="20"/>
        </w:rPr>
      </w:pPr>
    </w:p>
    <w:p w14:paraId="090E10E1" w14:textId="48EE0789" w:rsidR="00D65BC4" w:rsidRDefault="00D65BC4" w:rsidP="00F56428">
      <w:pPr>
        <w:spacing w:after="0"/>
        <w:rPr>
          <w:rFonts w:ascii="Arial" w:hAnsi="Arial" w:cs="Arial"/>
          <w:b/>
          <w:bCs/>
        </w:rPr>
      </w:pPr>
      <w:r w:rsidRPr="002930E5">
        <w:rPr>
          <w:rFonts w:ascii="Arial" w:hAnsi="Arial" w:cs="Arial"/>
          <w:b/>
          <w:bCs/>
        </w:rPr>
        <w:t>AGREED TO RECOMMEND, on the proposal of</w:t>
      </w:r>
      <w:r w:rsidR="005A0DAA">
        <w:rPr>
          <w:rFonts w:ascii="Arial" w:hAnsi="Arial" w:cs="Arial"/>
          <w:b/>
          <w:bCs/>
        </w:rPr>
        <w:t xml:space="preserve"> Councillor W Irvine</w:t>
      </w:r>
      <w:r w:rsidRPr="002930E5">
        <w:rPr>
          <w:rFonts w:ascii="Arial" w:hAnsi="Arial" w:cs="Arial"/>
          <w:b/>
          <w:bCs/>
        </w:rPr>
        <w:t>, seconded by</w:t>
      </w:r>
      <w:r w:rsidR="005A0DAA">
        <w:rPr>
          <w:rFonts w:ascii="Arial" w:hAnsi="Arial" w:cs="Arial"/>
          <w:b/>
          <w:bCs/>
        </w:rPr>
        <w:t xml:space="preserve"> Alderman Adair</w:t>
      </w:r>
      <w:r w:rsidRPr="002930E5">
        <w:rPr>
          <w:rFonts w:ascii="Arial" w:hAnsi="Arial" w:cs="Arial"/>
          <w:b/>
          <w:bCs/>
        </w:rPr>
        <w:t xml:space="preserve">, that the recommendation be adopted.     </w:t>
      </w:r>
    </w:p>
    <w:p w14:paraId="13DC0CB9" w14:textId="77777777" w:rsidR="00BC4A90" w:rsidRDefault="00BC4A90" w:rsidP="00F56428">
      <w:pPr>
        <w:pStyle w:val="Header"/>
        <w:spacing w:after="0"/>
        <w:rPr>
          <w:rFonts w:ascii="Arial" w:hAnsi="Arial" w:cs="Arial"/>
        </w:rPr>
      </w:pPr>
    </w:p>
    <w:p w14:paraId="56796040" w14:textId="60E9DA7C" w:rsidR="00AB4604" w:rsidRDefault="00341345" w:rsidP="00F56428">
      <w:pPr>
        <w:pStyle w:val="Heading1"/>
      </w:pPr>
      <w:r>
        <w:rPr>
          <w:u w:val="none"/>
        </w:rPr>
        <w:t>2</w:t>
      </w:r>
      <w:r w:rsidR="00FB72B7">
        <w:rPr>
          <w:u w:val="none"/>
        </w:rPr>
        <w:t>6</w:t>
      </w:r>
      <w:r w:rsidR="00BE5532" w:rsidRPr="00BE5532">
        <w:rPr>
          <w:u w:val="none"/>
        </w:rPr>
        <w:t xml:space="preserve">. </w:t>
      </w:r>
      <w:r w:rsidR="00BE5532">
        <w:rPr>
          <w:u w:val="none"/>
        </w:rPr>
        <w:tab/>
      </w:r>
      <w:r w:rsidR="00EC0C4C">
        <w:t>public drinking water supply 202</w:t>
      </w:r>
      <w:r w:rsidR="008E40F3">
        <w:t>2</w:t>
      </w:r>
    </w:p>
    <w:p w14:paraId="61E323EB" w14:textId="26510C98" w:rsidR="000B6031" w:rsidRPr="000B6031" w:rsidRDefault="000B6031" w:rsidP="00F56428">
      <w:pPr>
        <w:spacing w:after="0"/>
        <w:rPr>
          <w:bCs/>
        </w:rPr>
      </w:pPr>
      <w:r>
        <w:rPr>
          <w:rFonts w:ascii="Arial" w:hAnsi="Arial" w:cs="Arial"/>
          <w:b/>
          <w:caps/>
          <w:sz w:val="28"/>
          <w:szCs w:val="28"/>
        </w:rPr>
        <w:tab/>
      </w:r>
      <w:r>
        <w:rPr>
          <w:rFonts w:ascii="Arial" w:hAnsi="Arial" w:cs="Arial"/>
          <w:bCs/>
          <w:caps/>
          <w:sz w:val="28"/>
          <w:szCs w:val="28"/>
        </w:rPr>
        <w:t>(file ref: cw 98)</w:t>
      </w:r>
    </w:p>
    <w:p w14:paraId="3E55D3CA" w14:textId="77777777" w:rsidR="00D31FE2" w:rsidRDefault="00D31FE2" w:rsidP="00F56428">
      <w:pPr>
        <w:spacing w:after="0"/>
      </w:pPr>
    </w:p>
    <w:p w14:paraId="60A75F3F" w14:textId="7CA654B7" w:rsidR="000B6031" w:rsidRPr="000B6031" w:rsidRDefault="00D65BC4" w:rsidP="00F56428">
      <w:pPr>
        <w:spacing w:after="0"/>
        <w:rPr>
          <w:rFonts w:ascii="Arial" w:hAnsi="Arial" w:cs="Arial"/>
        </w:rPr>
      </w:pPr>
      <w:r w:rsidRPr="000B6031">
        <w:rPr>
          <w:rFonts w:ascii="Arial" w:hAnsi="Arial" w:cs="Arial"/>
          <w:caps/>
        </w:rPr>
        <w:t>Previously CIRCULATED: -</w:t>
      </w:r>
      <w:r w:rsidRPr="000B6031">
        <w:rPr>
          <w:rFonts w:ascii="Arial" w:hAnsi="Arial" w:cs="Arial"/>
        </w:rPr>
        <w:t xml:space="preserve"> Report from the Director of Community and Wellbeing </w:t>
      </w:r>
      <w:r w:rsidR="000B6031">
        <w:rPr>
          <w:rFonts w:ascii="Arial" w:hAnsi="Arial" w:cs="Arial"/>
        </w:rPr>
        <w:t>regarding</w:t>
      </w:r>
      <w:r w:rsidR="007E4893">
        <w:rPr>
          <w:rFonts w:ascii="Arial" w:hAnsi="Arial" w:cs="Arial"/>
        </w:rPr>
        <w:t xml:space="preserve"> the a</w:t>
      </w:r>
      <w:r w:rsidR="000B6031" w:rsidRPr="000B6031">
        <w:rPr>
          <w:rFonts w:ascii="Arial" w:hAnsi="Arial" w:cs="Arial"/>
        </w:rPr>
        <w:t>ttached Drinking Water Quality Report produced by Northern Ireland Water for the Ards and North Down Borough Council area for 2022 The report indicate</w:t>
      </w:r>
      <w:r w:rsidR="007E4893">
        <w:rPr>
          <w:rFonts w:ascii="Arial" w:hAnsi="Arial" w:cs="Arial"/>
        </w:rPr>
        <w:t>d</w:t>
      </w:r>
      <w:r w:rsidR="000B6031" w:rsidRPr="000B6031">
        <w:rPr>
          <w:rFonts w:ascii="Arial" w:hAnsi="Arial" w:cs="Arial"/>
        </w:rPr>
        <w:t xml:space="preserve"> a 99.9% level of compliance with an extensive array of drinking water quality parameters as laid down in the Water Supply (Water Quality) Regulations (Northern Ireland) 2017 as amended in 2018.</w:t>
      </w:r>
    </w:p>
    <w:p w14:paraId="0FFDD0BA" w14:textId="77777777" w:rsidR="000B6031" w:rsidRPr="000B6031" w:rsidRDefault="000B6031" w:rsidP="00F56428">
      <w:pPr>
        <w:spacing w:after="0"/>
        <w:rPr>
          <w:rFonts w:ascii="Arial" w:hAnsi="Arial" w:cs="Arial"/>
        </w:rPr>
      </w:pPr>
    </w:p>
    <w:p w14:paraId="173D2512" w14:textId="51C5715A" w:rsidR="000B6031" w:rsidRPr="000B6031" w:rsidRDefault="000B6031" w:rsidP="00F56428">
      <w:pPr>
        <w:spacing w:after="0"/>
        <w:rPr>
          <w:rFonts w:ascii="Arial" w:hAnsi="Arial" w:cs="Arial"/>
        </w:rPr>
      </w:pPr>
      <w:r w:rsidRPr="000B6031">
        <w:rPr>
          <w:rFonts w:ascii="Arial" w:hAnsi="Arial" w:cs="Arial"/>
        </w:rPr>
        <w:t>Sampling was intermittent at times during the COVID pandemic, with a complete cessation at domestic sources from December 2021 to 14</w:t>
      </w:r>
      <w:r w:rsidRPr="000B6031">
        <w:rPr>
          <w:rFonts w:ascii="Arial" w:hAnsi="Arial" w:cs="Arial"/>
          <w:vertAlign w:val="superscript"/>
        </w:rPr>
        <w:t>th</w:t>
      </w:r>
      <w:r w:rsidRPr="000B6031">
        <w:rPr>
          <w:rFonts w:ascii="Arial" w:hAnsi="Arial" w:cs="Arial"/>
        </w:rPr>
        <w:t xml:space="preserve"> March 2022. Fortunately, sampling at domestic supplies </w:t>
      </w:r>
      <w:r w:rsidR="007E4893">
        <w:rPr>
          <w:rFonts w:ascii="Arial" w:hAnsi="Arial" w:cs="Arial"/>
        </w:rPr>
        <w:t>had</w:t>
      </w:r>
      <w:r w:rsidRPr="000B6031">
        <w:rPr>
          <w:rFonts w:ascii="Arial" w:hAnsi="Arial" w:cs="Arial"/>
        </w:rPr>
        <w:t xml:space="preserve"> returned to normal service</w:t>
      </w:r>
      <w:r w:rsidR="007E4893">
        <w:rPr>
          <w:rFonts w:ascii="Arial" w:hAnsi="Arial" w:cs="Arial"/>
        </w:rPr>
        <w:t xml:space="preserve"> at the time of writing</w:t>
      </w:r>
      <w:r w:rsidRPr="000B6031">
        <w:rPr>
          <w:rFonts w:ascii="Arial" w:hAnsi="Arial" w:cs="Arial"/>
        </w:rPr>
        <w:t>.</w:t>
      </w:r>
    </w:p>
    <w:p w14:paraId="1FC3F18B" w14:textId="77777777" w:rsidR="000B6031" w:rsidRPr="000B6031" w:rsidRDefault="000B6031" w:rsidP="00F56428">
      <w:pPr>
        <w:spacing w:after="0"/>
        <w:rPr>
          <w:rFonts w:ascii="Arial" w:hAnsi="Arial" w:cs="Arial"/>
        </w:rPr>
      </w:pPr>
    </w:p>
    <w:p w14:paraId="3B161858" w14:textId="1E9A6C01" w:rsidR="000B6031" w:rsidRPr="000B6031" w:rsidRDefault="000B6031" w:rsidP="00F56428">
      <w:pPr>
        <w:spacing w:after="0"/>
        <w:rPr>
          <w:rFonts w:ascii="Arial" w:hAnsi="Arial" w:cs="Arial"/>
        </w:rPr>
      </w:pPr>
      <w:r w:rsidRPr="000B6031">
        <w:rPr>
          <w:rFonts w:ascii="Arial" w:hAnsi="Arial" w:cs="Arial"/>
        </w:rPr>
        <w:t xml:space="preserve">No classified major water quality failures were recorded for the Borough during the year; however, one serious incident was reported. This related to cold weather in December 2022 causing water supply pipes to burst at various locations in Northern Ireland and was not a result of local supply treatment failure. </w:t>
      </w:r>
    </w:p>
    <w:p w14:paraId="59B0C04F" w14:textId="77777777" w:rsidR="000B6031" w:rsidRPr="000B6031" w:rsidRDefault="000B6031" w:rsidP="00F56428">
      <w:pPr>
        <w:spacing w:after="0"/>
        <w:rPr>
          <w:rFonts w:ascii="Arial" w:hAnsi="Arial" w:cs="Arial"/>
        </w:rPr>
      </w:pPr>
    </w:p>
    <w:p w14:paraId="6CCE7675" w14:textId="75D49615" w:rsidR="000B6031" w:rsidRPr="000B6031" w:rsidRDefault="000B6031" w:rsidP="00F56428">
      <w:pPr>
        <w:spacing w:after="0"/>
        <w:rPr>
          <w:rFonts w:ascii="Arial" w:hAnsi="Arial" w:cs="Arial"/>
        </w:rPr>
      </w:pPr>
      <w:r w:rsidRPr="000B6031">
        <w:rPr>
          <w:rFonts w:ascii="Arial" w:hAnsi="Arial" w:cs="Arial"/>
        </w:rPr>
        <w:t>Two significant events were identified during the year, with both relating to the final pH levels of water leaving Drumaroad Water Treatment Works, which provide</w:t>
      </w:r>
      <w:r w:rsidR="007E4893">
        <w:rPr>
          <w:rFonts w:ascii="Arial" w:hAnsi="Arial" w:cs="Arial"/>
        </w:rPr>
        <w:t>d</w:t>
      </w:r>
      <w:r w:rsidRPr="000B6031">
        <w:rPr>
          <w:rFonts w:ascii="Arial" w:hAnsi="Arial" w:cs="Arial"/>
        </w:rPr>
        <w:t xml:space="preserve"> drinking water to most of the Borough. No reason for the results was identified and it was felt that the level was not representative of the water supply.</w:t>
      </w:r>
    </w:p>
    <w:p w14:paraId="47A34596" w14:textId="77777777" w:rsidR="000B6031" w:rsidRPr="000B6031" w:rsidRDefault="000B6031" w:rsidP="00F56428">
      <w:pPr>
        <w:spacing w:after="0"/>
        <w:rPr>
          <w:rFonts w:ascii="Arial" w:hAnsi="Arial" w:cs="Arial"/>
        </w:rPr>
      </w:pPr>
    </w:p>
    <w:p w14:paraId="5DB178A9" w14:textId="2BD7E590" w:rsidR="000B6031" w:rsidRPr="000B6031" w:rsidRDefault="000B6031" w:rsidP="00F56428">
      <w:pPr>
        <w:spacing w:after="0"/>
        <w:rPr>
          <w:rFonts w:ascii="Arial" w:hAnsi="Arial" w:cs="Arial"/>
        </w:rPr>
      </w:pPr>
      <w:r w:rsidRPr="000B6031">
        <w:rPr>
          <w:rFonts w:ascii="Arial" w:hAnsi="Arial" w:cs="Arial"/>
        </w:rPr>
        <w:t>The map below</w:t>
      </w:r>
      <w:r w:rsidR="007E4893">
        <w:rPr>
          <w:rFonts w:ascii="Arial" w:hAnsi="Arial" w:cs="Arial"/>
        </w:rPr>
        <w:t xml:space="preserve"> identified</w:t>
      </w:r>
      <w:r w:rsidRPr="000B6031">
        <w:rPr>
          <w:rFonts w:ascii="Arial" w:hAnsi="Arial" w:cs="Arial"/>
        </w:rPr>
        <w:t xml:space="preserve"> the various supply zones that operate in the Ards and North Down, as well as compliance levels from 2017 onwards.</w:t>
      </w:r>
    </w:p>
    <w:p w14:paraId="7C6EDE2E" w14:textId="5513A290" w:rsidR="000B6031" w:rsidRPr="000B6031" w:rsidRDefault="007E4893" w:rsidP="00F56428">
      <w:pPr>
        <w:spacing w:after="0"/>
        <w:rPr>
          <w:rFonts w:ascii="Arial" w:hAnsi="Arial" w:cs="Arial"/>
        </w:rPr>
      </w:pPr>
      <w:r w:rsidRPr="000B6031">
        <w:rPr>
          <w:rFonts w:ascii="Arial" w:hAnsi="Arial" w:cs="Arial"/>
          <w:noProof/>
        </w:rPr>
        <w:lastRenderedPageBreak/>
        <w:drawing>
          <wp:inline distT="0" distB="0" distL="0" distR="0" wp14:anchorId="6D5041A1" wp14:editId="14AA279B">
            <wp:extent cx="3912781" cy="4275662"/>
            <wp:effectExtent l="0" t="0" r="0" b="0"/>
            <wp:docPr id="3" name="Picture 3" descr="A map of the united stat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map of the united states&#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922712" cy="4286514"/>
                    </a:xfrm>
                    <a:prstGeom prst="rect">
                      <a:avLst/>
                    </a:prstGeom>
                    <a:noFill/>
                    <a:ln>
                      <a:noFill/>
                    </a:ln>
                  </pic:spPr>
                </pic:pic>
              </a:graphicData>
            </a:graphic>
          </wp:inline>
        </w:drawing>
      </w:r>
    </w:p>
    <w:p w14:paraId="444E9567" w14:textId="40BDC450" w:rsidR="000B6031" w:rsidRPr="000B6031" w:rsidRDefault="000B6031" w:rsidP="00F56428">
      <w:pPr>
        <w:spacing w:after="0"/>
        <w:rPr>
          <w:rFonts w:ascii="Arial" w:hAnsi="Arial" w:cs="Arial"/>
        </w:rPr>
      </w:pPr>
    </w:p>
    <w:p w14:paraId="15C672A7" w14:textId="77777777" w:rsidR="000B6031" w:rsidRPr="000B6031" w:rsidRDefault="000B6031" w:rsidP="00F56428">
      <w:pPr>
        <w:spacing w:after="0"/>
        <w:rPr>
          <w:rFonts w:ascii="Arial" w:hAnsi="Arial" w:cs="Arial"/>
        </w:rPr>
      </w:pPr>
    </w:p>
    <w:p w14:paraId="79292929" w14:textId="77777777" w:rsidR="000B6031" w:rsidRPr="000B6031" w:rsidRDefault="000B6031" w:rsidP="00F56428">
      <w:pPr>
        <w:pStyle w:val="Default"/>
      </w:pPr>
    </w:p>
    <w:p w14:paraId="3B1D0873" w14:textId="2A503118" w:rsidR="000B6031" w:rsidRPr="000B6031" w:rsidRDefault="000B6031" w:rsidP="00F56428">
      <w:pPr>
        <w:spacing w:after="0"/>
        <w:rPr>
          <w:rFonts w:ascii="Arial" w:hAnsi="Arial" w:cs="Arial"/>
        </w:rPr>
      </w:pPr>
      <w:r w:rsidRPr="000B6031">
        <w:rPr>
          <w:rFonts w:ascii="Arial" w:hAnsi="Arial" w:cs="Arial"/>
        </w:rPr>
        <w:t xml:space="preserve">Northern Ireland Water </w:t>
      </w:r>
      <w:r w:rsidR="007E4893">
        <w:rPr>
          <w:rFonts w:ascii="Arial" w:hAnsi="Arial" w:cs="Arial"/>
        </w:rPr>
        <w:t>had</w:t>
      </w:r>
      <w:r w:rsidRPr="000B6031">
        <w:rPr>
          <w:rFonts w:ascii="Arial" w:hAnsi="Arial" w:cs="Arial"/>
        </w:rPr>
        <w:t xml:space="preserve"> identified the need to deliver a significant volume of water mains rehabilitation and other works across its ageing network in this area. A map of locations where rehabilitation works </w:t>
      </w:r>
      <w:r w:rsidR="007E4893">
        <w:rPr>
          <w:rFonts w:ascii="Arial" w:hAnsi="Arial" w:cs="Arial"/>
        </w:rPr>
        <w:t>were</w:t>
      </w:r>
      <w:r w:rsidRPr="000B6031">
        <w:rPr>
          <w:rFonts w:ascii="Arial" w:hAnsi="Arial" w:cs="Arial"/>
        </w:rPr>
        <w:t xml:space="preserve"> planned </w:t>
      </w:r>
      <w:r w:rsidR="007E4893">
        <w:rPr>
          <w:rFonts w:ascii="Arial" w:hAnsi="Arial" w:cs="Arial"/>
        </w:rPr>
        <w:t>was</w:t>
      </w:r>
      <w:r w:rsidRPr="000B6031">
        <w:rPr>
          <w:rFonts w:ascii="Arial" w:hAnsi="Arial" w:cs="Arial"/>
        </w:rPr>
        <w:t xml:space="preserve"> contained in the body of the report</w:t>
      </w:r>
      <w:r w:rsidR="007E4893">
        <w:rPr>
          <w:rFonts w:ascii="Arial" w:hAnsi="Arial" w:cs="Arial"/>
        </w:rPr>
        <w:t>.</w:t>
      </w:r>
    </w:p>
    <w:p w14:paraId="2B336A32" w14:textId="77777777" w:rsidR="000B6031" w:rsidRPr="000B6031" w:rsidRDefault="000B6031" w:rsidP="00F56428">
      <w:pPr>
        <w:spacing w:after="0"/>
        <w:rPr>
          <w:rFonts w:ascii="Arial" w:hAnsi="Arial" w:cs="Arial"/>
        </w:rPr>
      </w:pPr>
    </w:p>
    <w:p w14:paraId="275678AA" w14:textId="1FB3A31E" w:rsidR="00D65BC4" w:rsidRDefault="000B6031" w:rsidP="00F56428">
      <w:pPr>
        <w:spacing w:after="0"/>
        <w:rPr>
          <w:rFonts w:ascii="Arial" w:hAnsi="Arial" w:cs="Arial"/>
        </w:rPr>
      </w:pPr>
      <w:r>
        <w:rPr>
          <w:rFonts w:ascii="Arial" w:hAnsi="Arial" w:cs="Arial"/>
        </w:rPr>
        <w:t>RECOMMENDED</w:t>
      </w:r>
      <w:r w:rsidRPr="000B6031">
        <w:rPr>
          <w:rFonts w:ascii="Arial" w:hAnsi="Arial" w:cs="Arial"/>
        </w:rPr>
        <w:t xml:space="preserve"> that Council notes the report. </w:t>
      </w:r>
    </w:p>
    <w:p w14:paraId="2349FE72" w14:textId="77777777" w:rsidR="007E4893" w:rsidRDefault="007E4893" w:rsidP="00F56428">
      <w:pPr>
        <w:spacing w:after="0"/>
        <w:rPr>
          <w:rFonts w:ascii="Arial" w:hAnsi="Arial" w:cs="Arial"/>
        </w:rPr>
      </w:pPr>
    </w:p>
    <w:p w14:paraId="3B5FDCE9" w14:textId="6D55CD4A" w:rsidR="00D65BC4" w:rsidRPr="000B6031" w:rsidRDefault="00D65BC4" w:rsidP="00F56428">
      <w:pPr>
        <w:spacing w:after="0"/>
        <w:rPr>
          <w:rFonts w:ascii="Arial" w:hAnsi="Arial" w:cs="Arial"/>
          <w:b/>
          <w:bCs/>
        </w:rPr>
      </w:pPr>
      <w:r w:rsidRPr="000B6031">
        <w:rPr>
          <w:rFonts w:ascii="Arial" w:hAnsi="Arial" w:cs="Arial"/>
          <w:b/>
          <w:bCs/>
        </w:rPr>
        <w:t>AGREED TO RECOMMEND, on the proposal of</w:t>
      </w:r>
      <w:r w:rsidR="005A0DAA">
        <w:rPr>
          <w:rFonts w:ascii="Arial" w:hAnsi="Arial" w:cs="Arial"/>
          <w:b/>
          <w:bCs/>
        </w:rPr>
        <w:t xml:space="preserve"> Alderman Cummings</w:t>
      </w:r>
      <w:r w:rsidRPr="000B6031">
        <w:rPr>
          <w:rFonts w:ascii="Arial" w:hAnsi="Arial" w:cs="Arial"/>
          <w:b/>
          <w:bCs/>
        </w:rPr>
        <w:t>, seconded by</w:t>
      </w:r>
      <w:r w:rsidR="005A0DAA">
        <w:rPr>
          <w:rFonts w:ascii="Arial" w:hAnsi="Arial" w:cs="Arial"/>
          <w:b/>
          <w:bCs/>
        </w:rPr>
        <w:t xml:space="preserve"> Alderman Adair</w:t>
      </w:r>
      <w:r w:rsidRPr="000B6031">
        <w:rPr>
          <w:rFonts w:ascii="Arial" w:hAnsi="Arial" w:cs="Arial"/>
          <w:b/>
          <w:bCs/>
        </w:rPr>
        <w:t xml:space="preserve">, that the recommendation be adopted.     </w:t>
      </w:r>
    </w:p>
    <w:p w14:paraId="51BD82D3" w14:textId="77777777" w:rsidR="00BC4A90" w:rsidRPr="0097632D" w:rsidRDefault="00BC4A90" w:rsidP="00F56428">
      <w:pPr>
        <w:spacing w:after="0"/>
        <w:rPr>
          <w:rFonts w:ascii="Arial" w:hAnsi="Arial" w:cs="Arial"/>
        </w:rPr>
      </w:pPr>
    </w:p>
    <w:p w14:paraId="73925465" w14:textId="40C4E041" w:rsidR="00AB4604" w:rsidRDefault="00341345" w:rsidP="00F56428">
      <w:pPr>
        <w:pStyle w:val="Heading1"/>
      </w:pPr>
      <w:r>
        <w:rPr>
          <w:u w:val="none"/>
        </w:rPr>
        <w:t>2</w:t>
      </w:r>
      <w:r w:rsidR="00FB72B7">
        <w:rPr>
          <w:u w:val="none"/>
        </w:rPr>
        <w:t>7</w:t>
      </w:r>
      <w:r w:rsidR="00BE5532" w:rsidRPr="00BE5532">
        <w:rPr>
          <w:u w:val="none"/>
        </w:rPr>
        <w:t>.</w:t>
      </w:r>
      <w:r w:rsidR="00BE5532" w:rsidRPr="00BE5532">
        <w:rPr>
          <w:u w:val="none"/>
        </w:rPr>
        <w:tab/>
      </w:r>
      <w:r w:rsidR="00967634">
        <w:t>food control service plan 2023-24</w:t>
      </w:r>
    </w:p>
    <w:p w14:paraId="7D725965" w14:textId="2F17815D" w:rsidR="00C5250E" w:rsidRPr="00C5250E" w:rsidRDefault="00C5250E" w:rsidP="00F56428">
      <w:pPr>
        <w:spacing w:after="0"/>
        <w:rPr>
          <w:bCs/>
        </w:rPr>
      </w:pPr>
      <w:r>
        <w:rPr>
          <w:rFonts w:ascii="Arial" w:hAnsi="Arial" w:cs="Arial"/>
          <w:b/>
          <w:caps/>
          <w:sz w:val="28"/>
          <w:szCs w:val="28"/>
        </w:rPr>
        <w:tab/>
      </w:r>
      <w:r>
        <w:rPr>
          <w:rFonts w:ascii="Arial" w:hAnsi="Arial" w:cs="Arial"/>
          <w:bCs/>
          <w:caps/>
          <w:sz w:val="28"/>
          <w:szCs w:val="28"/>
        </w:rPr>
        <w:t>(file ref: cw 22)</w:t>
      </w:r>
    </w:p>
    <w:p w14:paraId="4DF23A04" w14:textId="60A899F8" w:rsidR="000128FF" w:rsidRDefault="000128FF" w:rsidP="00F56428">
      <w:pPr>
        <w:pStyle w:val="Header"/>
        <w:spacing w:after="0"/>
        <w:rPr>
          <w:rFonts w:ascii="Arial" w:hAnsi="Arial" w:cs="Arial"/>
          <w:b/>
          <w:bCs/>
          <w:caps/>
          <w:sz w:val="28"/>
          <w:szCs w:val="28"/>
        </w:rPr>
      </w:pPr>
    </w:p>
    <w:p w14:paraId="6154DD83" w14:textId="40ED803D" w:rsidR="00C5250E" w:rsidRPr="00C5250E" w:rsidRDefault="00D65BC4" w:rsidP="00F56428">
      <w:pPr>
        <w:pStyle w:val="Header"/>
        <w:spacing w:after="0"/>
        <w:ind w:right="118"/>
        <w:rPr>
          <w:rFonts w:ascii="Arial" w:hAnsi="Arial" w:cs="Arial"/>
        </w:rPr>
      </w:pPr>
      <w:r w:rsidRPr="00C5250E">
        <w:rPr>
          <w:rFonts w:ascii="Arial" w:hAnsi="Arial" w:cs="Arial"/>
          <w:caps/>
        </w:rPr>
        <w:t>Previously CIRCULATED: -</w:t>
      </w:r>
      <w:r w:rsidRPr="00C5250E">
        <w:rPr>
          <w:rFonts w:ascii="Arial" w:hAnsi="Arial" w:cs="Arial"/>
        </w:rPr>
        <w:t xml:space="preserve"> Report from the Director of Community and Wellbeing </w:t>
      </w:r>
      <w:r w:rsidR="00C5250E">
        <w:rPr>
          <w:rFonts w:ascii="Arial" w:hAnsi="Arial" w:cs="Arial"/>
        </w:rPr>
        <w:t>which outlined that t</w:t>
      </w:r>
      <w:r w:rsidR="00C5250E" w:rsidRPr="00C5250E">
        <w:rPr>
          <w:rFonts w:ascii="Arial" w:hAnsi="Arial" w:cs="Arial"/>
        </w:rPr>
        <w:t xml:space="preserve">he Food Service Plan </w:t>
      </w:r>
      <w:r w:rsidR="00C5250E">
        <w:rPr>
          <w:rFonts w:ascii="Arial" w:hAnsi="Arial" w:cs="Arial"/>
        </w:rPr>
        <w:t>had</w:t>
      </w:r>
      <w:r w:rsidR="00C5250E" w:rsidRPr="00C5250E">
        <w:rPr>
          <w:rFonts w:ascii="Arial" w:hAnsi="Arial" w:cs="Arial"/>
        </w:rPr>
        <w:t xml:space="preserve"> been produced as a requirement of the Food Standards Agency Framework Agreement on Official Feed and Food Controls. All Local Authorities </w:t>
      </w:r>
      <w:r w:rsidR="00C5250E">
        <w:rPr>
          <w:rFonts w:ascii="Arial" w:hAnsi="Arial" w:cs="Arial"/>
        </w:rPr>
        <w:t>were</w:t>
      </w:r>
      <w:r w:rsidR="00C5250E" w:rsidRPr="00C5250E">
        <w:rPr>
          <w:rFonts w:ascii="Arial" w:hAnsi="Arial" w:cs="Arial"/>
        </w:rPr>
        <w:t xml:space="preserve"> required to provide a plan of the Council’s Food Control function for the Borough and review on an annual basis.</w:t>
      </w:r>
    </w:p>
    <w:p w14:paraId="0FC2E7B9" w14:textId="77777777" w:rsidR="00C5250E" w:rsidRPr="00C5250E" w:rsidRDefault="00C5250E" w:rsidP="00F56428">
      <w:pPr>
        <w:pStyle w:val="Header"/>
        <w:spacing w:after="0"/>
        <w:rPr>
          <w:rFonts w:ascii="Arial" w:hAnsi="Arial" w:cs="Arial"/>
        </w:rPr>
      </w:pPr>
    </w:p>
    <w:p w14:paraId="434064B8" w14:textId="55D85DBD" w:rsidR="00C5250E" w:rsidRPr="00C5250E" w:rsidRDefault="00C5250E" w:rsidP="00F56428">
      <w:pPr>
        <w:pStyle w:val="Header"/>
        <w:spacing w:after="0"/>
        <w:ind w:right="118"/>
        <w:rPr>
          <w:rFonts w:ascii="Arial" w:hAnsi="Arial" w:cs="Arial"/>
        </w:rPr>
      </w:pPr>
      <w:r w:rsidRPr="00C5250E">
        <w:rPr>
          <w:rFonts w:ascii="Arial" w:hAnsi="Arial" w:cs="Arial"/>
        </w:rPr>
        <w:t xml:space="preserve">The Plan </w:t>
      </w:r>
      <w:r>
        <w:rPr>
          <w:rFonts w:ascii="Arial" w:hAnsi="Arial" w:cs="Arial"/>
        </w:rPr>
        <w:t>had been</w:t>
      </w:r>
      <w:r w:rsidRPr="00C5250E">
        <w:rPr>
          <w:rFonts w:ascii="Arial" w:hAnsi="Arial" w:cs="Arial"/>
        </w:rPr>
        <w:t xml:space="preserve"> attached in the Appendix and elected members a</w:t>
      </w:r>
      <w:r>
        <w:rPr>
          <w:rFonts w:ascii="Arial" w:hAnsi="Arial" w:cs="Arial"/>
        </w:rPr>
        <w:t>were</w:t>
      </w:r>
      <w:r w:rsidRPr="00C5250E">
        <w:rPr>
          <w:rFonts w:ascii="Arial" w:hAnsi="Arial" w:cs="Arial"/>
        </w:rPr>
        <w:t xml:space="preserve">re asked to review and note the plan.  A year end update </w:t>
      </w:r>
      <w:r>
        <w:rPr>
          <w:rFonts w:ascii="Arial" w:hAnsi="Arial" w:cs="Arial"/>
        </w:rPr>
        <w:t>would</w:t>
      </w:r>
      <w:r w:rsidRPr="00C5250E">
        <w:rPr>
          <w:rFonts w:ascii="Arial" w:hAnsi="Arial" w:cs="Arial"/>
        </w:rPr>
        <w:t xml:space="preserve"> be provided to the Council.  </w:t>
      </w:r>
    </w:p>
    <w:p w14:paraId="1864CFBF" w14:textId="77777777" w:rsidR="00C5250E" w:rsidRPr="00C5250E" w:rsidRDefault="00C5250E" w:rsidP="00F56428">
      <w:pPr>
        <w:spacing w:after="0"/>
        <w:rPr>
          <w:rFonts w:ascii="Arial" w:hAnsi="Arial" w:cs="Arial"/>
          <w:b/>
        </w:rPr>
      </w:pPr>
    </w:p>
    <w:p w14:paraId="672E98A1" w14:textId="7ACD3330" w:rsidR="009870C0" w:rsidRDefault="00C5250E" w:rsidP="00F56428">
      <w:pPr>
        <w:spacing w:after="0"/>
        <w:rPr>
          <w:rFonts w:ascii="Arial" w:hAnsi="Arial" w:cs="Arial"/>
        </w:rPr>
      </w:pPr>
      <w:r>
        <w:rPr>
          <w:rFonts w:ascii="Arial" w:hAnsi="Arial" w:cs="Arial"/>
          <w:bCs/>
        </w:rPr>
        <w:t xml:space="preserve">RECOMMENDED </w:t>
      </w:r>
      <w:r w:rsidRPr="00C5250E">
        <w:rPr>
          <w:rFonts w:ascii="Arial" w:hAnsi="Arial" w:cs="Arial"/>
        </w:rPr>
        <w:t>that Council adopt the Food Control Service Plan for 2023-2024.</w:t>
      </w:r>
    </w:p>
    <w:p w14:paraId="66B27490" w14:textId="77777777" w:rsidR="009870C0" w:rsidRDefault="009870C0" w:rsidP="00F56428">
      <w:pPr>
        <w:spacing w:after="0"/>
        <w:rPr>
          <w:rFonts w:ascii="Arial" w:eastAsia="Times New Roman" w:hAnsi="Arial" w:cs="Times New Roman"/>
          <w:szCs w:val="20"/>
        </w:rPr>
      </w:pPr>
    </w:p>
    <w:p w14:paraId="35965B43" w14:textId="6444E163" w:rsidR="00D65BC4" w:rsidRDefault="00D65BC4" w:rsidP="00F56428">
      <w:pPr>
        <w:spacing w:after="0"/>
        <w:rPr>
          <w:rFonts w:ascii="Arial" w:hAnsi="Arial" w:cs="Arial"/>
          <w:b/>
          <w:bCs/>
        </w:rPr>
      </w:pPr>
      <w:r w:rsidRPr="002930E5">
        <w:rPr>
          <w:rFonts w:ascii="Arial" w:hAnsi="Arial" w:cs="Arial"/>
          <w:b/>
          <w:bCs/>
        </w:rPr>
        <w:t>AGREED TO RECOMMEND, on the proposal of</w:t>
      </w:r>
      <w:r w:rsidR="005A0DAA">
        <w:rPr>
          <w:rFonts w:ascii="Arial" w:hAnsi="Arial" w:cs="Arial"/>
          <w:b/>
          <w:bCs/>
        </w:rPr>
        <w:t xml:space="preserve"> Alderman Brooks</w:t>
      </w:r>
      <w:r w:rsidRPr="002930E5">
        <w:rPr>
          <w:rFonts w:ascii="Arial" w:hAnsi="Arial" w:cs="Arial"/>
          <w:b/>
          <w:bCs/>
        </w:rPr>
        <w:t>, seconded by</w:t>
      </w:r>
      <w:r w:rsidR="005A0DAA">
        <w:rPr>
          <w:rFonts w:ascii="Arial" w:hAnsi="Arial" w:cs="Arial"/>
          <w:b/>
          <w:bCs/>
        </w:rPr>
        <w:t xml:space="preserve"> Councillor W Irvine</w:t>
      </w:r>
      <w:r w:rsidRPr="002930E5">
        <w:rPr>
          <w:rFonts w:ascii="Arial" w:hAnsi="Arial" w:cs="Arial"/>
          <w:b/>
          <w:bCs/>
        </w:rPr>
        <w:t xml:space="preserve">, that the recommendation be adopted.     </w:t>
      </w:r>
    </w:p>
    <w:p w14:paraId="30E5E9A1" w14:textId="77777777" w:rsidR="00D65BC4" w:rsidRDefault="00D65BC4" w:rsidP="00F56428">
      <w:pPr>
        <w:spacing w:after="0"/>
        <w:rPr>
          <w:rFonts w:ascii="Arial" w:hAnsi="Arial" w:cs="Arial"/>
          <w:b/>
          <w:bCs/>
        </w:rPr>
      </w:pPr>
    </w:p>
    <w:p w14:paraId="20DA4CF8" w14:textId="1BB7E009" w:rsidR="00D65BC4" w:rsidRDefault="00D65BC4" w:rsidP="00F56428">
      <w:pPr>
        <w:pStyle w:val="Heading1"/>
      </w:pPr>
      <w:r>
        <w:rPr>
          <w:u w:val="none"/>
        </w:rPr>
        <w:t>28</w:t>
      </w:r>
      <w:r w:rsidRPr="00BE5532">
        <w:rPr>
          <w:u w:val="none"/>
        </w:rPr>
        <w:t>.</w:t>
      </w:r>
      <w:r w:rsidRPr="00BE5532">
        <w:rPr>
          <w:u w:val="none"/>
        </w:rPr>
        <w:tab/>
      </w:r>
      <w:r w:rsidR="002913AF">
        <w:t>notice of motion</w:t>
      </w:r>
    </w:p>
    <w:p w14:paraId="71C77718" w14:textId="77777777" w:rsidR="00D65BC4" w:rsidRPr="002930E5" w:rsidRDefault="00D65BC4" w:rsidP="00F56428">
      <w:pPr>
        <w:spacing w:after="0"/>
        <w:rPr>
          <w:rFonts w:ascii="Arial" w:hAnsi="Arial" w:cs="Arial"/>
          <w:b/>
          <w:bCs/>
        </w:rPr>
      </w:pPr>
    </w:p>
    <w:p w14:paraId="0329C9C3" w14:textId="48A59A92" w:rsidR="007A2F95" w:rsidRDefault="007A2F95" w:rsidP="00F56428">
      <w:pPr>
        <w:pStyle w:val="Heading1"/>
        <w:rPr>
          <w:sz w:val="24"/>
          <w:szCs w:val="24"/>
        </w:rPr>
      </w:pPr>
      <w:r w:rsidRPr="004A1E3B">
        <w:rPr>
          <w:sz w:val="24"/>
          <w:szCs w:val="24"/>
          <w:u w:val="none"/>
        </w:rPr>
        <w:t>28.1.</w:t>
      </w:r>
      <w:r w:rsidRPr="004A1E3B">
        <w:rPr>
          <w:sz w:val="24"/>
          <w:szCs w:val="24"/>
          <w:u w:val="none"/>
        </w:rPr>
        <w:tab/>
      </w:r>
      <w:r w:rsidRPr="007A2F95">
        <w:rPr>
          <w:sz w:val="24"/>
          <w:szCs w:val="24"/>
        </w:rPr>
        <w:t>notice of motion</w:t>
      </w:r>
      <w:r w:rsidR="0096380E">
        <w:rPr>
          <w:sz w:val="24"/>
          <w:szCs w:val="24"/>
        </w:rPr>
        <w:t xml:space="preserve"> submitted by councillors</w:t>
      </w:r>
      <w:r w:rsidR="00B45FB4">
        <w:rPr>
          <w:sz w:val="24"/>
          <w:szCs w:val="24"/>
        </w:rPr>
        <w:t xml:space="preserve"> creighton and moore</w:t>
      </w:r>
    </w:p>
    <w:p w14:paraId="0B1539B6" w14:textId="77777777" w:rsidR="007A2F95" w:rsidRDefault="007A2F95" w:rsidP="00F56428">
      <w:pPr>
        <w:spacing w:after="0"/>
      </w:pPr>
    </w:p>
    <w:p w14:paraId="1F686C9E" w14:textId="77777777" w:rsidR="00F71C57" w:rsidRPr="00F71C57" w:rsidRDefault="00F71C57" w:rsidP="00F56428">
      <w:pPr>
        <w:spacing w:after="0"/>
        <w:rPr>
          <w:rFonts w:ascii="Arial" w:hAnsi="Arial" w:cs="Arial"/>
          <w:i/>
          <w:iCs/>
        </w:rPr>
      </w:pPr>
      <w:r w:rsidRPr="00F71C57">
        <w:rPr>
          <w:rFonts w:ascii="Arial" w:hAnsi="Arial" w:cs="Arial"/>
          <w:i/>
          <w:iCs/>
        </w:rPr>
        <w:t>That this Council notes that the number of households with homelessness status on the social housing waiting list across NI has increased from 12,431 to 26,310 households between 31 March 2013 and 31 March 2023, an increase of 111.7%; notes the enormous strain the homelessness system is under with the number of households in temporary accommodation at unprecedented levels; agrees that this council has a role to play in preventing homelessness in this borough alongside other organisations and bodies in the Public, Statutory and Voluntary sectors; calls on this Council to assess how it contributes to homelessness prevention through carrying out an audit of its services; and requests that Officers bring back a report detailing the homelessness prevention work currently supported as well as how the Council's community planning function can further support homelessness prevention work in the local area.</w:t>
      </w:r>
    </w:p>
    <w:p w14:paraId="4BD4009C" w14:textId="77777777" w:rsidR="007A2F95" w:rsidRDefault="007A2F95" w:rsidP="00F56428">
      <w:pPr>
        <w:spacing w:after="0"/>
      </w:pPr>
    </w:p>
    <w:p w14:paraId="7F03B066" w14:textId="75333AB9" w:rsidR="00AE3CDC" w:rsidRDefault="00AE3CDC" w:rsidP="00F56428">
      <w:pPr>
        <w:spacing w:after="0"/>
        <w:rPr>
          <w:rFonts w:ascii="Arial" w:hAnsi="Arial" w:cs="Arial"/>
          <w:color w:val="26282A"/>
        </w:rPr>
      </w:pPr>
      <w:r>
        <w:rPr>
          <w:rFonts w:ascii="Arial" w:hAnsi="Arial" w:cs="Arial"/>
          <w:color w:val="26282A"/>
        </w:rPr>
        <w:t>Proposed by</w:t>
      </w:r>
      <w:r w:rsidR="00D55F35">
        <w:rPr>
          <w:rFonts w:ascii="Arial" w:hAnsi="Arial" w:cs="Arial"/>
          <w:color w:val="26282A"/>
        </w:rPr>
        <w:t xml:space="preserve"> Councillor Creighton</w:t>
      </w:r>
      <w:r>
        <w:rPr>
          <w:rFonts w:ascii="Arial" w:hAnsi="Arial" w:cs="Arial"/>
          <w:color w:val="26282A"/>
        </w:rPr>
        <w:t>, seconded by</w:t>
      </w:r>
      <w:r w:rsidR="00D55F35">
        <w:rPr>
          <w:rFonts w:ascii="Arial" w:hAnsi="Arial" w:cs="Arial"/>
          <w:color w:val="26282A"/>
        </w:rPr>
        <w:t xml:space="preserve"> Councillor Moore</w:t>
      </w:r>
      <w:r>
        <w:rPr>
          <w:rFonts w:ascii="Arial" w:hAnsi="Arial" w:cs="Arial"/>
          <w:color w:val="26282A"/>
        </w:rPr>
        <w:t xml:space="preserve"> that the Notice of Motion be adopted.   </w:t>
      </w:r>
    </w:p>
    <w:p w14:paraId="20E9D295" w14:textId="77777777" w:rsidR="00D55F35" w:rsidRDefault="00D55F35" w:rsidP="00F56428">
      <w:pPr>
        <w:spacing w:after="0"/>
        <w:rPr>
          <w:rFonts w:ascii="Arial" w:hAnsi="Arial" w:cs="Arial"/>
          <w:color w:val="26282A"/>
        </w:rPr>
      </w:pPr>
    </w:p>
    <w:p w14:paraId="54AEDD9E" w14:textId="37CC0CF4" w:rsidR="00D55F35" w:rsidRDefault="00D55F35" w:rsidP="00F56428">
      <w:pPr>
        <w:spacing w:after="0"/>
        <w:rPr>
          <w:rFonts w:ascii="Arial" w:hAnsi="Arial" w:cs="Arial"/>
          <w:color w:val="26282A"/>
        </w:rPr>
      </w:pPr>
      <w:r>
        <w:rPr>
          <w:rFonts w:ascii="Arial" w:hAnsi="Arial" w:cs="Arial"/>
          <w:color w:val="26282A"/>
        </w:rPr>
        <w:t>Councillor Creight</w:t>
      </w:r>
      <w:r w:rsidR="001D1445">
        <w:rPr>
          <w:rFonts w:ascii="Arial" w:hAnsi="Arial" w:cs="Arial"/>
          <w:color w:val="26282A"/>
        </w:rPr>
        <w:t>on discussed the reasoning behind the Notice of Motion. As private rent was very expensive, more people were being forced into hom</w:t>
      </w:r>
      <w:r w:rsidR="00A06071">
        <w:rPr>
          <w:rFonts w:ascii="Arial" w:hAnsi="Arial" w:cs="Arial"/>
          <w:color w:val="26282A"/>
        </w:rPr>
        <w:t>elessness with 1670 households having a homeless status</w:t>
      </w:r>
      <w:r w:rsidR="009A782C">
        <w:rPr>
          <w:rFonts w:ascii="Arial" w:hAnsi="Arial" w:cs="Arial"/>
          <w:color w:val="26282A"/>
        </w:rPr>
        <w:t xml:space="preserve"> whilst the number of houses requiring temporary accommodation had increased from 2018 to 384 in 2021-22. With the </w:t>
      </w:r>
      <w:r w:rsidR="001C0FF8">
        <w:rPr>
          <w:rFonts w:ascii="Arial" w:hAnsi="Arial" w:cs="Arial"/>
          <w:color w:val="26282A"/>
        </w:rPr>
        <w:t xml:space="preserve">additional struggle of sourcing temporary accommodation, some houses were being placed outside of the Ards &amp; North Down Borough with the impact </w:t>
      </w:r>
      <w:r w:rsidR="00D44278">
        <w:rPr>
          <w:rFonts w:ascii="Arial" w:hAnsi="Arial" w:cs="Arial"/>
          <w:color w:val="26282A"/>
        </w:rPr>
        <w:t xml:space="preserve">also affecting healthcare, policing and justice. Long waits were recognised as extremely damaging especially to children and their education. </w:t>
      </w:r>
      <w:r w:rsidR="00A703A6">
        <w:rPr>
          <w:rFonts w:ascii="Arial" w:hAnsi="Arial" w:cs="Arial"/>
          <w:color w:val="26282A"/>
        </w:rPr>
        <w:t xml:space="preserve">All levels of government had a part to play in an attempt to prevent homelessness rather than respond to it. </w:t>
      </w:r>
      <w:r w:rsidR="00A405F0">
        <w:rPr>
          <w:rFonts w:ascii="Arial" w:hAnsi="Arial" w:cs="Arial"/>
          <w:color w:val="26282A"/>
        </w:rPr>
        <w:t xml:space="preserve">Ards &amp; North Down Borough Council were already engaged in a number of associated programmes and this Notice of Motion aimed to </w:t>
      </w:r>
      <w:r w:rsidR="00AF130D">
        <w:rPr>
          <w:rFonts w:ascii="Arial" w:hAnsi="Arial" w:cs="Arial"/>
          <w:color w:val="26282A"/>
        </w:rPr>
        <w:t xml:space="preserve">look at work already being carried out and see what </w:t>
      </w:r>
      <w:r w:rsidR="00EA536A">
        <w:rPr>
          <w:rFonts w:ascii="Arial" w:hAnsi="Arial" w:cs="Arial"/>
          <w:color w:val="26282A"/>
        </w:rPr>
        <w:t xml:space="preserve">other help could be offered. She understood the Council could not solve the issue on their own but believed they had a vital role in the overall fight against homelessness. </w:t>
      </w:r>
    </w:p>
    <w:p w14:paraId="39C08FC7" w14:textId="77777777" w:rsidR="00EA536A" w:rsidRDefault="00EA536A" w:rsidP="00F56428">
      <w:pPr>
        <w:spacing w:after="0"/>
        <w:rPr>
          <w:rFonts w:ascii="Arial" w:hAnsi="Arial" w:cs="Arial"/>
          <w:color w:val="26282A"/>
        </w:rPr>
      </w:pPr>
    </w:p>
    <w:p w14:paraId="02D7C1C7" w14:textId="065A9CD5" w:rsidR="00EA536A" w:rsidRDefault="00EA536A" w:rsidP="00F56428">
      <w:pPr>
        <w:spacing w:after="0"/>
        <w:rPr>
          <w:rFonts w:ascii="Arial" w:hAnsi="Arial" w:cs="Arial"/>
          <w:color w:val="26282A"/>
        </w:rPr>
      </w:pPr>
      <w:r>
        <w:rPr>
          <w:rFonts w:ascii="Arial" w:hAnsi="Arial" w:cs="Arial"/>
          <w:color w:val="26282A"/>
        </w:rPr>
        <w:t xml:space="preserve">Councillor Moore </w:t>
      </w:r>
      <w:r w:rsidR="009243CD">
        <w:rPr>
          <w:rFonts w:ascii="Arial" w:hAnsi="Arial" w:cs="Arial"/>
          <w:color w:val="26282A"/>
        </w:rPr>
        <w:t xml:space="preserve">had worked in the Bangor District of NIHE and recalled a Housing Officer had to be on the rota for individuals or families presenting as homeless. She </w:t>
      </w:r>
      <w:r w:rsidR="009243CD">
        <w:rPr>
          <w:rFonts w:ascii="Arial" w:hAnsi="Arial" w:cs="Arial"/>
          <w:color w:val="26282A"/>
        </w:rPr>
        <w:lastRenderedPageBreak/>
        <w:t xml:space="preserve">had </w:t>
      </w:r>
      <w:r w:rsidR="00977977">
        <w:rPr>
          <w:rFonts w:ascii="Arial" w:hAnsi="Arial" w:cs="Arial"/>
          <w:color w:val="26282A"/>
        </w:rPr>
        <w:t>firsthand</w:t>
      </w:r>
      <w:r w:rsidR="009243CD">
        <w:rPr>
          <w:rFonts w:ascii="Arial" w:hAnsi="Arial" w:cs="Arial"/>
          <w:color w:val="26282A"/>
        </w:rPr>
        <w:t xml:space="preserve"> experience of the difficulties in finding temporary accommodation and recognised </w:t>
      </w:r>
      <w:r w:rsidR="00683911">
        <w:rPr>
          <w:rFonts w:ascii="Arial" w:hAnsi="Arial" w:cs="Arial"/>
          <w:color w:val="26282A"/>
        </w:rPr>
        <w:t xml:space="preserve">a multi-agency approach was required to support people in the hopes that tenancies did not break down. </w:t>
      </w:r>
    </w:p>
    <w:p w14:paraId="34F8EECD" w14:textId="77777777" w:rsidR="00683911" w:rsidRDefault="00683911" w:rsidP="00F56428">
      <w:pPr>
        <w:spacing w:after="0"/>
        <w:rPr>
          <w:rFonts w:ascii="Arial" w:hAnsi="Arial" w:cs="Arial"/>
          <w:color w:val="26282A"/>
        </w:rPr>
      </w:pPr>
    </w:p>
    <w:p w14:paraId="5FD3787D" w14:textId="1058EDD5" w:rsidR="00683911" w:rsidRDefault="00683911" w:rsidP="00F56428">
      <w:pPr>
        <w:spacing w:after="0"/>
        <w:rPr>
          <w:rFonts w:ascii="Arial" w:hAnsi="Arial" w:cs="Arial"/>
          <w:color w:val="26282A"/>
        </w:rPr>
      </w:pPr>
      <w:r>
        <w:rPr>
          <w:rFonts w:ascii="Arial" w:hAnsi="Arial" w:cs="Arial"/>
          <w:color w:val="26282A"/>
        </w:rPr>
        <w:t xml:space="preserve">Alderman Adair commended the Councillors on the Notice of Motion and </w:t>
      </w:r>
      <w:r w:rsidR="000120FA">
        <w:rPr>
          <w:rFonts w:ascii="Arial" w:hAnsi="Arial" w:cs="Arial"/>
          <w:color w:val="26282A"/>
        </w:rPr>
        <w:t xml:space="preserve">agreed that Council should work with partners and NIHE. In his own constituency, rental houses were being sold off which had let to the need of alternative </w:t>
      </w:r>
      <w:r w:rsidR="005C4946">
        <w:rPr>
          <w:rFonts w:ascii="Arial" w:hAnsi="Arial" w:cs="Arial"/>
          <w:color w:val="26282A"/>
        </w:rPr>
        <w:t>housing</w:t>
      </w:r>
      <w:r w:rsidR="00C227EA">
        <w:rPr>
          <w:rFonts w:ascii="Arial" w:hAnsi="Arial" w:cs="Arial"/>
          <w:color w:val="26282A"/>
        </w:rPr>
        <w:t xml:space="preserve"> and a desperate need of more social housing</w:t>
      </w:r>
      <w:r w:rsidR="005C4946">
        <w:rPr>
          <w:rFonts w:ascii="Arial" w:hAnsi="Arial" w:cs="Arial"/>
          <w:color w:val="26282A"/>
        </w:rPr>
        <w:t>. Councillor W Irvine was equally concerned</w:t>
      </w:r>
      <w:r w:rsidR="00BB5CD2">
        <w:rPr>
          <w:rFonts w:ascii="Arial" w:hAnsi="Arial" w:cs="Arial"/>
          <w:color w:val="26282A"/>
        </w:rPr>
        <w:t xml:space="preserve">, sharing the sentiments of Alderman Adair. He thought it was plausible that quite a number of rental properties had dropped off the market as landlords were moving back into their properties given the </w:t>
      </w:r>
      <w:r w:rsidR="003D27BA">
        <w:rPr>
          <w:rFonts w:ascii="Arial" w:hAnsi="Arial" w:cs="Arial"/>
          <w:color w:val="26282A"/>
        </w:rPr>
        <w:t xml:space="preserve">financial crisis. </w:t>
      </w:r>
    </w:p>
    <w:p w14:paraId="694EC1FB" w14:textId="77777777" w:rsidR="003D27BA" w:rsidRDefault="003D27BA" w:rsidP="00F56428">
      <w:pPr>
        <w:spacing w:after="0"/>
        <w:rPr>
          <w:rFonts w:ascii="Arial" w:hAnsi="Arial" w:cs="Arial"/>
          <w:color w:val="26282A"/>
        </w:rPr>
      </w:pPr>
    </w:p>
    <w:p w14:paraId="4CF7D4FF" w14:textId="7AC94846" w:rsidR="003D27BA" w:rsidRDefault="003D27BA" w:rsidP="00F56428">
      <w:pPr>
        <w:spacing w:after="0"/>
        <w:rPr>
          <w:rFonts w:ascii="Arial" w:hAnsi="Arial" w:cs="Arial"/>
          <w:color w:val="26282A"/>
        </w:rPr>
      </w:pPr>
      <w:r>
        <w:rPr>
          <w:rFonts w:ascii="Arial" w:hAnsi="Arial" w:cs="Arial"/>
          <w:color w:val="26282A"/>
        </w:rPr>
        <w:t xml:space="preserve">Councillor Woods </w:t>
      </w:r>
      <w:r w:rsidR="00BD24E5">
        <w:rPr>
          <w:rFonts w:ascii="Arial" w:hAnsi="Arial" w:cs="Arial"/>
          <w:color w:val="26282A"/>
        </w:rPr>
        <w:t xml:space="preserve">reminded Members that hidden homelessness existed too with backup reports such as Nowhere to Go by DfC which may shine further light on the subject. </w:t>
      </w:r>
    </w:p>
    <w:p w14:paraId="22D7F59D" w14:textId="77777777" w:rsidR="00AE3CDC" w:rsidRDefault="00AE3CDC" w:rsidP="00F56428">
      <w:pPr>
        <w:spacing w:after="0"/>
      </w:pPr>
    </w:p>
    <w:p w14:paraId="0A07E232" w14:textId="0A2A8F3A" w:rsidR="00784F8B" w:rsidRDefault="00784F8B" w:rsidP="00F56428">
      <w:pPr>
        <w:spacing w:after="0"/>
        <w:rPr>
          <w:rFonts w:ascii="Arial" w:hAnsi="Arial" w:cs="Arial"/>
          <w:b/>
          <w:bCs/>
          <w:color w:val="26282A"/>
        </w:rPr>
      </w:pPr>
      <w:r>
        <w:rPr>
          <w:rFonts w:ascii="Arial" w:hAnsi="Arial" w:cs="Arial"/>
          <w:b/>
          <w:bCs/>
          <w:color w:val="26282A"/>
        </w:rPr>
        <w:t>AGREED, on the proposal of</w:t>
      </w:r>
      <w:r w:rsidR="00BD24E5">
        <w:rPr>
          <w:rFonts w:ascii="Arial" w:hAnsi="Arial" w:cs="Arial"/>
          <w:b/>
          <w:bCs/>
          <w:color w:val="26282A"/>
        </w:rPr>
        <w:t xml:space="preserve"> Councillor Creighton</w:t>
      </w:r>
      <w:r>
        <w:rPr>
          <w:rFonts w:ascii="Arial" w:hAnsi="Arial" w:cs="Arial"/>
          <w:b/>
          <w:bCs/>
          <w:color w:val="26282A"/>
        </w:rPr>
        <w:t>, seconded by</w:t>
      </w:r>
      <w:r w:rsidR="00BD24E5">
        <w:rPr>
          <w:rFonts w:ascii="Arial" w:hAnsi="Arial" w:cs="Arial"/>
          <w:b/>
          <w:bCs/>
          <w:color w:val="26282A"/>
        </w:rPr>
        <w:t xml:space="preserve"> Councillor Moore</w:t>
      </w:r>
      <w:r>
        <w:rPr>
          <w:rFonts w:ascii="Arial" w:hAnsi="Arial" w:cs="Arial"/>
          <w:b/>
          <w:bCs/>
          <w:color w:val="26282A"/>
        </w:rPr>
        <w:t xml:space="preserve">, that the Notice of Motion be adopted. </w:t>
      </w:r>
      <w:bookmarkEnd w:id="0"/>
    </w:p>
    <w:p w14:paraId="2BA7E18D" w14:textId="77777777" w:rsidR="00977977" w:rsidRPr="007A2F95" w:rsidRDefault="00977977" w:rsidP="00F56428">
      <w:pPr>
        <w:pStyle w:val="Header"/>
        <w:spacing w:after="0"/>
        <w:rPr>
          <w:rFonts w:ascii="Arial" w:hAnsi="Arial" w:cs="Arial"/>
          <w:b/>
          <w:bCs/>
          <w:caps/>
          <w:u w:val="single"/>
        </w:rPr>
      </w:pPr>
    </w:p>
    <w:p w14:paraId="62849CDC" w14:textId="77777777" w:rsidR="00977977" w:rsidRPr="007A2F95" w:rsidRDefault="00977977" w:rsidP="00F56428">
      <w:pPr>
        <w:pStyle w:val="Heading1"/>
        <w:rPr>
          <w:sz w:val="24"/>
          <w:szCs w:val="24"/>
        </w:rPr>
      </w:pPr>
      <w:r w:rsidRPr="004A1E3B">
        <w:rPr>
          <w:sz w:val="24"/>
          <w:szCs w:val="24"/>
          <w:u w:val="none"/>
        </w:rPr>
        <w:t>28.2.</w:t>
      </w:r>
      <w:r w:rsidRPr="004A1E3B">
        <w:rPr>
          <w:sz w:val="24"/>
          <w:szCs w:val="24"/>
          <w:u w:val="none"/>
        </w:rPr>
        <w:tab/>
      </w:r>
      <w:r w:rsidRPr="007A2F95">
        <w:rPr>
          <w:sz w:val="24"/>
          <w:szCs w:val="24"/>
        </w:rPr>
        <w:t>notice of motion</w:t>
      </w:r>
      <w:r>
        <w:rPr>
          <w:sz w:val="24"/>
          <w:szCs w:val="24"/>
        </w:rPr>
        <w:t xml:space="preserve"> submitted by councillors boyle and s irvine</w:t>
      </w:r>
    </w:p>
    <w:p w14:paraId="14829E6F" w14:textId="77777777" w:rsidR="00977977" w:rsidRDefault="00977977" w:rsidP="00F56428">
      <w:pPr>
        <w:spacing w:after="0"/>
        <w:rPr>
          <w:rFonts w:ascii="Arial" w:hAnsi="Arial" w:cs="Arial"/>
        </w:rPr>
      </w:pPr>
    </w:p>
    <w:p w14:paraId="7204BB1F" w14:textId="77777777" w:rsidR="00977977" w:rsidRPr="00794749" w:rsidRDefault="00977977" w:rsidP="00F56428">
      <w:pPr>
        <w:spacing w:after="0"/>
        <w:rPr>
          <w:rFonts w:ascii="Arial" w:hAnsi="Arial" w:cs="Arial"/>
          <w:i/>
          <w:iCs/>
        </w:rPr>
      </w:pPr>
      <w:r w:rsidRPr="00794749">
        <w:rPr>
          <w:rFonts w:ascii="Arial" w:hAnsi="Arial" w:cs="Arial"/>
          <w:i/>
          <w:iCs/>
        </w:rPr>
        <w:t>That this Council agrees to the sponsorship of £1000 for the category of Volunteer / Coach of the year award, to be recognised at the forthcoming 2023 Council Sports Awards Ceremony.  This funding could potentially be realised through current budget underspends or Council reserves.</w:t>
      </w:r>
    </w:p>
    <w:p w14:paraId="3A8B9A4F" w14:textId="77777777" w:rsidR="00977977" w:rsidRDefault="00977977" w:rsidP="00F56428">
      <w:pPr>
        <w:spacing w:after="0"/>
        <w:rPr>
          <w:rFonts w:ascii="Arial" w:hAnsi="Arial" w:cs="Arial"/>
          <w:b/>
          <w:bCs/>
        </w:rPr>
      </w:pPr>
    </w:p>
    <w:p w14:paraId="18ABA0E4" w14:textId="77777777" w:rsidR="00977977" w:rsidRDefault="00977977" w:rsidP="00F56428">
      <w:pPr>
        <w:spacing w:after="0"/>
        <w:rPr>
          <w:rFonts w:ascii="Arial" w:hAnsi="Arial" w:cs="Arial"/>
          <w:color w:val="26282A"/>
        </w:rPr>
      </w:pPr>
      <w:r>
        <w:rPr>
          <w:rFonts w:ascii="Arial" w:hAnsi="Arial" w:cs="Arial"/>
          <w:color w:val="26282A"/>
        </w:rPr>
        <w:t xml:space="preserve">Proposed by Councillor Boyle, seconded by Councillor S Irvine that the Notice of Motion be adopted.   </w:t>
      </w:r>
    </w:p>
    <w:p w14:paraId="0B481CA7" w14:textId="77777777" w:rsidR="00977977" w:rsidRDefault="00977977" w:rsidP="00F56428">
      <w:pPr>
        <w:spacing w:after="0"/>
        <w:rPr>
          <w:rFonts w:ascii="Arial" w:hAnsi="Arial" w:cs="Arial"/>
          <w:color w:val="26282A"/>
        </w:rPr>
      </w:pPr>
    </w:p>
    <w:p w14:paraId="687FF3A1" w14:textId="77777777" w:rsidR="00977977" w:rsidRDefault="00977977" w:rsidP="00F56428">
      <w:pPr>
        <w:spacing w:after="0"/>
        <w:rPr>
          <w:rFonts w:ascii="Arial" w:hAnsi="Arial" w:cs="Arial"/>
          <w:color w:val="26282A"/>
        </w:rPr>
      </w:pPr>
      <w:r>
        <w:rPr>
          <w:rFonts w:ascii="Arial" w:hAnsi="Arial" w:cs="Arial"/>
          <w:color w:val="26282A"/>
        </w:rPr>
        <w:t>Councillor Boyle spoke of how individuals had benefited from the Sports forum in their youth and devoted their time thereafter in adulthood as volunteers for the forum and thanked all those who played a part in its function. He believed the Council should be proud of the various sporting groups throughout the borough and their many accolades. The budget this year was reduced significantly from £21k to £5k, creating a real struggle for the forum to operate and host any events. As such, he was hoping £1k would be sourced from underspends or reserves in order to provide the required finance to host the Awards Ceremony, noting that such monies should not be sourced from leisure given the department’s constraints at the time of writing.</w:t>
      </w:r>
    </w:p>
    <w:p w14:paraId="0FB253D6" w14:textId="77777777" w:rsidR="00977977" w:rsidRDefault="00977977" w:rsidP="00F56428">
      <w:pPr>
        <w:spacing w:after="0"/>
        <w:rPr>
          <w:rFonts w:ascii="Arial" w:hAnsi="Arial" w:cs="Arial"/>
          <w:color w:val="26282A"/>
        </w:rPr>
      </w:pPr>
    </w:p>
    <w:p w14:paraId="4747053E" w14:textId="77777777" w:rsidR="00977977" w:rsidRDefault="00977977" w:rsidP="00F56428">
      <w:pPr>
        <w:spacing w:after="0"/>
        <w:rPr>
          <w:rFonts w:ascii="Arial" w:hAnsi="Arial" w:cs="Arial"/>
          <w:color w:val="26282A"/>
        </w:rPr>
      </w:pPr>
      <w:r>
        <w:rPr>
          <w:rFonts w:ascii="Arial" w:hAnsi="Arial" w:cs="Arial"/>
          <w:color w:val="26282A"/>
        </w:rPr>
        <w:t xml:space="preserve">Councillor S Irvine agreed and informed Members that his own experience with the forum had been in football and that within the last 15-20 years, sports awards for any club were a large vent. Though some did not compete at high levels, it gave an opportunity to get recognition through their work with the community. With the Council sponsoring Volunteer of the Year Awards, it was always regarded as a big </w:t>
      </w:r>
      <w:r>
        <w:rPr>
          <w:rFonts w:ascii="Arial" w:hAnsi="Arial" w:cs="Arial"/>
          <w:color w:val="26282A"/>
        </w:rPr>
        <w:lastRenderedPageBreak/>
        <w:t>thing with local clubs publicising their own work and putting forth a volunteer who had devoted much of their personal time; a way to highlight an unsung hero.</w:t>
      </w:r>
    </w:p>
    <w:p w14:paraId="0AA106D3" w14:textId="77777777" w:rsidR="00977977" w:rsidRDefault="00977977" w:rsidP="00F56428">
      <w:pPr>
        <w:spacing w:after="0"/>
        <w:rPr>
          <w:rFonts w:ascii="Arial" w:hAnsi="Arial" w:cs="Arial"/>
          <w:color w:val="26282A"/>
        </w:rPr>
      </w:pPr>
    </w:p>
    <w:p w14:paraId="5E8F8453" w14:textId="77777777" w:rsidR="00977977" w:rsidRDefault="00977977" w:rsidP="00F56428">
      <w:pPr>
        <w:spacing w:after="0"/>
        <w:rPr>
          <w:rFonts w:ascii="Arial" w:hAnsi="Arial" w:cs="Arial"/>
          <w:color w:val="26282A"/>
        </w:rPr>
      </w:pPr>
      <w:r>
        <w:rPr>
          <w:rFonts w:ascii="Arial" w:hAnsi="Arial" w:cs="Arial"/>
          <w:color w:val="26282A"/>
        </w:rPr>
        <w:t>Alderman Cummings agreed, citing the energy and enthusiasm in sports coaching that was very hard to quantify, especially so in financial terms. In addition, there were many athletes who were all very dedicated. He asked if sponsorship of volunteers had come from an offer of external body funding or if the opportunity for external sponsorship would be a possibility. The Head of Leisure explained that the Notice of Motion sent a message of looking for more from private sponsorship due to there not being enough money to pay for events. If this was to be the case, Council would have to step up and lead by example in the hopes of attracting other investors who would assist in the Awards Ceremony. If the financial contribution was agreed, officers would then go to other groups in the hope of making up the shortfall or, if not possible, the award would then be downgraded to an affordable level.</w:t>
      </w:r>
    </w:p>
    <w:p w14:paraId="42D43C6B" w14:textId="77777777" w:rsidR="00977977" w:rsidRDefault="00977977" w:rsidP="00F56428">
      <w:pPr>
        <w:spacing w:after="0"/>
        <w:rPr>
          <w:rFonts w:ascii="Arial" w:hAnsi="Arial" w:cs="Arial"/>
          <w:color w:val="26282A"/>
        </w:rPr>
      </w:pPr>
    </w:p>
    <w:p w14:paraId="631EADA9" w14:textId="77777777" w:rsidR="00977977" w:rsidRDefault="00977977" w:rsidP="00F56428">
      <w:pPr>
        <w:spacing w:after="0"/>
        <w:rPr>
          <w:rFonts w:ascii="Arial" w:hAnsi="Arial" w:cs="Arial"/>
          <w:color w:val="26282A"/>
        </w:rPr>
      </w:pPr>
      <w:r>
        <w:rPr>
          <w:rFonts w:ascii="Arial" w:hAnsi="Arial" w:cs="Arial"/>
          <w:color w:val="26282A"/>
        </w:rPr>
        <w:t>Councillor Woods noted the £5k budget with nine categories and asked where the £1k would come from whilst Alderman Douglas queried what sponsors existed. The Head of Leisure explained that the £1k would be in addition to the £5k budget, being sourced from somewhere else for the Council to sponsor awards and seek investment from other sponsors. It would help to pay for the awards night and also to help sponsor one of the awards. Officers were trying to attract attention for sponsorship, but all businesses were struggling and did not have adequate funding to support the awards. In addition, many businesses felt the Council should be the direct sponsors of the awards, so it was a difficult sell to prospective and current sponsors. Councillor W Irvine suggested approaching the Bangor Business Awards via the development team.</w:t>
      </w:r>
    </w:p>
    <w:p w14:paraId="2AF90F9A" w14:textId="77777777" w:rsidR="00977977" w:rsidRDefault="00977977" w:rsidP="00F56428">
      <w:pPr>
        <w:spacing w:after="0"/>
        <w:rPr>
          <w:rFonts w:ascii="Arial" w:hAnsi="Arial" w:cs="Arial"/>
          <w:color w:val="26282A"/>
        </w:rPr>
      </w:pPr>
    </w:p>
    <w:p w14:paraId="2FD84D4E" w14:textId="77777777" w:rsidR="00977977" w:rsidRPr="007E4778" w:rsidRDefault="00977977" w:rsidP="00F56428">
      <w:pPr>
        <w:spacing w:after="0"/>
        <w:rPr>
          <w:rFonts w:ascii="Arial" w:hAnsi="Arial" w:cs="Arial"/>
          <w:color w:val="26282A"/>
        </w:rPr>
      </w:pPr>
      <w:r>
        <w:rPr>
          <w:rFonts w:ascii="Arial" w:hAnsi="Arial" w:cs="Arial"/>
          <w:color w:val="26282A"/>
        </w:rPr>
        <w:t>Councillor Boyle thanked Members for their thoughts and of the pleasure in attending an event that honours sports champions of this borough and the world. He knew staff were trying to hold onto current sponsors but realised the struggles of said sponsors.</w:t>
      </w:r>
    </w:p>
    <w:p w14:paraId="181A7252" w14:textId="77777777" w:rsidR="00977977" w:rsidRDefault="00977977" w:rsidP="00F56428">
      <w:pPr>
        <w:spacing w:after="0"/>
      </w:pPr>
    </w:p>
    <w:p w14:paraId="49A0641E" w14:textId="77777777" w:rsidR="00977977" w:rsidRDefault="00977977" w:rsidP="00F56428">
      <w:pPr>
        <w:spacing w:after="0"/>
        <w:rPr>
          <w:rFonts w:ascii="Arial" w:hAnsi="Arial" w:cs="Arial"/>
          <w:b/>
          <w:bCs/>
          <w:color w:val="26282A"/>
        </w:rPr>
      </w:pPr>
      <w:r>
        <w:rPr>
          <w:rFonts w:ascii="Arial" w:hAnsi="Arial" w:cs="Arial"/>
          <w:b/>
          <w:bCs/>
          <w:color w:val="26282A"/>
        </w:rPr>
        <w:t xml:space="preserve">AGREED, on the proposal of Councillor Boyle, seconded by Councillor S Irvine, that the Notice of Motion be adopted. </w:t>
      </w:r>
    </w:p>
    <w:p w14:paraId="292DB2CF" w14:textId="77777777" w:rsidR="00977977" w:rsidRDefault="00977977" w:rsidP="00F56428">
      <w:pPr>
        <w:spacing w:after="0"/>
        <w:rPr>
          <w:rFonts w:ascii="Arial" w:hAnsi="Arial" w:cs="Arial"/>
          <w:b/>
          <w:bCs/>
        </w:rPr>
      </w:pPr>
    </w:p>
    <w:p w14:paraId="593175DB" w14:textId="77777777" w:rsidR="00977977" w:rsidRDefault="00977977" w:rsidP="00F56428">
      <w:pPr>
        <w:pStyle w:val="Heading1"/>
      </w:pPr>
      <w:r>
        <w:rPr>
          <w:u w:val="none"/>
        </w:rPr>
        <w:t>29</w:t>
      </w:r>
      <w:r w:rsidRPr="00BE5532">
        <w:rPr>
          <w:u w:val="none"/>
        </w:rPr>
        <w:t>.</w:t>
      </w:r>
      <w:r w:rsidRPr="00BE5532">
        <w:rPr>
          <w:u w:val="none"/>
        </w:rPr>
        <w:tab/>
      </w:r>
      <w:r>
        <w:t>any other notified business</w:t>
      </w:r>
    </w:p>
    <w:p w14:paraId="59833769" w14:textId="77777777" w:rsidR="00977977" w:rsidRPr="002930E5" w:rsidRDefault="00977977" w:rsidP="00F56428">
      <w:pPr>
        <w:spacing w:after="0"/>
        <w:rPr>
          <w:rFonts w:ascii="Arial" w:hAnsi="Arial" w:cs="Arial"/>
          <w:b/>
          <w:bCs/>
        </w:rPr>
      </w:pPr>
    </w:p>
    <w:p w14:paraId="19F1A3B8" w14:textId="77777777" w:rsidR="00977977" w:rsidRPr="00477D01" w:rsidRDefault="00977977" w:rsidP="00F56428">
      <w:pPr>
        <w:spacing w:after="0"/>
        <w:rPr>
          <w:rFonts w:ascii="Arial" w:hAnsi="Arial" w:cs="Arial"/>
          <w:color w:val="161B1C"/>
          <w:shd w:val="clear" w:color="auto" w:fill="FFFFFF"/>
        </w:rPr>
      </w:pPr>
      <w:r w:rsidRPr="00477D01">
        <w:rPr>
          <w:rFonts w:ascii="Arial" w:hAnsi="Arial" w:cs="Arial"/>
          <w:color w:val="161B1C"/>
          <w:shd w:val="clear" w:color="auto" w:fill="FFFFFF"/>
        </w:rPr>
        <w:t>(a) The seeking of an update report on the progress of repairs to the main hall in the Portaferry Sports Centre that has been closed since the end of June 2023.</w:t>
      </w:r>
    </w:p>
    <w:p w14:paraId="662284E3" w14:textId="77777777" w:rsidR="00977977" w:rsidRDefault="00977977" w:rsidP="00F56428">
      <w:pPr>
        <w:spacing w:after="0"/>
        <w:rPr>
          <w:rFonts w:ascii="Roboto" w:hAnsi="Roboto"/>
          <w:color w:val="161B1C"/>
          <w:shd w:val="clear" w:color="auto" w:fill="FFFFFF"/>
        </w:rPr>
      </w:pPr>
    </w:p>
    <w:p w14:paraId="5550D766" w14:textId="77777777" w:rsidR="00977977" w:rsidRDefault="00977977" w:rsidP="00F56428">
      <w:pPr>
        <w:spacing w:after="0"/>
        <w:rPr>
          <w:rFonts w:ascii="Arial" w:eastAsia="Times New Roman" w:hAnsi="Arial" w:cs="Arial"/>
          <w:szCs w:val="20"/>
        </w:rPr>
      </w:pPr>
      <w:r>
        <w:rPr>
          <w:rFonts w:ascii="Arial" w:eastAsia="Times New Roman" w:hAnsi="Arial" w:cs="Arial"/>
          <w:szCs w:val="20"/>
        </w:rPr>
        <w:t>Councillor Boyle summarised the requirement of an update, citing the hall’s closure based on Health &amp; Safety reasons with residents wishing to know when they could access it again.</w:t>
      </w:r>
    </w:p>
    <w:p w14:paraId="19644337" w14:textId="77777777" w:rsidR="00977977" w:rsidRDefault="00977977" w:rsidP="00F56428">
      <w:pPr>
        <w:spacing w:after="0"/>
        <w:rPr>
          <w:rFonts w:ascii="Arial" w:eastAsia="Times New Roman" w:hAnsi="Arial" w:cs="Arial"/>
          <w:szCs w:val="20"/>
        </w:rPr>
      </w:pPr>
    </w:p>
    <w:p w14:paraId="367362AF" w14:textId="77777777" w:rsidR="00977977" w:rsidRDefault="00977977" w:rsidP="00F56428">
      <w:pPr>
        <w:spacing w:after="0"/>
        <w:rPr>
          <w:rFonts w:ascii="Arial" w:eastAsia="Times New Roman" w:hAnsi="Arial" w:cs="Arial"/>
          <w:szCs w:val="20"/>
        </w:rPr>
      </w:pPr>
      <w:r>
        <w:rPr>
          <w:rFonts w:ascii="Arial" w:eastAsia="Times New Roman" w:hAnsi="Arial" w:cs="Arial"/>
          <w:szCs w:val="20"/>
        </w:rPr>
        <w:t xml:space="preserve">The Head of Leisure Services explained the site was dual use, owned by St MacNissi’s Trust with the school managing the building. Issues had been identified with the floor in the main hall giving way and it had to be closed in June. The school </w:t>
      </w:r>
      <w:r>
        <w:rPr>
          <w:rFonts w:ascii="Arial" w:eastAsia="Times New Roman" w:hAnsi="Arial" w:cs="Arial"/>
          <w:szCs w:val="20"/>
        </w:rPr>
        <w:lastRenderedPageBreak/>
        <w:t xml:space="preserve">was only a custodian, but responsibility would lie with them and the Trust. However, given the summer holidays, it was understandable that the school was not operating. The main impact on Councils use of the building was on birthday parties and officers in the meantime would attempt to facilitate its users in the Market House and refund those events that could not be facilitated. </w:t>
      </w:r>
    </w:p>
    <w:p w14:paraId="039D94EA" w14:textId="77777777" w:rsidR="00977977" w:rsidRDefault="00977977" w:rsidP="00F56428">
      <w:pPr>
        <w:spacing w:after="0"/>
        <w:rPr>
          <w:rFonts w:ascii="Arial" w:eastAsia="Times New Roman" w:hAnsi="Arial" w:cs="Arial"/>
          <w:szCs w:val="20"/>
        </w:rPr>
      </w:pPr>
    </w:p>
    <w:p w14:paraId="4F669778" w14:textId="77777777" w:rsidR="00977977" w:rsidRDefault="00977977" w:rsidP="00F56428">
      <w:pPr>
        <w:spacing w:after="0"/>
        <w:rPr>
          <w:rFonts w:ascii="Arial" w:eastAsia="Times New Roman" w:hAnsi="Arial" w:cs="Arial"/>
          <w:szCs w:val="20"/>
        </w:rPr>
      </w:pPr>
      <w:r>
        <w:rPr>
          <w:rFonts w:ascii="Arial" w:eastAsia="Times New Roman" w:hAnsi="Arial" w:cs="Arial"/>
          <w:szCs w:val="20"/>
        </w:rPr>
        <w:t>Notices, newsletters and emails were sent out informing as many people as possible of the circumstances and alternative arrangements. As Council did not own the building, they could do nothing but contact the school. It advised the headmaster was attempting to rectify the situation. A company had travelled from England to a centre elsewhere in NI and the leisure team asked them to inspect the floor on the afternoon of 13</w:t>
      </w:r>
      <w:r w:rsidRPr="0034308A">
        <w:rPr>
          <w:rFonts w:ascii="Arial" w:eastAsia="Times New Roman" w:hAnsi="Arial" w:cs="Arial"/>
          <w:szCs w:val="20"/>
          <w:vertAlign w:val="superscript"/>
        </w:rPr>
        <w:t>th</w:t>
      </w:r>
      <w:r>
        <w:rPr>
          <w:rFonts w:ascii="Arial" w:eastAsia="Times New Roman" w:hAnsi="Arial" w:cs="Arial"/>
          <w:szCs w:val="20"/>
        </w:rPr>
        <w:t xml:space="preserve"> September. The results of this inspection led to the conclusion that the floor’s structure had failed meaning the supports below would require excavating and replacing. There were noted, potentially, similar issues throughout the whole building. Council had responsibility for some minor maintenance through an agreement but not for the scope of this issue. Alderman Adair shared the concerns of Councillor Boyle and hoped Council could work with the Trust to see if grants were available.</w:t>
      </w:r>
    </w:p>
    <w:p w14:paraId="2DCDB4DB" w14:textId="77777777" w:rsidR="00977977" w:rsidRDefault="00977977" w:rsidP="00F56428">
      <w:pPr>
        <w:spacing w:after="0"/>
        <w:rPr>
          <w:rFonts w:ascii="Arial" w:eastAsia="Times New Roman" w:hAnsi="Arial" w:cs="Arial"/>
          <w:szCs w:val="20"/>
        </w:rPr>
      </w:pPr>
    </w:p>
    <w:p w14:paraId="479FFC5E" w14:textId="77777777" w:rsidR="00977977" w:rsidRPr="00D62A43" w:rsidRDefault="00977977" w:rsidP="00F56428">
      <w:pPr>
        <w:spacing w:after="0"/>
        <w:rPr>
          <w:rFonts w:ascii="Arial" w:eastAsia="Times New Roman" w:hAnsi="Arial" w:cs="Arial"/>
          <w:b/>
          <w:bCs/>
          <w:szCs w:val="20"/>
        </w:rPr>
      </w:pPr>
      <w:r>
        <w:rPr>
          <w:rFonts w:ascii="Arial" w:eastAsia="Times New Roman" w:hAnsi="Arial" w:cs="Arial"/>
          <w:b/>
          <w:bCs/>
          <w:szCs w:val="20"/>
        </w:rPr>
        <w:t>NOTED</w:t>
      </w:r>
    </w:p>
    <w:p w14:paraId="5FA16E93" w14:textId="77777777" w:rsidR="00977977" w:rsidRDefault="00977977" w:rsidP="00F56428">
      <w:pPr>
        <w:pStyle w:val="Header"/>
        <w:spacing w:after="0"/>
        <w:rPr>
          <w:rFonts w:ascii="Arial" w:hAnsi="Arial" w:cs="Arial"/>
          <w:b/>
          <w:bCs/>
          <w:sz w:val="28"/>
          <w:szCs w:val="28"/>
          <w:u w:val="single"/>
        </w:rPr>
      </w:pPr>
    </w:p>
    <w:p w14:paraId="4F1BE1BB" w14:textId="77777777" w:rsidR="00977977" w:rsidRPr="003F70F3" w:rsidRDefault="00977977" w:rsidP="00F56428">
      <w:pPr>
        <w:pStyle w:val="Header"/>
        <w:spacing w:after="0"/>
        <w:rPr>
          <w:rFonts w:ascii="Arial" w:hAnsi="Arial" w:cs="Arial"/>
        </w:rPr>
      </w:pPr>
      <w:r>
        <w:rPr>
          <w:rFonts w:ascii="Arial" w:hAnsi="Arial" w:cs="Arial"/>
          <w:b/>
          <w:bCs/>
          <w:sz w:val="28"/>
          <w:szCs w:val="28"/>
          <w:u w:val="single"/>
        </w:rPr>
        <w:t>EXCLUSION OF PUBLIC/PRESS</w:t>
      </w:r>
    </w:p>
    <w:p w14:paraId="7BAFA516" w14:textId="77777777" w:rsidR="00977977" w:rsidRDefault="00977977" w:rsidP="00F56428">
      <w:pPr>
        <w:spacing w:after="0"/>
        <w:rPr>
          <w:rFonts w:ascii="Arial" w:hAnsi="Arial" w:cs="Arial"/>
        </w:rPr>
      </w:pPr>
    </w:p>
    <w:p w14:paraId="1C5D3B40" w14:textId="77777777" w:rsidR="00977977" w:rsidRDefault="00977977" w:rsidP="00F56428">
      <w:pPr>
        <w:spacing w:after="0"/>
        <w:rPr>
          <w:rFonts w:ascii="Arial" w:hAnsi="Arial" w:cs="Arial"/>
          <w:b/>
        </w:rPr>
      </w:pPr>
      <w:r>
        <w:rPr>
          <w:rFonts w:ascii="Arial" w:hAnsi="Arial" w:cs="Arial"/>
          <w:b/>
        </w:rPr>
        <w:t>AGREED, on the proposal of Councillor Chambers, seconded by Councillor Moore, that the public/press be excluded from the meeting.</w:t>
      </w:r>
    </w:p>
    <w:p w14:paraId="3FB6BC46" w14:textId="77777777" w:rsidR="00977977" w:rsidRDefault="00977977" w:rsidP="00F56428">
      <w:pPr>
        <w:spacing w:after="0"/>
        <w:rPr>
          <w:rFonts w:ascii="Arial" w:hAnsi="Arial" w:cs="Arial"/>
          <w:b/>
          <w:bCs/>
        </w:rPr>
      </w:pPr>
    </w:p>
    <w:p w14:paraId="53048ACD" w14:textId="77777777" w:rsidR="004160B2" w:rsidRDefault="004160B2" w:rsidP="00F56428">
      <w:pPr>
        <w:pStyle w:val="Heading1"/>
      </w:pPr>
      <w:r>
        <w:rPr>
          <w:u w:val="none"/>
        </w:rPr>
        <w:t>30</w:t>
      </w:r>
      <w:r w:rsidRPr="00BE5532">
        <w:rPr>
          <w:u w:val="none"/>
        </w:rPr>
        <w:t>.</w:t>
      </w:r>
      <w:r w:rsidRPr="00BE5532">
        <w:rPr>
          <w:u w:val="none"/>
        </w:rPr>
        <w:tab/>
      </w:r>
      <w:r>
        <w:t>supplier contract extension</w:t>
      </w:r>
    </w:p>
    <w:p w14:paraId="704DC3AB" w14:textId="77777777" w:rsidR="004160B2" w:rsidRPr="0019787F" w:rsidRDefault="004160B2" w:rsidP="00F56428">
      <w:pPr>
        <w:spacing w:after="0"/>
        <w:rPr>
          <w:bCs/>
        </w:rPr>
      </w:pPr>
      <w:r>
        <w:rPr>
          <w:rFonts w:ascii="Arial" w:hAnsi="Arial" w:cs="Arial"/>
          <w:b/>
          <w:caps/>
          <w:sz w:val="28"/>
          <w:szCs w:val="28"/>
        </w:rPr>
        <w:tab/>
      </w:r>
      <w:r>
        <w:rPr>
          <w:rFonts w:ascii="Arial" w:hAnsi="Arial" w:cs="Arial"/>
          <w:bCs/>
          <w:caps/>
          <w:sz w:val="28"/>
          <w:szCs w:val="28"/>
        </w:rPr>
        <w:t>(file ref: her 14 09/23)</w:t>
      </w:r>
    </w:p>
    <w:p w14:paraId="72587838" w14:textId="77777777" w:rsidR="004160B2" w:rsidRPr="002930E5" w:rsidRDefault="004160B2" w:rsidP="00F56428">
      <w:pPr>
        <w:spacing w:after="0"/>
        <w:rPr>
          <w:rFonts w:ascii="Arial" w:hAnsi="Arial" w:cs="Arial"/>
          <w:b/>
          <w:bCs/>
        </w:rPr>
      </w:pPr>
    </w:p>
    <w:p w14:paraId="4708FB59" w14:textId="77777777" w:rsidR="004160B2" w:rsidRDefault="004160B2" w:rsidP="00F56428">
      <w:pPr>
        <w:pStyle w:val="Header"/>
        <w:spacing w:after="0"/>
        <w:rPr>
          <w:rFonts w:ascii="Arial" w:hAnsi="Arial" w:cs="Arial"/>
          <w:b/>
          <w:bCs/>
          <w:caps/>
          <w:sz w:val="28"/>
          <w:szCs w:val="28"/>
        </w:rPr>
      </w:pPr>
      <w:r>
        <w:rPr>
          <w:rFonts w:ascii="Arial" w:hAnsi="Arial" w:cs="Arial"/>
          <w:b/>
          <w:bCs/>
          <w:caps/>
          <w:sz w:val="28"/>
          <w:szCs w:val="28"/>
        </w:rPr>
        <w:t>**IN CONFIDENCE**</w:t>
      </w:r>
    </w:p>
    <w:p w14:paraId="3E9F5AAD" w14:textId="77777777" w:rsidR="004160B2" w:rsidRDefault="004160B2" w:rsidP="00F56428">
      <w:pPr>
        <w:pStyle w:val="Header"/>
        <w:spacing w:after="0"/>
        <w:rPr>
          <w:rFonts w:ascii="Arial" w:hAnsi="Arial" w:cs="Arial"/>
          <w:b/>
          <w:bCs/>
          <w:caps/>
          <w:sz w:val="28"/>
          <w:szCs w:val="28"/>
        </w:rPr>
      </w:pPr>
    </w:p>
    <w:p w14:paraId="0266746B" w14:textId="77777777" w:rsidR="004160B2" w:rsidRPr="00357F20" w:rsidRDefault="004160B2" w:rsidP="00F56428">
      <w:pPr>
        <w:spacing w:after="0"/>
        <w:rPr>
          <w:rFonts w:ascii="Arial" w:hAnsi="Arial" w:cs="Arial"/>
          <w:b/>
          <w:bCs/>
        </w:rPr>
      </w:pPr>
      <w:r>
        <w:rPr>
          <w:rFonts w:ascii="Arial" w:hAnsi="Arial" w:cs="Arial"/>
          <w:b/>
          <w:bCs/>
        </w:rPr>
        <w:t>NOT FOR PUBLICATION SCHEDULE 6 – INFORMATION RELATING TO THE FINANCIAL OR BUSINESS AFFAIRS OF ANY PARTICULAR PERSON (INCLUDING THE COUNCIL HOLDNG THAT INFORMATION)</w:t>
      </w:r>
    </w:p>
    <w:p w14:paraId="2F8CF0FB" w14:textId="77777777" w:rsidR="004160B2" w:rsidRDefault="004160B2" w:rsidP="00F56428">
      <w:pPr>
        <w:pStyle w:val="Header"/>
        <w:spacing w:after="0"/>
        <w:rPr>
          <w:rFonts w:ascii="Arial" w:hAnsi="Arial" w:cs="Arial"/>
          <w:b/>
          <w:bCs/>
          <w:caps/>
          <w:sz w:val="28"/>
          <w:szCs w:val="28"/>
        </w:rPr>
      </w:pPr>
    </w:p>
    <w:p w14:paraId="4D05AB4C" w14:textId="77777777" w:rsidR="004160B2" w:rsidRDefault="004160B2" w:rsidP="00F56428">
      <w:pPr>
        <w:spacing w:after="0"/>
        <w:rPr>
          <w:rFonts w:ascii="Arial" w:hAnsi="Arial" w:cs="Arial"/>
        </w:rPr>
      </w:pPr>
      <w:r>
        <w:rPr>
          <w:rFonts w:ascii="Arial" w:hAnsi="Arial" w:cs="Arial"/>
        </w:rPr>
        <w:t>A report presented to Community &amp; Wellbeing containing information relating to the extension of a contract for a supplier that worked with the Council. Its basis was in relation to the lawful closure of businesses during Coronavirus lockdowns and reduced operations whilst social distancing measures were a recommendation of the Government.</w:t>
      </w:r>
    </w:p>
    <w:p w14:paraId="6D89527B" w14:textId="77777777" w:rsidR="004160B2" w:rsidRDefault="004160B2" w:rsidP="00F56428">
      <w:pPr>
        <w:spacing w:after="0"/>
        <w:rPr>
          <w:rFonts w:ascii="Arial" w:hAnsi="Arial" w:cs="Arial"/>
        </w:rPr>
      </w:pPr>
      <w:r>
        <w:rPr>
          <w:rFonts w:ascii="Arial" w:hAnsi="Arial" w:cs="Arial"/>
        </w:rPr>
        <w:t xml:space="preserve">The report recommended that Council approved the extension. </w:t>
      </w:r>
    </w:p>
    <w:p w14:paraId="482E2AA6" w14:textId="77777777" w:rsidR="004160B2" w:rsidRDefault="004160B2" w:rsidP="00F56428">
      <w:pPr>
        <w:spacing w:after="0"/>
        <w:rPr>
          <w:rFonts w:ascii="Arial" w:hAnsi="Arial" w:cs="Arial"/>
        </w:rPr>
      </w:pPr>
    </w:p>
    <w:p w14:paraId="2E2706C9" w14:textId="77777777" w:rsidR="004160B2" w:rsidRPr="007A4590" w:rsidRDefault="004160B2" w:rsidP="00F56428">
      <w:pPr>
        <w:spacing w:after="0"/>
        <w:rPr>
          <w:rFonts w:ascii="Arial" w:hAnsi="Arial" w:cs="Arial"/>
        </w:rPr>
      </w:pPr>
      <w:r>
        <w:rPr>
          <w:rFonts w:ascii="Arial" w:hAnsi="Arial" w:cs="Arial"/>
        </w:rPr>
        <w:t>The recommendation was agreed.</w:t>
      </w:r>
    </w:p>
    <w:p w14:paraId="2A3C16C0" w14:textId="77777777" w:rsidR="004160B2" w:rsidRPr="00A8038F" w:rsidRDefault="004160B2" w:rsidP="00F56428">
      <w:pPr>
        <w:spacing w:after="0"/>
        <w:rPr>
          <w:rFonts w:ascii="Arial" w:hAnsi="Arial" w:cs="Arial"/>
          <w:color w:val="FF0000"/>
        </w:rPr>
      </w:pPr>
    </w:p>
    <w:p w14:paraId="5E419366" w14:textId="77777777" w:rsidR="004160B2" w:rsidRDefault="004160B2" w:rsidP="00F56428">
      <w:pPr>
        <w:spacing w:after="0"/>
        <w:rPr>
          <w:rFonts w:ascii="Arial" w:hAnsi="Arial" w:cs="Arial"/>
          <w:b/>
          <w:bCs/>
        </w:rPr>
      </w:pPr>
    </w:p>
    <w:p w14:paraId="14C08D1E" w14:textId="77777777" w:rsidR="004160B2" w:rsidRDefault="004160B2" w:rsidP="00F56428">
      <w:pPr>
        <w:pStyle w:val="Heading1"/>
      </w:pPr>
      <w:r>
        <w:rPr>
          <w:u w:val="none"/>
        </w:rPr>
        <w:lastRenderedPageBreak/>
        <w:t>31</w:t>
      </w:r>
      <w:r w:rsidRPr="00BE5532">
        <w:rPr>
          <w:u w:val="none"/>
        </w:rPr>
        <w:t>.</w:t>
      </w:r>
      <w:r w:rsidRPr="00BE5532">
        <w:rPr>
          <w:u w:val="none"/>
        </w:rPr>
        <w:tab/>
      </w:r>
      <w:r>
        <w:t>approval for single tender actions</w:t>
      </w:r>
    </w:p>
    <w:p w14:paraId="39F2824E" w14:textId="77777777" w:rsidR="004160B2" w:rsidRPr="002F36E2" w:rsidRDefault="004160B2" w:rsidP="00F56428">
      <w:pPr>
        <w:spacing w:after="0"/>
        <w:rPr>
          <w:bCs/>
        </w:rPr>
      </w:pPr>
      <w:r>
        <w:rPr>
          <w:rFonts w:ascii="Arial" w:hAnsi="Arial" w:cs="Arial"/>
          <w:b/>
          <w:caps/>
          <w:sz w:val="28"/>
          <w:szCs w:val="28"/>
        </w:rPr>
        <w:tab/>
      </w:r>
      <w:r>
        <w:rPr>
          <w:rFonts w:ascii="Arial" w:hAnsi="Arial" w:cs="Arial"/>
          <w:bCs/>
          <w:caps/>
          <w:sz w:val="28"/>
          <w:szCs w:val="28"/>
        </w:rPr>
        <w:t>(file ref: cdv 30b)</w:t>
      </w:r>
    </w:p>
    <w:p w14:paraId="277DABFA" w14:textId="77777777" w:rsidR="004160B2" w:rsidRPr="002930E5" w:rsidRDefault="004160B2" w:rsidP="00F56428">
      <w:pPr>
        <w:spacing w:after="0"/>
        <w:rPr>
          <w:rFonts w:ascii="Arial" w:hAnsi="Arial" w:cs="Arial"/>
          <w:b/>
          <w:bCs/>
        </w:rPr>
      </w:pPr>
    </w:p>
    <w:p w14:paraId="1B3B4DCB" w14:textId="77777777" w:rsidR="004160B2" w:rsidRDefault="004160B2" w:rsidP="00F56428">
      <w:pPr>
        <w:pStyle w:val="Header"/>
        <w:spacing w:after="0"/>
        <w:rPr>
          <w:rFonts w:ascii="Arial" w:hAnsi="Arial" w:cs="Arial"/>
          <w:b/>
          <w:bCs/>
          <w:caps/>
          <w:sz w:val="28"/>
          <w:szCs w:val="28"/>
        </w:rPr>
      </w:pPr>
      <w:r>
        <w:rPr>
          <w:rFonts w:ascii="Arial" w:hAnsi="Arial" w:cs="Arial"/>
          <w:b/>
          <w:bCs/>
          <w:caps/>
          <w:sz w:val="28"/>
          <w:szCs w:val="28"/>
        </w:rPr>
        <w:t>**IN CONFIDENCE**</w:t>
      </w:r>
    </w:p>
    <w:p w14:paraId="4D243285" w14:textId="77777777" w:rsidR="004160B2" w:rsidRDefault="004160B2" w:rsidP="00F56428">
      <w:pPr>
        <w:pStyle w:val="Header"/>
        <w:spacing w:after="0"/>
        <w:rPr>
          <w:rFonts w:ascii="Arial" w:hAnsi="Arial" w:cs="Arial"/>
          <w:b/>
          <w:bCs/>
          <w:caps/>
          <w:sz w:val="28"/>
          <w:szCs w:val="28"/>
        </w:rPr>
      </w:pPr>
    </w:p>
    <w:p w14:paraId="00B306FD" w14:textId="77777777" w:rsidR="004160B2" w:rsidRDefault="004160B2" w:rsidP="00F56428">
      <w:pPr>
        <w:spacing w:after="0"/>
        <w:rPr>
          <w:rFonts w:ascii="Arial" w:hAnsi="Arial" w:cs="Arial"/>
          <w:b/>
          <w:bCs/>
        </w:rPr>
      </w:pPr>
      <w:r>
        <w:rPr>
          <w:rFonts w:ascii="Arial" w:hAnsi="Arial" w:cs="Arial"/>
          <w:b/>
          <w:bCs/>
        </w:rPr>
        <w:t>NOT FOR PUBLICATION SCHEDULE 6 – INFORMATION RELATING TO THE FINANCIAL OR BUSINESS AFFAIRS OF ANY PARTICULAR PERSON (INCLUDING THE COUNCIL HOLDNG THAT INFORMATION)</w:t>
      </w:r>
    </w:p>
    <w:p w14:paraId="6F1FD63F" w14:textId="77777777" w:rsidR="004160B2" w:rsidRDefault="004160B2" w:rsidP="00F56428">
      <w:pPr>
        <w:pStyle w:val="Header"/>
        <w:spacing w:after="0"/>
        <w:rPr>
          <w:rFonts w:ascii="Arial" w:hAnsi="Arial" w:cs="Arial"/>
          <w:b/>
          <w:bCs/>
          <w:caps/>
          <w:sz w:val="28"/>
          <w:szCs w:val="28"/>
        </w:rPr>
      </w:pPr>
    </w:p>
    <w:p w14:paraId="336B33E3" w14:textId="77777777" w:rsidR="004160B2" w:rsidRDefault="004160B2" w:rsidP="00F56428">
      <w:pPr>
        <w:pStyle w:val="Header"/>
        <w:spacing w:after="0"/>
        <w:rPr>
          <w:rFonts w:ascii="Arial" w:hAnsi="Arial" w:cs="Arial"/>
          <w:bCs/>
        </w:rPr>
      </w:pPr>
      <w:r>
        <w:rPr>
          <w:rFonts w:ascii="Arial" w:hAnsi="Arial" w:cs="Arial"/>
          <w:bCs/>
        </w:rPr>
        <w:t xml:space="preserve">A report presented to the Community &amp; Wellbeing Committee relating to single tender action for a supplier operating across numerous sites in the borough. These tenders had been researched to find out if the supplier remained the sole supplier of the essential product, and this was found to be the case. </w:t>
      </w:r>
    </w:p>
    <w:p w14:paraId="32B25A5E" w14:textId="77777777" w:rsidR="004160B2" w:rsidRDefault="004160B2" w:rsidP="00F56428">
      <w:pPr>
        <w:pStyle w:val="Header"/>
        <w:spacing w:after="0"/>
        <w:rPr>
          <w:rFonts w:ascii="Arial" w:hAnsi="Arial" w:cs="Arial"/>
          <w:bCs/>
        </w:rPr>
      </w:pPr>
    </w:p>
    <w:p w14:paraId="7F4185E3" w14:textId="77777777" w:rsidR="004160B2" w:rsidRDefault="004160B2" w:rsidP="00F56428">
      <w:pPr>
        <w:pStyle w:val="Header"/>
        <w:spacing w:after="0"/>
        <w:rPr>
          <w:rFonts w:ascii="Arial" w:hAnsi="Arial" w:cs="Arial"/>
          <w:bCs/>
        </w:rPr>
      </w:pPr>
      <w:r>
        <w:rPr>
          <w:rFonts w:ascii="Arial" w:hAnsi="Arial" w:cs="Arial"/>
          <w:bCs/>
        </w:rPr>
        <w:t>The report recommended that Council approved the single tender action.</w:t>
      </w:r>
    </w:p>
    <w:p w14:paraId="0FBA4915" w14:textId="77777777" w:rsidR="004160B2" w:rsidRDefault="004160B2" w:rsidP="00F56428">
      <w:pPr>
        <w:pStyle w:val="Header"/>
        <w:spacing w:after="0"/>
        <w:rPr>
          <w:rFonts w:ascii="Arial" w:hAnsi="Arial" w:cs="Arial"/>
          <w:bCs/>
        </w:rPr>
      </w:pPr>
    </w:p>
    <w:p w14:paraId="78926897" w14:textId="77777777" w:rsidR="004160B2" w:rsidRPr="007A4590" w:rsidRDefault="004160B2" w:rsidP="00F56428">
      <w:pPr>
        <w:pStyle w:val="Header"/>
        <w:spacing w:after="0"/>
        <w:rPr>
          <w:rFonts w:ascii="Arial" w:hAnsi="Arial" w:cs="Arial"/>
          <w:bCs/>
        </w:rPr>
      </w:pPr>
      <w:r>
        <w:rPr>
          <w:rFonts w:ascii="Arial" w:hAnsi="Arial" w:cs="Arial"/>
          <w:bCs/>
        </w:rPr>
        <w:t>The recommendation was agreed.</w:t>
      </w:r>
    </w:p>
    <w:p w14:paraId="2C90C642" w14:textId="77777777" w:rsidR="004160B2" w:rsidRDefault="004160B2" w:rsidP="00F56428">
      <w:pPr>
        <w:spacing w:after="0"/>
        <w:rPr>
          <w:rFonts w:ascii="Arial" w:hAnsi="Arial" w:cs="Arial"/>
          <w:b/>
          <w:bCs/>
        </w:rPr>
      </w:pPr>
    </w:p>
    <w:p w14:paraId="49129B2E" w14:textId="77777777" w:rsidR="004160B2" w:rsidRPr="00B70651" w:rsidRDefault="004160B2" w:rsidP="00F56428">
      <w:pPr>
        <w:pStyle w:val="Heading1"/>
        <w:rPr>
          <w:b w:val="0"/>
          <w:bCs/>
          <w:u w:val="none"/>
        </w:rPr>
      </w:pPr>
      <w:r>
        <w:rPr>
          <w:u w:val="none"/>
        </w:rPr>
        <w:t>32</w:t>
      </w:r>
      <w:r w:rsidRPr="00BE5532">
        <w:rPr>
          <w:u w:val="none"/>
        </w:rPr>
        <w:t>.</w:t>
      </w:r>
      <w:r w:rsidRPr="00BE5532">
        <w:rPr>
          <w:u w:val="none"/>
        </w:rPr>
        <w:tab/>
      </w:r>
      <w:r>
        <w:t xml:space="preserve">northern community leisure trust quarter 1 2023-24 </w:t>
      </w:r>
      <w:r>
        <w:rPr>
          <w:b w:val="0"/>
          <w:bCs/>
          <w:u w:val="none"/>
        </w:rPr>
        <w:t>(file ref: cw 51)</w:t>
      </w:r>
    </w:p>
    <w:p w14:paraId="69D81F4E" w14:textId="77777777" w:rsidR="004160B2" w:rsidRPr="002930E5" w:rsidRDefault="004160B2" w:rsidP="00F56428">
      <w:pPr>
        <w:spacing w:after="0"/>
        <w:rPr>
          <w:rFonts w:ascii="Arial" w:hAnsi="Arial" w:cs="Arial"/>
          <w:b/>
          <w:bCs/>
        </w:rPr>
      </w:pPr>
    </w:p>
    <w:p w14:paraId="2335ED3F" w14:textId="77777777" w:rsidR="004160B2" w:rsidRDefault="004160B2" w:rsidP="00F56428">
      <w:pPr>
        <w:pStyle w:val="Header"/>
        <w:spacing w:after="0"/>
        <w:rPr>
          <w:rFonts w:ascii="Arial" w:hAnsi="Arial" w:cs="Arial"/>
          <w:b/>
          <w:bCs/>
          <w:caps/>
          <w:sz w:val="28"/>
          <w:szCs w:val="28"/>
        </w:rPr>
      </w:pPr>
      <w:r>
        <w:rPr>
          <w:rFonts w:ascii="Arial" w:hAnsi="Arial" w:cs="Arial"/>
          <w:b/>
          <w:bCs/>
          <w:caps/>
          <w:sz w:val="28"/>
          <w:szCs w:val="28"/>
        </w:rPr>
        <w:t>**IN CONFIDENCE**</w:t>
      </w:r>
    </w:p>
    <w:p w14:paraId="66DB51AA" w14:textId="77777777" w:rsidR="004160B2" w:rsidRDefault="004160B2" w:rsidP="00F56428">
      <w:pPr>
        <w:pStyle w:val="Header"/>
        <w:spacing w:after="0"/>
        <w:rPr>
          <w:rFonts w:ascii="Arial" w:hAnsi="Arial" w:cs="Arial"/>
          <w:b/>
          <w:bCs/>
          <w:caps/>
          <w:sz w:val="28"/>
          <w:szCs w:val="28"/>
        </w:rPr>
      </w:pPr>
    </w:p>
    <w:p w14:paraId="06D8E76A" w14:textId="77777777" w:rsidR="004160B2" w:rsidRDefault="004160B2" w:rsidP="00F56428">
      <w:pPr>
        <w:spacing w:after="0"/>
        <w:rPr>
          <w:rFonts w:ascii="Arial" w:hAnsi="Arial" w:cs="Arial"/>
          <w:b/>
          <w:bCs/>
        </w:rPr>
      </w:pPr>
      <w:r>
        <w:rPr>
          <w:rFonts w:ascii="Arial" w:hAnsi="Arial" w:cs="Arial"/>
          <w:b/>
          <w:bCs/>
        </w:rPr>
        <w:t>NOT FOR PUBLICATION SCHEDULE 6 – INFORMATION RELATING TO THE FINANCIAL OR BUSINESS AFFAIRS OF ANY PARTICULAR PERSON (INCLUDING THE COUNCIL HOLDNG THAT INFORMATION)</w:t>
      </w:r>
    </w:p>
    <w:p w14:paraId="4A327C43" w14:textId="77777777" w:rsidR="004160B2" w:rsidRDefault="004160B2" w:rsidP="00F56428">
      <w:pPr>
        <w:pStyle w:val="Header"/>
        <w:spacing w:after="0"/>
        <w:rPr>
          <w:rFonts w:ascii="Arial" w:hAnsi="Arial" w:cs="Arial"/>
          <w:b/>
          <w:bCs/>
          <w:caps/>
          <w:sz w:val="28"/>
          <w:szCs w:val="28"/>
        </w:rPr>
      </w:pPr>
    </w:p>
    <w:p w14:paraId="0DD5FD5F" w14:textId="77777777" w:rsidR="004160B2" w:rsidRDefault="004160B2" w:rsidP="00F56428">
      <w:pPr>
        <w:pStyle w:val="Header"/>
        <w:spacing w:after="0"/>
        <w:rPr>
          <w:rFonts w:ascii="Arial" w:hAnsi="Arial" w:cs="Arial"/>
          <w:bCs/>
          <w:szCs w:val="28"/>
        </w:rPr>
      </w:pPr>
      <w:r>
        <w:rPr>
          <w:rFonts w:ascii="Arial" w:hAnsi="Arial" w:cs="Arial"/>
          <w:bCs/>
          <w:szCs w:val="28"/>
        </w:rPr>
        <w:t>A report to the Community &amp; Wellbeing Committee relating to quarterly performance reports for the Northern Community Leisure Trust.</w:t>
      </w:r>
    </w:p>
    <w:p w14:paraId="6565CF9F" w14:textId="77777777" w:rsidR="004160B2" w:rsidRDefault="004160B2" w:rsidP="00F56428">
      <w:pPr>
        <w:pStyle w:val="Header"/>
        <w:spacing w:after="0"/>
        <w:rPr>
          <w:rFonts w:ascii="Arial" w:hAnsi="Arial" w:cs="Arial"/>
          <w:bCs/>
          <w:szCs w:val="28"/>
        </w:rPr>
      </w:pPr>
    </w:p>
    <w:p w14:paraId="0DDAE3C0" w14:textId="77777777" w:rsidR="004160B2" w:rsidRDefault="004160B2" w:rsidP="00F56428">
      <w:pPr>
        <w:pStyle w:val="Header"/>
        <w:spacing w:after="0"/>
        <w:rPr>
          <w:rFonts w:ascii="Arial" w:hAnsi="Arial" w:cs="Arial"/>
          <w:bCs/>
          <w:szCs w:val="28"/>
        </w:rPr>
      </w:pPr>
      <w:r>
        <w:rPr>
          <w:rFonts w:ascii="Arial" w:hAnsi="Arial" w:cs="Arial"/>
          <w:bCs/>
          <w:szCs w:val="28"/>
        </w:rPr>
        <w:t>The report recommended that Council noted the report which included performance for the quarter.</w:t>
      </w:r>
    </w:p>
    <w:p w14:paraId="21600030" w14:textId="77777777" w:rsidR="004160B2" w:rsidRDefault="004160B2" w:rsidP="00F56428">
      <w:pPr>
        <w:pStyle w:val="Header"/>
        <w:spacing w:after="0"/>
        <w:rPr>
          <w:rFonts w:ascii="Arial" w:hAnsi="Arial" w:cs="Arial"/>
          <w:bCs/>
          <w:szCs w:val="28"/>
        </w:rPr>
      </w:pPr>
    </w:p>
    <w:p w14:paraId="7AF3F731" w14:textId="77777777" w:rsidR="004160B2" w:rsidRPr="006D4EF2" w:rsidRDefault="004160B2" w:rsidP="00F56428">
      <w:pPr>
        <w:pStyle w:val="Header"/>
        <w:spacing w:after="0"/>
        <w:rPr>
          <w:rFonts w:ascii="Arial" w:hAnsi="Arial" w:cs="Arial"/>
          <w:bCs/>
          <w:szCs w:val="28"/>
        </w:rPr>
      </w:pPr>
      <w:r>
        <w:rPr>
          <w:rFonts w:ascii="Arial" w:hAnsi="Arial" w:cs="Arial"/>
          <w:bCs/>
          <w:szCs w:val="28"/>
        </w:rPr>
        <w:t>The recommendation was agreed.</w:t>
      </w:r>
    </w:p>
    <w:p w14:paraId="52FFEBE9" w14:textId="77777777" w:rsidR="00F56428" w:rsidRDefault="00F56428" w:rsidP="00F56428">
      <w:pPr>
        <w:spacing w:after="0"/>
        <w:rPr>
          <w:rFonts w:ascii="Arial" w:hAnsi="Arial" w:cs="Arial"/>
          <w:b/>
          <w:bCs/>
        </w:rPr>
      </w:pPr>
    </w:p>
    <w:p w14:paraId="1167B577" w14:textId="77777777" w:rsidR="004160B2" w:rsidRPr="00EC01DF" w:rsidRDefault="004160B2" w:rsidP="00F56428">
      <w:pPr>
        <w:pStyle w:val="Heading1"/>
        <w:rPr>
          <w:b w:val="0"/>
          <w:bCs/>
          <w:u w:val="none"/>
        </w:rPr>
      </w:pPr>
      <w:r>
        <w:rPr>
          <w:u w:val="none"/>
        </w:rPr>
        <w:t>33</w:t>
      </w:r>
      <w:r w:rsidRPr="00BE5532">
        <w:rPr>
          <w:u w:val="none"/>
        </w:rPr>
        <w:t>.</w:t>
      </w:r>
      <w:r w:rsidRPr="00BE5532">
        <w:rPr>
          <w:u w:val="none"/>
        </w:rPr>
        <w:tab/>
      </w:r>
      <w:r>
        <w:t>tender for the provision of fitness equipment for comber leisure centre</w:t>
      </w:r>
      <w:r>
        <w:rPr>
          <w:b w:val="0"/>
          <w:bCs/>
          <w:u w:val="none"/>
        </w:rPr>
        <w:t xml:space="preserve"> (file ref: lei21)</w:t>
      </w:r>
    </w:p>
    <w:p w14:paraId="52A9516C" w14:textId="77777777" w:rsidR="004160B2" w:rsidRPr="002930E5" w:rsidRDefault="004160B2" w:rsidP="00F56428">
      <w:pPr>
        <w:spacing w:after="0"/>
        <w:rPr>
          <w:rFonts w:ascii="Arial" w:hAnsi="Arial" w:cs="Arial"/>
          <w:b/>
          <w:bCs/>
        </w:rPr>
      </w:pPr>
    </w:p>
    <w:p w14:paraId="44A5891B" w14:textId="77777777" w:rsidR="004160B2" w:rsidRDefault="004160B2" w:rsidP="00F56428">
      <w:pPr>
        <w:pStyle w:val="Header"/>
        <w:spacing w:after="0"/>
        <w:rPr>
          <w:rFonts w:ascii="Arial" w:hAnsi="Arial" w:cs="Arial"/>
          <w:b/>
          <w:bCs/>
          <w:caps/>
        </w:rPr>
      </w:pPr>
      <w:r w:rsidRPr="00766818">
        <w:rPr>
          <w:rFonts w:ascii="Arial" w:hAnsi="Arial" w:cs="Arial"/>
          <w:b/>
          <w:bCs/>
          <w:caps/>
        </w:rPr>
        <w:t>**IN CONFIDENCE**</w:t>
      </w:r>
    </w:p>
    <w:p w14:paraId="1D89A7BA" w14:textId="77777777" w:rsidR="004160B2" w:rsidRDefault="004160B2" w:rsidP="00F56428">
      <w:pPr>
        <w:pStyle w:val="Header"/>
        <w:spacing w:after="0"/>
        <w:rPr>
          <w:rFonts w:ascii="Arial" w:hAnsi="Arial" w:cs="Arial"/>
          <w:b/>
          <w:bCs/>
          <w:caps/>
        </w:rPr>
      </w:pPr>
    </w:p>
    <w:p w14:paraId="44F45905" w14:textId="77777777" w:rsidR="004160B2" w:rsidRDefault="004160B2" w:rsidP="00F56428">
      <w:pPr>
        <w:spacing w:after="0"/>
        <w:rPr>
          <w:rFonts w:ascii="Arial" w:hAnsi="Arial" w:cs="Arial"/>
          <w:b/>
          <w:bCs/>
        </w:rPr>
      </w:pPr>
      <w:r>
        <w:rPr>
          <w:rFonts w:ascii="Arial" w:hAnsi="Arial" w:cs="Arial"/>
          <w:b/>
          <w:bCs/>
        </w:rPr>
        <w:t>NOT FOR PUBLICATION SCHEDULE 6 – INFORMATION RELATING TO THE FINANCIAL OR BUSINESS AFFAIRS OF ANY PARTICULAR PERSON (INCLUDING THE COUNCIL HOLDNG THAT INFORMATION)</w:t>
      </w:r>
    </w:p>
    <w:p w14:paraId="6D07F579" w14:textId="77777777" w:rsidR="004160B2" w:rsidRDefault="004160B2" w:rsidP="00F56428">
      <w:pPr>
        <w:pStyle w:val="Header"/>
        <w:spacing w:after="0"/>
        <w:rPr>
          <w:rFonts w:ascii="Arial" w:hAnsi="Arial" w:cs="Arial"/>
          <w:b/>
          <w:bCs/>
          <w:caps/>
          <w:sz w:val="28"/>
          <w:szCs w:val="28"/>
        </w:rPr>
      </w:pPr>
    </w:p>
    <w:p w14:paraId="656108EF" w14:textId="77777777" w:rsidR="004160B2" w:rsidRDefault="004160B2" w:rsidP="00F56428">
      <w:pPr>
        <w:pStyle w:val="Header"/>
        <w:spacing w:after="0"/>
        <w:rPr>
          <w:rFonts w:ascii="Arial" w:hAnsi="Arial" w:cs="Arial"/>
          <w:bCs/>
          <w:szCs w:val="28"/>
        </w:rPr>
      </w:pPr>
      <w:r>
        <w:rPr>
          <w:rFonts w:ascii="Arial" w:hAnsi="Arial" w:cs="Arial"/>
          <w:bCs/>
          <w:szCs w:val="28"/>
        </w:rPr>
        <w:lastRenderedPageBreak/>
        <w:t>A report to the Community &amp; Wellbeing Committee regarding the provision of fitness equipment for Comber leisure Centre, aligned to the Council’s procurement policies in relation to tenders with the contract award being based on a combination of quality and price criteria.</w:t>
      </w:r>
    </w:p>
    <w:p w14:paraId="56A09AE7" w14:textId="77777777" w:rsidR="004160B2" w:rsidRPr="00766818" w:rsidRDefault="004160B2" w:rsidP="00F56428">
      <w:pPr>
        <w:pStyle w:val="Header"/>
        <w:spacing w:after="0"/>
        <w:rPr>
          <w:rFonts w:ascii="Arial" w:hAnsi="Arial" w:cs="Arial"/>
          <w:b/>
          <w:bCs/>
          <w:caps/>
        </w:rPr>
      </w:pPr>
    </w:p>
    <w:p w14:paraId="6A638734" w14:textId="77777777" w:rsidR="004160B2" w:rsidRDefault="004160B2" w:rsidP="00F56428">
      <w:pPr>
        <w:spacing w:after="0"/>
        <w:rPr>
          <w:rFonts w:ascii="Arial" w:hAnsi="Arial" w:cs="Arial"/>
        </w:rPr>
      </w:pPr>
      <w:r>
        <w:rPr>
          <w:rFonts w:ascii="Arial" w:hAnsi="Arial" w:cs="Arial"/>
        </w:rPr>
        <w:t>The report recommended that Council agree to the contract award.</w:t>
      </w:r>
    </w:p>
    <w:p w14:paraId="6B9EABD1" w14:textId="77777777" w:rsidR="00F56428" w:rsidRDefault="00F56428" w:rsidP="00F56428">
      <w:pPr>
        <w:spacing w:after="0"/>
        <w:rPr>
          <w:rFonts w:ascii="Arial" w:hAnsi="Arial" w:cs="Arial"/>
        </w:rPr>
      </w:pPr>
    </w:p>
    <w:p w14:paraId="3ECD5F3A" w14:textId="3DF7EF28" w:rsidR="004160B2" w:rsidRPr="00766818" w:rsidRDefault="004160B2" w:rsidP="00F56428">
      <w:pPr>
        <w:spacing w:after="0"/>
        <w:rPr>
          <w:rFonts w:ascii="Arial" w:hAnsi="Arial" w:cs="Arial"/>
        </w:rPr>
      </w:pPr>
      <w:r>
        <w:rPr>
          <w:rFonts w:ascii="Arial" w:hAnsi="Arial" w:cs="Arial"/>
        </w:rPr>
        <w:t>The recommendation was agreed.</w:t>
      </w:r>
    </w:p>
    <w:p w14:paraId="67CAFC13" w14:textId="77777777" w:rsidR="004160B2" w:rsidRPr="009B170E" w:rsidRDefault="004160B2" w:rsidP="00F56428">
      <w:pPr>
        <w:spacing w:after="0"/>
        <w:rPr>
          <w:rFonts w:ascii="Arial" w:hAnsi="Arial" w:cs="Arial"/>
          <w:b/>
          <w:bCs/>
          <w:u w:val="single"/>
        </w:rPr>
      </w:pPr>
    </w:p>
    <w:p w14:paraId="71355418" w14:textId="77777777" w:rsidR="004160B2" w:rsidRDefault="004160B2" w:rsidP="00F56428">
      <w:pPr>
        <w:spacing w:after="0"/>
        <w:rPr>
          <w:rFonts w:ascii="Arial" w:hAnsi="Arial" w:cs="Arial"/>
          <w:b/>
          <w:bCs/>
          <w:sz w:val="28"/>
          <w:u w:val="single"/>
        </w:rPr>
      </w:pPr>
      <w:r>
        <w:rPr>
          <w:rFonts w:ascii="Arial" w:hAnsi="Arial" w:cs="Arial"/>
          <w:b/>
          <w:bCs/>
          <w:sz w:val="28"/>
          <w:u w:val="single"/>
        </w:rPr>
        <w:t>RE-ADMITTANCE OF PUBLIC/PRESS</w:t>
      </w:r>
    </w:p>
    <w:p w14:paraId="25E80BD7" w14:textId="77777777" w:rsidR="004160B2" w:rsidRDefault="004160B2" w:rsidP="00F56428">
      <w:pPr>
        <w:spacing w:after="0"/>
        <w:rPr>
          <w:rFonts w:ascii="Arial" w:hAnsi="Arial" w:cs="Arial"/>
          <w:b/>
        </w:rPr>
      </w:pPr>
    </w:p>
    <w:p w14:paraId="521AF8F7" w14:textId="77777777" w:rsidR="004160B2" w:rsidRDefault="004160B2" w:rsidP="00F56428">
      <w:pPr>
        <w:spacing w:after="0"/>
        <w:rPr>
          <w:rFonts w:ascii="Arial" w:hAnsi="Arial" w:cs="Arial"/>
          <w:b/>
        </w:rPr>
      </w:pPr>
      <w:r>
        <w:rPr>
          <w:rFonts w:ascii="Arial" w:hAnsi="Arial" w:cs="Arial"/>
          <w:b/>
        </w:rPr>
        <w:t>AGREED, on the proposal of Alderman Adair, seconded by Councillor Moore, that the public/press be re-admitted to the meeting.</w:t>
      </w:r>
    </w:p>
    <w:p w14:paraId="6FCE0EF8" w14:textId="77777777" w:rsidR="004160B2" w:rsidRDefault="004160B2" w:rsidP="00F56428">
      <w:pPr>
        <w:spacing w:after="0"/>
        <w:rPr>
          <w:rFonts w:ascii="Arial" w:hAnsi="Arial" w:cs="Arial"/>
          <w:b/>
          <w:bCs/>
          <w:sz w:val="28"/>
          <w:szCs w:val="28"/>
          <w:u w:val="single"/>
        </w:rPr>
      </w:pPr>
    </w:p>
    <w:p w14:paraId="4F2127DE" w14:textId="77777777" w:rsidR="004160B2" w:rsidRDefault="004160B2" w:rsidP="00F56428">
      <w:pPr>
        <w:spacing w:after="0"/>
        <w:rPr>
          <w:rFonts w:ascii="Arial" w:hAnsi="Arial" w:cs="Arial"/>
          <w:b/>
          <w:bCs/>
          <w:sz w:val="28"/>
          <w:szCs w:val="28"/>
          <w:u w:val="single"/>
        </w:rPr>
      </w:pPr>
      <w:r w:rsidRPr="00082818">
        <w:rPr>
          <w:rFonts w:ascii="Arial" w:hAnsi="Arial" w:cs="Arial"/>
          <w:b/>
          <w:bCs/>
          <w:sz w:val="28"/>
          <w:szCs w:val="28"/>
          <w:u w:val="single"/>
        </w:rPr>
        <w:t xml:space="preserve">TERMINATION OF MEETING </w:t>
      </w:r>
    </w:p>
    <w:p w14:paraId="73F6C9F0" w14:textId="77777777" w:rsidR="00F56428" w:rsidRDefault="00F56428" w:rsidP="00F56428">
      <w:pPr>
        <w:spacing w:after="0"/>
        <w:rPr>
          <w:rFonts w:ascii="Arial" w:hAnsi="Arial" w:cs="Arial"/>
          <w:b/>
          <w:bCs/>
          <w:sz w:val="28"/>
          <w:szCs w:val="28"/>
          <w:u w:val="single"/>
        </w:rPr>
      </w:pPr>
    </w:p>
    <w:p w14:paraId="46035F84" w14:textId="77777777" w:rsidR="004160B2" w:rsidRDefault="004160B2" w:rsidP="00F56428">
      <w:pPr>
        <w:spacing w:after="0"/>
      </w:pPr>
      <w:r w:rsidRPr="00082818">
        <w:rPr>
          <w:rFonts w:ascii="Arial" w:hAnsi="Arial" w:cs="Arial"/>
        </w:rPr>
        <w:t xml:space="preserve">The meeting terminated </w:t>
      </w:r>
      <w:r>
        <w:rPr>
          <w:rFonts w:ascii="Arial" w:hAnsi="Arial" w:cs="Arial"/>
        </w:rPr>
        <w:t>at 23:35.</w:t>
      </w:r>
    </w:p>
    <w:p w14:paraId="7953BB6D" w14:textId="77777777" w:rsidR="00977977" w:rsidRPr="009B170E" w:rsidRDefault="00977977" w:rsidP="00F56428">
      <w:pPr>
        <w:spacing w:after="0"/>
        <w:rPr>
          <w:rFonts w:ascii="Arial" w:hAnsi="Arial" w:cs="Arial"/>
          <w:b/>
          <w:bCs/>
          <w:u w:val="single"/>
        </w:rPr>
      </w:pPr>
    </w:p>
    <w:p w14:paraId="5E2ABC1F" w14:textId="77777777" w:rsidR="00977977" w:rsidRDefault="00977977" w:rsidP="00F56428">
      <w:pPr>
        <w:spacing w:after="0"/>
        <w:rPr>
          <w:rFonts w:ascii="Arial" w:hAnsi="Arial" w:cs="Arial"/>
          <w:b/>
          <w:bCs/>
          <w:color w:val="26282A"/>
        </w:rPr>
      </w:pPr>
    </w:p>
    <w:sectPr w:rsidR="00977977" w:rsidSect="003F4339">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F58A5" w14:textId="77777777" w:rsidR="00FB2149" w:rsidRDefault="00FB2149" w:rsidP="00DC4E0F">
      <w:r>
        <w:separator/>
      </w:r>
    </w:p>
  </w:endnote>
  <w:endnote w:type="continuationSeparator" w:id="0">
    <w:p w14:paraId="56877F3D" w14:textId="77777777" w:rsidR="00FB2149" w:rsidRDefault="00FB2149" w:rsidP="00DC4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270AC" w14:textId="77777777" w:rsidR="00F56428" w:rsidRDefault="00F564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30625" w14:textId="77777777" w:rsidR="003F4339" w:rsidRPr="00A63F32" w:rsidRDefault="00376340">
    <w:pPr>
      <w:pStyle w:val="Footer"/>
      <w:jc w:val="center"/>
      <w:rPr>
        <w:rFonts w:ascii="Arial" w:hAnsi="Arial" w:cs="Arial"/>
      </w:rPr>
    </w:pPr>
    <w:r w:rsidRPr="00A63F32">
      <w:rPr>
        <w:rFonts w:ascii="Arial" w:hAnsi="Arial" w:cs="Arial"/>
      </w:rPr>
      <w:fldChar w:fldCharType="begin"/>
    </w:r>
    <w:r w:rsidRPr="00A63F32">
      <w:rPr>
        <w:rFonts w:ascii="Arial" w:hAnsi="Arial" w:cs="Arial"/>
      </w:rPr>
      <w:instrText xml:space="preserve"> PAGE   \* MERGEFORMAT </w:instrText>
    </w:r>
    <w:r w:rsidRPr="00A63F32">
      <w:rPr>
        <w:rFonts w:ascii="Arial" w:hAnsi="Arial" w:cs="Arial"/>
      </w:rPr>
      <w:fldChar w:fldCharType="separate"/>
    </w:r>
    <w:r w:rsidRPr="00A63F32">
      <w:rPr>
        <w:rFonts w:ascii="Arial" w:hAnsi="Arial" w:cs="Arial"/>
        <w:noProof/>
      </w:rPr>
      <w:t>64</w:t>
    </w:r>
    <w:r w:rsidRPr="00A63F32">
      <w:rPr>
        <w:rFonts w:ascii="Arial" w:hAnsi="Arial" w:cs="Arial"/>
        <w:noProof/>
      </w:rPr>
      <w:fldChar w:fldCharType="end"/>
    </w:r>
  </w:p>
  <w:p w14:paraId="753F9560" w14:textId="77777777" w:rsidR="003F4339" w:rsidRDefault="003F4339">
    <w:pPr>
      <w:pStyle w:val="Footer"/>
    </w:pPr>
  </w:p>
  <w:p w14:paraId="23527F36" w14:textId="77777777" w:rsidR="003F4339" w:rsidRDefault="003F4339"/>
  <w:p w14:paraId="2EE6ED7F" w14:textId="77777777" w:rsidR="003F4339" w:rsidRDefault="003F4339"/>
  <w:p w14:paraId="6C31E16C" w14:textId="77777777" w:rsidR="003F4339" w:rsidRDefault="003F433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0FDDD" w14:textId="77777777" w:rsidR="00F56428" w:rsidRDefault="00F564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DAD87" w14:textId="77777777" w:rsidR="00FB2149" w:rsidRDefault="00FB2149" w:rsidP="00DC4E0F">
      <w:r>
        <w:separator/>
      </w:r>
    </w:p>
  </w:footnote>
  <w:footnote w:type="continuationSeparator" w:id="0">
    <w:p w14:paraId="5341ACBA" w14:textId="77777777" w:rsidR="00FB2149" w:rsidRDefault="00FB2149" w:rsidP="00DC4E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2A48A" w14:textId="77777777" w:rsidR="00F56428" w:rsidRDefault="00F564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01A91" w14:textId="7C3C5EFF" w:rsidR="003F4339" w:rsidRPr="00A63F32" w:rsidRDefault="00376340" w:rsidP="003F4339">
    <w:pPr>
      <w:pStyle w:val="Header"/>
      <w:jc w:val="right"/>
      <w:rPr>
        <w:rFonts w:ascii="Arial" w:hAnsi="Arial" w:cs="Arial"/>
      </w:rPr>
    </w:pPr>
    <w:r w:rsidRPr="00A63F32">
      <w:rPr>
        <w:rFonts w:ascii="Arial" w:hAnsi="Arial" w:cs="Arial"/>
      </w:rPr>
      <w:t xml:space="preserve">CW </w:t>
    </w:r>
    <w:r w:rsidR="00CA4426">
      <w:rPr>
        <w:rFonts w:ascii="Arial" w:hAnsi="Arial" w:cs="Arial"/>
      </w:rPr>
      <w:t>1</w:t>
    </w:r>
    <w:r w:rsidR="0054624E">
      <w:rPr>
        <w:rFonts w:ascii="Arial" w:hAnsi="Arial" w:cs="Arial"/>
      </w:rPr>
      <w:t>3</w:t>
    </w:r>
    <w:r w:rsidR="00CA4426">
      <w:rPr>
        <w:rFonts w:ascii="Arial" w:hAnsi="Arial" w:cs="Arial"/>
      </w:rPr>
      <w:t>.0</w:t>
    </w:r>
    <w:r w:rsidR="0054624E">
      <w:rPr>
        <w:rFonts w:ascii="Arial" w:hAnsi="Arial" w:cs="Arial"/>
      </w:rPr>
      <w:t>9</w:t>
    </w:r>
    <w:r w:rsidR="00CA4426">
      <w:rPr>
        <w:rFonts w:ascii="Arial" w:hAnsi="Arial" w:cs="Arial"/>
      </w:rPr>
      <w:t>.2023</w:t>
    </w:r>
    <w:r w:rsidR="00F56428">
      <w:rPr>
        <w:rFonts w:ascii="Arial" w:hAnsi="Arial" w:cs="Arial"/>
      </w:rPr>
      <w:t xml:space="preserve"> PM</w:t>
    </w:r>
  </w:p>
  <w:p w14:paraId="0E97F236" w14:textId="77777777" w:rsidR="003F4339" w:rsidRDefault="003F433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82085" w14:textId="2823DDC1" w:rsidR="003F4339" w:rsidRPr="001C68C5" w:rsidRDefault="003F4339" w:rsidP="00780014">
    <w:pPr>
      <w:pStyle w:val="Header"/>
      <w:jc w:val="right"/>
      <w:rPr>
        <w:rFonts w:ascii="Arial" w:hAnsi="Arial" w:cs="Arial"/>
        <w:b/>
        <w:bCs/>
        <w:sz w:val="36"/>
        <w:szCs w:val="36"/>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31B0"/>
    <w:multiLevelType w:val="hybridMultilevel"/>
    <w:tmpl w:val="B17EDE18"/>
    <w:lvl w:ilvl="0" w:tplc="C062E0CA">
      <w:start w:val="1"/>
      <w:numFmt w:val="bullet"/>
      <w:pStyle w:val="BulletText2"/>
      <w:lvlText w:val="-"/>
      <w:lvlJc w:val="left"/>
      <w:pPr>
        <w:tabs>
          <w:tab w:val="num" w:pos="360"/>
        </w:tabs>
        <w:ind w:left="360" w:hanging="187"/>
      </w:pPr>
      <w:rPr>
        <w:rFonts w:ascii="Symbol" w:hAnsi="Symbol" w:cs="Times New Roman" w:hint="default"/>
      </w:rPr>
    </w:lvl>
    <w:lvl w:ilvl="1" w:tplc="D1EE484C">
      <w:start w:val="1"/>
      <w:numFmt w:val="bullet"/>
      <w:lvlText w:val="·"/>
      <w:lvlJc w:val="left"/>
      <w:pPr>
        <w:tabs>
          <w:tab w:val="num" w:pos="346"/>
        </w:tabs>
        <w:ind w:left="346" w:hanging="1080"/>
      </w:pPr>
      <w:rPr>
        <w:rFonts w:ascii="Symbol" w:hAnsi="Symbol"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4A6F12"/>
    <w:multiLevelType w:val="hybridMultilevel"/>
    <w:tmpl w:val="C6EA7E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7B37E35"/>
    <w:multiLevelType w:val="hybridMultilevel"/>
    <w:tmpl w:val="1B6AF7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6EB689F"/>
    <w:multiLevelType w:val="hybridMultilevel"/>
    <w:tmpl w:val="BC9079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76107E7"/>
    <w:multiLevelType w:val="hybridMultilevel"/>
    <w:tmpl w:val="A22284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E863E54"/>
    <w:multiLevelType w:val="hybridMultilevel"/>
    <w:tmpl w:val="A2CE36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ECE54F6"/>
    <w:multiLevelType w:val="hybridMultilevel"/>
    <w:tmpl w:val="4BAEBDA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326E694D"/>
    <w:multiLevelType w:val="hybridMultilevel"/>
    <w:tmpl w:val="095A19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6C30E85"/>
    <w:multiLevelType w:val="hybridMultilevel"/>
    <w:tmpl w:val="67C0A9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7E17DB4"/>
    <w:multiLevelType w:val="hybridMultilevel"/>
    <w:tmpl w:val="9D3CA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9AA6F4E"/>
    <w:multiLevelType w:val="hybridMultilevel"/>
    <w:tmpl w:val="879C12F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3EFA2FF7"/>
    <w:multiLevelType w:val="hybridMultilevel"/>
    <w:tmpl w:val="CADE61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F6F3541"/>
    <w:multiLevelType w:val="hybridMultilevel"/>
    <w:tmpl w:val="951E16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46046A6"/>
    <w:multiLevelType w:val="hybridMultilevel"/>
    <w:tmpl w:val="CEF2A88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4E415773"/>
    <w:multiLevelType w:val="hybridMultilevel"/>
    <w:tmpl w:val="454E21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24F602E"/>
    <w:multiLevelType w:val="hybridMultilevel"/>
    <w:tmpl w:val="43EC11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2E612CF"/>
    <w:multiLevelType w:val="hybridMultilevel"/>
    <w:tmpl w:val="8278A8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57E1A90"/>
    <w:multiLevelType w:val="hybridMultilevel"/>
    <w:tmpl w:val="686694F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8" w15:restartNumberingAfterBreak="0">
    <w:nsid w:val="58381780"/>
    <w:multiLevelType w:val="hybridMultilevel"/>
    <w:tmpl w:val="DC428B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59FF497E"/>
    <w:multiLevelType w:val="hybridMultilevel"/>
    <w:tmpl w:val="355A37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AD43DCA"/>
    <w:multiLevelType w:val="hybridMultilevel"/>
    <w:tmpl w:val="50E286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62285334"/>
    <w:multiLevelType w:val="hybridMultilevel"/>
    <w:tmpl w:val="5312617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682C397A"/>
    <w:multiLevelType w:val="hybridMultilevel"/>
    <w:tmpl w:val="9C0E71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69482D0D"/>
    <w:multiLevelType w:val="hybridMultilevel"/>
    <w:tmpl w:val="34843B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70B64E52"/>
    <w:multiLevelType w:val="hybridMultilevel"/>
    <w:tmpl w:val="AE9AF3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61E336E"/>
    <w:multiLevelType w:val="hybridMultilevel"/>
    <w:tmpl w:val="8D1C05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7DE0584F"/>
    <w:multiLevelType w:val="hybridMultilevel"/>
    <w:tmpl w:val="4726F6A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7F163AFC"/>
    <w:multiLevelType w:val="hybridMultilevel"/>
    <w:tmpl w:val="2C2CFE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294794948">
    <w:abstractNumId w:val="0"/>
  </w:num>
  <w:num w:numId="2" w16cid:durableId="348338691">
    <w:abstractNumId w:val="14"/>
  </w:num>
  <w:num w:numId="3" w16cid:durableId="1480072711">
    <w:abstractNumId w:val="5"/>
  </w:num>
  <w:num w:numId="4" w16cid:durableId="21001774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62808425">
    <w:abstractNumId w:val="3"/>
  </w:num>
  <w:num w:numId="6" w16cid:durableId="14266537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094657">
    <w:abstractNumId w:val="4"/>
  </w:num>
  <w:num w:numId="8" w16cid:durableId="1299068606">
    <w:abstractNumId w:val="15"/>
  </w:num>
  <w:num w:numId="9" w16cid:durableId="2126923470">
    <w:abstractNumId w:val="7"/>
  </w:num>
  <w:num w:numId="10" w16cid:durableId="792602271">
    <w:abstractNumId w:val="8"/>
  </w:num>
  <w:num w:numId="11" w16cid:durableId="239609292">
    <w:abstractNumId w:val="24"/>
  </w:num>
  <w:num w:numId="12" w16cid:durableId="517307264">
    <w:abstractNumId w:val="12"/>
  </w:num>
  <w:num w:numId="13" w16cid:durableId="707989226">
    <w:abstractNumId w:val="27"/>
  </w:num>
  <w:num w:numId="14" w16cid:durableId="1868978988">
    <w:abstractNumId w:val="2"/>
  </w:num>
  <w:num w:numId="15" w16cid:durableId="452675101">
    <w:abstractNumId w:val="11"/>
  </w:num>
  <w:num w:numId="16" w16cid:durableId="1327588193">
    <w:abstractNumId w:val="19"/>
  </w:num>
  <w:num w:numId="17" w16cid:durableId="99691505">
    <w:abstractNumId w:val="20"/>
  </w:num>
  <w:num w:numId="18" w16cid:durableId="1613392644">
    <w:abstractNumId w:val="25"/>
  </w:num>
  <w:num w:numId="19" w16cid:durableId="19527814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7002059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95154694">
    <w:abstractNumId w:val="23"/>
  </w:num>
  <w:num w:numId="22" w16cid:durableId="1974943888">
    <w:abstractNumId w:val="16"/>
  </w:num>
  <w:num w:numId="23" w16cid:durableId="1508132143">
    <w:abstractNumId w:val="10"/>
  </w:num>
  <w:num w:numId="24" w16cid:durableId="80199448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57905838">
    <w:abstractNumId w:val="17"/>
  </w:num>
  <w:num w:numId="26" w16cid:durableId="95459815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06261949">
    <w:abstractNumId w:val="1"/>
  </w:num>
  <w:num w:numId="28" w16cid:durableId="194737815">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zWPnQHRha/MiadS9JbO8tbL8mJvUb2hRZc90yfB5plRaYlBW56rFDk6DtCPPkl03K7yS/VD5y/+SXWSOvoXTTg==" w:salt="n3y/seEBPw/IAByUAsr0e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rove_E_1_AutoWithdraw" w:val="0"/>
    <w:docVar w:name="Trove_E_1_AWTitle" w:val=" "/>
    <w:docVar w:name="Trove_E_1_AWVersion" w:val=" "/>
    <w:docVar w:name="Trove_E_1_LibFold_0" w:val="PublicMI||2023 Community and Wellbeing Committee"/>
    <w:docVar w:name="Trove_E_1_LoadAnnotations" w:val="-1"/>
    <w:docVar w:name="Trove_E_1_NotifyReaders" w:val="0"/>
    <w:docVar w:name="Trove_E_1_Numbering" w:val="1"/>
    <w:docVar w:name="Trove_E_1_Parent" w:val="0"/>
    <w:docVar w:name="Trove_E_1_PDTitle" w:val=" "/>
    <w:docVar w:name="Trove_E_1_PDVersion" w:val=" "/>
    <w:docVar w:name="Trove_E_1_PrivAnn" w:val="0"/>
    <w:docVar w:name="Trove_E_1_PrivBmk" w:val="0"/>
    <w:docVar w:name="Trove_E_1_PubAnn" w:val="0"/>
    <w:docVar w:name="Trove_E_1_PubBmk" w:val="0"/>
    <w:docVar w:name="Trove_E_1_Release" w:val="(Now)"/>
    <w:docVar w:name="Trove_E_1_RequireManAcc" w:val="0"/>
    <w:docVar w:name="Trove_E_1_Title" w:val=" "/>
    <w:docVar w:name="Trove_E_1_TitleFrom" w:val="1"/>
    <w:docVar w:name="Trove_E_1_ToLibAnn" w:val="0"/>
    <w:docVar w:name="Trove_E_1_Topic_0" w:val="1||Heading 1"/>
    <w:docVar w:name="Trove_E_1_Version" w:val=" "/>
    <w:docVar w:name="Trove_E_1_Withdraw" w:val="(None)"/>
    <w:docVar w:name="Trove_E_AutoLoad" w:val="0"/>
    <w:docVar w:name="Trove_E_CurrentSet" w:val="1"/>
    <w:docVar w:name="Trove_E_SecurityAnybody" w:val="-1"/>
    <w:docVar w:name="Trove_E_Sets" w:val="1"/>
    <w:docVar w:name="Trove_G_1_Release" w:val="0"/>
    <w:docVar w:name="Trove_G_1_Title" w:val="230913 13 September 2023"/>
    <w:docVar w:name="Trove_G_1_Withdraw" w:val="-1"/>
    <w:docVar w:name="Trove_H_Title_1" w:val="230913 13 September 2023"/>
    <w:docVar w:name="Trove_H_Version_1" w:val=" "/>
  </w:docVars>
  <w:rsids>
    <w:rsidRoot w:val="00767901"/>
    <w:rsid w:val="000006E1"/>
    <w:rsid w:val="000007BD"/>
    <w:rsid w:val="00000B70"/>
    <w:rsid w:val="00000BF8"/>
    <w:rsid w:val="00000C05"/>
    <w:rsid w:val="000010DD"/>
    <w:rsid w:val="000017A8"/>
    <w:rsid w:val="00002424"/>
    <w:rsid w:val="0000308C"/>
    <w:rsid w:val="00003CEA"/>
    <w:rsid w:val="000048EB"/>
    <w:rsid w:val="0000515E"/>
    <w:rsid w:val="000054D7"/>
    <w:rsid w:val="000059E9"/>
    <w:rsid w:val="0000616A"/>
    <w:rsid w:val="00007A36"/>
    <w:rsid w:val="00007ABA"/>
    <w:rsid w:val="00007AFE"/>
    <w:rsid w:val="00010F78"/>
    <w:rsid w:val="000120FA"/>
    <w:rsid w:val="000123BD"/>
    <w:rsid w:val="000128FF"/>
    <w:rsid w:val="0001292E"/>
    <w:rsid w:val="00012C25"/>
    <w:rsid w:val="00012FF1"/>
    <w:rsid w:val="00013277"/>
    <w:rsid w:val="00013E49"/>
    <w:rsid w:val="000151C2"/>
    <w:rsid w:val="00015833"/>
    <w:rsid w:val="000163D8"/>
    <w:rsid w:val="00016EAA"/>
    <w:rsid w:val="0002079D"/>
    <w:rsid w:val="000207E8"/>
    <w:rsid w:val="00020C38"/>
    <w:rsid w:val="00021938"/>
    <w:rsid w:val="000219D7"/>
    <w:rsid w:val="00022044"/>
    <w:rsid w:val="00022970"/>
    <w:rsid w:val="000229BC"/>
    <w:rsid w:val="00023D42"/>
    <w:rsid w:val="00023EF0"/>
    <w:rsid w:val="00024F1C"/>
    <w:rsid w:val="00025229"/>
    <w:rsid w:val="000256F7"/>
    <w:rsid w:val="00025DCD"/>
    <w:rsid w:val="00026B1B"/>
    <w:rsid w:val="00027663"/>
    <w:rsid w:val="0002773E"/>
    <w:rsid w:val="00027CB6"/>
    <w:rsid w:val="00027F5B"/>
    <w:rsid w:val="00027FB5"/>
    <w:rsid w:val="00030C54"/>
    <w:rsid w:val="00031076"/>
    <w:rsid w:val="000323B4"/>
    <w:rsid w:val="000326DA"/>
    <w:rsid w:val="00033304"/>
    <w:rsid w:val="000337E3"/>
    <w:rsid w:val="000342E0"/>
    <w:rsid w:val="00036289"/>
    <w:rsid w:val="0003660B"/>
    <w:rsid w:val="00037E18"/>
    <w:rsid w:val="00037E8F"/>
    <w:rsid w:val="0004007A"/>
    <w:rsid w:val="000404C7"/>
    <w:rsid w:val="00041002"/>
    <w:rsid w:val="00041945"/>
    <w:rsid w:val="00041D85"/>
    <w:rsid w:val="000425D4"/>
    <w:rsid w:val="0004271B"/>
    <w:rsid w:val="00042D6A"/>
    <w:rsid w:val="00043A43"/>
    <w:rsid w:val="00043D43"/>
    <w:rsid w:val="00043D5B"/>
    <w:rsid w:val="00044B72"/>
    <w:rsid w:val="00044E71"/>
    <w:rsid w:val="00045476"/>
    <w:rsid w:val="00046AC7"/>
    <w:rsid w:val="000476E2"/>
    <w:rsid w:val="00047E0B"/>
    <w:rsid w:val="000500F0"/>
    <w:rsid w:val="00050539"/>
    <w:rsid w:val="00050D73"/>
    <w:rsid w:val="0005140E"/>
    <w:rsid w:val="000519F2"/>
    <w:rsid w:val="00051E0F"/>
    <w:rsid w:val="000528AE"/>
    <w:rsid w:val="000530BC"/>
    <w:rsid w:val="000538A8"/>
    <w:rsid w:val="00054E0B"/>
    <w:rsid w:val="00054EF7"/>
    <w:rsid w:val="000550F3"/>
    <w:rsid w:val="0005534B"/>
    <w:rsid w:val="000554C2"/>
    <w:rsid w:val="00055F97"/>
    <w:rsid w:val="00056130"/>
    <w:rsid w:val="000561CA"/>
    <w:rsid w:val="000566E5"/>
    <w:rsid w:val="00056C56"/>
    <w:rsid w:val="00056ECF"/>
    <w:rsid w:val="00060FCA"/>
    <w:rsid w:val="000613D1"/>
    <w:rsid w:val="00062CE3"/>
    <w:rsid w:val="00062D91"/>
    <w:rsid w:val="0006350F"/>
    <w:rsid w:val="0006424E"/>
    <w:rsid w:val="000660EC"/>
    <w:rsid w:val="00066292"/>
    <w:rsid w:val="00066377"/>
    <w:rsid w:val="0006679E"/>
    <w:rsid w:val="00066AA7"/>
    <w:rsid w:val="0007141A"/>
    <w:rsid w:val="00072504"/>
    <w:rsid w:val="00073916"/>
    <w:rsid w:val="00073929"/>
    <w:rsid w:val="00073B38"/>
    <w:rsid w:val="00074297"/>
    <w:rsid w:val="00074AA2"/>
    <w:rsid w:val="00075860"/>
    <w:rsid w:val="00076268"/>
    <w:rsid w:val="00077E25"/>
    <w:rsid w:val="00082818"/>
    <w:rsid w:val="00083072"/>
    <w:rsid w:val="00083643"/>
    <w:rsid w:val="00084022"/>
    <w:rsid w:val="000845F5"/>
    <w:rsid w:val="00085061"/>
    <w:rsid w:val="000850F6"/>
    <w:rsid w:val="00086D36"/>
    <w:rsid w:val="00086DDA"/>
    <w:rsid w:val="00087579"/>
    <w:rsid w:val="00087D12"/>
    <w:rsid w:val="000911B2"/>
    <w:rsid w:val="00092D50"/>
    <w:rsid w:val="00093716"/>
    <w:rsid w:val="00093E92"/>
    <w:rsid w:val="000948E3"/>
    <w:rsid w:val="0009509D"/>
    <w:rsid w:val="0009524F"/>
    <w:rsid w:val="00095F97"/>
    <w:rsid w:val="00096567"/>
    <w:rsid w:val="0009711F"/>
    <w:rsid w:val="00097315"/>
    <w:rsid w:val="000973CB"/>
    <w:rsid w:val="00097BB3"/>
    <w:rsid w:val="00097CF1"/>
    <w:rsid w:val="00097F0D"/>
    <w:rsid w:val="000A04EA"/>
    <w:rsid w:val="000A1697"/>
    <w:rsid w:val="000A1FC6"/>
    <w:rsid w:val="000A21F5"/>
    <w:rsid w:val="000A2DC0"/>
    <w:rsid w:val="000A3462"/>
    <w:rsid w:val="000A3742"/>
    <w:rsid w:val="000A3A77"/>
    <w:rsid w:val="000A44AE"/>
    <w:rsid w:val="000A457F"/>
    <w:rsid w:val="000A4695"/>
    <w:rsid w:val="000A473F"/>
    <w:rsid w:val="000A4832"/>
    <w:rsid w:val="000A58E8"/>
    <w:rsid w:val="000A5934"/>
    <w:rsid w:val="000A5BD9"/>
    <w:rsid w:val="000A5D55"/>
    <w:rsid w:val="000A6DAA"/>
    <w:rsid w:val="000A7C40"/>
    <w:rsid w:val="000A7E04"/>
    <w:rsid w:val="000B0E3D"/>
    <w:rsid w:val="000B14B2"/>
    <w:rsid w:val="000B2152"/>
    <w:rsid w:val="000B26B3"/>
    <w:rsid w:val="000B34B5"/>
    <w:rsid w:val="000B359F"/>
    <w:rsid w:val="000B3ACB"/>
    <w:rsid w:val="000B5B29"/>
    <w:rsid w:val="000B6031"/>
    <w:rsid w:val="000B67AB"/>
    <w:rsid w:val="000B7028"/>
    <w:rsid w:val="000B70F5"/>
    <w:rsid w:val="000C046F"/>
    <w:rsid w:val="000C0804"/>
    <w:rsid w:val="000C080A"/>
    <w:rsid w:val="000C11D2"/>
    <w:rsid w:val="000C24F0"/>
    <w:rsid w:val="000C2681"/>
    <w:rsid w:val="000C2D0F"/>
    <w:rsid w:val="000C332E"/>
    <w:rsid w:val="000C62B6"/>
    <w:rsid w:val="000C67B8"/>
    <w:rsid w:val="000C6BE5"/>
    <w:rsid w:val="000C745B"/>
    <w:rsid w:val="000C7C89"/>
    <w:rsid w:val="000D0D56"/>
    <w:rsid w:val="000D0ED3"/>
    <w:rsid w:val="000D0EDA"/>
    <w:rsid w:val="000D1947"/>
    <w:rsid w:val="000D19F6"/>
    <w:rsid w:val="000D24D7"/>
    <w:rsid w:val="000D3C93"/>
    <w:rsid w:val="000D44F9"/>
    <w:rsid w:val="000D45A3"/>
    <w:rsid w:val="000D475E"/>
    <w:rsid w:val="000D6D33"/>
    <w:rsid w:val="000D7CC7"/>
    <w:rsid w:val="000E021C"/>
    <w:rsid w:val="000E04F6"/>
    <w:rsid w:val="000E1868"/>
    <w:rsid w:val="000E18CF"/>
    <w:rsid w:val="000E2CFD"/>
    <w:rsid w:val="000E3AF2"/>
    <w:rsid w:val="000E3C4A"/>
    <w:rsid w:val="000E4237"/>
    <w:rsid w:val="000E4649"/>
    <w:rsid w:val="000E4A4C"/>
    <w:rsid w:val="000E4D7F"/>
    <w:rsid w:val="000E575A"/>
    <w:rsid w:val="000E5B15"/>
    <w:rsid w:val="000E5E53"/>
    <w:rsid w:val="000E64A4"/>
    <w:rsid w:val="000E6BD2"/>
    <w:rsid w:val="000E7935"/>
    <w:rsid w:val="000F04D9"/>
    <w:rsid w:val="000F1445"/>
    <w:rsid w:val="000F1C0F"/>
    <w:rsid w:val="000F2494"/>
    <w:rsid w:val="000F3286"/>
    <w:rsid w:val="000F401E"/>
    <w:rsid w:val="000F567B"/>
    <w:rsid w:val="000F63C7"/>
    <w:rsid w:val="000F6568"/>
    <w:rsid w:val="000F75FD"/>
    <w:rsid w:val="00100FAB"/>
    <w:rsid w:val="00101DF9"/>
    <w:rsid w:val="001025D6"/>
    <w:rsid w:val="001037EE"/>
    <w:rsid w:val="00104B65"/>
    <w:rsid w:val="001050E0"/>
    <w:rsid w:val="00105A1A"/>
    <w:rsid w:val="0011162F"/>
    <w:rsid w:val="00112272"/>
    <w:rsid w:val="001124BD"/>
    <w:rsid w:val="00112954"/>
    <w:rsid w:val="0011314C"/>
    <w:rsid w:val="001139AE"/>
    <w:rsid w:val="0011403D"/>
    <w:rsid w:val="001145E8"/>
    <w:rsid w:val="00114A1E"/>
    <w:rsid w:val="00114BD6"/>
    <w:rsid w:val="00114E4F"/>
    <w:rsid w:val="00115387"/>
    <w:rsid w:val="001157BB"/>
    <w:rsid w:val="00115C9C"/>
    <w:rsid w:val="001161E8"/>
    <w:rsid w:val="00116C22"/>
    <w:rsid w:val="001177C5"/>
    <w:rsid w:val="00117820"/>
    <w:rsid w:val="00120B6A"/>
    <w:rsid w:val="00123498"/>
    <w:rsid w:val="00123A27"/>
    <w:rsid w:val="00123C37"/>
    <w:rsid w:val="00124620"/>
    <w:rsid w:val="00124C53"/>
    <w:rsid w:val="00124DD0"/>
    <w:rsid w:val="00124E1F"/>
    <w:rsid w:val="0012509D"/>
    <w:rsid w:val="00125581"/>
    <w:rsid w:val="0012573F"/>
    <w:rsid w:val="00125A82"/>
    <w:rsid w:val="00126E8E"/>
    <w:rsid w:val="001301F8"/>
    <w:rsid w:val="00130B76"/>
    <w:rsid w:val="00131044"/>
    <w:rsid w:val="001313E1"/>
    <w:rsid w:val="001315D4"/>
    <w:rsid w:val="00131E9B"/>
    <w:rsid w:val="001328D8"/>
    <w:rsid w:val="00132CF4"/>
    <w:rsid w:val="00133A53"/>
    <w:rsid w:val="001360D9"/>
    <w:rsid w:val="00136D67"/>
    <w:rsid w:val="00136F93"/>
    <w:rsid w:val="00140316"/>
    <w:rsid w:val="001424F7"/>
    <w:rsid w:val="001425B5"/>
    <w:rsid w:val="00142671"/>
    <w:rsid w:val="001437B6"/>
    <w:rsid w:val="00143F29"/>
    <w:rsid w:val="0014401D"/>
    <w:rsid w:val="00144579"/>
    <w:rsid w:val="00144A6C"/>
    <w:rsid w:val="00146250"/>
    <w:rsid w:val="00146810"/>
    <w:rsid w:val="001474E0"/>
    <w:rsid w:val="001477CF"/>
    <w:rsid w:val="00147A1D"/>
    <w:rsid w:val="00147B45"/>
    <w:rsid w:val="00147E40"/>
    <w:rsid w:val="001509EE"/>
    <w:rsid w:val="00151232"/>
    <w:rsid w:val="00152B52"/>
    <w:rsid w:val="00153A94"/>
    <w:rsid w:val="00155007"/>
    <w:rsid w:val="001554C5"/>
    <w:rsid w:val="00155BC1"/>
    <w:rsid w:val="001560E6"/>
    <w:rsid w:val="00156FB8"/>
    <w:rsid w:val="00162801"/>
    <w:rsid w:val="00162BFB"/>
    <w:rsid w:val="00162F2D"/>
    <w:rsid w:val="00162FFE"/>
    <w:rsid w:val="00163729"/>
    <w:rsid w:val="0016384C"/>
    <w:rsid w:val="00163BFC"/>
    <w:rsid w:val="00163D29"/>
    <w:rsid w:val="00164322"/>
    <w:rsid w:val="00166B20"/>
    <w:rsid w:val="0016705D"/>
    <w:rsid w:val="001676D0"/>
    <w:rsid w:val="001701F4"/>
    <w:rsid w:val="001704BA"/>
    <w:rsid w:val="001713EA"/>
    <w:rsid w:val="0017156E"/>
    <w:rsid w:val="0017256C"/>
    <w:rsid w:val="001729A8"/>
    <w:rsid w:val="0017343B"/>
    <w:rsid w:val="0017363F"/>
    <w:rsid w:val="00173EBF"/>
    <w:rsid w:val="00174764"/>
    <w:rsid w:val="00174C47"/>
    <w:rsid w:val="00174DD4"/>
    <w:rsid w:val="00175532"/>
    <w:rsid w:val="0017566D"/>
    <w:rsid w:val="00177A44"/>
    <w:rsid w:val="00177C6F"/>
    <w:rsid w:val="00177FB6"/>
    <w:rsid w:val="00180026"/>
    <w:rsid w:val="001803AB"/>
    <w:rsid w:val="00180574"/>
    <w:rsid w:val="00181FA1"/>
    <w:rsid w:val="001820BB"/>
    <w:rsid w:val="001824ED"/>
    <w:rsid w:val="001829F9"/>
    <w:rsid w:val="00182C42"/>
    <w:rsid w:val="00182E3C"/>
    <w:rsid w:val="001839C1"/>
    <w:rsid w:val="00183B6A"/>
    <w:rsid w:val="00183D72"/>
    <w:rsid w:val="0018403F"/>
    <w:rsid w:val="0018485B"/>
    <w:rsid w:val="0018509B"/>
    <w:rsid w:val="001859FB"/>
    <w:rsid w:val="00186799"/>
    <w:rsid w:val="001870C1"/>
    <w:rsid w:val="00187AA0"/>
    <w:rsid w:val="00187B6E"/>
    <w:rsid w:val="00187B79"/>
    <w:rsid w:val="00187BE4"/>
    <w:rsid w:val="0019032E"/>
    <w:rsid w:val="00190471"/>
    <w:rsid w:val="00190B92"/>
    <w:rsid w:val="00190CBE"/>
    <w:rsid w:val="00191983"/>
    <w:rsid w:val="001926C9"/>
    <w:rsid w:val="001938E8"/>
    <w:rsid w:val="00194225"/>
    <w:rsid w:val="00194E0B"/>
    <w:rsid w:val="001952AD"/>
    <w:rsid w:val="00195FB0"/>
    <w:rsid w:val="001961C4"/>
    <w:rsid w:val="0019787F"/>
    <w:rsid w:val="00197F96"/>
    <w:rsid w:val="001A4133"/>
    <w:rsid w:val="001A5141"/>
    <w:rsid w:val="001A521F"/>
    <w:rsid w:val="001A5BD4"/>
    <w:rsid w:val="001A616C"/>
    <w:rsid w:val="001A7209"/>
    <w:rsid w:val="001A778C"/>
    <w:rsid w:val="001A7AE1"/>
    <w:rsid w:val="001A7C2D"/>
    <w:rsid w:val="001A7D25"/>
    <w:rsid w:val="001B00F7"/>
    <w:rsid w:val="001B06D9"/>
    <w:rsid w:val="001B0993"/>
    <w:rsid w:val="001B0ACB"/>
    <w:rsid w:val="001B0B6E"/>
    <w:rsid w:val="001B0E76"/>
    <w:rsid w:val="001B1067"/>
    <w:rsid w:val="001B1FC9"/>
    <w:rsid w:val="001B228C"/>
    <w:rsid w:val="001B2387"/>
    <w:rsid w:val="001B24AB"/>
    <w:rsid w:val="001B3E1F"/>
    <w:rsid w:val="001B3E70"/>
    <w:rsid w:val="001B55F2"/>
    <w:rsid w:val="001B5FE4"/>
    <w:rsid w:val="001B63F6"/>
    <w:rsid w:val="001B6452"/>
    <w:rsid w:val="001C06C1"/>
    <w:rsid w:val="001C0D56"/>
    <w:rsid w:val="001C0FF8"/>
    <w:rsid w:val="001C1406"/>
    <w:rsid w:val="001C1DF0"/>
    <w:rsid w:val="001C20F5"/>
    <w:rsid w:val="001C26A2"/>
    <w:rsid w:val="001C3DF3"/>
    <w:rsid w:val="001C3E28"/>
    <w:rsid w:val="001C53F2"/>
    <w:rsid w:val="001C5CFE"/>
    <w:rsid w:val="001C5FAE"/>
    <w:rsid w:val="001C6328"/>
    <w:rsid w:val="001C6368"/>
    <w:rsid w:val="001C66B5"/>
    <w:rsid w:val="001C68C5"/>
    <w:rsid w:val="001C7522"/>
    <w:rsid w:val="001C7571"/>
    <w:rsid w:val="001C786D"/>
    <w:rsid w:val="001D00E8"/>
    <w:rsid w:val="001D0CED"/>
    <w:rsid w:val="001D1006"/>
    <w:rsid w:val="001D1445"/>
    <w:rsid w:val="001D1BE6"/>
    <w:rsid w:val="001D1C38"/>
    <w:rsid w:val="001D2310"/>
    <w:rsid w:val="001D27D9"/>
    <w:rsid w:val="001D38AF"/>
    <w:rsid w:val="001D38BD"/>
    <w:rsid w:val="001D39DB"/>
    <w:rsid w:val="001D5398"/>
    <w:rsid w:val="001D5751"/>
    <w:rsid w:val="001D5F78"/>
    <w:rsid w:val="001D671E"/>
    <w:rsid w:val="001D7BE0"/>
    <w:rsid w:val="001E010C"/>
    <w:rsid w:val="001E0A46"/>
    <w:rsid w:val="001E153A"/>
    <w:rsid w:val="001E2235"/>
    <w:rsid w:val="001E30F8"/>
    <w:rsid w:val="001E373E"/>
    <w:rsid w:val="001E38EE"/>
    <w:rsid w:val="001E3CCC"/>
    <w:rsid w:val="001E446E"/>
    <w:rsid w:val="001E669B"/>
    <w:rsid w:val="001E77A5"/>
    <w:rsid w:val="001E7BAB"/>
    <w:rsid w:val="001F0B3D"/>
    <w:rsid w:val="001F0C7C"/>
    <w:rsid w:val="001F1D87"/>
    <w:rsid w:val="001F1E42"/>
    <w:rsid w:val="001F3909"/>
    <w:rsid w:val="001F3AF7"/>
    <w:rsid w:val="001F3E59"/>
    <w:rsid w:val="001F46C5"/>
    <w:rsid w:val="001F5A18"/>
    <w:rsid w:val="001F6095"/>
    <w:rsid w:val="001F65D2"/>
    <w:rsid w:val="001F7140"/>
    <w:rsid w:val="00200395"/>
    <w:rsid w:val="00200DB6"/>
    <w:rsid w:val="002013AF"/>
    <w:rsid w:val="00201968"/>
    <w:rsid w:val="002023E9"/>
    <w:rsid w:val="00202764"/>
    <w:rsid w:val="0020285F"/>
    <w:rsid w:val="002028CA"/>
    <w:rsid w:val="00202BC8"/>
    <w:rsid w:val="00202BFE"/>
    <w:rsid w:val="002038CF"/>
    <w:rsid w:val="00203D72"/>
    <w:rsid w:val="0020507A"/>
    <w:rsid w:val="00205986"/>
    <w:rsid w:val="002059CB"/>
    <w:rsid w:val="00206D35"/>
    <w:rsid w:val="00207C3C"/>
    <w:rsid w:val="002106AA"/>
    <w:rsid w:val="00210C17"/>
    <w:rsid w:val="00210C32"/>
    <w:rsid w:val="00210CC7"/>
    <w:rsid w:val="00210F29"/>
    <w:rsid w:val="00212D48"/>
    <w:rsid w:val="00213C8E"/>
    <w:rsid w:val="0021441C"/>
    <w:rsid w:val="00214958"/>
    <w:rsid w:val="002149A3"/>
    <w:rsid w:val="00215064"/>
    <w:rsid w:val="00215A75"/>
    <w:rsid w:val="00216036"/>
    <w:rsid w:val="00216C07"/>
    <w:rsid w:val="00217507"/>
    <w:rsid w:val="00220757"/>
    <w:rsid w:val="00220883"/>
    <w:rsid w:val="00220DFF"/>
    <w:rsid w:val="002210ED"/>
    <w:rsid w:val="00221CEE"/>
    <w:rsid w:val="00222883"/>
    <w:rsid w:val="00222B33"/>
    <w:rsid w:val="0022393E"/>
    <w:rsid w:val="00223FB9"/>
    <w:rsid w:val="0022444D"/>
    <w:rsid w:val="00227295"/>
    <w:rsid w:val="002278E6"/>
    <w:rsid w:val="002306B8"/>
    <w:rsid w:val="00230817"/>
    <w:rsid w:val="00231501"/>
    <w:rsid w:val="00231DF1"/>
    <w:rsid w:val="0023396E"/>
    <w:rsid w:val="002339A3"/>
    <w:rsid w:val="00233F88"/>
    <w:rsid w:val="00236505"/>
    <w:rsid w:val="00236B7B"/>
    <w:rsid w:val="002374C5"/>
    <w:rsid w:val="002378A1"/>
    <w:rsid w:val="00237E45"/>
    <w:rsid w:val="00240194"/>
    <w:rsid w:val="00240C99"/>
    <w:rsid w:val="00240F71"/>
    <w:rsid w:val="00241519"/>
    <w:rsid w:val="0024210F"/>
    <w:rsid w:val="00243166"/>
    <w:rsid w:val="00244759"/>
    <w:rsid w:val="00244B2C"/>
    <w:rsid w:val="00245540"/>
    <w:rsid w:val="00245E9F"/>
    <w:rsid w:val="0024663A"/>
    <w:rsid w:val="00247426"/>
    <w:rsid w:val="002501EB"/>
    <w:rsid w:val="0025026D"/>
    <w:rsid w:val="0025038E"/>
    <w:rsid w:val="002503B3"/>
    <w:rsid w:val="002506D6"/>
    <w:rsid w:val="00250E2F"/>
    <w:rsid w:val="0025197B"/>
    <w:rsid w:val="00252765"/>
    <w:rsid w:val="0025277E"/>
    <w:rsid w:val="00252A7D"/>
    <w:rsid w:val="00252D70"/>
    <w:rsid w:val="00253249"/>
    <w:rsid w:val="002537FF"/>
    <w:rsid w:val="00254775"/>
    <w:rsid w:val="002553A0"/>
    <w:rsid w:val="0025645B"/>
    <w:rsid w:val="002569A3"/>
    <w:rsid w:val="0026074C"/>
    <w:rsid w:val="00261241"/>
    <w:rsid w:val="00261ADB"/>
    <w:rsid w:val="00261F98"/>
    <w:rsid w:val="00262817"/>
    <w:rsid w:val="00262FAA"/>
    <w:rsid w:val="00265145"/>
    <w:rsid w:val="00265204"/>
    <w:rsid w:val="002657A1"/>
    <w:rsid w:val="00265B6E"/>
    <w:rsid w:val="00265CB8"/>
    <w:rsid w:val="00266058"/>
    <w:rsid w:val="00266A6B"/>
    <w:rsid w:val="00266C87"/>
    <w:rsid w:val="00270482"/>
    <w:rsid w:val="002707E3"/>
    <w:rsid w:val="00271078"/>
    <w:rsid w:val="002718C9"/>
    <w:rsid w:val="00271D45"/>
    <w:rsid w:val="002724CE"/>
    <w:rsid w:val="00273191"/>
    <w:rsid w:val="002733D5"/>
    <w:rsid w:val="002734EA"/>
    <w:rsid w:val="00273954"/>
    <w:rsid w:val="00273B42"/>
    <w:rsid w:val="002742DD"/>
    <w:rsid w:val="002754E6"/>
    <w:rsid w:val="00275E35"/>
    <w:rsid w:val="00281B8D"/>
    <w:rsid w:val="0028254A"/>
    <w:rsid w:val="0028283E"/>
    <w:rsid w:val="00283146"/>
    <w:rsid w:val="00284F6B"/>
    <w:rsid w:val="002852B8"/>
    <w:rsid w:val="0028551F"/>
    <w:rsid w:val="002857EB"/>
    <w:rsid w:val="00285B51"/>
    <w:rsid w:val="0028623D"/>
    <w:rsid w:val="002862A5"/>
    <w:rsid w:val="00287586"/>
    <w:rsid w:val="00287C12"/>
    <w:rsid w:val="0029042E"/>
    <w:rsid w:val="002905E4"/>
    <w:rsid w:val="00290C0C"/>
    <w:rsid w:val="002913A3"/>
    <w:rsid w:val="002913AF"/>
    <w:rsid w:val="00291FFA"/>
    <w:rsid w:val="00292D72"/>
    <w:rsid w:val="002930E5"/>
    <w:rsid w:val="00293100"/>
    <w:rsid w:val="0029434A"/>
    <w:rsid w:val="00294693"/>
    <w:rsid w:val="00294F96"/>
    <w:rsid w:val="0029570C"/>
    <w:rsid w:val="00295BA0"/>
    <w:rsid w:val="00295D54"/>
    <w:rsid w:val="002962B2"/>
    <w:rsid w:val="00296328"/>
    <w:rsid w:val="002963A0"/>
    <w:rsid w:val="002966EE"/>
    <w:rsid w:val="002970F8"/>
    <w:rsid w:val="00297558"/>
    <w:rsid w:val="00297C2D"/>
    <w:rsid w:val="002A04ED"/>
    <w:rsid w:val="002A0E9D"/>
    <w:rsid w:val="002A1160"/>
    <w:rsid w:val="002A18B4"/>
    <w:rsid w:val="002A256F"/>
    <w:rsid w:val="002A3BD4"/>
    <w:rsid w:val="002A3C93"/>
    <w:rsid w:val="002A4548"/>
    <w:rsid w:val="002A48B5"/>
    <w:rsid w:val="002A5A92"/>
    <w:rsid w:val="002A63F4"/>
    <w:rsid w:val="002A6ACC"/>
    <w:rsid w:val="002A700E"/>
    <w:rsid w:val="002A7172"/>
    <w:rsid w:val="002A71D2"/>
    <w:rsid w:val="002A73E6"/>
    <w:rsid w:val="002A7AC4"/>
    <w:rsid w:val="002B28DF"/>
    <w:rsid w:val="002B3312"/>
    <w:rsid w:val="002B34D5"/>
    <w:rsid w:val="002B3A87"/>
    <w:rsid w:val="002B3DC0"/>
    <w:rsid w:val="002B4C9A"/>
    <w:rsid w:val="002B5647"/>
    <w:rsid w:val="002B592D"/>
    <w:rsid w:val="002B5FBA"/>
    <w:rsid w:val="002B6208"/>
    <w:rsid w:val="002B645A"/>
    <w:rsid w:val="002B6960"/>
    <w:rsid w:val="002B7C8E"/>
    <w:rsid w:val="002C09C4"/>
    <w:rsid w:val="002C1DDC"/>
    <w:rsid w:val="002C2A9B"/>
    <w:rsid w:val="002C713E"/>
    <w:rsid w:val="002C78F4"/>
    <w:rsid w:val="002C7BBD"/>
    <w:rsid w:val="002D0FD4"/>
    <w:rsid w:val="002D1625"/>
    <w:rsid w:val="002D3A53"/>
    <w:rsid w:val="002D5067"/>
    <w:rsid w:val="002D5445"/>
    <w:rsid w:val="002D66C7"/>
    <w:rsid w:val="002D6895"/>
    <w:rsid w:val="002D7120"/>
    <w:rsid w:val="002D7584"/>
    <w:rsid w:val="002D7616"/>
    <w:rsid w:val="002D7BC7"/>
    <w:rsid w:val="002D7C12"/>
    <w:rsid w:val="002E10D4"/>
    <w:rsid w:val="002E1AC7"/>
    <w:rsid w:val="002E218E"/>
    <w:rsid w:val="002E21C7"/>
    <w:rsid w:val="002E26AC"/>
    <w:rsid w:val="002E3676"/>
    <w:rsid w:val="002E3985"/>
    <w:rsid w:val="002E45B7"/>
    <w:rsid w:val="002E4CC1"/>
    <w:rsid w:val="002E5216"/>
    <w:rsid w:val="002E5AAB"/>
    <w:rsid w:val="002E61CA"/>
    <w:rsid w:val="002E68D0"/>
    <w:rsid w:val="002E6C25"/>
    <w:rsid w:val="002E6C44"/>
    <w:rsid w:val="002E6F48"/>
    <w:rsid w:val="002E713B"/>
    <w:rsid w:val="002E7EAE"/>
    <w:rsid w:val="002F04C0"/>
    <w:rsid w:val="002F0D77"/>
    <w:rsid w:val="002F2860"/>
    <w:rsid w:val="002F2B3E"/>
    <w:rsid w:val="002F2D05"/>
    <w:rsid w:val="002F2F99"/>
    <w:rsid w:val="002F36E2"/>
    <w:rsid w:val="002F406D"/>
    <w:rsid w:val="002F4B47"/>
    <w:rsid w:val="002F5576"/>
    <w:rsid w:val="002F66A7"/>
    <w:rsid w:val="002F73F3"/>
    <w:rsid w:val="002F79B4"/>
    <w:rsid w:val="002F7B3A"/>
    <w:rsid w:val="00300409"/>
    <w:rsid w:val="00300786"/>
    <w:rsid w:val="00300923"/>
    <w:rsid w:val="00300BB8"/>
    <w:rsid w:val="0030148E"/>
    <w:rsid w:val="003014EE"/>
    <w:rsid w:val="00302709"/>
    <w:rsid w:val="00302AC5"/>
    <w:rsid w:val="00303000"/>
    <w:rsid w:val="00304DB1"/>
    <w:rsid w:val="00304DBC"/>
    <w:rsid w:val="00304FC9"/>
    <w:rsid w:val="00305BBC"/>
    <w:rsid w:val="00305D1A"/>
    <w:rsid w:val="003067EB"/>
    <w:rsid w:val="00307015"/>
    <w:rsid w:val="00310A24"/>
    <w:rsid w:val="00310E5B"/>
    <w:rsid w:val="0031124D"/>
    <w:rsid w:val="00311616"/>
    <w:rsid w:val="00311B1A"/>
    <w:rsid w:val="00311BF2"/>
    <w:rsid w:val="00312433"/>
    <w:rsid w:val="0031277A"/>
    <w:rsid w:val="00314271"/>
    <w:rsid w:val="00314A7B"/>
    <w:rsid w:val="0031540D"/>
    <w:rsid w:val="0031606E"/>
    <w:rsid w:val="00316960"/>
    <w:rsid w:val="003173DC"/>
    <w:rsid w:val="00317982"/>
    <w:rsid w:val="00320893"/>
    <w:rsid w:val="00320A60"/>
    <w:rsid w:val="00320C2D"/>
    <w:rsid w:val="00322199"/>
    <w:rsid w:val="0032363C"/>
    <w:rsid w:val="00323EC0"/>
    <w:rsid w:val="00324007"/>
    <w:rsid w:val="00324F43"/>
    <w:rsid w:val="003255A7"/>
    <w:rsid w:val="003271A0"/>
    <w:rsid w:val="0033012E"/>
    <w:rsid w:val="00330558"/>
    <w:rsid w:val="003309A3"/>
    <w:rsid w:val="00330F05"/>
    <w:rsid w:val="003312D8"/>
    <w:rsid w:val="00332323"/>
    <w:rsid w:val="003325AB"/>
    <w:rsid w:val="00332E6B"/>
    <w:rsid w:val="00333D18"/>
    <w:rsid w:val="00334A50"/>
    <w:rsid w:val="00334A7B"/>
    <w:rsid w:val="00335745"/>
    <w:rsid w:val="00335FD0"/>
    <w:rsid w:val="00336B6D"/>
    <w:rsid w:val="00336BF9"/>
    <w:rsid w:val="00336D85"/>
    <w:rsid w:val="00337280"/>
    <w:rsid w:val="00337911"/>
    <w:rsid w:val="00337F18"/>
    <w:rsid w:val="003400F2"/>
    <w:rsid w:val="00340E24"/>
    <w:rsid w:val="00341345"/>
    <w:rsid w:val="003415C0"/>
    <w:rsid w:val="00341656"/>
    <w:rsid w:val="00341958"/>
    <w:rsid w:val="00341D70"/>
    <w:rsid w:val="00342FED"/>
    <w:rsid w:val="003431D2"/>
    <w:rsid w:val="003435E6"/>
    <w:rsid w:val="003445FB"/>
    <w:rsid w:val="0034525C"/>
    <w:rsid w:val="00346B50"/>
    <w:rsid w:val="00346C3C"/>
    <w:rsid w:val="003470AB"/>
    <w:rsid w:val="00347879"/>
    <w:rsid w:val="003500BC"/>
    <w:rsid w:val="00350838"/>
    <w:rsid w:val="003515F3"/>
    <w:rsid w:val="0035166E"/>
    <w:rsid w:val="0035169E"/>
    <w:rsid w:val="00351850"/>
    <w:rsid w:val="003519B7"/>
    <w:rsid w:val="00351BF0"/>
    <w:rsid w:val="0035284C"/>
    <w:rsid w:val="00352D16"/>
    <w:rsid w:val="00352DF3"/>
    <w:rsid w:val="0035303B"/>
    <w:rsid w:val="00354242"/>
    <w:rsid w:val="0035425F"/>
    <w:rsid w:val="0035440D"/>
    <w:rsid w:val="0035513C"/>
    <w:rsid w:val="003559D6"/>
    <w:rsid w:val="00355E0F"/>
    <w:rsid w:val="00357974"/>
    <w:rsid w:val="00357DB6"/>
    <w:rsid w:val="00360064"/>
    <w:rsid w:val="003603CC"/>
    <w:rsid w:val="003604F8"/>
    <w:rsid w:val="00362417"/>
    <w:rsid w:val="003629A4"/>
    <w:rsid w:val="003633BD"/>
    <w:rsid w:val="00363BC7"/>
    <w:rsid w:val="00363D21"/>
    <w:rsid w:val="00364129"/>
    <w:rsid w:val="0036413D"/>
    <w:rsid w:val="00364F60"/>
    <w:rsid w:val="00365C74"/>
    <w:rsid w:val="00366879"/>
    <w:rsid w:val="00367CD8"/>
    <w:rsid w:val="00370B5A"/>
    <w:rsid w:val="00371296"/>
    <w:rsid w:val="00372909"/>
    <w:rsid w:val="00372F1A"/>
    <w:rsid w:val="003748D6"/>
    <w:rsid w:val="00374A19"/>
    <w:rsid w:val="00375B58"/>
    <w:rsid w:val="00376340"/>
    <w:rsid w:val="003768D3"/>
    <w:rsid w:val="00377282"/>
    <w:rsid w:val="0037749F"/>
    <w:rsid w:val="00377CBE"/>
    <w:rsid w:val="0038011D"/>
    <w:rsid w:val="0038016F"/>
    <w:rsid w:val="00380ADF"/>
    <w:rsid w:val="003811C5"/>
    <w:rsid w:val="00381712"/>
    <w:rsid w:val="003818D8"/>
    <w:rsid w:val="00381EC4"/>
    <w:rsid w:val="003835B9"/>
    <w:rsid w:val="00383747"/>
    <w:rsid w:val="00384546"/>
    <w:rsid w:val="00384FA9"/>
    <w:rsid w:val="003853A0"/>
    <w:rsid w:val="00387A10"/>
    <w:rsid w:val="00387EDB"/>
    <w:rsid w:val="003901FE"/>
    <w:rsid w:val="00390BD1"/>
    <w:rsid w:val="00390DFF"/>
    <w:rsid w:val="00391358"/>
    <w:rsid w:val="00391B73"/>
    <w:rsid w:val="00391DB4"/>
    <w:rsid w:val="00391DFD"/>
    <w:rsid w:val="0039229C"/>
    <w:rsid w:val="003923F9"/>
    <w:rsid w:val="003926C8"/>
    <w:rsid w:val="00392EA3"/>
    <w:rsid w:val="00392EF7"/>
    <w:rsid w:val="00392F09"/>
    <w:rsid w:val="00393CFE"/>
    <w:rsid w:val="00394DDB"/>
    <w:rsid w:val="003955B7"/>
    <w:rsid w:val="00395728"/>
    <w:rsid w:val="00395868"/>
    <w:rsid w:val="003A073A"/>
    <w:rsid w:val="003A0DE1"/>
    <w:rsid w:val="003A12D7"/>
    <w:rsid w:val="003A23E8"/>
    <w:rsid w:val="003A40A4"/>
    <w:rsid w:val="003A41A7"/>
    <w:rsid w:val="003A58D0"/>
    <w:rsid w:val="003A5F8E"/>
    <w:rsid w:val="003A60F5"/>
    <w:rsid w:val="003A6467"/>
    <w:rsid w:val="003A6D25"/>
    <w:rsid w:val="003A7B7C"/>
    <w:rsid w:val="003A7DDB"/>
    <w:rsid w:val="003B03D5"/>
    <w:rsid w:val="003B13D0"/>
    <w:rsid w:val="003B227B"/>
    <w:rsid w:val="003B256C"/>
    <w:rsid w:val="003B2EB1"/>
    <w:rsid w:val="003B38D1"/>
    <w:rsid w:val="003B3D4D"/>
    <w:rsid w:val="003B3F05"/>
    <w:rsid w:val="003B4FBA"/>
    <w:rsid w:val="003B55E8"/>
    <w:rsid w:val="003B6AD8"/>
    <w:rsid w:val="003B6C08"/>
    <w:rsid w:val="003B6E27"/>
    <w:rsid w:val="003B6F19"/>
    <w:rsid w:val="003C015F"/>
    <w:rsid w:val="003C0603"/>
    <w:rsid w:val="003C09D4"/>
    <w:rsid w:val="003C17CD"/>
    <w:rsid w:val="003C226A"/>
    <w:rsid w:val="003C3879"/>
    <w:rsid w:val="003C3CE1"/>
    <w:rsid w:val="003C4049"/>
    <w:rsid w:val="003C49FF"/>
    <w:rsid w:val="003C4C33"/>
    <w:rsid w:val="003C4E4B"/>
    <w:rsid w:val="003C5CEE"/>
    <w:rsid w:val="003C606D"/>
    <w:rsid w:val="003C7D58"/>
    <w:rsid w:val="003D095A"/>
    <w:rsid w:val="003D229F"/>
    <w:rsid w:val="003D27BA"/>
    <w:rsid w:val="003D29F8"/>
    <w:rsid w:val="003D4055"/>
    <w:rsid w:val="003D4FDB"/>
    <w:rsid w:val="003D5155"/>
    <w:rsid w:val="003D5974"/>
    <w:rsid w:val="003D793C"/>
    <w:rsid w:val="003E1F5D"/>
    <w:rsid w:val="003E24A3"/>
    <w:rsid w:val="003E2AB1"/>
    <w:rsid w:val="003E2DB3"/>
    <w:rsid w:val="003E4A79"/>
    <w:rsid w:val="003E4AD6"/>
    <w:rsid w:val="003E5997"/>
    <w:rsid w:val="003E6097"/>
    <w:rsid w:val="003E6250"/>
    <w:rsid w:val="003E6656"/>
    <w:rsid w:val="003E666A"/>
    <w:rsid w:val="003E66C0"/>
    <w:rsid w:val="003E6728"/>
    <w:rsid w:val="003E6CFC"/>
    <w:rsid w:val="003E6F73"/>
    <w:rsid w:val="003E7C9B"/>
    <w:rsid w:val="003E7DC3"/>
    <w:rsid w:val="003E7E7B"/>
    <w:rsid w:val="003F0261"/>
    <w:rsid w:val="003F0D25"/>
    <w:rsid w:val="003F1809"/>
    <w:rsid w:val="003F180A"/>
    <w:rsid w:val="003F1F84"/>
    <w:rsid w:val="003F1FC7"/>
    <w:rsid w:val="003F3E21"/>
    <w:rsid w:val="003F42E4"/>
    <w:rsid w:val="003F4339"/>
    <w:rsid w:val="003F4619"/>
    <w:rsid w:val="003F4662"/>
    <w:rsid w:val="003F4D3F"/>
    <w:rsid w:val="003F5D72"/>
    <w:rsid w:val="003F638A"/>
    <w:rsid w:val="003F6424"/>
    <w:rsid w:val="003F6AF1"/>
    <w:rsid w:val="003F70F3"/>
    <w:rsid w:val="003F775A"/>
    <w:rsid w:val="00400C16"/>
    <w:rsid w:val="0040102C"/>
    <w:rsid w:val="00401483"/>
    <w:rsid w:val="00402D59"/>
    <w:rsid w:val="00402E3F"/>
    <w:rsid w:val="004033A8"/>
    <w:rsid w:val="00403480"/>
    <w:rsid w:val="004053EE"/>
    <w:rsid w:val="00405444"/>
    <w:rsid w:val="00405879"/>
    <w:rsid w:val="00406015"/>
    <w:rsid w:val="004061E4"/>
    <w:rsid w:val="00406397"/>
    <w:rsid w:val="00406A67"/>
    <w:rsid w:val="0040758D"/>
    <w:rsid w:val="004076BF"/>
    <w:rsid w:val="00411B96"/>
    <w:rsid w:val="0041281D"/>
    <w:rsid w:val="00413CA9"/>
    <w:rsid w:val="00413E6E"/>
    <w:rsid w:val="004142DA"/>
    <w:rsid w:val="00414B3D"/>
    <w:rsid w:val="00415501"/>
    <w:rsid w:val="004160B2"/>
    <w:rsid w:val="0041646F"/>
    <w:rsid w:val="004171D5"/>
    <w:rsid w:val="004179D0"/>
    <w:rsid w:val="00421E86"/>
    <w:rsid w:val="004230A5"/>
    <w:rsid w:val="00423469"/>
    <w:rsid w:val="00423789"/>
    <w:rsid w:val="00425030"/>
    <w:rsid w:val="0042511D"/>
    <w:rsid w:val="004257DA"/>
    <w:rsid w:val="00425F50"/>
    <w:rsid w:val="00427552"/>
    <w:rsid w:val="00430519"/>
    <w:rsid w:val="0043084C"/>
    <w:rsid w:val="00430D0C"/>
    <w:rsid w:val="00431167"/>
    <w:rsid w:val="0043129B"/>
    <w:rsid w:val="00431A56"/>
    <w:rsid w:val="00431B34"/>
    <w:rsid w:val="00433D0D"/>
    <w:rsid w:val="004346F6"/>
    <w:rsid w:val="00434ADE"/>
    <w:rsid w:val="00434B2A"/>
    <w:rsid w:val="0043559F"/>
    <w:rsid w:val="00436B2E"/>
    <w:rsid w:val="00436FAA"/>
    <w:rsid w:val="00437B77"/>
    <w:rsid w:val="0044016B"/>
    <w:rsid w:val="0044245E"/>
    <w:rsid w:val="0044297A"/>
    <w:rsid w:val="004448C7"/>
    <w:rsid w:val="0044495C"/>
    <w:rsid w:val="004454AE"/>
    <w:rsid w:val="00445689"/>
    <w:rsid w:val="0044583E"/>
    <w:rsid w:val="00445A11"/>
    <w:rsid w:val="0044603A"/>
    <w:rsid w:val="004475AD"/>
    <w:rsid w:val="004479AD"/>
    <w:rsid w:val="004506BA"/>
    <w:rsid w:val="00451009"/>
    <w:rsid w:val="00451247"/>
    <w:rsid w:val="00451532"/>
    <w:rsid w:val="00452066"/>
    <w:rsid w:val="00453407"/>
    <w:rsid w:val="0045483C"/>
    <w:rsid w:val="00454BD0"/>
    <w:rsid w:val="00454E2C"/>
    <w:rsid w:val="004551FF"/>
    <w:rsid w:val="00455266"/>
    <w:rsid w:val="00455C65"/>
    <w:rsid w:val="00455E79"/>
    <w:rsid w:val="00456B77"/>
    <w:rsid w:val="004570AA"/>
    <w:rsid w:val="004571FB"/>
    <w:rsid w:val="004574C3"/>
    <w:rsid w:val="0045759D"/>
    <w:rsid w:val="00457DB1"/>
    <w:rsid w:val="004613EB"/>
    <w:rsid w:val="00461931"/>
    <w:rsid w:val="0046231A"/>
    <w:rsid w:val="0046289F"/>
    <w:rsid w:val="0046299B"/>
    <w:rsid w:val="00462A1E"/>
    <w:rsid w:val="00462A94"/>
    <w:rsid w:val="00462F80"/>
    <w:rsid w:val="004630F1"/>
    <w:rsid w:val="004633B0"/>
    <w:rsid w:val="0046348B"/>
    <w:rsid w:val="00463879"/>
    <w:rsid w:val="004644B1"/>
    <w:rsid w:val="00464C58"/>
    <w:rsid w:val="00466472"/>
    <w:rsid w:val="00466736"/>
    <w:rsid w:val="004673CC"/>
    <w:rsid w:val="00470BFE"/>
    <w:rsid w:val="00470C7D"/>
    <w:rsid w:val="004718A1"/>
    <w:rsid w:val="00471A36"/>
    <w:rsid w:val="00471BA2"/>
    <w:rsid w:val="00472098"/>
    <w:rsid w:val="00472B7C"/>
    <w:rsid w:val="00472F1F"/>
    <w:rsid w:val="00472FC3"/>
    <w:rsid w:val="00473641"/>
    <w:rsid w:val="00474229"/>
    <w:rsid w:val="00474404"/>
    <w:rsid w:val="00474498"/>
    <w:rsid w:val="00474E6A"/>
    <w:rsid w:val="00475195"/>
    <w:rsid w:val="00475276"/>
    <w:rsid w:val="00475A01"/>
    <w:rsid w:val="00476C83"/>
    <w:rsid w:val="00477019"/>
    <w:rsid w:val="00481019"/>
    <w:rsid w:val="00481B3C"/>
    <w:rsid w:val="00482F46"/>
    <w:rsid w:val="00483567"/>
    <w:rsid w:val="00483F15"/>
    <w:rsid w:val="004847CC"/>
    <w:rsid w:val="00484C7F"/>
    <w:rsid w:val="00485080"/>
    <w:rsid w:val="00485FBB"/>
    <w:rsid w:val="0048655B"/>
    <w:rsid w:val="0048694B"/>
    <w:rsid w:val="00486A7B"/>
    <w:rsid w:val="004901B4"/>
    <w:rsid w:val="00490CA5"/>
    <w:rsid w:val="00490F8E"/>
    <w:rsid w:val="00491005"/>
    <w:rsid w:val="00491776"/>
    <w:rsid w:val="00491ECB"/>
    <w:rsid w:val="00492294"/>
    <w:rsid w:val="0049318D"/>
    <w:rsid w:val="00493E66"/>
    <w:rsid w:val="004942F2"/>
    <w:rsid w:val="00494FE8"/>
    <w:rsid w:val="00495559"/>
    <w:rsid w:val="0049781F"/>
    <w:rsid w:val="00497DE0"/>
    <w:rsid w:val="00497F12"/>
    <w:rsid w:val="004A0EBC"/>
    <w:rsid w:val="004A1650"/>
    <w:rsid w:val="004A1E3B"/>
    <w:rsid w:val="004A451F"/>
    <w:rsid w:val="004A5756"/>
    <w:rsid w:val="004A5CA5"/>
    <w:rsid w:val="004A5D8C"/>
    <w:rsid w:val="004A71C4"/>
    <w:rsid w:val="004B051C"/>
    <w:rsid w:val="004B084A"/>
    <w:rsid w:val="004B0A3C"/>
    <w:rsid w:val="004B0ABF"/>
    <w:rsid w:val="004B0D31"/>
    <w:rsid w:val="004B16AE"/>
    <w:rsid w:val="004B3A30"/>
    <w:rsid w:val="004B3C42"/>
    <w:rsid w:val="004B4C34"/>
    <w:rsid w:val="004B4D8A"/>
    <w:rsid w:val="004B54BE"/>
    <w:rsid w:val="004B5DFF"/>
    <w:rsid w:val="004B6FF4"/>
    <w:rsid w:val="004B74BD"/>
    <w:rsid w:val="004B7743"/>
    <w:rsid w:val="004B79F8"/>
    <w:rsid w:val="004C0DB2"/>
    <w:rsid w:val="004C0DFD"/>
    <w:rsid w:val="004C0F59"/>
    <w:rsid w:val="004C14A4"/>
    <w:rsid w:val="004C18A9"/>
    <w:rsid w:val="004C1A26"/>
    <w:rsid w:val="004C1CA9"/>
    <w:rsid w:val="004C2D16"/>
    <w:rsid w:val="004C3D83"/>
    <w:rsid w:val="004C4E65"/>
    <w:rsid w:val="004C64B9"/>
    <w:rsid w:val="004C7FF4"/>
    <w:rsid w:val="004D147B"/>
    <w:rsid w:val="004D1F54"/>
    <w:rsid w:val="004D30B8"/>
    <w:rsid w:val="004D34D0"/>
    <w:rsid w:val="004D37A5"/>
    <w:rsid w:val="004D3E49"/>
    <w:rsid w:val="004D43E2"/>
    <w:rsid w:val="004D49AD"/>
    <w:rsid w:val="004D4BC3"/>
    <w:rsid w:val="004D5023"/>
    <w:rsid w:val="004D7D50"/>
    <w:rsid w:val="004E17D8"/>
    <w:rsid w:val="004E23CF"/>
    <w:rsid w:val="004E3275"/>
    <w:rsid w:val="004E4D5F"/>
    <w:rsid w:val="004E564E"/>
    <w:rsid w:val="004E6B0D"/>
    <w:rsid w:val="004E7045"/>
    <w:rsid w:val="004E7137"/>
    <w:rsid w:val="004E79A0"/>
    <w:rsid w:val="004F0A10"/>
    <w:rsid w:val="004F18D6"/>
    <w:rsid w:val="004F20DF"/>
    <w:rsid w:val="004F2330"/>
    <w:rsid w:val="004F268F"/>
    <w:rsid w:val="004F3075"/>
    <w:rsid w:val="004F36ED"/>
    <w:rsid w:val="004F37AD"/>
    <w:rsid w:val="004F3F54"/>
    <w:rsid w:val="004F4263"/>
    <w:rsid w:val="004F429E"/>
    <w:rsid w:val="004F47FD"/>
    <w:rsid w:val="004F4961"/>
    <w:rsid w:val="004F4AA1"/>
    <w:rsid w:val="004F6E0B"/>
    <w:rsid w:val="004F6F99"/>
    <w:rsid w:val="004F7AC8"/>
    <w:rsid w:val="00501161"/>
    <w:rsid w:val="00501233"/>
    <w:rsid w:val="00501532"/>
    <w:rsid w:val="00501899"/>
    <w:rsid w:val="005018AA"/>
    <w:rsid w:val="00502673"/>
    <w:rsid w:val="00504A9F"/>
    <w:rsid w:val="00505A6E"/>
    <w:rsid w:val="00505B22"/>
    <w:rsid w:val="0050607D"/>
    <w:rsid w:val="00506515"/>
    <w:rsid w:val="00506648"/>
    <w:rsid w:val="005074AB"/>
    <w:rsid w:val="00507B9E"/>
    <w:rsid w:val="00510440"/>
    <w:rsid w:val="0051058A"/>
    <w:rsid w:val="00510668"/>
    <w:rsid w:val="00510C1B"/>
    <w:rsid w:val="00511059"/>
    <w:rsid w:val="005113F1"/>
    <w:rsid w:val="005118B5"/>
    <w:rsid w:val="005122CD"/>
    <w:rsid w:val="0051562F"/>
    <w:rsid w:val="00515F41"/>
    <w:rsid w:val="0051750F"/>
    <w:rsid w:val="00517B5B"/>
    <w:rsid w:val="00517D91"/>
    <w:rsid w:val="0052085E"/>
    <w:rsid w:val="005210BA"/>
    <w:rsid w:val="0052361A"/>
    <w:rsid w:val="00523EF3"/>
    <w:rsid w:val="0052400D"/>
    <w:rsid w:val="00524413"/>
    <w:rsid w:val="00524ECF"/>
    <w:rsid w:val="00525A52"/>
    <w:rsid w:val="00525DDF"/>
    <w:rsid w:val="00526BC5"/>
    <w:rsid w:val="00527486"/>
    <w:rsid w:val="00527C83"/>
    <w:rsid w:val="005303DE"/>
    <w:rsid w:val="00531319"/>
    <w:rsid w:val="005314A1"/>
    <w:rsid w:val="0053153E"/>
    <w:rsid w:val="00532B18"/>
    <w:rsid w:val="00533957"/>
    <w:rsid w:val="0053403E"/>
    <w:rsid w:val="00534335"/>
    <w:rsid w:val="00534D34"/>
    <w:rsid w:val="005354D9"/>
    <w:rsid w:val="005357DA"/>
    <w:rsid w:val="005359CC"/>
    <w:rsid w:val="005364F6"/>
    <w:rsid w:val="00536A02"/>
    <w:rsid w:val="00537102"/>
    <w:rsid w:val="00537B2E"/>
    <w:rsid w:val="0054085C"/>
    <w:rsid w:val="005408BA"/>
    <w:rsid w:val="005417B4"/>
    <w:rsid w:val="00541C7E"/>
    <w:rsid w:val="00543221"/>
    <w:rsid w:val="005433F1"/>
    <w:rsid w:val="00544440"/>
    <w:rsid w:val="005444E6"/>
    <w:rsid w:val="0054479D"/>
    <w:rsid w:val="00544998"/>
    <w:rsid w:val="00545511"/>
    <w:rsid w:val="00545DD8"/>
    <w:rsid w:val="00545F56"/>
    <w:rsid w:val="005461FC"/>
    <w:rsid w:val="0054624E"/>
    <w:rsid w:val="00546303"/>
    <w:rsid w:val="00546C8B"/>
    <w:rsid w:val="0054760B"/>
    <w:rsid w:val="005478B6"/>
    <w:rsid w:val="0055027D"/>
    <w:rsid w:val="00551C6F"/>
    <w:rsid w:val="005524C5"/>
    <w:rsid w:val="00552B2C"/>
    <w:rsid w:val="00552F2F"/>
    <w:rsid w:val="0055310C"/>
    <w:rsid w:val="00553A92"/>
    <w:rsid w:val="005549ED"/>
    <w:rsid w:val="005552C8"/>
    <w:rsid w:val="0055535B"/>
    <w:rsid w:val="00555E47"/>
    <w:rsid w:val="00556639"/>
    <w:rsid w:val="00556DB7"/>
    <w:rsid w:val="00557416"/>
    <w:rsid w:val="005576E7"/>
    <w:rsid w:val="00561126"/>
    <w:rsid w:val="0056182E"/>
    <w:rsid w:val="005628D0"/>
    <w:rsid w:val="005632EB"/>
    <w:rsid w:val="00565D11"/>
    <w:rsid w:val="00566027"/>
    <w:rsid w:val="00567547"/>
    <w:rsid w:val="0057031C"/>
    <w:rsid w:val="00571B38"/>
    <w:rsid w:val="00571B70"/>
    <w:rsid w:val="00571B7E"/>
    <w:rsid w:val="00572F42"/>
    <w:rsid w:val="00573252"/>
    <w:rsid w:val="00573617"/>
    <w:rsid w:val="00573F80"/>
    <w:rsid w:val="00575F5C"/>
    <w:rsid w:val="0057636C"/>
    <w:rsid w:val="0057695A"/>
    <w:rsid w:val="005777D8"/>
    <w:rsid w:val="005802B0"/>
    <w:rsid w:val="00580E92"/>
    <w:rsid w:val="00581088"/>
    <w:rsid w:val="0058165B"/>
    <w:rsid w:val="00581B7A"/>
    <w:rsid w:val="0058288C"/>
    <w:rsid w:val="00582BFF"/>
    <w:rsid w:val="0058381A"/>
    <w:rsid w:val="0058387D"/>
    <w:rsid w:val="00583C4F"/>
    <w:rsid w:val="00584583"/>
    <w:rsid w:val="0058498B"/>
    <w:rsid w:val="005852DE"/>
    <w:rsid w:val="0058593C"/>
    <w:rsid w:val="00586F90"/>
    <w:rsid w:val="00590025"/>
    <w:rsid w:val="0059056A"/>
    <w:rsid w:val="00590956"/>
    <w:rsid w:val="00590B76"/>
    <w:rsid w:val="0059134A"/>
    <w:rsid w:val="00591E82"/>
    <w:rsid w:val="0059225C"/>
    <w:rsid w:val="00593981"/>
    <w:rsid w:val="00593E25"/>
    <w:rsid w:val="00594DF0"/>
    <w:rsid w:val="005956C6"/>
    <w:rsid w:val="005960E5"/>
    <w:rsid w:val="00596A57"/>
    <w:rsid w:val="00597CD0"/>
    <w:rsid w:val="005A0DAA"/>
    <w:rsid w:val="005A0ED0"/>
    <w:rsid w:val="005A0F9C"/>
    <w:rsid w:val="005A0FB2"/>
    <w:rsid w:val="005A10E6"/>
    <w:rsid w:val="005A132B"/>
    <w:rsid w:val="005A153B"/>
    <w:rsid w:val="005A2203"/>
    <w:rsid w:val="005A258D"/>
    <w:rsid w:val="005A3875"/>
    <w:rsid w:val="005A3BB7"/>
    <w:rsid w:val="005A4D18"/>
    <w:rsid w:val="005A54F3"/>
    <w:rsid w:val="005A5D33"/>
    <w:rsid w:val="005A6175"/>
    <w:rsid w:val="005A72FC"/>
    <w:rsid w:val="005B0E6E"/>
    <w:rsid w:val="005B0F84"/>
    <w:rsid w:val="005B15F1"/>
    <w:rsid w:val="005B1D5D"/>
    <w:rsid w:val="005B25D6"/>
    <w:rsid w:val="005B3F0D"/>
    <w:rsid w:val="005B5621"/>
    <w:rsid w:val="005B63A6"/>
    <w:rsid w:val="005B74F3"/>
    <w:rsid w:val="005B7F57"/>
    <w:rsid w:val="005C03FF"/>
    <w:rsid w:val="005C24CF"/>
    <w:rsid w:val="005C2AE0"/>
    <w:rsid w:val="005C32F7"/>
    <w:rsid w:val="005C4946"/>
    <w:rsid w:val="005C51AA"/>
    <w:rsid w:val="005C5492"/>
    <w:rsid w:val="005C680D"/>
    <w:rsid w:val="005C6B3A"/>
    <w:rsid w:val="005C7785"/>
    <w:rsid w:val="005C7E92"/>
    <w:rsid w:val="005D01C5"/>
    <w:rsid w:val="005D03DE"/>
    <w:rsid w:val="005D10AC"/>
    <w:rsid w:val="005D2754"/>
    <w:rsid w:val="005D312A"/>
    <w:rsid w:val="005D36DB"/>
    <w:rsid w:val="005D370C"/>
    <w:rsid w:val="005D5492"/>
    <w:rsid w:val="005D5B65"/>
    <w:rsid w:val="005D638E"/>
    <w:rsid w:val="005D673C"/>
    <w:rsid w:val="005D718C"/>
    <w:rsid w:val="005D718E"/>
    <w:rsid w:val="005D7777"/>
    <w:rsid w:val="005E04F7"/>
    <w:rsid w:val="005E0F3B"/>
    <w:rsid w:val="005E125A"/>
    <w:rsid w:val="005E2631"/>
    <w:rsid w:val="005E2687"/>
    <w:rsid w:val="005E2B4D"/>
    <w:rsid w:val="005E314F"/>
    <w:rsid w:val="005E3343"/>
    <w:rsid w:val="005E37B7"/>
    <w:rsid w:val="005E3C58"/>
    <w:rsid w:val="005E3FBE"/>
    <w:rsid w:val="005E415A"/>
    <w:rsid w:val="005E4DDB"/>
    <w:rsid w:val="005E66A3"/>
    <w:rsid w:val="005E6767"/>
    <w:rsid w:val="005E6AC9"/>
    <w:rsid w:val="005E79FB"/>
    <w:rsid w:val="005E7EF7"/>
    <w:rsid w:val="005F0054"/>
    <w:rsid w:val="005F057B"/>
    <w:rsid w:val="005F08B2"/>
    <w:rsid w:val="005F0DB0"/>
    <w:rsid w:val="005F32C8"/>
    <w:rsid w:val="005F33E5"/>
    <w:rsid w:val="005F37EF"/>
    <w:rsid w:val="005F39D5"/>
    <w:rsid w:val="005F3C02"/>
    <w:rsid w:val="005F5DA6"/>
    <w:rsid w:val="005F6931"/>
    <w:rsid w:val="005F7A9F"/>
    <w:rsid w:val="005F7C5E"/>
    <w:rsid w:val="0060074F"/>
    <w:rsid w:val="00600DDB"/>
    <w:rsid w:val="00600E4C"/>
    <w:rsid w:val="0060299A"/>
    <w:rsid w:val="00604495"/>
    <w:rsid w:val="0060463C"/>
    <w:rsid w:val="0060665A"/>
    <w:rsid w:val="00606BBA"/>
    <w:rsid w:val="00606FDD"/>
    <w:rsid w:val="00607887"/>
    <w:rsid w:val="006079B5"/>
    <w:rsid w:val="00610514"/>
    <w:rsid w:val="00610980"/>
    <w:rsid w:val="00612192"/>
    <w:rsid w:val="00612258"/>
    <w:rsid w:val="006123DA"/>
    <w:rsid w:val="00613426"/>
    <w:rsid w:val="00613724"/>
    <w:rsid w:val="00613B21"/>
    <w:rsid w:val="00613DF9"/>
    <w:rsid w:val="00614402"/>
    <w:rsid w:val="006149B9"/>
    <w:rsid w:val="00614AC8"/>
    <w:rsid w:val="00614D08"/>
    <w:rsid w:val="00615022"/>
    <w:rsid w:val="006154AB"/>
    <w:rsid w:val="00615894"/>
    <w:rsid w:val="00616162"/>
    <w:rsid w:val="00616C84"/>
    <w:rsid w:val="00616D78"/>
    <w:rsid w:val="006173DF"/>
    <w:rsid w:val="00617D5A"/>
    <w:rsid w:val="00620A7D"/>
    <w:rsid w:val="00620C9D"/>
    <w:rsid w:val="0062108F"/>
    <w:rsid w:val="00621999"/>
    <w:rsid w:val="006222C0"/>
    <w:rsid w:val="00622565"/>
    <w:rsid w:val="00622FD2"/>
    <w:rsid w:val="006231E8"/>
    <w:rsid w:val="006239E1"/>
    <w:rsid w:val="00623D1D"/>
    <w:rsid w:val="00623D43"/>
    <w:rsid w:val="006246CB"/>
    <w:rsid w:val="00624EBC"/>
    <w:rsid w:val="0062517C"/>
    <w:rsid w:val="006275D4"/>
    <w:rsid w:val="0062761A"/>
    <w:rsid w:val="0063083A"/>
    <w:rsid w:val="00630FD2"/>
    <w:rsid w:val="00631EA1"/>
    <w:rsid w:val="00632A94"/>
    <w:rsid w:val="00632ADC"/>
    <w:rsid w:val="00632F46"/>
    <w:rsid w:val="00633205"/>
    <w:rsid w:val="00633DC3"/>
    <w:rsid w:val="006342CC"/>
    <w:rsid w:val="00634748"/>
    <w:rsid w:val="006351FB"/>
    <w:rsid w:val="00635AA3"/>
    <w:rsid w:val="00635DE6"/>
    <w:rsid w:val="0063647C"/>
    <w:rsid w:val="006423E1"/>
    <w:rsid w:val="00642F73"/>
    <w:rsid w:val="00644119"/>
    <w:rsid w:val="00644268"/>
    <w:rsid w:val="00644565"/>
    <w:rsid w:val="0064510C"/>
    <w:rsid w:val="00646757"/>
    <w:rsid w:val="00647865"/>
    <w:rsid w:val="0065016E"/>
    <w:rsid w:val="0065093B"/>
    <w:rsid w:val="0065098A"/>
    <w:rsid w:val="0065176C"/>
    <w:rsid w:val="00651A42"/>
    <w:rsid w:val="0065335A"/>
    <w:rsid w:val="00653521"/>
    <w:rsid w:val="00654786"/>
    <w:rsid w:val="00654B55"/>
    <w:rsid w:val="00656C4E"/>
    <w:rsid w:val="0065754B"/>
    <w:rsid w:val="00657B7A"/>
    <w:rsid w:val="00657E72"/>
    <w:rsid w:val="00660473"/>
    <w:rsid w:val="006605C9"/>
    <w:rsid w:val="00660912"/>
    <w:rsid w:val="006610C7"/>
    <w:rsid w:val="0066171E"/>
    <w:rsid w:val="00662528"/>
    <w:rsid w:val="00662F33"/>
    <w:rsid w:val="006637CC"/>
    <w:rsid w:val="00664FC0"/>
    <w:rsid w:val="00665444"/>
    <w:rsid w:val="00665B90"/>
    <w:rsid w:val="00665BD7"/>
    <w:rsid w:val="006662B0"/>
    <w:rsid w:val="00666345"/>
    <w:rsid w:val="006663C4"/>
    <w:rsid w:val="00666627"/>
    <w:rsid w:val="00666C35"/>
    <w:rsid w:val="00667C93"/>
    <w:rsid w:val="006712B5"/>
    <w:rsid w:val="006713CE"/>
    <w:rsid w:val="00671F1E"/>
    <w:rsid w:val="0067269A"/>
    <w:rsid w:val="00673C72"/>
    <w:rsid w:val="0067597A"/>
    <w:rsid w:val="006761E2"/>
    <w:rsid w:val="00676B07"/>
    <w:rsid w:val="00676C5E"/>
    <w:rsid w:val="00677586"/>
    <w:rsid w:val="0067778C"/>
    <w:rsid w:val="006777C5"/>
    <w:rsid w:val="00677B32"/>
    <w:rsid w:val="00680E58"/>
    <w:rsid w:val="006818EF"/>
    <w:rsid w:val="00681AE5"/>
    <w:rsid w:val="00681FD3"/>
    <w:rsid w:val="0068290A"/>
    <w:rsid w:val="00682C4A"/>
    <w:rsid w:val="00682CDA"/>
    <w:rsid w:val="00683911"/>
    <w:rsid w:val="00683B17"/>
    <w:rsid w:val="00683C92"/>
    <w:rsid w:val="00684212"/>
    <w:rsid w:val="00684216"/>
    <w:rsid w:val="006847C3"/>
    <w:rsid w:val="00684886"/>
    <w:rsid w:val="00685A5A"/>
    <w:rsid w:val="0068629B"/>
    <w:rsid w:val="006870DE"/>
    <w:rsid w:val="00687B45"/>
    <w:rsid w:val="006901D0"/>
    <w:rsid w:val="00690361"/>
    <w:rsid w:val="00690AF7"/>
    <w:rsid w:val="0069241B"/>
    <w:rsid w:val="00692B37"/>
    <w:rsid w:val="00693448"/>
    <w:rsid w:val="0069398D"/>
    <w:rsid w:val="00694336"/>
    <w:rsid w:val="006944DC"/>
    <w:rsid w:val="00694607"/>
    <w:rsid w:val="006948A9"/>
    <w:rsid w:val="00694D92"/>
    <w:rsid w:val="0069501D"/>
    <w:rsid w:val="00695BB7"/>
    <w:rsid w:val="00696621"/>
    <w:rsid w:val="00696D89"/>
    <w:rsid w:val="006A0DDD"/>
    <w:rsid w:val="006A1435"/>
    <w:rsid w:val="006A1937"/>
    <w:rsid w:val="006A19FA"/>
    <w:rsid w:val="006A1F2F"/>
    <w:rsid w:val="006A2E7E"/>
    <w:rsid w:val="006A319E"/>
    <w:rsid w:val="006A31AF"/>
    <w:rsid w:val="006A3272"/>
    <w:rsid w:val="006A4228"/>
    <w:rsid w:val="006A5270"/>
    <w:rsid w:val="006A6D4F"/>
    <w:rsid w:val="006A73F3"/>
    <w:rsid w:val="006A749F"/>
    <w:rsid w:val="006A74D6"/>
    <w:rsid w:val="006A74E0"/>
    <w:rsid w:val="006A7A42"/>
    <w:rsid w:val="006B0229"/>
    <w:rsid w:val="006B0B0F"/>
    <w:rsid w:val="006B1790"/>
    <w:rsid w:val="006B223A"/>
    <w:rsid w:val="006B2461"/>
    <w:rsid w:val="006B2DBF"/>
    <w:rsid w:val="006B3B1D"/>
    <w:rsid w:val="006B3C10"/>
    <w:rsid w:val="006B5505"/>
    <w:rsid w:val="006B5A19"/>
    <w:rsid w:val="006B635F"/>
    <w:rsid w:val="006C0A7B"/>
    <w:rsid w:val="006C17A9"/>
    <w:rsid w:val="006C287A"/>
    <w:rsid w:val="006C4563"/>
    <w:rsid w:val="006C5F34"/>
    <w:rsid w:val="006C63B1"/>
    <w:rsid w:val="006C6882"/>
    <w:rsid w:val="006C6CD8"/>
    <w:rsid w:val="006D0A4B"/>
    <w:rsid w:val="006D0B2A"/>
    <w:rsid w:val="006D0C1C"/>
    <w:rsid w:val="006D1898"/>
    <w:rsid w:val="006D1AA5"/>
    <w:rsid w:val="006D2CFA"/>
    <w:rsid w:val="006D32C4"/>
    <w:rsid w:val="006D334E"/>
    <w:rsid w:val="006D3A5D"/>
    <w:rsid w:val="006D477C"/>
    <w:rsid w:val="006D479D"/>
    <w:rsid w:val="006D547F"/>
    <w:rsid w:val="006D656D"/>
    <w:rsid w:val="006D7677"/>
    <w:rsid w:val="006D7A65"/>
    <w:rsid w:val="006D7BE8"/>
    <w:rsid w:val="006E01AE"/>
    <w:rsid w:val="006E0EFF"/>
    <w:rsid w:val="006E2440"/>
    <w:rsid w:val="006E419F"/>
    <w:rsid w:val="006E41EB"/>
    <w:rsid w:val="006E535C"/>
    <w:rsid w:val="006E6624"/>
    <w:rsid w:val="006F0F1B"/>
    <w:rsid w:val="006F1D47"/>
    <w:rsid w:val="006F37D2"/>
    <w:rsid w:val="006F4BC3"/>
    <w:rsid w:val="006F4C64"/>
    <w:rsid w:val="006F4CF5"/>
    <w:rsid w:val="006F50F6"/>
    <w:rsid w:val="006F7331"/>
    <w:rsid w:val="006F795A"/>
    <w:rsid w:val="006F7A28"/>
    <w:rsid w:val="006F7AC8"/>
    <w:rsid w:val="00703391"/>
    <w:rsid w:val="00703826"/>
    <w:rsid w:val="00703971"/>
    <w:rsid w:val="00703A17"/>
    <w:rsid w:val="00703B16"/>
    <w:rsid w:val="00703FE9"/>
    <w:rsid w:val="007044EB"/>
    <w:rsid w:val="00704BEC"/>
    <w:rsid w:val="007050E5"/>
    <w:rsid w:val="00705C08"/>
    <w:rsid w:val="00705C1B"/>
    <w:rsid w:val="00706219"/>
    <w:rsid w:val="00707B52"/>
    <w:rsid w:val="00710465"/>
    <w:rsid w:val="0071054C"/>
    <w:rsid w:val="007105EF"/>
    <w:rsid w:val="00710620"/>
    <w:rsid w:val="00710A8D"/>
    <w:rsid w:val="00711B1D"/>
    <w:rsid w:val="00711E97"/>
    <w:rsid w:val="00712EBD"/>
    <w:rsid w:val="00713082"/>
    <w:rsid w:val="00713942"/>
    <w:rsid w:val="007139AF"/>
    <w:rsid w:val="00713FFE"/>
    <w:rsid w:val="00714081"/>
    <w:rsid w:val="007142ED"/>
    <w:rsid w:val="0071449F"/>
    <w:rsid w:val="007156AA"/>
    <w:rsid w:val="0071695D"/>
    <w:rsid w:val="00716F2A"/>
    <w:rsid w:val="007173B2"/>
    <w:rsid w:val="00717CE7"/>
    <w:rsid w:val="00720BE6"/>
    <w:rsid w:val="00720E42"/>
    <w:rsid w:val="007219D5"/>
    <w:rsid w:val="00722384"/>
    <w:rsid w:val="00722734"/>
    <w:rsid w:val="00724A7A"/>
    <w:rsid w:val="00724A8F"/>
    <w:rsid w:val="00724BCA"/>
    <w:rsid w:val="00725249"/>
    <w:rsid w:val="00725A01"/>
    <w:rsid w:val="00725F09"/>
    <w:rsid w:val="0072613A"/>
    <w:rsid w:val="00726192"/>
    <w:rsid w:val="00726382"/>
    <w:rsid w:val="0073002F"/>
    <w:rsid w:val="00730ACE"/>
    <w:rsid w:val="0073153F"/>
    <w:rsid w:val="007323B4"/>
    <w:rsid w:val="00732B06"/>
    <w:rsid w:val="00733ECD"/>
    <w:rsid w:val="0073494B"/>
    <w:rsid w:val="007355EF"/>
    <w:rsid w:val="007357C7"/>
    <w:rsid w:val="00736A57"/>
    <w:rsid w:val="00736BCC"/>
    <w:rsid w:val="00737E2C"/>
    <w:rsid w:val="00741186"/>
    <w:rsid w:val="00741478"/>
    <w:rsid w:val="00741889"/>
    <w:rsid w:val="00743306"/>
    <w:rsid w:val="0074359C"/>
    <w:rsid w:val="00743608"/>
    <w:rsid w:val="00743628"/>
    <w:rsid w:val="0074380F"/>
    <w:rsid w:val="00743CC0"/>
    <w:rsid w:val="00745BDD"/>
    <w:rsid w:val="00745CDE"/>
    <w:rsid w:val="00745D0A"/>
    <w:rsid w:val="00745FFD"/>
    <w:rsid w:val="007465B6"/>
    <w:rsid w:val="007476E2"/>
    <w:rsid w:val="00747A1F"/>
    <w:rsid w:val="007502C9"/>
    <w:rsid w:val="00750E29"/>
    <w:rsid w:val="00750F50"/>
    <w:rsid w:val="007510F7"/>
    <w:rsid w:val="00751376"/>
    <w:rsid w:val="007516F2"/>
    <w:rsid w:val="007518AE"/>
    <w:rsid w:val="00751C0F"/>
    <w:rsid w:val="007522E5"/>
    <w:rsid w:val="0075511A"/>
    <w:rsid w:val="00755E8E"/>
    <w:rsid w:val="007563DA"/>
    <w:rsid w:val="0076009F"/>
    <w:rsid w:val="00760162"/>
    <w:rsid w:val="00760464"/>
    <w:rsid w:val="007606CE"/>
    <w:rsid w:val="00760B14"/>
    <w:rsid w:val="00761BBA"/>
    <w:rsid w:val="00762115"/>
    <w:rsid w:val="007640BF"/>
    <w:rsid w:val="0076445A"/>
    <w:rsid w:val="00765871"/>
    <w:rsid w:val="00765E5D"/>
    <w:rsid w:val="007660AC"/>
    <w:rsid w:val="00766125"/>
    <w:rsid w:val="007667DD"/>
    <w:rsid w:val="00766818"/>
    <w:rsid w:val="00767901"/>
    <w:rsid w:val="00767A2C"/>
    <w:rsid w:val="007700ED"/>
    <w:rsid w:val="00770422"/>
    <w:rsid w:val="007712EE"/>
    <w:rsid w:val="00773750"/>
    <w:rsid w:val="00773A0A"/>
    <w:rsid w:val="00775142"/>
    <w:rsid w:val="0077547F"/>
    <w:rsid w:val="00775D8B"/>
    <w:rsid w:val="00776BD2"/>
    <w:rsid w:val="00777069"/>
    <w:rsid w:val="007777AF"/>
    <w:rsid w:val="00777801"/>
    <w:rsid w:val="00780014"/>
    <w:rsid w:val="00780305"/>
    <w:rsid w:val="00782597"/>
    <w:rsid w:val="00782C52"/>
    <w:rsid w:val="007836E9"/>
    <w:rsid w:val="00784C42"/>
    <w:rsid w:val="00784F8B"/>
    <w:rsid w:val="007854A0"/>
    <w:rsid w:val="00785563"/>
    <w:rsid w:val="007859A1"/>
    <w:rsid w:val="00785E79"/>
    <w:rsid w:val="00786317"/>
    <w:rsid w:val="007870AD"/>
    <w:rsid w:val="00790292"/>
    <w:rsid w:val="00790541"/>
    <w:rsid w:val="007905B1"/>
    <w:rsid w:val="007906D6"/>
    <w:rsid w:val="00790EE3"/>
    <w:rsid w:val="00791BE6"/>
    <w:rsid w:val="00791FF3"/>
    <w:rsid w:val="00792845"/>
    <w:rsid w:val="00792C51"/>
    <w:rsid w:val="00792CF7"/>
    <w:rsid w:val="007932BE"/>
    <w:rsid w:val="00793FD1"/>
    <w:rsid w:val="00794749"/>
    <w:rsid w:val="0079485F"/>
    <w:rsid w:val="00796D1D"/>
    <w:rsid w:val="00797358"/>
    <w:rsid w:val="007A038D"/>
    <w:rsid w:val="007A0E24"/>
    <w:rsid w:val="007A278C"/>
    <w:rsid w:val="007A2F95"/>
    <w:rsid w:val="007A4397"/>
    <w:rsid w:val="007A4A1E"/>
    <w:rsid w:val="007A4D26"/>
    <w:rsid w:val="007A5ACD"/>
    <w:rsid w:val="007A63E0"/>
    <w:rsid w:val="007A66F8"/>
    <w:rsid w:val="007A7AAF"/>
    <w:rsid w:val="007A7BE6"/>
    <w:rsid w:val="007A7F1A"/>
    <w:rsid w:val="007B002A"/>
    <w:rsid w:val="007B215A"/>
    <w:rsid w:val="007B2409"/>
    <w:rsid w:val="007B25D0"/>
    <w:rsid w:val="007B28B5"/>
    <w:rsid w:val="007B28C1"/>
    <w:rsid w:val="007B3E96"/>
    <w:rsid w:val="007B4491"/>
    <w:rsid w:val="007B525D"/>
    <w:rsid w:val="007B5520"/>
    <w:rsid w:val="007B6630"/>
    <w:rsid w:val="007B67F4"/>
    <w:rsid w:val="007B6E93"/>
    <w:rsid w:val="007B72DB"/>
    <w:rsid w:val="007B7352"/>
    <w:rsid w:val="007B76DE"/>
    <w:rsid w:val="007B7DC7"/>
    <w:rsid w:val="007C051E"/>
    <w:rsid w:val="007C0658"/>
    <w:rsid w:val="007C0D8C"/>
    <w:rsid w:val="007C1771"/>
    <w:rsid w:val="007C1C2A"/>
    <w:rsid w:val="007C1F00"/>
    <w:rsid w:val="007C24A7"/>
    <w:rsid w:val="007C25BD"/>
    <w:rsid w:val="007C32A7"/>
    <w:rsid w:val="007C448A"/>
    <w:rsid w:val="007C45BD"/>
    <w:rsid w:val="007C47C5"/>
    <w:rsid w:val="007C62AB"/>
    <w:rsid w:val="007C7419"/>
    <w:rsid w:val="007C7448"/>
    <w:rsid w:val="007C7FE5"/>
    <w:rsid w:val="007D0B56"/>
    <w:rsid w:val="007D0C33"/>
    <w:rsid w:val="007D1DD3"/>
    <w:rsid w:val="007D1EFE"/>
    <w:rsid w:val="007D2F88"/>
    <w:rsid w:val="007D3614"/>
    <w:rsid w:val="007D3FE8"/>
    <w:rsid w:val="007D45D2"/>
    <w:rsid w:val="007D4B35"/>
    <w:rsid w:val="007D5379"/>
    <w:rsid w:val="007D5705"/>
    <w:rsid w:val="007D607C"/>
    <w:rsid w:val="007D7BEB"/>
    <w:rsid w:val="007E0026"/>
    <w:rsid w:val="007E0345"/>
    <w:rsid w:val="007E086F"/>
    <w:rsid w:val="007E0989"/>
    <w:rsid w:val="007E1929"/>
    <w:rsid w:val="007E2414"/>
    <w:rsid w:val="007E24D1"/>
    <w:rsid w:val="007E3429"/>
    <w:rsid w:val="007E3BCB"/>
    <w:rsid w:val="007E40C7"/>
    <w:rsid w:val="007E4893"/>
    <w:rsid w:val="007E4E49"/>
    <w:rsid w:val="007E5FF2"/>
    <w:rsid w:val="007E76C7"/>
    <w:rsid w:val="007E79B1"/>
    <w:rsid w:val="007F0B26"/>
    <w:rsid w:val="007F1214"/>
    <w:rsid w:val="007F185F"/>
    <w:rsid w:val="007F2D53"/>
    <w:rsid w:val="007F33C1"/>
    <w:rsid w:val="007F3A51"/>
    <w:rsid w:val="007F4182"/>
    <w:rsid w:val="007F4AE3"/>
    <w:rsid w:val="007F4D92"/>
    <w:rsid w:val="007F56B5"/>
    <w:rsid w:val="007F70D6"/>
    <w:rsid w:val="007F797E"/>
    <w:rsid w:val="00800F50"/>
    <w:rsid w:val="008010B4"/>
    <w:rsid w:val="00801249"/>
    <w:rsid w:val="00801750"/>
    <w:rsid w:val="008022BD"/>
    <w:rsid w:val="0080343D"/>
    <w:rsid w:val="00804E49"/>
    <w:rsid w:val="00807684"/>
    <w:rsid w:val="00810238"/>
    <w:rsid w:val="008108A0"/>
    <w:rsid w:val="00810E54"/>
    <w:rsid w:val="00812E29"/>
    <w:rsid w:val="00814824"/>
    <w:rsid w:val="00815238"/>
    <w:rsid w:val="00815C64"/>
    <w:rsid w:val="00815E96"/>
    <w:rsid w:val="008166F8"/>
    <w:rsid w:val="00816D89"/>
    <w:rsid w:val="00817D55"/>
    <w:rsid w:val="00820069"/>
    <w:rsid w:val="0082240B"/>
    <w:rsid w:val="00823F00"/>
    <w:rsid w:val="00825389"/>
    <w:rsid w:val="00826037"/>
    <w:rsid w:val="0082623C"/>
    <w:rsid w:val="00827D54"/>
    <w:rsid w:val="00830546"/>
    <w:rsid w:val="00831D09"/>
    <w:rsid w:val="008323C4"/>
    <w:rsid w:val="00832541"/>
    <w:rsid w:val="00833B3B"/>
    <w:rsid w:val="00833B81"/>
    <w:rsid w:val="008340F1"/>
    <w:rsid w:val="008341A2"/>
    <w:rsid w:val="00834728"/>
    <w:rsid w:val="008349E5"/>
    <w:rsid w:val="00834D6B"/>
    <w:rsid w:val="008351B3"/>
    <w:rsid w:val="008352BC"/>
    <w:rsid w:val="00835D9B"/>
    <w:rsid w:val="008371F5"/>
    <w:rsid w:val="0084063A"/>
    <w:rsid w:val="00841636"/>
    <w:rsid w:val="00842312"/>
    <w:rsid w:val="008423AE"/>
    <w:rsid w:val="008433ED"/>
    <w:rsid w:val="00843AE7"/>
    <w:rsid w:val="0084419F"/>
    <w:rsid w:val="008456CC"/>
    <w:rsid w:val="008456ED"/>
    <w:rsid w:val="00846F16"/>
    <w:rsid w:val="00847182"/>
    <w:rsid w:val="008476AC"/>
    <w:rsid w:val="00847A61"/>
    <w:rsid w:val="0085004B"/>
    <w:rsid w:val="0085022C"/>
    <w:rsid w:val="008536E6"/>
    <w:rsid w:val="00853D2D"/>
    <w:rsid w:val="0085475C"/>
    <w:rsid w:val="00854E27"/>
    <w:rsid w:val="0085516D"/>
    <w:rsid w:val="00855602"/>
    <w:rsid w:val="00855B6C"/>
    <w:rsid w:val="00855BF0"/>
    <w:rsid w:val="00857044"/>
    <w:rsid w:val="008579AB"/>
    <w:rsid w:val="008606D4"/>
    <w:rsid w:val="0086122E"/>
    <w:rsid w:val="008612BC"/>
    <w:rsid w:val="008614FD"/>
    <w:rsid w:val="00861726"/>
    <w:rsid w:val="008626D4"/>
    <w:rsid w:val="008632E5"/>
    <w:rsid w:val="00864FDF"/>
    <w:rsid w:val="00865163"/>
    <w:rsid w:val="0086522C"/>
    <w:rsid w:val="00865D22"/>
    <w:rsid w:val="00866F60"/>
    <w:rsid w:val="00867073"/>
    <w:rsid w:val="008671F5"/>
    <w:rsid w:val="00870784"/>
    <w:rsid w:val="00870CC6"/>
    <w:rsid w:val="00871265"/>
    <w:rsid w:val="00872273"/>
    <w:rsid w:val="0087238A"/>
    <w:rsid w:val="008726FC"/>
    <w:rsid w:val="00873044"/>
    <w:rsid w:val="008741A2"/>
    <w:rsid w:val="00875053"/>
    <w:rsid w:val="008752DE"/>
    <w:rsid w:val="008755C5"/>
    <w:rsid w:val="008755C7"/>
    <w:rsid w:val="0087635D"/>
    <w:rsid w:val="00877B95"/>
    <w:rsid w:val="00877E48"/>
    <w:rsid w:val="00880342"/>
    <w:rsid w:val="00880418"/>
    <w:rsid w:val="00880749"/>
    <w:rsid w:val="00880DE6"/>
    <w:rsid w:val="00881B57"/>
    <w:rsid w:val="00882CD2"/>
    <w:rsid w:val="008840D2"/>
    <w:rsid w:val="0088495A"/>
    <w:rsid w:val="00884EB8"/>
    <w:rsid w:val="0088655F"/>
    <w:rsid w:val="0088725E"/>
    <w:rsid w:val="00887327"/>
    <w:rsid w:val="00887B01"/>
    <w:rsid w:val="0089118A"/>
    <w:rsid w:val="008914D1"/>
    <w:rsid w:val="00891724"/>
    <w:rsid w:val="00891CAF"/>
    <w:rsid w:val="0089275D"/>
    <w:rsid w:val="00893438"/>
    <w:rsid w:val="0089388D"/>
    <w:rsid w:val="00893DC4"/>
    <w:rsid w:val="00894C03"/>
    <w:rsid w:val="00895257"/>
    <w:rsid w:val="00895B1C"/>
    <w:rsid w:val="00895EEE"/>
    <w:rsid w:val="008966EA"/>
    <w:rsid w:val="00896C29"/>
    <w:rsid w:val="00896E72"/>
    <w:rsid w:val="008975F0"/>
    <w:rsid w:val="00897D1C"/>
    <w:rsid w:val="008A0ECA"/>
    <w:rsid w:val="008A11D7"/>
    <w:rsid w:val="008A13CE"/>
    <w:rsid w:val="008A154A"/>
    <w:rsid w:val="008A1970"/>
    <w:rsid w:val="008A1B8B"/>
    <w:rsid w:val="008A1EE0"/>
    <w:rsid w:val="008A23E0"/>
    <w:rsid w:val="008A248B"/>
    <w:rsid w:val="008A25F2"/>
    <w:rsid w:val="008A2CC5"/>
    <w:rsid w:val="008A34AB"/>
    <w:rsid w:val="008A35AC"/>
    <w:rsid w:val="008A36A0"/>
    <w:rsid w:val="008A36D1"/>
    <w:rsid w:val="008A39D6"/>
    <w:rsid w:val="008A3C0A"/>
    <w:rsid w:val="008A3FC2"/>
    <w:rsid w:val="008A5F1A"/>
    <w:rsid w:val="008A6506"/>
    <w:rsid w:val="008A68EA"/>
    <w:rsid w:val="008A6959"/>
    <w:rsid w:val="008A6FF8"/>
    <w:rsid w:val="008A71D4"/>
    <w:rsid w:val="008A740A"/>
    <w:rsid w:val="008A7B13"/>
    <w:rsid w:val="008B0AD4"/>
    <w:rsid w:val="008B19E3"/>
    <w:rsid w:val="008B2386"/>
    <w:rsid w:val="008B2C41"/>
    <w:rsid w:val="008B30A3"/>
    <w:rsid w:val="008B4179"/>
    <w:rsid w:val="008B624E"/>
    <w:rsid w:val="008B6386"/>
    <w:rsid w:val="008B68D6"/>
    <w:rsid w:val="008B69CF"/>
    <w:rsid w:val="008B6AD9"/>
    <w:rsid w:val="008B7023"/>
    <w:rsid w:val="008B7881"/>
    <w:rsid w:val="008B78C3"/>
    <w:rsid w:val="008C07E2"/>
    <w:rsid w:val="008C14B3"/>
    <w:rsid w:val="008C15FF"/>
    <w:rsid w:val="008C1E2C"/>
    <w:rsid w:val="008C23A3"/>
    <w:rsid w:val="008C2E72"/>
    <w:rsid w:val="008C2FAB"/>
    <w:rsid w:val="008C3464"/>
    <w:rsid w:val="008C3CCB"/>
    <w:rsid w:val="008C443A"/>
    <w:rsid w:val="008C505E"/>
    <w:rsid w:val="008C5653"/>
    <w:rsid w:val="008C634C"/>
    <w:rsid w:val="008C74F4"/>
    <w:rsid w:val="008C76CD"/>
    <w:rsid w:val="008C7816"/>
    <w:rsid w:val="008C7859"/>
    <w:rsid w:val="008D0B53"/>
    <w:rsid w:val="008D0C16"/>
    <w:rsid w:val="008D1064"/>
    <w:rsid w:val="008D16AA"/>
    <w:rsid w:val="008D24FB"/>
    <w:rsid w:val="008D2689"/>
    <w:rsid w:val="008D28FD"/>
    <w:rsid w:val="008D2A6F"/>
    <w:rsid w:val="008D329B"/>
    <w:rsid w:val="008D3FC7"/>
    <w:rsid w:val="008D5CDF"/>
    <w:rsid w:val="008D5E79"/>
    <w:rsid w:val="008D6BA6"/>
    <w:rsid w:val="008D6EA5"/>
    <w:rsid w:val="008E058A"/>
    <w:rsid w:val="008E0A52"/>
    <w:rsid w:val="008E1677"/>
    <w:rsid w:val="008E21B5"/>
    <w:rsid w:val="008E3591"/>
    <w:rsid w:val="008E40EF"/>
    <w:rsid w:val="008E40F3"/>
    <w:rsid w:val="008E4C0E"/>
    <w:rsid w:val="008E4D7F"/>
    <w:rsid w:val="008E5B67"/>
    <w:rsid w:val="008E60E1"/>
    <w:rsid w:val="008E64DE"/>
    <w:rsid w:val="008E7986"/>
    <w:rsid w:val="008E7E9E"/>
    <w:rsid w:val="008F005F"/>
    <w:rsid w:val="008F11C4"/>
    <w:rsid w:val="008F12F1"/>
    <w:rsid w:val="008F14F4"/>
    <w:rsid w:val="008F2251"/>
    <w:rsid w:val="008F27A1"/>
    <w:rsid w:val="008F28E1"/>
    <w:rsid w:val="008F31BA"/>
    <w:rsid w:val="008F36BC"/>
    <w:rsid w:val="008F39C3"/>
    <w:rsid w:val="008F3B61"/>
    <w:rsid w:val="008F4EC6"/>
    <w:rsid w:val="008F5550"/>
    <w:rsid w:val="008F58E0"/>
    <w:rsid w:val="008F66F6"/>
    <w:rsid w:val="008F77F7"/>
    <w:rsid w:val="00900925"/>
    <w:rsid w:val="0090216B"/>
    <w:rsid w:val="00902659"/>
    <w:rsid w:val="0090265E"/>
    <w:rsid w:val="009033B4"/>
    <w:rsid w:val="009037F9"/>
    <w:rsid w:val="00903983"/>
    <w:rsid w:val="009040B8"/>
    <w:rsid w:val="00904911"/>
    <w:rsid w:val="009049DF"/>
    <w:rsid w:val="00905593"/>
    <w:rsid w:val="00906067"/>
    <w:rsid w:val="009067E8"/>
    <w:rsid w:val="0090703E"/>
    <w:rsid w:val="00907CDC"/>
    <w:rsid w:val="00907E46"/>
    <w:rsid w:val="00907F70"/>
    <w:rsid w:val="0091096B"/>
    <w:rsid w:val="00910A5C"/>
    <w:rsid w:val="00911002"/>
    <w:rsid w:val="009116FA"/>
    <w:rsid w:val="00911B7F"/>
    <w:rsid w:val="00911C6A"/>
    <w:rsid w:val="00912A11"/>
    <w:rsid w:val="00913662"/>
    <w:rsid w:val="00913A29"/>
    <w:rsid w:val="00914BFC"/>
    <w:rsid w:val="00915FB0"/>
    <w:rsid w:val="009161B7"/>
    <w:rsid w:val="009169C5"/>
    <w:rsid w:val="0091701B"/>
    <w:rsid w:val="0092036B"/>
    <w:rsid w:val="009208FD"/>
    <w:rsid w:val="00920CA0"/>
    <w:rsid w:val="00923D90"/>
    <w:rsid w:val="009243CD"/>
    <w:rsid w:val="00924E33"/>
    <w:rsid w:val="009252DF"/>
    <w:rsid w:val="00925CF3"/>
    <w:rsid w:val="009267CB"/>
    <w:rsid w:val="0092687F"/>
    <w:rsid w:val="00927A81"/>
    <w:rsid w:val="00927D0A"/>
    <w:rsid w:val="00927F34"/>
    <w:rsid w:val="009310E3"/>
    <w:rsid w:val="0093387D"/>
    <w:rsid w:val="00933C55"/>
    <w:rsid w:val="0093446E"/>
    <w:rsid w:val="00934774"/>
    <w:rsid w:val="00935213"/>
    <w:rsid w:val="0093557C"/>
    <w:rsid w:val="00936A62"/>
    <w:rsid w:val="0093799C"/>
    <w:rsid w:val="00937A72"/>
    <w:rsid w:val="00940062"/>
    <w:rsid w:val="0094045D"/>
    <w:rsid w:val="009418EB"/>
    <w:rsid w:val="009419C6"/>
    <w:rsid w:val="00941CD1"/>
    <w:rsid w:val="009436DA"/>
    <w:rsid w:val="0094587E"/>
    <w:rsid w:val="00946811"/>
    <w:rsid w:val="00946884"/>
    <w:rsid w:val="00947C9D"/>
    <w:rsid w:val="00950235"/>
    <w:rsid w:val="009506D8"/>
    <w:rsid w:val="009524A4"/>
    <w:rsid w:val="00952AA1"/>
    <w:rsid w:val="009530BF"/>
    <w:rsid w:val="00954404"/>
    <w:rsid w:val="00954AFB"/>
    <w:rsid w:val="00954F75"/>
    <w:rsid w:val="00955BB0"/>
    <w:rsid w:val="0095651F"/>
    <w:rsid w:val="00956679"/>
    <w:rsid w:val="00956B31"/>
    <w:rsid w:val="00956F09"/>
    <w:rsid w:val="009610A0"/>
    <w:rsid w:val="00961807"/>
    <w:rsid w:val="00962222"/>
    <w:rsid w:val="00962555"/>
    <w:rsid w:val="009627EA"/>
    <w:rsid w:val="009629EC"/>
    <w:rsid w:val="00963625"/>
    <w:rsid w:val="0096380E"/>
    <w:rsid w:val="0096464D"/>
    <w:rsid w:val="00964796"/>
    <w:rsid w:val="00964B59"/>
    <w:rsid w:val="00965534"/>
    <w:rsid w:val="00965582"/>
    <w:rsid w:val="00965CE6"/>
    <w:rsid w:val="009661ED"/>
    <w:rsid w:val="009665E7"/>
    <w:rsid w:val="00966E21"/>
    <w:rsid w:val="009672A2"/>
    <w:rsid w:val="00967634"/>
    <w:rsid w:val="00967C84"/>
    <w:rsid w:val="00967F87"/>
    <w:rsid w:val="00967FD3"/>
    <w:rsid w:val="0097074E"/>
    <w:rsid w:val="00970B3C"/>
    <w:rsid w:val="00972E28"/>
    <w:rsid w:val="0097491D"/>
    <w:rsid w:val="009762F2"/>
    <w:rsid w:val="009762F7"/>
    <w:rsid w:val="0097632D"/>
    <w:rsid w:val="00976438"/>
    <w:rsid w:val="00976BC8"/>
    <w:rsid w:val="009770AE"/>
    <w:rsid w:val="009772C9"/>
    <w:rsid w:val="00977977"/>
    <w:rsid w:val="00977C8B"/>
    <w:rsid w:val="009801E4"/>
    <w:rsid w:val="0098033A"/>
    <w:rsid w:val="009804A7"/>
    <w:rsid w:val="00980708"/>
    <w:rsid w:val="00980B0E"/>
    <w:rsid w:val="00981916"/>
    <w:rsid w:val="0098294D"/>
    <w:rsid w:val="00982A1F"/>
    <w:rsid w:val="0098332A"/>
    <w:rsid w:val="0098397C"/>
    <w:rsid w:val="00983C2B"/>
    <w:rsid w:val="00985085"/>
    <w:rsid w:val="0098508F"/>
    <w:rsid w:val="0098511F"/>
    <w:rsid w:val="00986C2C"/>
    <w:rsid w:val="009870C0"/>
    <w:rsid w:val="009876F8"/>
    <w:rsid w:val="009879E8"/>
    <w:rsid w:val="00987CAB"/>
    <w:rsid w:val="00987D01"/>
    <w:rsid w:val="00987E97"/>
    <w:rsid w:val="0099016B"/>
    <w:rsid w:val="009905DE"/>
    <w:rsid w:val="00990FEB"/>
    <w:rsid w:val="0099120B"/>
    <w:rsid w:val="00992827"/>
    <w:rsid w:val="00993356"/>
    <w:rsid w:val="009935A2"/>
    <w:rsid w:val="0099483E"/>
    <w:rsid w:val="00994B66"/>
    <w:rsid w:val="00996036"/>
    <w:rsid w:val="00996C80"/>
    <w:rsid w:val="0099764E"/>
    <w:rsid w:val="00997910"/>
    <w:rsid w:val="009A023A"/>
    <w:rsid w:val="009A02DD"/>
    <w:rsid w:val="009A03A9"/>
    <w:rsid w:val="009A0493"/>
    <w:rsid w:val="009A0823"/>
    <w:rsid w:val="009A168A"/>
    <w:rsid w:val="009A1C96"/>
    <w:rsid w:val="009A63C9"/>
    <w:rsid w:val="009A764C"/>
    <w:rsid w:val="009A782C"/>
    <w:rsid w:val="009B085F"/>
    <w:rsid w:val="009B170E"/>
    <w:rsid w:val="009B22D9"/>
    <w:rsid w:val="009B3B6C"/>
    <w:rsid w:val="009B3EE6"/>
    <w:rsid w:val="009B4A27"/>
    <w:rsid w:val="009B554D"/>
    <w:rsid w:val="009B5845"/>
    <w:rsid w:val="009B5851"/>
    <w:rsid w:val="009B6735"/>
    <w:rsid w:val="009B674F"/>
    <w:rsid w:val="009B725B"/>
    <w:rsid w:val="009B7D0D"/>
    <w:rsid w:val="009C0177"/>
    <w:rsid w:val="009C25F1"/>
    <w:rsid w:val="009C2952"/>
    <w:rsid w:val="009C3FCE"/>
    <w:rsid w:val="009C4065"/>
    <w:rsid w:val="009C53CB"/>
    <w:rsid w:val="009C5D6E"/>
    <w:rsid w:val="009C69F5"/>
    <w:rsid w:val="009C6B1B"/>
    <w:rsid w:val="009C731D"/>
    <w:rsid w:val="009C766A"/>
    <w:rsid w:val="009D08C1"/>
    <w:rsid w:val="009D108E"/>
    <w:rsid w:val="009D11C8"/>
    <w:rsid w:val="009D13A1"/>
    <w:rsid w:val="009D1DE9"/>
    <w:rsid w:val="009D1EF1"/>
    <w:rsid w:val="009D253D"/>
    <w:rsid w:val="009D340C"/>
    <w:rsid w:val="009D3D28"/>
    <w:rsid w:val="009D455F"/>
    <w:rsid w:val="009D5C73"/>
    <w:rsid w:val="009D6A71"/>
    <w:rsid w:val="009D6F7C"/>
    <w:rsid w:val="009D7C9B"/>
    <w:rsid w:val="009E0742"/>
    <w:rsid w:val="009E0CAF"/>
    <w:rsid w:val="009E194A"/>
    <w:rsid w:val="009E2503"/>
    <w:rsid w:val="009E29DC"/>
    <w:rsid w:val="009E2A5C"/>
    <w:rsid w:val="009E2BD7"/>
    <w:rsid w:val="009E3140"/>
    <w:rsid w:val="009E3290"/>
    <w:rsid w:val="009E384A"/>
    <w:rsid w:val="009E3CF1"/>
    <w:rsid w:val="009E477A"/>
    <w:rsid w:val="009E6294"/>
    <w:rsid w:val="009E6E79"/>
    <w:rsid w:val="009E74E7"/>
    <w:rsid w:val="009F0CBC"/>
    <w:rsid w:val="009F241E"/>
    <w:rsid w:val="009F3468"/>
    <w:rsid w:val="009F3979"/>
    <w:rsid w:val="009F3CA8"/>
    <w:rsid w:val="009F5782"/>
    <w:rsid w:val="009F57FE"/>
    <w:rsid w:val="009F6806"/>
    <w:rsid w:val="009F692D"/>
    <w:rsid w:val="009F6AAA"/>
    <w:rsid w:val="009F7464"/>
    <w:rsid w:val="009F75FC"/>
    <w:rsid w:val="009F7D02"/>
    <w:rsid w:val="00A002B5"/>
    <w:rsid w:val="00A00804"/>
    <w:rsid w:val="00A014C2"/>
    <w:rsid w:val="00A0200C"/>
    <w:rsid w:val="00A02620"/>
    <w:rsid w:val="00A027B4"/>
    <w:rsid w:val="00A02DC7"/>
    <w:rsid w:val="00A02F6C"/>
    <w:rsid w:val="00A043FE"/>
    <w:rsid w:val="00A0475A"/>
    <w:rsid w:val="00A05AA3"/>
    <w:rsid w:val="00A06071"/>
    <w:rsid w:val="00A06A73"/>
    <w:rsid w:val="00A13B9E"/>
    <w:rsid w:val="00A15799"/>
    <w:rsid w:val="00A16AED"/>
    <w:rsid w:val="00A16CA3"/>
    <w:rsid w:val="00A1744C"/>
    <w:rsid w:val="00A17B4B"/>
    <w:rsid w:val="00A17F52"/>
    <w:rsid w:val="00A20A2B"/>
    <w:rsid w:val="00A20E0D"/>
    <w:rsid w:val="00A21A70"/>
    <w:rsid w:val="00A2242D"/>
    <w:rsid w:val="00A2364A"/>
    <w:rsid w:val="00A23E30"/>
    <w:rsid w:val="00A24583"/>
    <w:rsid w:val="00A2489E"/>
    <w:rsid w:val="00A24C11"/>
    <w:rsid w:val="00A25104"/>
    <w:rsid w:val="00A255D9"/>
    <w:rsid w:val="00A25C32"/>
    <w:rsid w:val="00A2606A"/>
    <w:rsid w:val="00A26E65"/>
    <w:rsid w:val="00A30646"/>
    <w:rsid w:val="00A30C83"/>
    <w:rsid w:val="00A30EA2"/>
    <w:rsid w:val="00A31D93"/>
    <w:rsid w:val="00A3232D"/>
    <w:rsid w:val="00A3301D"/>
    <w:rsid w:val="00A33CD2"/>
    <w:rsid w:val="00A34182"/>
    <w:rsid w:val="00A341FA"/>
    <w:rsid w:val="00A34591"/>
    <w:rsid w:val="00A34E5D"/>
    <w:rsid w:val="00A36165"/>
    <w:rsid w:val="00A368ED"/>
    <w:rsid w:val="00A376FB"/>
    <w:rsid w:val="00A40340"/>
    <w:rsid w:val="00A40490"/>
    <w:rsid w:val="00A405F0"/>
    <w:rsid w:val="00A406B7"/>
    <w:rsid w:val="00A41D4E"/>
    <w:rsid w:val="00A42D79"/>
    <w:rsid w:val="00A43119"/>
    <w:rsid w:val="00A4329F"/>
    <w:rsid w:val="00A43473"/>
    <w:rsid w:val="00A440B9"/>
    <w:rsid w:val="00A44642"/>
    <w:rsid w:val="00A44855"/>
    <w:rsid w:val="00A44C85"/>
    <w:rsid w:val="00A44F7B"/>
    <w:rsid w:val="00A45000"/>
    <w:rsid w:val="00A45105"/>
    <w:rsid w:val="00A45F30"/>
    <w:rsid w:val="00A460CD"/>
    <w:rsid w:val="00A46B4B"/>
    <w:rsid w:val="00A46C79"/>
    <w:rsid w:val="00A4799C"/>
    <w:rsid w:val="00A47A2F"/>
    <w:rsid w:val="00A5114C"/>
    <w:rsid w:val="00A51703"/>
    <w:rsid w:val="00A51CBB"/>
    <w:rsid w:val="00A52170"/>
    <w:rsid w:val="00A52DEB"/>
    <w:rsid w:val="00A53389"/>
    <w:rsid w:val="00A533DB"/>
    <w:rsid w:val="00A54394"/>
    <w:rsid w:val="00A554B6"/>
    <w:rsid w:val="00A55657"/>
    <w:rsid w:val="00A56091"/>
    <w:rsid w:val="00A56952"/>
    <w:rsid w:val="00A61ADE"/>
    <w:rsid w:val="00A622DF"/>
    <w:rsid w:val="00A62A68"/>
    <w:rsid w:val="00A6315A"/>
    <w:rsid w:val="00A63DA8"/>
    <w:rsid w:val="00A63F32"/>
    <w:rsid w:val="00A703A6"/>
    <w:rsid w:val="00A71519"/>
    <w:rsid w:val="00A71F2F"/>
    <w:rsid w:val="00A72C8F"/>
    <w:rsid w:val="00A72C94"/>
    <w:rsid w:val="00A72E09"/>
    <w:rsid w:val="00A74326"/>
    <w:rsid w:val="00A74712"/>
    <w:rsid w:val="00A75DA5"/>
    <w:rsid w:val="00A75DBA"/>
    <w:rsid w:val="00A77039"/>
    <w:rsid w:val="00A773B9"/>
    <w:rsid w:val="00A77486"/>
    <w:rsid w:val="00A77699"/>
    <w:rsid w:val="00A7783D"/>
    <w:rsid w:val="00A77DB5"/>
    <w:rsid w:val="00A8038F"/>
    <w:rsid w:val="00A8168B"/>
    <w:rsid w:val="00A81825"/>
    <w:rsid w:val="00A8220E"/>
    <w:rsid w:val="00A828B7"/>
    <w:rsid w:val="00A82A89"/>
    <w:rsid w:val="00A82AC1"/>
    <w:rsid w:val="00A82F15"/>
    <w:rsid w:val="00A82FE0"/>
    <w:rsid w:val="00A8360C"/>
    <w:rsid w:val="00A83FF4"/>
    <w:rsid w:val="00A84644"/>
    <w:rsid w:val="00A84756"/>
    <w:rsid w:val="00A85F92"/>
    <w:rsid w:val="00A8675D"/>
    <w:rsid w:val="00A868FA"/>
    <w:rsid w:val="00A90747"/>
    <w:rsid w:val="00A90ED0"/>
    <w:rsid w:val="00A912C3"/>
    <w:rsid w:val="00A91E14"/>
    <w:rsid w:val="00A921F5"/>
    <w:rsid w:val="00A92365"/>
    <w:rsid w:val="00A95700"/>
    <w:rsid w:val="00A9655E"/>
    <w:rsid w:val="00A977BE"/>
    <w:rsid w:val="00A97B24"/>
    <w:rsid w:val="00A97D2E"/>
    <w:rsid w:val="00AA0304"/>
    <w:rsid w:val="00AA0C7C"/>
    <w:rsid w:val="00AA2EDF"/>
    <w:rsid w:val="00AA3352"/>
    <w:rsid w:val="00AA3703"/>
    <w:rsid w:val="00AA39CF"/>
    <w:rsid w:val="00AA3ABC"/>
    <w:rsid w:val="00AA3D3C"/>
    <w:rsid w:val="00AA41BC"/>
    <w:rsid w:val="00AA44CA"/>
    <w:rsid w:val="00AA52E8"/>
    <w:rsid w:val="00AA561A"/>
    <w:rsid w:val="00AA6228"/>
    <w:rsid w:val="00AA6619"/>
    <w:rsid w:val="00AA7492"/>
    <w:rsid w:val="00AA7B0C"/>
    <w:rsid w:val="00AA7CBF"/>
    <w:rsid w:val="00AB02D3"/>
    <w:rsid w:val="00AB15B7"/>
    <w:rsid w:val="00AB2979"/>
    <w:rsid w:val="00AB3078"/>
    <w:rsid w:val="00AB31FB"/>
    <w:rsid w:val="00AB3ABA"/>
    <w:rsid w:val="00AB3CA8"/>
    <w:rsid w:val="00AB3F42"/>
    <w:rsid w:val="00AB40E8"/>
    <w:rsid w:val="00AB4604"/>
    <w:rsid w:val="00AB4DFA"/>
    <w:rsid w:val="00AB5721"/>
    <w:rsid w:val="00AB5F62"/>
    <w:rsid w:val="00AB625C"/>
    <w:rsid w:val="00AB6E8B"/>
    <w:rsid w:val="00AB6F50"/>
    <w:rsid w:val="00AB7EEE"/>
    <w:rsid w:val="00AC08D6"/>
    <w:rsid w:val="00AC16B7"/>
    <w:rsid w:val="00AC2529"/>
    <w:rsid w:val="00AC3039"/>
    <w:rsid w:val="00AC3A42"/>
    <w:rsid w:val="00AC424F"/>
    <w:rsid w:val="00AC426B"/>
    <w:rsid w:val="00AC453C"/>
    <w:rsid w:val="00AC4866"/>
    <w:rsid w:val="00AC4BEB"/>
    <w:rsid w:val="00AC5891"/>
    <w:rsid w:val="00AC703D"/>
    <w:rsid w:val="00AC739D"/>
    <w:rsid w:val="00AD02C7"/>
    <w:rsid w:val="00AD0A36"/>
    <w:rsid w:val="00AD0BB9"/>
    <w:rsid w:val="00AD1947"/>
    <w:rsid w:val="00AD2818"/>
    <w:rsid w:val="00AD2C9D"/>
    <w:rsid w:val="00AD3D20"/>
    <w:rsid w:val="00AD4B40"/>
    <w:rsid w:val="00AD4B6D"/>
    <w:rsid w:val="00AD561A"/>
    <w:rsid w:val="00AD5A0F"/>
    <w:rsid w:val="00AD64E6"/>
    <w:rsid w:val="00AD656A"/>
    <w:rsid w:val="00AD6C73"/>
    <w:rsid w:val="00AE02C0"/>
    <w:rsid w:val="00AE066D"/>
    <w:rsid w:val="00AE0F47"/>
    <w:rsid w:val="00AE11AC"/>
    <w:rsid w:val="00AE21A0"/>
    <w:rsid w:val="00AE2F37"/>
    <w:rsid w:val="00AE3CDC"/>
    <w:rsid w:val="00AE4FB5"/>
    <w:rsid w:val="00AE570E"/>
    <w:rsid w:val="00AE58C0"/>
    <w:rsid w:val="00AE7283"/>
    <w:rsid w:val="00AE778B"/>
    <w:rsid w:val="00AF04A1"/>
    <w:rsid w:val="00AF090C"/>
    <w:rsid w:val="00AF0B31"/>
    <w:rsid w:val="00AF0F55"/>
    <w:rsid w:val="00AF130D"/>
    <w:rsid w:val="00AF18A6"/>
    <w:rsid w:val="00AF2195"/>
    <w:rsid w:val="00AF366E"/>
    <w:rsid w:val="00AF3AC0"/>
    <w:rsid w:val="00AF446E"/>
    <w:rsid w:val="00AF4F02"/>
    <w:rsid w:val="00AF562F"/>
    <w:rsid w:val="00AF61FD"/>
    <w:rsid w:val="00AF687A"/>
    <w:rsid w:val="00AF6F25"/>
    <w:rsid w:val="00B00B69"/>
    <w:rsid w:val="00B013AF"/>
    <w:rsid w:val="00B01B9D"/>
    <w:rsid w:val="00B01EA6"/>
    <w:rsid w:val="00B0249E"/>
    <w:rsid w:val="00B02C92"/>
    <w:rsid w:val="00B03062"/>
    <w:rsid w:val="00B0335E"/>
    <w:rsid w:val="00B03468"/>
    <w:rsid w:val="00B03A62"/>
    <w:rsid w:val="00B0527D"/>
    <w:rsid w:val="00B05538"/>
    <w:rsid w:val="00B06156"/>
    <w:rsid w:val="00B06205"/>
    <w:rsid w:val="00B06975"/>
    <w:rsid w:val="00B07CEF"/>
    <w:rsid w:val="00B07F5C"/>
    <w:rsid w:val="00B102C5"/>
    <w:rsid w:val="00B10BFD"/>
    <w:rsid w:val="00B111BA"/>
    <w:rsid w:val="00B11461"/>
    <w:rsid w:val="00B11620"/>
    <w:rsid w:val="00B12147"/>
    <w:rsid w:val="00B124D8"/>
    <w:rsid w:val="00B133C0"/>
    <w:rsid w:val="00B137F2"/>
    <w:rsid w:val="00B13F47"/>
    <w:rsid w:val="00B14613"/>
    <w:rsid w:val="00B14FF2"/>
    <w:rsid w:val="00B151A7"/>
    <w:rsid w:val="00B16478"/>
    <w:rsid w:val="00B167CD"/>
    <w:rsid w:val="00B16FC8"/>
    <w:rsid w:val="00B17092"/>
    <w:rsid w:val="00B200BD"/>
    <w:rsid w:val="00B2049F"/>
    <w:rsid w:val="00B214C5"/>
    <w:rsid w:val="00B24AFA"/>
    <w:rsid w:val="00B2556E"/>
    <w:rsid w:val="00B256A8"/>
    <w:rsid w:val="00B25874"/>
    <w:rsid w:val="00B2668B"/>
    <w:rsid w:val="00B31D18"/>
    <w:rsid w:val="00B32A10"/>
    <w:rsid w:val="00B33761"/>
    <w:rsid w:val="00B34807"/>
    <w:rsid w:val="00B34B96"/>
    <w:rsid w:val="00B359A8"/>
    <w:rsid w:val="00B35FCB"/>
    <w:rsid w:val="00B366AA"/>
    <w:rsid w:val="00B36BEF"/>
    <w:rsid w:val="00B37517"/>
    <w:rsid w:val="00B376CC"/>
    <w:rsid w:val="00B4008A"/>
    <w:rsid w:val="00B4030F"/>
    <w:rsid w:val="00B4064D"/>
    <w:rsid w:val="00B40BB0"/>
    <w:rsid w:val="00B4108B"/>
    <w:rsid w:val="00B411B2"/>
    <w:rsid w:val="00B4191C"/>
    <w:rsid w:val="00B41F0C"/>
    <w:rsid w:val="00B42357"/>
    <w:rsid w:val="00B42585"/>
    <w:rsid w:val="00B4356F"/>
    <w:rsid w:val="00B44412"/>
    <w:rsid w:val="00B44FFC"/>
    <w:rsid w:val="00B45FB4"/>
    <w:rsid w:val="00B46F9A"/>
    <w:rsid w:val="00B50BBE"/>
    <w:rsid w:val="00B51A8B"/>
    <w:rsid w:val="00B532DA"/>
    <w:rsid w:val="00B5347F"/>
    <w:rsid w:val="00B534F2"/>
    <w:rsid w:val="00B54ADE"/>
    <w:rsid w:val="00B54DE2"/>
    <w:rsid w:val="00B55005"/>
    <w:rsid w:val="00B55367"/>
    <w:rsid w:val="00B55C5D"/>
    <w:rsid w:val="00B55EAC"/>
    <w:rsid w:val="00B56682"/>
    <w:rsid w:val="00B567BF"/>
    <w:rsid w:val="00B56B16"/>
    <w:rsid w:val="00B579C0"/>
    <w:rsid w:val="00B6055E"/>
    <w:rsid w:val="00B60562"/>
    <w:rsid w:val="00B60EDE"/>
    <w:rsid w:val="00B61242"/>
    <w:rsid w:val="00B61251"/>
    <w:rsid w:val="00B6184D"/>
    <w:rsid w:val="00B61902"/>
    <w:rsid w:val="00B62771"/>
    <w:rsid w:val="00B62810"/>
    <w:rsid w:val="00B62986"/>
    <w:rsid w:val="00B62E69"/>
    <w:rsid w:val="00B638CD"/>
    <w:rsid w:val="00B6392A"/>
    <w:rsid w:val="00B63E81"/>
    <w:rsid w:val="00B648CC"/>
    <w:rsid w:val="00B64BC1"/>
    <w:rsid w:val="00B65FA4"/>
    <w:rsid w:val="00B67C9F"/>
    <w:rsid w:val="00B70230"/>
    <w:rsid w:val="00B70651"/>
    <w:rsid w:val="00B708B4"/>
    <w:rsid w:val="00B70A86"/>
    <w:rsid w:val="00B72069"/>
    <w:rsid w:val="00B720AD"/>
    <w:rsid w:val="00B741D1"/>
    <w:rsid w:val="00B74545"/>
    <w:rsid w:val="00B74E4C"/>
    <w:rsid w:val="00B757A0"/>
    <w:rsid w:val="00B75B74"/>
    <w:rsid w:val="00B75FE4"/>
    <w:rsid w:val="00B767C1"/>
    <w:rsid w:val="00B76BF2"/>
    <w:rsid w:val="00B76C19"/>
    <w:rsid w:val="00B77082"/>
    <w:rsid w:val="00B77F03"/>
    <w:rsid w:val="00B77F2C"/>
    <w:rsid w:val="00B80523"/>
    <w:rsid w:val="00B805E0"/>
    <w:rsid w:val="00B805F0"/>
    <w:rsid w:val="00B8070F"/>
    <w:rsid w:val="00B80F48"/>
    <w:rsid w:val="00B815A1"/>
    <w:rsid w:val="00B8167D"/>
    <w:rsid w:val="00B826A4"/>
    <w:rsid w:val="00B82742"/>
    <w:rsid w:val="00B82A49"/>
    <w:rsid w:val="00B832AB"/>
    <w:rsid w:val="00B83A84"/>
    <w:rsid w:val="00B850FF"/>
    <w:rsid w:val="00B8650E"/>
    <w:rsid w:val="00B8657E"/>
    <w:rsid w:val="00B8660C"/>
    <w:rsid w:val="00B8689A"/>
    <w:rsid w:val="00B87A65"/>
    <w:rsid w:val="00B904BD"/>
    <w:rsid w:val="00B90C3D"/>
    <w:rsid w:val="00B90E78"/>
    <w:rsid w:val="00B910D5"/>
    <w:rsid w:val="00B91C26"/>
    <w:rsid w:val="00B92289"/>
    <w:rsid w:val="00B930B6"/>
    <w:rsid w:val="00B93109"/>
    <w:rsid w:val="00B93AD8"/>
    <w:rsid w:val="00B94381"/>
    <w:rsid w:val="00B945E6"/>
    <w:rsid w:val="00B96704"/>
    <w:rsid w:val="00B9752B"/>
    <w:rsid w:val="00B97AEE"/>
    <w:rsid w:val="00BA0922"/>
    <w:rsid w:val="00BA0F13"/>
    <w:rsid w:val="00BA1D6A"/>
    <w:rsid w:val="00BA1EC3"/>
    <w:rsid w:val="00BA4A66"/>
    <w:rsid w:val="00BA5C67"/>
    <w:rsid w:val="00BA6664"/>
    <w:rsid w:val="00BA6708"/>
    <w:rsid w:val="00BA6818"/>
    <w:rsid w:val="00BA681F"/>
    <w:rsid w:val="00BA778C"/>
    <w:rsid w:val="00BB1729"/>
    <w:rsid w:val="00BB3147"/>
    <w:rsid w:val="00BB566C"/>
    <w:rsid w:val="00BB57F9"/>
    <w:rsid w:val="00BB5CD2"/>
    <w:rsid w:val="00BB6140"/>
    <w:rsid w:val="00BB6ED8"/>
    <w:rsid w:val="00BB7DB3"/>
    <w:rsid w:val="00BC0C92"/>
    <w:rsid w:val="00BC2095"/>
    <w:rsid w:val="00BC2433"/>
    <w:rsid w:val="00BC2A39"/>
    <w:rsid w:val="00BC2C36"/>
    <w:rsid w:val="00BC4A3E"/>
    <w:rsid w:val="00BC4A90"/>
    <w:rsid w:val="00BC5AA3"/>
    <w:rsid w:val="00BC625A"/>
    <w:rsid w:val="00BC7400"/>
    <w:rsid w:val="00BC78E8"/>
    <w:rsid w:val="00BC7F88"/>
    <w:rsid w:val="00BD0B5B"/>
    <w:rsid w:val="00BD0F1F"/>
    <w:rsid w:val="00BD13E1"/>
    <w:rsid w:val="00BD1763"/>
    <w:rsid w:val="00BD1B1B"/>
    <w:rsid w:val="00BD24E5"/>
    <w:rsid w:val="00BD29E5"/>
    <w:rsid w:val="00BD340C"/>
    <w:rsid w:val="00BD4F88"/>
    <w:rsid w:val="00BD580B"/>
    <w:rsid w:val="00BD68AD"/>
    <w:rsid w:val="00BD7D26"/>
    <w:rsid w:val="00BD7E07"/>
    <w:rsid w:val="00BE1016"/>
    <w:rsid w:val="00BE1FF9"/>
    <w:rsid w:val="00BE2B03"/>
    <w:rsid w:val="00BE41AE"/>
    <w:rsid w:val="00BE44B4"/>
    <w:rsid w:val="00BE508D"/>
    <w:rsid w:val="00BE520A"/>
    <w:rsid w:val="00BE5532"/>
    <w:rsid w:val="00BE5784"/>
    <w:rsid w:val="00BE584A"/>
    <w:rsid w:val="00BE6383"/>
    <w:rsid w:val="00BE6E33"/>
    <w:rsid w:val="00BE6EDB"/>
    <w:rsid w:val="00BE6FEF"/>
    <w:rsid w:val="00BF0DBF"/>
    <w:rsid w:val="00BF11F6"/>
    <w:rsid w:val="00BF16A5"/>
    <w:rsid w:val="00BF1973"/>
    <w:rsid w:val="00BF27C7"/>
    <w:rsid w:val="00BF381E"/>
    <w:rsid w:val="00BF4254"/>
    <w:rsid w:val="00BF5083"/>
    <w:rsid w:val="00BF555D"/>
    <w:rsid w:val="00BF5571"/>
    <w:rsid w:val="00BF6770"/>
    <w:rsid w:val="00BF678C"/>
    <w:rsid w:val="00BF6FD7"/>
    <w:rsid w:val="00C000F1"/>
    <w:rsid w:val="00C005E7"/>
    <w:rsid w:val="00C0067C"/>
    <w:rsid w:val="00C0152F"/>
    <w:rsid w:val="00C01997"/>
    <w:rsid w:val="00C02C4D"/>
    <w:rsid w:val="00C02FF9"/>
    <w:rsid w:val="00C035C9"/>
    <w:rsid w:val="00C04073"/>
    <w:rsid w:val="00C04599"/>
    <w:rsid w:val="00C04F5D"/>
    <w:rsid w:val="00C05947"/>
    <w:rsid w:val="00C05FE8"/>
    <w:rsid w:val="00C0603A"/>
    <w:rsid w:val="00C0603E"/>
    <w:rsid w:val="00C10134"/>
    <w:rsid w:val="00C1018F"/>
    <w:rsid w:val="00C1022A"/>
    <w:rsid w:val="00C1161F"/>
    <w:rsid w:val="00C1171D"/>
    <w:rsid w:val="00C11A51"/>
    <w:rsid w:val="00C1363E"/>
    <w:rsid w:val="00C14B0F"/>
    <w:rsid w:val="00C15464"/>
    <w:rsid w:val="00C16640"/>
    <w:rsid w:val="00C16CC4"/>
    <w:rsid w:val="00C16E45"/>
    <w:rsid w:val="00C17D26"/>
    <w:rsid w:val="00C17EA7"/>
    <w:rsid w:val="00C207B7"/>
    <w:rsid w:val="00C21518"/>
    <w:rsid w:val="00C21A85"/>
    <w:rsid w:val="00C21B42"/>
    <w:rsid w:val="00C22378"/>
    <w:rsid w:val="00C227EA"/>
    <w:rsid w:val="00C22B12"/>
    <w:rsid w:val="00C23097"/>
    <w:rsid w:val="00C230E8"/>
    <w:rsid w:val="00C239CD"/>
    <w:rsid w:val="00C2493C"/>
    <w:rsid w:val="00C249C9"/>
    <w:rsid w:val="00C249FD"/>
    <w:rsid w:val="00C2528F"/>
    <w:rsid w:val="00C25DCE"/>
    <w:rsid w:val="00C26D2C"/>
    <w:rsid w:val="00C27330"/>
    <w:rsid w:val="00C30471"/>
    <w:rsid w:val="00C309AF"/>
    <w:rsid w:val="00C30B66"/>
    <w:rsid w:val="00C310D8"/>
    <w:rsid w:val="00C313CC"/>
    <w:rsid w:val="00C31763"/>
    <w:rsid w:val="00C31BC5"/>
    <w:rsid w:val="00C325DD"/>
    <w:rsid w:val="00C32CAD"/>
    <w:rsid w:val="00C3386A"/>
    <w:rsid w:val="00C33DA9"/>
    <w:rsid w:val="00C34FDA"/>
    <w:rsid w:val="00C35654"/>
    <w:rsid w:val="00C35C11"/>
    <w:rsid w:val="00C35EA8"/>
    <w:rsid w:val="00C360C6"/>
    <w:rsid w:val="00C366EA"/>
    <w:rsid w:val="00C36CBB"/>
    <w:rsid w:val="00C371BF"/>
    <w:rsid w:val="00C3723D"/>
    <w:rsid w:val="00C37B84"/>
    <w:rsid w:val="00C37F42"/>
    <w:rsid w:val="00C37F54"/>
    <w:rsid w:val="00C4011E"/>
    <w:rsid w:val="00C417A5"/>
    <w:rsid w:val="00C4190A"/>
    <w:rsid w:val="00C42634"/>
    <w:rsid w:val="00C42B05"/>
    <w:rsid w:val="00C43EAF"/>
    <w:rsid w:val="00C460C1"/>
    <w:rsid w:val="00C46691"/>
    <w:rsid w:val="00C466D6"/>
    <w:rsid w:val="00C46DDF"/>
    <w:rsid w:val="00C47CE6"/>
    <w:rsid w:val="00C47E16"/>
    <w:rsid w:val="00C50964"/>
    <w:rsid w:val="00C518E1"/>
    <w:rsid w:val="00C5231E"/>
    <w:rsid w:val="00C5250E"/>
    <w:rsid w:val="00C525E3"/>
    <w:rsid w:val="00C52A32"/>
    <w:rsid w:val="00C52E8E"/>
    <w:rsid w:val="00C53B2A"/>
    <w:rsid w:val="00C53F7F"/>
    <w:rsid w:val="00C53F93"/>
    <w:rsid w:val="00C546D8"/>
    <w:rsid w:val="00C550C9"/>
    <w:rsid w:val="00C55DEF"/>
    <w:rsid w:val="00C55F04"/>
    <w:rsid w:val="00C5615F"/>
    <w:rsid w:val="00C57B4B"/>
    <w:rsid w:val="00C57CFD"/>
    <w:rsid w:val="00C603EB"/>
    <w:rsid w:val="00C6094E"/>
    <w:rsid w:val="00C60D83"/>
    <w:rsid w:val="00C615C8"/>
    <w:rsid w:val="00C6163D"/>
    <w:rsid w:val="00C62340"/>
    <w:rsid w:val="00C623E7"/>
    <w:rsid w:val="00C62477"/>
    <w:rsid w:val="00C62B5A"/>
    <w:rsid w:val="00C633D1"/>
    <w:rsid w:val="00C6359A"/>
    <w:rsid w:val="00C63B95"/>
    <w:rsid w:val="00C63E4D"/>
    <w:rsid w:val="00C642B3"/>
    <w:rsid w:val="00C65747"/>
    <w:rsid w:val="00C65D86"/>
    <w:rsid w:val="00C66768"/>
    <w:rsid w:val="00C66832"/>
    <w:rsid w:val="00C67157"/>
    <w:rsid w:val="00C671D8"/>
    <w:rsid w:val="00C677FD"/>
    <w:rsid w:val="00C67FF4"/>
    <w:rsid w:val="00C70100"/>
    <w:rsid w:val="00C70269"/>
    <w:rsid w:val="00C70399"/>
    <w:rsid w:val="00C70FCA"/>
    <w:rsid w:val="00C7118A"/>
    <w:rsid w:val="00C71C15"/>
    <w:rsid w:val="00C71D24"/>
    <w:rsid w:val="00C72A29"/>
    <w:rsid w:val="00C7349A"/>
    <w:rsid w:val="00C73746"/>
    <w:rsid w:val="00C73AB3"/>
    <w:rsid w:val="00C73D34"/>
    <w:rsid w:val="00C74963"/>
    <w:rsid w:val="00C74B0F"/>
    <w:rsid w:val="00C74E2E"/>
    <w:rsid w:val="00C75158"/>
    <w:rsid w:val="00C757DA"/>
    <w:rsid w:val="00C75A31"/>
    <w:rsid w:val="00C75AA1"/>
    <w:rsid w:val="00C75D38"/>
    <w:rsid w:val="00C777F1"/>
    <w:rsid w:val="00C77994"/>
    <w:rsid w:val="00C800FF"/>
    <w:rsid w:val="00C81270"/>
    <w:rsid w:val="00C82365"/>
    <w:rsid w:val="00C8287D"/>
    <w:rsid w:val="00C82AD9"/>
    <w:rsid w:val="00C82BDA"/>
    <w:rsid w:val="00C840F1"/>
    <w:rsid w:val="00C854E9"/>
    <w:rsid w:val="00C85DE0"/>
    <w:rsid w:val="00C901C3"/>
    <w:rsid w:val="00C901F9"/>
    <w:rsid w:val="00C9025D"/>
    <w:rsid w:val="00C9081D"/>
    <w:rsid w:val="00C90E79"/>
    <w:rsid w:val="00C91C40"/>
    <w:rsid w:val="00C93C39"/>
    <w:rsid w:val="00C944E3"/>
    <w:rsid w:val="00C94673"/>
    <w:rsid w:val="00C94A3D"/>
    <w:rsid w:val="00C95257"/>
    <w:rsid w:val="00C95BD1"/>
    <w:rsid w:val="00C972C5"/>
    <w:rsid w:val="00C97F7F"/>
    <w:rsid w:val="00CA102C"/>
    <w:rsid w:val="00CA2439"/>
    <w:rsid w:val="00CA2B94"/>
    <w:rsid w:val="00CA3E46"/>
    <w:rsid w:val="00CA438E"/>
    <w:rsid w:val="00CA4426"/>
    <w:rsid w:val="00CA476F"/>
    <w:rsid w:val="00CA480C"/>
    <w:rsid w:val="00CA66A8"/>
    <w:rsid w:val="00CA6A20"/>
    <w:rsid w:val="00CA708F"/>
    <w:rsid w:val="00CA72F5"/>
    <w:rsid w:val="00CA7B39"/>
    <w:rsid w:val="00CB0346"/>
    <w:rsid w:val="00CB039A"/>
    <w:rsid w:val="00CB113B"/>
    <w:rsid w:val="00CB126B"/>
    <w:rsid w:val="00CB161F"/>
    <w:rsid w:val="00CB1D7D"/>
    <w:rsid w:val="00CB222E"/>
    <w:rsid w:val="00CB26CD"/>
    <w:rsid w:val="00CB3E78"/>
    <w:rsid w:val="00CB4240"/>
    <w:rsid w:val="00CB4439"/>
    <w:rsid w:val="00CB63E2"/>
    <w:rsid w:val="00CB6655"/>
    <w:rsid w:val="00CB742A"/>
    <w:rsid w:val="00CB7584"/>
    <w:rsid w:val="00CB7D1C"/>
    <w:rsid w:val="00CC018E"/>
    <w:rsid w:val="00CC0359"/>
    <w:rsid w:val="00CC0B66"/>
    <w:rsid w:val="00CC0D2C"/>
    <w:rsid w:val="00CC1377"/>
    <w:rsid w:val="00CC1652"/>
    <w:rsid w:val="00CC29BF"/>
    <w:rsid w:val="00CC3124"/>
    <w:rsid w:val="00CC3D20"/>
    <w:rsid w:val="00CC40AB"/>
    <w:rsid w:val="00CC4227"/>
    <w:rsid w:val="00CC42EF"/>
    <w:rsid w:val="00CC470B"/>
    <w:rsid w:val="00CC4A4B"/>
    <w:rsid w:val="00CC609B"/>
    <w:rsid w:val="00CC6561"/>
    <w:rsid w:val="00CC6C2F"/>
    <w:rsid w:val="00CD010B"/>
    <w:rsid w:val="00CD02E1"/>
    <w:rsid w:val="00CD0583"/>
    <w:rsid w:val="00CD05B8"/>
    <w:rsid w:val="00CD08E4"/>
    <w:rsid w:val="00CD18C3"/>
    <w:rsid w:val="00CD21F1"/>
    <w:rsid w:val="00CD28BC"/>
    <w:rsid w:val="00CD2C34"/>
    <w:rsid w:val="00CD32A9"/>
    <w:rsid w:val="00CD3480"/>
    <w:rsid w:val="00CD404C"/>
    <w:rsid w:val="00CD4542"/>
    <w:rsid w:val="00CD55FE"/>
    <w:rsid w:val="00CD662F"/>
    <w:rsid w:val="00CD6920"/>
    <w:rsid w:val="00CD7D4B"/>
    <w:rsid w:val="00CE0CB6"/>
    <w:rsid w:val="00CE1722"/>
    <w:rsid w:val="00CE1E80"/>
    <w:rsid w:val="00CE2838"/>
    <w:rsid w:val="00CE3003"/>
    <w:rsid w:val="00CE3050"/>
    <w:rsid w:val="00CE3802"/>
    <w:rsid w:val="00CE43D2"/>
    <w:rsid w:val="00CE4467"/>
    <w:rsid w:val="00CE4B7B"/>
    <w:rsid w:val="00CE4B9C"/>
    <w:rsid w:val="00CE55AC"/>
    <w:rsid w:val="00CE59BD"/>
    <w:rsid w:val="00CE5C4A"/>
    <w:rsid w:val="00CE5CC1"/>
    <w:rsid w:val="00CE67B5"/>
    <w:rsid w:val="00CE6890"/>
    <w:rsid w:val="00CE73A2"/>
    <w:rsid w:val="00CE7CF4"/>
    <w:rsid w:val="00CE7F05"/>
    <w:rsid w:val="00CF0997"/>
    <w:rsid w:val="00CF2E26"/>
    <w:rsid w:val="00CF3EC0"/>
    <w:rsid w:val="00CF4112"/>
    <w:rsid w:val="00CF4BBB"/>
    <w:rsid w:val="00CF5A6E"/>
    <w:rsid w:val="00CF62DD"/>
    <w:rsid w:val="00CF6AF8"/>
    <w:rsid w:val="00CF6FCA"/>
    <w:rsid w:val="00CF76EC"/>
    <w:rsid w:val="00D0054A"/>
    <w:rsid w:val="00D01091"/>
    <w:rsid w:val="00D01D61"/>
    <w:rsid w:val="00D024A1"/>
    <w:rsid w:val="00D03B71"/>
    <w:rsid w:val="00D03F20"/>
    <w:rsid w:val="00D049FD"/>
    <w:rsid w:val="00D04AEF"/>
    <w:rsid w:val="00D04D0E"/>
    <w:rsid w:val="00D04D32"/>
    <w:rsid w:val="00D0687C"/>
    <w:rsid w:val="00D068CD"/>
    <w:rsid w:val="00D103A2"/>
    <w:rsid w:val="00D103C3"/>
    <w:rsid w:val="00D10A1A"/>
    <w:rsid w:val="00D10D4A"/>
    <w:rsid w:val="00D12198"/>
    <w:rsid w:val="00D122D2"/>
    <w:rsid w:val="00D12786"/>
    <w:rsid w:val="00D128C4"/>
    <w:rsid w:val="00D13B0F"/>
    <w:rsid w:val="00D14236"/>
    <w:rsid w:val="00D154B1"/>
    <w:rsid w:val="00D16128"/>
    <w:rsid w:val="00D162C9"/>
    <w:rsid w:val="00D166D2"/>
    <w:rsid w:val="00D16BD7"/>
    <w:rsid w:val="00D16C27"/>
    <w:rsid w:val="00D20D18"/>
    <w:rsid w:val="00D2410B"/>
    <w:rsid w:val="00D25687"/>
    <w:rsid w:val="00D25B3D"/>
    <w:rsid w:val="00D25D81"/>
    <w:rsid w:val="00D2743E"/>
    <w:rsid w:val="00D27821"/>
    <w:rsid w:val="00D27B9D"/>
    <w:rsid w:val="00D27C1C"/>
    <w:rsid w:val="00D30348"/>
    <w:rsid w:val="00D30398"/>
    <w:rsid w:val="00D30739"/>
    <w:rsid w:val="00D31FE2"/>
    <w:rsid w:val="00D3282B"/>
    <w:rsid w:val="00D33861"/>
    <w:rsid w:val="00D3477B"/>
    <w:rsid w:val="00D3480B"/>
    <w:rsid w:val="00D34D20"/>
    <w:rsid w:val="00D35528"/>
    <w:rsid w:val="00D355BE"/>
    <w:rsid w:val="00D361FE"/>
    <w:rsid w:val="00D36612"/>
    <w:rsid w:val="00D36CF7"/>
    <w:rsid w:val="00D36F03"/>
    <w:rsid w:val="00D37559"/>
    <w:rsid w:val="00D40364"/>
    <w:rsid w:val="00D406CA"/>
    <w:rsid w:val="00D40864"/>
    <w:rsid w:val="00D41616"/>
    <w:rsid w:val="00D417B3"/>
    <w:rsid w:val="00D4197A"/>
    <w:rsid w:val="00D42329"/>
    <w:rsid w:val="00D42E6A"/>
    <w:rsid w:val="00D43DDA"/>
    <w:rsid w:val="00D44278"/>
    <w:rsid w:val="00D442C3"/>
    <w:rsid w:val="00D449BD"/>
    <w:rsid w:val="00D44E06"/>
    <w:rsid w:val="00D45532"/>
    <w:rsid w:val="00D45683"/>
    <w:rsid w:val="00D45FE9"/>
    <w:rsid w:val="00D46B29"/>
    <w:rsid w:val="00D500F1"/>
    <w:rsid w:val="00D5099B"/>
    <w:rsid w:val="00D50EA5"/>
    <w:rsid w:val="00D51425"/>
    <w:rsid w:val="00D5395A"/>
    <w:rsid w:val="00D553A0"/>
    <w:rsid w:val="00D55E6D"/>
    <w:rsid w:val="00D55F35"/>
    <w:rsid w:val="00D56771"/>
    <w:rsid w:val="00D57216"/>
    <w:rsid w:val="00D606A2"/>
    <w:rsid w:val="00D6164A"/>
    <w:rsid w:val="00D62086"/>
    <w:rsid w:val="00D620DD"/>
    <w:rsid w:val="00D62E05"/>
    <w:rsid w:val="00D63DDA"/>
    <w:rsid w:val="00D64EBF"/>
    <w:rsid w:val="00D651BD"/>
    <w:rsid w:val="00D654A9"/>
    <w:rsid w:val="00D6581C"/>
    <w:rsid w:val="00D65BC4"/>
    <w:rsid w:val="00D66F09"/>
    <w:rsid w:val="00D67381"/>
    <w:rsid w:val="00D705CA"/>
    <w:rsid w:val="00D714C4"/>
    <w:rsid w:val="00D71C84"/>
    <w:rsid w:val="00D72000"/>
    <w:rsid w:val="00D72E56"/>
    <w:rsid w:val="00D72FF0"/>
    <w:rsid w:val="00D73996"/>
    <w:rsid w:val="00D74077"/>
    <w:rsid w:val="00D74DFA"/>
    <w:rsid w:val="00D74EDF"/>
    <w:rsid w:val="00D7722B"/>
    <w:rsid w:val="00D811C9"/>
    <w:rsid w:val="00D82F7C"/>
    <w:rsid w:val="00D84B0F"/>
    <w:rsid w:val="00D850C5"/>
    <w:rsid w:val="00D85D8A"/>
    <w:rsid w:val="00D861C8"/>
    <w:rsid w:val="00D862D1"/>
    <w:rsid w:val="00D90674"/>
    <w:rsid w:val="00D90E3A"/>
    <w:rsid w:val="00D917E8"/>
    <w:rsid w:val="00D92610"/>
    <w:rsid w:val="00D95622"/>
    <w:rsid w:val="00D96480"/>
    <w:rsid w:val="00D96A2E"/>
    <w:rsid w:val="00D9707E"/>
    <w:rsid w:val="00D97742"/>
    <w:rsid w:val="00D97831"/>
    <w:rsid w:val="00DA1E01"/>
    <w:rsid w:val="00DA1FAA"/>
    <w:rsid w:val="00DA24AD"/>
    <w:rsid w:val="00DA304C"/>
    <w:rsid w:val="00DA4E3E"/>
    <w:rsid w:val="00DA4F16"/>
    <w:rsid w:val="00DA5E7E"/>
    <w:rsid w:val="00DA5F7B"/>
    <w:rsid w:val="00DA6367"/>
    <w:rsid w:val="00DA681D"/>
    <w:rsid w:val="00DA69DC"/>
    <w:rsid w:val="00DA7194"/>
    <w:rsid w:val="00DB0868"/>
    <w:rsid w:val="00DB0895"/>
    <w:rsid w:val="00DB1590"/>
    <w:rsid w:val="00DB1F2B"/>
    <w:rsid w:val="00DB2786"/>
    <w:rsid w:val="00DB2F65"/>
    <w:rsid w:val="00DB376F"/>
    <w:rsid w:val="00DB4228"/>
    <w:rsid w:val="00DB54A4"/>
    <w:rsid w:val="00DB55B9"/>
    <w:rsid w:val="00DB5ADE"/>
    <w:rsid w:val="00DB7037"/>
    <w:rsid w:val="00DB724C"/>
    <w:rsid w:val="00DB74A5"/>
    <w:rsid w:val="00DC09E8"/>
    <w:rsid w:val="00DC1020"/>
    <w:rsid w:val="00DC1894"/>
    <w:rsid w:val="00DC23BF"/>
    <w:rsid w:val="00DC25E3"/>
    <w:rsid w:val="00DC2FD0"/>
    <w:rsid w:val="00DC34F0"/>
    <w:rsid w:val="00DC3A11"/>
    <w:rsid w:val="00DC49E1"/>
    <w:rsid w:val="00DC4CC5"/>
    <w:rsid w:val="00DC4E0F"/>
    <w:rsid w:val="00DC4EB7"/>
    <w:rsid w:val="00DC5FB1"/>
    <w:rsid w:val="00DC698E"/>
    <w:rsid w:val="00DD068B"/>
    <w:rsid w:val="00DD079A"/>
    <w:rsid w:val="00DD0E30"/>
    <w:rsid w:val="00DD111D"/>
    <w:rsid w:val="00DD16C0"/>
    <w:rsid w:val="00DD16F2"/>
    <w:rsid w:val="00DD1E41"/>
    <w:rsid w:val="00DD2220"/>
    <w:rsid w:val="00DD323B"/>
    <w:rsid w:val="00DD35C1"/>
    <w:rsid w:val="00DD4548"/>
    <w:rsid w:val="00DD45C4"/>
    <w:rsid w:val="00DD49A4"/>
    <w:rsid w:val="00DD510D"/>
    <w:rsid w:val="00DD5D49"/>
    <w:rsid w:val="00DD647D"/>
    <w:rsid w:val="00DD7516"/>
    <w:rsid w:val="00DD762B"/>
    <w:rsid w:val="00DD77FA"/>
    <w:rsid w:val="00DE06A9"/>
    <w:rsid w:val="00DE0C8C"/>
    <w:rsid w:val="00DE279E"/>
    <w:rsid w:val="00DE2F58"/>
    <w:rsid w:val="00DE3989"/>
    <w:rsid w:val="00DE3A5A"/>
    <w:rsid w:val="00DE48E5"/>
    <w:rsid w:val="00DE4BE9"/>
    <w:rsid w:val="00DE53F9"/>
    <w:rsid w:val="00DE53FB"/>
    <w:rsid w:val="00DE75E9"/>
    <w:rsid w:val="00DE7A81"/>
    <w:rsid w:val="00DF02E1"/>
    <w:rsid w:val="00DF03DC"/>
    <w:rsid w:val="00DF10BE"/>
    <w:rsid w:val="00DF1827"/>
    <w:rsid w:val="00DF2DA2"/>
    <w:rsid w:val="00DF376C"/>
    <w:rsid w:val="00DF3882"/>
    <w:rsid w:val="00DF3C93"/>
    <w:rsid w:val="00DF4F15"/>
    <w:rsid w:val="00DF4FDA"/>
    <w:rsid w:val="00DF66FD"/>
    <w:rsid w:val="00DF764C"/>
    <w:rsid w:val="00DF79A6"/>
    <w:rsid w:val="00DF7CF7"/>
    <w:rsid w:val="00E014F5"/>
    <w:rsid w:val="00E01681"/>
    <w:rsid w:val="00E01E3A"/>
    <w:rsid w:val="00E0243B"/>
    <w:rsid w:val="00E02C13"/>
    <w:rsid w:val="00E02F36"/>
    <w:rsid w:val="00E0343E"/>
    <w:rsid w:val="00E0470E"/>
    <w:rsid w:val="00E04D64"/>
    <w:rsid w:val="00E05467"/>
    <w:rsid w:val="00E05A73"/>
    <w:rsid w:val="00E0631D"/>
    <w:rsid w:val="00E065A0"/>
    <w:rsid w:val="00E07447"/>
    <w:rsid w:val="00E07FAE"/>
    <w:rsid w:val="00E100A9"/>
    <w:rsid w:val="00E110D1"/>
    <w:rsid w:val="00E1186E"/>
    <w:rsid w:val="00E16335"/>
    <w:rsid w:val="00E16F00"/>
    <w:rsid w:val="00E171D3"/>
    <w:rsid w:val="00E17392"/>
    <w:rsid w:val="00E1782F"/>
    <w:rsid w:val="00E17C08"/>
    <w:rsid w:val="00E17F7A"/>
    <w:rsid w:val="00E200C1"/>
    <w:rsid w:val="00E21080"/>
    <w:rsid w:val="00E218EA"/>
    <w:rsid w:val="00E2213B"/>
    <w:rsid w:val="00E22D00"/>
    <w:rsid w:val="00E23194"/>
    <w:rsid w:val="00E23E84"/>
    <w:rsid w:val="00E23FE1"/>
    <w:rsid w:val="00E244E0"/>
    <w:rsid w:val="00E259C5"/>
    <w:rsid w:val="00E25DB3"/>
    <w:rsid w:val="00E2658B"/>
    <w:rsid w:val="00E269D3"/>
    <w:rsid w:val="00E2707A"/>
    <w:rsid w:val="00E275D7"/>
    <w:rsid w:val="00E27E04"/>
    <w:rsid w:val="00E30602"/>
    <w:rsid w:val="00E308EF"/>
    <w:rsid w:val="00E31576"/>
    <w:rsid w:val="00E31836"/>
    <w:rsid w:val="00E3207C"/>
    <w:rsid w:val="00E32301"/>
    <w:rsid w:val="00E33BBF"/>
    <w:rsid w:val="00E341FF"/>
    <w:rsid w:val="00E34F41"/>
    <w:rsid w:val="00E35B7A"/>
    <w:rsid w:val="00E368A6"/>
    <w:rsid w:val="00E36992"/>
    <w:rsid w:val="00E37267"/>
    <w:rsid w:val="00E37869"/>
    <w:rsid w:val="00E37D85"/>
    <w:rsid w:val="00E406CF"/>
    <w:rsid w:val="00E41264"/>
    <w:rsid w:val="00E42B15"/>
    <w:rsid w:val="00E430E9"/>
    <w:rsid w:val="00E44231"/>
    <w:rsid w:val="00E44836"/>
    <w:rsid w:val="00E44FB0"/>
    <w:rsid w:val="00E4536B"/>
    <w:rsid w:val="00E461CA"/>
    <w:rsid w:val="00E46407"/>
    <w:rsid w:val="00E46486"/>
    <w:rsid w:val="00E478AA"/>
    <w:rsid w:val="00E5142A"/>
    <w:rsid w:val="00E514DA"/>
    <w:rsid w:val="00E51899"/>
    <w:rsid w:val="00E53463"/>
    <w:rsid w:val="00E55313"/>
    <w:rsid w:val="00E55545"/>
    <w:rsid w:val="00E55AF0"/>
    <w:rsid w:val="00E55E23"/>
    <w:rsid w:val="00E56518"/>
    <w:rsid w:val="00E5750B"/>
    <w:rsid w:val="00E57B5C"/>
    <w:rsid w:val="00E60B36"/>
    <w:rsid w:val="00E60C90"/>
    <w:rsid w:val="00E60E63"/>
    <w:rsid w:val="00E61C6B"/>
    <w:rsid w:val="00E62052"/>
    <w:rsid w:val="00E626B3"/>
    <w:rsid w:val="00E629D9"/>
    <w:rsid w:val="00E63921"/>
    <w:rsid w:val="00E63EDA"/>
    <w:rsid w:val="00E640DB"/>
    <w:rsid w:val="00E65D54"/>
    <w:rsid w:val="00E65FFE"/>
    <w:rsid w:val="00E673CD"/>
    <w:rsid w:val="00E67989"/>
    <w:rsid w:val="00E7054F"/>
    <w:rsid w:val="00E7093E"/>
    <w:rsid w:val="00E710EB"/>
    <w:rsid w:val="00E718B0"/>
    <w:rsid w:val="00E72A86"/>
    <w:rsid w:val="00E73F2B"/>
    <w:rsid w:val="00E74C07"/>
    <w:rsid w:val="00E74E66"/>
    <w:rsid w:val="00E7569E"/>
    <w:rsid w:val="00E776F1"/>
    <w:rsid w:val="00E80716"/>
    <w:rsid w:val="00E80A87"/>
    <w:rsid w:val="00E80F8F"/>
    <w:rsid w:val="00E810AE"/>
    <w:rsid w:val="00E81A29"/>
    <w:rsid w:val="00E81DC6"/>
    <w:rsid w:val="00E81E5F"/>
    <w:rsid w:val="00E82522"/>
    <w:rsid w:val="00E831C9"/>
    <w:rsid w:val="00E8449A"/>
    <w:rsid w:val="00E84509"/>
    <w:rsid w:val="00E846FE"/>
    <w:rsid w:val="00E85438"/>
    <w:rsid w:val="00E85837"/>
    <w:rsid w:val="00E85B18"/>
    <w:rsid w:val="00E866DE"/>
    <w:rsid w:val="00E86A3F"/>
    <w:rsid w:val="00E86C0E"/>
    <w:rsid w:val="00E871BB"/>
    <w:rsid w:val="00E87203"/>
    <w:rsid w:val="00E8720C"/>
    <w:rsid w:val="00E8784D"/>
    <w:rsid w:val="00E903E6"/>
    <w:rsid w:val="00E9060E"/>
    <w:rsid w:val="00E9114D"/>
    <w:rsid w:val="00E911AC"/>
    <w:rsid w:val="00E9177D"/>
    <w:rsid w:val="00E91C24"/>
    <w:rsid w:val="00E93111"/>
    <w:rsid w:val="00E93397"/>
    <w:rsid w:val="00E93462"/>
    <w:rsid w:val="00E935DB"/>
    <w:rsid w:val="00E9786E"/>
    <w:rsid w:val="00EA0321"/>
    <w:rsid w:val="00EA0A84"/>
    <w:rsid w:val="00EA1BF0"/>
    <w:rsid w:val="00EA1DD8"/>
    <w:rsid w:val="00EA288D"/>
    <w:rsid w:val="00EA33B1"/>
    <w:rsid w:val="00EA33F5"/>
    <w:rsid w:val="00EA46B6"/>
    <w:rsid w:val="00EA536A"/>
    <w:rsid w:val="00EA54C4"/>
    <w:rsid w:val="00EA5689"/>
    <w:rsid w:val="00EA6869"/>
    <w:rsid w:val="00EA68D3"/>
    <w:rsid w:val="00EA6A29"/>
    <w:rsid w:val="00EA6FA5"/>
    <w:rsid w:val="00EA78C1"/>
    <w:rsid w:val="00EB00B5"/>
    <w:rsid w:val="00EB131B"/>
    <w:rsid w:val="00EB2FCF"/>
    <w:rsid w:val="00EB30ED"/>
    <w:rsid w:val="00EB3668"/>
    <w:rsid w:val="00EB5049"/>
    <w:rsid w:val="00EB587F"/>
    <w:rsid w:val="00EB5C16"/>
    <w:rsid w:val="00EB5E7B"/>
    <w:rsid w:val="00EB610C"/>
    <w:rsid w:val="00EB6150"/>
    <w:rsid w:val="00EB6550"/>
    <w:rsid w:val="00EB665D"/>
    <w:rsid w:val="00EB770E"/>
    <w:rsid w:val="00EC01DF"/>
    <w:rsid w:val="00EC0C4C"/>
    <w:rsid w:val="00EC0D92"/>
    <w:rsid w:val="00EC135D"/>
    <w:rsid w:val="00EC1CB8"/>
    <w:rsid w:val="00EC23AC"/>
    <w:rsid w:val="00EC3EA3"/>
    <w:rsid w:val="00EC4DDA"/>
    <w:rsid w:val="00EC58AE"/>
    <w:rsid w:val="00EC5BD7"/>
    <w:rsid w:val="00EC6B4D"/>
    <w:rsid w:val="00EC761B"/>
    <w:rsid w:val="00EC7AAD"/>
    <w:rsid w:val="00ED0D51"/>
    <w:rsid w:val="00ED1010"/>
    <w:rsid w:val="00ED10C9"/>
    <w:rsid w:val="00ED1267"/>
    <w:rsid w:val="00ED134D"/>
    <w:rsid w:val="00ED1351"/>
    <w:rsid w:val="00ED1452"/>
    <w:rsid w:val="00ED15F1"/>
    <w:rsid w:val="00ED1A9F"/>
    <w:rsid w:val="00ED1CE3"/>
    <w:rsid w:val="00ED2588"/>
    <w:rsid w:val="00ED25C3"/>
    <w:rsid w:val="00ED2840"/>
    <w:rsid w:val="00ED290D"/>
    <w:rsid w:val="00ED2A5C"/>
    <w:rsid w:val="00ED4B71"/>
    <w:rsid w:val="00ED55F3"/>
    <w:rsid w:val="00ED56BC"/>
    <w:rsid w:val="00ED597E"/>
    <w:rsid w:val="00ED5E89"/>
    <w:rsid w:val="00ED6A10"/>
    <w:rsid w:val="00ED6C49"/>
    <w:rsid w:val="00ED7128"/>
    <w:rsid w:val="00ED7393"/>
    <w:rsid w:val="00ED78A0"/>
    <w:rsid w:val="00ED7CAF"/>
    <w:rsid w:val="00ED7DEA"/>
    <w:rsid w:val="00EE0C00"/>
    <w:rsid w:val="00EE22B4"/>
    <w:rsid w:val="00EE2691"/>
    <w:rsid w:val="00EE3407"/>
    <w:rsid w:val="00EE3690"/>
    <w:rsid w:val="00EE4F7A"/>
    <w:rsid w:val="00EE776C"/>
    <w:rsid w:val="00EF0340"/>
    <w:rsid w:val="00EF0E3D"/>
    <w:rsid w:val="00EF1B71"/>
    <w:rsid w:val="00EF2055"/>
    <w:rsid w:val="00EF2369"/>
    <w:rsid w:val="00EF2502"/>
    <w:rsid w:val="00EF29BC"/>
    <w:rsid w:val="00EF2B1C"/>
    <w:rsid w:val="00EF3B23"/>
    <w:rsid w:val="00EF4979"/>
    <w:rsid w:val="00EF4C1E"/>
    <w:rsid w:val="00EF508F"/>
    <w:rsid w:val="00EF54E9"/>
    <w:rsid w:val="00EF5583"/>
    <w:rsid w:val="00EF691A"/>
    <w:rsid w:val="00EF6C05"/>
    <w:rsid w:val="00EF70A0"/>
    <w:rsid w:val="00F030F5"/>
    <w:rsid w:val="00F03BBC"/>
    <w:rsid w:val="00F0449F"/>
    <w:rsid w:val="00F053FD"/>
    <w:rsid w:val="00F056A8"/>
    <w:rsid w:val="00F05D53"/>
    <w:rsid w:val="00F05F1E"/>
    <w:rsid w:val="00F060D9"/>
    <w:rsid w:val="00F06487"/>
    <w:rsid w:val="00F06859"/>
    <w:rsid w:val="00F075A2"/>
    <w:rsid w:val="00F1049E"/>
    <w:rsid w:val="00F10E47"/>
    <w:rsid w:val="00F11560"/>
    <w:rsid w:val="00F122BA"/>
    <w:rsid w:val="00F147B4"/>
    <w:rsid w:val="00F14BCC"/>
    <w:rsid w:val="00F14DCD"/>
    <w:rsid w:val="00F1675B"/>
    <w:rsid w:val="00F1697B"/>
    <w:rsid w:val="00F171D2"/>
    <w:rsid w:val="00F17351"/>
    <w:rsid w:val="00F17AA3"/>
    <w:rsid w:val="00F20533"/>
    <w:rsid w:val="00F2071D"/>
    <w:rsid w:val="00F20A2D"/>
    <w:rsid w:val="00F21E33"/>
    <w:rsid w:val="00F2211E"/>
    <w:rsid w:val="00F23131"/>
    <w:rsid w:val="00F232EF"/>
    <w:rsid w:val="00F24000"/>
    <w:rsid w:val="00F24137"/>
    <w:rsid w:val="00F24744"/>
    <w:rsid w:val="00F24EFA"/>
    <w:rsid w:val="00F2508D"/>
    <w:rsid w:val="00F25B56"/>
    <w:rsid w:val="00F26941"/>
    <w:rsid w:val="00F26BA1"/>
    <w:rsid w:val="00F31BB0"/>
    <w:rsid w:val="00F31E39"/>
    <w:rsid w:val="00F32B30"/>
    <w:rsid w:val="00F32DFD"/>
    <w:rsid w:val="00F344CC"/>
    <w:rsid w:val="00F3461A"/>
    <w:rsid w:val="00F3555E"/>
    <w:rsid w:val="00F358E6"/>
    <w:rsid w:val="00F36677"/>
    <w:rsid w:val="00F36A0A"/>
    <w:rsid w:val="00F3734A"/>
    <w:rsid w:val="00F376B1"/>
    <w:rsid w:val="00F3781B"/>
    <w:rsid w:val="00F423D6"/>
    <w:rsid w:val="00F42F89"/>
    <w:rsid w:val="00F4306E"/>
    <w:rsid w:val="00F43150"/>
    <w:rsid w:val="00F443DE"/>
    <w:rsid w:val="00F44767"/>
    <w:rsid w:val="00F44E46"/>
    <w:rsid w:val="00F46394"/>
    <w:rsid w:val="00F46BAF"/>
    <w:rsid w:val="00F47095"/>
    <w:rsid w:val="00F4714D"/>
    <w:rsid w:val="00F47895"/>
    <w:rsid w:val="00F47B9A"/>
    <w:rsid w:val="00F47E01"/>
    <w:rsid w:val="00F47E52"/>
    <w:rsid w:val="00F47FF7"/>
    <w:rsid w:val="00F5032F"/>
    <w:rsid w:val="00F528F0"/>
    <w:rsid w:val="00F5344A"/>
    <w:rsid w:val="00F547C7"/>
    <w:rsid w:val="00F54808"/>
    <w:rsid w:val="00F55165"/>
    <w:rsid w:val="00F56428"/>
    <w:rsid w:val="00F56C3F"/>
    <w:rsid w:val="00F573CF"/>
    <w:rsid w:val="00F577B1"/>
    <w:rsid w:val="00F600C2"/>
    <w:rsid w:val="00F60EAB"/>
    <w:rsid w:val="00F610C7"/>
    <w:rsid w:val="00F6119F"/>
    <w:rsid w:val="00F611E2"/>
    <w:rsid w:val="00F61723"/>
    <w:rsid w:val="00F624A3"/>
    <w:rsid w:val="00F63170"/>
    <w:rsid w:val="00F63CEA"/>
    <w:rsid w:val="00F643D8"/>
    <w:rsid w:val="00F65882"/>
    <w:rsid w:val="00F65C6A"/>
    <w:rsid w:val="00F66166"/>
    <w:rsid w:val="00F664FE"/>
    <w:rsid w:val="00F669FF"/>
    <w:rsid w:val="00F66BE7"/>
    <w:rsid w:val="00F6778E"/>
    <w:rsid w:val="00F67F9D"/>
    <w:rsid w:val="00F7069A"/>
    <w:rsid w:val="00F7153D"/>
    <w:rsid w:val="00F719D5"/>
    <w:rsid w:val="00F71C57"/>
    <w:rsid w:val="00F72631"/>
    <w:rsid w:val="00F726B2"/>
    <w:rsid w:val="00F72B4C"/>
    <w:rsid w:val="00F72FC1"/>
    <w:rsid w:val="00F739F6"/>
    <w:rsid w:val="00F740BD"/>
    <w:rsid w:val="00F740EE"/>
    <w:rsid w:val="00F76ACB"/>
    <w:rsid w:val="00F770BD"/>
    <w:rsid w:val="00F77796"/>
    <w:rsid w:val="00F77BAB"/>
    <w:rsid w:val="00F800BC"/>
    <w:rsid w:val="00F808D0"/>
    <w:rsid w:val="00F80A2F"/>
    <w:rsid w:val="00F816C1"/>
    <w:rsid w:val="00F81CA0"/>
    <w:rsid w:val="00F83793"/>
    <w:rsid w:val="00F84490"/>
    <w:rsid w:val="00F90383"/>
    <w:rsid w:val="00F9043D"/>
    <w:rsid w:val="00F90E5B"/>
    <w:rsid w:val="00F90F54"/>
    <w:rsid w:val="00F9119D"/>
    <w:rsid w:val="00F91C25"/>
    <w:rsid w:val="00F91EEB"/>
    <w:rsid w:val="00F924BE"/>
    <w:rsid w:val="00F947ED"/>
    <w:rsid w:val="00F94A03"/>
    <w:rsid w:val="00F94AF5"/>
    <w:rsid w:val="00F94E90"/>
    <w:rsid w:val="00F950A7"/>
    <w:rsid w:val="00F958EA"/>
    <w:rsid w:val="00F95BCB"/>
    <w:rsid w:val="00F963BC"/>
    <w:rsid w:val="00F96E44"/>
    <w:rsid w:val="00F9731F"/>
    <w:rsid w:val="00FA056F"/>
    <w:rsid w:val="00FA05F2"/>
    <w:rsid w:val="00FA0A3E"/>
    <w:rsid w:val="00FA0A3F"/>
    <w:rsid w:val="00FA0B18"/>
    <w:rsid w:val="00FA0E7D"/>
    <w:rsid w:val="00FA1C0C"/>
    <w:rsid w:val="00FA2BC3"/>
    <w:rsid w:val="00FA2D5E"/>
    <w:rsid w:val="00FA4107"/>
    <w:rsid w:val="00FA479D"/>
    <w:rsid w:val="00FA5F5C"/>
    <w:rsid w:val="00FA5FAC"/>
    <w:rsid w:val="00FA637A"/>
    <w:rsid w:val="00FA651F"/>
    <w:rsid w:val="00FA67BA"/>
    <w:rsid w:val="00FA7AD2"/>
    <w:rsid w:val="00FA7C21"/>
    <w:rsid w:val="00FB0586"/>
    <w:rsid w:val="00FB133E"/>
    <w:rsid w:val="00FB1788"/>
    <w:rsid w:val="00FB1B68"/>
    <w:rsid w:val="00FB1DB2"/>
    <w:rsid w:val="00FB1EB6"/>
    <w:rsid w:val="00FB1FD1"/>
    <w:rsid w:val="00FB2149"/>
    <w:rsid w:val="00FB2CC9"/>
    <w:rsid w:val="00FB2EDE"/>
    <w:rsid w:val="00FB2F40"/>
    <w:rsid w:val="00FB35AF"/>
    <w:rsid w:val="00FB360D"/>
    <w:rsid w:val="00FB3CFB"/>
    <w:rsid w:val="00FB4C80"/>
    <w:rsid w:val="00FB6A43"/>
    <w:rsid w:val="00FB72B7"/>
    <w:rsid w:val="00FB7608"/>
    <w:rsid w:val="00FB767B"/>
    <w:rsid w:val="00FC06F0"/>
    <w:rsid w:val="00FC0F8D"/>
    <w:rsid w:val="00FC1959"/>
    <w:rsid w:val="00FC2AB8"/>
    <w:rsid w:val="00FC2D89"/>
    <w:rsid w:val="00FC320B"/>
    <w:rsid w:val="00FC3E9A"/>
    <w:rsid w:val="00FC4919"/>
    <w:rsid w:val="00FC5211"/>
    <w:rsid w:val="00FC6211"/>
    <w:rsid w:val="00FC6739"/>
    <w:rsid w:val="00FC6797"/>
    <w:rsid w:val="00FC76CB"/>
    <w:rsid w:val="00FC7BE7"/>
    <w:rsid w:val="00FD1438"/>
    <w:rsid w:val="00FD1D78"/>
    <w:rsid w:val="00FD2009"/>
    <w:rsid w:val="00FD3834"/>
    <w:rsid w:val="00FD3DBC"/>
    <w:rsid w:val="00FD485D"/>
    <w:rsid w:val="00FD56B2"/>
    <w:rsid w:val="00FD587D"/>
    <w:rsid w:val="00FD5A75"/>
    <w:rsid w:val="00FD6153"/>
    <w:rsid w:val="00FD72F0"/>
    <w:rsid w:val="00FE0700"/>
    <w:rsid w:val="00FE082A"/>
    <w:rsid w:val="00FE0C9A"/>
    <w:rsid w:val="00FE1C60"/>
    <w:rsid w:val="00FE2C9A"/>
    <w:rsid w:val="00FE384A"/>
    <w:rsid w:val="00FE3BA3"/>
    <w:rsid w:val="00FE3CF0"/>
    <w:rsid w:val="00FE3E7F"/>
    <w:rsid w:val="00FE4277"/>
    <w:rsid w:val="00FE429A"/>
    <w:rsid w:val="00FE55F0"/>
    <w:rsid w:val="00FE5CC0"/>
    <w:rsid w:val="00FE6768"/>
    <w:rsid w:val="00FE6CE7"/>
    <w:rsid w:val="00FE73AE"/>
    <w:rsid w:val="00FE7AA0"/>
    <w:rsid w:val="00FF06EB"/>
    <w:rsid w:val="00FF147F"/>
    <w:rsid w:val="00FF1AAC"/>
    <w:rsid w:val="00FF239E"/>
    <w:rsid w:val="00FF3F0F"/>
    <w:rsid w:val="00FF3FC6"/>
    <w:rsid w:val="00FF48E3"/>
    <w:rsid w:val="00FF49FC"/>
    <w:rsid w:val="00FF51A6"/>
    <w:rsid w:val="00FF5293"/>
    <w:rsid w:val="00FF584D"/>
    <w:rsid w:val="00FF5B67"/>
    <w:rsid w:val="00FF5BBF"/>
    <w:rsid w:val="00FF5E34"/>
    <w:rsid w:val="00FF6AAA"/>
    <w:rsid w:val="00FF6D7E"/>
    <w:rsid w:val="00FF71CD"/>
    <w:rsid w:val="00FF75B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8ABFE"/>
  <w15:chartTrackingRefBased/>
  <w15:docId w15:val="{9038B9A7-AF3D-43FF-87DA-E57DF37C0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71D3"/>
  </w:style>
  <w:style w:type="paragraph" w:styleId="Heading1">
    <w:name w:val="heading 1"/>
    <w:basedOn w:val="Normal"/>
    <w:next w:val="Normal"/>
    <w:link w:val="Heading1Char"/>
    <w:autoRedefine/>
    <w:uiPriority w:val="9"/>
    <w:qFormat/>
    <w:rsid w:val="00003CEA"/>
    <w:pPr>
      <w:keepNext/>
      <w:keepLines/>
      <w:spacing w:after="0"/>
      <w:ind w:left="709" w:right="141" w:hanging="709"/>
      <w:outlineLvl w:val="0"/>
    </w:pPr>
    <w:rPr>
      <w:rFonts w:ascii="Arial" w:hAnsi="Arial" w:cs="Arial"/>
      <w:b/>
      <w:caps/>
      <w:sz w:val="28"/>
      <w:szCs w:val="28"/>
      <w:u w:val="single"/>
    </w:rPr>
  </w:style>
  <w:style w:type="paragraph" w:styleId="Heading2">
    <w:name w:val="heading 2"/>
    <w:basedOn w:val="Normal"/>
    <w:next w:val="Normal"/>
    <w:link w:val="Heading2Char"/>
    <w:semiHidden/>
    <w:unhideWhenUsed/>
    <w:qFormat/>
    <w:rsid w:val="00767901"/>
    <w:pPr>
      <w:keepNext/>
      <w:spacing w:before="240" w:after="60"/>
      <w:outlineLvl w:val="1"/>
    </w:pPr>
    <w:rPr>
      <w:rFonts w:ascii="Calibri Light" w:eastAsia="Times New Roman" w:hAnsi="Calibri Light"/>
      <w:b/>
      <w:bCs/>
      <w:i/>
      <w:iCs/>
      <w:sz w:val="28"/>
      <w:szCs w:val="28"/>
      <w:lang w:eastAsia="en-GB"/>
    </w:rPr>
  </w:style>
  <w:style w:type="paragraph" w:styleId="Heading3">
    <w:name w:val="heading 3"/>
    <w:basedOn w:val="Normal"/>
    <w:next w:val="Normal"/>
    <w:link w:val="Heading3Char"/>
    <w:uiPriority w:val="9"/>
    <w:semiHidden/>
    <w:unhideWhenUsed/>
    <w:qFormat/>
    <w:rsid w:val="00DB55B9"/>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3CEA"/>
    <w:rPr>
      <w:rFonts w:ascii="Arial" w:hAnsi="Arial" w:cs="Arial"/>
      <w:b/>
      <w:caps/>
      <w:sz w:val="28"/>
      <w:szCs w:val="28"/>
      <w:u w:val="single"/>
    </w:rPr>
  </w:style>
  <w:style w:type="character" w:customStyle="1" w:styleId="Heading2Char">
    <w:name w:val="Heading 2 Char"/>
    <w:basedOn w:val="DefaultParagraphFont"/>
    <w:link w:val="Heading2"/>
    <w:semiHidden/>
    <w:rsid w:val="00767901"/>
    <w:rPr>
      <w:rFonts w:ascii="Calibri Light" w:eastAsia="Times New Roman" w:hAnsi="Calibri Light" w:cs="Times New Roman"/>
      <w:b/>
      <w:bCs/>
      <w:i/>
      <w:iCs/>
      <w:sz w:val="28"/>
      <w:szCs w:val="28"/>
      <w:lang w:eastAsia="en-GB"/>
    </w:rPr>
  </w:style>
  <w:style w:type="paragraph" w:styleId="Header">
    <w:name w:val="header"/>
    <w:basedOn w:val="Normal"/>
    <w:link w:val="HeaderChar"/>
    <w:uiPriority w:val="99"/>
    <w:unhideWhenUsed/>
    <w:rsid w:val="00767901"/>
    <w:pPr>
      <w:tabs>
        <w:tab w:val="center" w:pos="4513"/>
        <w:tab w:val="right" w:pos="9026"/>
      </w:tabs>
    </w:pPr>
  </w:style>
  <w:style w:type="character" w:customStyle="1" w:styleId="HeaderChar">
    <w:name w:val="Header Char"/>
    <w:basedOn w:val="DefaultParagraphFont"/>
    <w:link w:val="Header"/>
    <w:uiPriority w:val="99"/>
    <w:rsid w:val="00767901"/>
    <w:rPr>
      <w:rFonts w:ascii="Arial" w:eastAsia="Calibri" w:hAnsi="Arial" w:cs="Times New Roman"/>
      <w:sz w:val="24"/>
    </w:rPr>
  </w:style>
  <w:style w:type="paragraph" w:styleId="Footer">
    <w:name w:val="footer"/>
    <w:basedOn w:val="Normal"/>
    <w:link w:val="FooterChar"/>
    <w:uiPriority w:val="99"/>
    <w:unhideWhenUsed/>
    <w:rsid w:val="00767901"/>
    <w:pPr>
      <w:tabs>
        <w:tab w:val="center" w:pos="4513"/>
        <w:tab w:val="right" w:pos="9026"/>
      </w:tabs>
    </w:pPr>
  </w:style>
  <w:style w:type="character" w:customStyle="1" w:styleId="FooterChar">
    <w:name w:val="Footer Char"/>
    <w:basedOn w:val="DefaultParagraphFont"/>
    <w:link w:val="Footer"/>
    <w:uiPriority w:val="99"/>
    <w:rsid w:val="00767901"/>
    <w:rPr>
      <w:rFonts w:ascii="Arial" w:eastAsia="Calibri" w:hAnsi="Arial" w:cs="Times New Roman"/>
      <w:sz w:val="24"/>
    </w:rPr>
  </w:style>
  <w:style w:type="table" w:styleId="TableGrid">
    <w:name w:val="Table Grid"/>
    <w:aliases w:val="aTable"/>
    <w:basedOn w:val="TableNormal"/>
    <w:uiPriority w:val="39"/>
    <w:rsid w:val="00767901"/>
    <w:pPr>
      <w:spacing w:after="0"/>
    </w:pPr>
    <w:rPr>
      <w:rFonts w:ascii="Arial" w:eastAsia="Calibri"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67901"/>
    <w:rPr>
      <w:color w:val="0085B2"/>
      <w:u w:val="single"/>
    </w:rPr>
  </w:style>
  <w:style w:type="paragraph" w:styleId="ListParagraph">
    <w:name w:val="List Paragraph"/>
    <w:aliases w:val="All text list Paragraph,Dot pt,No Spacing1,List Paragraph Char Char Char,Indicator Text,Numbered Para 1,List Paragraph1,Bullet Points,MAIN CONTENT,OBC Bullet,List Paragraph11,List Paragraph12,F5 List Paragraph,Colorful List - Accent 11"/>
    <w:basedOn w:val="Normal"/>
    <w:link w:val="ListParagraphChar"/>
    <w:uiPriority w:val="34"/>
    <w:qFormat/>
    <w:rsid w:val="00767901"/>
    <w:pPr>
      <w:ind w:left="720"/>
    </w:pPr>
    <w:rPr>
      <w:rFonts w:ascii="Calibri" w:hAnsi="Calibri"/>
      <w:sz w:val="22"/>
    </w:rPr>
  </w:style>
  <w:style w:type="paragraph" w:customStyle="1" w:styleId="Default">
    <w:name w:val="Default"/>
    <w:rsid w:val="00767901"/>
    <w:pPr>
      <w:autoSpaceDE w:val="0"/>
      <w:autoSpaceDN w:val="0"/>
      <w:adjustRightInd w:val="0"/>
      <w:spacing w:after="0"/>
    </w:pPr>
    <w:rPr>
      <w:rFonts w:ascii="Arial" w:eastAsia="Calibri" w:hAnsi="Arial" w:cs="Arial"/>
      <w:color w:val="000000"/>
    </w:rPr>
  </w:style>
  <w:style w:type="paragraph" w:customStyle="1" w:styleId="Normal0">
    <w:name w:val="Normal_0"/>
    <w:qFormat/>
    <w:rsid w:val="00767901"/>
    <w:pPr>
      <w:spacing w:after="0"/>
    </w:pPr>
    <w:rPr>
      <w:rFonts w:ascii="Arial" w:eastAsia="Times New Roman" w:hAnsi="Arial" w:cs="Times New Roman"/>
      <w:sz w:val="20"/>
      <w:szCs w:val="20"/>
      <w:lang w:eastAsia="en-GB"/>
    </w:rPr>
  </w:style>
  <w:style w:type="character" w:customStyle="1" w:styleId="ListParagraphChar">
    <w:name w:val="List Paragraph Char"/>
    <w:aliases w:val="All text list Paragraph Char,Dot pt Char,No Spacing1 Char,List Paragraph Char Char Char Char,Indicator Text Char,Numbered Para 1 Char,List Paragraph1 Char,Bullet Points Char,MAIN CONTENT Char,OBC Bullet Char,List Paragraph11 Char"/>
    <w:link w:val="ListParagraph"/>
    <w:uiPriority w:val="34"/>
    <w:qFormat/>
    <w:locked/>
    <w:rsid w:val="00767901"/>
    <w:rPr>
      <w:rFonts w:ascii="Calibri" w:eastAsia="Calibri" w:hAnsi="Calibri" w:cs="Times New Roman"/>
    </w:rPr>
  </w:style>
  <w:style w:type="paragraph" w:customStyle="1" w:styleId="xmsonormal">
    <w:name w:val="x_msonormal"/>
    <w:basedOn w:val="Normal"/>
    <w:rsid w:val="00767901"/>
    <w:rPr>
      <w:rFonts w:ascii="Calibri" w:hAnsi="Calibri" w:cs="Calibri"/>
      <w:sz w:val="22"/>
      <w:lang w:eastAsia="en-GB"/>
    </w:rPr>
  </w:style>
  <w:style w:type="character" w:styleId="Emphasis">
    <w:name w:val="Emphasis"/>
    <w:basedOn w:val="DefaultParagraphFont"/>
    <w:uiPriority w:val="20"/>
    <w:qFormat/>
    <w:rsid w:val="00767901"/>
    <w:rPr>
      <w:b/>
      <w:bCs/>
      <w:i w:val="0"/>
      <w:iCs w:val="0"/>
    </w:rPr>
  </w:style>
  <w:style w:type="character" w:customStyle="1" w:styleId="st1">
    <w:name w:val="st1"/>
    <w:basedOn w:val="DefaultParagraphFont"/>
    <w:rsid w:val="00767901"/>
  </w:style>
  <w:style w:type="paragraph" w:styleId="NormalWeb">
    <w:name w:val="Normal (Web)"/>
    <w:basedOn w:val="Normal"/>
    <w:uiPriority w:val="99"/>
    <w:unhideWhenUsed/>
    <w:rsid w:val="00767901"/>
    <w:rPr>
      <w:rFonts w:ascii="Times New Roman" w:hAnsi="Times New Roman"/>
      <w:lang w:eastAsia="en-GB"/>
    </w:rPr>
  </w:style>
  <w:style w:type="paragraph" w:styleId="BalloonText">
    <w:name w:val="Balloon Text"/>
    <w:basedOn w:val="Normal"/>
    <w:link w:val="BalloonTextChar"/>
    <w:uiPriority w:val="99"/>
    <w:semiHidden/>
    <w:unhideWhenUsed/>
    <w:rsid w:val="007679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7901"/>
    <w:rPr>
      <w:rFonts w:ascii="Segoe UI" w:eastAsia="Calibri" w:hAnsi="Segoe UI" w:cs="Segoe UI"/>
      <w:sz w:val="18"/>
      <w:szCs w:val="18"/>
    </w:rPr>
  </w:style>
  <w:style w:type="paragraph" w:customStyle="1" w:styleId="Normal00">
    <w:name w:val="Normal_0_0"/>
    <w:qFormat/>
    <w:rsid w:val="00767901"/>
    <w:pPr>
      <w:spacing w:after="0"/>
    </w:pPr>
    <w:rPr>
      <w:rFonts w:ascii="Arial" w:eastAsia="Times New Roman" w:hAnsi="Arial" w:cs="Times New Roman"/>
      <w:sz w:val="20"/>
      <w:szCs w:val="20"/>
      <w:lang w:eastAsia="en-GB"/>
    </w:rPr>
  </w:style>
  <w:style w:type="paragraph" w:customStyle="1" w:styleId="Classification">
    <w:name w:val="Classification"/>
    <w:basedOn w:val="Normal0"/>
    <w:qFormat/>
    <w:rsid w:val="00767901"/>
    <w:pPr>
      <w:spacing w:before="120" w:after="120"/>
      <w:jc w:val="both"/>
    </w:pPr>
    <w:rPr>
      <w:rFonts w:eastAsia="Calibri" w:cs="Arial"/>
      <w:szCs w:val="24"/>
    </w:rPr>
  </w:style>
  <w:style w:type="character" w:styleId="PlaceholderText">
    <w:name w:val="Placeholder Text"/>
    <w:uiPriority w:val="99"/>
    <w:semiHidden/>
    <w:rsid w:val="00767901"/>
    <w:rPr>
      <w:rFonts w:ascii="Arial" w:hAnsi="Arial"/>
      <w:color w:val="808080"/>
    </w:rPr>
  </w:style>
  <w:style w:type="paragraph" w:customStyle="1" w:styleId="Normal1">
    <w:name w:val="Normal_1"/>
    <w:qFormat/>
    <w:rsid w:val="00767901"/>
    <w:pPr>
      <w:spacing w:after="0"/>
    </w:pPr>
    <w:rPr>
      <w:rFonts w:ascii="Times New Roman" w:eastAsia="Times New Roman" w:hAnsi="Times New Roman" w:cs="Times New Roman"/>
      <w:lang w:eastAsia="en-GB"/>
    </w:rPr>
  </w:style>
  <w:style w:type="character" w:styleId="Strong">
    <w:name w:val="Strong"/>
    <w:basedOn w:val="DefaultParagraphFont"/>
    <w:uiPriority w:val="22"/>
    <w:qFormat/>
    <w:rsid w:val="00767901"/>
    <w:rPr>
      <w:b/>
      <w:bCs/>
    </w:rPr>
  </w:style>
  <w:style w:type="paragraph" w:styleId="PlainText">
    <w:name w:val="Plain Text"/>
    <w:basedOn w:val="Normal"/>
    <w:link w:val="PlainTextChar"/>
    <w:uiPriority w:val="99"/>
    <w:unhideWhenUsed/>
    <w:rsid w:val="00767901"/>
    <w:rPr>
      <w:rFonts w:ascii="Calibri" w:hAnsi="Calibri"/>
      <w:sz w:val="22"/>
      <w:szCs w:val="21"/>
    </w:rPr>
  </w:style>
  <w:style w:type="character" w:customStyle="1" w:styleId="PlainTextChar">
    <w:name w:val="Plain Text Char"/>
    <w:basedOn w:val="DefaultParagraphFont"/>
    <w:link w:val="PlainText"/>
    <w:uiPriority w:val="99"/>
    <w:rsid w:val="00767901"/>
    <w:rPr>
      <w:rFonts w:ascii="Calibri" w:hAnsi="Calibri"/>
      <w:szCs w:val="21"/>
    </w:rPr>
  </w:style>
  <w:style w:type="table" w:customStyle="1" w:styleId="TableGrid1">
    <w:name w:val="Table Grid1"/>
    <w:basedOn w:val="TableNormal"/>
    <w:next w:val="TableGrid"/>
    <w:uiPriority w:val="39"/>
    <w:rsid w:val="0076790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B78C3"/>
    <w:rPr>
      <w:color w:val="605E5C"/>
      <w:shd w:val="clear" w:color="auto" w:fill="E1DFDD"/>
    </w:rPr>
  </w:style>
  <w:style w:type="paragraph" w:customStyle="1" w:styleId="xmsolistparagraph">
    <w:name w:val="x_msolistparagraph"/>
    <w:basedOn w:val="Normal"/>
    <w:rsid w:val="00B815A1"/>
    <w:pPr>
      <w:ind w:left="720"/>
    </w:pPr>
    <w:rPr>
      <w:rFonts w:ascii="Calibri" w:hAnsi="Calibri" w:cs="Calibri"/>
      <w:sz w:val="22"/>
      <w:lang w:eastAsia="en-GB"/>
    </w:rPr>
  </w:style>
  <w:style w:type="paragraph" w:styleId="NoSpacing">
    <w:name w:val="No Spacing"/>
    <w:uiPriority w:val="1"/>
    <w:qFormat/>
    <w:rsid w:val="00694D92"/>
    <w:pPr>
      <w:spacing w:after="0"/>
    </w:pPr>
    <w:rPr>
      <w:lang w:val="en-US"/>
    </w:rPr>
  </w:style>
  <w:style w:type="table" w:customStyle="1" w:styleId="TableGrid2">
    <w:name w:val="Table Grid2"/>
    <w:basedOn w:val="TableNormal"/>
    <w:next w:val="TableGrid"/>
    <w:uiPriority w:val="39"/>
    <w:rsid w:val="0028283E"/>
    <w:pPr>
      <w:spacing w:after="0"/>
    </w:pPr>
    <w:rPr>
      <w:rFonts w:ascii="Arial" w:hAnsi="Arial" w:cs="Arial"/>
      <w:u w:val="singl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C03FF"/>
    <w:rPr>
      <w:sz w:val="16"/>
      <w:szCs w:val="16"/>
    </w:rPr>
  </w:style>
  <w:style w:type="paragraph" w:styleId="CommentText">
    <w:name w:val="annotation text"/>
    <w:basedOn w:val="Normal"/>
    <w:link w:val="CommentTextChar"/>
    <w:uiPriority w:val="99"/>
    <w:unhideWhenUsed/>
    <w:rsid w:val="005C03FF"/>
    <w:rPr>
      <w:sz w:val="20"/>
      <w:szCs w:val="20"/>
    </w:rPr>
  </w:style>
  <w:style w:type="character" w:customStyle="1" w:styleId="CommentTextChar">
    <w:name w:val="Comment Text Char"/>
    <w:basedOn w:val="DefaultParagraphFont"/>
    <w:link w:val="CommentText"/>
    <w:uiPriority w:val="99"/>
    <w:rsid w:val="005C03FF"/>
    <w:rPr>
      <w:rFonts w:ascii="Arial" w:eastAsia="Calibri" w:hAnsi="Arial" w:cs="Times New Roman"/>
      <w:sz w:val="20"/>
      <w:szCs w:val="20"/>
    </w:rPr>
  </w:style>
  <w:style w:type="paragraph" w:styleId="CommentSubject">
    <w:name w:val="annotation subject"/>
    <w:basedOn w:val="CommentText"/>
    <w:next w:val="CommentText"/>
    <w:link w:val="CommentSubjectChar"/>
    <w:uiPriority w:val="99"/>
    <w:semiHidden/>
    <w:unhideWhenUsed/>
    <w:rsid w:val="005C03FF"/>
    <w:rPr>
      <w:b/>
      <w:bCs/>
    </w:rPr>
  </w:style>
  <w:style w:type="character" w:customStyle="1" w:styleId="CommentSubjectChar">
    <w:name w:val="Comment Subject Char"/>
    <w:basedOn w:val="CommentTextChar"/>
    <w:link w:val="CommentSubject"/>
    <w:uiPriority w:val="99"/>
    <w:semiHidden/>
    <w:rsid w:val="005C03FF"/>
    <w:rPr>
      <w:rFonts w:ascii="Arial" w:eastAsia="Calibri" w:hAnsi="Arial" w:cs="Times New Roman"/>
      <w:b/>
      <w:bCs/>
      <w:sz w:val="20"/>
      <w:szCs w:val="20"/>
    </w:rPr>
  </w:style>
  <w:style w:type="paragraph" w:styleId="BodyTextIndent2">
    <w:name w:val="Body Text Indent 2"/>
    <w:basedOn w:val="Normal"/>
    <w:link w:val="BodyTextIndent2Char"/>
    <w:uiPriority w:val="99"/>
    <w:unhideWhenUsed/>
    <w:rsid w:val="00E2213B"/>
    <w:pPr>
      <w:spacing w:after="120" w:line="480" w:lineRule="auto"/>
      <w:ind w:left="283"/>
    </w:pPr>
    <w:rPr>
      <w:rFonts w:ascii="Times New Roman" w:hAnsi="Times New Roman"/>
      <w:sz w:val="20"/>
      <w:szCs w:val="20"/>
    </w:rPr>
  </w:style>
  <w:style w:type="character" w:customStyle="1" w:styleId="BodyTextIndent2Char">
    <w:name w:val="Body Text Indent 2 Char"/>
    <w:basedOn w:val="DefaultParagraphFont"/>
    <w:link w:val="BodyTextIndent2"/>
    <w:uiPriority w:val="99"/>
    <w:rsid w:val="00E2213B"/>
    <w:rPr>
      <w:rFonts w:ascii="Times New Roman" w:hAnsi="Times New Roman" w:cs="Times New Roman"/>
      <w:sz w:val="20"/>
      <w:szCs w:val="20"/>
    </w:rPr>
  </w:style>
  <w:style w:type="paragraph" w:customStyle="1" w:styleId="BulletText2">
    <w:name w:val="Bullet Text 2"/>
    <w:basedOn w:val="Normal"/>
    <w:rsid w:val="00E2213B"/>
    <w:pPr>
      <w:numPr>
        <w:numId w:val="1"/>
      </w:numPr>
      <w:ind w:left="346"/>
    </w:pPr>
    <w:rPr>
      <w:rFonts w:ascii="Times New Roman" w:eastAsia="Times New Roman" w:hAnsi="Times New Roman"/>
      <w:color w:val="000000"/>
      <w:szCs w:val="20"/>
      <w:lang w:val="en-US"/>
    </w:rPr>
  </w:style>
  <w:style w:type="paragraph" w:styleId="Caption">
    <w:name w:val="caption"/>
    <w:basedOn w:val="Normal"/>
    <w:next w:val="Normal"/>
    <w:uiPriority w:val="35"/>
    <w:unhideWhenUsed/>
    <w:qFormat/>
    <w:rsid w:val="00606FDD"/>
    <w:pPr>
      <w:spacing w:after="200"/>
    </w:pPr>
    <w:rPr>
      <w:rFonts w:ascii="Times New Roman" w:eastAsia="Times New Roman" w:hAnsi="Times New Roman"/>
      <w:i/>
      <w:iCs/>
      <w:color w:val="44546A" w:themeColor="text2"/>
      <w:sz w:val="18"/>
      <w:szCs w:val="18"/>
      <w:lang w:val="en-US"/>
    </w:rPr>
  </w:style>
  <w:style w:type="character" w:customStyle="1" w:styleId="normaltextrun">
    <w:name w:val="normaltextrun"/>
    <w:basedOn w:val="DefaultParagraphFont"/>
    <w:rsid w:val="009049DF"/>
  </w:style>
  <w:style w:type="character" w:customStyle="1" w:styleId="eop">
    <w:name w:val="eop"/>
    <w:basedOn w:val="DefaultParagraphFont"/>
    <w:rsid w:val="009049DF"/>
  </w:style>
  <w:style w:type="paragraph" w:styleId="BodyTextIndent">
    <w:name w:val="Body Text Indent"/>
    <w:basedOn w:val="Normal"/>
    <w:link w:val="BodyTextIndentChar"/>
    <w:uiPriority w:val="99"/>
    <w:semiHidden/>
    <w:unhideWhenUsed/>
    <w:rsid w:val="00EA6FA5"/>
    <w:pPr>
      <w:spacing w:after="120"/>
      <w:ind w:left="283"/>
    </w:pPr>
  </w:style>
  <w:style w:type="character" w:customStyle="1" w:styleId="BodyTextIndentChar">
    <w:name w:val="Body Text Indent Char"/>
    <w:basedOn w:val="DefaultParagraphFont"/>
    <w:link w:val="BodyTextIndent"/>
    <w:uiPriority w:val="99"/>
    <w:semiHidden/>
    <w:rsid w:val="00EA6FA5"/>
    <w:rPr>
      <w:rFonts w:ascii="Arial" w:eastAsia="Calibri" w:hAnsi="Arial" w:cs="Times New Roman"/>
      <w:sz w:val="24"/>
    </w:rPr>
  </w:style>
  <w:style w:type="paragraph" w:customStyle="1" w:styleId="DefaultText">
    <w:name w:val="Default Text"/>
    <w:basedOn w:val="Normal"/>
    <w:link w:val="DefaultTextChar"/>
    <w:uiPriority w:val="99"/>
    <w:rsid w:val="00EA6FA5"/>
    <w:pPr>
      <w:autoSpaceDE w:val="0"/>
      <w:autoSpaceDN w:val="0"/>
    </w:pPr>
    <w:rPr>
      <w:rFonts w:ascii="Times New Roman" w:eastAsia="Times New Roman" w:hAnsi="Times New Roman"/>
      <w:szCs w:val="20"/>
    </w:rPr>
  </w:style>
  <w:style w:type="character" w:customStyle="1" w:styleId="DefaultTextChar">
    <w:name w:val="Default Text Char"/>
    <w:link w:val="DefaultText"/>
    <w:uiPriority w:val="99"/>
    <w:locked/>
    <w:rsid w:val="00EA6FA5"/>
    <w:rPr>
      <w:rFonts w:ascii="Times New Roman" w:eastAsia="Times New Roman" w:hAnsi="Times New Roman" w:cs="Times New Roman"/>
      <w:sz w:val="24"/>
      <w:szCs w:val="20"/>
    </w:rPr>
  </w:style>
  <w:style w:type="paragraph" w:customStyle="1" w:styleId="Body">
    <w:name w:val="Body"/>
    <w:rsid w:val="00CD3480"/>
    <w:pPr>
      <w:spacing w:after="0"/>
    </w:pPr>
    <w:rPr>
      <w:rFonts w:ascii="Arial" w:eastAsia="Arial Unicode MS" w:hAnsi="Arial Unicode MS" w:cs="Arial Unicode MS"/>
      <w:color w:val="000000"/>
      <w:u w:color="000000"/>
      <w:lang w:val="en-US" w:eastAsia="en-GB"/>
    </w:rPr>
  </w:style>
  <w:style w:type="character" w:customStyle="1" w:styleId="normaltextrun1">
    <w:name w:val="normaltextrun1"/>
    <w:basedOn w:val="DefaultParagraphFont"/>
    <w:rsid w:val="00F573CF"/>
  </w:style>
  <w:style w:type="paragraph" w:styleId="Revision">
    <w:name w:val="Revision"/>
    <w:hidden/>
    <w:uiPriority w:val="99"/>
    <w:semiHidden/>
    <w:rsid w:val="00CC40AB"/>
    <w:pPr>
      <w:spacing w:after="0"/>
    </w:pPr>
  </w:style>
  <w:style w:type="character" w:customStyle="1" w:styleId="dropcap">
    <w:name w:val="dropcap"/>
    <w:basedOn w:val="DefaultParagraphFont"/>
    <w:rsid w:val="005E125A"/>
  </w:style>
  <w:style w:type="character" w:customStyle="1" w:styleId="cf01">
    <w:name w:val="cf01"/>
    <w:basedOn w:val="DefaultParagraphFont"/>
    <w:rsid w:val="001803AB"/>
    <w:rPr>
      <w:rFonts w:ascii="Segoe UI" w:hAnsi="Segoe UI" w:cs="Segoe UI" w:hint="default"/>
      <w:color w:val="242424"/>
      <w:sz w:val="18"/>
      <w:szCs w:val="18"/>
      <w:shd w:val="clear" w:color="auto" w:fill="FFFFFF"/>
    </w:rPr>
  </w:style>
  <w:style w:type="character" w:customStyle="1" w:styleId="Heading3Char">
    <w:name w:val="Heading 3 Char"/>
    <w:basedOn w:val="DefaultParagraphFont"/>
    <w:link w:val="Heading3"/>
    <w:uiPriority w:val="9"/>
    <w:semiHidden/>
    <w:rsid w:val="00DB55B9"/>
    <w:rPr>
      <w:rFonts w:asciiTheme="majorHAnsi" w:eastAsiaTheme="majorEastAsia" w:hAnsiTheme="majorHAnsi" w:cstheme="majorBidi"/>
      <w:color w:val="1F3763" w:themeColor="accent1" w:themeShade="7F"/>
    </w:rPr>
  </w:style>
  <w:style w:type="character" w:customStyle="1" w:styleId="contentpasted0">
    <w:name w:val="contentpasted0"/>
    <w:basedOn w:val="DefaultParagraphFont"/>
    <w:rsid w:val="00DB55B9"/>
  </w:style>
  <w:style w:type="character" w:customStyle="1" w:styleId="CharacterStyle2">
    <w:name w:val="Character Style 2"/>
    <w:uiPriority w:val="99"/>
    <w:rsid w:val="006A1937"/>
    <w:rPr>
      <w:sz w:val="20"/>
    </w:rPr>
  </w:style>
  <w:style w:type="paragraph" w:styleId="BodyText2">
    <w:name w:val="Body Text 2"/>
    <w:basedOn w:val="Normal"/>
    <w:link w:val="BodyText2Char"/>
    <w:uiPriority w:val="99"/>
    <w:unhideWhenUsed/>
    <w:rsid w:val="000A4832"/>
    <w:pPr>
      <w:spacing w:after="120" w:line="480" w:lineRule="auto"/>
    </w:pPr>
  </w:style>
  <w:style w:type="character" w:customStyle="1" w:styleId="BodyText2Char">
    <w:name w:val="Body Text 2 Char"/>
    <w:basedOn w:val="DefaultParagraphFont"/>
    <w:link w:val="BodyText2"/>
    <w:uiPriority w:val="99"/>
    <w:rsid w:val="000A4832"/>
  </w:style>
  <w:style w:type="numbering" w:customStyle="1" w:styleId="NoList1">
    <w:name w:val="No List1"/>
    <w:next w:val="NoList"/>
    <w:semiHidden/>
    <w:unhideWhenUsed/>
    <w:rsid w:val="00000C05"/>
  </w:style>
  <w:style w:type="paragraph" w:customStyle="1" w:styleId="elementtoproof">
    <w:name w:val="elementtoproof"/>
    <w:basedOn w:val="Normal"/>
    <w:rsid w:val="00ED2840"/>
    <w:pPr>
      <w:spacing w:before="100" w:beforeAutospacing="1" w:after="100" w:afterAutospacing="1"/>
    </w:pPr>
    <w:rPr>
      <w:rFonts w:ascii="Calibri" w:hAnsi="Calibri" w:cs="Calibri"/>
      <w:sz w:val="22"/>
      <w:szCs w:val="22"/>
      <w:lang w:eastAsia="en-GB"/>
    </w:rPr>
  </w:style>
  <w:style w:type="table" w:customStyle="1" w:styleId="TableGrid3">
    <w:name w:val="Table Grid3"/>
    <w:basedOn w:val="TableNormal"/>
    <w:next w:val="TableGrid"/>
    <w:uiPriority w:val="59"/>
    <w:rsid w:val="00B60562"/>
    <w:pPr>
      <w:spacing w:after="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default">
    <w:name w:val="x_default"/>
    <w:basedOn w:val="Normal"/>
    <w:rsid w:val="00354242"/>
    <w:pPr>
      <w:autoSpaceDE w:val="0"/>
      <w:autoSpaceDN w:val="0"/>
      <w:spacing w:after="0"/>
    </w:pPr>
    <w:rPr>
      <w:rFonts w:ascii="Arial" w:hAnsi="Arial" w:cs="Arial"/>
      <w:color w:val="000000"/>
      <w:lang w:eastAsia="en-GB"/>
    </w:rPr>
  </w:style>
  <w:style w:type="table" w:styleId="GridTable4-Accent5">
    <w:name w:val="Grid Table 4 Accent 5"/>
    <w:basedOn w:val="TableNormal"/>
    <w:uiPriority w:val="49"/>
    <w:rsid w:val="00C17EA7"/>
    <w:pPr>
      <w:spacing w:after="0"/>
    </w:pPr>
    <w:rPr>
      <w:rFonts w:ascii="Arial" w:hAnsi="Arial" w:cs="Times New Roman"/>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li1">
    <w:name w:val="li1"/>
    <w:basedOn w:val="Normal"/>
    <w:rsid w:val="002B6208"/>
    <w:pPr>
      <w:spacing w:before="100" w:beforeAutospacing="1" w:after="100" w:afterAutospacing="1"/>
    </w:pPr>
    <w:rPr>
      <w:rFonts w:ascii="Calibri" w:hAnsi="Calibri" w:cs="Calibri"/>
      <w:sz w:val="22"/>
      <w:szCs w:val="22"/>
      <w:lang w:eastAsia="en-GB"/>
    </w:rPr>
  </w:style>
  <w:style w:type="character" w:customStyle="1" w:styleId="s1">
    <w:name w:val="s1"/>
    <w:basedOn w:val="DefaultParagraphFont"/>
    <w:rsid w:val="002B6208"/>
  </w:style>
  <w:style w:type="character" w:customStyle="1" w:styleId="s2">
    <w:name w:val="s2"/>
    <w:basedOn w:val="DefaultParagraphFont"/>
    <w:rsid w:val="002B6208"/>
  </w:style>
  <w:style w:type="character" w:customStyle="1" w:styleId="apple-converted-space">
    <w:name w:val="apple-converted-space"/>
    <w:basedOn w:val="DefaultParagraphFont"/>
    <w:rsid w:val="002B6208"/>
  </w:style>
  <w:style w:type="table" w:customStyle="1" w:styleId="TableGrid6">
    <w:name w:val="Table Grid6"/>
    <w:basedOn w:val="TableNormal"/>
    <w:uiPriority w:val="39"/>
    <w:rsid w:val="00BD1763"/>
    <w:pPr>
      <w:spacing w:after="0"/>
    </w:pPr>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pasted1">
    <w:name w:val="contentpasted1"/>
    <w:basedOn w:val="DefaultParagraphFont"/>
    <w:rsid w:val="00C37B84"/>
  </w:style>
  <w:style w:type="paragraph" w:customStyle="1" w:styleId="paragraph">
    <w:name w:val="paragraph"/>
    <w:basedOn w:val="Normal"/>
    <w:rsid w:val="00E87203"/>
    <w:pPr>
      <w:spacing w:before="100" w:beforeAutospacing="1" w:after="100" w:afterAutospacing="1"/>
    </w:pPr>
    <w:rPr>
      <w:rFonts w:ascii="Times New Roman" w:eastAsia="Times New Roman" w:hAnsi="Times New Roman" w:cs="Times New Roman"/>
      <w:lang w:val="en-US"/>
    </w:rPr>
  </w:style>
  <w:style w:type="paragraph" w:customStyle="1" w:styleId="DAERAHeaderStyle">
    <w:name w:val="DAERA Header Style"/>
    <w:basedOn w:val="Normal"/>
    <w:qFormat/>
    <w:rsid w:val="00E87203"/>
    <w:pPr>
      <w:tabs>
        <w:tab w:val="left" w:pos="904"/>
      </w:tabs>
      <w:spacing w:after="0" w:line="360" w:lineRule="auto"/>
    </w:pPr>
    <w:rPr>
      <w:rFonts w:ascii="Arial" w:hAnsi="Arial" w:cs="Arial"/>
      <w:b/>
      <w:color w:val="013BD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9905">
      <w:bodyDiv w:val="1"/>
      <w:marLeft w:val="0"/>
      <w:marRight w:val="0"/>
      <w:marTop w:val="0"/>
      <w:marBottom w:val="0"/>
      <w:divBdr>
        <w:top w:val="none" w:sz="0" w:space="0" w:color="auto"/>
        <w:left w:val="none" w:sz="0" w:space="0" w:color="auto"/>
        <w:bottom w:val="none" w:sz="0" w:space="0" w:color="auto"/>
        <w:right w:val="none" w:sz="0" w:space="0" w:color="auto"/>
      </w:divBdr>
    </w:div>
    <w:div w:id="13582745">
      <w:bodyDiv w:val="1"/>
      <w:marLeft w:val="0"/>
      <w:marRight w:val="0"/>
      <w:marTop w:val="0"/>
      <w:marBottom w:val="0"/>
      <w:divBdr>
        <w:top w:val="none" w:sz="0" w:space="0" w:color="auto"/>
        <w:left w:val="none" w:sz="0" w:space="0" w:color="auto"/>
        <w:bottom w:val="none" w:sz="0" w:space="0" w:color="auto"/>
        <w:right w:val="none" w:sz="0" w:space="0" w:color="auto"/>
      </w:divBdr>
    </w:div>
    <w:div w:id="16008908">
      <w:bodyDiv w:val="1"/>
      <w:marLeft w:val="0"/>
      <w:marRight w:val="0"/>
      <w:marTop w:val="0"/>
      <w:marBottom w:val="0"/>
      <w:divBdr>
        <w:top w:val="none" w:sz="0" w:space="0" w:color="auto"/>
        <w:left w:val="none" w:sz="0" w:space="0" w:color="auto"/>
        <w:bottom w:val="none" w:sz="0" w:space="0" w:color="auto"/>
        <w:right w:val="none" w:sz="0" w:space="0" w:color="auto"/>
      </w:divBdr>
    </w:div>
    <w:div w:id="37583718">
      <w:bodyDiv w:val="1"/>
      <w:marLeft w:val="0"/>
      <w:marRight w:val="0"/>
      <w:marTop w:val="0"/>
      <w:marBottom w:val="0"/>
      <w:divBdr>
        <w:top w:val="none" w:sz="0" w:space="0" w:color="auto"/>
        <w:left w:val="none" w:sz="0" w:space="0" w:color="auto"/>
        <w:bottom w:val="none" w:sz="0" w:space="0" w:color="auto"/>
        <w:right w:val="none" w:sz="0" w:space="0" w:color="auto"/>
      </w:divBdr>
    </w:div>
    <w:div w:id="56589035">
      <w:bodyDiv w:val="1"/>
      <w:marLeft w:val="0"/>
      <w:marRight w:val="0"/>
      <w:marTop w:val="0"/>
      <w:marBottom w:val="0"/>
      <w:divBdr>
        <w:top w:val="none" w:sz="0" w:space="0" w:color="auto"/>
        <w:left w:val="none" w:sz="0" w:space="0" w:color="auto"/>
        <w:bottom w:val="none" w:sz="0" w:space="0" w:color="auto"/>
        <w:right w:val="none" w:sz="0" w:space="0" w:color="auto"/>
      </w:divBdr>
    </w:div>
    <w:div w:id="86195094">
      <w:bodyDiv w:val="1"/>
      <w:marLeft w:val="0"/>
      <w:marRight w:val="0"/>
      <w:marTop w:val="0"/>
      <w:marBottom w:val="0"/>
      <w:divBdr>
        <w:top w:val="none" w:sz="0" w:space="0" w:color="auto"/>
        <w:left w:val="none" w:sz="0" w:space="0" w:color="auto"/>
        <w:bottom w:val="none" w:sz="0" w:space="0" w:color="auto"/>
        <w:right w:val="none" w:sz="0" w:space="0" w:color="auto"/>
      </w:divBdr>
    </w:div>
    <w:div w:id="127359637">
      <w:bodyDiv w:val="1"/>
      <w:marLeft w:val="0"/>
      <w:marRight w:val="0"/>
      <w:marTop w:val="0"/>
      <w:marBottom w:val="0"/>
      <w:divBdr>
        <w:top w:val="none" w:sz="0" w:space="0" w:color="auto"/>
        <w:left w:val="none" w:sz="0" w:space="0" w:color="auto"/>
        <w:bottom w:val="none" w:sz="0" w:space="0" w:color="auto"/>
        <w:right w:val="none" w:sz="0" w:space="0" w:color="auto"/>
      </w:divBdr>
    </w:div>
    <w:div w:id="136651323">
      <w:bodyDiv w:val="1"/>
      <w:marLeft w:val="0"/>
      <w:marRight w:val="0"/>
      <w:marTop w:val="0"/>
      <w:marBottom w:val="0"/>
      <w:divBdr>
        <w:top w:val="none" w:sz="0" w:space="0" w:color="auto"/>
        <w:left w:val="none" w:sz="0" w:space="0" w:color="auto"/>
        <w:bottom w:val="none" w:sz="0" w:space="0" w:color="auto"/>
        <w:right w:val="none" w:sz="0" w:space="0" w:color="auto"/>
      </w:divBdr>
    </w:div>
    <w:div w:id="146672770">
      <w:bodyDiv w:val="1"/>
      <w:marLeft w:val="0"/>
      <w:marRight w:val="0"/>
      <w:marTop w:val="0"/>
      <w:marBottom w:val="0"/>
      <w:divBdr>
        <w:top w:val="none" w:sz="0" w:space="0" w:color="auto"/>
        <w:left w:val="none" w:sz="0" w:space="0" w:color="auto"/>
        <w:bottom w:val="none" w:sz="0" w:space="0" w:color="auto"/>
        <w:right w:val="none" w:sz="0" w:space="0" w:color="auto"/>
      </w:divBdr>
    </w:div>
    <w:div w:id="179127434">
      <w:bodyDiv w:val="1"/>
      <w:marLeft w:val="0"/>
      <w:marRight w:val="0"/>
      <w:marTop w:val="0"/>
      <w:marBottom w:val="0"/>
      <w:divBdr>
        <w:top w:val="none" w:sz="0" w:space="0" w:color="auto"/>
        <w:left w:val="none" w:sz="0" w:space="0" w:color="auto"/>
        <w:bottom w:val="none" w:sz="0" w:space="0" w:color="auto"/>
        <w:right w:val="none" w:sz="0" w:space="0" w:color="auto"/>
      </w:divBdr>
    </w:div>
    <w:div w:id="182018995">
      <w:bodyDiv w:val="1"/>
      <w:marLeft w:val="0"/>
      <w:marRight w:val="0"/>
      <w:marTop w:val="0"/>
      <w:marBottom w:val="0"/>
      <w:divBdr>
        <w:top w:val="none" w:sz="0" w:space="0" w:color="auto"/>
        <w:left w:val="none" w:sz="0" w:space="0" w:color="auto"/>
        <w:bottom w:val="none" w:sz="0" w:space="0" w:color="auto"/>
        <w:right w:val="none" w:sz="0" w:space="0" w:color="auto"/>
      </w:divBdr>
    </w:div>
    <w:div w:id="182865348">
      <w:bodyDiv w:val="1"/>
      <w:marLeft w:val="0"/>
      <w:marRight w:val="0"/>
      <w:marTop w:val="0"/>
      <w:marBottom w:val="0"/>
      <w:divBdr>
        <w:top w:val="none" w:sz="0" w:space="0" w:color="auto"/>
        <w:left w:val="none" w:sz="0" w:space="0" w:color="auto"/>
        <w:bottom w:val="none" w:sz="0" w:space="0" w:color="auto"/>
        <w:right w:val="none" w:sz="0" w:space="0" w:color="auto"/>
      </w:divBdr>
    </w:div>
    <w:div w:id="192117999">
      <w:bodyDiv w:val="1"/>
      <w:marLeft w:val="0"/>
      <w:marRight w:val="0"/>
      <w:marTop w:val="0"/>
      <w:marBottom w:val="0"/>
      <w:divBdr>
        <w:top w:val="none" w:sz="0" w:space="0" w:color="auto"/>
        <w:left w:val="none" w:sz="0" w:space="0" w:color="auto"/>
        <w:bottom w:val="none" w:sz="0" w:space="0" w:color="auto"/>
        <w:right w:val="none" w:sz="0" w:space="0" w:color="auto"/>
      </w:divBdr>
    </w:div>
    <w:div w:id="202406977">
      <w:bodyDiv w:val="1"/>
      <w:marLeft w:val="0"/>
      <w:marRight w:val="0"/>
      <w:marTop w:val="0"/>
      <w:marBottom w:val="0"/>
      <w:divBdr>
        <w:top w:val="none" w:sz="0" w:space="0" w:color="auto"/>
        <w:left w:val="none" w:sz="0" w:space="0" w:color="auto"/>
        <w:bottom w:val="none" w:sz="0" w:space="0" w:color="auto"/>
        <w:right w:val="none" w:sz="0" w:space="0" w:color="auto"/>
      </w:divBdr>
    </w:div>
    <w:div w:id="230047178">
      <w:bodyDiv w:val="1"/>
      <w:marLeft w:val="0"/>
      <w:marRight w:val="0"/>
      <w:marTop w:val="0"/>
      <w:marBottom w:val="0"/>
      <w:divBdr>
        <w:top w:val="none" w:sz="0" w:space="0" w:color="auto"/>
        <w:left w:val="none" w:sz="0" w:space="0" w:color="auto"/>
        <w:bottom w:val="none" w:sz="0" w:space="0" w:color="auto"/>
        <w:right w:val="none" w:sz="0" w:space="0" w:color="auto"/>
      </w:divBdr>
    </w:div>
    <w:div w:id="230652751">
      <w:bodyDiv w:val="1"/>
      <w:marLeft w:val="0"/>
      <w:marRight w:val="0"/>
      <w:marTop w:val="0"/>
      <w:marBottom w:val="0"/>
      <w:divBdr>
        <w:top w:val="none" w:sz="0" w:space="0" w:color="auto"/>
        <w:left w:val="none" w:sz="0" w:space="0" w:color="auto"/>
        <w:bottom w:val="none" w:sz="0" w:space="0" w:color="auto"/>
        <w:right w:val="none" w:sz="0" w:space="0" w:color="auto"/>
      </w:divBdr>
    </w:div>
    <w:div w:id="283466657">
      <w:bodyDiv w:val="1"/>
      <w:marLeft w:val="0"/>
      <w:marRight w:val="0"/>
      <w:marTop w:val="0"/>
      <w:marBottom w:val="0"/>
      <w:divBdr>
        <w:top w:val="none" w:sz="0" w:space="0" w:color="auto"/>
        <w:left w:val="none" w:sz="0" w:space="0" w:color="auto"/>
        <w:bottom w:val="none" w:sz="0" w:space="0" w:color="auto"/>
        <w:right w:val="none" w:sz="0" w:space="0" w:color="auto"/>
      </w:divBdr>
    </w:div>
    <w:div w:id="291135589">
      <w:bodyDiv w:val="1"/>
      <w:marLeft w:val="0"/>
      <w:marRight w:val="0"/>
      <w:marTop w:val="0"/>
      <w:marBottom w:val="0"/>
      <w:divBdr>
        <w:top w:val="none" w:sz="0" w:space="0" w:color="auto"/>
        <w:left w:val="none" w:sz="0" w:space="0" w:color="auto"/>
        <w:bottom w:val="none" w:sz="0" w:space="0" w:color="auto"/>
        <w:right w:val="none" w:sz="0" w:space="0" w:color="auto"/>
      </w:divBdr>
    </w:div>
    <w:div w:id="291441289">
      <w:bodyDiv w:val="1"/>
      <w:marLeft w:val="0"/>
      <w:marRight w:val="0"/>
      <w:marTop w:val="0"/>
      <w:marBottom w:val="0"/>
      <w:divBdr>
        <w:top w:val="none" w:sz="0" w:space="0" w:color="auto"/>
        <w:left w:val="none" w:sz="0" w:space="0" w:color="auto"/>
        <w:bottom w:val="none" w:sz="0" w:space="0" w:color="auto"/>
        <w:right w:val="none" w:sz="0" w:space="0" w:color="auto"/>
      </w:divBdr>
    </w:div>
    <w:div w:id="293566748">
      <w:bodyDiv w:val="1"/>
      <w:marLeft w:val="0"/>
      <w:marRight w:val="0"/>
      <w:marTop w:val="0"/>
      <w:marBottom w:val="0"/>
      <w:divBdr>
        <w:top w:val="none" w:sz="0" w:space="0" w:color="auto"/>
        <w:left w:val="none" w:sz="0" w:space="0" w:color="auto"/>
        <w:bottom w:val="none" w:sz="0" w:space="0" w:color="auto"/>
        <w:right w:val="none" w:sz="0" w:space="0" w:color="auto"/>
      </w:divBdr>
    </w:div>
    <w:div w:id="303392617">
      <w:bodyDiv w:val="1"/>
      <w:marLeft w:val="0"/>
      <w:marRight w:val="0"/>
      <w:marTop w:val="0"/>
      <w:marBottom w:val="0"/>
      <w:divBdr>
        <w:top w:val="none" w:sz="0" w:space="0" w:color="auto"/>
        <w:left w:val="none" w:sz="0" w:space="0" w:color="auto"/>
        <w:bottom w:val="none" w:sz="0" w:space="0" w:color="auto"/>
        <w:right w:val="none" w:sz="0" w:space="0" w:color="auto"/>
      </w:divBdr>
    </w:div>
    <w:div w:id="322315217">
      <w:bodyDiv w:val="1"/>
      <w:marLeft w:val="0"/>
      <w:marRight w:val="0"/>
      <w:marTop w:val="0"/>
      <w:marBottom w:val="0"/>
      <w:divBdr>
        <w:top w:val="none" w:sz="0" w:space="0" w:color="auto"/>
        <w:left w:val="none" w:sz="0" w:space="0" w:color="auto"/>
        <w:bottom w:val="none" w:sz="0" w:space="0" w:color="auto"/>
        <w:right w:val="none" w:sz="0" w:space="0" w:color="auto"/>
      </w:divBdr>
    </w:div>
    <w:div w:id="327290968">
      <w:bodyDiv w:val="1"/>
      <w:marLeft w:val="0"/>
      <w:marRight w:val="0"/>
      <w:marTop w:val="0"/>
      <w:marBottom w:val="0"/>
      <w:divBdr>
        <w:top w:val="none" w:sz="0" w:space="0" w:color="auto"/>
        <w:left w:val="none" w:sz="0" w:space="0" w:color="auto"/>
        <w:bottom w:val="none" w:sz="0" w:space="0" w:color="auto"/>
        <w:right w:val="none" w:sz="0" w:space="0" w:color="auto"/>
      </w:divBdr>
    </w:div>
    <w:div w:id="328169947">
      <w:bodyDiv w:val="1"/>
      <w:marLeft w:val="0"/>
      <w:marRight w:val="0"/>
      <w:marTop w:val="0"/>
      <w:marBottom w:val="0"/>
      <w:divBdr>
        <w:top w:val="none" w:sz="0" w:space="0" w:color="auto"/>
        <w:left w:val="none" w:sz="0" w:space="0" w:color="auto"/>
        <w:bottom w:val="none" w:sz="0" w:space="0" w:color="auto"/>
        <w:right w:val="none" w:sz="0" w:space="0" w:color="auto"/>
      </w:divBdr>
    </w:div>
    <w:div w:id="338124937">
      <w:bodyDiv w:val="1"/>
      <w:marLeft w:val="0"/>
      <w:marRight w:val="0"/>
      <w:marTop w:val="0"/>
      <w:marBottom w:val="0"/>
      <w:divBdr>
        <w:top w:val="none" w:sz="0" w:space="0" w:color="auto"/>
        <w:left w:val="none" w:sz="0" w:space="0" w:color="auto"/>
        <w:bottom w:val="none" w:sz="0" w:space="0" w:color="auto"/>
        <w:right w:val="none" w:sz="0" w:space="0" w:color="auto"/>
      </w:divBdr>
    </w:div>
    <w:div w:id="362294907">
      <w:bodyDiv w:val="1"/>
      <w:marLeft w:val="0"/>
      <w:marRight w:val="0"/>
      <w:marTop w:val="0"/>
      <w:marBottom w:val="0"/>
      <w:divBdr>
        <w:top w:val="none" w:sz="0" w:space="0" w:color="auto"/>
        <w:left w:val="none" w:sz="0" w:space="0" w:color="auto"/>
        <w:bottom w:val="none" w:sz="0" w:space="0" w:color="auto"/>
        <w:right w:val="none" w:sz="0" w:space="0" w:color="auto"/>
      </w:divBdr>
    </w:div>
    <w:div w:id="392630724">
      <w:bodyDiv w:val="1"/>
      <w:marLeft w:val="0"/>
      <w:marRight w:val="0"/>
      <w:marTop w:val="0"/>
      <w:marBottom w:val="0"/>
      <w:divBdr>
        <w:top w:val="none" w:sz="0" w:space="0" w:color="auto"/>
        <w:left w:val="none" w:sz="0" w:space="0" w:color="auto"/>
        <w:bottom w:val="none" w:sz="0" w:space="0" w:color="auto"/>
        <w:right w:val="none" w:sz="0" w:space="0" w:color="auto"/>
      </w:divBdr>
    </w:div>
    <w:div w:id="411859253">
      <w:bodyDiv w:val="1"/>
      <w:marLeft w:val="0"/>
      <w:marRight w:val="0"/>
      <w:marTop w:val="0"/>
      <w:marBottom w:val="0"/>
      <w:divBdr>
        <w:top w:val="none" w:sz="0" w:space="0" w:color="auto"/>
        <w:left w:val="none" w:sz="0" w:space="0" w:color="auto"/>
        <w:bottom w:val="none" w:sz="0" w:space="0" w:color="auto"/>
        <w:right w:val="none" w:sz="0" w:space="0" w:color="auto"/>
      </w:divBdr>
    </w:div>
    <w:div w:id="418210922">
      <w:bodyDiv w:val="1"/>
      <w:marLeft w:val="0"/>
      <w:marRight w:val="0"/>
      <w:marTop w:val="0"/>
      <w:marBottom w:val="0"/>
      <w:divBdr>
        <w:top w:val="none" w:sz="0" w:space="0" w:color="auto"/>
        <w:left w:val="none" w:sz="0" w:space="0" w:color="auto"/>
        <w:bottom w:val="none" w:sz="0" w:space="0" w:color="auto"/>
        <w:right w:val="none" w:sz="0" w:space="0" w:color="auto"/>
      </w:divBdr>
    </w:div>
    <w:div w:id="464667806">
      <w:bodyDiv w:val="1"/>
      <w:marLeft w:val="0"/>
      <w:marRight w:val="0"/>
      <w:marTop w:val="0"/>
      <w:marBottom w:val="0"/>
      <w:divBdr>
        <w:top w:val="none" w:sz="0" w:space="0" w:color="auto"/>
        <w:left w:val="none" w:sz="0" w:space="0" w:color="auto"/>
        <w:bottom w:val="none" w:sz="0" w:space="0" w:color="auto"/>
        <w:right w:val="none" w:sz="0" w:space="0" w:color="auto"/>
      </w:divBdr>
    </w:div>
    <w:div w:id="510527440">
      <w:bodyDiv w:val="1"/>
      <w:marLeft w:val="0"/>
      <w:marRight w:val="0"/>
      <w:marTop w:val="0"/>
      <w:marBottom w:val="0"/>
      <w:divBdr>
        <w:top w:val="none" w:sz="0" w:space="0" w:color="auto"/>
        <w:left w:val="none" w:sz="0" w:space="0" w:color="auto"/>
        <w:bottom w:val="none" w:sz="0" w:space="0" w:color="auto"/>
        <w:right w:val="none" w:sz="0" w:space="0" w:color="auto"/>
      </w:divBdr>
    </w:div>
    <w:div w:id="510681846">
      <w:bodyDiv w:val="1"/>
      <w:marLeft w:val="0"/>
      <w:marRight w:val="0"/>
      <w:marTop w:val="0"/>
      <w:marBottom w:val="0"/>
      <w:divBdr>
        <w:top w:val="none" w:sz="0" w:space="0" w:color="auto"/>
        <w:left w:val="none" w:sz="0" w:space="0" w:color="auto"/>
        <w:bottom w:val="none" w:sz="0" w:space="0" w:color="auto"/>
        <w:right w:val="none" w:sz="0" w:space="0" w:color="auto"/>
      </w:divBdr>
    </w:div>
    <w:div w:id="520363975">
      <w:bodyDiv w:val="1"/>
      <w:marLeft w:val="0"/>
      <w:marRight w:val="0"/>
      <w:marTop w:val="0"/>
      <w:marBottom w:val="0"/>
      <w:divBdr>
        <w:top w:val="none" w:sz="0" w:space="0" w:color="auto"/>
        <w:left w:val="none" w:sz="0" w:space="0" w:color="auto"/>
        <w:bottom w:val="none" w:sz="0" w:space="0" w:color="auto"/>
        <w:right w:val="none" w:sz="0" w:space="0" w:color="auto"/>
      </w:divBdr>
    </w:div>
    <w:div w:id="520439496">
      <w:bodyDiv w:val="1"/>
      <w:marLeft w:val="0"/>
      <w:marRight w:val="0"/>
      <w:marTop w:val="0"/>
      <w:marBottom w:val="0"/>
      <w:divBdr>
        <w:top w:val="none" w:sz="0" w:space="0" w:color="auto"/>
        <w:left w:val="none" w:sz="0" w:space="0" w:color="auto"/>
        <w:bottom w:val="none" w:sz="0" w:space="0" w:color="auto"/>
        <w:right w:val="none" w:sz="0" w:space="0" w:color="auto"/>
      </w:divBdr>
    </w:div>
    <w:div w:id="551773366">
      <w:bodyDiv w:val="1"/>
      <w:marLeft w:val="0"/>
      <w:marRight w:val="0"/>
      <w:marTop w:val="0"/>
      <w:marBottom w:val="0"/>
      <w:divBdr>
        <w:top w:val="none" w:sz="0" w:space="0" w:color="auto"/>
        <w:left w:val="none" w:sz="0" w:space="0" w:color="auto"/>
        <w:bottom w:val="none" w:sz="0" w:space="0" w:color="auto"/>
        <w:right w:val="none" w:sz="0" w:space="0" w:color="auto"/>
      </w:divBdr>
    </w:div>
    <w:div w:id="552077751">
      <w:bodyDiv w:val="1"/>
      <w:marLeft w:val="0"/>
      <w:marRight w:val="0"/>
      <w:marTop w:val="0"/>
      <w:marBottom w:val="0"/>
      <w:divBdr>
        <w:top w:val="none" w:sz="0" w:space="0" w:color="auto"/>
        <w:left w:val="none" w:sz="0" w:space="0" w:color="auto"/>
        <w:bottom w:val="none" w:sz="0" w:space="0" w:color="auto"/>
        <w:right w:val="none" w:sz="0" w:space="0" w:color="auto"/>
      </w:divBdr>
    </w:div>
    <w:div w:id="554004548">
      <w:bodyDiv w:val="1"/>
      <w:marLeft w:val="0"/>
      <w:marRight w:val="0"/>
      <w:marTop w:val="0"/>
      <w:marBottom w:val="0"/>
      <w:divBdr>
        <w:top w:val="none" w:sz="0" w:space="0" w:color="auto"/>
        <w:left w:val="none" w:sz="0" w:space="0" w:color="auto"/>
        <w:bottom w:val="none" w:sz="0" w:space="0" w:color="auto"/>
        <w:right w:val="none" w:sz="0" w:space="0" w:color="auto"/>
      </w:divBdr>
    </w:div>
    <w:div w:id="560214169">
      <w:bodyDiv w:val="1"/>
      <w:marLeft w:val="0"/>
      <w:marRight w:val="0"/>
      <w:marTop w:val="0"/>
      <w:marBottom w:val="0"/>
      <w:divBdr>
        <w:top w:val="none" w:sz="0" w:space="0" w:color="auto"/>
        <w:left w:val="none" w:sz="0" w:space="0" w:color="auto"/>
        <w:bottom w:val="none" w:sz="0" w:space="0" w:color="auto"/>
        <w:right w:val="none" w:sz="0" w:space="0" w:color="auto"/>
      </w:divBdr>
    </w:div>
    <w:div w:id="561792320">
      <w:bodyDiv w:val="1"/>
      <w:marLeft w:val="0"/>
      <w:marRight w:val="0"/>
      <w:marTop w:val="0"/>
      <w:marBottom w:val="0"/>
      <w:divBdr>
        <w:top w:val="none" w:sz="0" w:space="0" w:color="auto"/>
        <w:left w:val="none" w:sz="0" w:space="0" w:color="auto"/>
        <w:bottom w:val="none" w:sz="0" w:space="0" w:color="auto"/>
        <w:right w:val="none" w:sz="0" w:space="0" w:color="auto"/>
      </w:divBdr>
    </w:div>
    <w:div w:id="562067150">
      <w:bodyDiv w:val="1"/>
      <w:marLeft w:val="0"/>
      <w:marRight w:val="0"/>
      <w:marTop w:val="0"/>
      <w:marBottom w:val="0"/>
      <w:divBdr>
        <w:top w:val="none" w:sz="0" w:space="0" w:color="auto"/>
        <w:left w:val="none" w:sz="0" w:space="0" w:color="auto"/>
        <w:bottom w:val="none" w:sz="0" w:space="0" w:color="auto"/>
        <w:right w:val="none" w:sz="0" w:space="0" w:color="auto"/>
      </w:divBdr>
    </w:div>
    <w:div w:id="586354632">
      <w:bodyDiv w:val="1"/>
      <w:marLeft w:val="0"/>
      <w:marRight w:val="0"/>
      <w:marTop w:val="0"/>
      <w:marBottom w:val="0"/>
      <w:divBdr>
        <w:top w:val="none" w:sz="0" w:space="0" w:color="auto"/>
        <w:left w:val="none" w:sz="0" w:space="0" w:color="auto"/>
        <w:bottom w:val="none" w:sz="0" w:space="0" w:color="auto"/>
        <w:right w:val="none" w:sz="0" w:space="0" w:color="auto"/>
      </w:divBdr>
    </w:div>
    <w:div w:id="594477449">
      <w:bodyDiv w:val="1"/>
      <w:marLeft w:val="0"/>
      <w:marRight w:val="0"/>
      <w:marTop w:val="0"/>
      <w:marBottom w:val="0"/>
      <w:divBdr>
        <w:top w:val="none" w:sz="0" w:space="0" w:color="auto"/>
        <w:left w:val="none" w:sz="0" w:space="0" w:color="auto"/>
        <w:bottom w:val="none" w:sz="0" w:space="0" w:color="auto"/>
        <w:right w:val="none" w:sz="0" w:space="0" w:color="auto"/>
      </w:divBdr>
    </w:div>
    <w:div w:id="604457484">
      <w:bodyDiv w:val="1"/>
      <w:marLeft w:val="0"/>
      <w:marRight w:val="0"/>
      <w:marTop w:val="0"/>
      <w:marBottom w:val="0"/>
      <w:divBdr>
        <w:top w:val="none" w:sz="0" w:space="0" w:color="auto"/>
        <w:left w:val="none" w:sz="0" w:space="0" w:color="auto"/>
        <w:bottom w:val="none" w:sz="0" w:space="0" w:color="auto"/>
        <w:right w:val="none" w:sz="0" w:space="0" w:color="auto"/>
      </w:divBdr>
    </w:div>
    <w:div w:id="607353989">
      <w:bodyDiv w:val="1"/>
      <w:marLeft w:val="0"/>
      <w:marRight w:val="0"/>
      <w:marTop w:val="0"/>
      <w:marBottom w:val="0"/>
      <w:divBdr>
        <w:top w:val="none" w:sz="0" w:space="0" w:color="auto"/>
        <w:left w:val="none" w:sz="0" w:space="0" w:color="auto"/>
        <w:bottom w:val="none" w:sz="0" w:space="0" w:color="auto"/>
        <w:right w:val="none" w:sz="0" w:space="0" w:color="auto"/>
      </w:divBdr>
    </w:div>
    <w:div w:id="634986834">
      <w:bodyDiv w:val="1"/>
      <w:marLeft w:val="0"/>
      <w:marRight w:val="0"/>
      <w:marTop w:val="0"/>
      <w:marBottom w:val="0"/>
      <w:divBdr>
        <w:top w:val="none" w:sz="0" w:space="0" w:color="auto"/>
        <w:left w:val="none" w:sz="0" w:space="0" w:color="auto"/>
        <w:bottom w:val="none" w:sz="0" w:space="0" w:color="auto"/>
        <w:right w:val="none" w:sz="0" w:space="0" w:color="auto"/>
      </w:divBdr>
    </w:div>
    <w:div w:id="636105401">
      <w:bodyDiv w:val="1"/>
      <w:marLeft w:val="0"/>
      <w:marRight w:val="0"/>
      <w:marTop w:val="0"/>
      <w:marBottom w:val="0"/>
      <w:divBdr>
        <w:top w:val="none" w:sz="0" w:space="0" w:color="auto"/>
        <w:left w:val="none" w:sz="0" w:space="0" w:color="auto"/>
        <w:bottom w:val="none" w:sz="0" w:space="0" w:color="auto"/>
        <w:right w:val="none" w:sz="0" w:space="0" w:color="auto"/>
      </w:divBdr>
    </w:div>
    <w:div w:id="655643951">
      <w:bodyDiv w:val="1"/>
      <w:marLeft w:val="0"/>
      <w:marRight w:val="0"/>
      <w:marTop w:val="0"/>
      <w:marBottom w:val="0"/>
      <w:divBdr>
        <w:top w:val="none" w:sz="0" w:space="0" w:color="auto"/>
        <w:left w:val="none" w:sz="0" w:space="0" w:color="auto"/>
        <w:bottom w:val="none" w:sz="0" w:space="0" w:color="auto"/>
        <w:right w:val="none" w:sz="0" w:space="0" w:color="auto"/>
      </w:divBdr>
    </w:div>
    <w:div w:id="710150360">
      <w:bodyDiv w:val="1"/>
      <w:marLeft w:val="0"/>
      <w:marRight w:val="0"/>
      <w:marTop w:val="0"/>
      <w:marBottom w:val="0"/>
      <w:divBdr>
        <w:top w:val="none" w:sz="0" w:space="0" w:color="auto"/>
        <w:left w:val="none" w:sz="0" w:space="0" w:color="auto"/>
        <w:bottom w:val="none" w:sz="0" w:space="0" w:color="auto"/>
        <w:right w:val="none" w:sz="0" w:space="0" w:color="auto"/>
      </w:divBdr>
    </w:div>
    <w:div w:id="712997879">
      <w:bodyDiv w:val="1"/>
      <w:marLeft w:val="0"/>
      <w:marRight w:val="0"/>
      <w:marTop w:val="0"/>
      <w:marBottom w:val="0"/>
      <w:divBdr>
        <w:top w:val="none" w:sz="0" w:space="0" w:color="auto"/>
        <w:left w:val="none" w:sz="0" w:space="0" w:color="auto"/>
        <w:bottom w:val="none" w:sz="0" w:space="0" w:color="auto"/>
        <w:right w:val="none" w:sz="0" w:space="0" w:color="auto"/>
      </w:divBdr>
    </w:div>
    <w:div w:id="745569928">
      <w:bodyDiv w:val="1"/>
      <w:marLeft w:val="0"/>
      <w:marRight w:val="0"/>
      <w:marTop w:val="0"/>
      <w:marBottom w:val="0"/>
      <w:divBdr>
        <w:top w:val="none" w:sz="0" w:space="0" w:color="auto"/>
        <w:left w:val="none" w:sz="0" w:space="0" w:color="auto"/>
        <w:bottom w:val="none" w:sz="0" w:space="0" w:color="auto"/>
        <w:right w:val="none" w:sz="0" w:space="0" w:color="auto"/>
      </w:divBdr>
    </w:div>
    <w:div w:id="761145698">
      <w:bodyDiv w:val="1"/>
      <w:marLeft w:val="0"/>
      <w:marRight w:val="0"/>
      <w:marTop w:val="0"/>
      <w:marBottom w:val="0"/>
      <w:divBdr>
        <w:top w:val="none" w:sz="0" w:space="0" w:color="auto"/>
        <w:left w:val="none" w:sz="0" w:space="0" w:color="auto"/>
        <w:bottom w:val="none" w:sz="0" w:space="0" w:color="auto"/>
        <w:right w:val="none" w:sz="0" w:space="0" w:color="auto"/>
      </w:divBdr>
    </w:div>
    <w:div w:id="786659712">
      <w:bodyDiv w:val="1"/>
      <w:marLeft w:val="0"/>
      <w:marRight w:val="0"/>
      <w:marTop w:val="0"/>
      <w:marBottom w:val="0"/>
      <w:divBdr>
        <w:top w:val="none" w:sz="0" w:space="0" w:color="auto"/>
        <w:left w:val="none" w:sz="0" w:space="0" w:color="auto"/>
        <w:bottom w:val="none" w:sz="0" w:space="0" w:color="auto"/>
        <w:right w:val="none" w:sz="0" w:space="0" w:color="auto"/>
      </w:divBdr>
    </w:div>
    <w:div w:id="787621406">
      <w:bodyDiv w:val="1"/>
      <w:marLeft w:val="0"/>
      <w:marRight w:val="0"/>
      <w:marTop w:val="0"/>
      <w:marBottom w:val="0"/>
      <w:divBdr>
        <w:top w:val="none" w:sz="0" w:space="0" w:color="auto"/>
        <w:left w:val="none" w:sz="0" w:space="0" w:color="auto"/>
        <w:bottom w:val="none" w:sz="0" w:space="0" w:color="auto"/>
        <w:right w:val="none" w:sz="0" w:space="0" w:color="auto"/>
      </w:divBdr>
    </w:div>
    <w:div w:id="794104086">
      <w:bodyDiv w:val="1"/>
      <w:marLeft w:val="0"/>
      <w:marRight w:val="0"/>
      <w:marTop w:val="0"/>
      <w:marBottom w:val="0"/>
      <w:divBdr>
        <w:top w:val="none" w:sz="0" w:space="0" w:color="auto"/>
        <w:left w:val="none" w:sz="0" w:space="0" w:color="auto"/>
        <w:bottom w:val="none" w:sz="0" w:space="0" w:color="auto"/>
        <w:right w:val="none" w:sz="0" w:space="0" w:color="auto"/>
      </w:divBdr>
    </w:div>
    <w:div w:id="815679636">
      <w:bodyDiv w:val="1"/>
      <w:marLeft w:val="0"/>
      <w:marRight w:val="0"/>
      <w:marTop w:val="0"/>
      <w:marBottom w:val="0"/>
      <w:divBdr>
        <w:top w:val="none" w:sz="0" w:space="0" w:color="auto"/>
        <w:left w:val="none" w:sz="0" w:space="0" w:color="auto"/>
        <w:bottom w:val="none" w:sz="0" w:space="0" w:color="auto"/>
        <w:right w:val="none" w:sz="0" w:space="0" w:color="auto"/>
      </w:divBdr>
    </w:div>
    <w:div w:id="828398853">
      <w:bodyDiv w:val="1"/>
      <w:marLeft w:val="0"/>
      <w:marRight w:val="0"/>
      <w:marTop w:val="0"/>
      <w:marBottom w:val="0"/>
      <w:divBdr>
        <w:top w:val="none" w:sz="0" w:space="0" w:color="auto"/>
        <w:left w:val="none" w:sz="0" w:space="0" w:color="auto"/>
        <w:bottom w:val="none" w:sz="0" w:space="0" w:color="auto"/>
        <w:right w:val="none" w:sz="0" w:space="0" w:color="auto"/>
      </w:divBdr>
    </w:div>
    <w:div w:id="843739836">
      <w:bodyDiv w:val="1"/>
      <w:marLeft w:val="0"/>
      <w:marRight w:val="0"/>
      <w:marTop w:val="0"/>
      <w:marBottom w:val="0"/>
      <w:divBdr>
        <w:top w:val="none" w:sz="0" w:space="0" w:color="auto"/>
        <w:left w:val="none" w:sz="0" w:space="0" w:color="auto"/>
        <w:bottom w:val="none" w:sz="0" w:space="0" w:color="auto"/>
        <w:right w:val="none" w:sz="0" w:space="0" w:color="auto"/>
      </w:divBdr>
    </w:div>
    <w:div w:id="872379607">
      <w:bodyDiv w:val="1"/>
      <w:marLeft w:val="0"/>
      <w:marRight w:val="0"/>
      <w:marTop w:val="0"/>
      <w:marBottom w:val="0"/>
      <w:divBdr>
        <w:top w:val="none" w:sz="0" w:space="0" w:color="auto"/>
        <w:left w:val="none" w:sz="0" w:space="0" w:color="auto"/>
        <w:bottom w:val="none" w:sz="0" w:space="0" w:color="auto"/>
        <w:right w:val="none" w:sz="0" w:space="0" w:color="auto"/>
      </w:divBdr>
    </w:div>
    <w:div w:id="876969887">
      <w:bodyDiv w:val="1"/>
      <w:marLeft w:val="0"/>
      <w:marRight w:val="0"/>
      <w:marTop w:val="0"/>
      <w:marBottom w:val="0"/>
      <w:divBdr>
        <w:top w:val="none" w:sz="0" w:space="0" w:color="auto"/>
        <w:left w:val="none" w:sz="0" w:space="0" w:color="auto"/>
        <w:bottom w:val="none" w:sz="0" w:space="0" w:color="auto"/>
        <w:right w:val="none" w:sz="0" w:space="0" w:color="auto"/>
      </w:divBdr>
    </w:div>
    <w:div w:id="927007695">
      <w:bodyDiv w:val="1"/>
      <w:marLeft w:val="0"/>
      <w:marRight w:val="0"/>
      <w:marTop w:val="0"/>
      <w:marBottom w:val="0"/>
      <w:divBdr>
        <w:top w:val="none" w:sz="0" w:space="0" w:color="auto"/>
        <w:left w:val="none" w:sz="0" w:space="0" w:color="auto"/>
        <w:bottom w:val="none" w:sz="0" w:space="0" w:color="auto"/>
        <w:right w:val="none" w:sz="0" w:space="0" w:color="auto"/>
      </w:divBdr>
    </w:div>
    <w:div w:id="961576482">
      <w:bodyDiv w:val="1"/>
      <w:marLeft w:val="0"/>
      <w:marRight w:val="0"/>
      <w:marTop w:val="0"/>
      <w:marBottom w:val="0"/>
      <w:divBdr>
        <w:top w:val="none" w:sz="0" w:space="0" w:color="auto"/>
        <w:left w:val="none" w:sz="0" w:space="0" w:color="auto"/>
        <w:bottom w:val="none" w:sz="0" w:space="0" w:color="auto"/>
        <w:right w:val="none" w:sz="0" w:space="0" w:color="auto"/>
      </w:divBdr>
    </w:div>
    <w:div w:id="965041996">
      <w:bodyDiv w:val="1"/>
      <w:marLeft w:val="0"/>
      <w:marRight w:val="0"/>
      <w:marTop w:val="0"/>
      <w:marBottom w:val="0"/>
      <w:divBdr>
        <w:top w:val="none" w:sz="0" w:space="0" w:color="auto"/>
        <w:left w:val="none" w:sz="0" w:space="0" w:color="auto"/>
        <w:bottom w:val="none" w:sz="0" w:space="0" w:color="auto"/>
        <w:right w:val="none" w:sz="0" w:space="0" w:color="auto"/>
      </w:divBdr>
    </w:div>
    <w:div w:id="974532365">
      <w:bodyDiv w:val="1"/>
      <w:marLeft w:val="0"/>
      <w:marRight w:val="0"/>
      <w:marTop w:val="0"/>
      <w:marBottom w:val="0"/>
      <w:divBdr>
        <w:top w:val="none" w:sz="0" w:space="0" w:color="auto"/>
        <w:left w:val="none" w:sz="0" w:space="0" w:color="auto"/>
        <w:bottom w:val="none" w:sz="0" w:space="0" w:color="auto"/>
        <w:right w:val="none" w:sz="0" w:space="0" w:color="auto"/>
      </w:divBdr>
    </w:div>
    <w:div w:id="1075518285">
      <w:bodyDiv w:val="1"/>
      <w:marLeft w:val="0"/>
      <w:marRight w:val="0"/>
      <w:marTop w:val="0"/>
      <w:marBottom w:val="0"/>
      <w:divBdr>
        <w:top w:val="none" w:sz="0" w:space="0" w:color="auto"/>
        <w:left w:val="none" w:sz="0" w:space="0" w:color="auto"/>
        <w:bottom w:val="none" w:sz="0" w:space="0" w:color="auto"/>
        <w:right w:val="none" w:sz="0" w:space="0" w:color="auto"/>
      </w:divBdr>
    </w:div>
    <w:div w:id="1082606213">
      <w:bodyDiv w:val="1"/>
      <w:marLeft w:val="0"/>
      <w:marRight w:val="0"/>
      <w:marTop w:val="0"/>
      <w:marBottom w:val="0"/>
      <w:divBdr>
        <w:top w:val="none" w:sz="0" w:space="0" w:color="auto"/>
        <w:left w:val="none" w:sz="0" w:space="0" w:color="auto"/>
        <w:bottom w:val="none" w:sz="0" w:space="0" w:color="auto"/>
        <w:right w:val="none" w:sz="0" w:space="0" w:color="auto"/>
      </w:divBdr>
    </w:div>
    <w:div w:id="1090348227">
      <w:bodyDiv w:val="1"/>
      <w:marLeft w:val="0"/>
      <w:marRight w:val="0"/>
      <w:marTop w:val="0"/>
      <w:marBottom w:val="0"/>
      <w:divBdr>
        <w:top w:val="none" w:sz="0" w:space="0" w:color="auto"/>
        <w:left w:val="none" w:sz="0" w:space="0" w:color="auto"/>
        <w:bottom w:val="none" w:sz="0" w:space="0" w:color="auto"/>
        <w:right w:val="none" w:sz="0" w:space="0" w:color="auto"/>
      </w:divBdr>
    </w:div>
    <w:div w:id="1106732032">
      <w:bodyDiv w:val="1"/>
      <w:marLeft w:val="0"/>
      <w:marRight w:val="0"/>
      <w:marTop w:val="0"/>
      <w:marBottom w:val="0"/>
      <w:divBdr>
        <w:top w:val="none" w:sz="0" w:space="0" w:color="auto"/>
        <w:left w:val="none" w:sz="0" w:space="0" w:color="auto"/>
        <w:bottom w:val="none" w:sz="0" w:space="0" w:color="auto"/>
        <w:right w:val="none" w:sz="0" w:space="0" w:color="auto"/>
      </w:divBdr>
    </w:div>
    <w:div w:id="1132677693">
      <w:bodyDiv w:val="1"/>
      <w:marLeft w:val="0"/>
      <w:marRight w:val="0"/>
      <w:marTop w:val="0"/>
      <w:marBottom w:val="0"/>
      <w:divBdr>
        <w:top w:val="none" w:sz="0" w:space="0" w:color="auto"/>
        <w:left w:val="none" w:sz="0" w:space="0" w:color="auto"/>
        <w:bottom w:val="none" w:sz="0" w:space="0" w:color="auto"/>
        <w:right w:val="none" w:sz="0" w:space="0" w:color="auto"/>
      </w:divBdr>
    </w:div>
    <w:div w:id="1168859463">
      <w:bodyDiv w:val="1"/>
      <w:marLeft w:val="0"/>
      <w:marRight w:val="0"/>
      <w:marTop w:val="0"/>
      <w:marBottom w:val="0"/>
      <w:divBdr>
        <w:top w:val="none" w:sz="0" w:space="0" w:color="auto"/>
        <w:left w:val="none" w:sz="0" w:space="0" w:color="auto"/>
        <w:bottom w:val="none" w:sz="0" w:space="0" w:color="auto"/>
        <w:right w:val="none" w:sz="0" w:space="0" w:color="auto"/>
      </w:divBdr>
    </w:div>
    <w:div w:id="1195730060">
      <w:bodyDiv w:val="1"/>
      <w:marLeft w:val="0"/>
      <w:marRight w:val="0"/>
      <w:marTop w:val="0"/>
      <w:marBottom w:val="0"/>
      <w:divBdr>
        <w:top w:val="none" w:sz="0" w:space="0" w:color="auto"/>
        <w:left w:val="none" w:sz="0" w:space="0" w:color="auto"/>
        <w:bottom w:val="none" w:sz="0" w:space="0" w:color="auto"/>
        <w:right w:val="none" w:sz="0" w:space="0" w:color="auto"/>
      </w:divBdr>
    </w:div>
    <w:div w:id="1210344300">
      <w:bodyDiv w:val="1"/>
      <w:marLeft w:val="0"/>
      <w:marRight w:val="0"/>
      <w:marTop w:val="0"/>
      <w:marBottom w:val="0"/>
      <w:divBdr>
        <w:top w:val="none" w:sz="0" w:space="0" w:color="auto"/>
        <w:left w:val="none" w:sz="0" w:space="0" w:color="auto"/>
        <w:bottom w:val="none" w:sz="0" w:space="0" w:color="auto"/>
        <w:right w:val="none" w:sz="0" w:space="0" w:color="auto"/>
      </w:divBdr>
    </w:div>
    <w:div w:id="1215459506">
      <w:bodyDiv w:val="1"/>
      <w:marLeft w:val="0"/>
      <w:marRight w:val="0"/>
      <w:marTop w:val="0"/>
      <w:marBottom w:val="0"/>
      <w:divBdr>
        <w:top w:val="none" w:sz="0" w:space="0" w:color="auto"/>
        <w:left w:val="none" w:sz="0" w:space="0" w:color="auto"/>
        <w:bottom w:val="none" w:sz="0" w:space="0" w:color="auto"/>
        <w:right w:val="none" w:sz="0" w:space="0" w:color="auto"/>
      </w:divBdr>
    </w:div>
    <w:div w:id="1251044936">
      <w:bodyDiv w:val="1"/>
      <w:marLeft w:val="0"/>
      <w:marRight w:val="0"/>
      <w:marTop w:val="0"/>
      <w:marBottom w:val="0"/>
      <w:divBdr>
        <w:top w:val="none" w:sz="0" w:space="0" w:color="auto"/>
        <w:left w:val="none" w:sz="0" w:space="0" w:color="auto"/>
        <w:bottom w:val="none" w:sz="0" w:space="0" w:color="auto"/>
        <w:right w:val="none" w:sz="0" w:space="0" w:color="auto"/>
      </w:divBdr>
    </w:div>
    <w:div w:id="1261914082">
      <w:bodyDiv w:val="1"/>
      <w:marLeft w:val="0"/>
      <w:marRight w:val="0"/>
      <w:marTop w:val="0"/>
      <w:marBottom w:val="0"/>
      <w:divBdr>
        <w:top w:val="none" w:sz="0" w:space="0" w:color="auto"/>
        <w:left w:val="none" w:sz="0" w:space="0" w:color="auto"/>
        <w:bottom w:val="none" w:sz="0" w:space="0" w:color="auto"/>
        <w:right w:val="none" w:sz="0" w:space="0" w:color="auto"/>
      </w:divBdr>
    </w:div>
    <w:div w:id="1263882733">
      <w:bodyDiv w:val="1"/>
      <w:marLeft w:val="0"/>
      <w:marRight w:val="0"/>
      <w:marTop w:val="0"/>
      <w:marBottom w:val="0"/>
      <w:divBdr>
        <w:top w:val="none" w:sz="0" w:space="0" w:color="auto"/>
        <w:left w:val="none" w:sz="0" w:space="0" w:color="auto"/>
        <w:bottom w:val="none" w:sz="0" w:space="0" w:color="auto"/>
        <w:right w:val="none" w:sz="0" w:space="0" w:color="auto"/>
      </w:divBdr>
    </w:div>
    <w:div w:id="1313410586">
      <w:bodyDiv w:val="1"/>
      <w:marLeft w:val="0"/>
      <w:marRight w:val="0"/>
      <w:marTop w:val="0"/>
      <w:marBottom w:val="0"/>
      <w:divBdr>
        <w:top w:val="none" w:sz="0" w:space="0" w:color="auto"/>
        <w:left w:val="none" w:sz="0" w:space="0" w:color="auto"/>
        <w:bottom w:val="none" w:sz="0" w:space="0" w:color="auto"/>
        <w:right w:val="none" w:sz="0" w:space="0" w:color="auto"/>
      </w:divBdr>
    </w:div>
    <w:div w:id="1327246965">
      <w:bodyDiv w:val="1"/>
      <w:marLeft w:val="0"/>
      <w:marRight w:val="0"/>
      <w:marTop w:val="0"/>
      <w:marBottom w:val="0"/>
      <w:divBdr>
        <w:top w:val="none" w:sz="0" w:space="0" w:color="auto"/>
        <w:left w:val="none" w:sz="0" w:space="0" w:color="auto"/>
        <w:bottom w:val="none" w:sz="0" w:space="0" w:color="auto"/>
        <w:right w:val="none" w:sz="0" w:space="0" w:color="auto"/>
      </w:divBdr>
    </w:div>
    <w:div w:id="1355224689">
      <w:bodyDiv w:val="1"/>
      <w:marLeft w:val="0"/>
      <w:marRight w:val="0"/>
      <w:marTop w:val="0"/>
      <w:marBottom w:val="0"/>
      <w:divBdr>
        <w:top w:val="none" w:sz="0" w:space="0" w:color="auto"/>
        <w:left w:val="none" w:sz="0" w:space="0" w:color="auto"/>
        <w:bottom w:val="none" w:sz="0" w:space="0" w:color="auto"/>
        <w:right w:val="none" w:sz="0" w:space="0" w:color="auto"/>
      </w:divBdr>
    </w:div>
    <w:div w:id="1359086487">
      <w:bodyDiv w:val="1"/>
      <w:marLeft w:val="0"/>
      <w:marRight w:val="0"/>
      <w:marTop w:val="0"/>
      <w:marBottom w:val="0"/>
      <w:divBdr>
        <w:top w:val="none" w:sz="0" w:space="0" w:color="auto"/>
        <w:left w:val="none" w:sz="0" w:space="0" w:color="auto"/>
        <w:bottom w:val="none" w:sz="0" w:space="0" w:color="auto"/>
        <w:right w:val="none" w:sz="0" w:space="0" w:color="auto"/>
      </w:divBdr>
    </w:div>
    <w:div w:id="1406224915">
      <w:bodyDiv w:val="1"/>
      <w:marLeft w:val="0"/>
      <w:marRight w:val="0"/>
      <w:marTop w:val="0"/>
      <w:marBottom w:val="0"/>
      <w:divBdr>
        <w:top w:val="none" w:sz="0" w:space="0" w:color="auto"/>
        <w:left w:val="none" w:sz="0" w:space="0" w:color="auto"/>
        <w:bottom w:val="none" w:sz="0" w:space="0" w:color="auto"/>
        <w:right w:val="none" w:sz="0" w:space="0" w:color="auto"/>
      </w:divBdr>
    </w:div>
    <w:div w:id="1406225788">
      <w:bodyDiv w:val="1"/>
      <w:marLeft w:val="0"/>
      <w:marRight w:val="0"/>
      <w:marTop w:val="0"/>
      <w:marBottom w:val="0"/>
      <w:divBdr>
        <w:top w:val="none" w:sz="0" w:space="0" w:color="auto"/>
        <w:left w:val="none" w:sz="0" w:space="0" w:color="auto"/>
        <w:bottom w:val="none" w:sz="0" w:space="0" w:color="auto"/>
        <w:right w:val="none" w:sz="0" w:space="0" w:color="auto"/>
      </w:divBdr>
    </w:div>
    <w:div w:id="1425109258">
      <w:bodyDiv w:val="1"/>
      <w:marLeft w:val="0"/>
      <w:marRight w:val="0"/>
      <w:marTop w:val="0"/>
      <w:marBottom w:val="0"/>
      <w:divBdr>
        <w:top w:val="none" w:sz="0" w:space="0" w:color="auto"/>
        <w:left w:val="none" w:sz="0" w:space="0" w:color="auto"/>
        <w:bottom w:val="none" w:sz="0" w:space="0" w:color="auto"/>
        <w:right w:val="none" w:sz="0" w:space="0" w:color="auto"/>
      </w:divBdr>
    </w:div>
    <w:div w:id="1426262302">
      <w:bodyDiv w:val="1"/>
      <w:marLeft w:val="0"/>
      <w:marRight w:val="0"/>
      <w:marTop w:val="0"/>
      <w:marBottom w:val="0"/>
      <w:divBdr>
        <w:top w:val="none" w:sz="0" w:space="0" w:color="auto"/>
        <w:left w:val="none" w:sz="0" w:space="0" w:color="auto"/>
        <w:bottom w:val="none" w:sz="0" w:space="0" w:color="auto"/>
        <w:right w:val="none" w:sz="0" w:space="0" w:color="auto"/>
      </w:divBdr>
    </w:div>
    <w:div w:id="1438063229">
      <w:bodyDiv w:val="1"/>
      <w:marLeft w:val="0"/>
      <w:marRight w:val="0"/>
      <w:marTop w:val="0"/>
      <w:marBottom w:val="0"/>
      <w:divBdr>
        <w:top w:val="none" w:sz="0" w:space="0" w:color="auto"/>
        <w:left w:val="none" w:sz="0" w:space="0" w:color="auto"/>
        <w:bottom w:val="none" w:sz="0" w:space="0" w:color="auto"/>
        <w:right w:val="none" w:sz="0" w:space="0" w:color="auto"/>
      </w:divBdr>
    </w:div>
    <w:div w:id="1447776692">
      <w:bodyDiv w:val="1"/>
      <w:marLeft w:val="0"/>
      <w:marRight w:val="0"/>
      <w:marTop w:val="0"/>
      <w:marBottom w:val="0"/>
      <w:divBdr>
        <w:top w:val="none" w:sz="0" w:space="0" w:color="auto"/>
        <w:left w:val="none" w:sz="0" w:space="0" w:color="auto"/>
        <w:bottom w:val="none" w:sz="0" w:space="0" w:color="auto"/>
        <w:right w:val="none" w:sz="0" w:space="0" w:color="auto"/>
      </w:divBdr>
    </w:div>
    <w:div w:id="1450468592">
      <w:bodyDiv w:val="1"/>
      <w:marLeft w:val="0"/>
      <w:marRight w:val="0"/>
      <w:marTop w:val="0"/>
      <w:marBottom w:val="0"/>
      <w:divBdr>
        <w:top w:val="none" w:sz="0" w:space="0" w:color="auto"/>
        <w:left w:val="none" w:sz="0" w:space="0" w:color="auto"/>
        <w:bottom w:val="none" w:sz="0" w:space="0" w:color="auto"/>
        <w:right w:val="none" w:sz="0" w:space="0" w:color="auto"/>
      </w:divBdr>
    </w:div>
    <w:div w:id="1477988263">
      <w:bodyDiv w:val="1"/>
      <w:marLeft w:val="0"/>
      <w:marRight w:val="0"/>
      <w:marTop w:val="0"/>
      <w:marBottom w:val="0"/>
      <w:divBdr>
        <w:top w:val="none" w:sz="0" w:space="0" w:color="auto"/>
        <w:left w:val="none" w:sz="0" w:space="0" w:color="auto"/>
        <w:bottom w:val="none" w:sz="0" w:space="0" w:color="auto"/>
        <w:right w:val="none" w:sz="0" w:space="0" w:color="auto"/>
      </w:divBdr>
    </w:div>
    <w:div w:id="1583178423">
      <w:bodyDiv w:val="1"/>
      <w:marLeft w:val="0"/>
      <w:marRight w:val="0"/>
      <w:marTop w:val="0"/>
      <w:marBottom w:val="0"/>
      <w:divBdr>
        <w:top w:val="none" w:sz="0" w:space="0" w:color="auto"/>
        <w:left w:val="none" w:sz="0" w:space="0" w:color="auto"/>
        <w:bottom w:val="none" w:sz="0" w:space="0" w:color="auto"/>
        <w:right w:val="none" w:sz="0" w:space="0" w:color="auto"/>
      </w:divBdr>
    </w:div>
    <w:div w:id="1593314741">
      <w:bodyDiv w:val="1"/>
      <w:marLeft w:val="0"/>
      <w:marRight w:val="0"/>
      <w:marTop w:val="0"/>
      <w:marBottom w:val="0"/>
      <w:divBdr>
        <w:top w:val="none" w:sz="0" w:space="0" w:color="auto"/>
        <w:left w:val="none" w:sz="0" w:space="0" w:color="auto"/>
        <w:bottom w:val="none" w:sz="0" w:space="0" w:color="auto"/>
        <w:right w:val="none" w:sz="0" w:space="0" w:color="auto"/>
      </w:divBdr>
    </w:div>
    <w:div w:id="1594975632">
      <w:bodyDiv w:val="1"/>
      <w:marLeft w:val="0"/>
      <w:marRight w:val="0"/>
      <w:marTop w:val="0"/>
      <w:marBottom w:val="0"/>
      <w:divBdr>
        <w:top w:val="none" w:sz="0" w:space="0" w:color="auto"/>
        <w:left w:val="none" w:sz="0" w:space="0" w:color="auto"/>
        <w:bottom w:val="none" w:sz="0" w:space="0" w:color="auto"/>
        <w:right w:val="none" w:sz="0" w:space="0" w:color="auto"/>
      </w:divBdr>
    </w:div>
    <w:div w:id="1602184252">
      <w:bodyDiv w:val="1"/>
      <w:marLeft w:val="0"/>
      <w:marRight w:val="0"/>
      <w:marTop w:val="0"/>
      <w:marBottom w:val="0"/>
      <w:divBdr>
        <w:top w:val="none" w:sz="0" w:space="0" w:color="auto"/>
        <w:left w:val="none" w:sz="0" w:space="0" w:color="auto"/>
        <w:bottom w:val="none" w:sz="0" w:space="0" w:color="auto"/>
        <w:right w:val="none" w:sz="0" w:space="0" w:color="auto"/>
      </w:divBdr>
    </w:div>
    <w:div w:id="1624531669">
      <w:bodyDiv w:val="1"/>
      <w:marLeft w:val="0"/>
      <w:marRight w:val="0"/>
      <w:marTop w:val="0"/>
      <w:marBottom w:val="0"/>
      <w:divBdr>
        <w:top w:val="none" w:sz="0" w:space="0" w:color="auto"/>
        <w:left w:val="none" w:sz="0" w:space="0" w:color="auto"/>
        <w:bottom w:val="none" w:sz="0" w:space="0" w:color="auto"/>
        <w:right w:val="none" w:sz="0" w:space="0" w:color="auto"/>
      </w:divBdr>
    </w:div>
    <w:div w:id="1656256567">
      <w:bodyDiv w:val="1"/>
      <w:marLeft w:val="0"/>
      <w:marRight w:val="0"/>
      <w:marTop w:val="0"/>
      <w:marBottom w:val="0"/>
      <w:divBdr>
        <w:top w:val="none" w:sz="0" w:space="0" w:color="auto"/>
        <w:left w:val="none" w:sz="0" w:space="0" w:color="auto"/>
        <w:bottom w:val="none" w:sz="0" w:space="0" w:color="auto"/>
        <w:right w:val="none" w:sz="0" w:space="0" w:color="auto"/>
      </w:divBdr>
    </w:div>
    <w:div w:id="1667901979">
      <w:bodyDiv w:val="1"/>
      <w:marLeft w:val="0"/>
      <w:marRight w:val="0"/>
      <w:marTop w:val="0"/>
      <w:marBottom w:val="0"/>
      <w:divBdr>
        <w:top w:val="none" w:sz="0" w:space="0" w:color="auto"/>
        <w:left w:val="none" w:sz="0" w:space="0" w:color="auto"/>
        <w:bottom w:val="none" w:sz="0" w:space="0" w:color="auto"/>
        <w:right w:val="none" w:sz="0" w:space="0" w:color="auto"/>
      </w:divBdr>
    </w:div>
    <w:div w:id="1671179957">
      <w:bodyDiv w:val="1"/>
      <w:marLeft w:val="0"/>
      <w:marRight w:val="0"/>
      <w:marTop w:val="0"/>
      <w:marBottom w:val="0"/>
      <w:divBdr>
        <w:top w:val="none" w:sz="0" w:space="0" w:color="auto"/>
        <w:left w:val="none" w:sz="0" w:space="0" w:color="auto"/>
        <w:bottom w:val="none" w:sz="0" w:space="0" w:color="auto"/>
        <w:right w:val="none" w:sz="0" w:space="0" w:color="auto"/>
      </w:divBdr>
    </w:div>
    <w:div w:id="1694841365">
      <w:bodyDiv w:val="1"/>
      <w:marLeft w:val="0"/>
      <w:marRight w:val="0"/>
      <w:marTop w:val="0"/>
      <w:marBottom w:val="0"/>
      <w:divBdr>
        <w:top w:val="none" w:sz="0" w:space="0" w:color="auto"/>
        <w:left w:val="none" w:sz="0" w:space="0" w:color="auto"/>
        <w:bottom w:val="none" w:sz="0" w:space="0" w:color="auto"/>
        <w:right w:val="none" w:sz="0" w:space="0" w:color="auto"/>
      </w:divBdr>
    </w:div>
    <w:div w:id="1697807878">
      <w:bodyDiv w:val="1"/>
      <w:marLeft w:val="0"/>
      <w:marRight w:val="0"/>
      <w:marTop w:val="0"/>
      <w:marBottom w:val="0"/>
      <w:divBdr>
        <w:top w:val="none" w:sz="0" w:space="0" w:color="auto"/>
        <w:left w:val="none" w:sz="0" w:space="0" w:color="auto"/>
        <w:bottom w:val="none" w:sz="0" w:space="0" w:color="auto"/>
        <w:right w:val="none" w:sz="0" w:space="0" w:color="auto"/>
      </w:divBdr>
    </w:div>
    <w:div w:id="1752463973">
      <w:bodyDiv w:val="1"/>
      <w:marLeft w:val="0"/>
      <w:marRight w:val="0"/>
      <w:marTop w:val="0"/>
      <w:marBottom w:val="0"/>
      <w:divBdr>
        <w:top w:val="none" w:sz="0" w:space="0" w:color="auto"/>
        <w:left w:val="none" w:sz="0" w:space="0" w:color="auto"/>
        <w:bottom w:val="none" w:sz="0" w:space="0" w:color="auto"/>
        <w:right w:val="none" w:sz="0" w:space="0" w:color="auto"/>
      </w:divBdr>
    </w:div>
    <w:div w:id="1817255118">
      <w:bodyDiv w:val="1"/>
      <w:marLeft w:val="0"/>
      <w:marRight w:val="0"/>
      <w:marTop w:val="0"/>
      <w:marBottom w:val="0"/>
      <w:divBdr>
        <w:top w:val="none" w:sz="0" w:space="0" w:color="auto"/>
        <w:left w:val="none" w:sz="0" w:space="0" w:color="auto"/>
        <w:bottom w:val="none" w:sz="0" w:space="0" w:color="auto"/>
        <w:right w:val="none" w:sz="0" w:space="0" w:color="auto"/>
      </w:divBdr>
    </w:div>
    <w:div w:id="1833334611">
      <w:bodyDiv w:val="1"/>
      <w:marLeft w:val="0"/>
      <w:marRight w:val="0"/>
      <w:marTop w:val="0"/>
      <w:marBottom w:val="0"/>
      <w:divBdr>
        <w:top w:val="none" w:sz="0" w:space="0" w:color="auto"/>
        <w:left w:val="none" w:sz="0" w:space="0" w:color="auto"/>
        <w:bottom w:val="none" w:sz="0" w:space="0" w:color="auto"/>
        <w:right w:val="none" w:sz="0" w:space="0" w:color="auto"/>
      </w:divBdr>
    </w:div>
    <w:div w:id="1853448344">
      <w:bodyDiv w:val="1"/>
      <w:marLeft w:val="0"/>
      <w:marRight w:val="0"/>
      <w:marTop w:val="0"/>
      <w:marBottom w:val="0"/>
      <w:divBdr>
        <w:top w:val="none" w:sz="0" w:space="0" w:color="auto"/>
        <w:left w:val="none" w:sz="0" w:space="0" w:color="auto"/>
        <w:bottom w:val="none" w:sz="0" w:space="0" w:color="auto"/>
        <w:right w:val="none" w:sz="0" w:space="0" w:color="auto"/>
      </w:divBdr>
    </w:div>
    <w:div w:id="1865632173">
      <w:bodyDiv w:val="1"/>
      <w:marLeft w:val="0"/>
      <w:marRight w:val="0"/>
      <w:marTop w:val="0"/>
      <w:marBottom w:val="0"/>
      <w:divBdr>
        <w:top w:val="none" w:sz="0" w:space="0" w:color="auto"/>
        <w:left w:val="none" w:sz="0" w:space="0" w:color="auto"/>
        <w:bottom w:val="none" w:sz="0" w:space="0" w:color="auto"/>
        <w:right w:val="none" w:sz="0" w:space="0" w:color="auto"/>
      </w:divBdr>
    </w:div>
    <w:div w:id="1912041341">
      <w:bodyDiv w:val="1"/>
      <w:marLeft w:val="0"/>
      <w:marRight w:val="0"/>
      <w:marTop w:val="0"/>
      <w:marBottom w:val="0"/>
      <w:divBdr>
        <w:top w:val="none" w:sz="0" w:space="0" w:color="auto"/>
        <w:left w:val="none" w:sz="0" w:space="0" w:color="auto"/>
        <w:bottom w:val="none" w:sz="0" w:space="0" w:color="auto"/>
        <w:right w:val="none" w:sz="0" w:space="0" w:color="auto"/>
      </w:divBdr>
    </w:div>
    <w:div w:id="1928924394">
      <w:bodyDiv w:val="1"/>
      <w:marLeft w:val="0"/>
      <w:marRight w:val="0"/>
      <w:marTop w:val="0"/>
      <w:marBottom w:val="0"/>
      <w:divBdr>
        <w:top w:val="none" w:sz="0" w:space="0" w:color="auto"/>
        <w:left w:val="none" w:sz="0" w:space="0" w:color="auto"/>
        <w:bottom w:val="none" w:sz="0" w:space="0" w:color="auto"/>
        <w:right w:val="none" w:sz="0" w:space="0" w:color="auto"/>
      </w:divBdr>
    </w:div>
    <w:div w:id="1941986579">
      <w:bodyDiv w:val="1"/>
      <w:marLeft w:val="0"/>
      <w:marRight w:val="0"/>
      <w:marTop w:val="0"/>
      <w:marBottom w:val="0"/>
      <w:divBdr>
        <w:top w:val="none" w:sz="0" w:space="0" w:color="auto"/>
        <w:left w:val="none" w:sz="0" w:space="0" w:color="auto"/>
        <w:bottom w:val="none" w:sz="0" w:space="0" w:color="auto"/>
        <w:right w:val="none" w:sz="0" w:space="0" w:color="auto"/>
      </w:divBdr>
    </w:div>
    <w:div w:id="1960261272">
      <w:bodyDiv w:val="1"/>
      <w:marLeft w:val="0"/>
      <w:marRight w:val="0"/>
      <w:marTop w:val="0"/>
      <w:marBottom w:val="0"/>
      <w:divBdr>
        <w:top w:val="none" w:sz="0" w:space="0" w:color="auto"/>
        <w:left w:val="none" w:sz="0" w:space="0" w:color="auto"/>
        <w:bottom w:val="none" w:sz="0" w:space="0" w:color="auto"/>
        <w:right w:val="none" w:sz="0" w:space="0" w:color="auto"/>
      </w:divBdr>
    </w:div>
    <w:div w:id="1979871647">
      <w:bodyDiv w:val="1"/>
      <w:marLeft w:val="0"/>
      <w:marRight w:val="0"/>
      <w:marTop w:val="0"/>
      <w:marBottom w:val="0"/>
      <w:divBdr>
        <w:top w:val="none" w:sz="0" w:space="0" w:color="auto"/>
        <w:left w:val="none" w:sz="0" w:space="0" w:color="auto"/>
        <w:bottom w:val="none" w:sz="0" w:space="0" w:color="auto"/>
        <w:right w:val="none" w:sz="0" w:space="0" w:color="auto"/>
      </w:divBdr>
    </w:div>
    <w:div w:id="1998805658">
      <w:bodyDiv w:val="1"/>
      <w:marLeft w:val="0"/>
      <w:marRight w:val="0"/>
      <w:marTop w:val="0"/>
      <w:marBottom w:val="0"/>
      <w:divBdr>
        <w:top w:val="none" w:sz="0" w:space="0" w:color="auto"/>
        <w:left w:val="none" w:sz="0" w:space="0" w:color="auto"/>
        <w:bottom w:val="none" w:sz="0" w:space="0" w:color="auto"/>
        <w:right w:val="none" w:sz="0" w:space="0" w:color="auto"/>
      </w:divBdr>
    </w:div>
    <w:div w:id="2021546670">
      <w:bodyDiv w:val="1"/>
      <w:marLeft w:val="0"/>
      <w:marRight w:val="0"/>
      <w:marTop w:val="0"/>
      <w:marBottom w:val="0"/>
      <w:divBdr>
        <w:top w:val="none" w:sz="0" w:space="0" w:color="auto"/>
        <w:left w:val="none" w:sz="0" w:space="0" w:color="auto"/>
        <w:bottom w:val="none" w:sz="0" w:space="0" w:color="auto"/>
        <w:right w:val="none" w:sz="0" w:space="0" w:color="auto"/>
      </w:divBdr>
    </w:div>
    <w:div w:id="2065061193">
      <w:bodyDiv w:val="1"/>
      <w:marLeft w:val="0"/>
      <w:marRight w:val="0"/>
      <w:marTop w:val="0"/>
      <w:marBottom w:val="0"/>
      <w:divBdr>
        <w:top w:val="none" w:sz="0" w:space="0" w:color="auto"/>
        <w:left w:val="none" w:sz="0" w:space="0" w:color="auto"/>
        <w:bottom w:val="none" w:sz="0" w:space="0" w:color="auto"/>
        <w:right w:val="none" w:sz="0" w:space="0" w:color="auto"/>
      </w:divBdr>
    </w:div>
    <w:div w:id="2075078729">
      <w:bodyDiv w:val="1"/>
      <w:marLeft w:val="0"/>
      <w:marRight w:val="0"/>
      <w:marTop w:val="0"/>
      <w:marBottom w:val="0"/>
      <w:divBdr>
        <w:top w:val="none" w:sz="0" w:space="0" w:color="auto"/>
        <w:left w:val="none" w:sz="0" w:space="0" w:color="auto"/>
        <w:bottom w:val="none" w:sz="0" w:space="0" w:color="auto"/>
        <w:right w:val="none" w:sz="0" w:space="0" w:color="auto"/>
      </w:divBdr>
    </w:div>
    <w:div w:id="2079162184">
      <w:bodyDiv w:val="1"/>
      <w:marLeft w:val="0"/>
      <w:marRight w:val="0"/>
      <w:marTop w:val="0"/>
      <w:marBottom w:val="0"/>
      <w:divBdr>
        <w:top w:val="none" w:sz="0" w:space="0" w:color="auto"/>
        <w:left w:val="none" w:sz="0" w:space="0" w:color="auto"/>
        <w:bottom w:val="none" w:sz="0" w:space="0" w:color="auto"/>
        <w:right w:val="none" w:sz="0" w:space="0" w:color="auto"/>
      </w:divBdr>
    </w:div>
    <w:div w:id="2108303063">
      <w:bodyDiv w:val="1"/>
      <w:marLeft w:val="0"/>
      <w:marRight w:val="0"/>
      <w:marTop w:val="0"/>
      <w:marBottom w:val="0"/>
      <w:divBdr>
        <w:top w:val="none" w:sz="0" w:space="0" w:color="auto"/>
        <w:left w:val="none" w:sz="0" w:space="0" w:color="auto"/>
        <w:bottom w:val="none" w:sz="0" w:space="0" w:color="auto"/>
        <w:right w:val="none" w:sz="0" w:space="0" w:color="auto"/>
      </w:divBdr>
    </w:div>
    <w:div w:id="2119911557">
      <w:bodyDiv w:val="1"/>
      <w:marLeft w:val="0"/>
      <w:marRight w:val="0"/>
      <w:marTop w:val="0"/>
      <w:marBottom w:val="0"/>
      <w:divBdr>
        <w:top w:val="none" w:sz="0" w:space="0" w:color="auto"/>
        <w:left w:val="none" w:sz="0" w:space="0" w:color="auto"/>
        <w:bottom w:val="none" w:sz="0" w:space="0" w:color="auto"/>
        <w:right w:val="none" w:sz="0" w:space="0" w:color="auto"/>
      </w:divBdr>
    </w:div>
    <w:div w:id="2144347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ashdigital.com/aandbc/big_guide_support_services_directory/MobilePagedReplica.action?pm=2&amp;folio=Cover"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eur01.safelinks.protection.outlook.com/?url=https%3A%2F%2Fwww.nihe.gov.uk%2Fcommunity%2Fni-energy-advice%2Fni-energy-advice-get-in-touch&amp;data=05%7C01%7Cjennifer.parkinson%40ardsandnorthdown.gov.uk%7C4783623822c64fcc382208db98ded4b1%7C39416dee5c8e4f5cb59d05c4bd0dd472%7C0%7C0%7C638271855166083541%7CUnknown%7CTWFpbGZsb3d8eyJWIjoiMC4wLjAwMDAiLCJQIjoiV2luMzIiLCJBTiI6Ik1haWwiLCJXVCI6Mn0%3D%7C3000%7C%7C%7C&amp;sdata=TQN%2FmeET%2BH%2BgzXkeU2Cjde1FGSCJTnRzDaVCG4bahls%3D&amp;reserved=0" TargetMode="Externa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ageing-better.org.uk/age-friendly-employer-pledge"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gefriendly@ardsandnorthdown.gov.uk"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The221</b:Tag>
    <b:SourceType>DocumentFromInternetSite</b:SourceType>
    <b:Guid>{EAA6880D-8EAE-474A-A343-F45BA8390A3F}</b:Guid>
    <b:Author>
      <b:Author>
        <b:Corporate>The Week</b:Corporate>
      </b:Author>
    </b:Author>
    <b:Title>What Would a Ression Mean for the UK</b:Title>
    <b:InternetSiteTitle>The Week</b:InternetSiteTitle>
    <b:Year>2022</b:Year>
    <b:Month>August</b:Month>
    <b:Day>5</b:Day>
    <b:URL>https://www.theweek.co.uk/recession/957043/what-would-a-recession-mean-for-the-uk</b:URL>
    <b:RefOrder>1</b:RefOrder>
  </b:Source>
  <b:Source>
    <b:Tag>Sta22</b:Tag>
    <b:SourceType>DocumentFromInternetSite</b:SourceType>
    <b:Guid>{E29DC96E-9E0B-4875-9E46-445BFF5960DD}</b:Guid>
    <b:Author>
      <b:Author>
        <b:Corporate>Statista</b:Corporate>
      </b:Author>
    </b:Author>
    <b:Title>Second Hand Goods Sales Volue in Great Britain</b:Title>
    <b:InternetSiteTitle>Statista</b:InternetSiteTitle>
    <b:Year>2022</b:Year>
    <b:Month>August</b:Month>
    <b:Day>5</b:Day>
    <b:URL>https://www.statista.com/statistics/287132/annual-percentage-change-second-hand-goods-sales-volume-great-britain/</b:URL>
    <b:RefOrder>2</b:RefOrder>
  </b:Source>
</b:Sourc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D23FA88D5395046AA4FED30D03552AD" ma:contentTypeVersion="3" ma:contentTypeDescription="Create a new document." ma:contentTypeScope="" ma:versionID="7445579d02f4aacfd49223b7a30df2a3">
  <xsd:schema xmlns:xsd="http://www.w3.org/2001/XMLSchema" xmlns:xs="http://www.w3.org/2001/XMLSchema" xmlns:p="http://schemas.microsoft.com/office/2006/metadata/properties" xmlns:ns2="cc945d76-4126-4f66-9858-595ce42b0c39" targetNamespace="http://schemas.microsoft.com/office/2006/metadata/properties" ma:root="true" ma:fieldsID="f14859e226b43861746470aa142e2296" ns2:_="">
    <xsd:import namespace="cc945d76-4126-4f66-9858-595ce42b0c3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45d76-4126-4f66-9858-595ce42b0c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44FABA-B994-4C9B-A773-4B29193D34E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A42F4C9-81B2-4D0A-928A-1C81CC4C5427}">
  <ds:schemaRefs>
    <ds:schemaRef ds:uri="http://schemas.openxmlformats.org/officeDocument/2006/bibliography"/>
  </ds:schemaRefs>
</ds:datastoreItem>
</file>

<file path=customXml/itemProps3.xml><?xml version="1.0" encoding="utf-8"?>
<ds:datastoreItem xmlns:ds="http://schemas.openxmlformats.org/officeDocument/2006/customXml" ds:itemID="{B5A0AFAF-A7FE-429E-9E99-5B4E525EDA4C}">
  <ds:schemaRefs>
    <ds:schemaRef ds:uri="http://schemas.microsoft.com/sharepoint/v3/contenttype/forms"/>
  </ds:schemaRefs>
</ds:datastoreItem>
</file>

<file path=customXml/itemProps4.xml><?xml version="1.0" encoding="utf-8"?>
<ds:datastoreItem xmlns:ds="http://schemas.openxmlformats.org/officeDocument/2006/customXml" ds:itemID="{74231A77-9400-4A03-B686-234472052C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45d76-4126-4f66-9858-595ce42b0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60</Pages>
  <Words>20700</Words>
  <Characters>117990</Characters>
  <Application>Microsoft Office Word</Application>
  <DocSecurity>8</DocSecurity>
  <Lines>983</Lines>
  <Paragraphs>276</Paragraphs>
  <ScaleCrop>false</ScaleCrop>
  <HeadingPairs>
    <vt:vector size="2" baseType="variant">
      <vt:variant>
        <vt:lpstr>Title</vt:lpstr>
      </vt:variant>
      <vt:variant>
        <vt:i4>1</vt:i4>
      </vt:variant>
    </vt:vector>
  </HeadingPairs>
  <TitlesOfParts>
    <vt:vector size="1" baseType="lpstr">
      <vt:lpstr>230315 CW 15 March 2023</vt:lpstr>
    </vt:vector>
  </TitlesOfParts>
  <Company>Ards and North Down Borough Council</Company>
  <LinksUpToDate>false</LinksUpToDate>
  <CharactersWithSpaces>138414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230913 13 September 2023</dc:title>
  <dc:subject/>
  <dc:creator>Foster, Paulene</dc:creator>
  <cp:keywords/>
  <dc:description/>
  <cp:lastModifiedBy>Cull, Joshua</cp:lastModifiedBy>
  <cp:revision>12</cp:revision>
  <cp:lastPrinted>2022-03-29T13:44:00Z</cp:lastPrinted>
  <dcterms:created xsi:type="dcterms:W3CDTF">2023-09-21T11:47:00Z</dcterms:created>
  <dcterms:modified xsi:type="dcterms:W3CDTF">2026-01-09T10:46:00Z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0x010100CD23FA88D5395046AA4FED30D03552AD</vt:lpwstr>
  </property>
</Properties>
</file>