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B2207" w14:textId="77777777" w:rsidR="00A54622" w:rsidRPr="00EA3D0C" w:rsidRDefault="00A54622" w:rsidP="00A065F0">
      <w:pPr>
        <w:jc w:val="center"/>
        <w:rPr>
          <w:rFonts w:cs="Arial"/>
          <w:b/>
          <w:caps/>
          <w:sz w:val="28"/>
          <w:szCs w:val="28"/>
          <w:u w:val="single"/>
        </w:rPr>
      </w:pPr>
      <w:r w:rsidRPr="00EA3D0C">
        <w:rPr>
          <w:rFonts w:cs="Arial"/>
          <w:b/>
          <w:caps/>
          <w:sz w:val="28"/>
          <w:szCs w:val="28"/>
          <w:u w:val="single"/>
        </w:rPr>
        <w:t>ARDS and North Down Borough Council</w:t>
      </w:r>
    </w:p>
    <w:p w14:paraId="485509D6" w14:textId="77777777" w:rsidR="00A54622" w:rsidRPr="00EA3D0C" w:rsidRDefault="00A54622" w:rsidP="00A065F0">
      <w:pPr>
        <w:rPr>
          <w:rFonts w:cs="Arial"/>
          <w:b/>
          <w:caps/>
          <w:szCs w:val="24"/>
          <w:u w:val="single"/>
        </w:rPr>
      </w:pPr>
    </w:p>
    <w:p w14:paraId="01671F6D" w14:textId="675D2ED8" w:rsidR="00A54622" w:rsidRDefault="00A54622" w:rsidP="00A065F0">
      <w:pPr>
        <w:rPr>
          <w:rFonts w:cs="Arial"/>
        </w:rPr>
      </w:pPr>
      <w:r w:rsidRPr="00600EA9">
        <w:t xml:space="preserve">A meeting of the </w:t>
      </w:r>
      <w:r w:rsidR="005E5922">
        <w:t xml:space="preserve">Community and Wellbeing Committee </w:t>
      </w:r>
      <w:r w:rsidRPr="00600EA9">
        <w:t xml:space="preserve">was held </w:t>
      </w:r>
      <w:r>
        <w:t>at the Council Chamber, Church Street, Newtownards and via Zoom, o</w:t>
      </w:r>
      <w:r w:rsidRPr="00600EA9">
        <w:t xml:space="preserve">n </w:t>
      </w:r>
      <w:r w:rsidR="005E5922">
        <w:rPr>
          <w:rFonts w:cs="Arial"/>
        </w:rPr>
        <w:t>Wednesday</w:t>
      </w:r>
      <w:r>
        <w:rPr>
          <w:rFonts w:cs="Arial"/>
        </w:rPr>
        <w:t xml:space="preserve"> 1</w:t>
      </w:r>
      <w:r w:rsidR="000460AD">
        <w:rPr>
          <w:rFonts w:cs="Arial"/>
        </w:rPr>
        <w:t>3</w:t>
      </w:r>
      <w:r>
        <w:rPr>
          <w:rFonts w:cs="Arial"/>
        </w:rPr>
        <w:t xml:space="preserve"> </w:t>
      </w:r>
      <w:r w:rsidR="000460AD">
        <w:rPr>
          <w:rFonts w:cs="Arial"/>
        </w:rPr>
        <w:t>March</w:t>
      </w:r>
      <w:r w:rsidR="005E5922">
        <w:rPr>
          <w:rFonts w:cs="Arial"/>
        </w:rPr>
        <w:t xml:space="preserve"> 2024</w:t>
      </w:r>
      <w:r>
        <w:rPr>
          <w:rFonts w:cs="Arial"/>
        </w:rPr>
        <w:t xml:space="preserve"> at 7.00</w:t>
      </w:r>
      <w:r w:rsidR="0004483F">
        <w:rPr>
          <w:rFonts w:cs="Arial"/>
        </w:rPr>
        <w:t xml:space="preserve"> </w:t>
      </w:r>
      <w:r w:rsidRPr="000A416A">
        <w:rPr>
          <w:rFonts w:cs="Arial"/>
        </w:rPr>
        <w:t xml:space="preserve">pm. </w:t>
      </w:r>
    </w:p>
    <w:p w14:paraId="6C2D536A" w14:textId="77777777" w:rsidR="00A54622" w:rsidRPr="00EA3D0C" w:rsidRDefault="00A54622" w:rsidP="00A065F0">
      <w:pPr>
        <w:rPr>
          <w:rFonts w:cs="Arial"/>
          <w:b/>
          <w:szCs w:val="24"/>
        </w:rPr>
      </w:pPr>
    </w:p>
    <w:p w14:paraId="33A2916F" w14:textId="77777777" w:rsidR="005E5922" w:rsidRPr="005E5922" w:rsidRDefault="005E5922" w:rsidP="005E5922">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7EB20EEF" w14:textId="77777777" w:rsidR="005E5922" w:rsidRPr="005E5922" w:rsidRDefault="005E5922" w:rsidP="005E5922">
      <w:pPr>
        <w:rPr>
          <w:rFonts w:eastAsiaTheme="minorHAnsi" w:cs="Arial"/>
          <w:b/>
          <w:szCs w:val="24"/>
        </w:rPr>
      </w:pPr>
    </w:p>
    <w:p w14:paraId="0FF3EF32" w14:textId="77777777" w:rsidR="005E5922" w:rsidRPr="005E5922" w:rsidRDefault="005E5922" w:rsidP="005E5922">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sidRPr="005E5922">
        <w:rPr>
          <w:rFonts w:eastAsiaTheme="minorHAnsi" w:cs="Arial"/>
          <w:bCs/>
          <w:szCs w:val="24"/>
        </w:rPr>
        <w:t>Councillor Martin</w:t>
      </w:r>
    </w:p>
    <w:p w14:paraId="1C2C1B1F" w14:textId="77777777" w:rsidR="005E5922" w:rsidRPr="005E5922" w:rsidRDefault="005E5922" w:rsidP="005E5922">
      <w:pPr>
        <w:tabs>
          <w:tab w:val="left" w:pos="2156"/>
        </w:tabs>
        <w:rPr>
          <w:rFonts w:eastAsiaTheme="minorHAnsi" w:cs="Arial"/>
          <w:b/>
          <w:szCs w:val="24"/>
        </w:rPr>
      </w:pPr>
    </w:p>
    <w:p w14:paraId="63193273"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Aldermen:</w:t>
      </w:r>
      <w:r w:rsidRPr="005E5922">
        <w:rPr>
          <w:rFonts w:eastAsiaTheme="minorHAnsi" w:cs="Arial"/>
          <w:b/>
          <w:szCs w:val="24"/>
        </w:rPr>
        <w:tab/>
      </w:r>
      <w:r w:rsidRPr="005E5922">
        <w:rPr>
          <w:rFonts w:eastAsiaTheme="minorHAnsi" w:cs="Arial"/>
          <w:bCs/>
          <w:szCs w:val="24"/>
        </w:rPr>
        <w:t>Adair</w:t>
      </w:r>
    </w:p>
    <w:p w14:paraId="58B15CD6"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ab/>
      </w:r>
      <w:r w:rsidRPr="005E5922">
        <w:rPr>
          <w:rFonts w:eastAsiaTheme="minorHAnsi" w:cs="Arial"/>
          <w:bCs/>
          <w:szCs w:val="24"/>
        </w:rPr>
        <w:t>Brooks</w:t>
      </w:r>
    </w:p>
    <w:p w14:paraId="27436FA3"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t>Cummings</w:t>
      </w:r>
    </w:p>
    <w:p w14:paraId="611E7749"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t xml:space="preserve"> </w:t>
      </w:r>
      <w:r w:rsidRPr="005E5922">
        <w:rPr>
          <w:rFonts w:eastAsiaTheme="minorHAnsi" w:cs="Arial"/>
          <w:bCs/>
          <w:szCs w:val="24"/>
        </w:rPr>
        <w:tab/>
      </w:r>
      <w:r w:rsidRPr="005E5922">
        <w:rPr>
          <w:rFonts w:eastAsiaTheme="minorHAnsi" w:cs="Arial"/>
          <w:szCs w:val="24"/>
        </w:rPr>
        <w:tab/>
      </w:r>
    </w:p>
    <w:p w14:paraId="68D318C3" w14:textId="7536DF75"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sidR="00495DA9" w:rsidRPr="00495DA9">
        <w:rPr>
          <w:rFonts w:eastAsiaTheme="minorHAnsi" w:cs="Arial"/>
          <w:bCs/>
          <w:szCs w:val="24"/>
        </w:rPr>
        <w:t>Boyle</w:t>
      </w:r>
      <w:r w:rsidR="00495DA9">
        <w:rPr>
          <w:rFonts w:eastAsiaTheme="minorHAnsi" w:cs="Arial"/>
          <w:b/>
          <w:szCs w:val="24"/>
        </w:rPr>
        <w:t xml:space="preserve"> </w:t>
      </w:r>
      <w:r w:rsidRPr="005E5922">
        <w:rPr>
          <w:rFonts w:eastAsiaTheme="minorHAnsi" w:cs="Arial"/>
          <w:bCs/>
          <w:szCs w:val="24"/>
        </w:rPr>
        <w:tab/>
      </w:r>
      <w:r w:rsidR="00495DA9">
        <w:rPr>
          <w:rFonts w:eastAsiaTheme="minorHAnsi" w:cs="Arial"/>
          <w:bCs/>
          <w:szCs w:val="24"/>
        </w:rPr>
        <w:t xml:space="preserve">S Irvine </w:t>
      </w:r>
    </w:p>
    <w:p w14:paraId="0569EA9A" w14:textId="65589F8E"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495DA9">
        <w:rPr>
          <w:rFonts w:eastAsiaTheme="minorHAnsi" w:cs="Arial"/>
          <w:bCs/>
          <w:szCs w:val="24"/>
        </w:rPr>
        <w:t>Chambers</w:t>
      </w:r>
      <w:r w:rsidRPr="005E5922">
        <w:rPr>
          <w:rFonts w:eastAsiaTheme="minorHAnsi" w:cs="Arial"/>
          <w:bCs/>
          <w:szCs w:val="24"/>
        </w:rPr>
        <w:tab/>
      </w:r>
      <w:r w:rsidR="00495DA9">
        <w:rPr>
          <w:rFonts w:eastAsiaTheme="minorHAnsi" w:cs="Arial"/>
          <w:bCs/>
          <w:szCs w:val="24"/>
        </w:rPr>
        <w:t xml:space="preserve">W Irvine </w:t>
      </w:r>
    </w:p>
    <w:p w14:paraId="4B59CFCA" w14:textId="02FCAF35"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t>C</w:t>
      </w:r>
      <w:r w:rsidR="00495DA9">
        <w:rPr>
          <w:rFonts w:eastAsiaTheme="minorHAnsi" w:cs="Arial"/>
          <w:bCs/>
          <w:szCs w:val="24"/>
        </w:rPr>
        <w:t>reighton</w:t>
      </w:r>
      <w:r w:rsidRPr="005E5922">
        <w:rPr>
          <w:rFonts w:eastAsiaTheme="minorHAnsi" w:cs="Arial"/>
          <w:bCs/>
          <w:szCs w:val="24"/>
        </w:rPr>
        <w:tab/>
      </w:r>
      <w:r w:rsidR="00495DA9">
        <w:rPr>
          <w:rFonts w:eastAsiaTheme="minorHAnsi" w:cs="Arial"/>
          <w:bCs/>
          <w:szCs w:val="24"/>
        </w:rPr>
        <w:t xml:space="preserve">Kendall </w:t>
      </w:r>
      <w:r w:rsidRPr="005E5922">
        <w:rPr>
          <w:rFonts w:eastAsiaTheme="minorHAnsi" w:cs="Arial"/>
          <w:bCs/>
          <w:szCs w:val="24"/>
        </w:rPr>
        <w:t xml:space="preserve"> </w:t>
      </w:r>
    </w:p>
    <w:p w14:paraId="4F855AEA" w14:textId="762173E3"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495DA9">
        <w:rPr>
          <w:rFonts w:eastAsiaTheme="minorHAnsi" w:cs="Arial"/>
          <w:bCs/>
          <w:szCs w:val="24"/>
        </w:rPr>
        <w:t xml:space="preserve">Douglas </w:t>
      </w:r>
      <w:r w:rsidRPr="005E5922">
        <w:rPr>
          <w:rFonts w:eastAsiaTheme="minorHAnsi" w:cs="Arial"/>
          <w:bCs/>
          <w:szCs w:val="24"/>
        </w:rPr>
        <w:tab/>
      </w:r>
      <w:r w:rsidR="00495DA9">
        <w:rPr>
          <w:rFonts w:eastAsiaTheme="minorHAnsi" w:cs="Arial"/>
          <w:bCs/>
          <w:szCs w:val="24"/>
        </w:rPr>
        <w:t xml:space="preserve">Moore </w:t>
      </w:r>
    </w:p>
    <w:p w14:paraId="49FD9760" w14:textId="6BEF572B"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495DA9">
        <w:rPr>
          <w:rFonts w:eastAsiaTheme="minorHAnsi" w:cs="Arial"/>
          <w:bCs/>
          <w:szCs w:val="24"/>
        </w:rPr>
        <w:t xml:space="preserve">Irwin </w:t>
      </w:r>
      <w:r w:rsidRPr="005E5922">
        <w:rPr>
          <w:rFonts w:eastAsiaTheme="minorHAnsi" w:cs="Arial"/>
          <w:bCs/>
          <w:szCs w:val="24"/>
        </w:rPr>
        <w:tab/>
      </w:r>
    </w:p>
    <w:p w14:paraId="7B93B63B" w14:textId="4004B4F9"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Pr="005E5922">
        <w:rPr>
          <w:rFonts w:eastAsiaTheme="minorHAnsi" w:cs="Arial"/>
          <w:bCs/>
          <w:szCs w:val="24"/>
        </w:rPr>
        <w:tab/>
      </w:r>
      <w:r w:rsidRPr="005E5922">
        <w:rPr>
          <w:rFonts w:eastAsiaTheme="minorHAnsi" w:cs="Arial"/>
          <w:bCs/>
          <w:szCs w:val="24"/>
        </w:rPr>
        <w:tab/>
      </w:r>
      <w:r w:rsidRPr="005E5922">
        <w:rPr>
          <w:rFonts w:eastAsiaTheme="minorHAnsi" w:cs="Arial"/>
          <w:bCs/>
          <w:szCs w:val="24"/>
        </w:rPr>
        <w:tab/>
        <w:t xml:space="preserve">  </w:t>
      </w:r>
      <w:r w:rsidRPr="005E5922">
        <w:rPr>
          <w:rFonts w:eastAsiaTheme="minorHAnsi" w:cs="Arial"/>
          <w:bCs/>
          <w:szCs w:val="24"/>
        </w:rPr>
        <w:tab/>
      </w:r>
    </w:p>
    <w:p w14:paraId="286C42F5" w14:textId="1AD4CFD9" w:rsidR="00A54622" w:rsidRPr="00B53B92" w:rsidRDefault="005E5922" w:rsidP="00B53B92">
      <w:pPr>
        <w:ind w:left="1440" w:hanging="1440"/>
        <w:rPr>
          <w:rFonts w:eastAsiaTheme="minorHAnsi" w:cs="Arial"/>
          <w:szCs w:val="24"/>
        </w:rPr>
      </w:pPr>
      <w:r w:rsidRPr="005E5922">
        <w:rPr>
          <w:rFonts w:eastAsiaTheme="minorHAnsi" w:cs="Arial"/>
          <w:b/>
          <w:szCs w:val="24"/>
        </w:rPr>
        <w:t xml:space="preserve">Officers: </w:t>
      </w:r>
      <w:r w:rsidRPr="005E5922">
        <w:rPr>
          <w:rFonts w:eastAsiaTheme="minorHAnsi" w:cs="Arial"/>
          <w:b/>
          <w:szCs w:val="24"/>
        </w:rPr>
        <w:tab/>
      </w:r>
      <w:r w:rsidR="00676EC2" w:rsidRPr="00676EC2">
        <w:rPr>
          <w:rFonts w:eastAsiaTheme="minorHAnsi" w:cs="Arial"/>
          <w:bCs/>
          <w:szCs w:val="24"/>
        </w:rPr>
        <w:t xml:space="preserve">Head of Environmental Health, Protection and Development (A Faulkner), </w:t>
      </w:r>
      <w:r w:rsidRPr="00676EC2">
        <w:rPr>
          <w:rFonts w:eastAsiaTheme="minorHAnsi" w:cs="Arial"/>
          <w:bCs/>
          <w:szCs w:val="24"/>
        </w:rPr>
        <w:t xml:space="preserve">Head of Community </w:t>
      </w:r>
      <w:r w:rsidR="00D90F8B">
        <w:rPr>
          <w:rFonts w:eastAsiaTheme="minorHAnsi" w:cs="Arial"/>
          <w:bCs/>
          <w:szCs w:val="24"/>
        </w:rPr>
        <w:t>and</w:t>
      </w:r>
      <w:r w:rsidRPr="00676EC2">
        <w:rPr>
          <w:rFonts w:eastAsiaTheme="minorHAnsi" w:cs="Arial"/>
          <w:bCs/>
          <w:szCs w:val="24"/>
        </w:rPr>
        <w:t xml:space="preserve"> Culture (N Dorrian), Head of Leisure Services (I O’Neill), Parks </w:t>
      </w:r>
      <w:r w:rsidR="00D90F8B">
        <w:rPr>
          <w:rFonts w:eastAsiaTheme="minorHAnsi" w:cs="Arial"/>
          <w:bCs/>
          <w:szCs w:val="24"/>
        </w:rPr>
        <w:t>and</w:t>
      </w:r>
      <w:r w:rsidRPr="00676EC2">
        <w:rPr>
          <w:rFonts w:eastAsiaTheme="minorHAnsi" w:cs="Arial"/>
          <w:bCs/>
          <w:szCs w:val="24"/>
        </w:rPr>
        <w:t xml:space="preserve"> Cemeteries</w:t>
      </w:r>
      <w:r w:rsidR="00676EC2">
        <w:rPr>
          <w:rFonts w:eastAsiaTheme="minorHAnsi" w:cs="Arial"/>
          <w:bCs/>
          <w:szCs w:val="24"/>
        </w:rPr>
        <w:t xml:space="preserve"> Officer</w:t>
      </w:r>
      <w:r w:rsidRPr="00676EC2">
        <w:rPr>
          <w:rFonts w:eastAsiaTheme="minorHAnsi" w:cs="Arial"/>
          <w:bCs/>
          <w:szCs w:val="24"/>
        </w:rPr>
        <w:t xml:space="preserve"> (</w:t>
      </w:r>
      <w:r w:rsidR="00676EC2">
        <w:rPr>
          <w:rFonts w:eastAsiaTheme="minorHAnsi" w:cs="Arial"/>
          <w:bCs/>
          <w:szCs w:val="24"/>
        </w:rPr>
        <w:t>J Bettes</w:t>
      </w:r>
      <w:r w:rsidRPr="00676EC2">
        <w:rPr>
          <w:rFonts w:eastAsiaTheme="minorHAnsi" w:cs="Arial"/>
          <w:bCs/>
          <w:szCs w:val="24"/>
        </w:rPr>
        <w:t>) and Democratic Services Officer (</w:t>
      </w:r>
      <w:r w:rsidR="00B53B92" w:rsidRPr="00676EC2">
        <w:rPr>
          <w:rFonts w:eastAsiaTheme="minorHAnsi" w:cs="Arial"/>
          <w:bCs/>
          <w:szCs w:val="24"/>
        </w:rPr>
        <w:t>H Loebnau</w:t>
      </w:r>
      <w:r w:rsidRPr="00676EC2">
        <w:rPr>
          <w:rFonts w:eastAsiaTheme="minorHAnsi" w:cs="Arial"/>
          <w:bCs/>
          <w:szCs w:val="24"/>
        </w:rPr>
        <w:t>)</w:t>
      </w:r>
      <w:r w:rsidRPr="005E5922">
        <w:rPr>
          <w:rFonts w:eastAsiaTheme="minorHAnsi" w:cs="Arial"/>
          <w:szCs w:val="24"/>
        </w:rPr>
        <w:t xml:space="preserve"> </w:t>
      </w:r>
    </w:p>
    <w:p w14:paraId="6D2C7713" w14:textId="77777777" w:rsidR="00314343" w:rsidRPr="0033767B" w:rsidRDefault="00314343" w:rsidP="00A065F0"/>
    <w:p w14:paraId="5C517C15" w14:textId="77777777" w:rsidR="00A54622" w:rsidRPr="00373C0D" w:rsidRDefault="00A54622" w:rsidP="00A065F0">
      <w:pPr>
        <w:pStyle w:val="Heading1"/>
      </w:pPr>
      <w:r>
        <w:t>1.</w:t>
      </w:r>
      <w:r>
        <w:tab/>
      </w:r>
      <w:r w:rsidRPr="000F6E2D">
        <w:rPr>
          <w:u w:val="single"/>
        </w:rPr>
        <w:t>Apologies</w:t>
      </w:r>
    </w:p>
    <w:p w14:paraId="3D120B9E" w14:textId="77777777" w:rsidR="00A54622" w:rsidRDefault="00A54622" w:rsidP="00A065F0">
      <w:pPr>
        <w:ind w:left="567" w:hanging="567"/>
        <w:rPr>
          <w:rFonts w:cs="Arial"/>
          <w:szCs w:val="24"/>
        </w:rPr>
      </w:pPr>
    </w:p>
    <w:p w14:paraId="5AB5777A" w14:textId="04F2343C" w:rsidR="00A54622" w:rsidRDefault="003E1DDC" w:rsidP="003E1DDC">
      <w:pPr>
        <w:rPr>
          <w:rFonts w:cs="Arial"/>
          <w:szCs w:val="24"/>
        </w:rPr>
      </w:pPr>
      <w:r>
        <w:rPr>
          <w:rFonts w:cs="Arial"/>
          <w:szCs w:val="24"/>
        </w:rPr>
        <w:t>Apologies for inability to attend were received from the Director of Community and Wellbeing</w:t>
      </w:r>
      <w:r w:rsidR="00EC3734">
        <w:rPr>
          <w:rFonts w:cs="Arial"/>
          <w:szCs w:val="24"/>
        </w:rPr>
        <w:t xml:space="preserve">, Councillor Ashe, </w:t>
      </w:r>
      <w:r w:rsidR="00164A19">
        <w:rPr>
          <w:rFonts w:cs="Arial"/>
          <w:szCs w:val="24"/>
        </w:rPr>
        <w:t xml:space="preserve">Councillor Cochrane and </w:t>
      </w:r>
      <w:r w:rsidR="00EC3734">
        <w:rPr>
          <w:rFonts w:cs="Arial"/>
          <w:szCs w:val="24"/>
        </w:rPr>
        <w:t>Councillor Holywood</w:t>
      </w:r>
      <w:r w:rsidR="00164A19">
        <w:rPr>
          <w:rFonts w:cs="Arial"/>
          <w:szCs w:val="24"/>
        </w:rPr>
        <w:t>.</w:t>
      </w:r>
      <w:r w:rsidR="00EC3734">
        <w:rPr>
          <w:rFonts w:cs="Arial"/>
          <w:szCs w:val="24"/>
        </w:rPr>
        <w:t xml:space="preserve"> </w:t>
      </w:r>
      <w:r>
        <w:rPr>
          <w:rFonts w:cs="Arial"/>
          <w:szCs w:val="24"/>
        </w:rPr>
        <w:t xml:space="preserve"> </w:t>
      </w:r>
    </w:p>
    <w:p w14:paraId="0D5DB94A" w14:textId="77777777" w:rsidR="003E1DDC" w:rsidRPr="00373C0D" w:rsidRDefault="003E1DDC" w:rsidP="00A065F0">
      <w:pPr>
        <w:ind w:left="567" w:hanging="567"/>
        <w:rPr>
          <w:rFonts w:cs="Arial"/>
          <w:szCs w:val="24"/>
        </w:rPr>
      </w:pPr>
    </w:p>
    <w:p w14:paraId="7EB55776" w14:textId="77777777" w:rsidR="00A54622" w:rsidRPr="000F6E2D" w:rsidRDefault="00A54622" w:rsidP="00A065F0">
      <w:pPr>
        <w:pStyle w:val="Heading1"/>
      </w:pPr>
      <w:r>
        <w:t>2.</w:t>
      </w:r>
      <w:r>
        <w:tab/>
      </w:r>
      <w:r w:rsidRPr="000F6E2D">
        <w:rPr>
          <w:u w:val="single"/>
        </w:rPr>
        <w:t>Declarations of Interest</w:t>
      </w:r>
    </w:p>
    <w:p w14:paraId="0DE94966" w14:textId="77777777" w:rsidR="00A54622" w:rsidRDefault="00A54622" w:rsidP="00A065F0"/>
    <w:p w14:paraId="32BAEECA" w14:textId="49574005" w:rsidR="00B7502F" w:rsidRDefault="00DC438D" w:rsidP="00B53B92">
      <w:pPr>
        <w:rPr>
          <w:rFonts w:cs="Arial"/>
          <w:szCs w:val="24"/>
        </w:rPr>
      </w:pPr>
      <w:r>
        <w:rPr>
          <w:rFonts w:cs="Arial"/>
          <w:szCs w:val="24"/>
        </w:rPr>
        <w:t>The following declarations of interest were notified:</w:t>
      </w:r>
    </w:p>
    <w:p w14:paraId="11545344" w14:textId="77777777" w:rsidR="00495DA9" w:rsidRDefault="00495DA9" w:rsidP="00B53B92">
      <w:pPr>
        <w:rPr>
          <w:rFonts w:cs="Arial"/>
          <w:szCs w:val="24"/>
        </w:rPr>
      </w:pPr>
    </w:p>
    <w:p w14:paraId="215CB986" w14:textId="5E8CBD0D" w:rsidR="00495DA9" w:rsidRDefault="00495DA9" w:rsidP="00B53B92">
      <w:pPr>
        <w:rPr>
          <w:rFonts w:cs="Arial"/>
          <w:szCs w:val="24"/>
        </w:rPr>
      </w:pPr>
      <w:r>
        <w:rPr>
          <w:rFonts w:cs="Arial"/>
          <w:szCs w:val="24"/>
        </w:rPr>
        <w:t xml:space="preserve">Councillor Chambers – Items 13, 14 and 19 </w:t>
      </w:r>
    </w:p>
    <w:p w14:paraId="49160402" w14:textId="07F0F3C5" w:rsidR="00495DA9" w:rsidRDefault="00495DA9" w:rsidP="00B53B92">
      <w:pPr>
        <w:rPr>
          <w:rFonts w:cs="Arial"/>
          <w:szCs w:val="24"/>
        </w:rPr>
      </w:pPr>
      <w:r>
        <w:rPr>
          <w:rFonts w:cs="Arial"/>
          <w:szCs w:val="24"/>
        </w:rPr>
        <w:t xml:space="preserve">Councillor Kendall – Item 4 </w:t>
      </w:r>
    </w:p>
    <w:p w14:paraId="2CC3FCE6" w14:textId="01B8768F" w:rsidR="00495DA9" w:rsidRDefault="00495DA9" w:rsidP="00B53B92">
      <w:pPr>
        <w:rPr>
          <w:rFonts w:cs="Arial"/>
          <w:szCs w:val="24"/>
        </w:rPr>
      </w:pPr>
      <w:r>
        <w:rPr>
          <w:rFonts w:cs="Arial"/>
          <w:szCs w:val="24"/>
        </w:rPr>
        <w:t xml:space="preserve">Councillor W Irvine – Item 13 and 14 </w:t>
      </w:r>
    </w:p>
    <w:p w14:paraId="198CD396" w14:textId="046904E2" w:rsidR="00495DA9" w:rsidRDefault="00495DA9" w:rsidP="00B53B92">
      <w:pPr>
        <w:rPr>
          <w:rFonts w:cs="Arial"/>
          <w:szCs w:val="24"/>
        </w:rPr>
      </w:pPr>
      <w:r>
        <w:rPr>
          <w:rFonts w:cs="Arial"/>
          <w:szCs w:val="24"/>
        </w:rPr>
        <w:t xml:space="preserve">Councillor Martin – Item 13 and 14 </w:t>
      </w:r>
    </w:p>
    <w:p w14:paraId="3B1016EA" w14:textId="77777777" w:rsidR="00495DA9" w:rsidRDefault="00495DA9" w:rsidP="00B53B92">
      <w:pPr>
        <w:rPr>
          <w:rFonts w:cs="Arial"/>
          <w:szCs w:val="24"/>
        </w:rPr>
      </w:pPr>
    </w:p>
    <w:p w14:paraId="45AF48EF" w14:textId="7D738DBA" w:rsidR="00495DA9" w:rsidRDefault="00495DA9" w:rsidP="00B53B92">
      <w:pPr>
        <w:rPr>
          <w:rFonts w:cs="Arial"/>
          <w:b/>
          <w:bCs/>
          <w:szCs w:val="24"/>
          <w:u w:val="single"/>
        </w:rPr>
      </w:pPr>
      <w:r w:rsidRPr="00495DA9">
        <w:rPr>
          <w:rFonts w:cs="Arial"/>
          <w:b/>
          <w:bCs/>
          <w:szCs w:val="24"/>
          <w:u w:val="single"/>
        </w:rPr>
        <w:t xml:space="preserve">Order of Business </w:t>
      </w:r>
    </w:p>
    <w:p w14:paraId="09AB8FCE" w14:textId="77777777" w:rsidR="00495DA9" w:rsidRDefault="00495DA9" w:rsidP="00B53B92">
      <w:pPr>
        <w:rPr>
          <w:rFonts w:cs="Arial"/>
          <w:b/>
          <w:bCs/>
          <w:szCs w:val="24"/>
          <w:u w:val="single"/>
        </w:rPr>
      </w:pPr>
    </w:p>
    <w:p w14:paraId="621E8866" w14:textId="30B31B7F" w:rsidR="00495DA9" w:rsidRPr="00495DA9" w:rsidRDefault="00495DA9" w:rsidP="00B53B92">
      <w:pPr>
        <w:rPr>
          <w:rFonts w:cs="Arial"/>
          <w:szCs w:val="24"/>
        </w:rPr>
      </w:pPr>
      <w:r w:rsidRPr="00495DA9">
        <w:rPr>
          <w:rFonts w:cs="Arial"/>
          <w:szCs w:val="24"/>
        </w:rPr>
        <w:t>Proposed by Alderman Adair, seconded by Councillor Boyle</w:t>
      </w:r>
      <w:r w:rsidR="00164A19">
        <w:rPr>
          <w:rFonts w:cs="Arial"/>
          <w:szCs w:val="24"/>
        </w:rPr>
        <w:t>,</w:t>
      </w:r>
      <w:r w:rsidRPr="00495DA9">
        <w:rPr>
          <w:rFonts w:cs="Arial"/>
          <w:szCs w:val="24"/>
        </w:rPr>
        <w:t xml:space="preserve"> that the Circulated for Information item be taken before the exclusion of public and press.  </w:t>
      </w:r>
      <w:r w:rsidR="00D90F8B">
        <w:rPr>
          <w:rFonts w:cs="Arial"/>
          <w:szCs w:val="24"/>
        </w:rPr>
        <w:t xml:space="preserve">Alderman Adair explained that he had a few comments to make at that point and wished to hand over a petition.  The Chair and Members </w:t>
      </w:r>
      <w:proofErr w:type="gramStart"/>
      <w:r w:rsidR="00D90F8B">
        <w:rPr>
          <w:rFonts w:cs="Arial"/>
          <w:szCs w:val="24"/>
        </w:rPr>
        <w:t>were in agreement</w:t>
      </w:r>
      <w:proofErr w:type="gramEnd"/>
      <w:r w:rsidR="00D90F8B">
        <w:rPr>
          <w:rFonts w:cs="Arial"/>
          <w:szCs w:val="24"/>
        </w:rPr>
        <w:t xml:space="preserve">. </w:t>
      </w:r>
      <w:r w:rsidR="00164A19">
        <w:rPr>
          <w:rFonts w:cs="Arial"/>
          <w:szCs w:val="24"/>
        </w:rPr>
        <w:t xml:space="preserve">   </w:t>
      </w:r>
      <w:r w:rsidRPr="00495DA9">
        <w:rPr>
          <w:rFonts w:cs="Arial"/>
          <w:szCs w:val="24"/>
        </w:rPr>
        <w:t xml:space="preserve"> </w:t>
      </w:r>
    </w:p>
    <w:p w14:paraId="7BFD7DBE" w14:textId="77777777" w:rsidR="00495DA9" w:rsidRPr="00495DA9" w:rsidRDefault="00495DA9" w:rsidP="00B53B92">
      <w:pPr>
        <w:rPr>
          <w:rFonts w:cs="Arial"/>
          <w:b/>
          <w:bCs/>
          <w:szCs w:val="24"/>
        </w:rPr>
      </w:pPr>
    </w:p>
    <w:p w14:paraId="645B3228" w14:textId="1DF3520E" w:rsidR="00495DA9" w:rsidRPr="00495DA9" w:rsidRDefault="00495DA9" w:rsidP="00B53B92">
      <w:pPr>
        <w:rPr>
          <w:rFonts w:cs="Arial"/>
          <w:b/>
          <w:bCs/>
          <w:szCs w:val="24"/>
        </w:rPr>
      </w:pPr>
      <w:r w:rsidRPr="00495DA9">
        <w:rPr>
          <w:rFonts w:cs="Arial"/>
          <w:b/>
          <w:bCs/>
          <w:szCs w:val="24"/>
        </w:rPr>
        <w:t xml:space="preserve">AGREED. </w:t>
      </w:r>
    </w:p>
    <w:p w14:paraId="3FF957E9" w14:textId="77777777" w:rsidR="00A13EE3" w:rsidRDefault="00A13EE3" w:rsidP="00A13EE3">
      <w:pPr>
        <w:rPr>
          <w:rFonts w:cs="Arial"/>
          <w:szCs w:val="24"/>
          <w:u w:val="single"/>
        </w:rPr>
      </w:pPr>
    </w:p>
    <w:p w14:paraId="7487E948" w14:textId="77777777" w:rsidR="008309E5" w:rsidRDefault="008309E5" w:rsidP="00A13EE3">
      <w:pPr>
        <w:rPr>
          <w:rFonts w:cs="Arial"/>
          <w:szCs w:val="24"/>
          <w:u w:val="single"/>
        </w:rPr>
      </w:pPr>
    </w:p>
    <w:p w14:paraId="26F1B41F" w14:textId="77777777" w:rsidR="008309E5" w:rsidRPr="00A13EE3" w:rsidRDefault="008309E5" w:rsidP="00A13EE3">
      <w:pPr>
        <w:rPr>
          <w:rFonts w:cs="Arial"/>
          <w:szCs w:val="24"/>
          <w:u w:val="single"/>
        </w:rPr>
      </w:pPr>
    </w:p>
    <w:p w14:paraId="5BAE4C4D" w14:textId="77777777" w:rsidR="00A13EE3" w:rsidRPr="00CB2403" w:rsidRDefault="00A13EE3" w:rsidP="00A13EE3">
      <w:pPr>
        <w:contextualSpacing/>
        <w:rPr>
          <w:rFonts w:cs="Arial"/>
          <w:b/>
          <w:bCs/>
          <w:caps/>
          <w:szCs w:val="24"/>
          <w:u w:val="single"/>
        </w:rPr>
      </w:pPr>
      <w:r w:rsidRPr="00CB2403">
        <w:rPr>
          <w:rFonts w:cs="Arial"/>
          <w:b/>
          <w:bCs/>
          <w:caps/>
          <w:szCs w:val="24"/>
          <w:u w:val="single"/>
        </w:rPr>
        <w:lastRenderedPageBreak/>
        <w:t>Reports for approval</w:t>
      </w:r>
    </w:p>
    <w:p w14:paraId="48B20AD3" w14:textId="77777777" w:rsidR="00A13EE3" w:rsidRPr="00000C72" w:rsidRDefault="00A13EE3" w:rsidP="00A13EE3">
      <w:pPr>
        <w:contextualSpacing/>
        <w:rPr>
          <w:rFonts w:cs="Arial"/>
          <w:szCs w:val="24"/>
        </w:rPr>
      </w:pPr>
    </w:p>
    <w:p w14:paraId="71562D39" w14:textId="08A1EA44" w:rsidR="00A13EE3" w:rsidRPr="00CE150B" w:rsidRDefault="00A13EE3" w:rsidP="00CE150B">
      <w:pPr>
        <w:pStyle w:val="Heading1"/>
        <w:rPr>
          <w:u w:val="single"/>
        </w:rPr>
      </w:pPr>
      <w:r>
        <w:t>3.</w:t>
      </w:r>
      <w:r>
        <w:tab/>
      </w:r>
      <w:r w:rsidRPr="00CE150B">
        <w:rPr>
          <w:rFonts w:eastAsia="Calibri"/>
          <w:u w:val="single"/>
        </w:rPr>
        <w:t xml:space="preserve">Ashbury Play Park Update </w:t>
      </w:r>
      <w:r w:rsidR="00E732BD">
        <w:rPr>
          <w:rFonts w:eastAsia="Calibri"/>
          <w:u w:val="single"/>
        </w:rPr>
        <w:t>(FILE Cw4)</w:t>
      </w:r>
    </w:p>
    <w:p w14:paraId="60E1587A" w14:textId="77777777" w:rsidR="00A13EE3" w:rsidRDefault="00A13EE3" w:rsidP="00A13EE3">
      <w:pPr>
        <w:contextualSpacing/>
        <w:rPr>
          <w:rFonts w:cs="Arial"/>
          <w:szCs w:val="24"/>
        </w:rPr>
      </w:pPr>
    </w:p>
    <w:p w14:paraId="519A7662" w14:textId="6957BE3E" w:rsidR="00E732BD" w:rsidRPr="00E732BD" w:rsidRDefault="00A13EE3" w:rsidP="00E732BD">
      <w:pPr>
        <w:contextualSpacing/>
        <w:rPr>
          <w:rFonts w:cs="Arial"/>
          <w:szCs w:val="24"/>
        </w:rPr>
      </w:pPr>
      <w:r w:rsidRPr="00CE150B">
        <w:rPr>
          <w:rFonts w:cs="Arial"/>
          <w:caps/>
          <w:szCs w:val="24"/>
        </w:rPr>
        <w:t xml:space="preserve">Previously </w:t>
      </w:r>
      <w:proofErr w:type="gramStart"/>
      <w:r w:rsidRPr="00CE150B">
        <w:rPr>
          <w:rFonts w:cs="Arial"/>
          <w:caps/>
          <w:szCs w:val="24"/>
        </w:rPr>
        <w:t>circulated:-</w:t>
      </w:r>
      <w:proofErr w:type="gramEnd"/>
      <w:r>
        <w:rPr>
          <w:rFonts w:cs="Arial"/>
          <w:szCs w:val="24"/>
        </w:rPr>
        <w:t xml:space="preserve"> Report from the Director of Community and Wellbeing </w:t>
      </w:r>
      <w:r w:rsidR="00E732BD">
        <w:rPr>
          <w:rFonts w:cs="Arial"/>
          <w:szCs w:val="24"/>
        </w:rPr>
        <w:t>detailing that the</w:t>
      </w:r>
      <w:r w:rsidR="00E732BD">
        <w:t xml:space="preserve"> purpose of this report was to update the Committee on the current status of the proposed </w:t>
      </w:r>
      <w:r w:rsidR="00E732BD" w:rsidRPr="00624848">
        <w:t>Ashbury Play Park</w:t>
      </w:r>
      <w:r w:rsidR="00E732BD">
        <w:t>. Following the last update report in September 2023, Members agreed,</w:t>
      </w:r>
      <w:r w:rsidR="00E732BD" w:rsidRPr="00624848">
        <w:t xml:space="preserve"> ‘That council note that the playpark cannot be delivered until the planning application has been determined. Officers, in the meantime, will return a report to this Committee, detailing alternative options in the event of the current plans not being progressed. In addition, Council Officers meet with NI Water and the developer for a</w:t>
      </w:r>
      <w:r w:rsidR="00E732BD">
        <w:t>n</w:t>
      </w:r>
      <w:r w:rsidR="00E732BD" w:rsidRPr="00624848">
        <w:t xml:space="preserve"> onsite meeting to address the drainage issues</w:t>
      </w:r>
      <w:r w:rsidR="00E732BD">
        <w:t>.</w:t>
      </w:r>
      <w:r w:rsidR="00E732BD" w:rsidRPr="00624848">
        <w:t>’</w:t>
      </w:r>
    </w:p>
    <w:p w14:paraId="2DBC6738" w14:textId="77777777" w:rsidR="00E732BD" w:rsidRPr="005D457C" w:rsidRDefault="00E732BD" w:rsidP="00E732BD">
      <w:pPr>
        <w:jc w:val="both"/>
      </w:pPr>
    </w:p>
    <w:p w14:paraId="2FD08C1D" w14:textId="77777777" w:rsidR="00E732BD" w:rsidRPr="00624848" w:rsidRDefault="00E732BD" w:rsidP="00E732BD">
      <w:pPr>
        <w:jc w:val="both"/>
        <w:rPr>
          <w:b/>
          <w:bCs/>
        </w:rPr>
      </w:pPr>
      <w:r w:rsidRPr="00624848">
        <w:rPr>
          <w:b/>
          <w:bCs/>
        </w:rPr>
        <w:t>BACKGROUN</w:t>
      </w:r>
      <w:r>
        <w:rPr>
          <w:b/>
          <w:bCs/>
        </w:rPr>
        <w:t>D</w:t>
      </w:r>
    </w:p>
    <w:p w14:paraId="6E9BF3EC" w14:textId="77777777" w:rsidR="00E732BD" w:rsidRDefault="00E732BD" w:rsidP="00E732BD">
      <w:pPr>
        <w:jc w:val="both"/>
      </w:pPr>
    </w:p>
    <w:p w14:paraId="6FE99832" w14:textId="5A5BFAF8" w:rsidR="00E732BD" w:rsidRDefault="00E732BD" w:rsidP="00E732BD">
      <w:r w:rsidRPr="005D457C">
        <w:t>Under the legacy North Down Borough Council Play</w:t>
      </w:r>
      <w:r>
        <w:t xml:space="preserve"> P</w:t>
      </w:r>
      <w:r w:rsidRPr="005D457C">
        <w:t>ark Strategy 2014, the east Bangor area was identified as having a lack of play provision.</w:t>
      </w:r>
      <w:r>
        <w:t xml:space="preserve">  The more recent Ards and North Down Borough Council Play Strategy 2021 – 2032 also reiterated the lack of play provision in th</w:t>
      </w:r>
      <w:r w:rsidR="00D90F8B">
        <w:t>at</w:t>
      </w:r>
      <w:r>
        <w:t xml:space="preserve"> area.</w:t>
      </w:r>
      <w:r w:rsidRPr="005D457C">
        <w:t xml:space="preserve">   An area around Ashbury Avenue (Ashbury </w:t>
      </w:r>
      <w:r>
        <w:t>S</w:t>
      </w:r>
      <w:r w:rsidRPr="005D457C">
        <w:t>hops) and Linear Park w</w:t>
      </w:r>
      <w:r w:rsidR="00D90F8B">
        <w:t>as</w:t>
      </w:r>
      <w:r>
        <w:t xml:space="preserve"> </w:t>
      </w:r>
      <w:r w:rsidRPr="005D457C">
        <w:t xml:space="preserve">identified as being the best location to </w:t>
      </w:r>
      <w:r>
        <w:t xml:space="preserve">deliver a play park in that area </w:t>
      </w:r>
      <w:r w:rsidRPr="005D457C">
        <w:t>to serve the local population.  A site in the Lower Linear Park area was considered but was discounted due to the proximity of the dual carriageway.  The sites which were identified w</w:t>
      </w:r>
      <w:r>
        <w:t xml:space="preserve">ere </w:t>
      </w:r>
      <w:r w:rsidRPr="005D457C">
        <w:t xml:space="preserve">a location on the grass area to the front of the Ashbury </w:t>
      </w:r>
      <w:r>
        <w:t>S</w:t>
      </w:r>
      <w:r w:rsidRPr="005D457C">
        <w:t>hops</w:t>
      </w:r>
      <w:r>
        <w:t xml:space="preserve"> (not in Council ownership)</w:t>
      </w:r>
      <w:r w:rsidRPr="005D457C">
        <w:t xml:space="preserve"> and another within Linear Park</w:t>
      </w:r>
      <w:r>
        <w:t xml:space="preserve"> (Council owned)</w:t>
      </w:r>
      <w:r w:rsidRPr="005D457C">
        <w:t>.</w:t>
      </w:r>
      <w:r>
        <w:t xml:space="preserve">  It was proposed that a Tier 2 play park be delivered.</w:t>
      </w:r>
      <w:r w:rsidRPr="005D457C">
        <w:t xml:space="preserve"> </w:t>
      </w:r>
    </w:p>
    <w:p w14:paraId="6F80B2EB" w14:textId="77777777" w:rsidR="00E732BD" w:rsidRPr="005D457C" w:rsidRDefault="00E732BD" w:rsidP="00E732BD"/>
    <w:p w14:paraId="375CCBD8" w14:textId="15B7F315" w:rsidR="00E732BD" w:rsidRPr="005D457C" w:rsidRDefault="00E732BD" w:rsidP="00E732BD">
      <w:r w:rsidRPr="005D457C">
        <w:t>In the summer of 2019, a total of four public consultation events were held (</w:t>
      </w:r>
      <w:r>
        <w:t>two</w:t>
      </w:r>
      <w:r w:rsidRPr="005D457C">
        <w:t xml:space="preserve"> sets of </w:t>
      </w:r>
      <w:r>
        <w:t>two</w:t>
      </w:r>
      <w:r w:rsidRPr="005D457C">
        <w:t xml:space="preserve"> sessions)</w:t>
      </w:r>
      <w:r>
        <w:t>,</w:t>
      </w:r>
      <w:r w:rsidRPr="005D457C">
        <w:t xml:space="preserve"> which were facilitated by the Community Development Team of the Council.  The events were advertised locally via a leaflet drop (1</w:t>
      </w:r>
      <w:r w:rsidR="00D90F8B">
        <w:t>,</w:t>
      </w:r>
      <w:r w:rsidRPr="005D457C">
        <w:t>000 per session), posters were placed in the shops, local schools were given flyers, and the</w:t>
      </w:r>
      <w:r>
        <w:t xml:space="preserve"> consultation was </w:t>
      </w:r>
      <w:r w:rsidRPr="005D457C">
        <w:t xml:space="preserve">promoted on social media.  Two of the sessions were held in local Primary Schools in June and a further two sessions were held in a local shop unit in September 2019.  </w:t>
      </w:r>
      <w:r w:rsidR="005261C6">
        <w:t xml:space="preserve"> </w:t>
      </w:r>
      <w:r w:rsidRPr="005D457C">
        <w:t xml:space="preserve">A survey in the form of a questionnaire was available at the sessions.  A total of 114 questionnaires were completed over the four events. </w:t>
      </w:r>
    </w:p>
    <w:p w14:paraId="7E04FBA6" w14:textId="77777777" w:rsidR="00E732BD" w:rsidRPr="005D457C" w:rsidRDefault="00E732BD" w:rsidP="00E732BD"/>
    <w:p w14:paraId="20371BDF" w14:textId="77777777" w:rsidR="00E732BD" w:rsidRPr="005D457C" w:rsidRDefault="00E732BD" w:rsidP="00E732BD">
      <w:r w:rsidRPr="005D457C">
        <w:t>The two possible locations for the play</w:t>
      </w:r>
      <w:r>
        <w:t xml:space="preserve"> park </w:t>
      </w:r>
      <w:r w:rsidRPr="005D457C">
        <w:t>were displayed on the map below</w:t>
      </w:r>
      <w:r>
        <w:t xml:space="preserve"> </w:t>
      </w:r>
      <w:r w:rsidRPr="005D457C">
        <w:t>at the public consultation sessions.  Site A being the green space at the front of the shops at Ashbury and Site B within Line</w:t>
      </w:r>
      <w:r>
        <w:t>a</w:t>
      </w:r>
      <w:r w:rsidRPr="005D457C">
        <w:t xml:space="preserve">r Park.  </w:t>
      </w:r>
    </w:p>
    <w:p w14:paraId="7D350A8E" w14:textId="77777777" w:rsidR="00E732BD" w:rsidRPr="005D457C" w:rsidRDefault="00E732BD" w:rsidP="00E732BD">
      <w:pPr>
        <w:jc w:val="both"/>
      </w:pPr>
    </w:p>
    <w:p w14:paraId="76E2F3E7" w14:textId="77777777" w:rsidR="00E732BD" w:rsidRPr="005D457C" w:rsidRDefault="00E732BD" w:rsidP="00E732BD">
      <w:pPr>
        <w:jc w:val="center"/>
      </w:pPr>
      <w:r w:rsidRPr="005D457C">
        <w:rPr>
          <w:noProof/>
        </w:rPr>
        <w:lastRenderedPageBreak/>
        <w:drawing>
          <wp:inline distT="0" distB="0" distL="0" distR="0" wp14:anchorId="63C2DF45" wp14:editId="45FC3DF2">
            <wp:extent cx="4654531" cy="3419475"/>
            <wp:effectExtent l="0" t="0" r="0" b="0"/>
            <wp:docPr id="3" name="Picture 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neighborhood&#10;&#10;Description automatically generated"/>
                    <pic:cNvPicPr/>
                  </pic:nvPicPr>
                  <pic:blipFill>
                    <a:blip r:embed="rId11"/>
                    <a:stretch>
                      <a:fillRect/>
                    </a:stretch>
                  </pic:blipFill>
                  <pic:spPr>
                    <a:xfrm>
                      <a:off x="0" y="0"/>
                      <a:ext cx="4706679" cy="3457786"/>
                    </a:xfrm>
                    <a:prstGeom prst="rect">
                      <a:avLst/>
                    </a:prstGeom>
                  </pic:spPr>
                </pic:pic>
              </a:graphicData>
            </a:graphic>
          </wp:inline>
        </w:drawing>
      </w:r>
    </w:p>
    <w:p w14:paraId="7BB3CABE" w14:textId="77777777" w:rsidR="00E732BD" w:rsidRPr="005D457C" w:rsidRDefault="00E732BD" w:rsidP="00E732BD">
      <w:pPr>
        <w:jc w:val="both"/>
      </w:pPr>
    </w:p>
    <w:p w14:paraId="3B75D588" w14:textId="77777777" w:rsidR="00E732BD" w:rsidRPr="005D457C" w:rsidRDefault="00E732BD" w:rsidP="00E732BD">
      <w:pPr>
        <w:jc w:val="both"/>
      </w:pPr>
      <w:r w:rsidRPr="005D457C">
        <w:t>The results were as follows:</w:t>
      </w:r>
    </w:p>
    <w:p w14:paraId="328D9BA6" w14:textId="77777777" w:rsidR="00E732BD" w:rsidRPr="00E732BD" w:rsidRDefault="00E732BD" w:rsidP="00E732BD">
      <w:pPr>
        <w:jc w:val="both"/>
        <w:rPr>
          <w:rFonts w:cs="Arial"/>
          <w:szCs w:val="24"/>
        </w:rPr>
      </w:pPr>
    </w:p>
    <w:p w14:paraId="7D98EF97" w14:textId="77777777" w:rsidR="00E732BD" w:rsidRPr="00E732BD" w:rsidRDefault="00E732BD" w:rsidP="00CB2403">
      <w:pPr>
        <w:pStyle w:val="ListParagraph"/>
        <w:numPr>
          <w:ilvl w:val="0"/>
          <w:numId w:val="3"/>
        </w:numPr>
        <w:contextualSpacing/>
        <w:jc w:val="both"/>
        <w:rPr>
          <w:rFonts w:ascii="Arial" w:hAnsi="Arial" w:cs="Arial"/>
          <w:sz w:val="24"/>
          <w:szCs w:val="24"/>
        </w:rPr>
      </w:pPr>
      <w:r w:rsidRPr="00E732BD">
        <w:rPr>
          <w:rFonts w:ascii="Arial" w:hAnsi="Arial" w:cs="Arial"/>
          <w:sz w:val="24"/>
          <w:szCs w:val="24"/>
        </w:rPr>
        <w:t>Do you live in the Ashbury/</w:t>
      </w:r>
      <w:proofErr w:type="spellStart"/>
      <w:r w:rsidRPr="00E732BD">
        <w:rPr>
          <w:rFonts w:ascii="Arial" w:hAnsi="Arial" w:cs="Arial"/>
          <w:sz w:val="24"/>
          <w:szCs w:val="24"/>
        </w:rPr>
        <w:t>Ballycrochan</w:t>
      </w:r>
      <w:proofErr w:type="spellEnd"/>
      <w:r w:rsidRPr="00E732BD">
        <w:rPr>
          <w:rFonts w:ascii="Arial" w:hAnsi="Arial" w:cs="Arial"/>
          <w:sz w:val="24"/>
          <w:szCs w:val="24"/>
        </w:rPr>
        <w:t xml:space="preserve"> area?  </w:t>
      </w:r>
      <w:r w:rsidRPr="00E732BD">
        <w:rPr>
          <w:rFonts w:ascii="Arial" w:hAnsi="Arial" w:cs="Arial"/>
          <w:b/>
          <w:bCs/>
          <w:sz w:val="24"/>
          <w:szCs w:val="24"/>
        </w:rPr>
        <w:t>97% said Yes</w:t>
      </w:r>
    </w:p>
    <w:p w14:paraId="6F2C6E36" w14:textId="77777777" w:rsidR="00E732BD" w:rsidRPr="00E732BD" w:rsidRDefault="00E732BD" w:rsidP="00E732BD">
      <w:pPr>
        <w:jc w:val="both"/>
        <w:rPr>
          <w:rFonts w:cs="Arial"/>
          <w:szCs w:val="24"/>
        </w:rPr>
      </w:pPr>
    </w:p>
    <w:p w14:paraId="168CFF49" w14:textId="77777777" w:rsidR="00E732BD" w:rsidRPr="00E732BD" w:rsidRDefault="00E732BD" w:rsidP="00CB2403">
      <w:pPr>
        <w:pStyle w:val="ListParagraph"/>
        <w:numPr>
          <w:ilvl w:val="0"/>
          <w:numId w:val="3"/>
        </w:numPr>
        <w:contextualSpacing/>
        <w:jc w:val="both"/>
        <w:rPr>
          <w:rFonts w:ascii="Arial" w:hAnsi="Arial" w:cs="Arial"/>
          <w:sz w:val="24"/>
          <w:szCs w:val="24"/>
        </w:rPr>
      </w:pPr>
      <w:r w:rsidRPr="00E732BD">
        <w:rPr>
          <w:rFonts w:ascii="Arial" w:hAnsi="Arial" w:cs="Arial"/>
          <w:sz w:val="24"/>
          <w:szCs w:val="24"/>
        </w:rPr>
        <w:t xml:space="preserve">Do you feel there is a need for a play facility in the area?  </w:t>
      </w:r>
      <w:r w:rsidRPr="00E732BD">
        <w:rPr>
          <w:rFonts w:ascii="Arial" w:hAnsi="Arial" w:cs="Arial"/>
          <w:b/>
          <w:bCs/>
          <w:sz w:val="24"/>
          <w:szCs w:val="24"/>
        </w:rPr>
        <w:t>81% said Yes</w:t>
      </w:r>
    </w:p>
    <w:p w14:paraId="3A2A5C20" w14:textId="77777777" w:rsidR="00E732BD" w:rsidRPr="00E732BD" w:rsidRDefault="00E732BD" w:rsidP="00E732BD">
      <w:pPr>
        <w:jc w:val="both"/>
        <w:rPr>
          <w:rFonts w:cs="Arial"/>
          <w:szCs w:val="24"/>
        </w:rPr>
      </w:pPr>
    </w:p>
    <w:p w14:paraId="061D11D8" w14:textId="77777777" w:rsidR="00E732BD" w:rsidRPr="00E732BD" w:rsidRDefault="00E732BD" w:rsidP="00CB2403">
      <w:pPr>
        <w:pStyle w:val="ListParagraph"/>
        <w:numPr>
          <w:ilvl w:val="0"/>
          <w:numId w:val="3"/>
        </w:numPr>
        <w:contextualSpacing/>
        <w:jc w:val="both"/>
        <w:rPr>
          <w:rFonts w:ascii="Arial" w:hAnsi="Arial" w:cs="Arial"/>
          <w:b/>
          <w:bCs/>
          <w:sz w:val="24"/>
          <w:szCs w:val="24"/>
        </w:rPr>
      </w:pPr>
      <w:r w:rsidRPr="00E732BD">
        <w:rPr>
          <w:rFonts w:ascii="Arial" w:hAnsi="Arial" w:cs="Arial"/>
          <w:sz w:val="24"/>
          <w:szCs w:val="24"/>
        </w:rPr>
        <w:t xml:space="preserve">Looking at the map on display where do you feel is the best location for the play facility? </w:t>
      </w:r>
      <w:r w:rsidRPr="00E732BD">
        <w:rPr>
          <w:rFonts w:ascii="Arial" w:hAnsi="Arial" w:cs="Arial"/>
          <w:b/>
          <w:bCs/>
          <w:sz w:val="24"/>
          <w:szCs w:val="24"/>
        </w:rPr>
        <w:t>42% preferred Site A. &amp; 46% preferred Site B. 3% indicated they would be happy with either location. 9% did not include a preference.</w:t>
      </w:r>
    </w:p>
    <w:p w14:paraId="24423342" w14:textId="77777777" w:rsidR="00E732BD" w:rsidRPr="00E732BD" w:rsidRDefault="00E732BD" w:rsidP="00E732BD">
      <w:pPr>
        <w:jc w:val="both"/>
        <w:rPr>
          <w:rFonts w:cs="Arial"/>
          <w:b/>
          <w:bCs/>
          <w:szCs w:val="24"/>
        </w:rPr>
      </w:pPr>
    </w:p>
    <w:p w14:paraId="1AB52FC3" w14:textId="77777777" w:rsidR="00E732BD" w:rsidRPr="00E732BD" w:rsidRDefault="00E732BD" w:rsidP="00E732BD">
      <w:pPr>
        <w:rPr>
          <w:rFonts w:cs="Arial"/>
          <w:szCs w:val="24"/>
        </w:rPr>
      </w:pPr>
      <w:r w:rsidRPr="00E732BD">
        <w:rPr>
          <w:rFonts w:cs="Arial"/>
          <w:szCs w:val="24"/>
        </w:rPr>
        <w:t>At a subsequent Council meeting in August 2020, it was determined that the play park should be delivered at Site A, in front of the shops.</w:t>
      </w:r>
    </w:p>
    <w:p w14:paraId="33F61BF0" w14:textId="77777777" w:rsidR="00E732BD" w:rsidRDefault="00E732BD" w:rsidP="00E732BD"/>
    <w:p w14:paraId="039AA6B3" w14:textId="21D6078A" w:rsidR="00E732BD" w:rsidRDefault="00E732BD" w:rsidP="00E732BD">
      <w:r>
        <w:t>Negotiations began with the landowners as well as Land and Property Service</w:t>
      </w:r>
      <w:r w:rsidR="005261C6">
        <w:t>s</w:t>
      </w:r>
      <w:r>
        <w:t xml:space="preserve"> to establish if the land could be obtained to deliver the play park and under what conditions.  The landowners </w:t>
      </w:r>
      <w:proofErr w:type="gramStart"/>
      <w:r>
        <w:t>had aspirations</w:t>
      </w:r>
      <w:proofErr w:type="gramEnd"/>
      <w:r>
        <w:t xml:space="preserve"> of extending their commercial units at the site and following lengthy negotiations it was finally agreed that they would submit a planning application for their commercial extension. Th</w:t>
      </w:r>
      <w:r w:rsidR="005261C6">
        <w:t>e</w:t>
      </w:r>
      <w:r>
        <w:t xml:space="preserve"> application included additional commercial units, an extension of the car park and the play park.  </w:t>
      </w:r>
    </w:p>
    <w:p w14:paraId="5EF9D2B4" w14:textId="77777777" w:rsidR="00E732BD" w:rsidRDefault="00E732BD" w:rsidP="00E732BD"/>
    <w:p w14:paraId="31152DA4" w14:textId="590210B6" w:rsidR="00E732BD" w:rsidRDefault="00E732BD" w:rsidP="00CB2403">
      <w:r>
        <w:t xml:space="preserve">The play park was designed by the Council’s contracted installers in line with the normal Council specifications and the drawings were issued to the landowner’s agent for inclusion in the planning application.  </w:t>
      </w:r>
      <w:r w:rsidR="00D90F8B">
        <w:t xml:space="preserve">The </w:t>
      </w:r>
      <w:r>
        <w:t>Council also paid the element of the planning fee attributable to the play park (£848).  Indication was given by the landowners that when they receive</w:t>
      </w:r>
      <w:r w:rsidR="005261C6">
        <w:t>d</w:t>
      </w:r>
      <w:r>
        <w:t xml:space="preserve"> their planning permission, they would then transfer the land needed for the play park to </w:t>
      </w:r>
      <w:r w:rsidR="00D90F8B">
        <w:t xml:space="preserve">the </w:t>
      </w:r>
      <w:r>
        <w:t xml:space="preserve">Council and </w:t>
      </w:r>
      <w:r w:rsidR="00D90F8B">
        <w:t>it</w:t>
      </w:r>
      <w:r>
        <w:t xml:space="preserve"> would deliver the play park.  The conditions of the land transfer w</w:t>
      </w:r>
      <w:r w:rsidR="005261C6">
        <w:t>ould b</w:t>
      </w:r>
      <w:r>
        <w:t xml:space="preserve">e determined at that point.  </w:t>
      </w:r>
    </w:p>
    <w:p w14:paraId="1484B5C9" w14:textId="77777777" w:rsidR="00E732BD" w:rsidRDefault="00E732BD" w:rsidP="00CB2403"/>
    <w:p w14:paraId="423EA541" w14:textId="77777777" w:rsidR="00E732BD" w:rsidRDefault="00E732BD" w:rsidP="00CB2403">
      <w:r>
        <w:t>The planning application was submitted on 20th July 2022:</w:t>
      </w:r>
    </w:p>
    <w:p w14:paraId="78568228" w14:textId="77777777" w:rsidR="00E732BD" w:rsidRDefault="00E732BD" w:rsidP="00CB2403"/>
    <w:p w14:paraId="29CC26AD" w14:textId="77777777" w:rsidR="00E732BD" w:rsidRPr="00536401" w:rsidRDefault="00E732BD" w:rsidP="00CB2403">
      <w:pPr>
        <w:rPr>
          <w:b/>
          <w:bCs/>
        </w:rPr>
      </w:pPr>
      <w:r w:rsidRPr="00536401">
        <w:rPr>
          <w:b/>
          <w:bCs/>
        </w:rPr>
        <w:lastRenderedPageBreak/>
        <w:t>LA06/2022/0750/F</w:t>
      </w:r>
      <w:r>
        <w:rPr>
          <w:b/>
          <w:bCs/>
        </w:rPr>
        <w:t xml:space="preserve">: </w:t>
      </w:r>
      <w:r w:rsidRPr="00536401">
        <w:rPr>
          <w:b/>
          <w:bCs/>
        </w:rPr>
        <w:t>Two class 1 shop units and 1 hot food unit to the ground floor and first floor accommodation for use as class B1(a) or class A2 financial professional and other service use with associated car parking and children's play area.</w:t>
      </w:r>
    </w:p>
    <w:p w14:paraId="17F4954A" w14:textId="77777777" w:rsidR="00E732BD" w:rsidRDefault="00E732BD" w:rsidP="00E732BD">
      <w:pPr>
        <w:jc w:val="center"/>
      </w:pPr>
      <w:r w:rsidRPr="00536401">
        <w:rPr>
          <w:noProof/>
        </w:rPr>
        <w:drawing>
          <wp:inline distT="0" distB="0" distL="0" distR="0" wp14:anchorId="78E14B9F" wp14:editId="761F0360">
            <wp:extent cx="4602277" cy="4562475"/>
            <wp:effectExtent l="0" t="0" r="8255" b="0"/>
            <wp:docPr id="1665341407" name="Picture 1" descr="A plan of a sit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41407" name="Picture 1" descr="A plan of a site plan&#10;&#10;Description automatically generated"/>
                    <pic:cNvPicPr/>
                  </pic:nvPicPr>
                  <pic:blipFill>
                    <a:blip r:embed="rId12"/>
                    <a:stretch>
                      <a:fillRect/>
                    </a:stretch>
                  </pic:blipFill>
                  <pic:spPr>
                    <a:xfrm>
                      <a:off x="0" y="0"/>
                      <a:ext cx="4630385" cy="4590340"/>
                    </a:xfrm>
                    <a:prstGeom prst="rect">
                      <a:avLst/>
                    </a:prstGeom>
                  </pic:spPr>
                </pic:pic>
              </a:graphicData>
            </a:graphic>
          </wp:inline>
        </w:drawing>
      </w:r>
    </w:p>
    <w:p w14:paraId="1D0FF494" w14:textId="77777777" w:rsidR="00E732BD" w:rsidRDefault="00E732BD" w:rsidP="00E732BD"/>
    <w:p w14:paraId="08268A31" w14:textId="6F29CA08" w:rsidR="00E732BD" w:rsidRDefault="00E732BD" w:rsidP="005261C6">
      <w:r>
        <w:t>As previously reported, NI Water requested an assessment of the network capacity in the area.  The landowners Agent had been liaising with NI Water to resolve th</w:t>
      </w:r>
      <w:r w:rsidR="005261C6">
        <w:t>e</w:t>
      </w:r>
      <w:r>
        <w:t xml:space="preserve"> issue.  </w:t>
      </w:r>
    </w:p>
    <w:p w14:paraId="499024A9" w14:textId="77777777" w:rsidR="00E732BD" w:rsidRDefault="00E732BD" w:rsidP="005261C6"/>
    <w:p w14:paraId="39DB3D57" w14:textId="2EF4F4C7" w:rsidR="00E732BD" w:rsidRDefault="00E732BD" w:rsidP="005261C6">
      <w:r>
        <w:t xml:space="preserve">NI Water had sent </w:t>
      </w:r>
      <w:r w:rsidR="005261C6">
        <w:t>its</w:t>
      </w:r>
      <w:r>
        <w:t xml:space="preserve"> report on their Wastewater Impact Assessment to the applicant (landowner) which they had to pay for, it was received by the landowner on 21 April 2023 and its recommendations </w:t>
      </w:r>
      <w:r w:rsidR="005261C6">
        <w:t>were</w:t>
      </w:r>
      <w:r>
        <w:t xml:space="preserve"> valid for 18 months.</w:t>
      </w:r>
    </w:p>
    <w:p w14:paraId="2ACCF332" w14:textId="77777777" w:rsidR="00E732BD" w:rsidRDefault="00E732BD" w:rsidP="005261C6"/>
    <w:p w14:paraId="139A8EAC" w14:textId="785769B1" w:rsidR="00E732BD" w:rsidRDefault="00E732BD" w:rsidP="005261C6">
      <w:r>
        <w:t>A further report ha</w:t>
      </w:r>
      <w:r w:rsidR="005261C6">
        <w:t>d</w:t>
      </w:r>
      <w:r>
        <w:t xml:space="preserve"> now been commissioned by the landowner in order to address the recommendations in the NI Water report.  Th</w:t>
      </w:r>
      <w:r w:rsidR="005261C6">
        <w:t>at</w:t>
      </w:r>
      <w:r>
        <w:t xml:space="preserve"> require</w:t>
      </w:r>
      <w:r w:rsidR="005261C6">
        <w:t>d</w:t>
      </w:r>
      <w:r>
        <w:t xml:space="preserve"> further investigations to be undertaken along with recommendations for further work, especially in relation to stormwater offsetting (SWO) solutions etc.  </w:t>
      </w:r>
    </w:p>
    <w:p w14:paraId="2B60173B" w14:textId="77777777" w:rsidR="00E732BD" w:rsidRDefault="00E732BD" w:rsidP="005261C6"/>
    <w:p w14:paraId="2067F57F" w14:textId="77777777" w:rsidR="00E732BD" w:rsidRPr="00536401" w:rsidRDefault="00E732BD" w:rsidP="00E732BD">
      <w:pPr>
        <w:jc w:val="both"/>
        <w:rPr>
          <w:u w:val="single"/>
        </w:rPr>
      </w:pPr>
      <w:r w:rsidRPr="00536401">
        <w:rPr>
          <w:u w:val="single"/>
        </w:rPr>
        <w:t>NI Water stated:</w:t>
      </w:r>
    </w:p>
    <w:p w14:paraId="4F41D26A" w14:textId="77777777" w:rsidR="00E732BD" w:rsidRDefault="00E732BD" w:rsidP="00E732BD">
      <w:pPr>
        <w:jc w:val="both"/>
      </w:pPr>
    </w:p>
    <w:p w14:paraId="2B321F13" w14:textId="77777777" w:rsidR="00E732BD" w:rsidRPr="00536401" w:rsidRDefault="00E732BD" w:rsidP="00E732BD">
      <w:pPr>
        <w:jc w:val="both"/>
        <w:rPr>
          <w:i/>
          <w:iCs/>
        </w:rPr>
      </w:pPr>
      <w:r w:rsidRPr="00536401">
        <w:rPr>
          <w:i/>
          <w:iCs/>
        </w:rPr>
        <w:t xml:space="preserve">Once the SWO location has been confirmed with NI Water Clerk of Works on site, then developer will need to provide detailed design to demonstrate how SWO will be completed, and confirm that all consents are in place as detailed in Section 6 of the SER.  We would advise that before our Clerk of Works visits the site that the necessary </w:t>
      </w:r>
      <w:r w:rsidRPr="00536401">
        <w:rPr>
          <w:i/>
          <w:iCs/>
        </w:rPr>
        <w:lastRenderedPageBreak/>
        <w:t xml:space="preserve">onsite investigation </w:t>
      </w:r>
      <w:proofErr w:type="gramStart"/>
      <w:r w:rsidRPr="00536401">
        <w:rPr>
          <w:i/>
          <w:iCs/>
        </w:rPr>
        <w:t>are</w:t>
      </w:r>
      <w:proofErr w:type="gramEnd"/>
      <w:r w:rsidRPr="00536401">
        <w:rPr>
          <w:i/>
          <w:iCs/>
        </w:rPr>
        <w:t xml:space="preserve"> completed. The visit by our Clerk of works can be arranged by contacting the Impact Assessments Team. </w:t>
      </w:r>
    </w:p>
    <w:p w14:paraId="3CDEEB54" w14:textId="77777777" w:rsidR="00E732BD" w:rsidRPr="00536401" w:rsidRDefault="00E732BD" w:rsidP="00E732BD">
      <w:pPr>
        <w:jc w:val="both"/>
        <w:rPr>
          <w:i/>
          <w:iCs/>
        </w:rPr>
      </w:pPr>
    </w:p>
    <w:p w14:paraId="4EF6BDAC" w14:textId="77777777" w:rsidR="00E732BD" w:rsidRPr="00536401" w:rsidRDefault="00E732BD" w:rsidP="00E732BD">
      <w:pPr>
        <w:jc w:val="both"/>
        <w:rPr>
          <w:i/>
          <w:iCs/>
        </w:rPr>
      </w:pPr>
      <w:r w:rsidRPr="00536401">
        <w:rPr>
          <w:i/>
          <w:iCs/>
        </w:rPr>
        <w:t>Under certain circumstances there may be a requirement for the developer to undertake a habitat regulations assessment. NI Water may need to complete modelling to determine if the solution meets the requirements of a no detriment solution.</w:t>
      </w:r>
    </w:p>
    <w:p w14:paraId="6AD74640" w14:textId="77777777" w:rsidR="00E732BD" w:rsidRPr="00536401" w:rsidRDefault="00E732BD" w:rsidP="00E732BD">
      <w:pPr>
        <w:jc w:val="both"/>
        <w:rPr>
          <w:i/>
          <w:iCs/>
        </w:rPr>
      </w:pPr>
    </w:p>
    <w:p w14:paraId="5FAEEC20" w14:textId="77777777" w:rsidR="00E732BD" w:rsidRPr="00536401" w:rsidRDefault="00E732BD" w:rsidP="00E732BD">
      <w:pPr>
        <w:jc w:val="both"/>
        <w:rPr>
          <w:i/>
          <w:iCs/>
        </w:rPr>
      </w:pPr>
      <w:r w:rsidRPr="00536401">
        <w:rPr>
          <w:i/>
          <w:iCs/>
        </w:rPr>
        <w:t>When NI Water are satisfied that there is a suitable solution can be completed on site and the proposed solution is in line with the NIEA agreement, then we can agree to release of the Article 161.</w:t>
      </w:r>
    </w:p>
    <w:p w14:paraId="54A57099" w14:textId="77777777" w:rsidR="00E732BD" w:rsidRPr="00536401" w:rsidRDefault="00E732BD" w:rsidP="00E732BD">
      <w:pPr>
        <w:jc w:val="both"/>
        <w:rPr>
          <w:i/>
          <w:iCs/>
        </w:rPr>
      </w:pPr>
    </w:p>
    <w:p w14:paraId="69DD89C7" w14:textId="77777777" w:rsidR="00E732BD" w:rsidRPr="00536401" w:rsidRDefault="00E732BD" w:rsidP="00E732BD">
      <w:pPr>
        <w:jc w:val="both"/>
        <w:rPr>
          <w:i/>
          <w:iCs/>
        </w:rPr>
      </w:pPr>
      <w:r w:rsidRPr="00536401">
        <w:rPr>
          <w:i/>
          <w:iCs/>
        </w:rPr>
        <w:t>Only once the solution has been agreed with NI Water and all third-party consents are in place will we be in a position to agree a positive response to the planning application associated with the development.</w:t>
      </w:r>
    </w:p>
    <w:p w14:paraId="72FB7C38" w14:textId="77777777" w:rsidR="00E732BD" w:rsidRDefault="00E732BD" w:rsidP="00E732BD">
      <w:pPr>
        <w:jc w:val="both"/>
      </w:pPr>
    </w:p>
    <w:p w14:paraId="34D963E2" w14:textId="3E91F16C" w:rsidR="00E732BD" w:rsidRDefault="00E732BD" w:rsidP="005261C6">
      <w:r>
        <w:t>Therefore, until th</w:t>
      </w:r>
      <w:r w:rsidR="00097822">
        <w:t>e</w:t>
      </w:r>
      <w:r>
        <w:t xml:space="preserve"> issue ha</w:t>
      </w:r>
      <w:r w:rsidR="005261C6">
        <w:t>d</w:t>
      </w:r>
      <w:r>
        <w:t xml:space="preserve"> been resolved to the satisfaction of NI Water and </w:t>
      </w:r>
      <w:r w:rsidR="00097822">
        <w:t xml:space="preserve">it </w:t>
      </w:r>
      <w:r>
        <w:t>advise</w:t>
      </w:r>
      <w:r w:rsidR="00097822">
        <w:t>d</w:t>
      </w:r>
      <w:r>
        <w:t xml:space="preserve"> the planners that </w:t>
      </w:r>
      <w:r w:rsidR="00097822">
        <w:t>it was</w:t>
      </w:r>
      <w:r>
        <w:t xml:space="preserve"> content, the planning application c</w:t>
      </w:r>
      <w:r w:rsidR="00097822">
        <w:t xml:space="preserve">ould not be </w:t>
      </w:r>
      <w:r>
        <w:t>determined by the planners.</w:t>
      </w:r>
    </w:p>
    <w:p w14:paraId="12D9B28A" w14:textId="77777777" w:rsidR="00E732BD" w:rsidRDefault="00E732BD" w:rsidP="005261C6"/>
    <w:p w14:paraId="44A31F04" w14:textId="5D4C0C34" w:rsidR="00E732BD" w:rsidRDefault="00E732BD" w:rsidP="005261C6">
      <w:r>
        <w:t>An issue relating to open space raised by the planners, ha</w:t>
      </w:r>
      <w:r w:rsidR="00DD67D8">
        <w:t>d</w:t>
      </w:r>
      <w:r>
        <w:t xml:space="preserve"> generally been resolved following direction received from the Local Development Plan Team.  </w:t>
      </w:r>
      <w:r w:rsidR="00DD67D8">
        <w:t>It</w:t>
      </w:r>
      <w:r>
        <w:t xml:space="preserve"> stated that the Local Development Plan </w:t>
      </w:r>
      <w:r w:rsidR="00CB2403">
        <w:t>was</w:t>
      </w:r>
      <w:r>
        <w:t xml:space="preserve"> not at an advanced enough stage to merit it being a material consideration in relation to this planning application and the potential for th</w:t>
      </w:r>
      <w:r w:rsidR="00DD67D8">
        <w:t>e</w:t>
      </w:r>
      <w:r>
        <w:t xml:space="preserve"> area (the grass area to the front of the shops) to be classified as open space.  </w:t>
      </w:r>
      <w:r w:rsidR="00DD67D8">
        <w:t>It</w:t>
      </w:r>
      <w:r>
        <w:t xml:space="preserve"> did state that further points of clarification relating to the retail and office use may be required.</w:t>
      </w:r>
    </w:p>
    <w:p w14:paraId="40E9AFD9" w14:textId="77777777" w:rsidR="00E732BD" w:rsidRDefault="00E732BD" w:rsidP="00E732BD">
      <w:pPr>
        <w:jc w:val="both"/>
      </w:pPr>
    </w:p>
    <w:p w14:paraId="600BF80A" w14:textId="5E50D1C1" w:rsidR="00E732BD" w:rsidRDefault="00E732BD" w:rsidP="00CB2403">
      <w:r>
        <w:t>The play park c</w:t>
      </w:r>
      <w:r w:rsidR="00CB2403">
        <w:t xml:space="preserve">ould not </w:t>
      </w:r>
      <w:r>
        <w:t>therefore be delivered until the planning process ha</w:t>
      </w:r>
      <w:r w:rsidR="00DD67D8">
        <w:t>d</w:t>
      </w:r>
      <w:r>
        <w:t xml:space="preserve"> been completed.  The terms of the transfer w</w:t>
      </w:r>
      <w:r w:rsidR="00DD67D8">
        <w:t xml:space="preserve">ould </w:t>
      </w:r>
      <w:r>
        <w:t>then be determined, and the legal transfer process w</w:t>
      </w:r>
      <w:r w:rsidR="00DD67D8">
        <w:t xml:space="preserve">ould </w:t>
      </w:r>
      <w:r>
        <w:t>need to be undertaken.  Should the application not be successful then further negotiations w</w:t>
      </w:r>
      <w:r w:rsidR="00DD67D8">
        <w:t xml:space="preserve">ould </w:t>
      </w:r>
      <w:r>
        <w:t>be required. Members subsequently in September 2023 asked that Officers explore other options for the delivery of a play park in this area.</w:t>
      </w:r>
    </w:p>
    <w:p w14:paraId="46377A2A" w14:textId="77777777" w:rsidR="00E732BD" w:rsidRDefault="00E732BD" w:rsidP="00CB2403"/>
    <w:p w14:paraId="595671A0" w14:textId="17B77962" w:rsidR="00E732BD" w:rsidRDefault="00E732BD" w:rsidP="00CB2403">
      <w:r>
        <w:t xml:space="preserve">Going back to the public consultation the other site considered during that process was a site within Linear Park (Site B), which </w:t>
      </w:r>
      <w:r w:rsidR="00883EF4">
        <w:t>was</w:t>
      </w:r>
      <w:r>
        <w:t xml:space="preserve"> Council owned.  Back in 2020 Officers did visit the site and considered the potential of th</w:t>
      </w:r>
      <w:r w:rsidR="00DD67D8">
        <w:t>e</w:t>
      </w:r>
      <w:r>
        <w:t xml:space="preserve"> location.</w:t>
      </w:r>
    </w:p>
    <w:p w14:paraId="6451F531" w14:textId="77777777" w:rsidR="00E732BD" w:rsidRDefault="00E732BD" w:rsidP="00E732BD">
      <w:pPr>
        <w:jc w:val="both"/>
      </w:pPr>
    </w:p>
    <w:p w14:paraId="3738527C" w14:textId="77777777" w:rsidR="00E732BD" w:rsidRDefault="00E732BD" w:rsidP="00E732BD">
      <w:pPr>
        <w:jc w:val="center"/>
      </w:pPr>
      <w:r>
        <w:rPr>
          <w:noProof/>
        </w:rPr>
        <w:lastRenderedPageBreak/>
        <w:drawing>
          <wp:inline distT="0" distB="0" distL="0" distR="0" wp14:anchorId="1ED17A61" wp14:editId="6550A27E">
            <wp:extent cx="5096510" cy="3091180"/>
            <wp:effectExtent l="0" t="0" r="8890" b="0"/>
            <wp:docPr id="586160158" name="Picture 3" descr="A aerial view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60158" name="Picture 3" descr="A aerial view of a park&#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6510" cy="3091180"/>
                    </a:xfrm>
                    <a:prstGeom prst="rect">
                      <a:avLst/>
                    </a:prstGeom>
                    <a:noFill/>
                  </pic:spPr>
                </pic:pic>
              </a:graphicData>
            </a:graphic>
          </wp:inline>
        </w:drawing>
      </w:r>
    </w:p>
    <w:p w14:paraId="06C1384A" w14:textId="77777777" w:rsidR="00E732BD" w:rsidRPr="005D457C" w:rsidRDefault="00E732BD" w:rsidP="00E732BD">
      <w:pPr>
        <w:jc w:val="center"/>
      </w:pPr>
    </w:p>
    <w:p w14:paraId="38B37EFB" w14:textId="2AC1E268" w:rsidR="00E732BD" w:rsidRDefault="00E732BD" w:rsidP="00E732BD">
      <w:r>
        <w:t>The proposed alternative location was outlined in red within Linear Park.  The areas within the dashed blue line would be where bunds (earth mounds) would be located to act as an acoustic barrier and therefore reduce potential noise nuisance to the adjacent dwellings.  Th</w:t>
      </w:r>
      <w:r w:rsidR="00DD67D8">
        <w:t>o</w:t>
      </w:r>
      <w:r>
        <w:t>se could also be landscaped with evergreen planting to provide a year-round screen to protect the residential amenity of the adjacent dwellings.  The area within the dashed green line indicate</w:t>
      </w:r>
      <w:r w:rsidR="00DD67D8">
        <w:t>d</w:t>
      </w:r>
      <w:r>
        <w:t xml:space="preserve"> where vegetation would need to be removed.    </w:t>
      </w:r>
    </w:p>
    <w:p w14:paraId="591B2E69" w14:textId="77777777" w:rsidR="00E732BD" w:rsidRDefault="00E732BD" w:rsidP="00E732BD"/>
    <w:p w14:paraId="02D05A13" w14:textId="5F6B2716" w:rsidR="00E732BD" w:rsidRDefault="00E732BD" w:rsidP="00E732BD">
      <w:r>
        <w:t xml:space="preserve">The play park location had been selected to increase the separation distance between it and the adjacent houses.  </w:t>
      </w:r>
    </w:p>
    <w:p w14:paraId="0E1C3BE9" w14:textId="77777777" w:rsidR="00E732BD" w:rsidRDefault="00E732BD" w:rsidP="00E732BD"/>
    <w:tbl>
      <w:tblPr>
        <w:tblStyle w:val="TableGrid"/>
        <w:tblW w:w="0" w:type="auto"/>
        <w:tblLook w:val="04A0" w:firstRow="1" w:lastRow="0" w:firstColumn="1" w:lastColumn="0" w:noHBand="0" w:noVBand="1"/>
      </w:tblPr>
      <w:tblGrid>
        <w:gridCol w:w="4508"/>
        <w:gridCol w:w="4508"/>
      </w:tblGrid>
      <w:tr w:rsidR="00E732BD" w:rsidRPr="005D457C" w14:paraId="7C5A94A4" w14:textId="77777777" w:rsidTr="00150D89">
        <w:tc>
          <w:tcPr>
            <w:tcW w:w="9016" w:type="dxa"/>
            <w:gridSpan w:val="2"/>
          </w:tcPr>
          <w:p w14:paraId="6C33052E" w14:textId="77777777" w:rsidR="00E732BD" w:rsidRPr="005D457C" w:rsidRDefault="00E732BD" w:rsidP="00E732BD">
            <w:pPr>
              <w:rPr>
                <w:b/>
                <w:bCs/>
              </w:rPr>
            </w:pPr>
            <w:r w:rsidRPr="005D457C">
              <w:rPr>
                <w:b/>
                <w:bCs/>
              </w:rPr>
              <w:t>Linear Park</w:t>
            </w:r>
            <w:r>
              <w:rPr>
                <w:b/>
                <w:bCs/>
              </w:rPr>
              <w:t xml:space="preserve"> (Site B)</w:t>
            </w:r>
          </w:p>
        </w:tc>
      </w:tr>
      <w:tr w:rsidR="00E732BD" w:rsidRPr="005D457C" w14:paraId="3FDDC8E7" w14:textId="77777777" w:rsidTr="00150D89">
        <w:tc>
          <w:tcPr>
            <w:tcW w:w="4508" w:type="dxa"/>
          </w:tcPr>
          <w:p w14:paraId="3A055D2D" w14:textId="77777777" w:rsidR="00E732BD" w:rsidRPr="005D457C" w:rsidRDefault="00E732BD" w:rsidP="00E732BD">
            <w:pPr>
              <w:rPr>
                <w:b/>
                <w:bCs/>
              </w:rPr>
            </w:pPr>
            <w:r w:rsidRPr="005D457C">
              <w:rPr>
                <w:b/>
                <w:bCs/>
              </w:rPr>
              <w:t>Advantages</w:t>
            </w:r>
          </w:p>
        </w:tc>
        <w:tc>
          <w:tcPr>
            <w:tcW w:w="4508" w:type="dxa"/>
          </w:tcPr>
          <w:p w14:paraId="7AD45C17" w14:textId="77777777" w:rsidR="00E732BD" w:rsidRPr="005D457C" w:rsidRDefault="00E732BD" w:rsidP="00E732BD">
            <w:pPr>
              <w:rPr>
                <w:b/>
                <w:bCs/>
              </w:rPr>
            </w:pPr>
            <w:r w:rsidRPr="005D457C">
              <w:rPr>
                <w:b/>
                <w:bCs/>
              </w:rPr>
              <w:t>Disadvantages</w:t>
            </w:r>
          </w:p>
        </w:tc>
      </w:tr>
      <w:tr w:rsidR="00E732BD" w:rsidRPr="005D457C" w14:paraId="15680936" w14:textId="77777777" w:rsidTr="00150D89">
        <w:tc>
          <w:tcPr>
            <w:tcW w:w="4508" w:type="dxa"/>
          </w:tcPr>
          <w:p w14:paraId="3A712B26" w14:textId="77777777" w:rsidR="00E732BD" w:rsidRPr="005D457C" w:rsidRDefault="00E732BD" w:rsidP="00E732BD">
            <w:r w:rsidRPr="005D457C">
              <w:t>No purchase cost</w:t>
            </w:r>
          </w:p>
          <w:p w14:paraId="2291137E" w14:textId="77777777" w:rsidR="00E732BD" w:rsidRPr="005D457C" w:rsidRDefault="00E732BD" w:rsidP="00E732BD"/>
        </w:tc>
        <w:tc>
          <w:tcPr>
            <w:tcW w:w="4508" w:type="dxa"/>
          </w:tcPr>
          <w:p w14:paraId="32A59593" w14:textId="4B3879A9" w:rsidR="00E732BD" w:rsidRPr="005D457C" w:rsidRDefault="00E732BD" w:rsidP="00E732BD">
            <w:r w:rsidRPr="005D457C">
              <w:t>Vegetation would need to be removed to open up the visibility of the site so it c</w:t>
            </w:r>
            <w:r w:rsidR="00DD67D8">
              <w:t xml:space="preserve">ould </w:t>
            </w:r>
            <w:r w:rsidRPr="005D457C">
              <w:t>be easier monitored.  Compensatory planting would be required.</w:t>
            </w:r>
          </w:p>
        </w:tc>
      </w:tr>
      <w:tr w:rsidR="00E732BD" w:rsidRPr="005D457C" w14:paraId="76C8D9AA" w14:textId="77777777" w:rsidTr="00150D89">
        <w:tc>
          <w:tcPr>
            <w:tcW w:w="4508" w:type="dxa"/>
          </w:tcPr>
          <w:p w14:paraId="53362A2B" w14:textId="77777777" w:rsidR="00E732BD" w:rsidRPr="005D457C" w:rsidRDefault="00E732BD" w:rsidP="00E732BD">
            <w:r>
              <w:t>Easy to deliver</w:t>
            </w:r>
          </w:p>
        </w:tc>
        <w:tc>
          <w:tcPr>
            <w:tcW w:w="4508" w:type="dxa"/>
          </w:tcPr>
          <w:p w14:paraId="5FFC8D62" w14:textId="5474C541" w:rsidR="00E732BD" w:rsidRPr="005D457C" w:rsidRDefault="00E732BD" w:rsidP="00E732BD">
            <w:r w:rsidRPr="005D457C">
              <w:t>Would require mitigation measures in order to create a noise/privacy buffer between the site and the adjacent houses (additional planting along the boundaries and bunding).  W</w:t>
            </w:r>
            <w:r w:rsidR="00DD67D8">
              <w:t xml:space="preserve">ould </w:t>
            </w:r>
            <w:r w:rsidRPr="005D457C">
              <w:t xml:space="preserve"> require mitigation measures to protect the river (silt traps).</w:t>
            </w:r>
          </w:p>
        </w:tc>
      </w:tr>
      <w:tr w:rsidR="00E732BD" w:rsidRPr="005D457C" w14:paraId="0D8D6EAB" w14:textId="77777777" w:rsidTr="00150D89">
        <w:tc>
          <w:tcPr>
            <w:tcW w:w="4508" w:type="dxa"/>
          </w:tcPr>
          <w:p w14:paraId="125352A2" w14:textId="54DBCDAE" w:rsidR="00E732BD" w:rsidRPr="005D457C" w:rsidRDefault="00E732BD" w:rsidP="00E732BD">
            <w:r>
              <w:t>W</w:t>
            </w:r>
            <w:r w:rsidR="00DD67D8">
              <w:t xml:space="preserve">ould </w:t>
            </w:r>
            <w:r>
              <w:t>be locked at night along with the wider Linear Park</w:t>
            </w:r>
          </w:p>
        </w:tc>
        <w:tc>
          <w:tcPr>
            <w:tcW w:w="4508" w:type="dxa"/>
          </w:tcPr>
          <w:p w14:paraId="2195DEB4" w14:textId="3A06FF19" w:rsidR="00E732BD" w:rsidRPr="005D457C" w:rsidRDefault="00E732BD" w:rsidP="00E732BD">
            <w:r w:rsidRPr="005D457C">
              <w:t>Would require planning permission</w:t>
            </w:r>
            <w:r>
              <w:t xml:space="preserve"> and Habitats Regulation Assessment due to proximity to watercourse which </w:t>
            </w:r>
            <w:r w:rsidR="00DD67D8">
              <w:t>wa</w:t>
            </w:r>
            <w:r>
              <w:t xml:space="preserve">s hydrologically linked to Areas of Special Scientific Interest, Special Protection </w:t>
            </w:r>
            <w:r>
              <w:lastRenderedPageBreak/>
              <w:t>Areas and Special Areas of Conservation and a Ramsar site</w:t>
            </w:r>
            <w:r w:rsidRPr="005D457C">
              <w:t>.</w:t>
            </w:r>
          </w:p>
        </w:tc>
      </w:tr>
    </w:tbl>
    <w:p w14:paraId="05DB5058" w14:textId="77777777" w:rsidR="00E732BD" w:rsidRPr="005D457C" w:rsidRDefault="00E732BD" w:rsidP="00E732BD"/>
    <w:p w14:paraId="49A5F89D" w14:textId="150150E8" w:rsidR="00E732BD" w:rsidRDefault="00E732BD" w:rsidP="00E732BD">
      <w:r>
        <w:t xml:space="preserve">Some </w:t>
      </w:r>
      <w:r w:rsidR="00DD67D8">
        <w:t>M</w:t>
      </w:r>
      <w:r>
        <w:t xml:space="preserve">embers </w:t>
      </w:r>
      <w:r w:rsidR="00681108">
        <w:t>woul</w:t>
      </w:r>
      <w:r w:rsidR="00DD67D8">
        <w:t>d</w:t>
      </w:r>
      <w:r>
        <w:t xml:space="preserve"> be aware that there was also a reasonable degree of objection from neighbours to a playpark being built within Linear Park.</w:t>
      </w:r>
    </w:p>
    <w:p w14:paraId="7F3F8529" w14:textId="77777777" w:rsidR="00E732BD" w:rsidRDefault="00E732BD" w:rsidP="00E732BD"/>
    <w:p w14:paraId="42E465D6" w14:textId="2914D302" w:rsidR="00E732BD" w:rsidRPr="005D457C" w:rsidRDefault="00E732BD" w:rsidP="00E732BD">
      <w:r w:rsidRPr="005D457C">
        <w:t xml:space="preserve">While Linear Park </w:t>
      </w:r>
      <w:r>
        <w:t>was</w:t>
      </w:r>
      <w:r w:rsidRPr="005D457C">
        <w:t xml:space="preserve"> designated as a Local Landscape Policy Area (BR 19 </w:t>
      </w:r>
      <w:proofErr w:type="spellStart"/>
      <w:r w:rsidRPr="005D457C">
        <w:t>Ballycrochan</w:t>
      </w:r>
      <w:proofErr w:type="spellEnd"/>
      <w:r w:rsidRPr="005D457C">
        <w:t xml:space="preserve">) it </w:t>
      </w:r>
      <w:r>
        <w:t>was</w:t>
      </w:r>
      <w:r w:rsidRPr="005D457C">
        <w:t xml:space="preserve"> not considered that the development of the play</w:t>
      </w:r>
      <w:r>
        <w:t xml:space="preserve"> park</w:t>
      </w:r>
      <w:r w:rsidRPr="005D457C">
        <w:t xml:space="preserve"> would adversely impact on those features for which it was designated as follow</w:t>
      </w:r>
      <w:r w:rsidR="00DD67D8">
        <w:t>ed</w:t>
      </w:r>
      <w:r w:rsidRPr="005D457C">
        <w:t>:</w:t>
      </w:r>
    </w:p>
    <w:p w14:paraId="4F23AAF8" w14:textId="77777777" w:rsidR="00E732BD" w:rsidRPr="005D457C" w:rsidRDefault="00E732BD" w:rsidP="00E732BD"/>
    <w:p w14:paraId="2662B8F9" w14:textId="77777777" w:rsidR="00E732BD" w:rsidRPr="005D457C" w:rsidRDefault="00E732BD" w:rsidP="00CB2403">
      <w:pPr>
        <w:numPr>
          <w:ilvl w:val="0"/>
          <w:numId w:val="2"/>
        </w:numPr>
      </w:pPr>
      <w:r w:rsidRPr="005D457C">
        <w:t>Area of local amenity importance – A river corridor and associated public pathways developed as a contemporary urban park.</w:t>
      </w:r>
    </w:p>
    <w:p w14:paraId="345EE9DF" w14:textId="77777777" w:rsidR="00E732BD" w:rsidRPr="005D457C" w:rsidRDefault="00E732BD" w:rsidP="00CB2403">
      <w:pPr>
        <w:numPr>
          <w:ilvl w:val="0"/>
          <w:numId w:val="2"/>
        </w:numPr>
      </w:pPr>
      <w:r w:rsidRPr="005D457C">
        <w:t>Area of local nature conservation interest – Structured planting, managed by the Woodland Trust and providing linkage and a wildlife corridor within an urban environment</w:t>
      </w:r>
      <w:r>
        <w:t>.</w:t>
      </w:r>
    </w:p>
    <w:p w14:paraId="383ED971" w14:textId="77777777" w:rsidR="00E732BD" w:rsidRPr="005D457C" w:rsidRDefault="00E732BD" w:rsidP="00E732BD"/>
    <w:p w14:paraId="5E289E30" w14:textId="083F1278" w:rsidR="00E732BD" w:rsidRPr="005D457C" w:rsidRDefault="00E732BD" w:rsidP="00E732BD">
      <w:r>
        <w:t xml:space="preserve">Play parks were generally considered as open space so it would generally be acceptable in the location.  </w:t>
      </w:r>
      <w:r w:rsidRPr="005D457C">
        <w:t>Given the proximity of the site to the river within Linear Park (approx. 103m) which hydrologically link</w:t>
      </w:r>
      <w:r w:rsidR="00DD67D8">
        <w:t>ed</w:t>
      </w:r>
      <w:r w:rsidRPr="005D457C">
        <w:t xml:space="preserve"> to the Outer Ards Ramsar, ASSI and SPA designated area, a Stage 1, Habitats Regulations Assessment (HRA) would be required, and th</w:t>
      </w:r>
      <w:r w:rsidR="00681108">
        <w:t xml:space="preserve">at was </w:t>
      </w:r>
      <w:r w:rsidRPr="005D457C">
        <w:t>likely to require an additional report and a recommendation of the appropriate mitigation measures before any development c</w:t>
      </w:r>
      <w:r w:rsidR="00DD67D8">
        <w:t xml:space="preserve">ould </w:t>
      </w:r>
      <w:r w:rsidRPr="005D457C">
        <w:t>occur</w:t>
      </w:r>
      <w:r>
        <w:t xml:space="preserve">.  </w:t>
      </w:r>
      <w:r w:rsidRPr="005D457C">
        <w:t xml:space="preserve">Therefore, planning permission </w:t>
      </w:r>
      <w:r w:rsidR="00681108">
        <w:t>would</w:t>
      </w:r>
      <w:r w:rsidRPr="005D457C">
        <w:t xml:space="preserve"> be required to fully consider th</w:t>
      </w:r>
      <w:r w:rsidR="00DD67D8">
        <w:t>o</w:t>
      </w:r>
      <w:r w:rsidRPr="005D457C">
        <w:t xml:space="preserve">se aspects as outlined above.  Appropriate mitigation measures such as silt traps etc would be required to protect the river from any sediments created during construction. </w:t>
      </w:r>
    </w:p>
    <w:p w14:paraId="574984FB" w14:textId="77777777" w:rsidR="00E732BD" w:rsidRPr="005D457C" w:rsidRDefault="00E732BD" w:rsidP="00E732BD">
      <w:pPr>
        <w:jc w:val="both"/>
      </w:pPr>
    </w:p>
    <w:p w14:paraId="3A7F8074" w14:textId="423294A4" w:rsidR="00E732BD" w:rsidRPr="005D457C" w:rsidRDefault="00E732BD" w:rsidP="00E732BD">
      <w:pPr>
        <w:jc w:val="both"/>
      </w:pPr>
      <w:r w:rsidRPr="005D457C">
        <w:t xml:space="preserve">The existing fencing and gates of </w:t>
      </w:r>
      <w:r>
        <w:t xml:space="preserve">Linear </w:t>
      </w:r>
      <w:r w:rsidRPr="005D457C">
        <w:t>Park would remain in situ and the gates would continue to be locked at night to reduce any antisocial behaviour issues.  The existing paths would also remain in situ.</w:t>
      </w:r>
      <w:r>
        <w:t xml:space="preserve">  It should be noted that the entrance gates leading to the commercial site </w:t>
      </w:r>
      <w:r w:rsidR="00681108">
        <w:t>were</w:t>
      </w:r>
      <w:r>
        <w:t xml:space="preserve"> also locked at night (11pm) and managed by the landowner.</w:t>
      </w:r>
      <w:r w:rsidRPr="005D457C">
        <w:t xml:space="preserve">  </w:t>
      </w:r>
    </w:p>
    <w:p w14:paraId="486FB1DD" w14:textId="77777777" w:rsidR="00E732BD" w:rsidRPr="005D457C" w:rsidRDefault="00E732BD" w:rsidP="00E732BD">
      <w:pPr>
        <w:jc w:val="both"/>
      </w:pPr>
      <w:r w:rsidRPr="005D457C">
        <w:t xml:space="preserve"> </w:t>
      </w:r>
    </w:p>
    <w:p w14:paraId="00074F52" w14:textId="77777777" w:rsidR="00E732BD" w:rsidRPr="005D457C" w:rsidRDefault="00E732BD" w:rsidP="00E732BD">
      <w:pPr>
        <w:jc w:val="both"/>
        <w:rPr>
          <w:b/>
          <w:bCs/>
          <w:u w:val="single"/>
        </w:rPr>
      </w:pPr>
      <w:r w:rsidRPr="005D457C">
        <w:rPr>
          <w:b/>
          <w:bCs/>
          <w:u w:val="single"/>
        </w:rPr>
        <w:t>Alternative sites</w:t>
      </w:r>
    </w:p>
    <w:p w14:paraId="337A9CB6" w14:textId="77777777" w:rsidR="00E732BD" w:rsidRPr="005D457C" w:rsidRDefault="00E732BD" w:rsidP="00E732BD">
      <w:pPr>
        <w:jc w:val="both"/>
      </w:pPr>
    </w:p>
    <w:p w14:paraId="01DAB422" w14:textId="7894D86E" w:rsidR="00E732BD" w:rsidRPr="005D457C" w:rsidRDefault="00E732BD" w:rsidP="00E732BD">
      <w:r w:rsidRPr="005D457C">
        <w:t>Alternative sites within Linear Park</w:t>
      </w:r>
      <w:r>
        <w:t xml:space="preserve"> </w:t>
      </w:r>
      <w:r w:rsidRPr="0083452A">
        <w:t xml:space="preserve">considered </w:t>
      </w:r>
      <w:r>
        <w:t>in the areas generally outlined in the dashed blue lines shown below.  T</w:t>
      </w:r>
      <w:r w:rsidRPr="0083452A">
        <w:t>h</w:t>
      </w:r>
      <w:r w:rsidR="00DD67D8">
        <w:t>o</w:t>
      </w:r>
      <w:r w:rsidRPr="0083452A">
        <w:t>se were discounted due to the lack of visibility/access, which would create issues in terms of being able to monitor any antisocial behaviour, child protection issues as well as construction and maintenance access. They would also bring the proposed play park closer to the river corridor.  The topography of th</w:t>
      </w:r>
      <w:r w:rsidR="003D0E74">
        <w:t>o</w:t>
      </w:r>
      <w:r w:rsidRPr="0083452A">
        <w:t xml:space="preserve">se sites would also more difficult especially the central area which would make developing this area more expensive and challenging.  </w:t>
      </w:r>
    </w:p>
    <w:p w14:paraId="3E3D3E70" w14:textId="77777777" w:rsidR="00E732BD" w:rsidRPr="005D457C" w:rsidRDefault="00E732BD" w:rsidP="00E732BD">
      <w:pPr>
        <w:jc w:val="both"/>
      </w:pPr>
    </w:p>
    <w:p w14:paraId="4E913078" w14:textId="77777777" w:rsidR="00E732BD" w:rsidRPr="005D457C" w:rsidRDefault="00E732BD" w:rsidP="00E732BD">
      <w:pPr>
        <w:jc w:val="center"/>
      </w:pPr>
      <w:r w:rsidRPr="005D457C">
        <w:rPr>
          <w:noProof/>
        </w:rPr>
        <w:lastRenderedPageBreak/>
        <w:drawing>
          <wp:inline distT="0" distB="0" distL="0" distR="0" wp14:anchorId="6176B202" wp14:editId="2197E8B2">
            <wp:extent cx="5086350" cy="3321400"/>
            <wp:effectExtent l="0" t="0" r="0" b="0"/>
            <wp:docPr id="5" name="Picture 5" descr="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view of a green field&#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117568" cy="3341785"/>
                    </a:xfrm>
                    <a:prstGeom prst="rect">
                      <a:avLst/>
                    </a:prstGeom>
                    <a:noFill/>
                    <a:ln>
                      <a:noFill/>
                    </a:ln>
                  </pic:spPr>
                </pic:pic>
              </a:graphicData>
            </a:graphic>
          </wp:inline>
        </w:drawing>
      </w:r>
    </w:p>
    <w:p w14:paraId="32FD5E03" w14:textId="77777777" w:rsidR="00E732BD" w:rsidRPr="005D457C" w:rsidRDefault="00E732BD" w:rsidP="00E732BD">
      <w:pPr>
        <w:jc w:val="both"/>
      </w:pPr>
    </w:p>
    <w:p w14:paraId="3D0C5A94" w14:textId="77777777" w:rsidR="00E732BD" w:rsidRPr="005D457C" w:rsidRDefault="00E732BD" w:rsidP="00E732BD">
      <w:pPr>
        <w:rPr>
          <w:b/>
        </w:rPr>
      </w:pPr>
      <w:r w:rsidRPr="005D457C">
        <w:rPr>
          <w:b/>
        </w:rPr>
        <w:t>Conclusions</w:t>
      </w:r>
    </w:p>
    <w:p w14:paraId="1DFBB02B" w14:textId="77777777" w:rsidR="00E732BD" w:rsidRPr="005D457C" w:rsidRDefault="00E732BD" w:rsidP="00E732BD"/>
    <w:p w14:paraId="5BA21146" w14:textId="11F78E2B" w:rsidR="00E732BD" w:rsidRDefault="00E732BD" w:rsidP="00E732BD">
      <w:r w:rsidRPr="005D457C">
        <w:t>Site A</w:t>
      </w:r>
      <w:r>
        <w:t xml:space="preserve"> to the front of the shops, had been in the planning system for a considerable time and it was hoped that the negotiations between the developer/landowner and NI Water should be nearing a conclusion.  Once they were finalised, the planners could make a decision on the planning application and the delivery of the play park could progress subject to the transfer agreements etc.  Should planning approval not be granted then further negotiations with the landowner c</w:t>
      </w:r>
      <w:r w:rsidR="003D0E74">
        <w:t xml:space="preserve">ould </w:t>
      </w:r>
      <w:r>
        <w:t>be held.</w:t>
      </w:r>
    </w:p>
    <w:p w14:paraId="737D9859" w14:textId="77777777" w:rsidR="00E732BD" w:rsidRDefault="00E732BD" w:rsidP="00E732BD"/>
    <w:p w14:paraId="344A7A14" w14:textId="77777777" w:rsidR="00E732BD" w:rsidRDefault="00E732BD" w:rsidP="00E732BD">
      <w:r>
        <w:t>Site B in Linear Park would likely also require a planning application and so that process would have to be initiated and it too could take a considerable amount of time to reach a conclusion as well as costing additional money for the planning fees and the cost of preparing drawings and the Habitats Regulation Assessments etc.</w:t>
      </w:r>
    </w:p>
    <w:p w14:paraId="333EC037" w14:textId="77777777" w:rsidR="00E732BD" w:rsidRPr="005D457C" w:rsidRDefault="00E732BD" w:rsidP="00E732BD">
      <w:pPr>
        <w:rPr>
          <w:b/>
        </w:rPr>
      </w:pPr>
    </w:p>
    <w:p w14:paraId="0960DB1F" w14:textId="49EDE76F" w:rsidR="00E732BD" w:rsidRDefault="00E732BD" w:rsidP="00E732BD">
      <w:r w:rsidRPr="00E732BD">
        <w:rPr>
          <w:caps/>
        </w:rPr>
        <w:t>Recommended</w:t>
      </w:r>
      <w:r w:rsidRPr="005D457C">
        <w:t xml:space="preserve"> </w:t>
      </w:r>
      <w:bookmarkStart w:id="0" w:name="_Hlk161127560"/>
      <w:r w:rsidRPr="005D457C">
        <w:t>that</w:t>
      </w:r>
      <w:r>
        <w:t xml:space="preserve"> Council await the outcome of the current planning application and continue with the delivery of the play park at Site A.</w:t>
      </w:r>
    </w:p>
    <w:p w14:paraId="5C8EEC5F" w14:textId="77777777" w:rsidR="00495DA9" w:rsidRDefault="00495DA9" w:rsidP="00E732BD"/>
    <w:p w14:paraId="26E2B256" w14:textId="1C3BCA00" w:rsidR="00495DA9" w:rsidRDefault="00495DA9" w:rsidP="00E732BD">
      <w:r>
        <w:t>Proposed by Councillor Irwi</w:t>
      </w:r>
      <w:r w:rsidR="00574624">
        <w:t xml:space="preserve">n, seconded by Councillor Chambers, that the recommendation be adopted. </w:t>
      </w:r>
    </w:p>
    <w:p w14:paraId="59F3D1DE" w14:textId="77777777" w:rsidR="00574624" w:rsidRDefault="00574624" w:rsidP="00E732BD"/>
    <w:p w14:paraId="03D6C6C0" w14:textId="2F3CDFBD" w:rsidR="00AA6335" w:rsidRDefault="00574624" w:rsidP="00E732BD">
      <w:r>
        <w:t xml:space="preserve">Councillor Irwin </w:t>
      </w:r>
      <w:r w:rsidR="00BD3C9D">
        <w:t xml:space="preserve">was aware that some </w:t>
      </w:r>
      <w:r>
        <w:t xml:space="preserve">discussion </w:t>
      </w:r>
      <w:r w:rsidR="00BD3C9D">
        <w:t xml:space="preserve">had taken place before the meeting and she thought that Members were not </w:t>
      </w:r>
      <w:r w:rsidR="00164A19">
        <w:t>completely satisf</w:t>
      </w:r>
      <w:r w:rsidR="00BD3C9D">
        <w:t>i</w:t>
      </w:r>
      <w:r w:rsidR="00164A19">
        <w:t xml:space="preserve">ed about taking </w:t>
      </w:r>
      <w:r w:rsidR="00BD3C9D">
        <w:t>S</w:t>
      </w:r>
      <w:r>
        <w:t>ite B off the table</w:t>
      </w:r>
      <w:r w:rsidR="00BD3C9D">
        <w:t xml:space="preserve">.  Much </w:t>
      </w:r>
      <w:r w:rsidR="00164A19">
        <w:t>exasperation</w:t>
      </w:r>
      <w:r w:rsidR="00BD3C9D">
        <w:t xml:space="preserve">, </w:t>
      </w:r>
      <w:r>
        <w:t xml:space="preserve">frustration </w:t>
      </w:r>
      <w:r w:rsidR="00BD3C9D">
        <w:t xml:space="preserve">and </w:t>
      </w:r>
      <w:r w:rsidR="00164A19">
        <w:t>dismay</w:t>
      </w:r>
      <w:r w:rsidR="00BD3C9D">
        <w:t xml:space="preserve"> had been expressed at the slow progress of this playpark proposal which ha</w:t>
      </w:r>
      <w:r w:rsidR="00E14B6C">
        <w:t>d</w:t>
      </w:r>
      <w:r w:rsidR="00BD3C9D">
        <w:t xml:space="preserve"> been under discussion for many years.  While </w:t>
      </w:r>
      <w:r>
        <w:t xml:space="preserve">Site A </w:t>
      </w:r>
      <w:r w:rsidR="00BD3C9D">
        <w:t xml:space="preserve">was </w:t>
      </w:r>
      <w:r>
        <w:t>hel</w:t>
      </w:r>
      <w:r w:rsidR="00164A19">
        <w:t>d</w:t>
      </w:r>
      <w:r>
        <w:t xml:space="preserve"> up </w:t>
      </w:r>
      <w:r w:rsidR="00BD3C9D">
        <w:t xml:space="preserve">in the </w:t>
      </w:r>
      <w:r w:rsidR="00164A19">
        <w:t xml:space="preserve">application process </w:t>
      </w:r>
      <w:r w:rsidR="00BD3C9D">
        <w:t xml:space="preserve">currently, if Site B was to be progressed it would need </w:t>
      </w:r>
      <w:r w:rsidR="00164A19">
        <w:t xml:space="preserve">its own application </w:t>
      </w:r>
      <w:r w:rsidR="00BD3C9D">
        <w:t xml:space="preserve">and she wondered if the officer had any </w:t>
      </w:r>
      <w:r w:rsidR="00164A19">
        <w:t>idea how long that would take</w:t>
      </w:r>
      <w:r w:rsidR="00AA6335">
        <w:t xml:space="preserve">.  </w:t>
      </w:r>
      <w:r w:rsidR="00E73EFA">
        <w:t xml:space="preserve">The </w:t>
      </w:r>
      <w:r w:rsidR="000B58C1">
        <w:t>P</w:t>
      </w:r>
      <w:r w:rsidR="00E73EFA">
        <w:t xml:space="preserve">arks and Cemetries officer indicated that, </w:t>
      </w:r>
      <w:r w:rsidR="00AA6335">
        <w:t xml:space="preserve">that application </w:t>
      </w:r>
      <w:r w:rsidR="00E73EFA">
        <w:t>may</w:t>
      </w:r>
      <w:r w:rsidR="00AA6335">
        <w:t xml:space="preserve"> be </w:t>
      </w:r>
      <w:r w:rsidR="00E73EFA">
        <w:t>more</w:t>
      </w:r>
      <w:r w:rsidR="00AA6335">
        <w:t xml:space="preserve"> complicated</w:t>
      </w:r>
      <w:r w:rsidR="00E14B6C">
        <w:t>,</w:t>
      </w:r>
      <w:r w:rsidR="00AA6335">
        <w:t xml:space="preserve"> </w:t>
      </w:r>
      <w:r w:rsidR="00E73EFA">
        <w:t xml:space="preserve">and it </w:t>
      </w:r>
      <w:r w:rsidR="00E14B6C">
        <w:t>wa</w:t>
      </w:r>
      <w:r w:rsidR="00E73EFA">
        <w:t>s difficult to be</w:t>
      </w:r>
      <w:r w:rsidR="00BD3C9D">
        <w:t xml:space="preserve"> clear about </w:t>
      </w:r>
      <w:r w:rsidR="00AA6335">
        <w:t xml:space="preserve">timelines.  </w:t>
      </w:r>
      <w:r w:rsidR="00E73EFA">
        <w:t>T</w:t>
      </w:r>
      <w:r w:rsidR="00AA6335">
        <w:t xml:space="preserve">he Member thought that there was not much more that could be said and that she hoped the application would progress quickly because generations of </w:t>
      </w:r>
      <w:r w:rsidR="00AA6335">
        <w:lastRenderedPageBreak/>
        <w:t>young people were missing out on play facilities in that area</w:t>
      </w:r>
      <w:r w:rsidR="00E73EFA">
        <w:t>, she thanked officers for bringing the report</w:t>
      </w:r>
      <w:r w:rsidR="00AA6335">
        <w:t xml:space="preserve">.    </w:t>
      </w:r>
    </w:p>
    <w:p w14:paraId="7834F40C" w14:textId="77777777" w:rsidR="00AA6335" w:rsidRDefault="00AA6335" w:rsidP="00E732BD"/>
    <w:p w14:paraId="25B8D2DF" w14:textId="7EE86936" w:rsidR="009C73B6" w:rsidRDefault="00574624" w:rsidP="00E732BD">
      <w:r>
        <w:t xml:space="preserve">Councillor Chambers </w:t>
      </w:r>
      <w:r w:rsidR="00AA6335">
        <w:t xml:space="preserve">agreed that there was not much more to be said and although the proposal </w:t>
      </w:r>
      <w:r w:rsidR="000B58C1">
        <w:t>ha</w:t>
      </w:r>
      <w:r w:rsidR="00E14B6C">
        <w:t>d</w:t>
      </w:r>
      <w:r w:rsidR="000B58C1">
        <w:t xml:space="preserve"> </w:t>
      </w:r>
      <w:r w:rsidR="00AA6335">
        <w:t xml:space="preserve">rumbled on it was in no way a criticism of Council officers or even the landowner but rather </w:t>
      </w:r>
      <w:r>
        <w:t xml:space="preserve">NI Water </w:t>
      </w:r>
      <w:r w:rsidR="00E73EFA">
        <w:t>causing the delay</w:t>
      </w:r>
      <w:r>
        <w:t xml:space="preserve">.  </w:t>
      </w:r>
      <w:r w:rsidR="00AA6335">
        <w:t xml:space="preserve">He asked </w:t>
      </w:r>
      <w:r>
        <w:t xml:space="preserve">officers how long </w:t>
      </w:r>
      <w:r w:rsidR="00AA6335">
        <w:t xml:space="preserve">the Council could </w:t>
      </w:r>
      <w:r>
        <w:t>continue on this road before looking at other options</w:t>
      </w:r>
      <w:r w:rsidR="00E73EFA">
        <w:t>.  T</w:t>
      </w:r>
      <w:r w:rsidR="00AA6335">
        <w:t>he advice</w:t>
      </w:r>
      <w:r w:rsidR="00E73EFA">
        <w:t xml:space="preserve"> from the officer</w:t>
      </w:r>
      <w:r w:rsidR="00AA6335">
        <w:t xml:space="preserve"> was to wait on the outcome of the current application, which was close to expiring, and that </w:t>
      </w:r>
      <w:r w:rsidR="00164A19">
        <w:t>w</w:t>
      </w:r>
      <w:r w:rsidR="00AA6335">
        <w:t>ould</w:t>
      </w:r>
      <w:r w:rsidR="00164A19">
        <w:t xml:space="preserve"> determine the timeline </w:t>
      </w:r>
      <w:r w:rsidR="00AA6335">
        <w:t>or if other options needed to be considered.   The Member was aware that the matters relating to Site A were completely out of the Council’s hands but that there was comfort knowing that obstacles</w:t>
      </w:r>
      <w:r w:rsidR="00164A19">
        <w:t xml:space="preserve"> </w:t>
      </w:r>
      <w:r w:rsidR="00AA6335">
        <w:t>at S</w:t>
      </w:r>
      <w:r w:rsidR="00164A19">
        <w:t xml:space="preserve">ite B </w:t>
      </w:r>
      <w:r w:rsidR="00AA6335">
        <w:t xml:space="preserve">could be controlled.   He </w:t>
      </w:r>
      <w:r w:rsidR="00E73EFA">
        <w:t xml:space="preserve">advised he had previously </w:t>
      </w:r>
      <w:r w:rsidR="00AA6335">
        <w:t xml:space="preserve">called for a site meeting with NI Water officials </w:t>
      </w:r>
      <w:r w:rsidR="009C73B6">
        <w:t>and Council officers to engage in conversations</w:t>
      </w:r>
      <w:r w:rsidR="00E73EFA">
        <w:t xml:space="preserve">.  The officer reported that </w:t>
      </w:r>
      <w:r w:rsidR="009C73B6">
        <w:t>th</w:t>
      </w:r>
      <w:r w:rsidR="00E73EFA">
        <w:t>ere were</w:t>
      </w:r>
      <w:r w:rsidR="009C73B6">
        <w:t xml:space="preserve"> challenge</w:t>
      </w:r>
      <w:r w:rsidR="00E73EFA">
        <w:t>s in arranging the meeting</w:t>
      </w:r>
      <w:r w:rsidR="009C73B6">
        <w:t xml:space="preserve">.    </w:t>
      </w:r>
    </w:p>
    <w:p w14:paraId="14ABDBDE" w14:textId="77777777" w:rsidR="009C73B6" w:rsidRDefault="009C73B6" w:rsidP="00E732BD"/>
    <w:p w14:paraId="6863E3B3" w14:textId="08343988" w:rsidR="004B7A6F" w:rsidRDefault="00437FAE" w:rsidP="00E732BD">
      <w:r>
        <w:t xml:space="preserve">Alderman Adair </w:t>
      </w:r>
      <w:r w:rsidR="004B7A6F">
        <w:t>ad</w:t>
      </w:r>
      <w:r w:rsidR="00E73EFA">
        <w:t>vised that whilst</w:t>
      </w:r>
      <w:r w:rsidR="004B7A6F">
        <w:t xml:space="preserve"> this was not his area</w:t>
      </w:r>
      <w:r w:rsidR="00E73EFA">
        <w:t xml:space="preserve">, </w:t>
      </w:r>
      <w:r w:rsidR="004B7A6F">
        <w:t>the question he was going to ask for a colleague had already been answered but he wished Members of Bangor East every success.   He had previous experience working with NI Water and that had been challenging since it continually moved the goalposts and that was regrettable since he believed that two public bodies should have a common purpose in helping t</w:t>
      </w:r>
      <w:r w:rsidR="008769B2">
        <w:t>o</w:t>
      </w:r>
      <w:r w:rsidR="004B7A6F">
        <w:t xml:space="preserve"> deliver for the community.   </w:t>
      </w:r>
    </w:p>
    <w:p w14:paraId="6F93BCC4" w14:textId="77777777" w:rsidR="004B7A6F" w:rsidRDefault="004B7A6F" w:rsidP="00E732BD"/>
    <w:p w14:paraId="528A2950" w14:textId="351931F5" w:rsidR="00437FAE" w:rsidRDefault="004B7A6F" w:rsidP="00E732BD">
      <w:r>
        <w:t>Concluding the discussion</w:t>
      </w:r>
      <w:r w:rsidR="00E14B6C">
        <w:t>,</w:t>
      </w:r>
      <w:r>
        <w:t xml:space="preserve"> the Chair proposed that the Committee write to NI Water inviting them to address the Community and Wellbeing Committee and if a reply was not made that that matter be addressed with the Minister.   </w:t>
      </w:r>
      <w:r w:rsidR="0041231C">
        <w:t xml:space="preserve"> </w:t>
      </w:r>
    </w:p>
    <w:p w14:paraId="0309ABBA" w14:textId="77777777" w:rsidR="0041231C" w:rsidRDefault="0041231C" w:rsidP="00E732BD"/>
    <w:p w14:paraId="1EBC2EA5" w14:textId="20183719" w:rsidR="0041231C" w:rsidRDefault="0041231C" w:rsidP="00E732BD">
      <w:pPr>
        <w:rPr>
          <w:b/>
          <w:bCs/>
        </w:rPr>
      </w:pPr>
      <w:r w:rsidRPr="0041231C">
        <w:rPr>
          <w:b/>
          <w:bCs/>
        </w:rPr>
        <w:t xml:space="preserve">AGREED TO RECOMMEND, on the proposal of Councillor Irwin, seconded by Councillor Chambers, that the recommendation be adopted. </w:t>
      </w:r>
    </w:p>
    <w:p w14:paraId="7E6C2FB2" w14:textId="77777777" w:rsidR="0041231C" w:rsidRDefault="0041231C" w:rsidP="00E732BD">
      <w:pPr>
        <w:rPr>
          <w:b/>
          <w:bCs/>
        </w:rPr>
      </w:pPr>
    </w:p>
    <w:p w14:paraId="73F35646" w14:textId="2C0B874B" w:rsidR="0041231C" w:rsidRPr="0041231C" w:rsidRDefault="0041231C" w:rsidP="00E732BD">
      <w:r w:rsidRPr="0041231C">
        <w:t xml:space="preserve">(Having declared and interest in Item 4 Councillor Kendall left the meeting at 7.13 pm) </w:t>
      </w:r>
    </w:p>
    <w:bookmarkEnd w:id="0"/>
    <w:p w14:paraId="2C3392FB" w14:textId="77777777" w:rsidR="00E732BD" w:rsidRDefault="00E732BD" w:rsidP="00E732BD">
      <w:pPr>
        <w:contextualSpacing/>
        <w:rPr>
          <w:rFonts w:cs="Arial"/>
          <w:szCs w:val="24"/>
        </w:rPr>
      </w:pPr>
    </w:p>
    <w:p w14:paraId="4EC3C878" w14:textId="0F62689D" w:rsidR="00A13EE3" w:rsidRPr="00D613C1" w:rsidRDefault="00D613C1" w:rsidP="00E732BD">
      <w:pPr>
        <w:pStyle w:val="Heading1"/>
      </w:pPr>
      <w:r>
        <w:t>4.</w:t>
      </w:r>
      <w:r>
        <w:tab/>
      </w:r>
      <w:r w:rsidR="00A13EE3" w:rsidRPr="00E732BD">
        <w:rPr>
          <w:u w:val="single"/>
        </w:rPr>
        <w:t>In Bloom Funding and Update</w:t>
      </w:r>
      <w:r w:rsidR="00A13EE3" w:rsidRPr="00D613C1">
        <w:t xml:space="preserve"> </w:t>
      </w:r>
    </w:p>
    <w:p w14:paraId="47EE82C1" w14:textId="4EE49579" w:rsidR="00A13EE3" w:rsidRDefault="00681108" w:rsidP="00A13EE3">
      <w:pPr>
        <w:pStyle w:val="ListParagraph"/>
        <w:rPr>
          <w:rFonts w:ascii="Arial" w:hAnsi="Arial" w:cs="Arial"/>
          <w:sz w:val="24"/>
          <w:szCs w:val="24"/>
        </w:rPr>
      </w:pPr>
      <w:r>
        <w:rPr>
          <w:rFonts w:ascii="Arial" w:hAnsi="Arial" w:cs="Arial"/>
          <w:sz w:val="24"/>
          <w:szCs w:val="24"/>
        </w:rPr>
        <w:t xml:space="preserve">(Appendix </w:t>
      </w:r>
      <w:r w:rsidR="00114CE9">
        <w:rPr>
          <w:rFonts w:ascii="Arial" w:hAnsi="Arial" w:cs="Arial"/>
          <w:sz w:val="24"/>
          <w:szCs w:val="24"/>
        </w:rPr>
        <w:t>I</w:t>
      </w:r>
      <w:r>
        <w:rPr>
          <w:rFonts w:ascii="Arial" w:hAnsi="Arial" w:cs="Arial"/>
          <w:sz w:val="24"/>
          <w:szCs w:val="24"/>
        </w:rPr>
        <w:t>)</w:t>
      </w:r>
    </w:p>
    <w:p w14:paraId="1648BAC4" w14:textId="77777777" w:rsidR="00681108" w:rsidRPr="004D2CB5" w:rsidRDefault="00681108" w:rsidP="00A13EE3">
      <w:pPr>
        <w:pStyle w:val="ListParagraph"/>
        <w:rPr>
          <w:rFonts w:ascii="Arial" w:hAnsi="Arial" w:cs="Arial"/>
          <w:sz w:val="24"/>
          <w:szCs w:val="24"/>
        </w:rPr>
      </w:pPr>
    </w:p>
    <w:p w14:paraId="43BD20D4" w14:textId="151F56FE" w:rsidR="00681108" w:rsidRDefault="00681108" w:rsidP="00681108">
      <w:pPr>
        <w:contextualSpacing/>
        <w:rPr>
          <w:rFonts w:cs="Arial"/>
          <w:szCs w:val="24"/>
        </w:rPr>
      </w:pPr>
      <w:r w:rsidRPr="00681108">
        <w:rPr>
          <w:rFonts w:cs="Arial"/>
          <w:caps/>
          <w:szCs w:val="24"/>
        </w:rPr>
        <w:t>Previously circulated:-</w:t>
      </w:r>
      <w:r>
        <w:rPr>
          <w:rFonts w:cs="Arial"/>
          <w:szCs w:val="24"/>
        </w:rPr>
        <w:t xml:space="preserve"> Report from the Director of Community and Wellbeing attaching </w:t>
      </w:r>
      <w:r w:rsidR="00EB5604">
        <w:rPr>
          <w:rFonts w:cs="Arial"/>
          <w:szCs w:val="24"/>
        </w:rPr>
        <w:t xml:space="preserve">the </w:t>
      </w:r>
      <w:r w:rsidRPr="00223C5A">
        <w:rPr>
          <w:rFonts w:cs="Arial"/>
          <w:noProof/>
          <w:szCs w:val="24"/>
        </w:rPr>
        <w:t>In Bloom</w:t>
      </w:r>
      <w:r>
        <w:rPr>
          <w:rFonts w:cs="Arial"/>
          <w:noProof/>
          <w:szCs w:val="24"/>
        </w:rPr>
        <w:t xml:space="preserve"> Funding Application Table</w:t>
      </w:r>
      <w:r>
        <w:rPr>
          <w:rFonts w:cs="Arial"/>
          <w:szCs w:val="24"/>
        </w:rPr>
        <w:t xml:space="preserve">. </w:t>
      </w:r>
      <w:r w:rsidR="00EB5604">
        <w:rPr>
          <w:rFonts w:cs="Arial"/>
          <w:szCs w:val="24"/>
        </w:rPr>
        <w:t xml:space="preserve"> </w:t>
      </w:r>
      <w:r>
        <w:rPr>
          <w:rFonts w:cs="Arial"/>
          <w:szCs w:val="24"/>
        </w:rPr>
        <w:t xml:space="preserve">The report stated that the </w:t>
      </w:r>
      <w:r w:rsidRPr="00DC1DD6">
        <w:rPr>
          <w:rFonts w:cs="Arial"/>
          <w:szCs w:val="24"/>
        </w:rPr>
        <w:t>purpose of th</w:t>
      </w:r>
      <w:r w:rsidR="00EB5604">
        <w:rPr>
          <w:rFonts w:cs="Arial"/>
          <w:szCs w:val="24"/>
        </w:rPr>
        <w:t>e</w:t>
      </w:r>
      <w:r w:rsidRPr="00DC1DD6">
        <w:rPr>
          <w:rFonts w:cs="Arial"/>
          <w:szCs w:val="24"/>
        </w:rPr>
        <w:t xml:space="preserve"> report </w:t>
      </w:r>
      <w:r>
        <w:rPr>
          <w:rFonts w:cs="Arial"/>
          <w:szCs w:val="24"/>
        </w:rPr>
        <w:t>was</w:t>
      </w:r>
      <w:r w:rsidRPr="00DC1DD6">
        <w:rPr>
          <w:rFonts w:cs="Arial"/>
          <w:szCs w:val="24"/>
        </w:rPr>
        <w:t xml:space="preserve"> to</w:t>
      </w:r>
      <w:r>
        <w:rPr>
          <w:rFonts w:cs="Arial"/>
          <w:szCs w:val="24"/>
        </w:rPr>
        <w:t xml:space="preserve"> </w:t>
      </w:r>
      <w:r w:rsidRPr="00DC1DD6">
        <w:rPr>
          <w:rFonts w:cs="Arial"/>
          <w:szCs w:val="24"/>
        </w:rPr>
        <w:t xml:space="preserve">provide an update on the Ards and North Down in Bloom </w:t>
      </w:r>
      <w:r>
        <w:rPr>
          <w:rFonts w:cs="Arial"/>
          <w:szCs w:val="24"/>
        </w:rPr>
        <w:t>initiative and</w:t>
      </w:r>
      <w:r w:rsidRPr="00DC1DD6">
        <w:rPr>
          <w:rFonts w:cs="Arial"/>
          <w:szCs w:val="24"/>
        </w:rPr>
        <w:t xml:space="preserve"> consider the 22 applications from local community groups for </w:t>
      </w:r>
      <w:r>
        <w:rPr>
          <w:rFonts w:cs="Arial"/>
          <w:szCs w:val="24"/>
        </w:rPr>
        <w:t>‘</w:t>
      </w:r>
      <w:r w:rsidRPr="00DC1DD6">
        <w:rPr>
          <w:rFonts w:cs="Arial"/>
          <w:szCs w:val="24"/>
        </w:rPr>
        <w:t>In Bloom</w:t>
      </w:r>
      <w:r>
        <w:rPr>
          <w:rFonts w:cs="Arial"/>
          <w:szCs w:val="24"/>
        </w:rPr>
        <w:t>’</w:t>
      </w:r>
      <w:r w:rsidRPr="00DC1DD6">
        <w:rPr>
          <w:rFonts w:cs="Arial"/>
          <w:szCs w:val="24"/>
        </w:rPr>
        <w:t xml:space="preserve"> funding</w:t>
      </w:r>
      <w:r>
        <w:rPr>
          <w:rFonts w:cs="Arial"/>
          <w:szCs w:val="24"/>
        </w:rPr>
        <w:t xml:space="preserve">. </w:t>
      </w:r>
    </w:p>
    <w:p w14:paraId="49A13BA2" w14:textId="77777777" w:rsidR="00681108" w:rsidRDefault="00681108" w:rsidP="00681108">
      <w:pPr>
        <w:jc w:val="both"/>
        <w:rPr>
          <w:rFonts w:cs="Arial"/>
          <w:szCs w:val="24"/>
        </w:rPr>
      </w:pPr>
    </w:p>
    <w:p w14:paraId="49798ECB" w14:textId="77777777" w:rsidR="00681108" w:rsidRPr="005A400F" w:rsidRDefault="00681108" w:rsidP="00681108">
      <w:pPr>
        <w:jc w:val="both"/>
        <w:rPr>
          <w:rFonts w:cs="Arial"/>
          <w:szCs w:val="24"/>
        </w:rPr>
      </w:pPr>
      <w:r>
        <w:rPr>
          <w:rFonts w:cs="Arial"/>
          <w:b/>
          <w:szCs w:val="24"/>
        </w:rPr>
        <w:t xml:space="preserve">Ards and North Down in Bloom Update </w:t>
      </w:r>
    </w:p>
    <w:p w14:paraId="5767CC86" w14:textId="77777777" w:rsidR="00681108" w:rsidRPr="00661070" w:rsidRDefault="00681108" w:rsidP="00681108"/>
    <w:p w14:paraId="441E1529" w14:textId="6E590F29" w:rsidR="00681108" w:rsidRDefault="00681108" w:rsidP="00681108">
      <w:pPr>
        <w:pStyle w:val="Default"/>
      </w:pPr>
      <w:r w:rsidRPr="00DC1DD6">
        <w:t>The Ards and North Down in Bloom initiative ha</w:t>
      </w:r>
      <w:r>
        <w:t>d</w:t>
      </w:r>
      <w:r w:rsidRPr="00DC1DD6">
        <w:t xml:space="preserve"> been developed with three overlapping objectives which </w:t>
      </w:r>
      <w:r>
        <w:t>were</w:t>
      </w:r>
      <w:r w:rsidRPr="00DC1DD6">
        <w:t xml:space="preserve">: horticultural excellence, community participation and environmentally sustainable practices. </w:t>
      </w:r>
      <w:r w:rsidR="00EB5604">
        <w:t xml:space="preserve"> </w:t>
      </w:r>
      <w:r w:rsidRPr="00DC1DD6">
        <w:t>Th</w:t>
      </w:r>
      <w:r>
        <w:t>o</w:t>
      </w:r>
      <w:r w:rsidRPr="00DC1DD6">
        <w:t xml:space="preserve">se </w:t>
      </w:r>
      <w:r>
        <w:t>were</w:t>
      </w:r>
      <w:r w:rsidRPr="00DC1DD6">
        <w:t xml:space="preserve"> in line with the objectives of national award schemes such as Britain in Bloom and regional awards such as Translink</w:t>
      </w:r>
      <w:r>
        <w:t xml:space="preserve"> </w:t>
      </w:r>
      <w:r w:rsidRPr="00DC1DD6">
        <w:t xml:space="preserve">Ulster in Bloom. </w:t>
      </w:r>
    </w:p>
    <w:p w14:paraId="511E8FA0" w14:textId="77777777" w:rsidR="00681108" w:rsidRPr="00DC1DD6" w:rsidRDefault="00681108" w:rsidP="00681108">
      <w:pPr>
        <w:pStyle w:val="Default"/>
      </w:pPr>
    </w:p>
    <w:p w14:paraId="1C78BCC7" w14:textId="6A5EB4AF" w:rsidR="00681108" w:rsidRPr="001060D4" w:rsidRDefault="00681108" w:rsidP="00681108">
      <w:pPr>
        <w:rPr>
          <w:rFonts w:cs="Arial"/>
          <w:szCs w:val="24"/>
        </w:rPr>
      </w:pPr>
      <w:r w:rsidRPr="001060D4">
        <w:rPr>
          <w:rFonts w:cs="Arial"/>
          <w:szCs w:val="24"/>
        </w:rPr>
        <w:lastRenderedPageBreak/>
        <w:t>By actively supporting this initiative, applicants not only ma</w:t>
      </w:r>
      <w:r w:rsidR="00EB5604">
        <w:rPr>
          <w:rFonts w:cs="Arial"/>
          <w:szCs w:val="24"/>
        </w:rPr>
        <w:t>d</w:t>
      </w:r>
      <w:r w:rsidRPr="001060D4">
        <w:rPr>
          <w:rFonts w:cs="Arial"/>
          <w:szCs w:val="24"/>
        </w:rPr>
        <w:t>e their communities more attractive, but also contribute</w:t>
      </w:r>
      <w:r w:rsidR="00EB5604">
        <w:rPr>
          <w:rFonts w:cs="Arial"/>
          <w:szCs w:val="24"/>
        </w:rPr>
        <w:t>d</w:t>
      </w:r>
      <w:r w:rsidRPr="001060D4">
        <w:rPr>
          <w:rFonts w:cs="Arial"/>
          <w:szCs w:val="24"/>
        </w:rPr>
        <w:t xml:space="preserve"> to the Borough’s entry to the Translink ‘Ulster in Bloom’ Competition and other regional awards. </w:t>
      </w:r>
      <w:r w:rsidR="00EB5604">
        <w:rPr>
          <w:rFonts w:cs="Arial"/>
          <w:szCs w:val="24"/>
        </w:rPr>
        <w:t xml:space="preserve"> </w:t>
      </w:r>
      <w:r w:rsidRPr="001060D4">
        <w:rPr>
          <w:rFonts w:cs="Arial"/>
          <w:szCs w:val="24"/>
        </w:rPr>
        <w:t>In recent years th</w:t>
      </w:r>
      <w:r w:rsidR="00EB5604">
        <w:rPr>
          <w:rFonts w:cs="Arial"/>
          <w:szCs w:val="24"/>
        </w:rPr>
        <w:t>at</w:t>
      </w:r>
      <w:r w:rsidRPr="001060D4">
        <w:rPr>
          <w:rFonts w:cs="Arial"/>
          <w:szCs w:val="24"/>
        </w:rPr>
        <w:t xml:space="preserve"> ha</w:t>
      </w:r>
      <w:r w:rsidR="00EB5604">
        <w:rPr>
          <w:rFonts w:cs="Arial"/>
          <w:szCs w:val="24"/>
        </w:rPr>
        <w:t>d</w:t>
      </w:r>
      <w:r w:rsidRPr="001060D4">
        <w:rPr>
          <w:rFonts w:cs="Arial"/>
          <w:szCs w:val="24"/>
        </w:rPr>
        <w:t xml:space="preserve"> proved to be a great success, particularly in the towns of Comber (runner-up in 2021 &amp; 2022)</w:t>
      </w:r>
      <w:r>
        <w:rPr>
          <w:rFonts w:cs="Arial"/>
          <w:szCs w:val="24"/>
        </w:rPr>
        <w:t>,</w:t>
      </w:r>
      <w:r w:rsidRPr="001060D4">
        <w:rPr>
          <w:rFonts w:cs="Arial"/>
          <w:szCs w:val="24"/>
        </w:rPr>
        <w:t xml:space="preserve"> Groomsport (runner-up in 2023) and Donaghadee (winner 2021,2022 and 2023) also winning Gold at Britain in Bloom 2023. </w:t>
      </w:r>
    </w:p>
    <w:p w14:paraId="5EEED4FD" w14:textId="77777777" w:rsidR="00681108" w:rsidRPr="00DC1DD6" w:rsidRDefault="00681108" w:rsidP="00681108">
      <w:pPr>
        <w:rPr>
          <w:rFonts w:cs="Arial"/>
          <w:szCs w:val="24"/>
        </w:rPr>
      </w:pPr>
    </w:p>
    <w:p w14:paraId="0B6DDEAE" w14:textId="0F5524C6" w:rsidR="00681108" w:rsidRDefault="00681108" w:rsidP="00E24896">
      <w:pPr>
        <w:rPr>
          <w:rFonts w:cs="Arial"/>
          <w:szCs w:val="24"/>
        </w:rPr>
      </w:pPr>
      <w:r w:rsidRPr="00DC1DD6">
        <w:rPr>
          <w:rFonts w:cs="Arial"/>
          <w:szCs w:val="24"/>
        </w:rPr>
        <w:t>While th</w:t>
      </w:r>
      <w:r w:rsidR="00EB5604">
        <w:rPr>
          <w:rFonts w:cs="Arial"/>
          <w:szCs w:val="24"/>
        </w:rPr>
        <w:t>e</w:t>
      </w:r>
      <w:r w:rsidRPr="00DC1DD6">
        <w:rPr>
          <w:rFonts w:cs="Arial"/>
          <w:szCs w:val="24"/>
        </w:rPr>
        <w:t xml:space="preserve"> success </w:t>
      </w:r>
      <w:r>
        <w:rPr>
          <w:rFonts w:cs="Arial"/>
          <w:szCs w:val="24"/>
        </w:rPr>
        <w:t xml:space="preserve">was </w:t>
      </w:r>
      <w:r w:rsidRPr="00DC1DD6">
        <w:rPr>
          <w:rFonts w:cs="Arial"/>
          <w:szCs w:val="24"/>
        </w:rPr>
        <w:t xml:space="preserve">welcomed, the </w:t>
      </w:r>
      <w:r>
        <w:rPr>
          <w:rFonts w:cs="Arial"/>
          <w:szCs w:val="24"/>
        </w:rPr>
        <w:t xml:space="preserve">Council’s </w:t>
      </w:r>
      <w:r w:rsidRPr="00DC1DD6">
        <w:rPr>
          <w:rFonts w:cs="Arial"/>
          <w:szCs w:val="24"/>
        </w:rPr>
        <w:t>Parks Service recognise</w:t>
      </w:r>
      <w:r>
        <w:rPr>
          <w:rFonts w:cs="Arial"/>
          <w:szCs w:val="24"/>
        </w:rPr>
        <w:t>d</w:t>
      </w:r>
      <w:r w:rsidRPr="00DC1DD6">
        <w:rPr>
          <w:rFonts w:cs="Arial"/>
          <w:szCs w:val="24"/>
        </w:rPr>
        <w:t xml:space="preserve"> the opportunities for growth through further community engagement and participation. </w:t>
      </w:r>
      <w:r w:rsidR="00EB5604">
        <w:rPr>
          <w:rFonts w:cs="Arial"/>
          <w:szCs w:val="24"/>
        </w:rPr>
        <w:t xml:space="preserve"> </w:t>
      </w:r>
      <w:r w:rsidRPr="00DC1DD6">
        <w:rPr>
          <w:rFonts w:cs="Arial"/>
          <w:szCs w:val="24"/>
        </w:rPr>
        <w:t xml:space="preserve">To support communities with their </w:t>
      </w:r>
      <w:r>
        <w:rPr>
          <w:rFonts w:cs="Arial"/>
          <w:szCs w:val="24"/>
        </w:rPr>
        <w:t>‘</w:t>
      </w:r>
      <w:r w:rsidRPr="00DC1DD6">
        <w:rPr>
          <w:rFonts w:cs="Arial"/>
          <w:szCs w:val="24"/>
        </w:rPr>
        <w:t>In Bloom</w:t>
      </w:r>
      <w:r>
        <w:rPr>
          <w:rFonts w:cs="Arial"/>
          <w:szCs w:val="24"/>
        </w:rPr>
        <w:t>’</w:t>
      </w:r>
      <w:r w:rsidRPr="00DC1DD6">
        <w:rPr>
          <w:rFonts w:cs="Arial"/>
          <w:szCs w:val="24"/>
        </w:rPr>
        <w:t xml:space="preserve"> entries, the Park Service invite annual applications from </w:t>
      </w:r>
      <w:r>
        <w:rPr>
          <w:rFonts w:cs="Arial"/>
          <w:szCs w:val="24"/>
        </w:rPr>
        <w:t xml:space="preserve">environmental and </w:t>
      </w:r>
      <w:r w:rsidRPr="00DC1DD6">
        <w:rPr>
          <w:rFonts w:cs="Arial"/>
          <w:szCs w:val="24"/>
        </w:rPr>
        <w:t>community groups</w:t>
      </w:r>
      <w:r>
        <w:rPr>
          <w:rFonts w:cs="Arial"/>
          <w:szCs w:val="24"/>
        </w:rPr>
        <w:t xml:space="preserve"> and </w:t>
      </w:r>
      <w:r w:rsidRPr="00DC1DD6">
        <w:rPr>
          <w:rFonts w:cs="Arial"/>
          <w:szCs w:val="24"/>
        </w:rPr>
        <w:t>associations within the Ards and North Down Borough, for funding to enable the purchase of flowers,</w:t>
      </w:r>
      <w:r>
        <w:rPr>
          <w:rFonts w:cs="Arial"/>
          <w:szCs w:val="24"/>
        </w:rPr>
        <w:t xml:space="preserve"> </w:t>
      </w:r>
      <w:r w:rsidRPr="00DC1DD6">
        <w:rPr>
          <w:rFonts w:cs="Arial"/>
          <w:szCs w:val="24"/>
        </w:rPr>
        <w:t xml:space="preserve">plants, shrub and tree material, for planting within local villages or towns. </w:t>
      </w:r>
      <w:r w:rsidR="00EB5604">
        <w:rPr>
          <w:rFonts w:cs="Arial"/>
          <w:szCs w:val="24"/>
        </w:rPr>
        <w:t xml:space="preserve"> </w:t>
      </w:r>
      <w:r w:rsidRPr="00DC1DD6">
        <w:rPr>
          <w:rFonts w:cs="Arial"/>
          <w:szCs w:val="24"/>
        </w:rPr>
        <w:t xml:space="preserve">The allocation of funding </w:t>
      </w:r>
      <w:r w:rsidR="00E24896">
        <w:rPr>
          <w:rFonts w:cs="Arial"/>
          <w:szCs w:val="24"/>
        </w:rPr>
        <w:t>was</w:t>
      </w:r>
      <w:r w:rsidRPr="00DC1DD6">
        <w:rPr>
          <w:rFonts w:cs="Arial"/>
          <w:szCs w:val="24"/>
        </w:rPr>
        <w:t xml:space="preserve"> subject to </w:t>
      </w:r>
      <w:r>
        <w:rPr>
          <w:rFonts w:cs="Arial"/>
          <w:szCs w:val="24"/>
        </w:rPr>
        <w:t>C</w:t>
      </w:r>
      <w:r w:rsidRPr="00DC1DD6">
        <w:rPr>
          <w:rFonts w:cs="Arial"/>
          <w:szCs w:val="24"/>
        </w:rPr>
        <w:t>ouncil budget approval and capped at £1</w:t>
      </w:r>
      <w:r>
        <w:rPr>
          <w:rFonts w:cs="Arial"/>
          <w:szCs w:val="24"/>
        </w:rPr>
        <w:t>,</w:t>
      </w:r>
      <w:r w:rsidRPr="00DC1DD6">
        <w:rPr>
          <w:rFonts w:cs="Arial"/>
          <w:szCs w:val="24"/>
        </w:rPr>
        <w:t xml:space="preserve">000 per application. </w:t>
      </w:r>
      <w:r w:rsidR="00EB5604">
        <w:rPr>
          <w:rFonts w:cs="Arial"/>
          <w:szCs w:val="24"/>
        </w:rPr>
        <w:t xml:space="preserve"> </w:t>
      </w:r>
      <w:r w:rsidRPr="00DC1DD6">
        <w:rPr>
          <w:rFonts w:cs="Arial"/>
          <w:szCs w:val="24"/>
        </w:rPr>
        <w:t>Since 2019, the ‘In Bloom’ Funding Scheme ha</w:t>
      </w:r>
      <w:r w:rsidR="00E24896">
        <w:rPr>
          <w:rFonts w:cs="Arial"/>
          <w:szCs w:val="24"/>
        </w:rPr>
        <w:t>d</w:t>
      </w:r>
      <w:r w:rsidRPr="00DC1DD6">
        <w:rPr>
          <w:rFonts w:cs="Arial"/>
          <w:szCs w:val="24"/>
        </w:rPr>
        <w:t xml:space="preserve"> awarded more than £95,000, supporting 106 projects. The scheme </w:t>
      </w:r>
      <w:r w:rsidR="00E24896">
        <w:rPr>
          <w:rFonts w:cs="Arial"/>
          <w:szCs w:val="24"/>
        </w:rPr>
        <w:t>was</w:t>
      </w:r>
      <w:r w:rsidRPr="00DC1DD6">
        <w:rPr>
          <w:rFonts w:cs="Arial"/>
          <w:szCs w:val="24"/>
        </w:rPr>
        <w:t xml:space="preserve"> projected to support a further</w:t>
      </w:r>
      <w:r>
        <w:rPr>
          <w:rFonts w:cs="Arial"/>
          <w:szCs w:val="24"/>
        </w:rPr>
        <w:t xml:space="preserve"> 21</w:t>
      </w:r>
      <w:r w:rsidRPr="00DC1DD6">
        <w:rPr>
          <w:rFonts w:cs="Arial"/>
          <w:szCs w:val="24"/>
        </w:rPr>
        <w:t xml:space="preserve"> groups through 2024. </w:t>
      </w:r>
    </w:p>
    <w:p w14:paraId="11047ADA" w14:textId="77777777" w:rsidR="00681108" w:rsidRPr="00DC1DD6" w:rsidRDefault="00681108" w:rsidP="00E24896">
      <w:pPr>
        <w:rPr>
          <w:rFonts w:cs="Arial"/>
          <w:szCs w:val="24"/>
        </w:rPr>
      </w:pPr>
    </w:p>
    <w:p w14:paraId="73E9B52A" w14:textId="5367E9DB" w:rsidR="00681108" w:rsidRPr="00DC1DD6" w:rsidRDefault="00681108" w:rsidP="00E24896">
      <w:pPr>
        <w:rPr>
          <w:rFonts w:cs="Arial"/>
          <w:szCs w:val="24"/>
        </w:rPr>
      </w:pPr>
      <w:r w:rsidRPr="00DC1DD6">
        <w:rPr>
          <w:rFonts w:cs="Arial"/>
          <w:szCs w:val="24"/>
        </w:rPr>
        <w:t>The benefits of the wider ‘In Bloom’ initiative include</w:t>
      </w:r>
      <w:r w:rsidR="00EB5604">
        <w:rPr>
          <w:rFonts w:cs="Arial"/>
          <w:szCs w:val="24"/>
        </w:rPr>
        <w:t>d</w:t>
      </w:r>
      <w:r w:rsidRPr="00DC1DD6">
        <w:rPr>
          <w:rFonts w:cs="Arial"/>
          <w:szCs w:val="24"/>
        </w:rPr>
        <w:t xml:space="preserve"> increased numbers of visitors who travel</w:t>
      </w:r>
      <w:r w:rsidR="00EB5604">
        <w:rPr>
          <w:rFonts w:cs="Arial"/>
          <w:szCs w:val="24"/>
        </w:rPr>
        <w:t>led</w:t>
      </w:r>
      <w:r w:rsidRPr="00DC1DD6">
        <w:rPr>
          <w:rFonts w:cs="Arial"/>
          <w:szCs w:val="24"/>
        </w:rPr>
        <w:t xml:space="preserve"> around </w:t>
      </w:r>
      <w:r w:rsidR="00EB5604">
        <w:rPr>
          <w:rFonts w:cs="Arial"/>
          <w:szCs w:val="24"/>
        </w:rPr>
        <w:t>the Borough’s</w:t>
      </w:r>
      <w:r w:rsidRPr="00DC1DD6">
        <w:rPr>
          <w:rFonts w:cs="Arial"/>
          <w:szCs w:val="24"/>
        </w:rPr>
        <w:t xml:space="preserve"> towns and villages to see the floral displays. Shops and businesses in the respective communities report</w:t>
      </w:r>
      <w:r w:rsidR="00EB5604">
        <w:rPr>
          <w:rFonts w:cs="Arial"/>
          <w:szCs w:val="24"/>
        </w:rPr>
        <w:t>ed</w:t>
      </w:r>
      <w:r w:rsidRPr="00DC1DD6">
        <w:rPr>
          <w:rFonts w:cs="Arial"/>
          <w:szCs w:val="24"/>
        </w:rPr>
        <w:t xml:space="preserve"> considerable increase in their business for weeks afterwards. </w:t>
      </w:r>
      <w:r w:rsidR="00EB5604">
        <w:rPr>
          <w:rFonts w:cs="Arial"/>
          <w:szCs w:val="24"/>
        </w:rPr>
        <w:t xml:space="preserve"> </w:t>
      </w:r>
      <w:r w:rsidRPr="00DC1DD6">
        <w:rPr>
          <w:rFonts w:cs="Arial"/>
          <w:szCs w:val="24"/>
        </w:rPr>
        <w:t>In addition, people perceive</w:t>
      </w:r>
      <w:r w:rsidR="00EB5604">
        <w:rPr>
          <w:rFonts w:cs="Arial"/>
          <w:szCs w:val="24"/>
        </w:rPr>
        <w:t>d</w:t>
      </w:r>
      <w:r w:rsidRPr="00DC1DD6">
        <w:rPr>
          <w:rFonts w:cs="Arial"/>
          <w:szCs w:val="24"/>
        </w:rPr>
        <w:t xml:space="preserve"> th</w:t>
      </w:r>
      <w:r w:rsidR="00EB5604">
        <w:rPr>
          <w:rFonts w:cs="Arial"/>
          <w:szCs w:val="24"/>
        </w:rPr>
        <w:t>o</w:t>
      </w:r>
      <w:r w:rsidRPr="00DC1DD6">
        <w:rPr>
          <w:rFonts w:cs="Arial"/>
          <w:szCs w:val="24"/>
        </w:rPr>
        <w:t>se floral places as attractive areas to live resulting in demand for properties, thus increasing property value. The success at Translink</w:t>
      </w:r>
      <w:r w:rsidR="00EB5604">
        <w:rPr>
          <w:rFonts w:cs="Arial"/>
          <w:szCs w:val="24"/>
        </w:rPr>
        <w:t>’s</w:t>
      </w:r>
      <w:r w:rsidRPr="00DC1DD6">
        <w:rPr>
          <w:rFonts w:cs="Arial"/>
          <w:szCs w:val="24"/>
        </w:rPr>
        <w:t xml:space="preserve"> ‘Ulster in Bloom’ and success of Donaghadee at RHS ‘Britain in Bloom’ enhance</w:t>
      </w:r>
      <w:r w:rsidR="00EB5604">
        <w:rPr>
          <w:rFonts w:cs="Arial"/>
          <w:szCs w:val="24"/>
        </w:rPr>
        <w:t>d</w:t>
      </w:r>
      <w:r w:rsidRPr="00DC1DD6">
        <w:rPr>
          <w:rFonts w:cs="Arial"/>
          <w:szCs w:val="24"/>
        </w:rPr>
        <w:t xml:space="preserve"> the attractiveness of the </w:t>
      </w:r>
      <w:r w:rsidR="00EB5604">
        <w:rPr>
          <w:rFonts w:cs="Arial"/>
          <w:szCs w:val="24"/>
        </w:rPr>
        <w:t>B</w:t>
      </w:r>
      <w:r w:rsidRPr="00DC1DD6">
        <w:rPr>
          <w:rFonts w:cs="Arial"/>
          <w:szCs w:val="24"/>
        </w:rPr>
        <w:t>orough across the U</w:t>
      </w:r>
      <w:r w:rsidR="00EB5604">
        <w:rPr>
          <w:rFonts w:cs="Arial"/>
          <w:szCs w:val="24"/>
        </w:rPr>
        <w:t xml:space="preserve">nited </w:t>
      </w:r>
      <w:r w:rsidRPr="00DC1DD6">
        <w:rPr>
          <w:rFonts w:cs="Arial"/>
          <w:szCs w:val="24"/>
        </w:rPr>
        <w:t>K</w:t>
      </w:r>
      <w:r w:rsidR="00EB5604">
        <w:rPr>
          <w:rFonts w:cs="Arial"/>
          <w:szCs w:val="24"/>
        </w:rPr>
        <w:t>ingdom</w:t>
      </w:r>
      <w:r w:rsidRPr="00DC1DD6">
        <w:rPr>
          <w:rFonts w:cs="Arial"/>
          <w:szCs w:val="24"/>
        </w:rPr>
        <w:t>.</w:t>
      </w:r>
    </w:p>
    <w:p w14:paraId="67D80065" w14:textId="77777777" w:rsidR="00681108" w:rsidRPr="00DC1DD6" w:rsidRDefault="00681108" w:rsidP="00E24896">
      <w:pPr>
        <w:rPr>
          <w:rFonts w:cs="Arial"/>
          <w:szCs w:val="24"/>
        </w:rPr>
      </w:pPr>
    </w:p>
    <w:p w14:paraId="64941182" w14:textId="77777777" w:rsidR="00681108" w:rsidRPr="001060D4" w:rsidRDefault="00681108" w:rsidP="00E24896">
      <w:pPr>
        <w:rPr>
          <w:rFonts w:cs="Arial"/>
          <w:b/>
          <w:bCs/>
          <w:szCs w:val="24"/>
        </w:rPr>
      </w:pPr>
      <w:r w:rsidRPr="001060D4">
        <w:rPr>
          <w:rFonts w:cs="Arial"/>
          <w:b/>
          <w:bCs/>
          <w:szCs w:val="24"/>
        </w:rPr>
        <w:t xml:space="preserve">Community Competitions </w:t>
      </w:r>
    </w:p>
    <w:p w14:paraId="1F709ADF" w14:textId="77777777" w:rsidR="00681108" w:rsidRPr="00DC1DD6" w:rsidRDefault="00681108" w:rsidP="00E24896">
      <w:pPr>
        <w:rPr>
          <w:rFonts w:cs="Arial"/>
          <w:szCs w:val="24"/>
        </w:rPr>
      </w:pPr>
    </w:p>
    <w:p w14:paraId="3DF20D0B" w14:textId="7959C799" w:rsidR="00681108" w:rsidRPr="00E24896" w:rsidRDefault="00681108" w:rsidP="007D2290">
      <w:pPr>
        <w:rPr>
          <w:rFonts w:cs="Arial"/>
          <w:szCs w:val="24"/>
        </w:rPr>
      </w:pPr>
      <w:r w:rsidRPr="00DC1DD6">
        <w:rPr>
          <w:rFonts w:cs="Arial"/>
          <w:szCs w:val="24"/>
        </w:rPr>
        <w:t xml:space="preserve">To further promote and support the ‘In Bloom’ initiative, </w:t>
      </w:r>
      <w:r>
        <w:rPr>
          <w:rFonts w:cs="Arial"/>
          <w:szCs w:val="24"/>
        </w:rPr>
        <w:t xml:space="preserve">the Council </w:t>
      </w:r>
      <w:r w:rsidRPr="00DC1DD6">
        <w:rPr>
          <w:rFonts w:cs="Arial"/>
          <w:szCs w:val="24"/>
        </w:rPr>
        <w:t xml:space="preserve">Parks Service launched the Ards and North Down in Bloom Community Competitions in 2020. The competitions </w:t>
      </w:r>
      <w:r w:rsidR="00EB5604">
        <w:rPr>
          <w:rFonts w:cs="Arial"/>
          <w:szCs w:val="24"/>
        </w:rPr>
        <w:t>we</w:t>
      </w:r>
      <w:r w:rsidRPr="00DC1DD6">
        <w:rPr>
          <w:rFonts w:cs="Arial"/>
          <w:szCs w:val="24"/>
        </w:rPr>
        <w:t>re coordinated by Ards and North Down Borough Council. Th</w:t>
      </w:r>
      <w:r w:rsidR="00EB5604">
        <w:rPr>
          <w:rFonts w:cs="Arial"/>
          <w:szCs w:val="24"/>
        </w:rPr>
        <w:t>at</w:t>
      </w:r>
      <w:r w:rsidRPr="00DC1DD6">
        <w:rPr>
          <w:rFonts w:cs="Arial"/>
          <w:szCs w:val="24"/>
        </w:rPr>
        <w:t xml:space="preserve"> </w:t>
      </w:r>
      <w:r w:rsidRPr="00E24896">
        <w:rPr>
          <w:rFonts w:cs="Arial"/>
          <w:szCs w:val="24"/>
        </w:rPr>
        <w:t>community competition encourage</w:t>
      </w:r>
      <w:r w:rsidR="00EB5604">
        <w:rPr>
          <w:rFonts w:cs="Arial"/>
          <w:szCs w:val="24"/>
        </w:rPr>
        <w:t>d</w:t>
      </w:r>
      <w:r w:rsidRPr="00E24896">
        <w:rPr>
          <w:rFonts w:cs="Arial"/>
          <w:szCs w:val="24"/>
        </w:rPr>
        <w:t xml:space="preserve"> everyone who live</w:t>
      </w:r>
      <w:r w:rsidR="00EB5604">
        <w:rPr>
          <w:rFonts w:cs="Arial"/>
          <w:szCs w:val="24"/>
        </w:rPr>
        <w:t>d</w:t>
      </w:r>
      <w:r w:rsidRPr="00E24896">
        <w:rPr>
          <w:rFonts w:cs="Arial"/>
          <w:szCs w:val="24"/>
        </w:rPr>
        <w:t xml:space="preserve"> or work</w:t>
      </w:r>
      <w:r w:rsidR="00EB5604">
        <w:rPr>
          <w:rFonts w:cs="Arial"/>
          <w:szCs w:val="24"/>
        </w:rPr>
        <w:t>ed</w:t>
      </w:r>
      <w:r w:rsidRPr="00E24896">
        <w:rPr>
          <w:rFonts w:cs="Arial"/>
          <w:szCs w:val="24"/>
        </w:rPr>
        <w:t xml:space="preserve"> in the Borough to think about their local environment and how attractive flowers, plants, trees and gardens c</w:t>
      </w:r>
      <w:r w:rsidR="00EB5604">
        <w:rPr>
          <w:rFonts w:cs="Arial"/>
          <w:szCs w:val="24"/>
        </w:rPr>
        <w:t xml:space="preserve">ould </w:t>
      </w:r>
      <w:r w:rsidRPr="00E24896">
        <w:rPr>
          <w:rFonts w:cs="Arial"/>
          <w:szCs w:val="24"/>
        </w:rPr>
        <w:t xml:space="preserve">enhance it. </w:t>
      </w:r>
      <w:r w:rsidR="00EB5604">
        <w:rPr>
          <w:rFonts w:cs="Arial"/>
          <w:szCs w:val="24"/>
        </w:rPr>
        <w:t xml:space="preserve"> </w:t>
      </w:r>
      <w:r w:rsidRPr="00E24896">
        <w:rPr>
          <w:rFonts w:cs="Arial"/>
          <w:szCs w:val="24"/>
        </w:rPr>
        <w:t>By supporting th</w:t>
      </w:r>
      <w:r w:rsidR="00EB5604">
        <w:rPr>
          <w:rFonts w:cs="Arial"/>
          <w:szCs w:val="24"/>
        </w:rPr>
        <w:t>e</w:t>
      </w:r>
      <w:r w:rsidRPr="00E24896">
        <w:rPr>
          <w:rFonts w:cs="Arial"/>
          <w:szCs w:val="24"/>
        </w:rPr>
        <w:t xml:space="preserve"> competition residents not only ma</w:t>
      </w:r>
      <w:r w:rsidR="00EB5604">
        <w:rPr>
          <w:rFonts w:cs="Arial"/>
          <w:szCs w:val="24"/>
        </w:rPr>
        <w:t>d</w:t>
      </w:r>
      <w:r w:rsidRPr="00E24896">
        <w:rPr>
          <w:rFonts w:cs="Arial"/>
          <w:szCs w:val="24"/>
        </w:rPr>
        <w:t>e their garden or business more attractive, but also contribute</w:t>
      </w:r>
      <w:r w:rsidR="00EB5604">
        <w:rPr>
          <w:rFonts w:cs="Arial"/>
          <w:szCs w:val="24"/>
        </w:rPr>
        <w:t>d</w:t>
      </w:r>
      <w:r w:rsidRPr="00E24896">
        <w:rPr>
          <w:rFonts w:cs="Arial"/>
          <w:szCs w:val="24"/>
        </w:rPr>
        <w:t xml:space="preserve"> to the Borough’s entry to the Translink ‘Ulster in Bloom’ Competition and other regional awards. </w:t>
      </w:r>
    </w:p>
    <w:p w14:paraId="09EB2309" w14:textId="77777777" w:rsidR="00681108" w:rsidRPr="00E24896" w:rsidRDefault="00681108" w:rsidP="007D2290">
      <w:pPr>
        <w:rPr>
          <w:rFonts w:cs="Arial"/>
          <w:szCs w:val="24"/>
        </w:rPr>
      </w:pPr>
    </w:p>
    <w:p w14:paraId="1CABC10D" w14:textId="04AED335" w:rsidR="00681108" w:rsidRPr="00E24896" w:rsidRDefault="00681108" w:rsidP="007D2290">
      <w:pPr>
        <w:rPr>
          <w:rFonts w:cs="Arial"/>
          <w:szCs w:val="24"/>
        </w:rPr>
      </w:pPr>
      <w:r w:rsidRPr="00E24896">
        <w:rPr>
          <w:rFonts w:cs="Arial"/>
          <w:szCs w:val="24"/>
        </w:rPr>
        <w:t xml:space="preserve">The competitions </w:t>
      </w:r>
      <w:r w:rsidR="00EB5604">
        <w:rPr>
          <w:rFonts w:cs="Arial"/>
          <w:szCs w:val="24"/>
        </w:rPr>
        <w:t>we</w:t>
      </w:r>
      <w:r w:rsidRPr="00E24896">
        <w:rPr>
          <w:rFonts w:cs="Arial"/>
          <w:szCs w:val="24"/>
        </w:rPr>
        <w:t>re designed to attract a wide demographic to become involved in activities that promote</w:t>
      </w:r>
      <w:r w:rsidR="00EB5604">
        <w:rPr>
          <w:rFonts w:cs="Arial"/>
          <w:szCs w:val="24"/>
        </w:rPr>
        <w:t>d</w:t>
      </w:r>
      <w:r w:rsidRPr="00E24896">
        <w:rPr>
          <w:rFonts w:cs="Arial"/>
          <w:szCs w:val="24"/>
        </w:rPr>
        <w:t xml:space="preserve"> horticultural excellence, increase</w:t>
      </w:r>
      <w:r w:rsidR="00EB5604">
        <w:rPr>
          <w:rFonts w:cs="Arial"/>
          <w:szCs w:val="24"/>
        </w:rPr>
        <w:t>d</w:t>
      </w:r>
      <w:r w:rsidRPr="00E24896">
        <w:rPr>
          <w:rFonts w:cs="Arial"/>
          <w:szCs w:val="24"/>
        </w:rPr>
        <w:t xml:space="preserve"> environmental responsibility and encourage</w:t>
      </w:r>
      <w:r w:rsidR="00EB5604">
        <w:rPr>
          <w:rFonts w:cs="Arial"/>
          <w:szCs w:val="24"/>
        </w:rPr>
        <w:t>d</w:t>
      </w:r>
      <w:r w:rsidRPr="00E24896">
        <w:rPr>
          <w:rFonts w:cs="Arial"/>
          <w:szCs w:val="24"/>
        </w:rPr>
        <w:t xml:space="preserve"> community participation. The competitions regularly attract</w:t>
      </w:r>
      <w:r w:rsidR="00EB5604">
        <w:rPr>
          <w:rFonts w:cs="Arial"/>
          <w:szCs w:val="24"/>
        </w:rPr>
        <w:t>ed</w:t>
      </w:r>
      <w:r w:rsidRPr="00E24896">
        <w:rPr>
          <w:rFonts w:cs="Arial"/>
          <w:szCs w:val="24"/>
        </w:rPr>
        <w:t xml:space="preserve"> over a thousand entries per year. </w:t>
      </w:r>
    </w:p>
    <w:p w14:paraId="0419CCB8" w14:textId="77777777" w:rsidR="00681108" w:rsidRPr="00E24896" w:rsidRDefault="00681108" w:rsidP="007D2290">
      <w:pPr>
        <w:rPr>
          <w:rFonts w:cs="Arial"/>
          <w:szCs w:val="24"/>
        </w:rPr>
      </w:pPr>
    </w:p>
    <w:p w14:paraId="6CCF5CC6" w14:textId="3D6884E7" w:rsidR="00681108" w:rsidRPr="00E24896" w:rsidRDefault="00681108" w:rsidP="007D2290">
      <w:pPr>
        <w:rPr>
          <w:rFonts w:cs="Arial"/>
          <w:szCs w:val="24"/>
        </w:rPr>
      </w:pPr>
      <w:r w:rsidRPr="00E24896">
        <w:rPr>
          <w:rFonts w:cs="Arial"/>
          <w:szCs w:val="24"/>
        </w:rPr>
        <w:t xml:space="preserve">The general categories for the Community Competition categories </w:t>
      </w:r>
      <w:r w:rsidR="00EB5604">
        <w:rPr>
          <w:rFonts w:cs="Arial"/>
          <w:szCs w:val="24"/>
        </w:rPr>
        <w:t>we</w:t>
      </w:r>
      <w:r w:rsidRPr="00E24896">
        <w:rPr>
          <w:rFonts w:cs="Arial"/>
          <w:szCs w:val="24"/>
        </w:rPr>
        <w:t xml:space="preserve">re: </w:t>
      </w:r>
    </w:p>
    <w:p w14:paraId="6A26FF07"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Best Kept Front Garden </w:t>
      </w:r>
    </w:p>
    <w:p w14:paraId="7512AD58"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Gardening for Wildlife Award </w:t>
      </w:r>
    </w:p>
    <w:p w14:paraId="68910832"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Volunteer of The Year </w:t>
      </w:r>
    </w:p>
    <w:p w14:paraId="1EF4507D"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Best Kept Commercial Premises </w:t>
      </w:r>
    </w:p>
    <w:p w14:paraId="1DC09B96"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Best Kept Community Planting Scheme. </w:t>
      </w:r>
    </w:p>
    <w:p w14:paraId="011D8A9C" w14:textId="77777777" w:rsidR="00681108" w:rsidRPr="00E24896" w:rsidRDefault="00681108" w:rsidP="007D2290">
      <w:pPr>
        <w:rPr>
          <w:rFonts w:cs="Arial"/>
          <w:szCs w:val="24"/>
        </w:rPr>
      </w:pPr>
    </w:p>
    <w:p w14:paraId="655B303A" w14:textId="26AE4D41" w:rsidR="00681108" w:rsidRPr="00E24896" w:rsidRDefault="00681108" w:rsidP="007D2290">
      <w:pPr>
        <w:rPr>
          <w:rFonts w:cs="Arial"/>
          <w:szCs w:val="24"/>
        </w:rPr>
      </w:pPr>
      <w:r w:rsidRPr="00E24896">
        <w:rPr>
          <w:rFonts w:cs="Arial"/>
          <w:szCs w:val="24"/>
        </w:rPr>
        <w:lastRenderedPageBreak/>
        <w:t>The structure of the competitions recognise</w:t>
      </w:r>
      <w:r w:rsidR="00EB5604">
        <w:rPr>
          <w:rFonts w:cs="Arial"/>
          <w:szCs w:val="24"/>
        </w:rPr>
        <w:t>d</w:t>
      </w:r>
      <w:r w:rsidRPr="00E24896">
        <w:rPr>
          <w:rFonts w:cs="Arial"/>
          <w:szCs w:val="24"/>
        </w:rPr>
        <w:t xml:space="preserve"> the importance of educating young people on environmental responsibility, benefiting the Borough now and for future generations. The competitions include</w:t>
      </w:r>
      <w:r w:rsidR="00EB5604">
        <w:rPr>
          <w:rFonts w:cs="Arial"/>
          <w:szCs w:val="24"/>
        </w:rPr>
        <w:t>d</w:t>
      </w:r>
      <w:r w:rsidRPr="00E24896">
        <w:rPr>
          <w:rFonts w:cs="Arial"/>
          <w:szCs w:val="24"/>
        </w:rPr>
        <w:t xml:space="preserve"> categories specifically aimed at entrants aged under 16. The Young People’s Categories for the Community Competitions </w:t>
      </w:r>
      <w:r w:rsidR="00EB5604">
        <w:rPr>
          <w:rFonts w:cs="Arial"/>
          <w:szCs w:val="24"/>
        </w:rPr>
        <w:t>we</w:t>
      </w:r>
      <w:r w:rsidRPr="00E24896">
        <w:rPr>
          <w:rFonts w:cs="Arial"/>
          <w:szCs w:val="24"/>
        </w:rPr>
        <w:t>re:</w:t>
      </w:r>
    </w:p>
    <w:p w14:paraId="76560BB1" w14:textId="77777777" w:rsidR="00681108" w:rsidRPr="00E24896" w:rsidRDefault="00681108" w:rsidP="007D2290">
      <w:pPr>
        <w:rPr>
          <w:rFonts w:cs="Arial"/>
          <w:szCs w:val="24"/>
        </w:rPr>
      </w:pPr>
    </w:p>
    <w:p w14:paraId="5E0B7CCF"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Best School Gardening Project </w:t>
      </w:r>
    </w:p>
    <w:p w14:paraId="79C0069C"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Painting Competition </w:t>
      </w:r>
    </w:p>
    <w:p w14:paraId="56CA80B6"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Tallest Sunflower Competition </w:t>
      </w:r>
    </w:p>
    <w:p w14:paraId="31B8B1A4" w14:textId="77777777" w:rsidR="00681108" w:rsidRPr="00E24896" w:rsidRDefault="00681108" w:rsidP="00CB2403">
      <w:pPr>
        <w:pStyle w:val="ListParagraph"/>
        <w:numPr>
          <w:ilvl w:val="0"/>
          <w:numId w:val="6"/>
        </w:numPr>
        <w:contextualSpacing/>
        <w:rPr>
          <w:rFonts w:ascii="Arial" w:hAnsi="Arial" w:cs="Arial"/>
          <w:sz w:val="24"/>
          <w:szCs w:val="24"/>
        </w:rPr>
      </w:pPr>
      <w:r w:rsidRPr="00E24896">
        <w:rPr>
          <w:rFonts w:ascii="Arial" w:hAnsi="Arial" w:cs="Arial"/>
          <w:sz w:val="24"/>
          <w:szCs w:val="24"/>
        </w:rPr>
        <w:t xml:space="preserve">Young Volunteer of The Year </w:t>
      </w:r>
    </w:p>
    <w:p w14:paraId="1583AD28" w14:textId="77777777" w:rsidR="00681108" w:rsidRPr="00E24896" w:rsidRDefault="00681108" w:rsidP="00681108">
      <w:pPr>
        <w:jc w:val="both"/>
        <w:rPr>
          <w:rFonts w:cs="Arial"/>
          <w:szCs w:val="24"/>
        </w:rPr>
      </w:pPr>
    </w:p>
    <w:p w14:paraId="7796A36E" w14:textId="5462B1AE" w:rsidR="00681108" w:rsidRDefault="00681108" w:rsidP="00E24896">
      <w:pPr>
        <w:rPr>
          <w:rFonts w:cs="Arial"/>
          <w:szCs w:val="24"/>
        </w:rPr>
      </w:pPr>
      <w:r w:rsidRPr="00E24896">
        <w:rPr>
          <w:rFonts w:cs="Arial"/>
          <w:szCs w:val="24"/>
        </w:rPr>
        <w:t>The most popular Young People</w:t>
      </w:r>
      <w:r w:rsidR="00EB5604">
        <w:rPr>
          <w:rFonts w:cs="Arial"/>
          <w:szCs w:val="24"/>
        </w:rPr>
        <w:t>’</w:t>
      </w:r>
      <w:r w:rsidRPr="00E24896">
        <w:rPr>
          <w:rFonts w:cs="Arial"/>
          <w:szCs w:val="24"/>
        </w:rPr>
        <w:t>s category</w:t>
      </w:r>
      <w:r w:rsidRPr="00DC1DD6">
        <w:rPr>
          <w:rFonts w:cs="Arial"/>
          <w:szCs w:val="24"/>
        </w:rPr>
        <w:t xml:space="preserve"> </w:t>
      </w:r>
      <w:r w:rsidR="00EB5604">
        <w:rPr>
          <w:rFonts w:cs="Arial"/>
          <w:szCs w:val="24"/>
        </w:rPr>
        <w:t>wa</w:t>
      </w:r>
      <w:r w:rsidRPr="00DC1DD6">
        <w:rPr>
          <w:rFonts w:cs="Arial"/>
          <w:szCs w:val="24"/>
        </w:rPr>
        <w:t xml:space="preserve">s the Tallest Sunflower Competition. The category was designed to engage young people in a fun horticulture activity, while learning about how to grow and care for plants. </w:t>
      </w:r>
      <w:r>
        <w:rPr>
          <w:rFonts w:cs="Arial"/>
          <w:szCs w:val="24"/>
        </w:rPr>
        <w:t xml:space="preserve">The </w:t>
      </w:r>
      <w:r w:rsidRPr="00DC1DD6">
        <w:rPr>
          <w:rFonts w:cs="Arial"/>
          <w:szCs w:val="24"/>
        </w:rPr>
        <w:t>Parks Service ha</w:t>
      </w:r>
      <w:r w:rsidR="00EB5604">
        <w:rPr>
          <w:rFonts w:cs="Arial"/>
          <w:szCs w:val="24"/>
        </w:rPr>
        <w:t>d</w:t>
      </w:r>
      <w:r w:rsidRPr="00DC1DD6">
        <w:rPr>
          <w:rFonts w:cs="Arial"/>
          <w:szCs w:val="24"/>
        </w:rPr>
        <w:t xml:space="preserve"> found many stories of children working with friends, neighbours and relatives to grow their sunflower as tall as possible. To support the scheme, free packets of sunflower seeds </w:t>
      </w:r>
      <w:r w:rsidR="00EB5604">
        <w:rPr>
          <w:rFonts w:cs="Arial"/>
          <w:szCs w:val="24"/>
        </w:rPr>
        <w:t>we</w:t>
      </w:r>
      <w:r w:rsidRPr="00DC1DD6">
        <w:rPr>
          <w:rFonts w:cs="Arial"/>
          <w:szCs w:val="24"/>
        </w:rPr>
        <w:t xml:space="preserve">re distributed to schools across the </w:t>
      </w:r>
      <w:r w:rsidR="00EB5604">
        <w:rPr>
          <w:rFonts w:cs="Arial"/>
          <w:szCs w:val="24"/>
        </w:rPr>
        <w:t>B</w:t>
      </w:r>
      <w:r w:rsidRPr="00DC1DD6">
        <w:rPr>
          <w:rFonts w:cs="Arial"/>
          <w:szCs w:val="24"/>
        </w:rPr>
        <w:t xml:space="preserve">orough. </w:t>
      </w:r>
      <w:r w:rsidR="00EB5604">
        <w:rPr>
          <w:rFonts w:cs="Arial"/>
          <w:szCs w:val="24"/>
        </w:rPr>
        <w:t xml:space="preserve"> </w:t>
      </w:r>
      <w:r w:rsidRPr="00DC1DD6">
        <w:rPr>
          <w:rFonts w:cs="Arial"/>
          <w:szCs w:val="24"/>
        </w:rPr>
        <w:t xml:space="preserve">In 2023, the scheme saw the delivery of 8,000 packets of seeds (approx. 80,000 seeds) and </w:t>
      </w:r>
      <w:r w:rsidR="00EB5604">
        <w:rPr>
          <w:rFonts w:cs="Arial"/>
          <w:szCs w:val="24"/>
        </w:rPr>
        <w:t>the Council was</w:t>
      </w:r>
      <w:r w:rsidRPr="00DC1DD6">
        <w:rPr>
          <w:rFonts w:cs="Arial"/>
          <w:szCs w:val="24"/>
        </w:rPr>
        <w:t xml:space="preserve"> continuing th</w:t>
      </w:r>
      <w:r w:rsidR="00EB5604">
        <w:rPr>
          <w:rFonts w:cs="Arial"/>
          <w:szCs w:val="24"/>
        </w:rPr>
        <w:t>e</w:t>
      </w:r>
      <w:r w:rsidRPr="00DC1DD6">
        <w:rPr>
          <w:rFonts w:cs="Arial"/>
          <w:szCs w:val="24"/>
        </w:rPr>
        <w:t xml:space="preserve"> initiative in 2024. </w:t>
      </w:r>
    </w:p>
    <w:p w14:paraId="6908B33C" w14:textId="77777777" w:rsidR="00681108" w:rsidRPr="00DC1DD6" w:rsidRDefault="00681108" w:rsidP="007D2290">
      <w:pPr>
        <w:rPr>
          <w:rFonts w:cs="Arial"/>
          <w:szCs w:val="24"/>
        </w:rPr>
      </w:pPr>
    </w:p>
    <w:p w14:paraId="0DD103CE" w14:textId="50730ED1" w:rsidR="00681108" w:rsidRDefault="00681108" w:rsidP="007D2290">
      <w:pPr>
        <w:rPr>
          <w:rFonts w:cs="Arial"/>
          <w:szCs w:val="24"/>
        </w:rPr>
      </w:pPr>
      <w:r w:rsidRPr="00DC1DD6">
        <w:rPr>
          <w:rFonts w:cs="Arial"/>
          <w:szCs w:val="24"/>
        </w:rPr>
        <w:t xml:space="preserve">In October 2023, </w:t>
      </w:r>
      <w:r>
        <w:rPr>
          <w:rFonts w:cs="Arial"/>
          <w:szCs w:val="24"/>
        </w:rPr>
        <w:t xml:space="preserve">Parks and Cemeteries Services organised </w:t>
      </w:r>
      <w:r w:rsidRPr="00DC1DD6">
        <w:rPr>
          <w:rFonts w:cs="Arial"/>
          <w:szCs w:val="24"/>
        </w:rPr>
        <w:t xml:space="preserve">the second Ards and North Down ‘In Bloom’ Awards ceremony in Clandeboye Lodge </w:t>
      </w:r>
      <w:r>
        <w:rPr>
          <w:rFonts w:cs="Arial"/>
          <w:szCs w:val="24"/>
        </w:rPr>
        <w:t>H</w:t>
      </w:r>
      <w:r w:rsidRPr="00DC1DD6">
        <w:rPr>
          <w:rFonts w:cs="Arial"/>
          <w:szCs w:val="24"/>
        </w:rPr>
        <w:t>otel</w:t>
      </w:r>
      <w:r>
        <w:rPr>
          <w:rFonts w:cs="Arial"/>
          <w:szCs w:val="24"/>
        </w:rPr>
        <w:t xml:space="preserve"> in</w:t>
      </w:r>
      <w:r w:rsidRPr="00DC1DD6">
        <w:rPr>
          <w:rFonts w:cs="Arial"/>
          <w:szCs w:val="24"/>
        </w:rPr>
        <w:t xml:space="preserve"> Bangor, to celebrate the winners within each category. </w:t>
      </w:r>
      <w:r w:rsidR="00EB5604">
        <w:rPr>
          <w:rFonts w:cs="Arial"/>
          <w:szCs w:val="24"/>
        </w:rPr>
        <w:t xml:space="preserve"> </w:t>
      </w:r>
      <w:r w:rsidRPr="00DC1DD6">
        <w:rPr>
          <w:rFonts w:cs="Arial"/>
          <w:szCs w:val="24"/>
        </w:rPr>
        <w:t>More than 60 residents and special guests were in attendance.</w:t>
      </w:r>
      <w:r>
        <w:rPr>
          <w:rFonts w:cs="Arial"/>
          <w:szCs w:val="24"/>
        </w:rPr>
        <w:t xml:space="preserve"> </w:t>
      </w:r>
      <w:r w:rsidRPr="00DC1DD6">
        <w:rPr>
          <w:rFonts w:cs="Arial"/>
          <w:szCs w:val="24"/>
        </w:rPr>
        <w:t xml:space="preserve">The event proved a huge success with participants and further strengthened </w:t>
      </w:r>
      <w:r>
        <w:rPr>
          <w:rFonts w:cs="Arial"/>
          <w:szCs w:val="24"/>
        </w:rPr>
        <w:t>the Council</w:t>
      </w:r>
      <w:r w:rsidRPr="00DC1DD6">
        <w:rPr>
          <w:rFonts w:cs="Arial"/>
          <w:szCs w:val="24"/>
        </w:rPr>
        <w:t xml:space="preserve"> commitment to community engagement and support.</w:t>
      </w:r>
    </w:p>
    <w:p w14:paraId="268BA4BE" w14:textId="77777777" w:rsidR="00681108" w:rsidRPr="00DC1DD6" w:rsidRDefault="00681108" w:rsidP="007D2290">
      <w:pPr>
        <w:rPr>
          <w:rFonts w:cs="Arial"/>
          <w:szCs w:val="24"/>
        </w:rPr>
      </w:pPr>
    </w:p>
    <w:p w14:paraId="563BDB9F" w14:textId="77777777" w:rsidR="00681108" w:rsidRDefault="00681108" w:rsidP="007D2290">
      <w:pPr>
        <w:rPr>
          <w:rFonts w:cs="Arial"/>
          <w:b/>
          <w:szCs w:val="24"/>
        </w:rPr>
      </w:pPr>
      <w:r>
        <w:rPr>
          <w:rFonts w:cs="Arial"/>
          <w:b/>
          <w:szCs w:val="24"/>
        </w:rPr>
        <w:t xml:space="preserve">In Bloom Funding  </w:t>
      </w:r>
    </w:p>
    <w:p w14:paraId="5165515B" w14:textId="77777777" w:rsidR="00681108" w:rsidRPr="00661070" w:rsidRDefault="00681108" w:rsidP="007D2290"/>
    <w:p w14:paraId="36EEEDCB" w14:textId="25FEE350" w:rsidR="00681108" w:rsidRPr="00DC1DD6" w:rsidRDefault="00681108" w:rsidP="007D2290">
      <w:pPr>
        <w:rPr>
          <w:rFonts w:cs="Arial"/>
          <w:szCs w:val="24"/>
        </w:rPr>
      </w:pPr>
      <w:r w:rsidRPr="00DC1DD6">
        <w:rPr>
          <w:rFonts w:cs="Arial"/>
          <w:szCs w:val="24"/>
        </w:rPr>
        <w:t>Ards and North Down Borough ha</w:t>
      </w:r>
      <w:r w:rsidR="007D2290">
        <w:rPr>
          <w:rFonts w:cs="Arial"/>
          <w:szCs w:val="24"/>
        </w:rPr>
        <w:t xml:space="preserve">d </w:t>
      </w:r>
      <w:r w:rsidRPr="00DC1DD6">
        <w:rPr>
          <w:rFonts w:cs="Arial"/>
          <w:szCs w:val="24"/>
        </w:rPr>
        <w:t xml:space="preserve">a reputation for leading the way with </w:t>
      </w:r>
      <w:r>
        <w:rPr>
          <w:rFonts w:cs="Arial"/>
          <w:szCs w:val="24"/>
        </w:rPr>
        <w:t>‘</w:t>
      </w:r>
      <w:r w:rsidRPr="00DC1DD6">
        <w:rPr>
          <w:rFonts w:cs="Arial"/>
          <w:szCs w:val="24"/>
        </w:rPr>
        <w:t>In Bloom</w:t>
      </w:r>
      <w:r>
        <w:rPr>
          <w:rFonts w:cs="Arial"/>
          <w:szCs w:val="24"/>
        </w:rPr>
        <w:t>’</w:t>
      </w:r>
      <w:r w:rsidRPr="00DC1DD6">
        <w:rPr>
          <w:rFonts w:cs="Arial"/>
          <w:szCs w:val="24"/>
        </w:rPr>
        <w:t xml:space="preserve"> efforts.  The Borough ha</w:t>
      </w:r>
      <w:r w:rsidR="00EB5604">
        <w:rPr>
          <w:rFonts w:cs="Arial"/>
          <w:szCs w:val="24"/>
        </w:rPr>
        <w:t>d</w:t>
      </w:r>
      <w:r w:rsidRPr="00DC1DD6">
        <w:rPr>
          <w:rFonts w:cs="Arial"/>
          <w:szCs w:val="24"/>
        </w:rPr>
        <w:t xml:space="preserve"> won regional and national competitions in recent years and the common theme throughout all the success </w:t>
      </w:r>
      <w:r w:rsidR="007D2290">
        <w:rPr>
          <w:rFonts w:cs="Arial"/>
          <w:szCs w:val="24"/>
        </w:rPr>
        <w:t>was</w:t>
      </w:r>
      <w:r w:rsidRPr="00DC1DD6">
        <w:rPr>
          <w:rFonts w:cs="Arial"/>
          <w:szCs w:val="24"/>
        </w:rPr>
        <w:t xml:space="preserve"> the incredible hard work and enthusiasm shown by </w:t>
      </w:r>
      <w:r w:rsidR="00EB5604">
        <w:rPr>
          <w:rFonts w:cs="Arial"/>
          <w:szCs w:val="24"/>
        </w:rPr>
        <w:t xml:space="preserve">Council </w:t>
      </w:r>
      <w:r w:rsidRPr="00DC1DD6">
        <w:rPr>
          <w:rFonts w:cs="Arial"/>
          <w:szCs w:val="24"/>
        </w:rPr>
        <w:t>staff and the local communities they work</w:t>
      </w:r>
      <w:r w:rsidR="00EB5604">
        <w:rPr>
          <w:rFonts w:cs="Arial"/>
          <w:szCs w:val="24"/>
        </w:rPr>
        <w:t>ed</w:t>
      </w:r>
      <w:r w:rsidRPr="00DC1DD6">
        <w:rPr>
          <w:rFonts w:cs="Arial"/>
          <w:szCs w:val="24"/>
        </w:rPr>
        <w:t xml:space="preserve"> with. </w:t>
      </w:r>
    </w:p>
    <w:p w14:paraId="07256781" w14:textId="77777777" w:rsidR="00681108" w:rsidRPr="00DC1DD6" w:rsidRDefault="00681108" w:rsidP="00681108">
      <w:pPr>
        <w:jc w:val="both"/>
        <w:rPr>
          <w:rFonts w:cs="Arial"/>
          <w:szCs w:val="24"/>
        </w:rPr>
      </w:pPr>
    </w:p>
    <w:p w14:paraId="410082C6" w14:textId="3C68E104" w:rsidR="00681108" w:rsidRPr="00DC1DD6" w:rsidRDefault="00681108" w:rsidP="00E24896">
      <w:pPr>
        <w:rPr>
          <w:rFonts w:cs="Arial"/>
          <w:szCs w:val="24"/>
        </w:rPr>
      </w:pPr>
      <w:r w:rsidRPr="00DC1DD6">
        <w:rPr>
          <w:rFonts w:cs="Arial"/>
          <w:szCs w:val="24"/>
        </w:rPr>
        <w:t>The grant scheme assist</w:t>
      </w:r>
      <w:r w:rsidR="00EB5604">
        <w:rPr>
          <w:rFonts w:cs="Arial"/>
          <w:szCs w:val="24"/>
        </w:rPr>
        <w:t>ed</w:t>
      </w:r>
      <w:r w:rsidRPr="00DC1DD6">
        <w:rPr>
          <w:rFonts w:cs="Arial"/>
          <w:szCs w:val="24"/>
        </w:rPr>
        <w:t xml:space="preserve"> the Ards and North Down in Bloom initiative which ha</w:t>
      </w:r>
      <w:r w:rsidR="00EB5604">
        <w:rPr>
          <w:rFonts w:cs="Arial"/>
          <w:szCs w:val="24"/>
        </w:rPr>
        <w:t>d</w:t>
      </w:r>
      <w:r w:rsidRPr="00DC1DD6">
        <w:rPr>
          <w:rFonts w:cs="Arial"/>
          <w:szCs w:val="24"/>
        </w:rPr>
        <w:t xml:space="preserve"> been developed with three overlapping objectives: horticultural excellence, community participation and environmentally sustainable practices. Th</w:t>
      </w:r>
      <w:r w:rsidR="00EB5604">
        <w:rPr>
          <w:rFonts w:cs="Arial"/>
          <w:szCs w:val="24"/>
        </w:rPr>
        <w:t>o</w:t>
      </w:r>
      <w:r w:rsidRPr="00DC1DD6">
        <w:rPr>
          <w:rFonts w:cs="Arial"/>
          <w:szCs w:val="24"/>
        </w:rPr>
        <w:t xml:space="preserve">se </w:t>
      </w:r>
      <w:r w:rsidR="00EB5604">
        <w:rPr>
          <w:rFonts w:cs="Arial"/>
          <w:szCs w:val="24"/>
        </w:rPr>
        <w:t>we</w:t>
      </w:r>
      <w:r w:rsidRPr="00DC1DD6">
        <w:rPr>
          <w:rFonts w:cs="Arial"/>
          <w:szCs w:val="24"/>
        </w:rPr>
        <w:t>re in line with objectives of Translink Ulster in Bloom and other regional awards schemes.</w:t>
      </w:r>
    </w:p>
    <w:p w14:paraId="4BA5C7A3" w14:textId="77777777" w:rsidR="00681108" w:rsidRPr="00DC1DD6" w:rsidRDefault="00681108" w:rsidP="00E24896">
      <w:pPr>
        <w:rPr>
          <w:rFonts w:cs="Arial"/>
          <w:szCs w:val="24"/>
        </w:rPr>
      </w:pPr>
    </w:p>
    <w:p w14:paraId="31E88CA9" w14:textId="4EDF3EAC" w:rsidR="00681108" w:rsidRPr="00DC1DD6" w:rsidRDefault="00681108" w:rsidP="00E24896">
      <w:pPr>
        <w:rPr>
          <w:rFonts w:cs="Arial"/>
          <w:szCs w:val="24"/>
        </w:rPr>
      </w:pPr>
      <w:r w:rsidRPr="00DC1DD6">
        <w:rPr>
          <w:rFonts w:cs="Arial"/>
          <w:szCs w:val="24"/>
        </w:rPr>
        <w:t>Ards and North Down Borough Council currently ma</w:t>
      </w:r>
      <w:r w:rsidR="00EB5604">
        <w:rPr>
          <w:rFonts w:cs="Arial"/>
          <w:szCs w:val="24"/>
        </w:rPr>
        <w:t>d</w:t>
      </w:r>
      <w:r w:rsidRPr="00DC1DD6">
        <w:rPr>
          <w:rFonts w:cs="Arial"/>
          <w:szCs w:val="24"/>
        </w:rPr>
        <w:t xml:space="preserve">e budget provision for the allocation of funding to community groups in order to assist with floral displays in the towns and villages throughout the </w:t>
      </w:r>
      <w:r w:rsidR="00EB5604">
        <w:rPr>
          <w:rFonts w:cs="Arial"/>
          <w:szCs w:val="24"/>
        </w:rPr>
        <w:t>B</w:t>
      </w:r>
      <w:r w:rsidRPr="00DC1DD6">
        <w:rPr>
          <w:rFonts w:cs="Arial"/>
          <w:szCs w:val="24"/>
        </w:rPr>
        <w:t xml:space="preserve">orough, to assist with the </w:t>
      </w:r>
      <w:r>
        <w:rPr>
          <w:rFonts w:cs="Arial"/>
          <w:szCs w:val="24"/>
        </w:rPr>
        <w:t>C</w:t>
      </w:r>
      <w:r w:rsidRPr="00DC1DD6">
        <w:rPr>
          <w:rFonts w:cs="Arial"/>
          <w:szCs w:val="24"/>
        </w:rPr>
        <w:t xml:space="preserve">ouncil’s commitment to the Ulster in Bloom competition. </w:t>
      </w:r>
    </w:p>
    <w:p w14:paraId="4168FE12" w14:textId="77777777" w:rsidR="00681108" w:rsidRPr="00DC1DD6" w:rsidRDefault="00681108" w:rsidP="00E24896">
      <w:pPr>
        <w:rPr>
          <w:rFonts w:cs="Arial"/>
          <w:szCs w:val="24"/>
        </w:rPr>
      </w:pPr>
    </w:p>
    <w:p w14:paraId="73E7C7BC" w14:textId="02228A74" w:rsidR="00681108" w:rsidRPr="00DC1DD6" w:rsidRDefault="00681108" w:rsidP="00E24896">
      <w:pPr>
        <w:rPr>
          <w:rFonts w:cs="Arial"/>
          <w:szCs w:val="24"/>
        </w:rPr>
      </w:pPr>
      <w:r w:rsidRPr="00DC1DD6">
        <w:rPr>
          <w:rFonts w:cs="Arial"/>
          <w:szCs w:val="24"/>
        </w:rPr>
        <w:t xml:space="preserve">The allocation for funding </w:t>
      </w:r>
      <w:r w:rsidR="00FA1E7A">
        <w:rPr>
          <w:rFonts w:cs="Arial"/>
          <w:szCs w:val="24"/>
        </w:rPr>
        <w:t>wa</w:t>
      </w:r>
      <w:r w:rsidRPr="00DC1DD6">
        <w:rPr>
          <w:rFonts w:cs="Arial"/>
          <w:szCs w:val="24"/>
        </w:rPr>
        <w:t xml:space="preserve">s intended to supplement floral display and amenity area maintenance currently carried out by the </w:t>
      </w:r>
      <w:r>
        <w:rPr>
          <w:rFonts w:cs="Arial"/>
          <w:szCs w:val="24"/>
        </w:rPr>
        <w:t>C</w:t>
      </w:r>
      <w:r w:rsidRPr="00DC1DD6">
        <w:rPr>
          <w:rFonts w:cs="Arial"/>
          <w:szCs w:val="24"/>
        </w:rPr>
        <w:t>ouncil</w:t>
      </w:r>
      <w:r>
        <w:rPr>
          <w:rFonts w:cs="Arial"/>
          <w:szCs w:val="24"/>
        </w:rPr>
        <w:t>’</w:t>
      </w:r>
      <w:r w:rsidRPr="00DC1DD6">
        <w:rPr>
          <w:rFonts w:cs="Arial"/>
          <w:szCs w:val="24"/>
        </w:rPr>
        <w:t>s Parks and Cemeteries section. Th</w:t>
      </w:r>
      <w:r w:rsidR="00FA1E7A">
        <w:rPr>
          <w:rFonts w:cs="Arial"/>
          <w:szCs w:val="24"/>
        </w:rPr>
        <w:t>at</w:t>
      </w:r>
      <w:r w:rsidRPr="00DC1DD6">
        <w:rPr>
          <w:rFonts w:cs="Arial"/>
          <w:szCs w:val="24"/>
        </w:rPr>
        <w:t xml:space="preserve"> may be in the form of hanging baskets, planters, flower beds etc. on </w:t>
      </w:r>
      <w:r>
        <w:rPr>
          <w:rFonts w:cs="Arial"/>
          <w:szCs w:val="24"/>
        </w:rPr>
        <w:t>C</w:t>
      </w:r>
      <w:r w:rsidRPr="00DC1DD6">
        <w:rPr>
          <w:rFonts w:cs="Arial"/>
          <w:szCs w:val="24"/>
        </w:rPr>
        <w:t>ouncil property, NIHE property, Roads Service property, or privately owned non-domestic areas in public view.</w:t>
      </w:r>
    </w:p>
    <w:p w14:paraId="1DE67747" w14:textId="77777777" w:rsidR="00681108" w:rsidRPr="00DC1DD6" w:rsidRDefault="00681108" w:rsidP="00E24896">
      <w:pPr>
        <w:ind w:left="720"/>
        <w:rPr>
          <w:rFonts w:cs="Arial"/>
          <w:szCs w:val="24"/>
        </w:rPr>
      </w:pPr>
    </w:p>
    <w:p w14:paraId="2D7A9B90" w14:textId="02264376" w:rsidR="00681108" w:rsidRPr="00DC1DD6" w:rsidRDefault="00681108" w:rsidP="00E24896">
      <w:pPr>
        <w:rPr>
          <w:rFonts w:cs="Arial"/>
          <w:szCs w:val="24"/>
        </w:rPr>
      </w:pPr>
      <w:r w:rsidRPr="00DC1DD6">
        <w:rPr>
          <w:rFonts w:cs="Arial"/>
          <w:szCs w:val="24"/>
        </w:rPr>
        <w:lastRenderedPageBreak/>
        <w:t xml:space="preserve">The maximum limit for funding </w:t>
      </w:r>
      <w:r w:rsidR="007D2290">
        <w:rPr>
          <w:rFonts w:cs="Arial"/>
          <w:szCs w:val="24"/>
        </w:rPr>
        <w:t>was</w:t>
      </w:r>
      <w:r w:rsidRPr="00DC1DD6">
        <w:rPr>
          <w:rFonts w:cs="Arial"/>
          <w:szCs w:val="24"/>
        </w:rPr>
        <w:t xml:space="preserve"> £1,000 per annum per group. A further grant may be provided for funding, in whole or in part, appropriate liability insurance covering the floral display work over and above the group’s normal insured activities. </w:t>
      </w:r>
      <w:r w:rsidR="00FA1E7A">
        <w:rPr>
          <w:rFonts w:cs="Arial"/>
          <w:szCs w:val="24"/>
        </w:rPr>
        <w:t xml:space="preserve"> </w:t>
      </w:r>
      <w:r w:rsidRPr="00DC1DD6">
        <w:rPr>
          <w:rFonts w:cs="Arial"/>
          <w:szCs w:val="24"/>
        </w:rPr>
        <w:t>Funding w</w:t>
      </w:r>
      <w:r w:rsidR="007D2290">
        <w:rPr>
          <w:rFonts w:cs="Arial"/>
          <w:szCs w:val="24"/>
        </w:rPr>
        <w:t>ould</w:t>
      </w:r>
      <w:r w:rsidRPr="00DC1DD6">
        <w:rPr>
          <w:rFonts w:cs="Arial"/>
          <w:szCs w:val="24"/>
        </w:rPr>
        <w:t xml:space="preserve"> be allocated with 80% advance payment, with the further 20% paid upon the receipt of invoices. </w:t>
      </w:r>
    </w:p>
    <w:p w14:paraId="53AEA2B3" w14:textId="77777777" w:rsidR="00681108" w:rsidRPr="00DC1DD6" w:rsidRDefault="00681108" w:rsidP="00E24896">
      <w:pPr>
        <w:ind w:left="720"/>
        <w:rPr>
          <w:rFonts w:cs="Arial"/>
          <w:szCs w:val="24"/>
        </w:rPr>
      </w:pPr>
    </w:p>
    <w:p w14:paraId="6DA4A07D" w14:textId="326993F4" w:rsidR="00681108" w:rsidRPr="00DC1DD6" w:rsidRDefault="00681108" w:rsidP="00E24896">
      <w:pPr>
        <w:rPr>
          <w:rFonts w:cs="Arial"/>
          <w:szCs w:val="24"/>
        </w:rPr>
      </w:pPr>
      <w:r w:rsidRPr="00DC1DD6">
        <w:rPr>
          <w:rFonts w:cs="Arial"/>
          <w:szCs w:val="24"/>
        </w:rPr>
        <w:t>Council wishe</w:t>
      </w:r>
      <w:r w:rsidR="00FA1E7A">
        <w:rPr>
          <w:rFonts w:cs="Arial"/>
          <w:szCs w:val="24"/>
        </w:rPr>
        <w:t>d</w:t>
      </w:r>
      <w:r w:rsidRPr="00DC1DD6">
        <w:rPr>
          <w:rFonts w:cs="Arial"/>
          <w:szCs w:val="24"/>
        </w:rPr>
        <w:t xml:space="preserve"> to encourage a collaborative approach by groups, where there </w:t>
      </w:r>
      <w:r w:rsidR="00FA1E7A">
        <w:rPr>
          <w:rFonts w:cs="Arial"/>
          <w:szCs w:val="24"/>
        </w:rPr>
        <w:t>was</w:t>
      </w:r>
      <w:r w:rsidRPr="00DC1DD6">
        <w:rPr>
          <w:rFonts w:cs="Arial"/>
          <w:szCs w:val="24"/>
        </w:rPr>
        <w:t xml:space="preserve"> more than one group applying in a town or village, consideration may only be given to one project.</w:t>
      </w:r>
    </w:p>
    <w:p w14:paraId="5FADD817" w14:textId="77777777" w:rsidR="00681108" w:rsidRPr="00DC1DD6" w:rsidRDefault="00681108" w:rsidP="00E24896">
      <w:pPr>
        <w:rPr>
          <w:rFonts w:cs="Arial"/>
          <w:b/>
          <w:bCs/>
          <w:szCs w:val="24"/>
        </w:rPr>
      </w:pPr>
    </w:p>
    <w:p w14:paraId="2B47CDC9" w14:textId="77777777" w:rsidR="00681108" w:rsidRPr="00DC1DD6" w:rsidRDefault="00681108" w:rsidP="00E24896">
      <w:pPr>
        <w:rPr>
          <w:rFonts w:cs="Arial"/>
          <w:szCs w:val="24"/>
        </w:rPr>
      </w:pPr>
      <w:r w:rsidRPr="00DC1DD6">
        <w:rPr>
          <w:rFonts w:cs="Arial"/>
          <w:szCs w:val="24"/>
        </w:rPr>
        <w:t>The 22 applications were assessed against the following criteria:</w:t>
      </w:r>
    </w:p>
    <w:p w14:paraId="7CAE7347" w14:textId="77777777" w:rsidR="00681108" w:rsidRPr="00DC1DD6" w:rsidRDefault="00681108" w:rsidP="00E24896">
      <w:pPr>
        <w:rPr>
          <w:rFonts w:cs="Arial"/>
          <w:szCs w:val="24"/>
        </w:rPr>
      </w:pPr>
    </w:p>
    <w:p w14:paraId="4B897423" w14:textId="724C9FA0" w:rsidR="00681108" w:rsidRPr="00DC1DD6" w:rsidRDefault="00681108" w:rsidP="00CB2403">
      <w:pPr>
        <w:numPr>
          <w:ilvl w:val="0"/>
          <w:numId w:val="4"/>
        </w:numPr>
        <w:rPr>
          <w:rFonts w:cs="Arial"/>
          <w:szCs w:val="24"/>
        </w:rPr>
      </w:pPr>
      <w:r w:rsidRPr="00DC1DD6">
        <w:rPr>
          <w:rFonts w:cs="Arial"/>
          <w:szCs w:val="24"/>
        </w:rPr>
        <w:t>Provide a vision as to how the funding w</w:t>
      </w:r>
      <w:r w:rsidR="00FA1E7A">
        <w:rPr>
          <w:rFonts w:cs="Arial"/>
          <w:szCs w:val="24"/>
        </w:rPr>
        <w:t xml:space="preserve">ould </w:t>
      </w:r>
      <w:r w:rsidRPr="00DC1DD6">
        <w:rPr>
          <w:rFonts w:cs="Arial"/>
          <w:szCs w:val="24"/>
        </w:rPr>
        <w:t>enhance the particular areas and how th</w:t>
      </w:r>
      <w:r w:rsidR="00FA1E7A">
        <w:rPr>
          <w:rFonts w:cs="Arial"/>
          <w:szCs w:val="24"/>
        </w:rPr>
        <w:t>at</w:t>
      </w:r>
      <w:r w:rsidRPr="00DC1DD6">
        <w:rPr>
          <w:rFonts w:cs="Arial"/>
          <w:szCs w:val="24"/>
        </w:rPr>
        <w:t xml:space="preserve"> w</w:t>
      </w:r>
      <w:r w:rsidR="00FA1E7A">
        <w:rPr>
          <w:rFonts w:cs="Arial"/>
          <w:szCs w:val="24"/>
        </w:rPr>
        <w:t>ould</w:t>
      </w:r>
      <w:r w:rsidRPr="00DC1DD6">
        <w:rPr>
          <w:rFonts w:cs="Arial"/>
          <w:szCs w:val="24"/>
        </w:rPr>
        <w:t xml:space="preserve"> be sustained in subsequent years.</w:t>
      </w:r>
    </w:p>
    <w:p w14:paraId="73393A9A" w14:textId="57077C86" w:rsidR="00681108" w:rsidRPr="00DC1DD6" w:rsidRDefault="00681108" w:rsidP="00CB2403">
      <w:pPr>
        <w:numPr>
          <w:ilvl w:val="0"/>
          <w:numId w:val="4"/>
        </w:numPr>
        <w:rPr>
          <w:rFonts w:cs="Arial"/>
          <w:szCs w:val="24"/>
        </w:rPr>
      </w:pPr>
      <w:r w:rsidRPr="00DC1DD6">
        <w:rPr>
          <w:rFonts w:cs="Arial"/>
          <w:szCs w:val="24"/>
        </w:rPr>
        <w:t xml:space="preserve">Evidence of approval from relevant landowners where works </w:t>
      </w:r>
      <w:r w:rsidR="00FA1E7A">
        <w:rPr>
          <w:rFonts w:cs="Arial"/>
          <w:szCs w:val="24"/>
        </w:rPr>
        <w:t>we</w:t>
      </w:r>
      <w:r w:rsidRPr="00DC1DD6">
        <w:rPr>
          <w:rFonts w:cs="Arial"/>
          <w:szCs w:val="24"/>
        </w:rPr>
        <w:t>re to be carried out.</w:t>
      </w:r>
    </w:p>
    <w:p w14:paraId="758A289E" w14:textId="30F7840B" w:rsidR="00681108" w:rsidRPr="00DC1DD6" w:rsidRDefault="00681108" w:rsidP="00CB2403">
      <w:pPr>
        <w:numPr>
          <w:ilvl w:val="0"/>
          <w:numId w:val="4"/>
        </w:numPr>
        <w:rPr>
          <w:rFonts w:cs="Arial"/>
          <w:szCs w:val="24"/>
        </w:rPr>
      </w:pPr>
      <w:r w:rsidRPr="00DC1DD6">
        <w:rPr>
          <w:rFonts w:cs="Arial"/>
          <w:szCs w:val="24"/>
        </w:rPr>
        <w:t xml:space="preserve">When appropriate insurance liability cover </w:t>
      </w:r>
      <w:r w:rsidR="00FA1E7A">
        <w:rPr>
          <w:rFonts w:cs="Arial"/>
          <w:szCs w:val="24"/>
        </w:rPr>
        <w:t>wa</w:t>
      </w:r>
      <w:r w:rsidRPr="00DC1DD6">
        <w:rPr>
          <w:rFonts w:cs="Arial"/>
          <w:szCs w:val="24"/>
        </w:rPr>
        <w:t xml:space="preserve">s in place, copy of certificate and schedule to be submitted. </w:t>
      </w:r>
    </w:p>
    <w:p w14:paraId="50452D35" w14:textId="48993382" w:rsidR="00681108" w:rsidRPr="00DC1DD6" w:rsidRDefault="00681108" w:rsidP="00CB2403">
      <w:pPr>
        <w:numPr>
          <w:ilvl w:val="0"/>
          <w:numId w:val="4"/>
        </w:numPr>
        <w:rPr>
          <w:rFonts w:cs="Arial"/>
          <w:szCs w:val="24"/>
        </w:rPr>
      </w:pPr>
      <w:r w:rsidRPr="00DC1DD6">
        <w:rPr>
          <w:rFonts w:cs="Arial"/>
          <w:szCs w:val="24"/>
        </w:rPr>
        <w:t xml:space="preserve">How the works </w:t>
      </w:r>
      <w:r w:rsidR="00FA1E7A">
        <w:rPr>
          <w:rFonts w:cs="Arial"/>
          <w:szCs w:val="24"/>
        </w:rPr>
        <w:t>we</w:t>
      </w:r>
      <w:r w:rsidRPr="00DC1DD6">
        <w:rPr>
          <w:rFonts w:cs="Arial"/>
          <w:szCs w:val="24"/>
        </w:rPr>
        <w:t>re to be carried out, and by whom.</w:t>
      </w:r>
    </w:p>
    <w:p w14:paraId="08E4352E" w14:textId="4F5A2B52" w:rsidR="00681108" w:rsidRPr="00DC1DD6" w:rsidRDefault="00681108" w:rsidP="00CB2403">
      <w:pPr>
        <w:numPr>
          <w:ilvl w:val="0"/>
          <w:numId w:val="4"/>
        </w:numPr>
        <w:rPr>
          <w:rFonts w:cs="Arial"/>
          <w:szCs w:val="24"/>
        </w:rPr>
      </w:pPr>
      <w:r w:rsidRPr="00DC1DD6">
        <w:rPr>
          <w:rFonts w:cs="Arial"/>
          <w:szCs w:val="24"/>
        </w:rPr>
        <w:t>Detailed breakdown of how funding w</w:t>
      </w:r>
      <w:r w:rsidR="00FA1E7A">
        <w:rPr>
          <w:rFonts w:cs="Arial"/>
          <w:szCs w:val="24"/>
        </w:rPr>
        <w:t xml:space="preserve">ould </w:t>
      </w:r>
      <w:r w:rsidRPr="00DC1DD6">
        <w:rPr>
          <w:rFonts w:cs="Arial"/>
          <w:szCs w:val="24"/>
        </w:rPr>
        <w:t>be utilised, and receipts submitted accordingly.</w:t>
      </w:r>
    </w:p>
    <w:p w14:paraId="35D8E0E8" w14:textId="77777777" w:rsidR="00681108" w:rsidRPr="00695927" w:rsidRDefault="00681108" w:rsidP="00E24896">
      <w:pPr>
        <w:rPr>
          <w:rFonts w:cs="Arial"/>
          <w:szCs w:val="24"/>
        </w:rPr>
      </w:pPr>
    </w:p>
    <w:p w14:paraId="5C38EACA" w14:textId="00540884" w:rsidR="00681108" w:rsidRPr="00DC1DD6" w:rsidRDefault="007D2290" w:rsidP="00E24896">
      <w:pPr>
        <w:rPr>
          <w:rFonts w:cs="Arial"/>
          <w:szCs w:val="24"/>
        </w:rPr>
      </w:pPr>
      <w:r>
        <w:rPr>
          <w:rFonts w:cs="Arial"/>
          <w:szCs w:val="24"/>
        </w:rPr>
        <w:t xml:space="preserve">The </w:t>
      </w:r>
      <w:r w:rsidR="00681108" w:rsidRPr="00695927">
        <w:rPr>
          <w:rFonts w:cs="Arial"/>
          <w:szCs w:val="24"/>
        </w:rPr>
        <w:t xml:space="preserve">Appendix </w:t>
      </w:r>
      <w:r w:rsidR="00681108" w:rsidRPr="00DC1DD6">
        <w:rPr>
          <w:rFonts w:cs="Arial"/>
          <w:szCs w:val="24"/>
        </w:rPr>
        <w:t>clearly demonstrate</w:t>
      </w:r>
      <w:r>
        <w:rPr>
          <w:rFonts w:cs="Arial"/>
          <w:szCs w:val="24"/>
        </w:rPr>
        <w:t>d</w:t>
      </w:r>
      <w:r w:rsidR="00681108" w:rsidRPr="00DC1DD6">
        <w:rPr>
          <w:rFonts w:cs="Arial"/>
          <w:szCs w:val="24"/>
        </w:rPr>
        <w:t xml:space="preserve"> how each application met each of the criteria.</w:t>
      </w:r>
    </w:p>
    <w:p w14:paraId="0E941E4E" w14:textId="77777777" w:rsidR="00681108" w:rsidRPr="00DC1DD6" w:rsidRDefault="00681108" w:rsidP="00E24896">
      <w:pPr>
        <w:rPr>
          <w:rFonts w:cs="Arial"/>
          <w:szCs w:val="24"/>
        </w:rPr>
      </w:pPr>
    </w:p>
    <w:p w14:paraId="635B3E6C" w14:textId="2B398BF6" w:rsidR="00681108" w:rsidRPr="00DC1DD6" w:rsidRDefault="00681108" w:rsidP="00E24896">
      <w:pPr>
        <w:rPr>
          <w:rFonts w:cs="Arial"/>
          <w:szCs w:val="24"/>
        </w:rPr>
      </w:pPr>
      <w:r w:rsidRPr="00DC1DD6">
        <w:rPr>
          <w:rFonts w:cs="Arial"/>
          <w:szCs w:val="24"/>
        </w:rPr>
        <w:t xml:space="preserve">In the assessment, </w:t>
      </w:r>
      <w:r>
        <w:rPr>
          <w:rFonts w:cs="Arial"/>
          <w:szCs w:val="24"/>
        </w:rPr>
        <w:t>21</w:t>
      </w:r>
      <w:r w:rsidRPr="00DC1DD6">
        <w:rPr>
          <w:rFonts w:cs="Arial"/>
          <w:szCs w:val="24"/>
        </w:rPr>
        <w:t xml:space="preserve"> applications were considered to have met the criteria. Th</w:t>
      </w:r>
      <w:r w:rsidR="007D2290">
        <w:rPr>
          <w:rFonts w:cs="Arial"/>
          <w:szCs w:val="24"/>
        </w:rPr>
        <w:t xml:space="preserve">at was </w:t>
      </w:r>
      <w:r w:rsidRPr="00DC1DD6">
        <w:rPr>
          <w:rFonts w:cs="Arial"/>
          <w:szCs w:val="24"/>
        </w:rPr>
        <w:t xml:space="preserve">the greatest number of </w:t>
      </w:r>
      <w:r>
        <w:rPr>
          <w:rFonts w:cs="Arial"/>
          <w:szCs w:val="24"/>
        </w:rPr>
        <w:t xml:space="preserve">successful </w:t>
      </w:r>
      <w:r w:rsidRPr="00DC1DD6">
        <w:rPr>
          <w:rFonts w:cs="Arial"/>
          <w:szCs w:val="24"/>
        </w:rPr>
        <w:t xml:space="preserve">applications received for this funding call and </w:t>
      </w:r>
      <w:r w:rsidR="007D2290">
        <w:rPr>
          <w:rFonts w:cs="Arial"/>
          <w:szCs w:val="24"/>
        </w:rPr>
        <w:t>was</w:t>
      </w:r>
      <w:r w:rsidRPr="00DC1DD6">
        <w:rPr>
          <w:rFonts w:cs="Arial"/>
          <w:szCs w:val="24"/>
        </w:rPr>
        <w:t xml:space="preserve"> consistent with the increase in community group activities experienced during the current pandemic.</w:t>
      </w:r>
    </w:p>
    <w:p w14:paraId="3E7695E4" w14:textId="77777777" w:rsidR="00681108" w:rsidRPr="00DC1DD6" w:rsidRDefault="00681108" w:rsidP="00E24896">
      <w:pPr>
        <w:rPr>
          <w:rFonts w:cs="Arial"/>
          <w:szCs w:val="24"/>
        </w:rPr>
      </w:pPr>
    </w:p>
    <w:p w14:paraId="666131CE" w14:textId="2561F0E0" w:rsidR="00681108" w:rsidRPr="00DC1DD6" w:rsidRDefault="00681108" w:rsidP="00E24896">
      <w:pPr>
        <w:rPr>
          <w:rFonts w:cs="Arial"/>
          <w:szCs w:val="24"/>
        </w:rPr>
      </w:pPr>
      <w:r w:rsidRPr="00DC1DD6">
        <w:rPr>
          <w:rFonts w:cs="Arial"/>
          <w:szCs w:val="24"/>
        </w:rPr>
        <w:t xml:space="preserve">Currently, there </w:t>
      </w:r>
      <w:r w:rsidR="00E24896">
        <w:rPr>
          <w:rFonts w:cs="Arial"/>
          <w:szCs w:val="24"/>
        </w:rPr>
        <w:t>was</w:t>
      </w:r>
      <w:r w:rsidRPr="00DC1DD6">
        <w:rPr>
          <w:rFonts w:cs="Arial"/>
          <w:szCs w:val="24"/>
        </w:rPr>
        <w:t xml:space="preserve"> budget allocation </w:t>
      </w:r>
      <w:r w:rsidRPr="00661070">
        <w:rPr>
          <w:rFonts w:cs="Arial"/>
          <w:szCs w:val="24"/>
        </w:rPr>
        <w:t>of £2</w:t>
      </w:r>
      <w:r>
        <w:rPr>
          <w:rFonts w:cs="Arial"/>
          <w:szCs w:val="24"/>
        </w:rPr>
        <w:t>1,000</w:t>
      </w:r>
      <w:r w:rsidRPr="00DC1DD6">
        <w:rPr>
          <w:rFonts w:cs="Arial"/>
          <w:szCs w:val="24"/>
        </w:rPr>
        <w:t xml:space="preserve"> for the In Bloom programme. The 2</w:t>
      </w:r>
      <w:r>
        <w:rPr>
          <w:rFonts w:cs="Arial"/>
          <w:szCs w:val="24"/>
        </w:rPr>
        <w:t>1 successful</w:t>
      </w:r>
      <w:r w:rsidRPr="00DC1DD6">
        <w:rPr>
          <w:rFonts w:cs="Arial"/>
          <w:szCs w:val="24"/>
        </w:rPr>
        <w:t xml:space="preserve"> applications amount</w:t>
      </w:r>
      <w:r w:rsidR="00FA1E7A">
        <w:rPr>
          <w:rFonts w:cs="Arial"/>
          <w:szCs w:val="24"/>
        </w:rPr>
        <w:t>ed</w:t>
      </w:r>
      <w:r w:rsidRPr="00DC1DD6">
        <w:rPr>
          <w:rFonts w:cs="Arial"/>
          <w:szCs w:val="24"/>
        </w:rPr>
        <w:t xml:space="preserve"> to £</w:t>
      </w:r>
      <w:r>
        <w:rPr>
          <w:rFonts w:cs="Arial"/>
          <w:szCs w:val="24"/>
        </w:rPr>
        <w:t>20,525</w:t>
      </w:r>
      <w:r w:rsidRPr="00DC1DD6">
        <w:rPr>
          <w:rFonts w:cs="Arial"/>
          <w:szCs w:val="24"/>
        </w:rPr>
        <w:t xml:space="preserve"> in total</w:t>
      </w:r>
      <w:r>
        <w:rPr>
          <w:rFonts w:cs="Arial"/>
          <w:szCs w:val="24"/>
        </w:rPr>
        <w:t xml:space="preserve">. </w:t>
      </w:r>
    </w:p>
    <w:p w14:paraId="39C08DD8" w14:textId="77777777" w:rsidR="00681108" w:rsidRPr="00DC1DD6" w:rsidRDefault="00681108" w:rsidP="00681108">
      <w:pPr>
        <w:jc w:val="both"/>
        <w:rPr>
          <w:rFonts w:cs="Arial"/>
          <w:szCs w:val="24"/>
        </w:rPr>
      </w:pPr>
    </w:p>
    <w:p w14:paraId="52E5BF28" w14:textId="08418551" w:rsidR="00681108" w:rsidRPr="00E24896" w:rsidRDefault="00E24896" w:rsidP="00681108">
      <w:pPr>
        <w:jc w:val="both"/>
        <w:rPr>
          <w:rFonts w:cs="Arial"/>
          <w:szCs w:val="24"/>
        </w:rPr>
      </w:pPr>
      <w:r w:rsidRPr="00E24896">
        <w:rPr>
          <w:rFonts w:cs="Arial"/>
          <w:caps/>
          <w:szCs w:val="24"/>
        </w:rPr>
        <w:t>R</w:t>
      </w:r>
      <w:r w:rsidR="00681108" w:rsidRPr="00E24896">
        <w:rPr>
          <w:rFonts w:cs="Arial"/>
          <w:caps/>
          <w:szCs w:val="24"/>
        </w:rPr>
        <w:t xml:space="preserve">ecommended </w:t>
      </w:r>
      <w:bookmarkStart w:id="1" w:name="_Hlk161127595"/>
      <w:r w:rsidR="00681108" w:rsidRPr="00E24896">
        <w:rPr>
          <w:rFonts w:cs="Arial"/>
          <w:szCs w:val="24"/>
        </w:rPr>
        <w:t>that</w:t>
      </w:r>
      <w:r w:rsidR="00FA1E7A">
        <w:rPr>
          <w:rFonts w:cs="Arial"/>
          <w:szCs w:val="24"/>
        </w:rPr>
        <w:t xml:space="preserve"> the</w:t>
      </w:r>
      <w:r w:rsidR="00681108" w:rsidRPr="00E24896">
        <w:rPr>
          <w:rFonts w:cs="Arial"/>
          <w:szCs w:val="24"/>
        </w:rPr>
        <w:t xml:space="preserve"> Council:</w:t>
      </w:r>
    </w:p>
    <w:p w14:paraId="52E33EF7" w14:textId="77777777" w:rsidR="00681108" w:rsidRPr="00E24896" w:rsidRDefault="00681108" w:rsidP="00681108">
      <w:pPr>
        <w:jc w:val="both"/>
        <w:rPr>
          <w:rFonts w:cs="Arial"/>
          <w:szCs w:val="24"/>
        </w:rPr>
      </w:pPr>
    </w:p>
    <w:p w14:paraId="72F376F9" w14:textId="77777777" w:rsidR="00681108" w:rsidRPr="00E24896" w:rsidRDefault="00681108" w:rsidP="00CB2403">
      <w:pPr>
        <w:pStyle w:val="ListParagraph"/>
        <w:numPr>
          <w:ilvl w:val="0"/>
          <w:numId w:val="5"/>
        </w:numPr>
        <w:contextualSpacing/>
        <w:jc w:val="both"/>
        <w:rPr>
          <w:rFonts w:ascii="Arial" w:hAnsi="Arial" w:cs="Arial"/>
          <w:sz w:val="24"/>
          <w:szCs w:val="24"/>
        </w:rPr>
      </w:pPr>
      <w:r w:rsidRPr="00E24896">
        <w:rPr>
          <w:rFonts w:ascii="Arial" w:hAnsi="Arial" w:cs="Arial"/>
          <w:sz w:val="24"/>
          <w:szCs w:val="24"/>
        </w:rPr>
        <w:t>Continue to support the ‘In Bloom’ initiatives across the Borough</w:t>
      </w:r>
      <w:r w:rsidRPr="00E24896">
        <w:rPr>
          <w:rFonts w:ascii="Arial" w:eastAsia="Calibri" w:hAnsi="Arial" w:cs="Arial"/>
          <w:sz w:val="24"/>
          <w:szCs w:val="24"/>
        </w:rPr>
        <w:t xml:space="preserve"> </w:t>
      </w:r>
    </w:p>
    <w:p w14:paraId="3EDC8DC1" w14:textId="3EC0420D" w:rsidR="00B37C22" w:rsidRDefault="00681108" w:rsidP="00B37C22">
      <w:pPr>
        <w:pStyle w:val="ListParagraph"/>
        <w:numPr>
          <w:ilvl w:val="0"/>
          <w:numId w:val="5"/>
        </w:numPr>
        <w:contextualSpacing/>
        <w:jc w:val="both"/>
        <w:rPr>
          <w:rFonts w:ascii="Arial" w:eastAsia="Calibri" w:hAnsi="Arial" w:cs="Arial"/>
          <w:sz w:val="24"/>
          <w:szCs w:val="24"/>
        </w:rPr>
      </w:pPr>
      <w:r w:rsidRPr="00E24896">
        <w:rPr>
          <w:rFonts w:ascii="Arial" w:eastAsia="Calibri" w:hAnsi="Arial" w:cs="Arial"/>
          <w:sz w:val="24"/>
          <w:szCs w:val="24"/>
        </w:rPr>
        <w:t>Awards the 21 applications for funding.</w:t>
      </w:r>
      <w:bookmarkEnd w:id="1"/>
    </w:p>
    <w:p w14:paraId="12B533CD" w14:textId="77777777" w:rsidR="00B37C22" w:rsidRDefault="00B37C22" w:rsidP="00B37C22">
      <w:pPr>
        <w:contextualSpacing/>
        <w:jc w:val="both"/>
        <w:rPr>
          <w:rFonts w:cs="Arial"/>
          <w:szCs w:val="24"/>
        </w:rPr>
      </w:pPr>
    </w:p>
    <w:p w14:paraId="70E92367" w14:textId="538CCB4B" w:rsidR="00B37C22" w:rsidRDefault="0041231C" w:rsidP="0041231C">
      <w:pPr>
        <w:contextualSpacing/>
        <w:rPr>
          <w:rFonts w:cs="Arial"/>
          <w:szCs w:val="24"/>
        </w:rPr>
      </w:pPr>
      <w:r>
        <w:rPr>
          <w:rFonts w:cs="Arial"/>
          <w:szCs w:val="24"/>
        </w:rPr>
        <w:t xml:space="preserve">Proposed by Alderman Adair, seconded by </w:t>
      </w:r>
      <w:r w:rsidR="009D6FE1">
        <w:rPr>
          <w:rFonts w:cs="Arial"/>
          <w:szCs w:val="24"/>
        </w:rPr>
        <w:t>Alderman</w:t>
      </w:r>
      <w:r>
        <w:rPr>
          <w:rFonts w:cs="Arial"/>
          <w:szCs w:val="24"/>
        </w:rPr>
        <w:t xml:space="preserve"> Brooks, that the recommendation be adopted. </w:t>
      </w:r>
    </w:p>
    <w:p w14:paraId="6954BDE8" w14:textId="77777777" w:rsidR="0041231C" w:rsidRDefault="0041231C" w:rsidP="0041231C">
      <w:pPr>
        <w:contextualSpacing/>
        <w:rPr>
          <w:rFonts w:cs="Arial"/>
          <w:szCs w:val="24"/>
        </w:rPr>
      </w:pPr>
    </w:p>
    <w:p w14:paraId="5897803C" w14:textId="640ED3F0" w:rsidR="0041231C" w:rsidRDefault="0041231C" w:rsidP="0041231C">
      <w:pPr>
        <w:contextualSpacing/>
        <w:rPr>
          <w:rFonts w:cs="Arial"/>
          <w:szCs w:val="24"/>
        </w:rPr>
      </w:pPr>
      <w:r>
        <w:rPr>
          <w:rFonts w:cs="Arial"/>
          <w:szCs w:val="24"/>
        </w:rPr>
        <w:t xml:space="preserve">Alderman Adair commended those who had applied and </w:t>
      </w:r>
      <w:r w:rsidR="009D6FE1">
        <w:rPr>
          <w:rFonts w:cs="Arial"/>
          <w:szCs w:val="24"/>
        </w:rPr>
        <w:t>complement</w:t>
      </w:r>
      <w:r w:rsidR="004E3934">
        <w:rPr>
          <w:rFonts w:cs="Arial"/>
          <w:szCs w:val="24"/>
        </w:rPr>
        <w:t>ed</w:t>
      </w:r>
      <w:r w:rsidR="009D6FE1">
        <w:rPr>
          <w:rFonts w:cs="Arial"/>
          <w:szCs w:val="24"/>
        </w:rPr>
        <w:t xml:space="preserve"> the </w:t>
      </w:r>
      <w:r w:rsidR="004E3934">
        <w:rPr>
          <w:rFonts w:cs="Arial"/>
          <w:szCs w:val="24"/>
        </w:rPr>
        <w:t>ongoing w</w:t>
      </w:r>
      <w:r w:rsidR="009D6FE1">
        <w:rPr>
          <w:rFonts w:cs="Arial"/>
          <w:szCs w:val="24"/>
        </w:rPr>
        <w:t xml:space="preserve">ork of </w:t>
      </w:r>
      <w:r w:rsidR="004E3934">
        <w:rPr>
          <w:rFonts w:cs="Arial"/>
          <w:szCs w:val="24"/>
        </w:rPr>
        <w:t xml:space="preserve">the </w:t>
      </w:r>
      <w:r w:rsidR="009D6FE1">
        <w:rPr>
          <w:rFonts w:cs="Arial"/>
          <w:szCs w:val="24"/>
        </w:rPr>
        <w:t>Parks team</w:t>
      </w:r>
      <w:r w:rsidR="004E3934">
        <w:rPr>
          <w:rFonts w:cs="Arial"/>
          <w:szCs w:val="24"/>
        </w:rPr>
        <w:t>.  The work that the volunteers carried out showed wonder</w:t>
      </w:r>
      <w:r w:rsidR="00DE26D9">
        <w:rPr>
          <w:rFonts w:cs="Arial"/>
          <w:szCs w:val="24"/>
        </w:rPr>
        <w:t xml:space="preserve">ful </w:t>
      </w:r>
      <w:r w:rsidR="004E3934">
        <w:rPr>
          <w:rFonts w:cs="Arial"/>
          <w:szCs w:val="24"/>
        </w:rPr>
        <w:t xml:space="preserve">results and he </w:t>
      </w:r>
      <w:r>
        <w:rPr>
          <w:rFonts w:cs="Arial"/>
          <w:szCs w:val="24"/>
        </w:rPr>
        <w:t xml:space="preserve">paid tribute to </w:t>
      </w:r>
      <w:r w:rsidR="009D6FE1">
        <w:rPr>
          <w:rFonts w:cs="Arial"/>
          <w:szCs w:val="24"/>
        </w:rPr>
        <w:t>one of his consti</w:t>
      </w:r>
      <w:r w:rsidR="004E3934">
        <w:rPr>
          <w:rFonts w:cs="Arial"/>
          <w:szCs w:val="24"/>
        </w:rPr>
        <w:t>t</w:t>
      </w:r>
      <w:r w:rsidR="009D6FE1">
        <w:rPr>
          <w:rFonts w:cs="Arial"/>
          <w:szCs w:val="24"/>
        </w:rPr>
        <w:t xml:space="preserve">uents </w:t>
      </w:r>
      <w:r w:rsidR="004E3934">
        <w:rPr>
          <w:rFonts w:cs="Arial"/>
          <w:szCs w:val="24"/>
        </w:rPr>
        <w:t xml:space="preserve">Ellie Dempster from Portaferry who had pioneered volunteering on the Ards Peninsula encouraging others to become involved.   This was a great </w:t>
      </w:r>
      <w:r>
        <w:rPr>
          <w:rFonts w:cs="Arial"/>
          <w:szCs w:val="24"/>
        </w:rPr>
        <w:t xml:space="preserve">partnership within the community and </w:t>
      </w:r>
      <w:r w:rsidR="004E3934">
        <w:rPr>
          <w:rFonts w:cs="Arial"/>
          <w:szCs w:val="24"/>
        </w:rPr>
        <w:t xml:space="preserve">with the </w:t>
      </w:r>
      <w:r>
        <w:rPr>
          <w:rFonts w:cs="Arial"/>
          <w:szCs w:val="24"/>
        </w:rPr>
        <w:t xml:space="preserve">Council </w:t>
      </w:r>
      <w:r w:rsidR="004E3934">
        <w:rPr>
          <w:rFonts w:cs="Arial"/>
          <w:szCs w:val="24"/>
        </w:rPr>
        <w:t xml:space="preserve">helping to </w:t>
      </w:r>
      <w:r>
        <w:rPr>
          <w:rFonts w:cs="Arial"/>
          <w:szCs w:val="24"/>
        </w:rPr>
        <w:t>increas</w:t>
      </w:r>
      <w:r w:rsidR="004E3934">
        <w:rPr>
          <w:rFonts w:cs="Arial"/>
          <w:szCs w:val="24"/>
        </w:rPr>
        <w:t>e</w:t>
      </w:r>
      <w:r>
        <w:rPr>
          <w:rFonts w:cs="Arial"/>
          <w:szCs w:val="24"/>
        </w:rPr>
        <w:t xml:space="preserve"> civic pride and intergenerational </w:t>
      </w:r>
      <w:r w:rsidR="004E3934">
        <w:rPr>
          <w:rFonts w:cs="Arial"/>
          <w:szCs w:val="24"/>
        </w:rPr>
        <w:t>participation to provide a feel-good</w:t>
      </w:r>
      <w:r>
        <w:rPr>
          <w:rFonts w:cs="Arial"/>
          <w:szCs w:val="24"/>
        </w:rPr>
        <w:t xml:space="preserve"> factor</w:t>
      </w:r>
      <w:r w:rsidR="004E3934">
        <w:rPr>
          <w:rFonts w:cs="Arial"/>
          <w:szCs w:val="24"/>
        </w:rPr>
        <w:t xml:space="preserve"> and in turn make local areas beautiful for residents and tourists alike.   He thought that the floral displays across the Borough were second to none.   </w:t>
      </w:r>
      <w:r w:rsidR="009D6FE1">
        <w:rPr>
          <w:rFonts w:cs="Arial"/>
          <w:szCs w:val="24"/>
        </w:rPr>
        <w:t xml:space="preserve">   </w:t>
      </w:r>
    </w:p>
    <w:p w14:paraId="2B14F3D0" w14:textId="77777777" w:rsidR="0041231C" w:rsidRDefault="0041231C" w:rsidP="0041231C">
      <w:pPr>
        <w:contextualSpacing/>
        <w:rPr>
          <w:rFonts w:cs="Arial"/>
          <w:szCs w:val="24"/>
        </w:rPr>
      </w:pPr>
    </w:p>
    <w:p w14:paraId="4F48DA77" w14:textId="229E48DD" w:rsidR="004E3934" w:rsidRDefault="0041231C" w:rsidP="0041231C">
      <w:pPr>
        <w:contextualSpacing/>
        <w:rPr>
          <w:rFonts w:cs="Arial"/>
          <w:szCs w:val="24"/>
        </w:rPr>
      </w:pPr>
      <w:r>
        <w:rPr>
          <w:rFonts w:cs="Arial"/>
          <w:szCs w:val="24"/>
        </w:rPr>
        <w:lastRenderedPageBreak/>
        <w:t>Alderman Brooks share</w:t>
      </w:r>
      <w:r w:rsidR="004E3934">
        <w:rPr>
          <w:rFonts w:cs="Arial"/>
          <w:szCs w:val="24"/>
        </w:rPr>
        <w:t>d that view</w:t>
      </w:r>
      <w:r w:rsidR="00E14B6C">
        <w:rPr>
          <w:rFonts w:cs="Arial"/>
          <w:szCs w:val="24"/>
        </w:rPr>
        <w:t>,</w:t>
      </w:r>
      <w:r w:rsidR="004E3934">
        <w:rPr>
          <w:rFonts w:cs="Arial"/>
          <w:szCs w:val="24"/>
        </w:rPr>
        <w:t xml:space="preserve"> and he also offered his thanks to Council officers and referred to the recent success of Donaghadee in </w:t>
      </w:r>
      <w:r w:rsidR="00FD4A92">
        <w:rPr>
          <w:rFonts w:cs="Arial"/>
          <w:szCs w:val="24"/>
        </w:rPr>
        <w:t xml:space="preserve">both </w:t>
      </w:r>
      <w:r w:rsidR="004E3934">
        <w:rPr>
          <w:rFonts w:cs="Arial"/>
          <w:szCs w:val="24"/>
        </w:rPr>
        <w:t xml:space="preserve">Ulster and Britain in Bloom.  He was happy to support the recommendation.    </w:t>
      </w:r>
    </w:p>
    <w:p w14:paraId="31B62853" w14:textId="77777777" w:rsidR="004E3934" w:rsidRDefault="004E3934" w:rsidP="0041231C">
      <w:pPr>
        <w:contextualSpacing/>
        <w:rPr>
          <w:rFonts w:cs="Arial"/>
          <w:szCs w:val="24"/>
        </w:rPr>
      </w:pPr>
    </w:p>
    <w:p w14:paraId="71819E47" w14:textId="7C0F8717" w:rsidR="00FD4A92" w:rsidRDefault="0041231C" w:rsidP="0041231C">
      <w:pPr>
        <w:contextualSpacing/>
        <w:rPr>
          <w:rFonts w:cs="Arial"/>
          <w:szCs w:val="24"/>
        </w:rPr>
      </w:pPr>
      <w:r>
        <w:rPr>
          <w:rFonts w:cs="Arial"/>
          <w:szCs w:val="24"/>
        </w:rPr>
        <w:t xml:space="preserve">Councillor Boyle </w:t>
      </w:r>
      <w:r w:rsidR="00FD4A92">
        <w:rPr>
          <w:rFonts w:cs="Arial"/>
          <w:szCs w:val="24"/>
        </w:rPr>
        <w:t xml:space="preserve">remembered that several years </w:t>
      </w:r>
      <w:r>
        <w:rPr>
          <w:rFonts w:cs="Arial"/>
          <w:szCs w:val="24"/>
        </w:rPr>
        <w:t xml:space="preserve">ago not many villages </w:t>
      </w:r>
      <w:r w:rsidR="00FD4A92">
        <w:rPr>
          <w:rFonts w:cs="Arial"/>
          <w:szCs w:val="24"/>
        </w:rPr>
        <w:t xml:space="preserve">had </w:t>
      </w:r>
      <w:r>
        <w:rPr>
          <w:rFonts w:cs="Arial"/>
          <w:szCs w:val="24"/>
        </w:rPr>
        <w:t>t</w:t>
      </w:r>
      <w:r w:rsidR="00FD4A92">
        <w:rPr>
          <w:rFonts w:cs="Arial"/>
          <w:szCs w:val="24"/>
        </w:rPr>
        <w:t>a</w:t>
      </w:r>
      <w:r>
        <w:rPr>
          <w:rFonts w:cs="Arial"/>
          <w:szCs w:val="24"/>
        </w:rPr>
        <w:t>k</w:t>
      </w:r>
      <w:r w:rsidR="00FD4A92">
        <w:rPr>
          <w:rFonts w:cs="Arial"/>
          <w:szCs w:val="24"/>
        </w:rPr>
        <w:t>en</w:t>
      </w:r>
      <w:r>
        <w:rPr>
          <w:rFonts w:cs="Arial"/>
          <w:szCs w:val="24"/>
        </w:rPr>
        <w:t xml:space="preserve"> up th</w:t>
      </w:r>
      <w:r w:rsidR="00FD4A92">
        <w:rPr>
          <w:rFonts w:cs="Arial"/>
          <w:szCs w:val="24"/>
        </w:rPr>
        <w:t>e</w:t>
      </w:r>
      <w:r>
        <w:rPr>
          <w:rFonts w:cs="Arial"/>
          <w:szCs w:val="24"/>
        </w:rPr>
        <w:t xml:space="preserve"> initiative and it </w:t>
      </w:r>
      <w:r w:rsidR="00E14B6C">
        <w:rPr>
          <w:rFonts w:cs="Arial"/>
          <w:szCs w:val="24"/>
        </w:rPr>
        <w:t>wa</w:t>
      </w:r>
      <w:r>
        <w:rPr>
          <w:rFonts w:cs="Arial"/>
          <w:szCs w:val="24"/>
        </w:rPr>
        <w:t xml:space="preserve">s </w:t>
      </w:r>
      <w:r w:rsidR="00FD4A92">
        <w:rPr>
          <w:rFonts w:cs="Arial"/>
          <w:szCs w:val="24"/>
        </w:rPr>
        <w:t xml:space="preserve">now very encouraging to </w:t>
      </w:r>
      <w:r>
        <w:rPr>
          <w:rFonts w:cs="Arial"/>
          <w:szCs w:val="24"/>
        </w:rPr>
        <w:t xml:space="preserve">see many </w:t>
      </w:r>
      <w:r w:rsidR="00FD4A92">
        <w:rPr>
          <w:rFonts w:cs="Arial"/>
          <w:szCs w:val="24"/>
        </w:rPr>
        <w:t xml:space="preserve">more community </w:t>
      </w:r>
      <w:r>
        <w:rPr>
          <w:rFonts w:cs="Arial"/>
          <w:szCs w:val="24"/>
        </w:rPr>
        <w:t>groups</w:t>
      </w:r>
      <w:r w:rsidR="00FD4A92">
        <w:rPr>
          <w:rFonts w:cs="Arial"/>
          <w:szCs w:val="24"/>
        </w:rPr>
        <w:t xml:space="preserve"> </w:t>
      </w:r>
      <w:r>
        <w:rPr>
          <w:rFonts w:cs="Arial"/>
          <w:szCs w:val="24"/>
        </w:rPr>
        <w:t xml:space="preserve">come on board.  </w:t>
      </w:r>
      <w:r w:rsidR="00FD4A92">
        <w:rPr>
          <w:rFonts w:cs="Arial"/>
          <w:szCs w:val="24"/>
        </w:rPr>
        <w:t>It was, in his view, v</w:t>
      </w:r>
      <w:r>
        <w:rPr>
          <w:rFonts w:cs="Arial"/>
          <w:szCs w:val="24"/>
        </w:rPr>
        <w:t xml:space="preserve">itally important </w:t>
      </w:r>
      <w:r w:rsidR="00FD4A92">
        <w:rPr>
          <w:rFonts w:cs="Arial"/>
          <w:szCs w:val="24"/>
        </w:rPr>
        <w:t>to recognise the impact th</w:t>
      </w:r>
      <w:r w:rsidR="00E14B6C">
        <w:rPr>
          <w:rFonts w:cs="Arial"/>
          <w:szCs w:val="24"/>
        </w:rPr>
        <w:t>e</w:t>
      </w:r>
      <w:r w:rsidR="00FD4A92">
        <w:rPr>
          <w:rFonts w:cs="Arial"/>
          <w:szCs w:val="24"/>
        </w:rPr>
        <w:t xml:space="preserve"> limited fu</w:t>
      </w:r>
      <w:r>
        <w:rPr>
          <w:rFonts w:cs="Arial"/>
          <w:szCs w:val="24"/>
        </w:rPr>
        <w:t xml:space="preserve">nding </w:t>
      </w:r>
      <w:r w:rsidR="00FD4A92">
        <w:rPr>
          <w:rFonts w:cs="Arial"/>
          <w:szCs w:val="24"/>
        </w:rPr>
        <w:t>could produce making it a great return for the Borough.   All volunteers should be praised, and this was great news for the Borough</w:t>
      </w:r>
      <w:r w:rsidR="00DE26D9">
        <w:rPr>
          <w:rFonts w:cs="Arial"/>
          <w:szCs w:val="24"/>
        </w:rPr>
        <w:t xml:space="preserve"> and a great return for a modest investment.  </w:t>
      </w:r>
    </w:p>
    <w:p w14:paraId="2355BC34" w14:textId="77777777" w:rsidR="00FD4A92" w:rsidRDefault="00FD4A92" w:rsidP="0041231C">
      <w:pPr>
        <w:contextualSpacing/>
        <w:rPr>
          <w:rFonts w:cs="Arial"/>
          <w:szCs w:val="24"/>
        </w:rPr>
      </w:pPr>
    </w:p>
    <w:p w14:paraId="2924CDBB" w14:textId="6BE6D917" w:rsidR="0041231C" w:rsidRDefault="0041231C" w:rsidP="0041231C">
      <w:pPr>
        <w:contextualSpacing/>
        <w:rPr>
          <w:rFonts w:cs="Arial"/>
          <w:szCs w:val="24"/>
        </w:rPr>
      </w:pPr>
      <w:r>
        <w:rPr>
          <w:rFonts w:cs="Arial"/>
          <w:szCs w:val="24"/>
        </w:rPr>
        <w:t xml:space="preserve">Councillor Douglas </w:t>
      </w:r>
      <w:r w:rsidR="00FD4A92">
        <w:rPr>
          <w:rFonts w:cs="Arial"/>
          <w:szCs w:val="24"/>
        </w:rPr>
        <w:t>shared the enthusiasm noting that twenty-one applications had been successful including three in her own area</w:t>
      </w:r>
      <w:r w:rsidR="00DE26D9">
        <w:rPr>
          <w:rFonts w:cs="Arial"/>
          <w:szCs w:val="24"/>
        </w:rPr>
        <w:t>, Comber, Lisbane and Ballygowan</w:t>
      </w:r>
      <w:r w:rsidR="00FD4A92">
        <w:rPr>
          <w:rFonts w:cs="Arial"/>
          <w:szCs w:val="24"/>
        </w:rPr>
        <w:t xml:space="preserve">.  </w:t>
      </w:r>
      <w:r>
        <w:rPr>
          <w:rFonts w:cs="Arial"/>
          <w:szCs w:val="24"/>
        </w:rPr>
        <w:t xml:space="preserve"> </w:t>
      </w:r>
    </w:p>
    <w:p w14:paraId="58EAB969" w14:textId="77777777" w:rsidR="0041231C" w:rsidRDefault="0041231C" w:rsidP="0041231C">
      <w:pPr>
        <w:contextualSpacing/>
        <w:rPr>
          <w:rFonts w:cs="Arial"/>
          <w:szCs w:val="24"/>
        </w:rPr>
      </w:pPr>
    </w:p>
    <w:p w14:paraId="1A5BCDA6" w14:textId="77777777" w:rsidR="00FD4A92" w:rsidRDefault="0041231C" w:rsidP="00B37C22">
      <w:pPr>
        <w:contextualSpacing/>
        <w:rPr>
          <w:rFonts w:cs="Arial"/>
          <w:szCs w:val="24"/>
        </w:rPr>
      </w:pPr>
      <w:r>
        <w:rPr>
          <w:rFonts w:cs="Arial"/>
          <w:szCs w:val="24"/>
        </w:rPr>
        <w:t xml:space="preserve">The Chair took the opportunity to thank all the volunteers </w:t>
      </w:r>
      <w:r w:rsidR="00FD4A92">
        <w:rPr>
          <w:rFonts w:cs="Arial"/>
          <w:szCs w:val="24"/>
        </w:rPr>
        <w:t xml:space="preserve">and officers for their efforts in helping to transform the appearance of local areas.   </w:t>
      </w:r>
    </w:p>
    <w:p w14:paraId="7E695D51" w14:textId="40A1CDAA" w:rsidR="0041231C" w:rsidRDefault="0041231C" w:rsidP="00B37C22">
      <w:pPr>
        <w:contextualSpacing/>
        <w:rPr>
          <w:rFonts w:cs="Arial"/>
          <w:szCs w:val="24"/>
        </w:rPr>
      </w:pPr>
      <w:r>
        <w:rPr>
          <w:rFonts w:cs="Arial"/>
          <w:szCs w:val="24"/>
        </w:rPr>
        <w:t xml:space="preserve">   </w:t>
      </w:r>
    </w:p>
    <w:p w14:paraId="4386D45D" w14:textId="4EED1971" w:rsidR="00B37C22" w:rsidRDefault="00B37C22" w:rsidP="00B37C22">
      <w:pPr>
        <w:contextualSpacing/>
        <w:rPr>
          <w:rFonts w:cs="Arial"/>
          <w:b/>
          <w:bCs/>
          <w:szCs w:val="24"/>
        </w:rPr>
      </w:pPr>
      <w:r w:rsidRPr="00B37C22">
        <w:rPr>
          <w:rFonts w:cs="Arial"/>
          <w:b/>
          <w:bCs/>
          <w:szCs w:val="24"/>
        </w:rPr>
        <w:t xml:space="preserve">AGREED TO RECOMMEND, on the proposal of </w:t>
      </w:r>
      <w:r w:rsidR="0041231C">
        <w:rPr>
          <w:rFonts w:cs="Arial"/>
          <w:b/>
          <w:bCs/>
          <w:szCs w:val="24"/>
        </w:rPr>
        <w:t>Alderman Adair</w:t>
      </w:r>
      <w:r w:rsidRPr="00B37C22">
        <w:rPr>
          <w:rFonts w:cs="Arial"/>
          <w:b/>
          <w:bCs/>
          <w:szCs w:val="24"/>
        </w:rPr>
        <w:t xml:space="preserve">, seconded by </w:t>
      </w:r>
      <w:r w:rsidR="009D6FE1">
        <w:rPr>
          <w:rFonts w:cs="Arial"/>
          <w:b/>
          <w:bCs/>
          <w:szCs w:val="24"/>
        </w:rPr>
        <w:t>Alderman</w:t>
      </w:r>
      <w:r w:rsidR="0041231C">
        <w:rPr>
          <w:rFonts w:cs="Arial"/>
          <w:b/>
          <w:bCs/>
          <w:szCs w:val="24"/>
        </w:rPr>
        <w:t xml:space="preserve"> Brooks</w:t>
      </w:r>
      <w:r w:rsidRPr="00B37C22">
        <w:rPr>
          <w:rFonts w:cs="Arial"/>
          <w:b/>
          <w:bCs/>
          <w:szCs w:val="24"/>
        </w:rPr>
        <w:t>, that the recommendation be adopted.</w:t>
      </w:r>
    </w:p>
    <w:p w14:paraId="17F340DA" w14:textId="77777777" w:rsidR="00971153" w:rsidRDefault="00971153" w:rsidP="00B37C22">
      <w:pPr>
        <w:contextualSpacing/>
        <w:rPr>
          <w:rFonts w:cs="Arial"/>
          <w:b/>
          <w:bCs/>
          <w:szCs w:val="24"/>
        </w:rPr>
      </w:pPr>
    </w:p>
    <w:p w14:paraId="5E22F801" w14:textId="1DE820A6" w:rsidR="00971153" w:rsidRPr="00971153" w:rsidRDefault="00971153" w:rsidP="00B37C22">
      <w:pPr>
        <w:contextualSpacing/>
        <w:rPr>
          <w:rFonts w:cs="Arial"/>
          <w:szCs w:val="24"/>
        </w:rPr>
      </w:pPr>
      <w:r w:rsidRPr="00971153">
        <w:rPr>
          <w:rFonts w:cs="Arial"/>
          <w:szCs w:val="24"/>
        </w:rPr>
        <w:t xml:space="preserve">(Councillor Kendall returned to the meeting at 7.18 pm) </w:t>
      </w:r>
    </w:p>
    <w:p w14:paraId="02160689" w14:textId="77777777" w:rsidR="00B37C22" w:rsidRPr="00B37C22" w:rsidRDefault="00B37C22" w:rsidP="00B37C22">
      <w:pPr>
        <w:contextualSpacing/>
        <w:jc w:val="both"/>
        <w:rPr>
          <w:rFonts w:cs="Arial"/>
          <w:szCs w:val="24"/>
        </w:rPr>
      </w:pPr>
    </w:p>
    <w:p w14:paraId="241AF3D1" w14:textId="168A38AE" w:rsidR="00A13EE3" w:rsidRPr="00CB2403" w:rsidRDefault="00E732BD" w:rsidP="00CB2403">
      <w:pPr>
        <w:pStyle w:val="Heading1"/>
        <w:rPr>
          <w:u w:val="single"/>
        </w:rPr>
      </w:pPr>
      <w:r>
        <w:t>5.</w:t>
      </w:r>
      <w:r>
        <w:tab/>
      </w:r>
      <w:r w:rsidR="00A13EE3" w:rsidRPr="00E732BD">
        <w:t xml:space="preserve"> </w:t>
      </w:r>
      <w:r w:rsidR="00A13EE3" w:rsidRPr="00CB2403">
        <w:rPr>
          <w:u w:val="single"/>
        </w:rPr>
        <w:t xml:space="preserve">Display Bed Applications </w:t>
      </w:r>
      <w:r w:rsidR="008877A0">
        <w:rPr>
          <w:u w:val="single"/>
        </w:rPr>
        <w:t>(PCA5)</w:t>
      </w:r>
    </w:p>
    <w:p w14:paraId="39085A44" w14:textId="52877E47" w:rsidR="00A13EE3" w:rsidRDefault="008877A0" w:rsidP="00A13EE3">
      <w:pPr>
        <w:pStyle w:val="ListParagraph"/>
        <w:rPr>
          <w:rFonts w:ascii="Arial" w:hAnsi="Arial" w:cs="Arial"/>
          <w:sz w:val="24"/>
          <w:szCs w:val="24"/>
        </w:rPr>
      </w:pPr>
      <w:r>
        <w:rPr>
          <w:rFonts w:ascii="Arial" w:hAnsi="Arial" w:cs="Arial"/>
          <w:sz w:val="24"/>
          <w:szCs w:val="24"/>
        </w:rPr>
        <w:t xml:space="preserve"> (Appendix </w:t>
      </w:r>
      <w:r w:rsidR="00114CE9">
        <w:rPr>
          <w:rFonts w:ascii="Arial" w:hAnsi="Arial" w:cs="Arial"/>
          <w:sz w:val="24"/>
          <w:szCs w:val="24"/>
        </w:rPr>
        <w:t>II</w:t>
      </w:r>
      <w:r>
        <w:rPr>
          <w:rFonts w:ascii="Arial" w:hAnsi="Arial" w:cs="Arial"/>
          <w:sz w:val="24"/>
          <w:szCs w:val="24"/>
        </w:rPr>
        <w:t>)</w:t>
      </w:r>
    </w:p>
    <w:p w14:paraId="49ED5017" w14:textId="77777777" w:rsidR="008877A0" w:rsidRDefault="008877A0" w:rsidP="00A13EE3">
      <w:pPr>
        <w:pStyle w:val="ListParagraph"/>
        <w:rPr>
          <w:rFonts w:ascii="Arial" w:hAnsi="Arial" w:cs="Arial"/>
          <w:sz w:val="24"/>
          <w:szCs w:val="24"/>
        </w:rPr>
      </w:pPr>
    </w:p>
    <w:p w14:paraId="3D82C4BB" w14:textId="31DCABEC" w:rsidR="008877A0" w:rsidRDefault="00CB2403" w:rsidP="008877A0">
      <w:r w:rsidRPr="00CB2403">
        <w:rPr>
          <w:rFonts w:cs="Arial"/>
          <w:caps/>
          <w:szCs w:val="24"/>
        </w:rPr>
        <w:t>Previously circulated</w:t>
      </w:r>
      <w:r>
        <w:rPr>
          <w:rFonts w:cs="Arial"/>
          <w:szCs w:val="24"/>
        </w:rPr>
        <w:t xml:space="preserve">:- Report from the Director of Community and Wellbeing </w:t>
      </w:r>
      <w:r w:rsidR="008877A0">
        <w:rPr>
          <w:rFonts w:cs="Arial"/>
          <w:szCs w:val="24"/>
        </w:rPr>
        <w:t xml:space="preserve">attaching </w:t>
      </w:r>
      <w:r w:rsidR="008877A0" w:rsidRPr="00CC1940">
        <w:rPr>
          <w:rFonts w:cs="Arial"/>
          <w:noProof/>
          <w:szCs w:val="24"/>
        </w:rPr>
        <w:t>Display Bed Design</w:t>
      </w:r>
      <w:r w:rsidR="008877A0">
        <w:rPr>
          <w:rFonts w:cs="Arial"/>
          <w:noProof/>
          <w:szCs w:val="24"/>
        </w:rPr>
        <w:t xml:space="preserve">s. The report detailed that </w:t>
      </w:r>
      <w:r w:rsidR="008877A0">
        <w:t xml:space="preserve">Members would be aware that Council had an agreed policy for the use of Display Beds in the Borough, the policy required Officers to report to Council any applications received by external organisations. </w:t>
      </w:r>
    </w:p>
    <w:p w14:paraId="5CC20071" w14:textId="77777777" w:rsidR="008877A0" w:rsidRDefault="008877A0" w:rsidP="008877A0"/>
    <w:p w14:paraId="1997C5F8" w14:textId="781B9D90" w:rsidR="008877A0" w:rsidRDefault="008877A0" w:rsidP="008877A0">
      <w:r>
        <w:t xml:space="preserve">The Council had received applications for use of multiple display beds, </w:t>
      </w:r>
      <w:r w:rsidR="00FA1E7A">
        <w:t>o</w:t>
      </w:r>
      <w:r>
        <w:t>fficers had assessed the application</w:t>
      </w:r>
      <w:r w:rsidR="00FA1E7A">
        <w:t>s</w:t>
      </w:r>
      <w:r>
        <w:t xml:space="preserve"> and had determined that all requests met the criteria in the policy and were recommended for approval. The applications were deemed by </w:t>
      </w:r>
      <w:r w:rsidR="00FA1E7A">
        <w:t>o</w:t>
      </w:r>
      <w:r>
        <w:t>fficers to not require equality screening.</w:t>
      </w:r>
    </w:p>
    <w:p w14:paraId="6E92898B" w14:textId="77777777" w:rsidR="008877A0" w:rsidRDefault="008877A0" w:rsidP="008877A0"/>
    <w:p w14:paraId="06B37A28" w14:textId="2DA53BE6" w:rsidR="008877A0" w:rsidRDefault="008877A0" w:rsidP="008877A0">
      <w:r>
        <w:t>The applications and the proposed designs of the displays were included in the appendices attached to the report</w:t>
      </w:r>
      <w:r w:rsidR="00FA1E7A">
        <w:t xml:space="preserve">.  </w:t>
      </w:r>
      <w:r>
        <w:t>The Parks team would endeavour to replicate the designs as far as possible, however detail</w:t>
      </w:r>
      <w:r w:rsidR="00FA1E7A">
        <w:t>ed</w:t>
      </w:r>
      <w:r>
        <w:t xml:space="preserve"> design may alter to facilitate installation. If necessary, the Officer would liaise with the applicant if the installation may have to be significantly different from that proposed.</w:t>
      </w:r>
    </w:p>
    <w:p w14:paraId="34982DBD" w14:textId="77777777" w:rsidR="008877A0" w:rsidRDefault="008877A0" w:rsidP="008877A0"/>
    <w:tbl>
      <w:tblPr>
        <w:tblStyle w:val="TableGrid"/>
        <w:tblW w:w="9209" w:type="dxa"/>
        <w:tblLook w:val="04A0" w:firstRow="1" w:lastRow="0" w:firstColumn="1" w:lastColumn="0" w:noHBand="0" w:noVBand="1"/>
      </w:tblPr>
      <w:tblGrid>
        <w:gridCol w:w="1697"/>
        <w:gridCol w:w="2653"/>
        <w:gridCol w:w="1498"/>
        <w:gridCol w:w="1804"/>
        <w:gridCol w:w="1557"/>
      </w:tblGrid>
      <w:tr w:rsidR="008877A0" w14:paraId="1B6D2235" w14:textId="77777777" w:rsidTr="00FF56B5">
        <w:tc>
          <w:tcPr>
            <w:tcW w:w="1697" w:type="dxa"/>
            <w:tcBorders>
              <w:top w:val="single" w:sz="4" w:space="0" w:color="auto"/>
              <w:left w:val="single" w:sz="4" w:space="0" w:color="auto"/>
              <w:bottom w:val="single" w:sz="4" w:space="0" w:color="auto"/>
              <w:right w:val="single" w:sz="4" w:space="0" w:color="auto"/>
            </w:tcBorders>
            <w:hideMark/>
          </w:tcPr>
          <w:p w14:paraId="0317FD31" w14:textId="77777777" w:rsidR="008877A0" w:rsidRDefault="008877A0" w:rsidP="00FF56B5">
            <w:pPr>
              <w:spacing w:after="200" w:line="276" w:lineRule="auto"/>
              <w:rPr>
                <w:b/>
              </w:rPr>
            </w:pPr>
            <w:r>
              <w:rPr>
                <w:b/>
              </w:rPr>
              <w:t>Name of Group / Organisation</w:t>
            </w:r>
          </w:p>
        </w:tc>
        <w:tc>
          <w:tcPr>
            <w:tcW w:w="2653" w:type="dxa"/>
            <w:tcBorders>
              <w:top w:val="single" w:sz="4" w:space="0" w:color="auto"/>
              <w:left w:val="single" w:sz="4" w:space="0" w:color="auto"/>
              <w:bottom w:val="single" w:sz="4" w:space="0" w:color="auto"/>
              <w:right w:val="single" w:sz="4" w:space="0" w:color="auto"/>
            </w:tcBorders>
            <w:hideMark/>
          </w:tcPr>
          <w:p w14:paraId="4A590283" w14:textId="77777777" w:rsidR="008877A0" w:rsidRDefault="008877A0" w:rsidP="00FF56B5">
            <w:pPr>
              <w:spacing w:after="200" w:line="276" w:lineRule="auto"/>
              <w:rPr>
                <w:b/>
              </w:rPr>
            </w:pPr>
            <w:r>
              <w:rPr>
                <w:b/>
              </w:rPr>
              <w:t>Display Bed applied for</w:t>
            </w:r>
          </w:p>
        </w:tc>
        <w:tc>
          <w:tcPr>
            <w:tcW w:w="1498" w:type="dxa"/>
            <w:tcBorders>
              <w:top w:val="single" w:sz="4" w:space="0" w:color="auto"/>
              <w:left w:val="single" w:sz="4" w:space="0" w:color="auto"/>
              <w:bottom w:val="single" w:sz="4" w:space="0" w:color="auto"/>
              <w:right w:val="single" w:sz="4" w:space="0" w:color="auto"/>
            </w:tcBorders>
            <w:hideMark/>
          </w:tcPr>
          <w:p w14:paraId="53C240E5" w14:textId="77777777" w:rsidR="008877A0" w:rsidRDefault="008877A0" w:rsidP="00FF56B5">
            <w:pPr>
              <w:spacing w:after="200" w:line="276" w:lineRule="auto"/>
              <w:rPr>
                <w:b/>
              </w:rPr>
            </w:pPr>
            <w:r>
              <w:rPr>
                <w:b/>
              </w:rPr>
              <w:t>Proposed dates of display</w:t>
            </w:r>
          </w:p>
        </w:tc>
        <w:tc>
          <w:tcPr>
            <w:tcW w:w="1804" w:type="dxa"/>
            <w:tcBorders>
              <w:top w:val="single" w:sz="4" w:space="0" w:color="auto"/>
              <w:left w:val="single" w:sz="4" w:space="0" w:color="auto"/>
              <w:bottom w:val="single" w:sz="4" w:space="0" w:color="auto"/>
              <w:right w:val="single" w:sz="4" w:space="0" w:color="auto"/>
            </w:tcBorders>
            <w:hideMark/>
          </w:tcPr>
          <w:p w14:paraId="5E4071D9" w14:textId="77777777" w:rsidR="008877A0" w:rsidRDefault="008877A0" w:rsidP="00FF56B5">
            <w:pPr>
              <w:spacing w:after="200" w:line="276" w:lineRule="auto"/>
              <w:rPr>
                <w:b/>
              </w:rPr>
            </w:pPr>
            <w:r>
              <w:rPr>
                <w:b/>
              </w:rPr>
              <w:t>Reason for the display</w:t>
            </w:r>
          </w:p>
        </w:tc>
        <w:tc>
          <w:tcPr>
            <w:tcW w:w="1557" w:type="dxa"/>
            <w:tcBorders>
              <w:top w:val="single" w:sz="4" w:space="0" w:color="auto"/>
              <w:left w:val="single" w:sz="4" w:space="0" w:color="auto"/>
              <w:bottom w:val="single" w:sz="4" w:space="0" w:color="auto"/>
              <w:right w:val="single" w:sz="4" w:space="0" w:color="auto"/>
            </w:tcBorders>
            <w:hideMark/>
          </w:tcPr>
          <w:p w14:paraId="695C77CF" w14:textId="77777777" w:rsidR="008877A0" w:rsidRDefault="008877A0" w:rsidP="00FF56B5">
            <w:pPr>
              <w:spacing w:after="200" w:line="276" w:lineRule="auto"/>
              <w:rPr>
                <w:b/>
              </w:rPr>
            </w:pPr>
            <w:r>
              <w:rPr>
                <w:b/>
              </w:rPr>
              <w:t>Drafted Display image</w:t>
            </w:r>
          </w:p>
        </w:tc>
      </w:tr>
      <w:tr w:rsidR="008877A0" w14:paraId="53F3CDE5" w14:textId="77777777" w:rsidTr="00FF56B5">
        <w:tc>
          <w:tcPr>
            <w:tcW w:w="1697" w:type="dxa"/>
            <w:tcBorders>
              <w:top w:val="single" w:sz="4" w:space="0" w:color="auto"/>
              <w:left w:val="single" w:sz="4" w:space="0" w:color="auto"/>
              <w:bottom w:val="single" w:sz="4" w:space="0" w:color="auto"/>
              <w:right w:val="single" w:sz="4" w:space="0" w:color="auto"/>
            </w:tcBorders>
            <w:hideMark/>
          </w:tcPr>
          <w:p w14:paraId="44C61535" w14:textId="77777777" w:rsidR="008877A0" w:rsidRDefault="008877A0" w:rsidP="00FF56B5">
            <w:pPr>
              <w:spacing w:after="200" w:line="276" w:lineRule="auto"/>
            </w:pPr>
            <w:proofErr w:type="spellStart"/>
            <w:r>
              <w:lastRenderedPageBreak/>
              <w:t>Bryansburn</w:t>
            </w:r>
            <w:proofErr w:type="spellEnd"/>
            <w:r>
              <w:t xml:space="preserve"> Rangers</w:t>
            </w:r>
          </w:p>
        </w:tc>
        <w:tc>
          <w:tcPr>
            <w:tcW w:w="2653" w:type="dxa"/>
            <w:tcBorders>
              <w:top w:val="single" w:sz="4" w:space="0" w:color="auto"/>
              <w:left w:val="single" w:sz="4" w:space="0" w:color="auto"/>
              <w:bottom w:val="single" w:sz="4" w:space="0" w:color="auto"/>
              <w:right w:val="single" w:sz="4" w:space="0" w:color="auto"/>
            </w:tcBorders>
            <w:hideMark/>
          </w:tcPr>
          <w:p w14:paraId="7E2876CE" w14:textId="77777777" w:rsidR="008877A0" w:rsidRDefault="008877A0" w:rsidP="00FF56B5">
            <w:pPr>
              <w:spacing w:after="200" w:line="276" w:lineRule="auto"/>
            </w:pPr>
            <w:r>
              <w:t>Bangor Post Office</w:t>
            </w:r>
          </w:p>
        </w:tc>
        <w:tc>
          <w:tcPr>
            <w:tcW w:w="1498" w:type="dxa"/>
            <w:tcBorders>
              <w:top w:val="single" w:sz="4" w:space="0" w:color="auto"/>
              <w:left w:val="single" w:sz="4" w:space="0" w:color="auto"/>
              <w:bottom w:val="single" w:sz="4" w:space="0" w:color="auto"/>
              <w:right w:val="single" w:sz="4" w:space="0" w:color="auto"/>
            </w:tcBorders>
            <w:hideMark/>
          </w:tcPr>
          <w:p w14:paraId="7162B3E5" w14:textId="77777777" w:rsidR="008877A0" w:rsidRDefault="008877A0" w:rsidP="00FF56B5">
            <w:pPr>
              <w:spacing w:after="200" w:line="276" w:lineRule="auto"/>
            </w:pPr>
            <w:r>
              <w:t>03/06/2024-19/07/2024</w:t>
            </w:r>
          </w:p>
        </w:tc>
        <w:tc>
          <w:tcPr>
            <w:tcW w:w="1804" w:type="dxa"/>
            <w:tcBorders>
              <w:top w:val="single" w:sz="4" w:space="0" w:color="auto"/>
              <w:left w:val="single" w:sz="4" w:space="0" w:color="auto"/>
              <w:bottom w:val="single" w:sz="4" w:space="0" w:color="auto"/>
              <w:right w:val="single" w:sz="4" w:space="0" w:color="auto"/>
            </w:tcBorders>
            <w:hideMark/>
          </w:tcPr>
          <w:p w14:paraId="729C4A28" w14:textId="77777777" w:rsidR="008877A0" w:rsidRDefault="008877A0" w:rsidP="00FF56B5">
            <w:pPr>
              <w:spacing w:after="200" w:line="276" w:lineRule="auto"/>
            </w:pPr>
            <w:r>
              <w:t xml:space="preserve">Commemorate 50 Year Anniversary </w:t>
            </w:r>
          </w:p>
        </w:tc>
        <w:tc>
          <w:tcPr>
            <w:tcW w:w="1557" w:type="dxa"/>
            <w:tcBorders>
              <w:top w:val="single" w:sz="4" w:space="0" w:color="auto"/>
              <w:left w:val="single" w:sz="4" w:space="0" w:color="auto"/>
              <w:bottom w:val="single" w:sz="4" w:space="0" w:color="auto"/>
              <w:right w:val="single" w:sz="4" w:space="0" w:color="auto"/>
            </w:tcBorders>
            <w:hideMark/>
          </w:tcPr>
          <w:p w14:paraId="70D5C502" w14:textId="77777777" w:rsidR="008877A0" w:rsidRDefault="008877A0" w:rsidP="00FF56B5">
            <w:pPr>
              <w:spacing w:after="200" w:line="276" w:lineRule="auto"/>
            </w:pPr>
            <w:r>
              <w:t>See Appendix 1</w:t>
            </w:r>
          </w:p>
        </w:tc>
      </w:tr>
      <w:tr w:rsidR="008877A0" w14:paraId="5CA8B657" w14:textId="77777777" w:rsidTr="00FF56B5">
        <w:tc>
          <w:tcPr>
            <w:tcW w:w="1697" w:type="dxa"/>
            <w:tcBorders>
              <w:top w:val="single" w:sz="4" w:space="0" w:color="auto"/>
              <w:left w:val="single" w:sz="4" w:space="0" w:color="auto"/>
              <w:bottom w:val="single" w:sz="4" w:space="0" w:color="auto"/>
              <w:right w:val="single" w:sz="4" w:space="0" w:color="auto"/>
            </w:tcBorders>
            <w:hideMark/>
          </w:tcPr>
          <w:p w14:paraId="4B2EA0E2" w14:textId="77777777" w:rsidR="008877A0" w:rsidRDefault="008877A0" w:rsidP="00FF56B5">
            <w:pPr>
              <w:spacing w:after="200" w:line="276" w:lineRule="auto"/>
            </w:pPr>
            <w:r>
              <w:t>RNLI Holywood</w:t>
            </w:r>
          </w:p>
        </w:tc>
        <w:tc>
          <w:tcPr>
            <w:tcW w:w="2653" w:type="dxa"/>
            <w:tcBorders>
              <w:top w:val="single" w:sz="4" w:space="0" w:color="auto"/>
              <w:left w:val="single" w:sz="4" w:space="0" w:color="auto"/>
              <w:bottom w:val="single" w:sz="4" w:space="0" w:color="auto"/>
              <w:right w:val="single" w:sz="4" w:space="0" w:color="auto"/>
            </w:tcBorders>
            <w:hideMark/>
          </w:tcPr>
          <w:p w14:paraId="56DEDE02" w14:textId="77777777" w:rsidR="008877A0" w:rsidRDefault="008877A0" w:rsidP="00FF56B5">
            <w:pPr>
              <w:spacing w:after="200" w:line="276" w:lineRule="auto"/>
            </w:pPr>
            <w:proofErr w:type="spellStart"/>
            <w:r>
              <w:t>Ballymenoch</w:t>
            </w:r>
            <w:proofErr w:type="spellEnd"/>
            <w:r>
              <w:t xml:space="preserve"> Park</w:t>
            </w:r>
          </w:p>
        </w:tc>
        <w:tc>
          <w:tcPr>
            <w:tcW w:w="1498" w:type="dxa"/>
            <w:tcBorders>
              <w:top w:val="single" w:sz="4" w:space="0" w:color="auto"/>
              <w:left w:val="single" w:sz="4" w:space="0" w:color="auto"/>
              <w:bottom w:val="single" w:sz="4" w:space="0" w:color="auto"/>
              <w:right w:val="single" w:sz="4" w:space="0" w:color="auto"/>
            </w:tcBorders>
            <w:hideMark/>
          </w:tcPr>
          <w:p w14:paraId="3EF7DFBF" w14:textId="77777777" w:rsidR="008877A0" w:rsidRDefault="008877A0" w:rsidP="00FF56B5">
            <w:pPr>
              <w:spacing w:after="200" w:line="276" w:lineRule="auto"/>
            </w:pPr>
            <w:r>
              <w:t>15/04/2024-26/05/2024</w:t>
            </w:r>
          </w:p>
        </w:tc>
        <w:tc>
          <w:tcPr>
            <w:tcW w:w="1804" w:type="dxa"/>
            <w:tcBorders>
              <w:top w:val="single" w:sz="4" w:space="0" w:color="auto"/>
              <w:left w:val="single" w:sz="4" w:space="0" w:color="auto"/>
              <w:bottom w:val="single" w:sz="4" w:space="0" w:color="auto"/>
              <w:right w:val="single" w:sz="4" w:space="0" w:color="auto"/>
            </w:tcBorders>
            <w:hideMark/>
          </w:tcPr>
          <w:p w14:paraId="464F873D" w14:textId="77777777" w:rsidR="008877A0" w:rsidRDefault="008877A0" w:rsidP="00FF56B5">
            <w:pPr>
              <w:spacing w:after="200" w:line="276" w:lineRule="auto"/>
            </w:pPr>
            <w:r>
              <w:t>200</w:t>
            </w:r>
            <w:r w:rsidRPr="005C0265">
              <w:rPr>
                <w:vertAlign w:val="superscript"/>
              </w:rPr>
              <w:t>th</w:t>
            </w:r>
            <w:r>
              <w:t xml:space="preserve"> Year Anniversary</w:t>
            </w:r>
          </w:p>
        </w:tc>
        <w:tc>
          <w:tcPr>
            <w:tcW w:w="1557" w:type="dxa"/>
            <w:tcBorders>
              <w:top w:val="single" w:sz="4" w:space="0" w:color="auto"/>
              <w:left w:val="single" w:sz="4" w:space="0" w:color="auto"/>
              <w:bottom w:val="single" w:sz="4" w:space="0" w:color="auto"/>
              <w:right w:val="single" w:sz="4" w:space="0" w:color="auto"/>
            </w:tcBorders>
            <w:hideMark/>
          </w:tcPr>
          <w:p w14:paraId="74041BBA" w14:textId="77777777" w:rsidR="008877A0" w:rsidRDefault="008877A0" w:rsidP="00FF56B5">
            <w:pPr>
              <w:spacing w:after="200" w:line="276" w:lineRule="auto"/>
            </w:pPr>
            <w:r>
              <w:t>See Appendix 2</w:t>
            </w:r>
          </w:p>
        </w:tc>
      </w:tr>
      <w:tr w:rsidR="008877A0" w14:paraId="37E4D6E2" w14:textId="77777777" w:rsidTr="00FF56B5">
        <w:tc>
          <w:tcPr>
            <w:tcW w:w="1697" w:type="dxa"/>
            <w:tcBorders>
              <w:top w:val="single" w:sz="4" w:space="0" w:color="auto"/>
              <w:left w:val="single" w:sz="4" w:space="0" w:color="auto"/>
              <w:bottom w:val="single" w:sz="4" w:space="0" w:color="auto"/>
              <w:right w:val="single" w:sz="4" w:space="0" w:color="auto"/>
            </w:tcBorders>
          </w:tcPr>
          <w:p w14:paraId="4F68068A" w14:textId="77777777" w:rsidR="008877A0" w:rsidRDefault="008877A0" w:rsidP="00FF56B5">
            <w:pPr>
              <w:spacing w:after="200" w:line="276" w:lineRule="auto"/>
            </w:pPr>
            <w:r>
              <w:t>RNLI</w:t>
            </w:r>
          </w:p>
          <w:p w14:paraId="64CFBB4A" w14:textId="77777777" w:rsidR="008877A0" w:rsidRDefault="008877A0" w:rsidP="00FF56B5">
            <w:pPr>
              <w:spacing w:after="200" w:line="276" w:lineRule="auto"/>
            </w:pPr>
            <w:r>
              <w:t>Donaghadee</w:t>
            </w:r>
          </w:p>
        </w:tc>
        <w:tc>
          <w:tcPr>
            <w:tcW w:w="2653" w:type="dxa"/>
            <w:tcBorders>
              <w:top w:val="single" w:sz="4" w:space="0" w:color="auto"/>
              <w:left w:val="single" w:sz="4" w:space="0" w:color="auto"/>
              <w:bottom w:val="single" w:sz="4" w:space="0" w:color="auto"/>
              <w:right w:val="single" w:sz="4" w:space="0" w:color="auto"/>
            </w:tcBorders>
          </w:tcPr>
          <w:p w14:paraId="1050F9F3" w14:textId="77777777" w:rsidR="008877A0" w:rsidRDefault="008877A0" w:rsidP="00FF56B5">
            <w:pPr>
              <w:spacing w:after="200" w:line="276" w:lineRule="auto"/>
            </w:pPr>
            <w:r>
              <w:t>Donaghadee</w:t>
            </w:r>
          </w:p>
        </w:tc>
        <w:tc>
          <w:tcPr>
            <w:tcW w:w="1498" w:type="dxa"/>
            <w:tcBorders>
              <w:top w:val="single" w:sz="4" w:space="0" w:color="auto"/>
              <w:left w:val="single" w:sz="4" w:space="0" w:color="auto"/>
              <w:bottom w:val="single" w:sz="4" w:space="0" w:color="auto"/>
              <w:right w:val="single" w:sz="4" w:space="0" w:color="auto"/>
            </w:tcBorders>
          </w:tcPr>
          <w:p w14:paraId="0D91A09E" w14:textId="77777777" w:rsidR="008877A0" w:rsidRDefault="008877A0" w:rsidP="00FF56B5">
            <w:pPr>
              <w:spacing w:after="200" w:line="276" w:lineRule="auto"/>
            </w:pPr>
            <w:r>
              <w:t>15/04/2024-26/05/2024</w:t>
            </w:r>
          </w:p>
        </w:tc>
        <w:tc>
          <w:tcPr>
            <w:tcW w:w="1804" w:type="dxa"/>
            <w:tcBorders>
              <w:top w:val="single" w:sz="4" w:space="0" w:color="auto"/>
              <w:left w:val="single" w:sz="4" w:space="0" w:color="auto"/>
              <w:bottom w:val="single" w:sz="4" w:space="0" w:color="auto"/>
              <w:right w:val="single" w:sz="4" w:space="0" w:color="auto"/>
            </w:tcBorders>
          </w:tcPr>
          <w:p w14:paraId="26CB8FDD" w14:textId="77777777" w:rsidR="008877A0" w:rsidRDefault="008877A0" w:rsidP="00FF56B5">
            <w:pPr>
              <w:spacing w:after="200" w:line="276" w:lineRule="auto"/>
            </w:pPr>
            <w:r>
              <w:t>200</w:t>
            </w:r>
            <w:r w:rsidRPr="00E563F7">
              <w:rPr>
                <w:vertAlign w:val="superscript"/>
              </w:rPr>
              <w:t>th</w:t>
            </w:r>
            <w:r>
              <w:t xml:space="preserve"> Year Anniversary</w:t>
            </w:r>
          </w:p>
        </w:tc>
        <w:tc>
          <w:tcPr>
            <w:tcW w:w="1557" w:type="dxa"/>
            <w:tcBorders>
              <w:top w:val="single" w:sz="4" w:space="0" w:color="auto"/>
              <w:left w:val="single" w:sz="4" w:space="0" w:color="auto"/>
              <w:bottom w:val="single" w:sz="4" w:space="0" w:color="auto"/>
              <w:right w:val="single" w:sz="4" w:space="0" w:color="auto"/>
            </w:tcBorders>
          </w:tcPr>
          <w:p w14:paraId="6A5AC92E" w14:textId="77777777" w:rsidR="008877A0" w:rsidRDefault="008877A0" w:rsidP="00FF56B5">
            <w:pPr>
              <w:spacing w:after="200" w:line="276" w:lineRule="auto"/>
            </w:pPr>
            <w:r>
              <w:t>See Appendix 2</w:t>
            </w:r>
          </w:p>
        </w:tc>
      </w:tr>
    </w:tbl>
    <w:p w14:paraId="6AFEBD02" w14:textId="77777777" w:rsidR="008877A0" w:rsidRDefault="008877A0" w:rsidP="008877A0"/>
    <w:p w14:paraId="49A5F867" w14:textId="1ACE8963" w:rsidR="008877A0" w:rsidRPr="00BB3A80" w:rsidRDefault="008877A0" w:rsidP="008877A0">
      <w:r w:rsidRPr="008877A0">
        <w:rPr>
          <w:caps/>
        </w:rPr>
        <w:t xml:space="preserve">Recommended </w:t>
      </w:r>
      <w:bookmarkStart w:id="2" w:name="_Hlk161127638"/>
      <w:r w:rsidRPr="00BB3A80">
        <w:t xml:space="preserve">that </w:t>
      </w:r>
      <w:r>
        <w:t>Council approve the proposed display bed applications</w:t>
      </w:r>
      <w:bookmarkEnd w:id="2"/>
      <w:r>
        <w:t>.</w:t>
      </w:r>
    </w:p>
    <w:p w14:paraId="50972BB0" w14:textId="77777777" w:rsidR="00CB2403" w:rsidRDefault="00CB2403" w:rsidP="00883EF4"/>
    <w:p w14:paraId="2A5DF60E" w14:textId="5BCA6409" w:rsidR="00B37C22" w:rsidRDefault="00971153" w:rsidP="00883EF4">
      <w:r>
        <w:t xml:space="preserve">Proposed by Councillor W Irvine, seconded by Councillor Irwin, that the recommendation be adopted.   </w:t>
      </w:r>
    </w:p>
    <w:p w14:paraId="255FA525" w14:textId="77777777" w:rsidR="00971153" w:rsidRDefault="00971153" w:rsidP="00883EF4"/>
    <w:p w14:paraId="3B4C1E3A" w14:textId="6E6B8F00" w:rsidR="00971153" w:rsidRDefault="00FD4A92" w:rsidP="00883EF4">
      <w:r>
        <w:t>Councillor W Irvine w</w:t>
      </w:r>
      <w:r w:rsidR="009D6FE1">
        <w:t>elcome</w:t>
      </w:r>
      <w:r>
        <w:t>d</w:t>
      </w:r>
      <w:r w:rsidR="009D6FE1">
        <w:t xml:space="preserve"> the</w:t>
      </w:r>
      <w:r>
        <w:t xml:space="preserve"> applications </w:t>
      </w:r>
      <w:r w:rsidR="00721E5A">
        <w:t>and</w:t>
      </w:r>
      <w:r w:rsidR="00EC3779">
        <w:t xml:space="preserve"> commented that</w:t>
      </w:r>
      <w:r w:rsidR="00721E5A">
        <w:t xml:space="preserve"> the RNLI had had a lot of traction in its anniversary year.  </w:t>
      </w:r>
      <w:r w:rsidR="00EC3779">
        <w:t xml:space="preserve">Further he commented on </w:t>
      </w:r>
      <w:proofErr w:type="spellStart"/>
      <w:r w:rsidR="00971153">
        <w:t>Bryansburn</w:t>
      </w:r>
      <w:proofErr w:type="spellEnd"/>
      <w:r w:rsidR="00971153">
        <w:t xml:space="preserve"> Rangers </w:t>
      </w:r>
      <w:r w:rsidR="00721E5A">
        <w:t>w</w:t>
      </w:r>
      <w:r w:rsidR="00EC3779">
        <w:t xml:space="preserve">ho </w:t>
      </w:r>
      <w:r w:rsidR="00E14B6C">
        <w:t>we</w:t>
      </w:r>
      <w:r w:rsidR="00EC3779">
        <w:t>re</w:t>
      </w:r>
      <w:r w:rsidR="00721E5A">
        <w:t xml:space="preserve"> a </w:t>
      </w:r>
      <w:r w:rsidR="00E14B6C">
        <w:t>long-established</w:t>
      </w:r>
      <w:r w:rsidR="009D6FE1">
        <w:t xml:space="preserve"> </w:t>
      </w:r>
      <w:r w:rsidR="00721E5A">
        <w:t xml:space="preserve">football </w:t>
      </w:r>
      <w:r w:rsidR="009D6FE1">
        <w:t xml:space="preserve">club </w:t>
      </w:r>
      <w:r w:rsidR="00721E5A">
        <w:t>and the Member wished the Club well on its 50</w:t>
      </w:r>
      <w:r w:rsidR="00721E5A" w:rsidRPr="00721E5A">
        <w:rPr>
          <w:vertAlign w:val="superscript"/>
        </w:rPr>
        <w:t>th</w:t>
      </w:r>
      <w:r w:rsidR="00721E5A">
        <w:t xml:space="preserve"> Anniversary.   </w:t>
      </w:r>
      <w:r w:rsidR="00971153">
        <w:t xml:space="preserve">   </w:t>
      </w:r>
    </w:p>
    <w:p w14:paraId="15F819BE" w14:textId="77777777" w:rsidR="00B37C22" w:rsidRPr="00B37C22" w:rsidRDefault="00B37C22" w:rsidP="00B37C22">
      <w:pPr>
        <w:rPr>
          <w:rFonts w:cs="Arial"/>
          <w:b/>
          <w:bCs/>
          <w:szCs w:val="24"/>
        </w:rPr>
      </w:pPr>
    </w:p>
    <w:p w14:paraId="6A004FCF" w14:textId="79D8DB73" w:rsidR="00B37C22" w:rsidRPr="00B37C22" w:rsidRDefault="00B37C22" w:rsidP="00B37C22">
      <w:pPr>
        <w:rPr>
          <w:rFonts w:cs="Arial"/>
          <w:b/>
          <w:bCs/>
          <w:szCs w:val="24"/>
        </w:rPr>
      </w:pPr>
      <w:r w:rsidRPr="00B37C22">
        <w:rPr>
          <w:rFonts w:cs="Arial"/>
          <w:b/>
          <w:bCs/>
          <w:szCs w:val="24"/>
        </w:rPr>
        <w:t xml:space="preserve">AGREED TO RECOMMEND, on the proposal of </w:t>
      </w:r>
      <w:r w:rsidR="00971153">
        <w:rPr>
          <w:rFonts w:cs="Arial"/>
          <w:b/>
          <w:bCs/>
          <w:szCs w:val="24"/>
        </w:rPr>
        <w:t>Councillor W Irvine</w:t>
      </w:r>
      <w:r w:rsidRPr="00B37C22">
        <w:rPr>
          <w:rFonts w:cs="Arial"/>
          <w:b/>
          <w:bCs/>
          <w:szCs w:val="24"/>
        </w:rPr>
        <w:t xml:space="preserve">, seconded by </w:t>
      </w:r>
      <w:r w:rsidR="00971153">
        <w:rPr>
          <w:rFonts w:cs="Arial"/>
          <w:b/>
          <w:bCs/>
          <w:szCs w:val="24"/>
        </w:rPr>
        <w:t>Councillor Irwin</w:t>
      </w:r>
      <w:r w:rsidRPr="00B37C22">
        <w:rPr>
          <w:rFonts w:cs="Arial"/>
          <w:b/>
          <w:bCs/>
          <w:szCs w:val="24"/>
        </w:rPr>
        <w:t>, that the recommendations be adopted.</w:t>
      </w:r>
    </w:p>
    <w:p w14:paraId="299A0D2C" w14:textId="77777777" w:rsidR="00B37C22" w:rsidRPr="009758A4" w:rsidRDefault="00B37C22" w:rsidP="00883EF4"/>
    <w:p w14:paraId="107BA52B" w14:textId="0DD8E0FB" w:rsidR="00A13EE3" w:rsidRPr="00883EF4" w:rsidRDefault="00883EF4" w:rsidP="00883EF4">
      <w:pPr>
        <w:pStyle w:val="Heading1"/>
        <w:ind w:left="720" w:hanging="720"/>
      </w:pPr>
      <w:r>
        <w:t>6.</w:t>
      </w:r>
      <w:r>
        <w:tab/>
      </w:r>
      <w:r w:rsidR="00A13EE3" w:rsidRPr="00883EF4">
        <w:rPr>
          <w:u w:val="single"/>
        </w:rPr>
        <w:t>DfE Consultation on Onshore Petroleum Licensing for Northern Ireland</w:t>
      </w:r>
      <w:r w:rsidR="00A13EE3" w:rsidRPr="00883EF4">
        <w:t xml:space="preserve"> </w:t>
      </w:r>
    </w:p>
    <w:p w14:paraId="727C1A84" w14:textId="377DAB8A" w:rsidR="00A13EE3" w:rsidRDefault="00114CE9" w:rsidP="00883EF4">
      <w:pPr>
        <w:rPr>
          <w:rFonts w:cs="Arial"/>
          <w:szCs w:val="24"/>
        </w:rPr>
      </w:pPr>
      <w:r>
        <w:rPr>
          <w:rFonts w:cs="Arial"/>
          <w:szCs w:val="24"/>
        </w:rPr>
        <w:tab/>
        <w:t xml:space="preserve">(Appendix III) </w:t>
      </w:r>
    </w:p>
    <w:p w14:paraId="44E897EE" w14:textId="77777777" w:rsidR="00114CE9" w:rsidRDefault="00114CE9" w:rsidP="00883EF4">
      <w:pPr>
        <w:rPr>
          <w:rFonts w:cs="Arial"/>
          <w:szCs w:val="24"/>
        </w:rPr>
      </w:pPr>
    </w:p>
    <w:p w14:paraId="12AFA07F" w14:textId="15448986" w:rsidR="00883EF4" w:rsidRPr="004146DB" w:rsidRDefault="00883EF4" w:rsidP="00883EF4">
      <w:r w:rsidRPr="00883EF4">
        <w:rPr>
          <w:rFonts w:cs="Arial"/>
          <w:caps/>
          <w:szCs w:val="24"/>
        </w:rPr>
        <w:t>Previously circulated</w:t>
      </w:r>
      <w:r>
        <w:rPr>
          <w:rFonts w:cs="Arial"/>
          <w:szCs w:val="24"/>
        </w:rPr>
        <w:t xml:space="preserve">:- Report from the Director of Community and Wellbeing attaching DfE Consultation Document. The report detailed that </w:t>
      </w:r>
      <w:r>
        <w:t>DfE had launched a consultation the purpose of which was to consult on options for onshore petroleum licensing policy in Northern Ireland, provide detail on the proposed policy and to seek views on the issues raised, as well as the way forward.</w:t>
      </w:r>
      <w:r w:rsidRPr="0030262B">
        <w:t xml:space="preserve"> </w:t>
      </w:r>
      <w:r w:rsidR="00FA1E7A">
        <w:t xml:space="preserve"> The </w:t>
      </w:r>
      <w:r>
        <w:t xml:space="preserve">Council had requested that a response to the consultation was submitted.  The full documentation could be found here </w:t>
      </w:r>
      <w:hyperlink r:id="rId16" w:history="1">
        <w:r w:rsidRPr="00DB5414">
          <w:rPr>
            <w:rStyle w:val="Hyperlink"/>
          </w:rPr>
          <w:t>DfE website</w:t>
        </w:r>
      </w:hyperlink>
      <w:r>
        <w:t xml:space="preserve">.  </w:t>
      </w:r>
    </w:p>
    <w:p w14:paraId="76ACEB6B" w14:textId="77777777" w:rsidR="00883EF4" w:rsidRDefault="00883EF4" w:rsidP="00883EF4"/>
    <w:p w14:paraId="62D06C6B" w14:textId="77777777" w:rsidR="00883EF4" w:rsidRPr="00EF75D8" w:rsidRDefault="00883EF4" w:rsidP="00883EF4">
      <w:pPr>
        <w:rPr>
          <w:b/>
          <w:bCs/>
        </w:rPr>
      </w:pPr>
      <w:r w:rsidRPr="00EF75D8">
        <w:rPr>
          <w:b/>
          <w:bCs/>
        </w:rPr>
        <w:t>Background</w:t>
      </w:r>
    </w:p>
    <w:p w14:paraId="70DC2B25" w14:textId="59BC4561" w:rsidR="00883EF4" w:rsidRDefault="00883EF4" w:rsidP="00883EF4">
      <w:r>
        <w:t xml:space="preserve">The petroleum licensing system was the set of rules for how companies could search for and extract onshore oil and gas in Northern Ireland. </w:t>
      </w:r>
      <w:r w:rsidR="00FA1E7A">
        <w:t xml:space="preserve"> </w:t>
      </w:r>
      <w:r>
        <w:t xml:space="preserve">It was the responsibility of DfE under the Petroleum (Production) Act (Northern Ireland) 1964 and other regulations. </w:t>
      </w:r>
      <w:r w:rsidR="00FA1E7A">
        <w:t xml:space="preserve"> </w:t>
      </w:r>
      <w:r>
        <w:t xml:space="preserve">Offshore petroleum exploration and production which took place in coastal or open waters was not devolved to the Northern Ireland Executive and was the responsibility of the North Sea Transition Authority (formerly known as the Oil and Gas Authority). </w:t>
      </w:r>
    </w:p>
    <w:p w14:paraId="49702852" w14:textId="77777777" w:rsidR="00883EF4" w:rsidRDefault="00883EF4" w:rsidP="00883EF4"/>
    <w:p w14:paraId="6EC7B19F" w14:textId="6F9FB177" w:rsidR="00883EF4" w:rsidRDefault="00883EF4" w:rsidP="00883EF4">
      <w:r>
        <w:t xml:space="preserve">In October 2020, the Northern Ireland Assembly passed a </w:t>
      </w:r>
      <w:r w:rsidR="00FA1E7A">
        <w:t>M</w:t>
      </w:r>
      <w:r>
        <w:t xml:space="preserve">otion calling for a moratorium on petroleum licensing for exploration, drilling or extraction of hydrocarbons (oil and gas) in Northern Ireland. </w:t>
      </w:r>
      <w:r w:rsidR="00FA1E7A">
        <w:t xml:space="preserve"> </w:t>
      </w:r>
      <w:r>
        <w:t xml:space="preserve">In advance of the October 2020 Assembly debate, DfE obtained legal advice that a moratorium on fracking or, on </w:t>
      </w:r>
      <w:r>
        <w:lastRenderedPageBreak/>
        <w:t xml:space="preserve">petroleum exploration and extraction, prior to the independent research and policy development process completing, could result in a legal challenge with a high likelihood of success. </w:t>
      </w:r>
      <w:r w:rsidR="00FA1E7A">
        <w:t xml:space="preserve"> </w:t>
      </w:r>
      <w:r>
        <w:t xml:space="preserve">The Climate Change Act (Northern Ireland) 2022 </w:t>
      </w:r>
    </w:p>
    <w:p w14:paraId="7DF606D0" w14:textId="25D70296" w:rsidR="00883EF4" w:rsidRDefault="00883EF4" w:rsidP="00883EF4">
      <w:r>
        <w:t>ha</w:t>
      </w:r>
      <w:r w:rsidR="00FA1E7A">
        <w:t>d</w:t>
      </w:r>
      <w:r>
        <w:t xml:space="preserve"> also been passed. There </w:t>
      </w:r>
      <w:r w:rsidR="00922A49">
        <w:t xml:space="preserve">was </w:t>
      </w:r>
      <w:r>
        <w:t>considerable public interest in th</w:t>
      </w:r>
      <w:r w:rsidR="00FA1E7A">
        <w:t>e</w:t>
      </w:r>
      <w:r>
        <w:t xml:space="preserve"> issue, especially concerning the potential use of hydraulic fracturing (fracking). Th</w:t>
      </w:r>
      <w:r w:rsidR="00FA1E7A">
        <w:t>o</w:t>
      </w:r>
      <w:r>
        <w:t>se developments demonstrate</w:t>
      </w:r>
      <w:r w:rsidR="00FA1E7A">
        <w:t>d</w:t>
      </w:r>
      <w:r>
        <w:t xml:space="preserve"> the need for th</w:t>
      </w:r>
      <w:r w:rsidR="00FA1E7A">
        <w:t>e</w:t>
      </w:r>
      <w:r>
        <w:t xml:space="preserve"> review of the onshore petroleum licensing policy position in Northern Ireland to ensure it </w:t>
      </w:r>
      <w:r w:rsidR="00922A49">
        <w:t>was</w:t>
      </w:r>
      <w:r>
        <w:t xml:space="preserve"> fit for purpose. </w:t>
      </w:r>
    </w:p>
    <w:p w14:paraId="627042AF" w14:textId="77777777" w:rsidR="00883EF4" w:rsidRDefault="00883EF4" w:rsidP="00883EF4"/>
    <w:p w14:paraId="07BB2DC9" w14:textId="77777777" w:rsidR="00883EF4" w:rsidRPr="00DB5414" w:rsidRDefault="00883EF4" w:rsidP="00883EF4">
      <w:pPr>
        <w:rPr>
          <w:b/>
          <w:bCs/>
        </w:rPr>
      </w:pPr>
      <w:r w:rsidRPr="00DB5414">
        <w:rPr>
          <w:b/>
          <w:bCs/>
        </w:rPr>
        <w:t xml:space="preserve">Key information </w:t>
      </w:r>
    </w:p>
    <w:p w14:paraId="32D83550" w14:textId="665CF1FA" w:rsidR="00883EF4" w:rsidRDefault="00883EF4" w:rsidP="00883EF4">
      <w:r>
        <w:t>The consultation document in the Appendix explained onshore petroleum exploration and production, it outline</w:t>
      </w:r>
      <w:r w:rsidR="00FA1E7A">
        <w:t>d</w:t>
      </w:r>
      <w:r>
        <w:t xml:space="preserve"> Global and regional policies, outline</w:t>
      </w:r>
      <w:r w:rsidR="00FA1E7A">
        <w:t>d</w:t>
      </w:r>
      <w:r>
        <w:t xml:space="preserve"> the situation in Northern Ireland, summarised independent research relating specifically to Northern Ireland and discusse</w:t>
      </w:r>
      <w:r w:rsidR="00FA1E7A">
        <w:t>d</w:t>
      </w:r>
      <w:r>
        <w:t xml:space="preserve"> options for the way forward.  </w:t>
      </w:r>
    </w:p>
    <w:p w14:paraId="2B8207DE" w14:textId="77777777" w:rsidR="00883EF4" w:rsidRDefault="00883EF4" w:rsidP="00883EF4"/>
    <w:p w14:paraId="3674A644" w14:textId="16BBFB2F" w:rsidR="00883EF4" w:rsidRPr="004146DB" w:rsidRDefault="00883EF4" w:rsidP="00883EF4">
      <w:r>
        <w:t xml:space="preserve">Note that within the information in the consultation document, a map was provided showing the areas that had potential for oil and gas exploration, potential conventional hydrocarbon resource and potential unconventional hydrocarbon resource. </w:t>
      </w:r>
      <w:r w:rsidR="00FA1E7A">
        <w:t xml:space="preserve"> </w:t>
      </w:r>
      <w:r>
        <w:t xml:space="preserve">None of those fell within the perimeter of Ards and North Down Brough Council.  </w:t>
      </w:r>
    </w:p>
    <w:p w14:paraId="341B57A5" w14:textId="77777777" w:rsidR="00883EF4" w:rsidRDefault="00883EF4" w:rsidP="00883EF4">
      <w:r>
        <w:t xml:space="preserve"> </w:t>
      </w:r>
    </w:p>
    <w:p w14:paraId="17FE1FB9" w14:textId="77777777" w:rsidR="00883EF4" w:rsidRDefault="00883EF4" w:rsidP="00883EF4">
      <w:pPr>
        <w:rPr>
          <w:b/>
          <w:bCs/>
        </w:rPr>
      </w:pPr>
      <w:r w:rsidRPr="00DB5414">
        <w:rPr>
          <w:b/>
          <w:bCs/>
        </w:rPr>
        <w:t>Options</w:t>
      </w:r>
    </w:p>
    <w:p w14:paraId="0B13BA53" w14:textId="3EC307CB" w:rsidR="00883EF4" w:rsidRDefault="00883EF4" w:rsidP="00883EF4">
      <w:r w:rsidRPr="00DB5414">
        <w:t>Four</w:t>
      </w:r>
      <w:r>
        <w:t xml:space="preserve"> options outlined by the consultation were as follow</w:t>
      </w:r>
      <w:r w:rsidR="00FA1E7A">
        <w:t>ed</w:t>
      </w:r>
      <w:r>
        <w:t xml:space="preserve">;  </w:t>
      </w:r>
    </w:p>
    <w:p w14:paraId="0EDFCBE3" w14:textId="77777777" w:rsidR="00883EF4" w:rsidRDefault="00883EF4" w:rsidP="00883EF4"/>
    <w:p w14:paraId="3A9D6CC0" w14:textId="2C89CE76" w:rsidR="00883EF4" w:rsidRDefault="00883EF4" w:rsidP="00883EF4">
      <w:r>
        <w:t>Option 1: Status Quo – Do Nothing.  Th</w:t>
      </w:r>
      <w:r w:rsidR="00C04377">
        <w:t>at</w:t>
      </w:r>
      <w:r>
        <w:t xml:space="preserve"> would involve no change to the current licensing rules and no change to the current policies. The open</w:t>
      </w:r>
      <w:r w:rsidR="00C04377">
        <w:t>-</w:t>
      </w:r>
      <w:r>
        <w:t>door policy would remain in place and the focus would continue to be on maximising the economic potential of Northern Ireland’s oil and gas resources.</w:t>
      </w:r>
    </w:p>
    <w:p w14:paraId="4461DED0" w14:textId="77777777" w:rsidR="00883EF4" w:rsidRDefault="00883EF4" w:rsidP="00883EF4"/>
    <w:p w14:paraId="79AD9BF7" w14:textId="77777777" w:rsidR="00883EF4" w:rsidRDefault="00883EF4" w:rsidP="00883EF4">
      <w:r>
        <w:t>Option 2: Change from open door policy to licensing rounds in defined areas.</w:t>
      </w:r>
    </w:p>
    <w:p w14:paraId="14453ABC" w14:textId="52BE6914" w:rsidR="00883EF4" w:rsidRDefault="00883EF4" w:rsidP="00883EF4">
      <w:r>
        <w:t>Th</w:t>
      </w:r>
      <w:r w:rsidR="00C04377">
        <w:t>at</w:t>
      </w:r>
      <w:r>
        <w:t xml:space="preserve"> would maintain the policy to maximise the economic potential of Northern Ireland’s natural resources but remove the open</w:t>
      </w:r>
      <w:r w:rsidR="00C04377">
        <w:t>-</w:t>
      </w:r>
      <w:r>
        <w:t>door policy and adopt a licensing round approach.</w:t>
      </w:r>
    </w:p>
    <w:p w14:paraId="3EEAF645" w14:textId="77777777" w:rsidR="00883EF4" w:rsidRDefault="00883EF4" w:rsidP="00883EF4"/>
    <w:p w14:paraId="56F682D7" w14:textId="6A30AC73" w:rsidR="00883EF4" w:rsidRDefault="00883EF4" w:rsidP="00883EF4">
      <w:r>
        <w:t>Option 3: Moratorium and eventual legislative ban on exploration or production of unconventional hydrocarbons.  Th</w:t>
      </w:r>
      <w:r w:rsidR="00C04377">
        <w:t>at</w:t>
      </w:r>
      <w:r>
        <w:t xml:space="preserve"> would represent a significant shift in the current policy. It would lead to a moratorium and eventual legislative ban on exploration for all unconventional oil and gas (including fracking) in Northern Ireland. Companies would still be able to apply for licences to explore for conventional oil or gas.</w:t>
      </w:r>
    </w:p>
    <w:p w14:paraId="4A0660C6" w14:textId="77777777" w:rsidR="00883EF4" w:rsidRDefault="00883EF4" w:rsidP="00883EF4"/>
    <w:p w14:paraId="71BB70A1" w14:textId="23C3285C" w:rsidR="00883EF4" w:rsidRDefault="00883EF4" w:rsidP="00883EF4">
      <w:pPr>
        <w:rPr>
          <w:b/>
          <w:bCs/>
        </w:rPr>
      </w:pPr>
      <w:r>
        <w:t>Option 4: Moratorium and eventual legislative ban on all forms of onshore petroleum exploration and production. Th</w:t>
      </w:r>
      <w:r w:rsidR="00C04377">
        <w:t>at</w:t>
      </w:r>
      <w:r>
        <w:t xml:space="preserve"> would represent the most significant shift in the current policy. It would lead to a moratorium and eventual legislative ban on exploration and production of all forms of onshore oil and gas in Northern Ireland. Th</w:t>
      </w:r>
      <w:r w:rsidR="00C04377">
        <w:t>at</w:t>
      </w:r>
      <w:r>
        <w:t xml:space="preserve"> would introduce a closed</w:t>
      </w:r>
      <w:r w:rsidR="00C04377">
        <w:t>-</w:t>
      </w:r>
      <w:r>
        <w:t xml:space="preserve">door policy for onshore petroleum exploration and production in Northern Ireland. </w:t>
      </w:r>
      <w:r w:rsidRPr="0077048D">
        <w:rPr>
          <w:b/>
          <w:bCs/>
        </w:rPr>
        <w:t xml:space="preserve">This </w:t>
      </w:r>
      <w:r w:rsidR="00C04377">
        <w:rPr>
          <w:b/>
          <w:bCs/>
        </w:rPr>
        <w:t>wa</w:t>
      </w:r>
      <w:r w:rsidRPr="0077048D">
        <w:rPr>
          <w:b/>
          <w:bCs/>
        </w:rPr>
        <w:t>s the preferred option</w:t>
      </w:r>
      <w:r>
        <w:rPr>
          <w:b/>
          <w:bCs/>
        </w:rPr>
        <w:t xml:space="preserve"> proposed by DfE</w:t>
      </w:r>
      <w:r w:rsidRPr="0077048D">
        <w:rPr>
          <w:b/>
          <w:bCs/>
        </w:rPr>
        <w:t>.</w:t>
      </w:r>
    </w:p>
    <w:p w14:paraId="3EDCD57D" w14:textId="77777777" w:rsidR="00883EF4" w:rsidRDefault="00883EF4" w:rsidP="00883EF4">
      <w:pPr>
        <w:rPr>
          <w:b/>
          <w:bCs/>
        </w:rPr>
      </w:pPr>
    </w:p>
    <w:p w14:paraId="38F6DFC5" w14:textId="52B5A09C" w:rsidR="00883EF4" w:rsidRDefault="00883EF4" w:rsidP="00883EF4">
      <w:r>
        <w:t xml:space="preserve">There </w:t>
      </w:r>
      <w:r w:rsidR="00922A49">
        <w:t xml:space="preserve">was </w:t>
      </w:r>
      <w:r>
        <w:t xml:space="preserve">no strong economic case to support the exploration for and possible </w:t>
      </w:r>
    </w:p>
    <w:p w14:paraId="71F36DB8" w14:textId="2C1C6128" w:rsidR="00883EF4" w:rsidRDefault="00883EF4" w:rsidP="00883EF4">
      <w:r>
        <w:t xml:space="preserve">production of any potential onshore oil and gas resources in NI. </w:t>
      </w:r>
      <w:r w:rsidR="00C04377">
        <w:t xml:space="preserve"> </w:t>
      </w:r>
      <w:r>
        <w:t>Such a course of action also r</w:t>
      </w:r>
      <w:r w:rsidR="00C04377">
        <w:t>an</w:t>
      </w:r>
      <w:r>
        <w:t xml:space="preserve"> contrary to the objectives of the NI Energy Strategy and target</w:t>
      </w:r>
      <w:r w:rsidR="00C04377">
        <w:t>ed</w:t>
      </w:r>
      <w:r>
        <w:t xml:space="preserve"> in the Climate Change Act (Northern Ireland) 2022. </w:t>
      </w:r>
      <w:r w:rsidR="00C04377">
        <w:t xml:space="preserve"> </w:t>
      </w:r>
      <w:r>
        <w:t xml:space="preserve">In addition, both the Hatch Report </w:t>
      </w:r>
      <w:r>
        <w:lastRenderedPageBreak/>
        <w:t>and BGS Report on Seismic Activity in NI Basins raise</w:t>
      </w:r>
      <w:r w:rsidR="00C04377">
        <w:t>d</w:t>
      </w:r>
      <w:r>
        <w:t xml:space="preserve"> concerns about the environmental and social impacts of onshore oil and gas exploration and extraction. On th</w:t>
      </w:r>
      <w:r w:rsidR="00C04377">
        <w:t>at</w:t>
      </w:r>
      <w:r>
        <w:t xml:space="preserve"> basis, the recommended preferred policy </w:t>
      </w:r>
      <w:r w:rsidR="00922A49">
        <w:t>was</w:t>
      </w:r>
      <w:r>
        <w:t xml:space="preserve"> a moratorium and eventual legislative ban on exploration and production of all forms of onshore oil and gas in Northern Ireland.</w:t>
      </w:r>
    </w:p>
    <w:p w14:paraId="22C50DED" w14:textId="77777777" w:rsidR="00883EF4" w:rsidRDefault="00883EF4" w:rsidP="00883EF4"/>
    <w:p w14:paraId="7CB40E17" w14:textId="77777777" w:rsidR="00883EF4" w:rsidRPr="00883EF4" w:rsidRDefault="00883EF4" w:rsidP="00883EF4">
      <w:pPr>
        <w:rPr>
          <w:rFonts w:cs="Arial"/>
          <w:b/>
          <w:bCs/>
          <w:szCs w:val="24"/>
        </w:rPr>
      </w:pPr>
      <w:r w:rsidRPr="00883EF4">
        <w:rPr>
          <w:rFonts w:cs="Arial"/>
          <w:b/>
          <w:bCs/>
          <w:szCs w:val="24"/>
        </w:rPr>
        <w:t xml:space="preserve">The Consultation </w:t>
      </w:r>
    </w:p>
    <w:p w14:paraId="228D961F" w14:textId="582CCB41" w:rsidR="00883EF4" w:rsidRPr="00883EF4" w:rsidRDefault="00883EF4" w:rsidP="00883EF4">
      <w:pPr>
        <w:rPr>
          <w:rFonts w:cs="Arial"/>
          <w:szCs w:val="24"/>
        </w:rPr>
      </w:pPr>
      <w:r w:rsidRPr="00883EF4">
        <w:rPr>
          <w:rFonts w:cs="Arial"/>
          <w:szCs w:val="24"/>
        </w:rPr>
        <w:t>The consultation ask</w:t>
      </w:r>
      <w:r w:rsidR="00C04377">
        <w:rPr>
          <w:rFonts w:cs="Arial"/>
          <w:szCs w:val="24"/>
        </w:rPr>
        <w:t>ed</w:t>
      </w:r>
      <w:r w:rsidRPr="00883EF4">
        <w:rPr>
          <w:rFonts w:cs="Arial"/>
          <w:szCs w:val="24"/>
        </w:rPr>
        <w:t xml:space="preserve"> five questions which </w:t>
      </w:r>
      <w:r w:rsidR="00C04377">
        <w:rPr>
          <w:rFonts w:cs="Arial"/>
          <w:szCs w:val="24"/>
        </w:rPr>
        <w:t>we</w:t>
      </w:r>
      <w:r w:rsidRPr="00883EF4">
        <w:rPr>
          <w:rFonts w:cs="Arial"/>
          <w:szCs w:val="24"/>
        </w:rPr>
        <w:t xml:space="preserve">re outlined below with a draft response showing support for the preferred option.  </w:t>
      </w:r>
    </w:p>
    <w:p w14:paraId="2CC4F037" w14:textId="77777777" w:rsidR="00883EF4" w:rsidRPr="00883EF4" w:rsidRDefault="00883EF4" w:rsidP="00883EF4">
      <w:pPr>
        <w:rPr>
          <w:rFonts w:cs="Arial"/>
          <w:szCs w:val="24"/>
        </w:rPr>
      </w:pPr>
    </w:p>
    <w:p w14:paraId="1A40365D" w14:textId="77777777" w:rsidR="00883EF4" w:rsidRPr="00883EF4" w:rsidRDefault="00883EF4" w:rsidP="00883EF4">
      <w:pPr>
        <w:pStyle w:val="ListParagraph"/>
        <w:numPr>
          <w:ilvl w:val="0"/>
          <w:numId w:val="7"/>
        </w:numPr>
        <w:contextualSpacing/>
        <w:rPr>
          <w:rFonts w:ascii="Arial" w:hAnsi="Arial" w:cs="Arial"/>
          <w:sz w:val="24"/>
          <w:szCs w:val="24"/>
        </w:rPr>
      </w:pPr>
      <w:r w:rsidRPr="00883EF4">
        <w:rPr>
          <w:rFonts w:ascii="Arial" w:hAnsi="Arial" w:cs="Arial"/>
          <w:sz w:val="24"/>
          <w:szCs w:val="24"/>
        </w:rPr>
        <w:t xml:space="preserve">Do you agree with the assessment of the policy context and potential for onshore oil and gas resource in Northern Ireland? </w:t>
      </w:r>
      <w:r w:rsidRPr="00883EF4">
        <w:rPr>
          <w:rFonts w:ascii="Arial" w:hAnsi="Arial" w:cs="Arial"/>
          <w:b/>
          <w:bCs/>
          <w:sz w:val="24"/>
          <w:szCs w:val="24"/>
        </w:rPr>
        <w:t>Yes</w:t>
      </w:r>
    </w:p>
    <w:p w14:paraId="2C725318" w14:textId="77777777" w:rsidR="00883EF4" w:rsidRPr="00883EF4" w:rsidRDefault="00883EF4" w:rsidP="00883EF4">
      <w:pPr>
        <w:pStyle w:val="ListParagraph"/>
        <w:numPr>
          <w:ilvl w:val="0"/>
          <w:numId w:val="7"/>
        </w:numPr>
        <w:contextualSpacing/>
        <w:rPr>
          <w:rFonts w:ascii="Arial" w:hAnsi="Arial" w:cs="Arial"/>
          <w:sz w:val="24"/>
          <w:szCs w:val="24"/>
        </w:rPr>
      </w:pPr>
      <w:r w:rsidRPr="00883EF4">
        <w:rPr>
          <w:rFonts w:ascii="Arial" w:hAnsi="Arial" w:cs="Arial"/>
          <w:sz w:val="24"/>
          <w:szCs w:val="24"/>
        </w:rPr>
        <w:t xml:space="preserve">Do you agree with the assessment of the economic impacts of potential onshore oil and gas exploration and production in Northern Ireland? </w:t>
      </w:r>
      <w:r w:rsidRPr="00883EF4">
        <w:rPr>
          <w:rFonts w:ascii="Arial" w:hAnsi="Arial" w:cs="Arial"/>
          <w:b/>
          <w:bCs/>
          <w:sz w:val="24"/>
          <w:szCs w:val="24"/>
        </w:rPr>
        <w:t>Yes</w:t>
      </w:r>
    </w:p>
    <w:p w14:paraId="38EA9A3C" w14:textId="77777777" w:rsidR="00883EF4" w:rsidRPr="00883EF4" w:rsidRDefault="00883EF4" w:rsidP="00883EF4">
      <w:pPr>
        <w:pStyle w:val="ListParagraph"/>
        <w:numPr>
          <w:ilvl w:val="0"/>
          <w:numId w:val="7"/>
        </w:numPr>
        <w:contextualSpacing/>
        <w:rPr>
          <w:rFonts w:ascii="Arial" w:hAnsi="Arial" w:cs="Arial"/>
          <w:sz w:val="24"/>
          <w:szCs w:val="24"/>
        </w:rPr>
      </w:pPr>
      <w:r w:rsidRPr="00883EF4">
        <w:rPr>
          <w:rFonts w:ascii="Arial" w:hAnsi="Arial" w:cs="Arial"/>
          <w:sz w:val="24"/>
          <w:szCs w:val="24"/>
        </w:rPr>
        <w:t xml:space="preserve">Do you agree with the assessment of the potential social and environmental impacts of onshore oil and gas exploration and production in Northern Ireland? </w:t>
      </w:r>
      <w:r w:rsidRPr="00883EF4">
        <w:rPr>
          <w:rFonts w:ascii="Arial" w:hAnsi="Arial" w:cs="Arial"/>
          <w:b/>
          <w:bCs/>
          <w:sz w:val="24"/>
          <w:szCs w:val="24"/>
        </w:rPr>
        <w:t>Yes</w:t>
      </w:r>
    </w:p>
    <w:p w14:paraId="1B2BB376" w14:textId="77777777" w:rsidR="00883EF4" w:rsidRPr="00883EF4" w:rsidRDefault="00883EF4" w:rsidP="00883EF4">
      <w:pPr>
        <w:pStyle w:val="ListParagraph"/>
        <w:numPr>
          <w:ilvl w:val="0"/>
          <w:numId w:val="7"/>
        </w:numPr>
        <w:contextualSpacing/>
        <w:rPr>
          <w:rFonts w:ascii="Arial" w:hAnsi="Arial" w:cs="Arial"/>
          <w:sz w:val="24"/>
          <w:szCs w:val="24"/>
        </w:rPr>
      </w:pPr>
      <w:r w:rsidRPr="00883EF4">
        <w:rPr>
          <w:rFonts w:ascii="Arial" w:hAnsi="Arial" w:cs="Arial"/>
          <w:sz w:val="24"/>
          <w:szCs w:val="24"/>
        </w:rPr>
        <w:t xml:space="preserve">Do you agree with the preferred option for onshore petroleum licensing policy? </w:t>
      </w:r>
      <w:r w:rsidRPr="00883EF4">
        <w:rPr>
          <w:rFonts w:ascii="Arial" w:hAnsi="Arial" w:cs="Arial"/>
          <w:b/>
          <w:bCs/>
          <w:sz w:val="24"/>
          <w:szCs w:val="24"/>
        </w:rPr>
        <w:t>Yes</w:t>
      </w:r>
    </w:p>
    <w:p w14:paraId="76906A2A" w14:textId="77777777" w:rsidR="00883EF4" w:rsidRPr="00883EF4" w:rsidRDefault="00883EF4" w:rsidP="00883EF4">
      <w:pPr>
        <w:pStyle w:val="ListParagraph"/>
        <w:numPr>
          <w:ilvl w:val="0"/>
          <w:numId w:val="7"/>
        </w:numPr>
        <w:contextualSpacing/>
        <w:rPr>
          <w:rFonts w:ascii="Arial" w:hAnsi="Arial" w:cs="Arial"/>
          <w:sz w:val="24"/>
          <w:szCs w:val="24"/>
        </w:rPr>
      </w:pPr>
      <w:r w:rsidRPr="00883EF4">
        <w:rPr>
          <w:rFonts w:ascii="Arial" w:hAnsi="Arial" w:cs="Arial"/>
          <w:sz w:val="24"/>
          <w:szCs w:val="24"/>
        </w:rPr>
        <w:t>Do you think there are alternative options for onshore petroleum licensing policy in Northern Ireland which should be considered?</w:t>
      </w:r>
      <w:r w:rsidRPr="00883EF4">
        <w:rPr>
          <w:rFonts w:ascii="Arial" w:hAnsi="Arial" w:cs="Arial"/>
          <w:b/>
          <w:bCs/>
          <w:sz w:val="24"/>
          <w:szCs w:val="24"/>
        </w:rPr>
        <w:t xml:space="preserve"> No</w:t>
      </w:r>
    </w:p>
    <w:p w14:paraId="111E5C6C" w14:textId="77777777" w:rsidR="00883EF4" w:rsidRDefault="00883EF4" w:rsidP="00883EF4"/>
    <w:p w14:paraId="54CC627E" w14:textId="4E4A1C24" w:rsidR="00883EF4" w:rsidRPr="00BB3A80" w:rsidRDefault="00883EF4" w:rsidP="00883EF4">
      <w:r w:rsidRPr="00883EF4">
        <w:rPr>
          <w:caps/>
        </w:rPr>
        <w:t xml:space="preserve">Recommended </w:t>
      </w:r>
      <w:bookmarkStart w:id="3" w:name="_Hlk161127674"/>
      <w:r w:rsidRPr="00BB3A80">
        <w:t xml:space="preserve">that </w:t>
      </w:r>
      <w:r>
        <w:t>Council approves the response to the consultation and agrees that th</w:t>
      </w:r>
      <w:r w:rsidR="00C04377">
        <w:t>e</w:t>
      </w:r>
      <w:r>
        <w:t xml:space="preserve"> response </w:t>
      </w:r>
      <w:r w:rsidR="00C04377">
        <w:t>wa</w:t>
      </w:r>
      <w:r>
        <w:t>s submitted by the Head of Environmental Health and Development on behalf of the Council to DfC by the deadline of 12</w:t>
      </w:r>
      <w:r w:rsidRPr="0077048D">
        <w:rPr>
          <w:vertAlign w:val="superscript"/>
        </w:rPr>
        <w:t>th</w:t>
      </w:r>
      <w:r>
        <w:t xml:space="preserve"> April 2024.   </w:t>
      </w:r>
      <w:bookmarkEnd w:id="3"/>
    </w:p>
    <w:p w14:paraId="3FEB4BA6" w14:textId="77777777" w:rsidR="00883EF4" w:rsidRDefault="00883EF4" w:rsidP="00883EF4"/>
    <w:p w14:paraId="1D91FD89" w14:textId="4596AB71" w:rsidR="00971153" w:rsidRDefault="00971153" w:rsidP="00883EF4">
      <w:r>
        <w:t xml:space="preserve">Proposed by Councillor Kendall, seconded by Councillor Irwin, that the recommendation be adopted.    </w:t>
      </w:r>
    </w:p>
    <w:p w14:paraId="537E5B8B" w14:textId="77777777" w:rsidR="00971153" w:rsidRDefault="00971153" w:rsidP="00883EF4"/>
    <w:p w14:paraId="5C8291E5" w14:textId="0C3E6803" w:rsidR="00721E5A" w:rsidRDefault="00971153" w:rsidP="00883EF4">
      <w:r>
        <w:t>Councillor Kendal</w:t>
      </w:r>
      <w:r w:rsidR="00346749">
        <w:t>l</w:t>
      </w:r>
      <w:r w:rsidR="00B660F5">
        <w:t xml:space="preserve"> </w:t>
      </w:r>
      <w:r w:rsidR="00721E5A">
        <w:t xml:space="preserve">was pleased with the </w:t>
      </w:r>
      <w:r w:rsidR="00346749">
        <w:t>recommend</w:t>
      </w:r>
      <w:r w:rsidR="00721E5A">
        <w:t>ation</w:t>
      </w:r>
      <w:r w:rsidR="00346749">
        <w:t xml:space="preserve"> and </w:t>
      </w:r>
      <w:r w:rsidR="00B660F5">
        <w:t xml:space="preserve">thanked officers for bringing </w:t>
      </w:r>
      <w:r w:rsidR="00721E5A">
        <w:t xml:space="preserve">forward the </w:t>
      </w:r>
      <w:r w:rsidR="00B660F5">
        <w:t>report</w:t>
      </w:r>
      <w:r w:rsidR="00721E5A">
        <w:t xml:space="preserve"> which had </w:t>
      </w:r>
      <w:r w:rsidR="00346749">
        <w:t>reiterate</w:t>
      </w:r>
      <w:r w:rsidR="00721E5A">
        <w:t xml:space="preserve">d that </w:t>
      </w:r>
      <w:r w:rsidR="00B660F5">
        <w:t xml:space="preserve">this Council </w:t>
      </w:r>
      <w:r w:rsidR="00721E5A">
        <w:t>wa</w:t>
      </w:r>
      <w:r w:rsidR="00B660F5">
        <w:t xml:space="preserve">s aware of its responsibilities </w:t>
      </w:r>
      <w:r w:rsidR="00346749">
        <w:t>in combating the climate emergency</w:t>
      </w:r>
      <w:r w:rsidR="00721E5A">
        <w:t>.  She referred to the huge profits being made by the energy companies and believed that investment should be made into renewables and that there should also be a</w:t>
      </w:r>
      <w:r w:rsidR="00661430">
        <w:t>n outright</w:t>
      </w:r>
      <w:r w:rsidR="00721E5A">
        <w:t xml:space="preserve"> ban on all forms of oil and gas exploitation.   </w:t>
      </w:r>
    </w:p>
    <w:p w14:paraId="368A49E2" w14:textId="77777777" w:rsidR="00721E5A" w:rsidRDefault="00721E5A" w:rsidP="00883EF4"/>
    <w:p w14:paraId="363A53A0" w14:textId="1E588571" w:rsidR="00971153" w:rsidRDefault="00721E5A" w:rsidP="00883EF4">
      <w:r>
        <w:t xml:space="preserve">Seconding the recommendation Councillor Irwin </w:t>
      </w:r>
      <w:r w:rsidR="00661430">
        <w:t>thank</w:t>
      </w:r>
      <w:r w:rsidR="000B58C1">
        <w:t>ed</w:t>
      </w:r>
      <w:r w:rsidR="00661430">
        <w:t xml:space="preserve"> the officers for the report and commented that she </w:t>
      </w:r>
      <w:r>
        <w:t xml:space="preserve">was glad to see that progress was being made following a return to government at Stormont.   </w:t>
      </w:r>
    </w:p>
    <w:p w14:paraId="57B60A79" w14:textId="77777777" w:rsidR="00721E5A" w:rsidRDefault="00721E5A" w:rsidP="00883EF4"/>
    <w:p w14:paraId="4247694F" w14:textId="08DE23B0" w:rsidR="00B37C22" w:rsidRPr="00B37C22" w:rsidRDefault="00B37C22" w:rsidP="00B37C22">
      <w:pPr>
        <w:rPr>
          <w:rFonts w:cs="Arial"/>
          <w:b/>
          <w:bCs/>
          <w:szCs w:val="24"/>
        </w:rPr>
      </w:pPr>
      <w:r w:rsidRPr="00B37C22">
        <w:rPr>
          <w:rFonts w:cs="Arial"/>
          <w:b/>
          <w:bCs/>
          <w:szCs w:val="24"/>
        </w:rPr>
        <w:t xml:space="preserve">AGREED TO RECOMMEND, on the proposal of </w:t>
      </w:r>
      <w:r w:rsidR="00B660F5">
        <w:rPr>
          <w:rFonts w:cs="Arial"/>
          <w:b/>
          <w:bCs/>
          <w:szCs w:val="24"/>
        </w:rPr>
        <w:t>Councillor Kendall</w:t>
      </w:r>
      <w:r w:rsidRPr="00B37C22">
        <w:rPr>
          <w:rFonts w:cs="Arial"/>
          <w:b/>
          <w:bCs/>
          <w:szCs w:val="24"/>
        </w:rPr>
        <w:t xml:space="preserve">, seconded by </w:t>
      </w:r>
      <w:r w:rsidR="00B660F5">
        <w:rPr>
          <w:rFonts w:cs="Arial"/>
          <w:b/>
          <w:bCs/>
          <w:szCs w:val="24"/>
        </w:rPr>
        <w:t>Councillor Irwin</w:t>
      </w:r>
      <w:r w:rsidRPr="00B37C22">
        <w:rPr>
          <w:rFonts w:cs="Arial"/>
          <w:b/>
          <w:bCs/>
          <w:szCs w:val="24"/>
        </w:rPr>
        <w:t>, that the recommendations be adopted.</w:t>
      </w:r>
    </w:p>
    <w:p w14:paraId="170CCB40" w14:textId="77777777" w:rsidR="00B37C22" w:rsidRDefault="00B37C22" w:rsidP="00883EF4"/>
    <w:p w14:paraId="1E122720" w14:textId="7D9A8E6C" w:rsidR="00A13EE3" w:rsidRDefault="00922A49" w:rsidP="00922A49">
      <w:pPr>
        <w:pStyle w:val="Heading1"/>
        <w:ind w:left="720" w:hanging="720"/>
      </w:pPr>
      <w:r>
        <w:t>7.</w:t>
      </w:r>
      <w:r>
        <w:tab/>
      </w:r>
      <w:r w:rsidR="00A13EE3" w:rsidRPr="00922A49">
        <w:rPr>
          <w:u w:val="single"/>
        </w:rPr>
        <w:t xml:space="preserve">2018 Public Consultation on Anti-Social Behaviour (ASB) Legislation </w:t>
      </w:r>
      <w:r w:rsidRPr="00922A49">
        <w:rPr>
          <w:u w:val="single"/>
        </w:rPr>
        <w:t>(FILE ASB – PCSP)</w:t>
      </w:r>
    </w:p>
    <w:p w14:paraId="4A4CA4DF" w14:textId="488E01BB" w:rsidR="00922A49" w:rsidRDefault="00922A49" w:rsidP="00922A49">
      <w:pPr>
        <w:contextualSpacing/>
        <w:rPr>
          <w:rFonts w:cs="Arial"/>
          <w:szCs w:val="24"/>
        </w:rPr>
      </w:pPr>
      <w:r>
        <w:rPr>
          <w:rFonts w:cs="Arial"/>
          <w:szCs w:val="24"/>
        </w:rPr>
        <w:tab/>
        <w:t xml:space="preserve">(Appendix </w:t>
      </w:r>
      <w:r w:rsidR="00114CE9">
        <w:rPr>
          <w:rFonts w:cs="Arial"/>
          <w:szCs w:val="24"/>
        </w:rPr>
        <w:t>IV</w:t>
      </w:r>
      <w:r>
        <w:rPr>
          <w:rFonts w:cs="Arial"/>
          <w:szCs w:val="24"/>
        </w:rPr>
        <w:t>)</w:t>
      </w:r>
    </w:p>
    <w:p w14:paraId="34F1CD92" w14:textId="724C1274" w:rsidR="00922A49" w:rsidRPr="00075C22" w:rsidRDefault="00922A49" w:rsidP="00922A49">
      <w:pPr>
        <w:shd w:val="clear" w:color="auto" w:fill="FFFFFF"/>
        <w:spacing w:before="100" w:beforeAutospacing="1" w:after="100" w:afterAutospacing="1"/>
        <w:rPr>
          <w:rFonts w:cs="Arial"/>
          <w:color w:val="000000"/>
          <w:szCs w:val="24"/>
          <w:lang w:eastAsia="en-GB"/>
        </w:rPr>
      </w:pPr>
      <w:r w:rsidRPr="00922A49">
        <w:rPr>
          <w:rFonts w:cs="Arial"/>
          <w:caps/>
          <w:szCs w:val="24"/>
        </w:rPr>
        <w:t>Previously circulated:-</w:t>
      </w:r>
      <w:r>
        <w:rPr>
          <w:rFonts w:cs="Arial"/>
          <w:szCs w:val="24"/>
        </w:rPr>
        <w:t xml:space="preserve"> Report from the Director of Community and Wellbeing attaching draft response to the public consultation on ASBs legislation. The report detailed </w:t>
      </w:r>
      <w:r>
        <w:rPr>
          <w:rFonts w:cs="Arial"/>
          <w:color w:val="000000"/>
          <w:szCs w:val="24"/>
          <w:lang w:eastAsia="en-GB"/>
        </w:rPr>
        <w:t xml:space="preserve">that in </w:t>
      </w:r>
      <w:r w:rsidRPr="00075C22">
        <w:rPr>
          <w:rFonts w:cs="Arial"/>
          <w:color w:val="000000"/>
          <w:szCs w:val="24"/>
          <w:lang w:eastAsia="en-GB"/>
        </w:rPr>
        <w:t xml:space="preserve">April 2018, the Department of Justice (DoJ) carried out a </w:t>
      </w:r>
      <w:r w:rsidRPr="00075C22">
        <w:rPr>
          <w:rFonts w:cs="Arial"/>
          <w:color w:val="000000"/>
          <w:szCs w:val="24"/>
          <w:lang w:eastAsia="en-GB"/>
        </w:rPr>
        <w:lastRenderedPageBreak/>
        <w:t>public consultation to review the criminal legislation framework to tackle anti-social behaviour.</w:t>
      </w:r>
    </w:p>
    <w:p w14:paraId="3B6832AE" w14:textId="6CF7DC44" w:rsidR="00922A49" w:rsidRPr="00075C22" w:rsidRDefault="00922A49" w:rsidP="00922A49">
      <w:p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 xml:space="preserve">Following that consultation a multi-agency, cross-governmental ASB Delivery Group was formed to take forward the </w:t>
      </w:r>
      <w:r w:rsidR="00C04377" w:rsidRPr="00075C22">
        <w:rPr>
          <w:rFonts w:cs="Arial"/>
          <w:color w:val="000000"/>
          <w:szCs w:val="24"/>
          <w:lang w:eastAsia="en-GB"/>
        </w:rPr>
        <w:t>out workings</w:t>
      </w:r>
      <w:r w:rsidRPr="00075C22">
        <w:rPr>
          <w:rFonts w:cs="Arial"/>
          <w:color w:val="000000"/>
          <w:szCs w:val="24"/>
          <w:lang w:eastAsia="en-GB"/>
        </w:rPr>
        <w:t xml:space="preserve"> of the consultation.  The group was tasked to consider five powers that were consulted upon, as well as four additional powers that were raised as a result of the 2018 consultation. </w:t>
      </w:r>
    </w:p>
    <w:p w14:paraId="276D127B" w14:textId="3E66E645" w:rsidR="00922A49" w:rsidRPr="00075C22" w:rsidRDefault="00922A49" w:rsidP="00922A49">
      <w:p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The ASB Delivery Group considered nine legislative powers as follow</w:t>
      </w:r>
      <w:r w:rsidR="00C04377">
        <w:rPr>
          <w:rFonts w:cs="Arial"/>
          <w:color w:val="000000"/>
          <w:szCs w:val="24"/>
          <w:lang w:eastAsia="en-GB"/>
        </w:rPr>
        <w:t>ed</w:t>
      </w:r>
      <w:r w:rsidRPr="00075C22">
        <w:rPr>
          <w:rFonts w:cs="Arial"/>
          <w:color w:val="000000"/>
          <w:szCs w:val="24"/>
          <w:lang w:eastAsia="en-GB"/>
        </w:rPr>
        <w:t>:</w:t>
      </w:r>
    </w:p>
    <w:p w14:paraId="1E6AC749"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Criminal Behaviour Orders (post-conviction order to stop individuals engaging in ASB by placing prohibitions and requirements on them);</w:t>
      </w:r>
    </w:p>
    <w:p w14:paraId="016C03C1"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Public Space Protection Orders (order imposing conditions on use of designated areas); </w:t>
      </w:r>
    </w:p>
    <w:p w14:paraId="27D8BA7D"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Closure Powers (power to close premises that are being used, or likely to be used, to commit nuisance or disorder);</w:t>
      </w:r>
    </w:p>
    <w:p w14:paraId="407709CE"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On-Street Drinking (commencement of sections 68 to 72 of the Criminal Justice (NI) Order 2008); </w:t>
      </w:r>
    </w:p>
    <w:p w14:paraId="31BFF240"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Powers in section 54 of the Civic Government (Scotland) Act 1982 to address noise nuisance through seizure of sound producing devices;</w:t>
      </w:r>
    </w:p>
    <w:p w14:paraId="2BBD4B48"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Civil Injunctions (power to stop individuals engaging in ASB by placing prohibitions and requirements on them);</w:t>
      </w:r>
    </w:p>
    <w:p w14:paraId="17FDCE51"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Absolute Grounds for Possession (power for possession of secure and assured tenancies where ASB / criminality has been proven by another court);</w:t>
      </w:r>
    </w:p>
    <w:p w14:paraId="7EE0C600"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Dispersal Powers (power to direct a person who is in a public place to leave the locality and not return for a specified period); and</w:t>
      </w:r>
    </w:p>
    <w:p w14:paraId="1018E045" w14:textId="77777777" w:rsidR="00922A49" w:rsidRPr="00075C22" w:rsidRDefault="00922A49" w:rsidP="00922A49">
      <w:pPr>
        <w:numPr>
          <w:ilvl w:val="0"/>
          <w:numId w:val="8"/>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ASB Case Review /Community Trigger (power for victims of ASB to request a review of actions taken to address ASB). </w:t>
      </w:r>
    </w:p>
    <w:p w14:paraId="25606AB2" w14:textId="77777777" w:rsidR="00922A49" w:rsidRPr="00075C22" w:rsidRDefault="00922A49" w:rsidP="00922A49">
      <w:pPr>
        <w:shd w:val="clear" w:color="auto" w:fill="FFFFFF"/>
        <w:spacing w:before="100" w:beforeAutospacing="1" w:after="100" w:afterAutospacing="1"/>
        <w:rPr>
          <w:rFonts w:cs="Arial"/>
          <w:color w:val="000000"/>
          <w:szCs w:val="24"/>
          <w:lang w:eastAsia="en-GB"/>
        </w:rPr>
      </w:pPr>
      <w:r w:rsidRPr="00075C22">
        <w:rPr>
          <w:rFonts w:cs="Arial"/>
          <w:color w:val="000000"/>
          <w:szCs w:val="24"/>
          <w:u w:val="single"/>
          <w:lang w:eastAsia="en-GB"/>
        </w:rPr>
        <w:t>Conclusions of the ASB Legislative Review Delivery Group</w:t>
      </w:r>
    </w:p>
    <w:p w14:paraId="7EE9E7E8" w14:textId="60353788" w:rsidR="00922A49" w:rsidRPr="00075C22" w:rsidRDefault="00922A49" w:rsidP="00922A49">
      <w:p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 xml:space="preserve">The ASB Delivery Group undertook a detailed scoping exercise to identify, where possible, an evidence base that would indicate how successful some of the proposed legislative measures were in addressing ASB in other jurisdictions. </w:t>
      </w:r>
      <w:r w:rsidR="00AE5E8F">
        <w:rPr>
          <w:rFonts w:cs="Arial"/>
          <w:color w:val="000000"/>
          <w:szCs w:val="24"/>
          <w:lang w:eastAsia="en-GB"/>
        </w:rPr>
        <w:t xml:space="preserve"> </w:t>
      </w:r>
      <w:r w:rsidRPr="00075C22">
        <w:rPr>
          <w:rFonts w:cs="Arial"/>
          <w:color w:val="000000"/>
          <w:szCs w:val="24"/>
          <w:lang w:eastAsia="en-GB"/>
        </w:rPr>
        <w:t>It was also necessary to compare the powers under consideration with those already in place in Northern Ireland to ascertain whether their introduction would bring any tangible benefit. </w:t>
      </w:r>
    </w:p>
    <w:p w14:paraId="6E72A6CA" w14:textId="6D5787D9" w:rsidR="00922A49" w:rsidRPr="00075C22" w:rsidRDefault="00922A49" w:rsidP="00922A49">
      <w:p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 xml:space="preserve">Not all of the powers were deemed suitable for progression and the Delivery Group concluded that legislative amendments could be progressed for four of the nine powers.  Therefore, together with the Department for Communities (DfC), DoJ </w:t>
      </w:r>
      <w:r w:rsidR="00AE5E8F">
        <w:rPr>
          <w:rFonts w:cs="Arial"/>
          <w:color w:val="000000"/>
          <w:szCs w:val="24"/>
          <w:lang w:eastAsia="en-GB"/>
        </w:rPr>
        <w:t>wa</w:t>
      </w:r>
      <w:r w:rsidRPr="00075C22">
        <w:rPr>
          <w:rFonts w:cs="Arial"/>
          <w:color w:val="000000"/>
          <w:szCs w:val="24"/>
          <w:lang w:eastAsia="en-GB"/>
        </w:rPr>
        <w:t>s seeking views on those four pieces of legislation, policy responsibility for which f</w:t>
      </w:r>
      <w:r w:rsidR="00AE5E8F">
        <w:rPr>
          <w:rFonts w:cs="Arial"/>
          <w:color w:val="000000"/>
          <w:szCs w:val="24"/>
          <w:lang w:eastAsia="en-GB"/>
        </w:rPr>
        <w:t>ell</w:t>
      </w:r>
      <w:r w:rsidRPr="00075C22">
        <w:rPr>
          <w:rFonts w:cs="Arial"/>
          <w:color w:val="000000"/>
          <w:szCs w:val="24"/>
          <w:lang w:eastAsia="en-GB"/>
        </w:rPr>
        <w:t xml:space="preserve"> across both departments, with a view to ensuring relevant authorities ha</w:t>
      </w:r>
      <w:r w:rsidR="00AE5E8F">
        <w:rPr>
          <w:rFonts w:cs="Arial"/>
          <w:color w:val="000000"/>
          <w:szCs w:val="24"/>
          <w:lang w:eastAsia="en-GB"/>
        </w:rPr>
        <w:t>d</w:t>
      </w:r>
      <w:r w:rsidRPr="00075C22">
        <w:rPr>
          <w:rFonts w:cs="Arial"/>
          <w:color w:val="000000"/>
          <w:szCs w:val="24"/>
          <w:lang w:eastAsia="en-GB"/>
        </w:rPr>
        <w:t xml:space="preserve"> effective and proportionate powers to help address ASB and its effects </w:t>
      </w:r>
      <w:r w:rsidR="00AE5E8F" w:rsidRPr="00075C22">
        <w:rPr>
          <w:rFonts w:cs="Arial"/>
          <w:color w:val="000000"/>
          <w:szCs w:val="24"/>
          <w:lang w:eastAsia="en-GB"/>
        </w:rPr>
        <w:t>with</w:t>
      </w:r>
      <w:r w:rsidR="00AE5E8F">
        <w:rPr>
          <w:rFonts w:cs="Arial"/>
          <w:color w:val="000000"/>
          <w:szCs w:val="24"/>
          <w:lang w:eastAsia="en-GB"/>
        </w:rPr>
        <w:t xml:space="preserve">in </w:t>
      </w:r>
      <w:r w:rsidR="00AE5E8F" w:rsidRPr="00075C22">
        <w:rPr>
          <w:rFonts w:cs="Arial"/>
          <w:color w:val="000000"/>
          <w:szCs w:val="24"/>
          <w:lang w:eastAsia="en-GB"/>
        </w:rPr>
        <w:t>communities</w:t>
      </w:r>
      <w:r w:rsidRPr="00075C22">
        <w:rPr>
          <w:rFonts w:cs="Arial"/>
          <w:color w:val="000000"/>
          <w:szCs w:val="24"/>
          <w:lang w:eastAsia="en-GB"/>
        </w:rPr>
        <w:t>.  The proposals relate</w:t>
      </w:r>
      <w:r w:rsidR="00AE5E8F">
        <w:rPr>
          <w:rFonts w:cs="Arial"/>
          <w:color w:val="000000"/>
          <w:szCs w:val="24"/>
          <w:lang w:eastAsia="en-GB"/>
        </w:rPr>
        <w:t>d</w:t>
      </w:r>
      <w:r w:rsidRPr="00075C22">
        <w:rPr>
          <w:rFonts w:cs="Arial"/>
          <w:color w:val="000000"/>
          <w:szCs w:val="24"/>
          <w:lang w:eastAsia="en-GB"/>
        </w:rPr>
        <w:t xml:space="preserve"> to:</w:t>
      </w:r>
    </w:p>
    <w:p w14:paraId="3F7588CC" w14:textId="77777777" w:rsidR="00922A49" w:rsidRPr="00075C22" w:rsidRDefault="00922A49" w:rsidP="00922A49">
      <w:pPr>
        <w:numPr>
          <w:ilvl w:val="1"/>
          <w:numId w:val="9"/>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Amendments to the Anti-Social Behaviour (NI) Order 2004 (amendments to ASBOs) - DoJ</w:t>
      </w:r>
    </w:p>
    <w:p w14:paraId="1B0DC5DD" w14:textId="77777777" w:rsidR="00922A49" w:rsidRPr="00075C22" w:rsidRDefault="00922A49" w:rsidP="00922A49">
      <w:pPr>
        <w:numPr>
          <w:ilvl w:val="1"/>
          <w:numId w:val="9"/>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Amendments to the Criminal Justice (NI) Order (amendments to on- street drinking legislation) – DoJ / DfC</w:t>
      </w:r>
    </w:p>
    <w:p w14:paraId="7A6C7B42" w14:textId="77777777" w:rsidR="00922A49" w:rsidRPr="00075C22" w:rsidRDefault="00922A49" w:rsidP="00922A49">
      <w:pPr>
        <w:numPr>
          <w:ilvl w:val="1"/>
          <w:numId w:val="9"/>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lastRenderedPageBreak/>
        <w:t>Amendments to Housing (NI) Order 2003 (amendments to ASB Injunctions for housing providers) – DfC</w:t>
      </w:r>
    </w:p>
    <w:p w14:paraId="2EC19A39" w14:textId="77777777" w:rsidR="00922A49" w:rsidRPr="00075C22" w:rsidRDefault="00922A49" w:rsidP="00922A49">
      <w:pPr>
        <w:numPr>
          <w:ilvl w:val="1"/>
          <w:numId w:val="9"/>
        </w:numPr>
        <w:shd w:val="clear" w:color="auto" w:fill="FFFFFF"/>
        <w:spacing w:before="100" w:beforeAutospacing="1" w:after="100" w:afterAutospacing="1"/>
        <w:rPr>
          <w:rFonts w:cs="Arial"/>
          <w:color w:val="000000"/>
          <w:szCs w:val="24"/>
          <w:lang w:eastAsia="en-GB"/>
        </w:rPr>
      </w:pPr>
      <w:r w:rsidRPr="00075C22">
        <w:rPr>
          <w:rFonts w:cs="Arial"/>
          <w:color w:val="000000"/>
          <w:szCs w:val="24"/>
          <w:lang w:eastAsia="en-GB"/>
        </w:rPr>
        <w:t>Amendment to the Housing (NI) Order 1983 (introduction of Absolute Grounds for Possession of secure tenancies) – DfC</w:t>
      </w:r>
    </w:p>
    <w:p w14:paraId="2218672B" w14:textId="0D52B07C" w:rsidR="00922A49" w:rsidRPr="00922A49" w:rsidRDefault="00922A49" w:rsidP="00922A49">
      <w:pPr>
        <w:shd w:val="clear" w:color="auto" w:fill="FFFFFF"/>
        <w:spacing w:before="100" w:beforeAutospacing="1" w:after="100" w:afterAutospacing="1"/>
        <w:rPr>
          <w:rFonts w:cs="Arial"/>
          <w:b/>
          <w:szCs w:val="24"/>
        </w:rPr>
      </w:pPr>
      <w:r w:rsidRPr="00075C22">
        <w:rPr>
          <w:rFonts w:cs="Arial"/>
          <w:color w:val="000000"/>
          <w:szCs w:val="24"/>
          <w:lang w:eastAsia="en-GB"/>
        </w:rPr>
        <w:t>The purpose of th</w:t>
      </w:r>
      <w:r w:rsidR="00AE5E8F">
        <w:rPr>
          <w:rFonts w:cs="Arial"/>
          <w:color w:val="000000"/>
          <w:szCs w:val="24"/>
          <w:lang w:eastAsia="en-GB"/>
        </w:rPr>
        <w:t>e</w:t>
      </w:r>
      <w:r w:rsidRPr="00075C22">
        <w:rPr>
          <w:rFonts w:cs="Arial"/>
          <w:color w:val="000000"/>
          <w:szCs w:val="24"/>
          <w:lang w:eastAsia="en-GB"/>
        </w:rPr>
        <w:t xml:space="preserve"> consultation </w:t>
      </w:r>
      <w:r>
        <w:rPr>
          <w:rFonts w:cs="Arial"/>
          <w:color w:val="000000"/>
          <w:szCs w:val="24"/>
          <w:lang w:eastAsia="en-GB"/>
        </w:rPr>
        <w:t>was</w:t>
      </w:r>
      <w:r w:rsidRPr="00075C22">
        <w:rPr>
          <w:rFonts w:cs="Arial"/>
          <w:color w:val="000000"/>
          <w:szCs w:val="24"/>
          <w:lang w:eastAsia="en-GB"/>
        </w:rPr>
        <w:t xml:space="preserve"> to seek the views of stakeholders on th</w:t>
      </w:r>
      <w:r>
        <w:rPr>
          <w:rFonts w:cs="Arial"/>
          <w:color w:val="000000"/>
          <w:szCs w:val="24"/>
          <w:lang w:eastAsia="en-GB"/>
        </w:rPr>
        <w:t>o</w:t>
      </w:r>
      <w:r w:rsidRPr="00075C22">
        <w:rPr>
          <w:rFonts w:cs="Arial"/>
          <w:color w:val="000000"/>
          <w:szCs w:val="24"/>
          <w:lang w:eastAsia="en-GB"/>
        </w:rPr>
        <w:t xml:space="preserve">se proposed amendments to ensure that powers available to relevant authorities (Councils, Police and Social Housing providers) </w:t>
      </w:r>
      <w:r>
        <w:rPr>
          <w:rFonts w:cs="Arial"/>
          <w:color w:val="000000"/>
          <w:szCs w:val="24"/>
          <w:lang w:eastAsia="en-GB"/>
        </w:rPr>
        <w:t>were</w:t>
      </w:r>
      <w:r w:rsidRPr="00075C22">
        <w:rPr>
          <w:rFonts w:cs="Arial"/>
          <w:color w:val="000000"/>
          <w:szCs w:val="24"/>
          <w:lang w:eastAsia="en-GB"/>
        </w:rPr>
        <w:t xml:space="preserve"> proportionate, effective and </w:t>
      </w:r>
      <w:r>
        <w:rPr>
          <w:rFonts w:cs="Arial"/>
          <w:color w:val="000000"/>
          <w:szCs w:val="24"/>
          <w:lang w:eastAsia="en-GB"/>
        </w:rPr>
        <w:t xml:space="preserve">would </w:t>
      </w:r>
      <w:r w:rsidRPr="00075C22">
        <w:rPr>
          <w:rFonts w:cs="Arial"/>
          <w:color w:val="000000"/>
          <w:szCs w:val="24"/>
          <w:lang w:eastAsia="en-GB"/>
        </w:rPr>
        <w:t xml:space="preserve">have an appropriate impact on addressing ASB and its effects </w:t>
      </w:r>
      <w:r w:rsidR="00AE5E8F" w:rsidRPr="00075C22">
        <w:rPr>
          <w:rFonts w:cs="Arial"/>
          <w:color w:val="000000"/>
          <w:szCs w:val="24"/>
          <w:lang w:eastAsia="en-GB"/>
        </w:rPr>
        <w:t>within communities</w:t>
      </w:r>
      <w:r>
        <w:rPr>
          <w:rFonts w:cs="Arial"/>
          <w:color w:val="000000"/>
          <w:szCs w:val="24"/>
          <w:lang w:eastAsia="en-GB"/>
        </w:rPr>
        <w:t xml:space="preserve">.  </w:t>
      </w:r>
    </w:p>
    <w:p w14:paraId="1D3A993E" w14:textId="476D5F79" w:rsidR="00922A49" w:rsidRDefault="00922A49" w:rsidP="00922A49">
      <w:pPr>
        <w:rPr>
          <w:rFonts w:cs="Arial"/>
          <w:szCs w:val="24"/>
        </w:rPr>
      </w:pPr>
      <w:r w:rsidRPr="00922A49">
        <w:rPr>
          <w:rFonts w:cs="Arial"/>
          <w:caps/>
          <w:szCs w:val="24"/>
        </w:rPr>
        <w:t>recommended</w:t>
      </w:r>
      <w:r w:rsidRPr="0038452C">
        <w:rPr>
          <w:rFonts w:cs="Arial"/>
          <w:szCs w:val="24"/>
        </w:rPr>
        <w:t xml:space="preserve"> </w:t>
      </w:r>
      <w:bookmarkStart w:id="4" w:name="_Hlk161127711"/>
      <w:r w:rsidRPr="0038452C">
        <w:rPr>
          <w:rFonts w:cs="Arial"/>
          <w:szCs w:val="24"/>
        </w:rPr>
        <w:t xml:space="preserve">that </w:t>
      </w:r>
      <w:r>
        <w:rPr>
          <w:rFonts w:cs="Arial"/>
          <w:szCs w:val="24"/>
        </w:rPr>
        <w:t>Council approves the attached consultation response</w:t>
      </w:r>
      <w:bookmarkEnd w:id="4"/>
      <w:r>
        <w:rPr>
          <w:rFonts w:cs="Arial"/>
          <w:szCs w:val="24"/>
        </w:rPr>
        <w:t>.</w:t>
      </w:r>
    </w:p>
    <w:p w14:paraId="6CB05CF5" w14:textId="77777777" w:rsidR="00F25BB8" w:rsidRDefault="00F25BB8" w:rsidP="00922A49">
      <w:pPr>
        <w:rPr>
          <w:rFonts w:cs="Arial"/>
          <w:szCs w:val="24"/>
        </w:rPr>
      </w:pPr>
    </w:p>
    <w:p w14:paraId="06AAB3F1" w14:textId="26D8598D" w:rsidR="00F25BB8" w:rsidRDefault="00F25BB8" w:rsidP="00922A49">
      <w:pPr>
        <w:rPr>
          <w:rFonts w:cs="Arial"/>
          <w:szCs w:val="24"/>
        </w:rPr>
      </w:pPr>
      <w:r>
        <w:rPr>
          <w:rFonts w:cs="Arial"/>
          <w:szCs w:val="24"/>
        </w:rPr>
        <w:t xml:space="preserve">Proposed by Alderman Cummings, seconded by Councillor W Irvine, that the recommendation be adopted. </w:t>
      </w:r>
    </w:p>
    <w:p w14:paraId="208FFAC2" w14:textId="77777777" w:rsidR="00F25BB8" w:rsidRDefault="00F25BB8" w:rsidP="00922A49">
      <w:pPr>
        <w:rPr>
          <w:rFonts w:cs="Arial"/>
          <w:szCs w:val="24"/>
        </w:rPr>
      </w:pPr>
    </w:p>
    <w:p w14:paraId="06624FDC" w14:textId="53FE152A" w:rsidR="003149F6" w:rsidRDefault="00F25BB8" w:rsidP="00922A49">
      <w:pPr>
        <w:rPr>
          <w:rFonts w:cs="Arial"/>
          <w:szCs w:val="24"/>
        </w:rPr>
      </w:pPr>
      <w:r>
        <w:rPr>
          <w:rFonts w:cs="Arial"/>
          <w:szCs w:val="24"/>
        </w:rPr>
        <w:t xml:space="preserve">Alderman Cummings </w:t>
      </w:r>
      <w:r w:rsidR="003149F6">
        <w:rPr>
          <w:rFonts w:cs="Arial"/>
          <w:szCs w:val="24"/>
        </w:rPr>
        <w:t xml:space="preserve">was </w:t>
      </w:r>
      <w:r w:rsidR="00A80DD5">
        <w:rPr>
          <w:rFonts w:cs="Arial"/>
          <w:szCs w:val="24"/>
        </w:rPr>
        <w:t xml:space="preserve">delighted to propose </w:t>
      </w:r>
      <w:r w:rsidR="003149F6">
        <w:rPr>
          <w:rFonts w:cs="Arial"/>
          <w:szCs w:val="24"/>
        </w:rPr>
        <w:t xml:space="preserve">the recommendation and </w:t>
      </w:r>
      <w:r>
        <w:rPr>
          <w:rFonts w:cs="Arial"/>
          <w:szCs w:val="24"/>
        </w:rPr>
        <w:t>thanked</w:t>
      </w:r>
      <w:r w:rsidR="003149F6">
        <w:rPr>
          <w:rFonts w:cs="Arial"/>
          <w:szCs w:val="24"/>
        </w:rPr>
        <w:t xml:space="preserve"> officers for the report.   He referred to the good working relationship</w:t>
      </w:r>
      <w:r w:rsidR="007A2B41">
        <w:rPr>
          <w:rFonts w:cs="Arial"/>
          <w:szCs w:val="24"/>
        </w:rPr>
        <w:t xml:space="preserve"> that</w:t>
      </w:r>
      <w:r w:rsidR="003149F6">
        <w:rPr>
          <w:rFonts w:cs="Arial"/>
          <w:szCs w:val="24"/>
        </w:rPr>
        <w:t xml:space="preserve"> the Council had with the PSNI and other agencies and was pleased with the progress that was being made.   </w:t>
      </w:r>
    </w:p>
    <w:p w14:paraId="4C0B100B" w14:textId="77777777" w:rsidR="003149F6" w:rsidRDefault="003149F6" w:rsidP="00922A49">
      <w:pPr>
        <w:rPr>
          <w:rFonts w:cs="Arial"/>
          <w:szCs w:val="24"/>
        </w:rPr>
      </w:pPr>
    </w:p>
    <w:p w14:paraId="206DB956" w14:textId="26F4286E" w:rsidR="003149F6" w:rsidRDefault="003149F6" w:rsidP="00922A49">
      <w:pPr>
        <w:rPr>
          <w:rFonts w:cs="Arial"/>
          <w:szCs w:val="24"/>
        </w:rPr>
      </w:pPr>
      <w:r>
        <w:rPr>
          <w:rFonts w:cs="Arial"/>
          <w:szCs w:val="24"/>
        </w:rPr>
        <w:t>Seconding the recommendation C</w:t>
      </w:r>
      <w:r w:rsidR="00F25BB8">
        <w:rPr>
          <w:rFonts w:cs="Arial"/>
          <w:szCs w:val="24"/>
        </w:rPr>
        <w:t xml:space="preserve">ouncillor W Irvine </w:t>
      </w:r>
      <w:r>
        <w:rPr>
          <w:rFonts w:cs="Arial"/>
          <w:szCs w:val="24"/>
        </w:rPr>
        <w:t xml:space="preserve">thought that </w:t>
      </w:r>
      <w:r w:rsidR="00F25BB8">
        <w:rPr>
          <w:rFonts w:cs="Arial"/>
          <w:szCs w:val="24"/>
        </w:rPr>
        <w:t>anything that add</w:t>
      </w:r>
      <w:r>
        <w:rPr>
          <w:rFonts w:cs="Arial"/>
          <w:szCs w:val="24"/>
        </w:rPr>
        <w:t>ed</w:t>
      </w:r>
      <w:r w:rsidR="00F25BB8">
        <w:rPr>
          <w:rFonts w:cs="Arial"/>
          <w:szCs w:val="24"/>
        </w:rPr>
        <w:t xml:space="preserve"> </w:t>
      </w:r>
      <w:r>
        <w:rPr>
          <w:rFonts w:cs="Arial"/>
          <w:szCs w:val="24"/>
        </w:rPr>
        <w:t xml:space="preserve">more </w:t>
      </w:r>
      <w:r w:rsidR="00A80DD5">
        <w:rPr>
          <w:rFonts w:cs="Arial"/>
          <w:szCs w:val="24"/>
        </w:rPr>
        <w:t xml:space="preserve">powers </w:t>
      </w:r>
      <w:r>
        <w:rPr>
          <w:rFonts w:cs="Arial"/>
          <w:szCs w:val="24"/>
        </w:rPr>
        <w:t xml:space="preserve">should be welcomed and he asked about the next steps.  The Head of Community and Culture said that this would be reported back to the Department for Justice following the Council meeting at the end of March.   </w:t>
      </w:r>
    </w:p>
    <w:p w14:paraId="3E1A0786" w14:textId="77777777" w:rsidR="003149F6" w:rsidRDefault="003149F6" w:rsidP="00922A49">
      <w:pPr>
        <w:rPr>
          <w:rFonts w:cs="Arial"/>
          <w:szCs w:val="24"/>
        </w:rPr>
      </w:pPr>
    </w:p>
    <w:p w14:paraId="5D43FB69" w14:textId="36706002" w:rsidR="003149F6" w:rsidRDefault="00BA207F" w:rsidP="00922A49">
      <w:pPr>
        <w:rPr>
          <w:rFonts w:cs="Arial"/>
          <w:szCs w:val="24"/>
        </w:rPr>
      </w:pPr>
      <w:r>
        <w:rPr>
          <w:rFonts w:cs="Arial"/>
          <w:szCs w:val="24"/>
        </w:rPr>
        <w:t>Councillor K</w:t>
      </w:r>
      <w:r w:rsidR="00A67590">
        <w:rPr>
          <w:rFonts w:cs="Arial"/>
          <w:szCs w:val="24"/>
        </w:rPr>
        <w:t xml:space="preserve">endall </w:t>
      </w:r>
      <w:r w:rsidR="003149F6">
        <w:rPr>
          <w:rFonts w:cs="Arial"/>
          <w:szCs w:val="24"/>
        </w:rPr>
        <w:t xml:space="preserve">stated that </w:t>
      </w:r>
      <w:r w:rsidR="00A80DD5">
        <w:rPr>
          <w:rFonts w:cs="Arial"/>
          <w:szCs w:val="24"/>
        </w:rPr>
        <w:t xml:space="preserve">unfortunately she </w:t>
      </w:r>
      <w:r w:rsidR="00A67590">
        <w:rPr>
          <w:rFonts w:cs="Arial"/>
          <w:szCs w:val="24"/>
        </w:rPr>
        <w:t>c</w:t>
      </w:r>
      <w:r w:rsidR="003149F6">
        <w:rPr>
          <w:rFonts w:cs="Arial"/>
          <w:szCs w:val="24"/>
        </w:rPr>
        <w:t xml:space="preserve">ould not </w:t>
      </w:r>
      <w:r w:rsidR="00A80DD5">
        <w:rPr>
          <w:rFonts w:cs="Arial"/>
          <w:szCs w:val="24"/>
        </w:rPr>
        <w:t xml:space="preserve">entirely </w:t>
      </w:r>
      <w:r w:rsidR="00A67590">
        <w:rPr>
          <w:rFonts w:cs="Arial"/>
          <w:szCs w:val="24"/>
        </w:rPr>
        <w:t>support the response and ha</w:t>
      </w:r>
      <w:r w:rsidR="003149F6">
        <w:rPr>
          <w:rFonts w:cs="Arial"/>
          <w:szCs w:val="24"/>
        </w:rPr>
        <w:t>d</w:t>
      </w:r>
      <w:r w:rsidR="00A67590">
        <w:rPr>
          <w:rFonts w:cs="Arial"/>
          <w:szCs w:val="24"/>
        </w:rPr>
        <w:t xml:space="preserve"> some concern</w:t>
      </w:r>
      <w:r w:rsidR="003149F6">
        <w:rPr>
          <w:rFonts w:cs="Arial"/>
          <w:szCs w:val="24"/>
        </w:rPr>
        <w:t xml:space="preserve"> about it</w:t>
      </w:r>
      <w:r w:rsidR="00A67590">
        <w:rPr>
          <w:rFonts w:cs="Arial"/>
          <w:szCs w:val="24"/>
        </w:rPr>
        <w:t>.</w:t>
      </w:r>
      <w:r w:rsidR="003149F6">
        <w:rPr>
          <w:rFonts w:cs="Arial"/>
          <w:szCs w:val="24"/>
        </w:rPr>
        <w:t xml:space="preserve">  She</w:t>
      </w:r>
      <w:r w:rsidR="000F1A50">
        <w:rPr>
          <w:rFonts w:cs="Arial"/>
          <w:szCs w:val="24"/>
        </w:rPr>
        <w:t xml:space="preserve"> </w:t>
      </w:r>
      <w:r w:rsidR="003149F6">
        <w:rPr>
          <w:rFonts w:cs="Arial"/>
          <w:szCs w:val="24"/>
        </w:rPr>
        <w:t xml:space="preserve">quoted that the minimum age of responsibility was ten years </w:t>
      </w:r>
      <w:r w:rsidR="007A2B41">
        <w:rPr>
          <w:rFonts w:cs="Arial"/>
          <w:szCs w:val="24"/>
        </w:rPr>
        <w:t xml:space="preserve">old </w:t>
      </w:r>
      <w:r w:rsidR="003149F6">
        <w:rPr>
          <w:rFonts w:cs="Arial"/>
          <w:szCs w:val="24"/>
        </w:rPr>
        <w:t xml:space="preserve">and that receiving an ASBO could lead to a criminal conviction and there was evidence that historically ASBOs had not worked well in Northern Ireland.   She thought that early contact with the Justice system for children was not helpful and that </w:t>
      </w:r>
      <w:r w:rsidR="00E14B6C">
        <w:rPr>
          <w:rFonts w:cs="Arial"/>
          <w:szCs w:val="24"/>
        </w:rPr>
        <w:t>such</w:t>
      </w:r>
      <w:r w:rsidR="003149F6">
        <w:rPr>
          <w:rFonts w:cs="Arial"/>
          <w:szCs w:val="24"/>
        </w:rPr>
        <w:t xml:space="preserve"> punitive measures might not be the best solution</w:t>
      </w:r>
      <w:r w:rsidR="000F1A50">
        <w:rPr>
          <w:rFonts w:cs="Arial"/>
          <w:szCs w:val="24"/>
        </w:rPr>
        <w:t xml:space="preserve"> as it also put additional pressure on the PSNI</w:t>
      </w:r>
      <w:r w:rsidR="003149F6">
        <w:rPr>
          <w:rFonts w:cs="Arial"/>
          <w:szCs w:val="24"/>
        </w:rPr>
        <w:t>.  Instead</w:t>
      </w:r>
      <w:r w:rsidR="0043397A">
        <w:rPr>
          <w:rFonts w:cs="Arial"/>
          <w:szCs w:val="24"/>
        </w:rPr>
        <w:t>,</w:t>
      </w:r>
      <w:r w:rsidR="003149F6">
        <w:rPr>
          <w:rFonts w:cs="Arial"/>
          <w:szCs w:val="24"/>
        </w:rPr>
        <w:t xml:space="preserve"> she believed that decision makers needed to go back to the drawing board and consult more widely </w:t>
      </w:r>
      <w:r w:rsidR="000F1A50">
        <w:rPr>
          <w:rFonts w:cs="Arial"/>
          <w:szCs w:val="24"/>
        </w:rPr>
        <w:t>and include restorative justice methods.  She also stated that the consultation had not included talking to children and young people</w:t>
      </w:r>
      <w:r w:rsidR="003149F6">
        <w:rPr>
          <w:rFonts w:cs="Arial"/>
          <w:szCs w:val="24"/>
        </w:rPr>
        <w:t xml:space="preserve">.   </w:t>
      </w:r>
    </w:p>
    <w:p w14:paraId="66B1978E" w14:textId="77777777" w:rsidR="003149F6" w:rsidRDefault="003149F6" w:rsidP="00922A49">
      <w:pPr>
        <w:rPr>
          <w:rFonts w:cs="Arial"/>
          <w:szCs w:val="24"/>
        </w:rPr>
      </w:pPr>
    </w:p>
    <w:p w14:paraId="063CC2EC" w14:textId="6213802C" w:rsidR="00F25BB8" w:rsidRDefault="0043397A" w:rsidP="00922A49">
      <w:pPr>
        <w:rPr>
          <w:rFonts w:cs="Arial"/>
          <w:szCs w:val="24"/>
        </w:rPr>
      </w:pPr>
      <w:r>
        <w:rPr>
          <w:rFonts w:cs="Arial"/>
          <w:szCs w:val="24"/>
        </w:rPr>
        <w:t xml:space="preserve">The Chair asked that a </w:t>
      </w:r>
      <w:r w:rsidR="007A64C1">
        <w:rPr>
          <w:rFonts w:cs="Arial"/>
          <w:szCs w:val="24"/>
        </w:rPr>
        <w:t xml:space="preserve">vote </w:t>
      </w:r>
      <w:r>
        <w:rPr>
          <w:rFonts w:cs="Arial"/>
          <w:szCs w:val="24"/>
        </w:rPr>
        <w:t xml:space="preserve">be taken by a show of hands and </w:t>
      </w:r>
      <w:r w:rsidR="007A64C1">
        <w:rPr>
          <w:rFonts w:cs="Arial"/>
          <w:szCs w:val="24"/>
        </w:rPr>
        <w:t xml:space="preserve">9 voted </w:t>
      </w:r>
      <w:r>
        <w:rPr>
          <w:rFonts w:cs="Arial"/>
          <w:szCs w:val="24"/>
        </w:rPr>
        <w:t>IN FAVOUR</w:t>
      </w:r>
      <w:r w:rsidR="007A64C1">
        <w:rPr>
          <w:rFonts w:cs="Arial"/>
          <w:szCs w:val="24"/>
        </w:rPr>
        <w:t xml:space="preserve"> of the recommendation, 3 were A</w:t>
      </w:r>
      <w:r>
        <w:rPr>
          <w:rFonts w:cs="Arial"/>
          <w:szCs w:val="24"/>
        </w:rPr>
        <w:t>GAINST</w:t>
      </w:r>
      <w:r w:rsidR="007A64C1">
        <w:rPr>
          <w:rFonts w:cs="Arial"/>
          <w:szCs w:val="24"/>
        </w:rPr>
        <w:t xml:space="preserve"> and 1 A</w:t>
      </w:r>
      <w:r>
        <w:rPr>
          <w:rFonts w:cs="Arial"/>
          <w:szCs w:val="24"/>
        </w:rPr>
        <w:t>BSTAINED</w:t>
      </w:r>
      <w:r w:rsidR="007A64C1">
        <w:rPr>
          <w:rFonts w:cs="Arial"/>
          <w:szCs w:val="24"/>
        </w:rPr>
        <w:t xml:space="preserve"> so the recommendation was </w:t>
      </w:r>
      <w:r>
        <w:rPr>
          <w:rFonts w:cs="Arial"/>
          <w:szCs w:val="24"/>
        </w:rPr>
        <w:t>CARRIED</w:t>
      </w:r>
      <w:r w:rsidR="007A64C1">
        <w:rPr>
          <w:rFonts w:cs="Arial"/>
          <w:szCs w:val="24"/>
        </w:rPr>
        <w:t xml:space="preserve">. </w:t>
      </w:r>
      <w:r w:rsidR="00F25BB8">
        <w:rPr>
          <w:rFonts w:cs="Arial"/>
          <w:szCs w:val="24"/>
        </w:rPr>
        <w:t xml:space="preserve">  </w:t>
      </w:r>
    </w:p>
    <w:p w14:paraId="6D912CC3" w14:textId="77777777" w:rsidR="00AE5E8F" w:rsidRDefault="00AE5E8F" w:rsidP="00922A49">
      <w:pPr>
        <w:rPr>
          <w:rFonts w:cs="Arial"/>
          <w:szCs w:val="24"/>
        </w:rPr>
      </w:pPr>
    </w:p>
    <w:p w14:paraId="1D28276C" w14:textId="652E55F9" w:rsidR="00F25BB8" w:rsidRPr="00F25BB8" w:rsidRDefault="00F25BB8" w:rsidP="00922A49">
      <w:pPr>
        <w:rPr>
          <w:rFonts w:cs="Arial"/>
          <w:b/>
          <w:bCs/>
          <w:szCs w:val="24"/>
        </w:rPr>
      </w:pPr>
      <w:r w:rsidRPr="00F25BB8">
        <w:rPr>
          <w:rFonts w:cs="Arial"/>
          <w:b/>
          <w:bCs/>
          <w:szCs w:val="24"/>
        </w:rPr>
        <w:t xml:space="preserve">AGREED TO RECOMMEND, on the proposal of Alderman Cummings, seconded by Councillor W Irvine, that the recommendation be adopted.    </w:t>
      </w:r>
    </w:p>
    <w:p w14:paraId="60671215" w14:textId="77777777" w:rsidR="00F25BB8" w:rsidRDefault="00F25BB8" w:rsidP="00922A49">
      <w:pPr>
        <w:rPr>
          <w:rFonts w:cs="Arial"/>
          <w:szCs w:val="24"/>
        </w:rPr>
      </w:pPr>
    </w:p>
    <w:p w14:paraId="29118DED" w14:textId="13255F4D" w:rsidR="00A13EE3" w:rsidRPr="006E39B4" w:rsidRDefault="006E39B4" w:rsidP="006E39B4">
      <w:pPr>
        <w:pStyle w:val="Heading1"/>
        <w:ind w:left="720" w:hanging="720"/>
        <w:rPr>
          <w:u w:val="single"/>
        </w:rPr>
      </w:pPr>
      <w:r w:rsidRPr="006E39B4">
        <w:t>8.</w:t>
      </w:r>
      <w:r w:rsidRPr="006E39B4">
        <w:tab/>
      </w:r>
      <w:r w:rsidR="00A13EE3" w:rsidRPr="006E39B4">
        <w:rPr>
          <w:u w:val="single"/>
        </w:rPr>
        <w:t xml:space="preserve">Ards and North Down Sports Forum Grants (WG February 2024) </w:t>
      </w:r>
      <w:r>
        <w:rPr>
          <w:u w:val="single"/>
        </w:rPr>
        <w:t>(FILE SD149)</w:t>
      </w:r>
    </w:p>
    <w:p w14:paraId="420056EF" w14:textId="42CFD319" w:rsidR="006E39B4" w:rsidRDefault="006E39B4" w:rsidP="006E39B4">
      <w:pPr>
        <w:contextualSpacing/>
        <w:rPr>
          <w:rFonts w:cs="Arial"/>
          <w:szCs w:val="24"/>
        </w:rPr>
      </w:pPr>
      <w:r>
        <w:rPr>
          <w:rFonts w:cs="Arial"/>
          <w:szCs w:val="24"/>
        </w:rPr>
        <w:tab/>
        <w:t xml:space="preserve">(Appendices </w:t>
      </w:r>
      <w:r w:rsidR="00114CE9">
        <w:rPr>
          <w:rFonts w:cs="Arial"/>
          <w:szCs w:val="24"/>
        </w:rPr>
        <w:t>V-IX</w:t>
      </w:r>
      <w:r>
        <w:rPr>
          <w:rFonts w:cs="Arial"/>
          <w:szCs w:val="24"/>
        </w:rPr>
        <w:t>)</w:t>
      </w:r>
    </w:p>
    <w:p w14:paraId="7A3396C3" w14:textId="77777777" w:rsidR="006E39B4" w:rsidRDefault="006E39B4" w:rsidP="006E39B4">
      <w:pPr>
        <w:contextualSpacing/>
        <w:rPr>
          <w:rFonts w:cs="Arial"/>
          <w:szCs w:val="24"/>
        </w:rPr>
      </w:pPr>
    </w:p>
    <w:p w14:paraId="08871623" w14:textId="3CBF8F7A" w:rsidR="006E39B4" w:rsidRDefault="006E39B4" w:rsidP="006E39B4">
      <w:r w:rsidRPr="006E39B4">
        <w:rPr>
          <w:rFonts w:cs="Arial"/>
          <w:caps/>
          <w:szCs w:val="24"/>
        </w:rPr>
        <w:t>Previously circulated</w:t>
      </w:r>
      <w:r>
        <w:rPr>
          <w:rFonts w:cs="Arial"/>
          <w:szCs w:val="24"/>
        </w:rPr>
        <w:t xml:space="preserve">:- Report from the Director of Community and Wellbeing attaching </w:t>
      </w:r>
      <w:r w:rsidRPr="008A121E">
        <w:rPr>
          <w:rFonts w:cs="Arial"/>
          <w:noProof/>
          <w:szCs w:val="24"/>
        </w:rPr>
        <w:t>Successful Goldcard Report for Noting</w:t>
      </w:r>
      <w:r>
        <w:rPr>
          <w:rFonts w:cs="Arial"/>
          <w:noProof/>
          <w:szCs w:val="24"/>
        </w:rPr>
        <w:t xml:space="preserve"> 23-24, </w:t>
      </w:r>
      <w:r w:rsidRPr="008A121E">
        <w:rPr>
          <w:rFonts w:cs="Arial"/>
          <w:noProof/>
          <w:szCs w:val="24"/>
        </w:rPr>
        <w:t xml:space="preserve">Successful </w:t>
      </w:r>
      <w:r>
        <w:rPr>
          <w:rFonts w:cs="Arial"/>
          <w:noProof/>
          <w:szCs w:val="24"/>
        </w:rPr>
        <w:lastRenderedPageBreak/>
        <w:t xml:space="preserve">Individual </w:t>
      </w:r>
      <w:r w:rsidRPr="008A121E">
        <w:rPr>
          <w:rFonts w:cs="Arial"/>
          <w:noProof/>
          <w:szCs w:val="24"/>
        </w:rPr>
        <w:t>Travel &amp; Accommodation Report for Noting</w:t>
      </w:r>
      <w:r>
        <w:rPr>
          <w:rFonts w:cs="Arial"/>
          <w:noProof/>
          <w:szCs w:val="24"/>
        </w:rPr>
        <w:t xml:space="preserve"> 23-24, </w:t>
      </w:r>
      <w:r w:rsidRPr="00874073">
        <w:rPr>
          <w:rFonts w:cs="Arial"/>
          <w:noProof/>
          <w:szCs w:val="24"/>
        </w:rPr>
        <w:t xml:space="preserve">Successful </w:t>
      </w:r>
      <w:r>
        <w:rPr>
          <w:rFonts w:cs="Arial"/>
          <w:noProof/>
          <w:szCs w:val="24"/>
        </w:rPr>
        <w:t xml:space="preserve">Club </w:t>
      </w:r>
      <w:r w:rsidRPr="00874073">
        <w:rPr>
          <w:rFonts w:cs="Arial"/>
          <w:noProof/>
          <w:szCs w:val="24"/>
        </w:rPr>
        <w:t>Travel &amp; Accommodation Report for Noting</w:t>
      </w:r>
      <w:r>
        <w:rPr>
          <w:rFonts w:cs="Arial"/>
          <w:noProof/>
          <w:szCs w:val="24"/>
        </w:rPr>
        <w:t xml:space="preserve"> 23-24, </w:t>
      </w:r>
      <w:r w:rsidRPr="00874073">
        <w:rPr>
          <w:rFonts w:cs="Arial"/>
          <w:noProof/>
          <w:szCs w:val="24"/>
        </w:rPr>
        <w:t>Unsuccessful Report</w:t>
      </w:r>
      <w:r>
        <w:rPr>
          <w:rFonts w:cs="Arial"/>
          <w:noProof/>
          <w:szCs w:val="24"/>
        </w:rPr>
        <w:t xml:space="preserve"> 23-24 and </w:t>
      </w:r>
      <w:r w:rsidRPr="00F4095B">
        <w:rPr>
          <w:rFonts w:cs="Arial"/>
          <w:szCs w:val="24"/>
        </w:rPr>
        <w:t>Successful Individual Travel &amp; Accommodation Report for Noting</w:t>
      </w:r>
      <w:r>
        <w:rPr>
          <w:rFonts w:cs="Arial"/>
          <w:szCs w:val="24"/>
        </w:rPr>
        <w:t xml:space="preserve"> 24-25</w:t>
      </w:r>
      <w:r w:rsidR="00AE5E8F">
        <w:rPr>
          <w:rFonts w:cs="Arial"/>
          <w:szCs w:val="24"/>
        </w:rPr>
        <w:t xml:space="preserve">.  </w:t>
      </w:r>
      <w:r>
        <w:rPr>
          <w:rFonts w:cs="Arial"/>
          <w:szCs w:val="24"/>
        </w:rPr>
        <w:t xml:space="preserve">The report detailed that </w:t>
      </w:r>
      <w:r>
        <w:t>Members would be aware that on the 26</w:t>
      </w:r>
      <w:r>
        <w:rPr>
          <w:vertAlign w:val="superscript"/>
        </w:rPr>
        <w:t>th</w:t>
      </w:r>
      <w:r>
        <w:t xml:space="preserve"> August 2015 Council delegated authority to the Ards and North Down Sports Forum, in order to allow it to administer sports grants funding on behalf of the Council.  £45,000 had been allocated within the 2023/2024 revenue budget for this purpose.</w:t>
      </w:r>
    </w:p>
    <w:p w14:paraId="4168E540" w14:textId="77777777" w:rsidR="006E39B4" w:rsidRDefault="006E39B4" w:rsidP="006E39B4">
      <w:pPr>
        <w:jc w:val="both"/>
      </w:pPr>
    </w:p>
    <w:p w14:paraId="702FAC5A" w14:textId="664E61B5" w:rsidR="006E39B4" w:rsidRDefault="006E39B4" w:rsidP="006E39B4">
      <w:r>
        <w:t xml:space="preserve">The Council further authorised the Forum under delegated powers to award grants of up to £250. Grants above £250 still required Council approval. In addition, the Council requested that regular updates were reported to </w:t>
      </w:r>
      <w:r w:rsidR="00AE5E8F">
        <w:t>M</w:t>
      </w:r>
      <w:r>
        <w:t>embers.</w:t>
      </w:r>
    </w:p>
    <w:p w14:paraId="6FF3EC4F" w14:textId="77777777" w:rsidR="006E39B4" w:rsidRDefault="006E39B4" w:rsidP="006E39B4">
      <w:pPr>
        <w:jc w:val="both"/>
      </w:pPr>
    </w:p>
    <w:p w14:paraId="7BBD7706" w14:textId="2089D327" w:rsidR="006E39B4" w:rsidRDefault="006E39B4" w:rsidP="006E39B4">
      <w:r>
        <w:t>During January 2024, the Forum received a total of 15 applications: 1 Event, 6 Goldcard, 7 Individual Travel/Accommodation and 1 Club Travel/Accommodation Grant (1 Individual Travel/Accommodation Grant was for an event in April 2024, hence, th</w:t>
      </w:r>
      <w:r w:rsidR="00AE5E8F">
        <w:t>at</w:t>
      </w:r>
      <w:r>
        <w:t xml:space="preserve"> was assessed as a 2024/25 Grant).  A summary of the </w:t>
      </w:r>
      <w:r>
        <w:rPr>
          <w:b/>
          <w:bCs/>
        </w:rPr>
        <w:t xml:space="preserve">14 </w:t>
      </w:r>
      <w:r>
        <w:t>successful applications were detailed in the appendices attached to the report.</w:t>
      </w:r>
    </w:p>
    <w:p w14:paraId="2E8C29C6" w14:textId="77777777" w:rsidR="006E39B4" w:rsidRDefault="006E39B4" w:rsidP="006E39B4"/>
    <w:p w14:paraId="522B6FDD" w14:textId="67BDC8EE" w:rsidR="006E39B4" w:rsidRDefault="006E39B4" w:rsidP="006E39B4">
      <w:pPr>
        <w:spacing w:after="160" w:line="256" w:lineRule="auto"/>
      </w:pPr>
      <w:r>
        <w:t>For information, the annual budget and spend to date on grant categories was as follow</w:t>
      </w:r>
      <w:r w:rsidR="00AE5E8F">
        <w:t>ed</w:t>
      </w:r>
      <w:r>
        <w:t>:</w:t>
      </w:r>
    </w:p>
    <w:tbl>
      <w:tblPr>
        <w:tblStyle w:val="TableGrid"/>
        <w:tblW w:w="0" w:type="auto"/>
        <w:tblLook w:val="04A0" w:firstRow="1" w:lastRow="0" w:firstColumn="1" w:lastColumn="0" w:noHBand="0" w:noVBand="1"/>
      </w:tblPr>
      <w:tblGrid>
        <w:gridCol w:w="3256"/>
        <w:gridCol w:w="1842"/>
        <w:gridCol w:w="2127"/>
        <w:gridCol w:w="1701"/>
      </w:tblGrid>
      <w:tr w:rsidR="006E39B4" w14:paraId="1EAF6FDC"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676F5071" w14:textId="77777777" w:rsidR="006E39B4" w:rsidRPr="009440BA" w:rsidRDefault="006E39B4" w:rsidP="00FF56B5">
            <w:pPr>
              <w:rPr>
                <w:b/>
                <w:bCs/>
              </w:rPr>
            </w:pPr>
            <w:r w:rsidRPr="009440BA">
              <w:rPr>
                <w:b/>
                <w:bCs/>
              </w:rPr>
              <w:t>2023/24</w:t>
            </w:r>
            <w:r>
              <w:rPr>
                <w:b/>
                <w:bCs/>
              </w:rPr>
              <w:t xml:space="preserve"> Budget £45,000</w:t>
            </w:r>
          </w:p>
        </w:tc>
        <w:tc>
          <w:tcPr>
            <w:tcW w:w="1842" w:type="dxa"/>
            <w:tcBorders>
              <w:top w:val="single" w:sz="4" w:space="0" w:color="auto"/>
              <w:left w:val="single" w:sz="4" w:space="0" w:color="auto"/>
              <w:bottom w:val="single" w:sz="4" w:space="0" w:color="auto"/>
              <w:right w:val="single" w:sz="4" w:space="0" w:color="auto"/>
            </w:tcBorders>
            <w:hideMark/>
          </w:tcPr>
          <w:p w14:paraId="346DF31E" w14:textId="77777777" w:rsidR="006E39B4" w:rsidRDefault="006E39B4" w:rsidP="00FF56B5">
            <w:pPr>
              <w:jc w:val="right"/>
            </w:pPr>
            <w:r>
              <w:t>Annual Budget</w:t>
            </w:r>
          </w:p>
        </w:tc>
        <w:tc>
          <w:tcPr>
            <w:tcW w:w="2127" w:type="dxa"/>
            <w:tcBorders>
              <w:top w:val="single" w:sz="4" w:space="0" w:color="auto"/>
              <w:left w:val="single" w:sz="4" w:space="0" w:color="auto"/>
              <w:bottom w:val="single" w:sz="4" w:space="0" w:color="auto"/>
              <w:right w:val="single" w:sz="4" w:space="0" w:color="auto"/>
            </w:tcBorders>
            <w:hideMark/>
          </w:tcPr>
          <w:p w14:paraId="7914873C" w14:textId="77777777" w:rsidR="006E39B4" w:rsidRDefault="006E39B4" w:rsidP="00FF56B5">
            <w:pPr>
              <w:jc w:val="right"/>
            </w:pPr>
            <w:r>
              <w:t xml:space="preserve">Funding Awarded </w:t>
            </w:r>
          </w:p>
          <w:p w14:paraId="2394F1A0" w14:textId="77777777" w:rsidR="006E39B4" w:rsidRDefault="006E39B4" w:rsidP="00FF56B5">
            <w:pPr>
              <w:jc w:val="right"/>
              <w:rPr>
                <w:b/>
                <w:bCs/>
              </w:rPr>
            </w:pPr>
            <w:r>
              <w:rPr>
                <w:b/>
                <w:bCs/>
              </w:rPr>
              <w:t>January 2024</w:t>
            </w:r>
          </w:p>
        </w:tc>
        <w:tc>
          <w:tcPr>
            <w:tcW w:w="1701" w:type="dxa"/>
            <w:tcBorders>
              <w:top w:val="single" w:sz="4" w:space="0" w:color="auto"/>
              <w:left w:val="single" w:sz="4" w:space="0" w:color="auto"/>
              <w:bottom w:val="single" w:sz="4" w:space="0" w:color="auto"/>
              <w:right w:val="single" w:sz="4" w:space="0" w:color="auto"/>
            </w:tcBorders>
            <w:hideMark/>
          </w:tcPr>
          <w:p w14:paraId="24063F19" w14:textId="77777777" w:rsidR="006E39B4" w:rsidRDefault="006E39B4" w:rsidP="00FF56B5">
            <w:pPr>
              <w:jc w:val="right"/>
              <w:rPr>
                <w:b/>
              </w:rPr>
            </w:pPr>
            <w:r>
              <w:rPr>
                <w:b/>
              </w:rPr>
              <w:t>Remaining Budget</w:t>
            </w:r>
          </w:p>
        </w:tc>
      </w:tr>
      <w:tr w:rsidR="006E39B4" w14:paraId="42EAEA8D"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4B63133A" w14:textId="77777777" w:rsidR="006E39B4" w:rsidRDefault="006E39B4" w:rsidP="00FF56B5">
            <w:r>
              <w:t>Anniversary</w:t>
            </w:r>
          </w:p>
        </w:tc>
        <w:tc>
          <w:tcPr>
            <w:tcW w:w="1842" w:type="dxa"/>
            <w:tcBorders>
              <w:top w:val="single" w:sz="4" w:space="0" w:color="auto"/>
              <w:left w:val="single" w:sz="4" w:space="0" w:color="auto"/>
              <w:bottom w:val="single" w:sz="4" w:space="0" w:color="auto"/>
              <w:right w:val="single" w:sz="4" w:space="0" w:color="auto"/>
            </w:tcBorders>
            <w:hideMark/>
          </w:tcPr>
          <w:p w14:paraId="32E57CC6" w14:textId="77777777" w:rsidR="006E39B4" w:rsidRDefault="006E39B4" w:rsidP="00FF56B5">
            <w:pPr>
              <w:jc w:val="right"/>
            </w:pPr>
            <w:r>
              <w:t>£1,000</w:t>
            </w:r>
          </w:p>
        </w:tc>
        <w:tc>
          <w:tcPr>
            <w:tcW w:w="2127" w:type="dxa"/>
            <w:tcBorders>
              <w:top w:val="single" w:sz="4" w:space="0" w:color="auto"/>
              <w:left w:val="single" w:sz="4" w:space="0" w:color="auto"/>
              <w:bottom w:val="single" w:sz="4" w:space="0" w:color="auto"/>
              <w:right w:val="single" w:sz="4" w:space="0" w:color="auto"/>
            </w:tcBorders>
            <w:hideMark/>
          </w:tcPr>
          <w:p w14:paraId="28F09691" w14:textId="77777777" w:rsidR="006E39B4" w:rsidRDefault="006E39B4" w:rsidP="00FF56B5">
            <w:pPr>
              <w:jc w:val="right"/>
            </w:pPr>
            <w:r>
              <w:t>£0</w:t>
            </w:r>
          </w:p>
        </w:tc>
        <w:tc>
          <w:tcPr>
            <w:tcW w:w="1701" w:type="dxa"/>
            <w:tcBorders>
              <w:top w:val="single" w:sz="4" w:space="0" w:color="auto"/>
              <w:left w:val="single" w:sz="4" w:space="0" w:color="auto"/>
              <w:bottom w:val="single" w:sz="4" w:space="0" w:color="auto"/>
              <w:right w:val="single" w:sz="4" w:space="0" w:color="auto"/>
            </w:tcBorders>
            <w:hideMark/>
          </w:tcPr>
          <w:p w14:paraId="30CCFBF6" w14:textId="77777777" w:rsidR="006E39B4" w:rsidRDefault="006E39B4" w:rsidP="00FF56B5">
            <w:pPr>
              <w:jc w:val="right"/>
              <w:rPr>
                <w:b/>
              </w:rPr>
            </w:pPr>
            <w:r>
              <w:rPr>
                <w:b/>
              </w:rPr>
              <w:t>£250.00</w:t>
            </w:r>
          </w:p>
        </w:tc>
      </w:tr>
      <w:tr w:rsidR="006E39B4" w:rsidRPr="00114CAE" w14:paraId="261328A6"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4935096D" w14:textId="77777777" w:rsidR="006E39B4" w:rsidRPr="00114CAE" w:rsidRDefault="006E39B4" w:rsidP="00FF56B5">
            <w:r w:rsidRPr="00114CAE">
              <w:t>Coaching</w:t>
            </w:r>
          </w:p>
        </w:tc>
        <w:tc>
          <w:tcPr>
            <w:tcW w:w="1842" w:type="dxa"/>
            <w:tcBorders>
              <w:top w:val="single" w:sz="4" w:space="0" w:color="auto"/>
              <w:left w:val="single" w:sz="4" w:space="0" w:color="auto"/>
              <w:bottom w:val="single" w:sz="4" w:space="0" w:color="auto"/>
              <w:right w:val="single" w:sz="4" w:space="0" w:color="auto"/>
            </w:tcBorders>
            <w:hideMark/>
          </w:tcPr>
          <w:p w14:paraId="12B76B26" w14:textId="77777777" w:rsidR="006E39B4" w:rsidRPr="00114CAE" w:rsidRDefault="006E39B4" w:rsidP="00FF56B5">
            <w:pPr>
              <w:jc w:val="right"/>
            </w:pPr>
            <w:r w:rsidRPr="00114CAE">
              <w:t>£3,000</w:t>
            </w:r>
          </w:p>
        </w:tc>
        <w:tc>
          <w:tcPr>
            <w:tcW w:w="2127" w:type="dxa"/>
            <w:tcBorders>
              <w:top w:val="single" w:sz="4" w:space="0" w:color="auto"/>
              <w:left w:val="single" w:sz="4" w:space="0" w:color="auto"/>
              <w:bottom w:val="single" w:sz="4" w:space="0" w:color="auto"/>
              <w:right w:val="single" w:sz="4" w:space="0" w:color="auto"/>
            </w:tcBorders>
            <w:hideMark/>
          </w:tcPr>
          <w:p w14:paraId="21964E66" w14:textId="77777777" w:rsidR="006E39B4" w:rsidRPr="00114CAE" w:rsidRDefault="006E39B4" w:rsidP="00FF56B5">
            <w:pPr>
              <w:jc w:val="right"/>
            </w:pPr>
            <w:r>
              <w:t>£0</w:t>
            </w:r>
          </w:p>
        </w:tc>
        <w:tc>
          <w:tcPr>
            <w:tcW w:w="1701" w:type="dxa"/>
            <w:tcBorders>
              <w:top w:val="single" w:sz="4" w:space="0" w:color="auto"/>
              <w:left w:val="single" w:sz="4" w:space="0" w:color="auto"/>
              <w:bottom w:val="single" w:sz="4" w:space="0" w:color="auto"/>
              <w:right w:val="single" w:sz="4" w:space="0" w:color="auto"/>
            </w:tcBorders>
            <w:hideMark/>
          </w:tcPr>
          <w:p w14:paraId="1E4A5E5F" w14:textId="77777777" w:rsidR="006E39B4" w:rsidRPr="00114CAE" w:rsidRDefault="006E39B4" w:rsidP="00FF56B5">
            <w:pPr>
              <w:jc w:val="right"/>
              <w:rPr>
                <w:b/>
              </w:rPr>
            </w:pPr>
            <w:r w:rsidRPr="00114CAE">
              <w:rPr>
                <w:b/>
              </w:rPr>
              <w:t>£1,</w:t>
            </w:r>
            <w:r>
              <w:rPr>
                <w:b/>
              </w:rPr>
              <w:t>45</w:t>
            </w:r>
            <w:r w:rsidRPr="00114CAE">
              <w:rPr>
                <w:b/>
              </w:rPr>
              <w:t>3.75</w:t>
            </w:r>
          </w:p>
        </w:tc>
      </w:tr>
      <w:tr w:rsidR="006E39B4" w14:paraId="3B9D0FCD"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480B1C61" w14:textId="77777777" w:rsidR="006E39B4" w:rsidRPr="00114CAE" w:rsidRDefault="006E39B4" w:rsidP="00FF56B5">
            <w:r w:rsidRPr="00114CAE">
              <w:t>Equipment</w:t>
            </w:r>
          </w:p>
        </w:tc>
        <w:tc>
          <w:tcPr>
            <w:tcW w:w="1842" w:type="dxa"/>
            <w:tcBorders>
              <w:top w:val="single" w:sz="4" w:space="0" w:color="auto"/>
              <w:left w:val="single" w:sz="4" w:space="0" w:color="auto"/>
              <w:bottom w:val="single" w:sz="4" w:space="0" w:color="auto"/>
              <w:right w:val="single" w:sz="4" w:space="0" w:color="auto"/>
            </w:tcBorders>
            <w:hideMark/>
          </w:tcPr>
          <w:p w14:paraId="6D4C984B" w14:textId="77777777" w:rsidR="006E39B4" w:rsidRPr="00114CAE" w:rsidRDefault="006E39B4" w:rsidP="00FF56B5">
            <w:pPr>
              <w:jc w:val="right"/>
            </w:pPr>
            <w:r w:rsidRPr="00114CAE">
              <w:t>£14,000</w:t>
            </w:r>
          </w:p>
        </w:tc>
        <w:tc>
          <w:tcPr>
            <w:tcW w:w="2127" w:type="dxa"/>
            <w:tcBorders>
              <w:top w:val="single" w:sz="4" w:space="0" w:color="auto"/>
              <w:left w:val="single" w:sz="4" w:space="0" w:color="auto"/>
              <w:bottom w:val="single" w:sz="4" w:space="0" w:color="auto"/>
              <w:right w:val="single" w:sz="4" w:space="0" w:color="auto"/>
            </w:tcBorders>
            <w:hideMark/>
          </w:tcPr>
          <w:p w14:paraId="2E7B5408" w14:textId="77777777" w:rsidR="006E39B4" w:rsidRPr="00114CAE" w:rsidRDefault="006E39B4" w:rsidP="00FF56B5">
            <w:pPr>
              <w:jc w:val="right"/>
              <w:rPr>
                <w:rFonts w:cs="Arial"/>
              </w:rPr>
            </w:pPr>
            <w:r>
              <w:rPr>
                <w:rFonts w:cs="Arial"/>
              </w:rPr>
              <w:t>£0</w:t>
            </w:r>
          </w:p>
        </w:tc>
        <w:tc>
          <w:tcPr>
            <w:tcW w:w="1701" w:type="dxa"/>
            <w:tcBorders>
              <w:top w:val="single" w:sz="4" w:space="0" w:color="auto"/>
              <w:left w:val="single" w:sz="4" w:space="0" w:color="auto"/>
              <w:bottom w:val="single" w:sz="4" w:space="0" w:color="auto"/>
              <w:right w:val="single" w:sz="4" w:space="0" w:color="auto"/>
            </w:tcBorders>
            <w:hideMark/>
          </w:tcPr>
          <w:p w14:paraId="4C538834" w14:textId="77777777" w:rsidR="006E39B4" w:rsidRPr="00114CAE" w:rsidRDefault="006E39B4" w:rsidP="00FF56B5">
            <w:pPr>
              <w:jc w:val="right"/>
              <w:rPr>
                <w:b/>
              </w:rPr>
            </w:pPr>
            <w:r>
              <w:rPr>
                <w:b/>
              </w:rPr>
              <w:t>*-</w:t>
            </w:r>
            <w:r w:rsidRPr="00114CAE">
              <w:rPr>
                <w:b/>
              </w:rPr>
              <w:t>£</w:t>
            </w:r>
            <w:r>
              <w:rPr>
                <w:b/>
              </w:rPr>
              <w:t>4,755.74</w:t>
            </w:r>
          </w:p>
        </w:tc>
      </w:tr>
      <w:tr w:rsidR="006E39B4" w14:paraId="1D94C94B"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13740E4E" w14:textId="77777777" w:rsidR="006E39B4" w:rsidRPr="00B22DE5" w:rsidRDefault="006E39B4" w:rsidP="00FF56B5">
            <w:r w:rsidRPr="00B22DE5">
              <w:t>Events</w:t>
            </w:r>
          </w:p>
        </w:tc>
        <w:tc>
          <w:tcPr>
            <w:tcW w:w="1842" w:type="dxa"/>
            <w:tcBorders>
              <w:top w:val="single" w:sz="4" w:space="0" w:color="auto"/>
              <w:left w:val="single" w:sz="4" w:space="0" w:color="auto"/>
              <w:bottom w:val="single" w:sz="4" w:space="0" w:color="auto"/>
              <w:right w:val="single" w:sz="4" w:space="0" w:color="auto"/>
            </w:tcBorders>
            <w:hideMark/>
          </w:tcPr>
          <w:p w14:paraId="66559037" w14:textId="77777777" w:rsidR="006E39B4" w:rsidRPr="00B22DE5" w:rsidRDefault="006E39B4" w:rsidP="00FF56B5">
            <w:pPr>
              <w:jc w:val="right"/>
            </w:pPr>
            <w:r w:rsidRPr="00B22DE5">
              <w:t>£6,000</w:t>
            </w:r>
          </w:p>
        </w:tc>
        <w:tc>
          <w:tcPr>
            <w:tcW w:w="2127" w:type="dxa"/>
            <w:tcBorders>
              <w:top w:val="single" w:sz="4" w:space="0" w:color="auto"/>
              <w:left w:val="single" w:sz="4" w:space="0" w:color="auto"/>
              <w:bottom w:val="single" w:sz="4" w:space="0" w:color="auto"/>
              <w:right w:val="single" w:sz="4" w:space="0" w:color="auto"/>
            </w:tcBorders>
            <w:hideMark/>
          </w:tcPr>
          <w:p w14:paraId="7B8A6B90" w14:textId="77777777" w:rsidR="006E39B4" w:rsidRPr="00B22DE5" w:rsidRDefault="006E39B4" w:rsidP="00FF56B5">
            <w:pPr>
              <w:jc w:val="right"/>
            </w:pPr>
            <w:r>
              <w:t>£0</w:t>
            </w:r>
          </w:p>
        </w:tc>
        <w:tc>
          <w:tcPr>
            <w:tcW w:w="1701" w:type="dxa"/>
            <w:tcBorders>
              <w:top w:val="single" w:sz="4" w:space="0" w:color="auto"/>
              <w:left w:val="single" w:sz="4" w:space="0" w:color="auto"/>
              <w:bottom w:val="single" w:sz="4" w:space="0" w:color="auto"/>
              <w:right w:val="single" w:sz="4" w:space="0" w:color="auto"/>
            </w:tcBorders>
            <w:hideMark/>
          </w:tcPr>
          <w:p w14:paraId="084D6E80" w14:textId="77777777" w:rsidR="006E39B4" w:rsidRPr="00B22DE5" w:rsidRDefault="006E39B4" w:rsidP="00FF56B5">
            <w:pPr>
              <w:jc w:val="right"/>
              <w:rPr>
                <w:b/>
              </w:rPr>
            </w:pPr>
            <w:r>
              <w:rPr>
                <w:b/>
              </w:rPr>
              <w:t>-</w:t>
            </w:r>
            <w:r w:rsidRPr="00B22DE5">
              <w:rPr>
                <w:b/>
              </w:rPr>
              <w:t>£</w:t>
            </w:r>
            <w:r>
              <w:rPr>
                <w:b/>
              </w:rPr>
              <w:t>523.33</w:t>
            </w:r>
          </w:p>
        </w:tc>
      </w:tr>
      <w:tr w:rsidR="006E39B4" w14:paraId="54AAAFAD"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6FFAFCD6" w14:textId="77777777" w:rsidR="006E39B4" w:rsidRPr="00B22DE5" w:rsidRDefault="006E39B4" w:rsidP="00FF56B5">
            <w:r w:rsidRPr="00B22DE5">
              <w:t>Seeding</w:t>
            </w:r>
          </w:p>
        </w:tc>
        <w:tc>
          <w:tcPr>
            <w:tcW w:w="1842" w:type="dxa"/>
            <w:tcBorders>
              <w:top w:val="single" w:sz="4" w:space="0" w:color="auto"/>
              <w:left w:val="single" w:sz="4" w:space="0" w:color="auto"/>
              <w:bottom w:val="single" w:sz="4" w:space="0" w:color="auto"/>
              <w:right w:val="single" w:sz="4" w:space="0" w:color="auto"/>
            </w:tcBorders>
            <w:hideMark/>
          </w:tcPr>
          <w:p w14:paraId="0AC29F99" w14:textId="77777777" w:rsidR="006E39B4" w:rsidRPr="00B22DE5" w:rsidRDefault="006E39B4" w:rsidP="00FF56B5">
            <w:pPr>
              <w:jc w:val="right"/>
            </w:pPr>
            <w:r w:rsidRPr="00B22DE5">
              <w:t>£500</w:t>
            </w:r>
          </w:p>
        </w:tc>
        <w:tc>
          <w:tcPr>
            <w:tcW w:w="2127" w:type="dxa"/>
            <w:tcBorders>
              <w:top w:val="single" w:sz="4" w:space="0" w:color="auto"/>
              <w:left w:val="single" w:sz="4" w:space="0" w:color="auto"/>
              <w:bottom w:val="single" w:sz="4" w:space="0" w:color="auto"/>
              <w:right w:val="single" w:sz="4" w:space="0" w:color="auto"/>
            </w:tcBorders>
            <w:hideMark/>
          </w:tcPr>
          <w:p w14:paraId="67715BD0" w14:textId="77777777" w:rsidR="006E39B4" w:rsidRPr="00B22DE5" w:rsidRDefault="006E39B4" w:rsidP="00FF56B5">
            <w:pPr>
              <w:jc w:val="right"/>
            </w:pPr>
            <w:r w:rsidRPr="00B22DE5">
              <w:t>£0</w:t>
            </w:r>
          </w:p>
        </w:tc>
        <w:tc>
          <w:tcPr>
            <w:tcW w:w="1701" w:type="dxa"/>
            <w:tcBorders>
              <w:top w:val="single" w:sz="4" w:space="0" w:color="auto"/>
              <w:left w:val="single" w:sz="4" w:space="0" w:color="auto"/>
              <w:bottom w:val="single" w:sz="4" w:space="0" w:color="auto"/>
              <w:right w:val="single" w:sz="4" w:space="0" w:color="auto"/>
            </w:tcBorders>
            <w:hideMark/>
          </w:tcPr>
          <w:p w14:paraId="02DC335A" w14:textId="77777777" w:rsidR="006E39B4" w:rsidRPr="00B22DE5" w:rsidRDefault="006E39B4" w:rsidP="00FF56B5">
            <w:pPr>
              <w:jc w:val="right"/>
              <w:rPr>
                <w:b/>
              </w:rPr>
            </w:pPr>
            <w:r w:rsidRPr="00B22DE5">
              <w:rPr>
                <w:b/>
              </w:rPr>
              <w:t>£55.01</w:t>
            </w:r>
          </w:p>
        </w:tc>
      </w:tr>
      <w:tr w:rsidR="006E39B4" w14:paraId="7665E457"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33227198" w14:textId="77777777" w:rsidR="006E39B4" w:rsidRPr="00016926" w:rsidRDefault="006E39B4" w:rsidP="00FF56B5">
            <w:r w:rsidRPr="00016926">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4B6C945B" w14:textId="77777777" w:rsidR="006E39B4" w:rsidRPr="00016926" w:rsidRDefault="006E39B4" w:rsidP="00FF56B5">
            <w:pPr>
              <w:jc w:val="right"/>
            </w:pPr>
            <w:r w:rsidRPr="00016926">
              <w:t>£14,500</w:t>
            </w:r>
          </w:p>
        </w:tc>
        <w:tc>
          <w:tcPr>
            <w:tcW w:w="2127" w:type="dxa"/>
            <w:tcBorders>
              <w:top w:val="single" w:sz="4" w:space="0" w:color="auto"/>
              <w:left w:val="single" w:sz="4" w:space="0" w:color="auto"/>
              <w:bottom w:val="single" w:sz="4" w:space="0" w:color="auto"/>
              <w:right w:val="single" w:sz="4" w:space="0" w:color="auto"/>
            </w:tcBorders>
            <w:hideMark/>
          </w:tcPr>
          <w:p w14:paraId="1F84537B" w14:textId="77777777" w:rsidR="006E39B4" w:rsidRPr="00016926" w:rsidRDefault="006E39B4" w:rsidP="00FF56B5">
            <w:pPr>
              <w:jc w:val="right"/>
            </w:pPr>
            <w:r w:rsidRPr="00016926">
              <w:t>*£</w:t>
            </w:r>
            <w:r>
              <w:t>980.00</w:t>
            </w:r>
          </w:p>
        </w:tc>
        <w:tc>
          <w:tcPr>
            <w:tcW w:w="1701" w:type="dxa"/>
            <w:tcBorders>
              <w:top w:val="single" w:sz="4" w:space="0" w:color="auto"/>
              <w:left w:val="single" w:sz="4" w:space="0" w:color="auto"/>
              <w:bottom w:val="single" w:sz="4" w:space="0" w:color="auto"/>
              <w:right w:val="single" w:sz="4" w:space="0" w:color="auto"/>
            </w:tcBorders>
            <w:hideMark/>
          </w:tcPr>
          <w:p w14:paraId="32836928" w14:textId="77777777" w:rsidR="006E39B4" w:rsidRPr="00016926" w:rsidRDefault="006E39B4" w:rsidP="00FF56B5">
            <w:pPr>
              <w:jc w:val="right"/>
              <w:rPr>
                <w:b/>
              </w:rPr>
            </w:pPr>
            <w:r w:rsidRPr="00016926">
              <w:rPr>
                <w:b/>
              </w:rPr>
              <w:t>-£</w:t>
            </w:r>
            <w:r>
              <w:rPr>
                <w:b/>
              </w:rPr>
              <w:t>4,088.99</w:t>
            </w:r>
          </w:p>
        </w:tc>
      </w:tr>
      <w:tr w:rsidR="006E39B4" w14:paraId="3FFFFF34"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3DF5E261" w14:textId="77777777" w:rsidR="006E39B4" w:rsidRDefault="006E39B4" w:rsidP="00FF56B5">
            <w:r>
              <w:t>Discretionary</w:t>
            </w:r>
          </w:p>
        </w:tc>
        <w:tc>
          <w:tcPr>
            <w:tcW w:w="1842" w:type="dxa"/>
            <w:tcBorders>
              <w:top w:val="single" w:sz="4" w:space="0" w:color="auto"/>
              <w:left w:val="single" w:sz="4" w:space="0" w:color="auto"/>
              <w:bottom w:val="single" w:sz="4" w:space="0" w:color="auto"/>
              <w:right w:val="single" w:sz="4" w:space="0" w:color="auto"/>
            </w:tcBorders>
            <w:hideMark/>
          </w:tcPr>
          <w:p w14:paraId="1CFA77FC" w14:textId="77777777" w:rsidR="006E39B4" w:rsidRDefault="006E39B4" w:rsidP="00FF56B5">
            <w:pPr>
              <w:jc w:val="right"/>
            </w:pPr>
            <w:r>
              <w:t>£1,000</w:t>
            </w:r>
          </w:p>
        </w:tc>
        <w:tc>
          <w:tcPr>
            <w:tcW w:w="2127" w:type="dxa"/>
            <w:tcBorders>
              <w:top w:val="single" w:sz="4" w:space="0" w:color="auto"/>
              <w:left w:val="single" w:sz="4" w:space="0" w:color="auto"/>
              <w:bottom w:val="single" w:sz="4" w:space="0" w:color="auto"/>
              <w:right w:val="single" w:sz="4" w:space="0" w:color="auto"/>
            </w:tcBorders>
            <w:hideMark/>
          </w:tcPr>
          <w:p w14:paraId="4FD9C2BB" w14:textId="77777777" w:rsidR="006E39B4" w:rsidRDefault="006E39B4" w:rsidP="00FF56B5">
            <w:pPr>
              <w:jc w:val="right"/>
            </w:pPr>
            <w:r>
              <w:t>£0</w:t>
            </w:r>
          </w:p>
        </w:tc>
        <w:tc>
          <w:tcPr>
            <w:tcW w:w="1701" w:type="dxa"/>
            <w:tcBorders>
              <w:top w:val="single" w:sz="4" w:space="0" w:color="auto"/>
              <w:left w:val="single" w:sz="4" w:space="0" w:color="auto"/>
              <w:bottom w:val="single" w:sz="4" w:space="0" w:color="auto"/>
              <w:right w:val="single" w:sz="4" w:space="0" w:color="auto"/>
            </w:tcBorders>
            <w:hideMark/>
          </w:tcPr>
          <w:p w14:paraId="70106502" w14:textId="77777777" w:rsidR="006E39B4" w:rsidRDefault="006E39B4" w:rsidP="00FF56B5">
            <w:pPr>
              <w:jc w:val="right"/>
              <w:rPr>
                <w:b/>
              </w:rPr>
            </w:pPr>
            <w:r>
              <w:rPr>
                <w:b/>
              </w:rPr>
              <w:t>£1,000.00</w:t>
            </w:r>
          </w:p>
        </w:tc>
      </w:tr>
      <w:tr w:rsidR="006E39B4" w14:paraId="70634F36" w14:textId="77777777" w:rsidTr="00FF56B5">
        <w:tc>
          <w:tcPr>
            <w:tcW w:w="3256" w:type="dxa"/>
            <w:tcBorders>
              <w:top w:val="single" w:sz="4" w:space="0" w:color="auto"/>
              <w:left w:val="single" w:sz="4" w:space="0" w:color="auto"/>
              <w:bottom w:val="single" w:sz="4" w:space="0" w:color="auto"/>
              <w:right w:val="single" w:sz="4" w:space="0" w:color="auto"/>
            </w:tcBorders>
            <w:hideMark/>
          </w:tcPr>
          <w:p w14:paraId="5AEE42EF" w14:textId="77777777" w:rsidR="006E39B4" w:rsidRDefault="006E39B4" w:rsidP="00FF56B5">
            <w:r>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018AAAE3" w14:textId="77777777" w:rsidR="006E39B4" w:rsidRDefault="006E39B4" w:rsidP="00FF56B5">
            <w:pPr>
              <w:jc w:val="right"/>
            </w:pPr>
            <w:r>
              <w:t>£5,000</w:t>
            </w:r>
          </w:p>
        </w:tc>
        <w:tc>
          <w:tcPr>
            <w:tcW w:w="2127" w:type="dxa"/>
            <w:tcBorders>
              <w:top w:val="single" w:sz="4" w:space="0" w:color="auto"/>
              <w:left w:val="single" w:sz="4" w:space="0" w:color="auto"/>
              <w:bottom w:val="single" w:sz="4" w:space="0" w:color="auto"/>
              <w:right w:val="single" w:sz="4" w:space="0" w:color="auto"/>
            </w:tcBorders>
            <w:hideMark/>
          </w:tcPr>
          <w:p w14:paraId="3FCA74B2" w14:textId="77777777" w:rsidR="006E39B4" w:rsidRDefault="006E39B4" w:rsidP="00FF56B5">
            <w:pPr>
              <w:jc w:val="right"/>
            </w:pPr>
            <w:r>
              <w:t>£0</w:t>
            </w:r>
          </w:p>
        </w:tc>
        <w:tc>
          <w:tcPr>
            <w:tcW w:w="1701" w:type="dxa"/>
            <w:tcBorders>
              <w:top w:val="single" w:sz="4" w:space="0" w:color="auto"/>
              <w:left w:val="single" w:sz="4" w:space="0" w:color="auto"/>
              <w:bottom w:val="single" w:sz="4" w:space="0" w:color="auto"/>
              <w:right w:val="single" w:sz="4" w:space="0" w:color="auto"/>
            </w:tcBorders>
            <w:hideMark/>
          </w:tcPr>
          <w:p w14:paraId="54EBAD47" w14:textId="77777777" w:rsidR="006E39B4" w:rsidRDefault="006E39B4" w:rsidP="00FF56B5">
            <w:pPr>
              <w:jc w:val="right"/>
              <w:rPr>
                <w:b/>
                <w:bCs/>
              </w:rPr>
            </w:pPr>
            <w:r>
              <w:rPr>
                <w:b/>
                <w:bCs/>
              </w:rPr>
              <w:t>£3,002.00</w:t>
            </w:r>
          </w:p>
        </w:tc>
      </w:tr>
      <w:tr w:rsidR="006E39B4" w14:paraId="126C38F9" w14:textId="77777777" w:rsidTr="00FF56B5">
        <w:tc>
          <w:tcPr>
            <w:tcW w:w="8926" w:type="dxa"/>
            <w:gridSpan w:val="4"/>
            <w:tcBorders>
              <w:top w:val="single" w:sz="4" w:space="0" w:color="auto"/>
              <w:left w:val="single" w:sz="4" w:space="0" w:color="auto"/>
              <w:bottom w:val="single" w:sz="4" w:space="0" w:color="auto"/>
              <w:right w:val="single" w:sz="4" w:space="0" w:color="auto"/>
            </w:tcBorders>
            <w:hideMark/>
          </w:tcPr>
          <w:p w14:paraId="2CE2C354" w14:textId="77777777" w:rsidR="006E39B4" w:rsidRDefault="006E39B4" w:rsidP="00FF56B5">
            <w:pPr>
              <w:spacing w:after="200" w:line="276" w:lineRule="auto"/>
              <w:rPr>
                <w:rFonts w:cs="Arial"/>
                <w:highlight w:val="yellow"/>
              </w:rPr>
            </w:pPr>
            <w:r>
              <w:rPr>
                <w:rFonts w:cs="Arial"/>
              </w:rPr>
              <w:t xml:space="preserve">*Goldcards proposed during the period January 2024 is 6 (27 Goldcards in total during 2023/24). </w:t>
            </w:r>
          </w:p>
        </w:tc>
      </w:tr>
    </w:tbl>
    <w:p w14:paraId="5CD2588F" w14:textId="77777777" w:rsidR="006E39B4" w:rsidRPr="00925761" w:rsidRDefault="006E39B4" w:rsidP="006E39B4">
      <w:pPr>
        <w:spacing w:line="256" w:lineRule="auto"/>
      </w:pPr>
    </w:p>
    <w:p w14:paraId="0C9C5752" w14:textId="05D631B3" w:rsidR="006E39B4" w:rsidRDefault="006E39B4" w:rsidP="006E39B4">
      <w:pPr>
        <w:rPr>
          <w:rFonts w:cs="Arial"/>
          <w:iCs/>
        </w:rPr>
      </w:pPr>
      <w:r w:rsidRPr="002466C3">
        <w:rPr>
          <w:rFonts w:cs="Arial"/>
          <w:iCs/>
        </w:rPr>
        <w:t xml:space="preserve">*The proposed remaining budget for Travel and Accommodation of </w:t>
      </w:r>
      <w:r w:rsidRPr="002466C3">
        <w:rPr>
          <w:rFonts w:cs="Arial"/>
          <w:b/>
          <w:bCs/>
          <w:iCs/>
        </w:rPr>
        <w:t>-£</w:t>
      </w:r>
      <w:r>
        <w:rPr>
          <w:rFonts w:cs="Arial"/>
          <w:b/>
          <w:bCs/>
          <w:iCs/>
        </w:rPr>
        <w:t>4</w:t>
      </w:r>
      <w:r w:rsidRPr="002466C3">
        <w:rPr>
          <w:rFonts w:cs="Arial"/>
          <w:b/>
          <w:bCs/>
          <w:iCs/>
        </w:rPr>
        <w:t>,</w:t>
      </w:r>
      <w:r>
        <w:rPr>
          <w:rFonts w:cs="Arial"/>
          <w:b/>
          <w:bCs/>
          <w:iCs/>
        </w:rPr>
        <w:t>088</w:t>
      </w:r>
      <w:r w:rsidRPr="002466C3">
        <w:rPr>
          <w:rFonts w:cs="Arial"/>
          <w:b/>
          <w:bCs/>
          <w:iCs/>
        </w:rPr>
        <w:t>.99</w:t>
      </w:r>
      <w:r w:rsidRPr="002466C3">
        <w:rPr>
          <w:rFonts w:cs="Arial"/>
          <w:iCs/>
        </w:rPr>
        <w:t xml:space="preserve"> </w:t>
      </w:r>
      <w:r>
        <w:rPr>
          <w:rFonts w:cs="Arial"/>
          <w:iCs/>
        </w:rPr>
        <w:t>wa</w:t>
      </w:r>
      <w:r w:rsidRPr="002466C3">
        <w:rPr>
          <w:rFonts w:cs="Arial"/>
          <w:iCs/>
        </w:rPr>
        <w:t xml:space="preserve">s based on a proposed award of </w:t>
      </w:r>
      <w:r w:rsidRPr="002466C3">
        <w:rPr>
          <w:rFonts w:cs="Arial"/>
          <w:b/>
          <w:bCs/>
          <w:iCs/>
        </w:rPr>
        <w:t>£</w:t>
      </w:r>
      <w:r>
        <w:rPr>
          <w:rFonts w:cs="Arial"/>
          <w:b/>
          <w:bCs/>
          <w:iCs/>
        </w:rPr>
        <w:t>98</w:t>
      </w:r>
      <w:r w:rsidRPr="002466C3">
        <w:rPr>
          <w:rFonts w:cs="Arial"/>
          <w:b/>
          <w:bCs/>
          <w:iCs/>
        </w:rPr>
        <w:t>0.00</w:t>
      </w:r>
      <w:r w:rsidRPr="002466C3">
        <w:rPr>
          <w:rFonts w:eastAsiaTheme="minorHAnsi" w:cs="Arial"/>
          <w:b/>
          <w:bCs/>
          <w:szCs w:val="24"/>
        </w:rPr>
        <w:t xml:space="preserve"> </w:t>
      </w:r>
      <w:r w:rsidRPr="002466C3">
        <w:rPr>
          <w:rFonts w:cs="Arial"/>
          <w:iCs/>
        </w:rPr>
        <w:t xml:space="preserve">– for Noting. </w:t>
      </w:r>
    </w:p>
    <w:p w14:paraId="64CE9172" w14:textId="77777777" w:rsidR="006E39B4" w:rsidRDefault="006E39B4" w:rsidP="006E39B4">
      <w:pPr>
        <w:rPr>
          <w:rFonts w:cs="Arial"/>
          <w:iCs/>
        </w:rPr>
      </w:pPr>
    </w:p>
    <w:p w14:paraId="63AEA624" w14:textId="6DB34259" w:rsidR="006E39B4" w:rsidRPr="002466C3" w:rsidRDefault="006E39B4" w:rsidP="006E39B4">
      <w:pPr>
        <w:rPr>
          <w:rFonts w:cs="Arial"/>
          <w:iCs/>
        </w:rPr>
      </w:pPr>
      <w:r w:rsidRPr="002466C3">
        <w:rPr>
          <w:rFonts w:cs="Arial"/>
          <w:iCs/>
        </w:rPr>
        <w:t xml:space="preserve">*The proposed remaining budget for </w:t>
      </w:r>
      <w:r>
        <w:rPr>
          <w:rFonts w:cs="Arial"/>
          <w:iCs/>
        </w:rPr>
        <w:t>Equipment</w:t>
      </w:r>
      <w:r w:rsidRPr="002466C3">
        <w:rPr>
          <w:rFonts w:cs="Arial"/>
          <w:iCs/>
        </w:rPr>
        <w:t xml:space="preserve"> of </w:t>
      </w:r>
      <w:r w:rsidRPr="002466C3">
        <w:rPr>
          <w:rFonts w:cs="Arial"/>
          <w:b/>
          <w:bCs/>
          <w:iCs/>
        </w:rPr>
        <w:t>-£</w:t>
      </w:r>
      <w:r>
        <w:rPr>
          <w:rFonts w:cs="Arial"/>
          <w:b/>
          <w:bCs/>
          <w:iCs/>
        </w:rPr>
        <w:t>4,755.74</w:t>
      </w:r>
      <w:r w:rsidRPr="002466C3">
        <w:rPr>
          <w:rFonts w:cs="Arial"/>
          <w:iCs/>
        </w:rPr>
        <w:t xml:space="preserve"> </w:t>
      </w:r>
      <w:r>
        <w:rPr>
          <w:rFonts w:cs="Arial"/>
          <w:iCs/>
        </w:rPr>
        <w:t>was</w:t>
      </w:r>
      <w:r w:rsidRPr="002466C3">
        <w:rPr>
          <w:rFonts w:cs="Arial"/>
          <w:iCs/>
        </w:rPr>
        <w:t xml:space="preserve"> based on </w:t>
      </w:r>
      <w:r>
        <w:rPr>
          <w:rFonts w:cs="Arial"/>
          <w:iCs/>
        </w:rPr>
        <w:t xml:space="preserve">a withdrawn amount of </w:t>
      </w:r>
      <w:r w:rsidRPr="00AE2CC8">
        <w:rPr>
          <w:rFonts w:cs="Arial"/>
          <w:b/>
          <w:bCs/>
          <w:iCs/>
        </w:rPr>
        <w:t>£2,000.00</w:t>
      </w:r>
      <w:r>
        <w:rPr>
          <w:rFonts w:cs="Arial"/>
          <w:iCs/>
        </w:rPr>
        <w:t xml:space="preserve"> and reclaimed amount of </w:t>
      </w:r>
      <w:r w:rsidRPr="00AE2CC8">
        <w:rPr>
          <w:rFonts w:cs="Arial"/>
          <w:b/>
          <w:bCs/>
          <w:iCs/>
        </w:rPr>
        <w:t>£</w:t>
      </w:r>
      <w:r>
        <w:rPr>
          <w:rFonts w:cs="Arial"/>
          <w:b/>
          <w:bCs/>
          <w:iCs/>
        </w:rPr>
        <w:t>121.29</w:t>
      </w:r>
      <w:r w:rsidRPr="00AE2CC8">
        <w:rPr>
          <w:rFonts w:cs="Arial"/>
          <w:b/>
          <w:bCs/>
          <w:iCs/>
        </w:rPr>
        <w:t xml:space="preserve">. </w:t>
      </w:r>
    </w:p>
    <w:p w14:paraId="3916D27A" w14:textId="77777777" w:rsidR="006E39B4" w:rsidRPr="002466C3" w:rsidRDefault="006E39B4" w:rsidP="006E39B4">
      <w:pPr>
        <w:rPr>
          <w:rFonts w:cs="Arial"/>
          <w:iCs/>
        </w:rPr>
      </w:pPr>
    </w:p>
    <w:p w14:paraId="3B956BA3" w14:textId="60AD359F" w:rsidR="006E39B4" w:rsidRDefault="006E39B4" w:rsidP="006E39B4">
      <w:pPr>
        <w:rPr>
          <w:b/>
          <w:bCs/>
          <w:color w:val="000000"/>
          <w:lang w:eastAsia="en-GB"/>
        </w:rPr>
      </w:pPr>
      <w:r w:rsidRPr="002466C3">
        <w:rPr>
          <w:rFonts w:cs="Arial"/>
          <w:iCs/>
        </w:rPr>
        <w:t xml:space="preserve">The proposed funding for January </w:t>
      </w:r>
      <w:r>
        <w:rPr>
          <w:rFonts w:cs="Arial"/>
          <w:iCs/>
        </w:rPr>
        <w:t>was</w:t>
      </w:r>
      <w:r w:rsidRPr="002466C3">
        <w:rPr>
          <w:rFonts w:cs="Arial"/>
          <w:iCs/>
        </w:rPr>
        <w:t xml:space="preserve"> </w:t>
      </w:r>
      <w:r w:rsidRPr="002466C3">
        <w:rPr>
          <w:rFonts w:cs="Arial"/>
          <w:b/>
          <w:bCs/>
          <w:iCs/>
        </w:rPr>
        <w:t>£</w:t>
      </w:r>
      <w:r>
        <w:rPr>
          <w:rFonts w:cs="Arial"/>
          <w:b/>
          <w:bCs/>
          <w:iCs/>
        </w:rPr>
        <w:t>98</w:t>
      </w:r>
      <w:r w:rsidRPr="002466C3">
        <w:rPr>
          <w:rFonts w:cs="Arial"/>
          <w:b/>
          <w:bCs/>
          <w:iCs/>
        </w:rPr>
        <w:t>0.00</w:t>
      </w:r>
      <w:r w:rsidRPr="002466C3">
        <w:rPr>
          <w:rFonts w:cs="Arial"/>
          <w:iCs/>
        </w:rPr>
        <w:t xml:space="preserve"> and t</w:t>
      </w:r>
      <w:r w:rsidRPr="002466C3">
        <w:t xml:space="preserve">he proposed remaining budget for 2023/24 </w:t>
      </w:r>
      <w:r>
        <w:t>was</w:t>
      </w:r>
      <w:r w:rsidRPr="00FE024D">
        <w:rPr>
          <w:b/>
          <w:bCs/>
          <w:color w:val="000000"/>
        </w:rPr>
        <w:t xml:space="preserve"> </w:t>
      </w:r>
      <w:bookmarkStart w:id="5" w:name="_Hlk158203413"/>
      <w:r w:rsidRPr="00FE024D">
        <w:rPr>
          <w:b/>
          <w:bCs/>
          <w:color w:val="000000"/>
        </w:rPr>
        <w:t>-</w:t>
      </w:r>
      <w:r w:rsidRPr="00FE024D">
        <w:rPr>
          <w:b/>
          <w:bCs/>
          <w:color w:val="000000"/>
          <w:lang w:eastAsia="en-GB"/>
        </w:rPr>
        <w:t>£</w:t>
      </w:r>
      <w:r w:rsidRPr="00FE024D">
        <w:rPr>
          <w:b/>
          <w:bCs/>
          <w:lang w:eastAsia="en-GB"/>
        </w:rPr>
        <w:t>3,607.30</w:t>
      </w:r>
      <w:r w:rsidRPr="002466C3">
        <w:rPr>
          <w:b/>
          <w:bCs/>
          <w:lang w:eastAsia="en-GB"/>
        </w:rPr>
        <w:t xml:space="preserve"> </w:t>
      </w:r>
      <w:bookmarkEnd w:id="5"/>
      <w:r w:rsidRPr="002466C3">
        <w:t>(1</w:t>
      </w:r>
      <w:r>
        <w:t>08</w:t>
      </w:r>
      <w:r w:rsidRPr="002466C3">
        <w:t>% of the 2023/24 budget spent).</w:t>
      </w:r>
    </w:p>
    <w:p w14:paraId="6AAAD8D4" w14:textId="77777777" w:rsidR="006E39B4" w:rsidRDefault="006E39B4" w:rsidP="006E39B4">
      <w:pPr>
        <w:rPr>
          <w:b/>
          <w:bCs/>
          <w:color w:val="000000"/>
          <w:lang w:eastAsia="en-GB"/>
        </w:rPr>
      </w:pPr>
    </w:p>
    <w:p w14:paraId="374D2F22" w14:textId="2AAC8F8E" w:rsidR="006E39B4" w:rsidRPr="00927ECC" w:rsidRDefault="006E39B4" w:rsidP="006E39B4">
      <w:pPr>
        <w:rPr>
          <w:b/>
          <w:bCs/>
          <w:color w:val="000000"/>
          <w:lang w:eastAsia="en-GB"/>
        </w:rPr>
      </w:pPr>
      <w:r w:rsidRPr="00F24A88">
        <w:rPr>
          <w:rFonts w:cs="Arial"/>
          <w:iCs/>
        </w:rPr>
        <w:t xml:space="preserve">The proposed funding for </w:t>
      </w:r>
      <w:r w:rsidRPr="002B22B2">
        <w:rPr>
          <w:rFonts w:cs="Arial"/>
          <w:iCs/>
        </w:rPr>
        <w:t>January 2024,</w:t>
      </w:r>
      <w:r w:rsidRPr="00F24A88">
        <w:rPr>
          <w:rFonts w:cs="Arial"/>
          <w:iCs/>
        </w:rPr>
        <w:t xml:space="preserve"> </w:t>
      </w:r>
      <w:r>
        <w:rPr>
          <w:rFonts w:cs="Arial"/>
          <w:iCs/>
        </w:rPr>
        <w:t>relating to 2024/2025 budget was</w:t>
      </w:r>
      <w:r w:rsidRPr="00F24A88">
        <w:rPr>
          <w:rFonts w:cs="Arial"/>
          <w:iCs/>
        </w:rPr>
        <w:t xml:space="preserve"> </w:t>
      </w:r>
      <w:r w:rsidRPr="00F24A88">
        <w:rPr>
          <w:rFonts w:cs="Arial"/>
          <w:b/>
          <w:bCs/>
          <w:iCs/>
        </w:rPr>
        <w:t>£200</w:t>
      </w:r>
      <w:r>
        <w:rPr>
          <w:rFonts w:cs="Arial"/>
          <w:b/>
          <w:bCs/>
          <w:iCs/>
        </w:rPr>
        <w:t xml:space="preserve">. </w:t>
      </w:r>
      <w:r w:rsidRPr="00927ECC">
        <w:rPr>
          <w:rFonts w:cs="Arial"/>
          <w:iCs/>
        </w:rPr>
        <w:t>Th</w:t>
      </w:r>
      <w:r>
        <w:rPr>
          <w:rFonts w:cs="Arial"/>
          <w:iCs/>
        </w:rPr>
        <w:t xml:space="preserve">at would </w:t>
      </w:r>
      <w:r w:rsidRPr="00F24A88">
        <w:rPr>
          <w:rFonts w:cs="Arial"/>
          <w:iCs/>
        </w:rPr>
        <w:t>be deducted from the Travel and Accommodation grant allocation</w:t>
      </w:r>
      <w:r>
        <w:rPr>
          <w:rFonts w:cs="Arial"/>
          <w:iCs/>
        </w:rPr>
        <w:t xml:space="preserve"> 2024/25 </w:t>
      </w:r>
      <w:r w:rsidRPr="00F24A88">
        <w:rPr>
          <w:rFonts w:cs="Arial"/>
          <w:iCs/>
        </w:rPr>
        <w:t>subject to confirmation of the 2024/2025 Budget.</w:t>
      </w:r>
    </w:p>
    <w:p w14:paraId="7F1A5C9D" w14:textId="77777777" w:rsidR="006E39B4" w:rsidRPr="00F24A88" w:rsidRDefault="006E39B4" w:rsidP="006E39B4"/>
    <w:p w14:paraId="315FE11B" w14:textId="555CF1A6" w:rsidR="006E39B4" w:rsidRDefault="006E39B4" w:rsidP="006E39B4">
      <w:r w:rsidRPr="006E39B4">
        <w:rPr>
          <w:caps/>
        </w:rPr>
        <w:lastRenderedPageBreak/>
        <w:t>Recommended</w:t>
      </w:r>
      <w:r w:rsidRPr="00F24A88">
        <w:t xml:space="preserve"> </w:t>
      </w:r>
      <w:bookmarkStart w:id="6" w:name="_Hlk161127740"/>
      <w:r w:rsidRPr="00F24A88">
        <w:t>that Council approves the attached applications for financial assistance for sporting purposes valued at above £250, and that the applications approved by the Forum (valued at below £250) are noted.</w:t>
      </w:r>
      <w:bookmarkEnd w:id="6"/>
    </w:p>
    <w:p w14:paraId="1411C12E" w14:textId="77777777" w:rsidR="007A64C1" w:rsidRDefault="007A64C1" w:rsidP="006E39B4"/>
    <w:p w14:paraId="377A553D" w14:textId="230B0317" w:rsidR="007A64C1" w:rsidRDefault="007A64C1" w:rsidP="006E39B4">
      <w:r>
        <w:t xml:space="preserve">Proposed by Councillor Boyle, seconded by Councillor S Irvine, that the recommendation be adopted.  </w:t>
      </w:r>
    </w:p>
    <w:p w14:paraId="3BF6746A" w14:textId="77777777" w:rsidR="007A64C1" w:rsidRDefault="007A64C1" w:rsidP="006E39B4"/>
    <w:p w14:paraId="06031914" w14:textId="2C6F04E2" w:rsidR="0043397A" w:rsidRDefault="007A64C1" w:rsidP="006E39B4">
      <w:r>
        <w:t xml:space="preserve">Councillor Boyle </w:t>
      </w:r>
      <w:r w:rsidR="0043397A">
        <w:t xml:space="preserve">said that he always </w:t>
      </w:r>
      <w:r>
        <w:t xml:space="preserve">welcomed these reports </w:t>
      </w:r>
      <w:r w:rsidR="0043397A">
        <w:t>celebrating the sporting activities and achievements of local people</w:t>
      </w:r>
      <w:r w:rsidR="00601DDD">
        <w:t>.  He further commented on his recent attendance</w:t>
      </w:r>
      <w:r w:rsidR="0043397A">
        <w:t xml:space="preserve"> at the </w:t>
      </w:r>
      <w:r>
        <w:t>Sports Awards</w:t>
      </w:r>
      <w:r w:rsidR="00601DDD">
        <w:t xml:space="preserve"> and how h</w:t>
      </w:r>
      <w:r w:rsidR="0043397A">
        <w:t xml:space="preserve">e would have liked to have seen more of the Borough’s elected representatives </w:t>
      </w:r>
      <w:r w:rsidR="00601DDD">
        <w:t xml:space="preserve">in attendance </w:t>
      </w:r>
      <w:r w:rsidR="0043397A">
        <w:t>and urged the Council to continue to provide funding for this event annually.</w:t>
      </w:r>
    </w:p>
    <w:p w14:paraId="6BAB6706" w14:textId="77777777" w:rsidR="0043397A" w:rsidRDefault="0043397A" w:rsidP="006E39B4"/>
    <w:p w14:paraId="4E243628" w14:textId="7ABEEEE6" w:rsidR="007A64C1" w:rsidRDefault="0043397A" w:rsidP="006E39B4">
      <w:r>
        <w:t>There was obviously great sporting talent locally and he had enjoyed hearing about the successes and phenomenal support shown through coaching and family commitment and sacrifice.  He also thought that Council officers and sponsors should be given thanks for their commitment and hard work behind the scenes and th</w:t>
      </w:r>
      <w:r w:rsidR="00E14B6C">
        <w:t>at</w:t>
      </w:r>
      <w:r>
        <w:t xml:space="preserve"> should be built upon.   </w:t>
      </w:r>
      <w:r w:rsidR="007A64C1">
        <w:t xml:space="preserve"> </w:t>
      </w:r>
    </w:p>
    <w:p w14:paraId="0E65FC95" w14:textId="77777777" w:rsidR="007A64C1" w:rsidRDefault="007A64C1" w:rsidP="006E39B4"/>
    <w:p w14:paraId="4BC2E922" w14:textId="4CF530B1" w:rsidR="00F040CD" w:rsidRDefault="007A64C1" w:rsidP="006E39B4">
      <w:r>
        <w:t xml:space="preserve">Councillor S Irvine was in agreement and thought that this </w:t>
      </w:r>
      <w:r w:rsidR="00E14B6C">
        <w:t xml:space="preserve">was </w:t>
      </w:r>
      <w:r>
        <w:t>one of the Borough’s greatest successes</w:t>
      </w:r>
      <w:r w:rsidR="0043397A">
        <w:t xml:space="preserve">.   A </w:t>
      </w:r>
      <w:r w:rsidR="0013348A">
        <w:t xml:space="preserve">few parents </w:t>
      </w:r>
      <w:r w:rsidR="0043397A">
        <w:t xml:space="preserve">had made </w:t>
      </w:r>
      <w:r w:rsidR="0013348A">
        <w:t xml:space="preserve">contact </w:t>
      </w:r>
      <w:r w:rsidR="0043397A">
        <w:t>with him to express their thanks and he pointed to world champions within the local community</w:t>
      </w:r>
      <w:r w:rsidR="00601DDD">
        <w:t>.  He further stated that</w:t>
      </w:r>
      <w:r w:rsidR="0043397A">
        <w:t xml:space="preserve"> the Council could not rest of its laurels but continue to push the Sports Awards further.  He asked that homecoming recognitions be made for all the athletes, including those who competed while living with disabilities. </w:t>
      </w:r>
      <w:r w:rsidR="00272375">
        <w:t xml:space="preserve"> </w:t>
      </w:r>
      <w:r w:rsidR="0043397A">
        <w:t xml:space="preserve">Officers agreed to provide </w:t>
      </w:r>
      <w:r w:rsidR="00F040CD">
        <w:t xml:space="preserve">Members with </w:t>
      </w:r>
      <w:r w:rsidR="00601DDD">
        <w:t>information</w:t>
      </w:r>
      <w:r w:rsidR="0043397A">
        <w:t xml:space="preserve"> on </w:t>
      </w:r>
      <w:r w:rsidR="00F040CD">
        <w:t xml:space="preserve">how </w:t>
      </w:r>
      <w:r w:rsidR="00601DDD">
        <w:t>th</w:t>
      </w:r>
      <w:r w:rsidR="00E14B6C">
        <w:t>at</w:t>
      </w:r>
      <w:r w:rsidR="00F040CD">
        <w:t xml:space="preserve"> could be </w:t>
      </w:r>
      <w:r w:rsidR="00601DDD">
        <w:t>achieved</w:t>
      </w:r>
      <w:r w:rsidR="00F040CD">
        <w:t>.</w:t>
      </w:r>
    </w:p>
    <w:p w14:paraId="51E6B7BE" w14:textId="77777777" w:rsidR="00F040CD" w:rsidRDefault="00F040CD" w:rsidP="006E39B4"/>
    <w:p w14:paraId="4AC9A685" w14:textId="6243182D" w:rsidR="001B1FE9" w:rsidRPr="001B1FE9" w:rsidRDefault="001B1FE9" w:rsidP="006E39B4">
      <w:pPr>
        <w:rPr>
          <w:b/>
          <w:bCs/>
        </w:rPr>
      </w:pPr>
      <w:r w:rsidRPr="001B1FE9">
        <w:rPr>
          <w:b/>
          <w:bCs/>
        </w:rPr>
        <w:t xml:space="preserve">AGREED TO RECOMMEND, on the proposal of Councillor Boyle, seconded by Councillor S Irvine, that the recommendation be adopted.  </w:t>
      </w:r>
    </w:p>
    <w:p w14:paraId="1B7A2667" w14:textId="77777777" w:rsidR="007A64C1" w:rsidRDefault="007A64C1" w:rsidP="006E39B4">
      <w:pPr>
        <w:rPr>
          <w:b/>
          <w:bCs/>
        </w:rPr>
      </w:pPr>
    </w:p>
    <w:p w14:paraId="0B5281D6" w14:textId="5B1E4608" w:rsidR="00A13EE3" w:rsidRPr="008309E5" w:rsidRDefault="00A13EE3" w:rsidP="008309E5">
      <w:pPr>
        <w:rPr>
          <w:b/>
          <w:bCs/>
          <w:u w:val="single"/>
        </w:rPr>
      </w:pPr>
      <w:r w:rsidRPr="008309E5">
        <w:rPr>
          <w:b/>
          <w:bCs/>
          <w:u w:val="single"/>
        </w:rPr>
        <w:t>Reports For Noting</w:t>
      </w:r>
    </w:p>
    <w:p w14:paraId="774BA12A" w14:textId="77777777" w:rsidR="00A13EE3" w:rsidRPr="00C53EC8" w:rsidRDefault="00A13EE3" w:rsidP="00A13EE3">
      <w:pPr>
        <w:pStyle w:val="ListParagraph"/>
        <w:rPr>
          <w:rFonts w:ascii="Arial" w:hAnsi="Arial" w:cs="Arial"/>
          <w:sz w:val="24"/>
          <w:szCs w:val="24"/>
        </w:rPr>
      </w:pPr>
    </w:p>
    <w:p w14:paraId="2B72D1D4" w14:textId="7393B4F8" w:rsidR="00A13EE3" w:rsidRPr="00357964" w:rsidRDefault="006E39B4" w:rsidP="00357964">
      <w:pPr>
        <w:pStyle w:val="Heading1"/>
        <w:rPr>
          <w:u w:val="single"/>
        </w:rPr>
      </w:pPr>
      <w:r>
        <w:t>9.</w:t>
      </w:r>
      <w:r>
        <w:tab/>
      </w:r>
      <w:r w:rsidR="00A13EE3" w:rsidRPr="00357964">
        <w:rPr>
          <w:u w:val="single"/>
        </w:rPr>
        <w:t xml:space="preserve">Cairn Wood Post Project Evaluation </w:t>
      </w:r>
      <w:r w:rsidRPr="00357964">
        <w:rPr>
          <w:u w:val="single"/>
        </w:rPr>
        <w:t>(FILE PCU38)</w:t>
      </w:r>
    </w:p>
    <w:p w14:paraId="54870960" w14:textId="5261B777" w:rsidR="00357964" w:rsidRDefault="00357964" w:rsidP="006E39B4">
      <w:pPr>
        <w:rPr>
          <w:rFonts w:cs="Arial"/>
          <w:szCs w:val="24"/>
        </w:rPr>
      </w:pPr>
      <w:r>
        <w:rPr>
          <w:rFonts w:cs="Arial"/>
          <w:szCs w:val="24"/>
        </w:rPr>
        <w:tab/>
        <w:t xml:space="preserve">(Appendix </w:t>
      </w:r>
      <w:r w:rsidR="00114CE9">
        <w:rPr>
          <w:rFonts w:cs="Arial"/>
          <w:szCs w:val="24"/>
        </w:rPr>
        <w:t>X</w:t>
      </w:r>
      <w:r w:rsidRPr="00114CE9">
        <w:rPr>
          <w:rFonts w:cs="Arial"/>
          <w:szCs w:val="24"/>
        </w:rPr>
        <w:t>)</w:t>
      </w:r>
    </w:p>
    <w:p w14:paraId="13376A21" w14:textId="780C3FAB" w:rsidR="00357964" w:rsidRPr="00357964" w:rsidRDefault="00357964" w:rsidP="00357964">
      <w:pPr>
        <w:pStyle w:val="NormalWeb"/>
        <w:rPr>
          <w:rFonts w:ascii="Arial" w:hAnsi="Arial" w:cs="Arial"/>
          <w:color w:val="000000"/>
        </w:rPr>
      </w:pPr>
      <w:r w:rsidRPr="00357964">
        <w:rPr>
          <w:rFonts w:ascii="Arial" w:hAnsi="Arial" w:cs="Arial"/>
          <w:caps/>
        </w:rPr>
        <w:t>Previously circulated:-</w:t>
      </w:r>
      <w:r w:rsidRPr="00357964">
        <w:rPr>
          <w:rFonts w:ascii="Arial" w:hAnsi="Arial" w:cs="Arial"/>
        </w:rPr>
        <w:t xml:space="preserve"> Report from the Director of Community and Wellbeing attaching </w:t>
      </w:r>
      <w:r w:rsidRPr="00357964">
        <w:rPr>
          <w:rFonts w:ascii="Arial" w:eastAsia="Calibri" w:hAnsi="Arial" w:cs="Arial"/>
          <w:noProof/>
        </w:rPr>
        <w:t>Cairn Wood Post-Project Evaluation</w:t>
      </w:r>
      <w:r w:rsidRPr="00357964">
        <w:rPr>
          <w:rFonts w:ascii="Arial" w:hAnsi="Arial" w:cs="Arial"/>
          <w:noProof/>
        </w:rPr>
        <w:t xml:space="preserve">. The report detailed </w:t>
      </w:r>
      <w:r w:rsidRPr="00357964">
        <w:rPr>
          <w:rFonts w:ascii="Arial" w:hAnsi="Arial" w:cs="Arial"/>
          <w:color w:val="000000"/>
        </w:rPr>
        <w:t>(PPE) should be carried out on all capital works following comp</w:t>
      </w:r>
      <w:r w:rsidR="001B1FE9">
        <w:rPr>
          <w:rFonts w:ascii="Arial" w:hAnsi="Arial" w:cs="Arial"/>
          <w:color w:val="000000"/>
        </w:rPr>
        <w:t xml:space="preserve">letion </w:t>
      </w:r>
      <w:r w:rsidRPr="00357964">
        <w:rPr>
          <w:rFonts w:ascii="Arial" w:hAnsi="Arial" w:cs="Arial"/>
          <w:color w:val="000000"/>
        </w:rPr>
        <w:t xml:space="preserve">of project.  The ‘Carin Wood Recreation Project’, funded and administered by the Department of Agriculture, Environment and Rural Affairs (DAERA), Forest Service, through the Tackling Rural Poverty and Social Isolation Fund (TRIPSI) was completed by </w:t>
      </w:r>
      <w:r w:rsidR="00465265">
        <w:rPr>
          <w:rFonts w:ascii="Arial" w:hAnsi="Arial" w:cs="Arial"/>
          <w:color w:val="000000"/>
        </w:rPr>
        <w:t xml:space="preserve">4 </w:t>
      </w:r>
      <w:r w:rsidR="00465265" w:rsidRPr="00357964">
        <w:rPr>
          <w:rFonts w:ascii="Arial" w:hAnsi="Arial" w:cs="Arial"/>
          <w:color w:val="000000"/>
        </w:rPr>
        <w:t>February</w:t>
      </w:r>
      <w:r w:rsidRPr="00357964">
        <w:rPr>
          <w:rFonts w:ascii="Arial" w:hAnsi="Arial" w:cs="Arial"/>
          <w:color w:val="000000"/>
        </w:rPr>
        <w:t xml:space="preserve"> 2022.  </w:t>
      </w:r>
    </w:p>
    <w:p w14:paraId="4FEF1D59" w14:textId="084064D3" w:rsidR="00357964" w:rsidRPr="00357964" w:rsidRDefault="00357964" w:rsidP="00357964">
      <w:pPr>
        <w:pStyle w:val="NormalWeb"/>
        <w:rPr>
          <w:rFonts w:ascii="Arial" w:hAnsi="Arial" w:cs="Arial"/>
          <w:color w:val="000000"/>
        </w:rPr>
      </w:pPr>
      <w:r w:rsidRPr="00357964">
        <w:rPr>
          <w:rFonts w:ascii="Arial" w:hAnsi="Arial" w:cs="Arial"/>
          <w:color w:val="000000"/>
        </w:rPr>
        <w:t xml:space="preserve">The Post Project Evaluation (PPE) </w:t>
      </w:r>
      <w:r>
        <w:rPr>
          <w:rFonts w:ascii="Arial" w:hAnsi="Arial" w:cs="Arial"/>
          <w:color w:val="000000"/>
        </w:rPr>
        <w:t>was</w:t>
      </w:r>
      <w:r w:rsidRPr="00357964">
        <w:rPr>
          <w:rFonts w:ascii="Arial" w:hAnsi="Arial" w:cs="Arial"/>
          <w:color w:val="000000"/>
        </w:rPr>
        <w:t xml:space="preserve"> service led and </w:t>
      </w:r>
      <w:r>
        <w:rPr>
          <w:rFonts w:ascii="Arial" w:hAnsi="Arial" w:cs="Arial"/>
          <w:color w:val="000000"/>
        </w:rPr>
        <w:t>was</w:t>
      </w:r>
      <w:r w:rsidRPr="00357964">
        <w:rPr>
          <w:rFonts w:ascii="Arial" w:hAnsi="Arial" w:cs="Arial"/>
          <w:color w:val="000000"/>
        </w:rPr>
        <w:t xml:space="preserve"> an assessment of the projects results, activities, and processes.  It </w:t>
      </w:r>
      <w:r>
        <w:rPr>
          <w:rFonts w:ascii="Arial" w:hAnsi="Arial" w:cs="Arial"/>
          <w:color w:val="000000"/>
        </w:rPr>
        <w:t>was</w:t>
      </w:r>
      <w:r w:rsidRPr="00357964">
        <w:rPr>
          <w:rFonts w:ascii="Arial" w:hAnsi="Arial" w:cs="Arial"/>
          <w:color w:val="000000"/>
        </w:rPr>
        <w:t xml:space="preserve"> an essential tool to show that the project objectives ha</w:t>
      </w:r>
      <w:r>
        <w:rPr>
          <w:rFonts w:ascii="Arial" w:hAnsi="Arial" w:cs="Arial"/>
          <w:color w:val="000000"/>
        </w:rPr>
        <w:t>d</w:t>
      </w:r>
      <w:r w:rsidRPr="00357964">
        <w:rPr>
          <w:rFonts w:ascii="Arial" w:hAnsi="Arial" w:cs="Arial"/>
          <w:color w:val="000000"/>
        </w:rPr>
        <w:t xml:space="preserve"> been met and, in terms of public accountability, to demonstrate what ha</w:t>
      </w:r>
      <w:r>
        <w:rPr>
          <w:rFonts w:ascii="Arial" w:hAnsi="Arial" w:cs="Arial"/>
          <w:color w:val="000000"/>
        </w:rPr>
        <w:t>d</w:t>
      </w:r>
      <w:r w:rsidRPr="00357964">
        <w:rPr>
          <w:rFonts w:ascii="Arial" w:hAnsi="Arial" w:cs="Arial"/>
          <w:color w:val="000000"/>
        </w:rPr>
        <w:t xml:space="preserve"> been achieved with the investment of public funds.  It also facilitate</w:t>
      </w:r>
      <w:r w:rsidR="00465265">
        <w:rPr>
          <w:rFonts w:ascii="Arial" w:hAnsi="Arial" w:cs="Arial"/>
          <w:color w:val="000000"/>
        </w:rPr>
        <w:t>d</w:t>
      </w:r>
      <w:r w:rsidRPr="00357964">
        <w:rPr>
          <w:rFonts w:ascii="Arial" w:hAnsi="Arial" w:cs="Arial"/>
          <w:color w:val="000000"/>
        </w:rPr>
        <w:t xml:space="preserve"> recognition of project achievements and acknowledge</w:t>
      </w:r>
      <w:r w:rsidR="00465265">
        <w:rPr>
          <w:rFonts w:ascii="Arial" w:hAnsi="Arial" w:cs="Arial"/>
          <w:color w:val="000000"/>
        </w:rPr>
        <w:t>d</w:t>
      </w:r>
      <w:r w:rsidRPr="00357964">
        <w:rPr>
          <w:rFonts w:ascii="Arial" w:hAnsi="Arial" w:cs="Arial"/>
          <w:color w:val="000000"/>
        </w:rPr>
        <w:t xml:space="preserve"> people's work.  This phase </w:t>
      </w:r>
      <w:r>
        <w:rPr>
          <w:rFonts w:ascii="Arial" w:hAnsi="Arial" w:cs="Arial"/>
          <w:color w:val="000000"/>
        </w:rPr>
        <w:t xml:space="preserve">was </w:t>
      </w:r>
      <w:r w:rsidRPr="00357964">
        <w:rPr>
          <w:rFonts w:ascii="Arial" w:hAnsi="Arial" w:cs="Arial"/>
          <w:color w:val="000000"/>
        </w:rPr>
        <w:t xml:space="preserve">also used to capture any learnings gained from the project while the memory of any issues encountered </w:t>
      </w:r>
      <w:r>
        <w:rPr>
          <w:rFonts w:ascii="Arial" w:hAnsi="Arial" w:cs="Arial"/>
          <w:color w:val="000000"/>
        </w:rPr>
        <w:t>were</w:t>
      </w:r>
      <w:r w:rsidRPr="00357964">
        <w:rPr>
          <w:rFonts w:ascii="Arial" w:hAnsi="Arial" w:cs="Arial"/>
          <w:color w:val="000000"/>
        </w:rPr>
        <w:t xml:space="preserve"> still recent. The PPE primarily evaluate</w:t>
      </w:r>
      <w:r>
        <w:rPr>
          <w:rFonts w:ascii="Arial" w:hAnsi="Arial" w:cs="Arial"/>
          <w:color w:val="000000"/>
        </w:rPr>
        <w:t>d</w:t>
      </w:r>
      <w:r w:rsidRPr="00357964">
        <w:rPr>
          <w:rFonts w:ascii="Arial" w:hAnsi="Arial" w:cs="Arial"/>
          <w:color w:val="000000"/>
        </w:rPr>
        <w:t>:</w:t>
      </w:r>
    </w:p>
    <w:p w14:paraId="2345C35D" w14:textId="77777777" w:rsidR="00357964" w:rsidRPr="00357964" w:rsidRDefault="00357964" w:rsidP="00357964">
      <w:pPr>
        <w:pStyle w:val="NormalWeb"/>
        <w:numPr>
          <w:ilvl w:val="0"/>
          <w:numId w:val="10"/>
        </w:numPr>
        <w:rPr>
          <w:rFonts w:ascii="Arial" w:hAnsi="Arial" w:cs="Arial"/>
          <w:color w:val="000000"/>
        </w:rPr>
      </w:pPr>
      <w:r w:rsidRPr="00357964">
        <w:rPr>
          <w:rFonts w:ascii="Arial" w:hAnsi="Arial" w:cs="Arial"/>
          <w:color w:val="000000"/>
        </w:rPr>
        <w:lastRenderedPageBreak/>
        <w:t>If the benefits, scope and deliverables of the project, as stated in the Project Brief, have been met;</w:t>
      </w:r>
    </w:p>
    <w:p w14:paraId="4AD6AB2F" w14:textId="659F76E0" w:rsidR="00357964" w:rsidRPr="00357964" w:rsidRDefault="00357964" w:rsidP="00357964">
      <w:pPr>
        <w:pStyle w:val="NormalWeb"/>
        <w:numPr>
          <w:ilvl w:val="0"/>
          <w:numId w:val="10"/>
        </w:numPr>
        <w:spacing w:before="0" w:beforeAutospacing="0" w:after="0" w:afterAutospacing="0"/>
        <w:rPr>
          <w:rFonts w:ascii="Arial" w:hAnsi="Arial" w:cs="Arial"/>
          <w:color w:val="000000"/>
        </w:rPr>
      </w:pPr>
      <w:r w:rsidRPr="00357964">
        <w:rPr>
          <w:rFonts w:ascii="Arial" w:hAnsi="Arial" w:cs="Arial"/>
          <w:color w:val="000000"/>
        </w:rPr>
        <w:t>The performance of the building/facility;</w:t>
      </w:r>
    </w:p>
    <w:p w14:paraId="1A84AD8E" w14:textId="77777777" w:rsidR="00357964" w:rsidRDefault="00357964" w:rsidP="00357964">
      <w:pPr>
        <w:pStyle w:val="NormalWeb"/>
        <w:numPr>
          <w:ilvl w:val="0"/>
          <w:numId w:val="10"/>
        </w:numPr>
        <w:spacing w:before="0" w:beforeAutospacing="0" w:after="0" w:afterAutospacing="0"/>
        <w:rPr>
          <w:rFonts w:ascii="Arial" w:hAnsi="Arial" w:cs="Arial"/>
          <w:color w:val="000000"/>
        </w:rPr>
      </w:pPr>
      <w:r w:rsidRPr="00357964">
        <w:rPr>
          <w:rFonts w:ascii="Arial" w:hAnsi="Arial" w:cs="Arial"/>
          <w:color w:val="000000"/>
        </w:rPr>
        <w:t>Lessons to be learned from the experience which may help future projects.</w:t>
      </w:r>
    </w:p>
    <w:p w14:paraId="6EC661E6" w14:textId="77777777" w:rsidR="00357964" w:rsidRPr="00357964" w:rsidRDefault="00357964" w:rsidP="00357964">
      <w:pPr>
        <w:pStyle w:val="NormalWeb"/>
        <w:spacing w:before="0" w:beforeAutospacing="0" w:after="0" w:afterAutospacing="0"/>
        <w:ind w:left="720"/>
        <w:rPr>
          <w:rFonts w:ascii="Arial" w:hAnsi="Arial" w:cs="Arial"/>
          <w:color w:val="000000"/>
        </w:rPr>
      </w:pPr>
    </w:p>
    <w:p w14:paraId="5AB399CD" w14:textId="7123118B" w:rsidR="00357964" w:rsidRDefault="00357964" w:rsidP="00357964">
      <w:pPr>
        <w:pStyle w:val="NormalWeb"/>
        <w:spacing w:before="0" w:beforeAutospacing="0" w:after="0" w:afterAutospacing="0"/>
        <w:rPr>
          <w:rFonts w:ascii="Arial" w:hAnsi="Arial" w:cs="Arial"/>
          <w:color w:val="000000"/>
        </w:rPr>
      </w:pPr>
      <w:r w:rsidRPr="00FA549F">
        <w:rPr>
          <w:rFonts w:ascii="Arial" w:hAnsi="Arial" w:cs="Arial"/>
          <w:color w:val="000000"/>
        </w:rPr>
        <w:t xml:space="preserve">Members should note that </w:t>
      </w:r>
      <w:r>
        <w:rPr>
          <w:rFonts w:ascii="Arial" w:hAnsi="Arial" w:cs="Arial"/>
          <w:color w:val="000000"/>
        </w:rPr>
        <w:t xml:space="preserve">DAERA, Forest Service had verified and paid all claims and a separate PPE had been submitted to them at their request and using their templates etc. </w:t>
      </w:r>
    </w:p>
    <w:p w14:paraId="5FBD6747" w14:textId="77777777" w:rsidR="00357964" w:rsidRPr="00357964" w:rsidRDefault="00357964" w:rsidP="00357964">
      <w:pPr>
        <w:pStyle w:val="NormalWeb"/>
        <w:spacing w:before="0" w:beforeAutospacing="0" w:after="0" w:afterAutospacing="0"/>
        <w:rPr>
          <w:rFonts w:ascii="Arial" w:hAnsi="Arial" w:cs="Arial"/>
          <w:color w:val="000000"/>
        </w:rPr>
      </w:pPr>
    </w:p>
    <w:p w14:paraId="37203E17" w14:textId="52CF8B58" w:rsidR="00357964" w:rsidRDefault="00357964" w:rsidP="00357964">
      <w:pPr>
        <w:pStyle w:val="NormalWeb"/>
        <w:spacing w:before="0" w:beforeAutospacing="0" w:after="0" w:afterAutospacing="0"/>
        <w:jc w:val="both"/>
        <w:rPr>
          <w:rFonts w:ascii="Arial" w:hAnsi="Arial" w:cs="Arial"/>
          <w:color w:val="000000"/>
        </w:rPr>
      </w:pPr>
      <w:r w:rsidRPr="00357964">
        <w:rPr>
          <w:rFonts w:ascii="Arial" w:hAnsi="Arial" w:cs="Arial"/>
          <w:caps/>
          <w:color w:val="000000"/>
        </w:rPr>
        <w:t>recommended</w:t>
      </w:r>
      <w:r w:rsidRPr="00FA549F">
        <w:rPr>
          <w:rFonts w:ascii="Arial" w:hAnsi="Arial" w:cs="Arial"/>
          <w:color w:val="000000"/>
        </w:rPr>
        <w:t xml:space="preserve"> </w:t>
      </w:r>
      <w:bookmarkStart w:id="7" w:name="_Hlk161127767"/>
      <w:r w:rsidRPr="00FA549F">
        <w:rPr>
          <w:rFonts w:ascii="Arial" w:hAnsi="Arial" w:cs="Arial"/>
          <w:color w:val="000000"/>
        </w:rPr>
        <w:t>that Council notes this report</w:t>
      </w:r>
      <w:bookmarkEnd w:id="7"/>
      <w:r>
        <w:rPr>
          <w:rFonts w:ascii="Arial" w:hAnsi="Arial" w:cs="Arial"/>
          <w:color w:val="000000"/>
        </w:rPr>
        <w:t>.</w:t>
      </w:r>
    </w:p>
    <w:p w14:paraId="7BB19C3B" w14:textId="77777777" w:rsidR="001B1FE9" w:rsidRDefault="001B1FE9" w:rsidP="00357964">
      <w:pPr>
        <w:pStyle w:val="NormalWeb"/>
        <w:spacing w:before="0" w:beforeAutospacing="0" w:after="0" w:afterAutospacing="0"/>
        <w:jc w:val="both"/>
        <w:rPr>
          <w:rFonts w:ascii="Arial" w:hAnsi="Arial" w:cs="Arial"/>
          <w:color w:val="000000"/>
        </w:rPr>
      </w:pPr>
    </w:p>
    <w:p w14:paraId="5092AD80" w14:textId="1A826532" w:rsidR="001B1FE9" w:rsidRDefault="001B1FE9" w:rsidP="00A9546A">
      <w:pPr>
        <w:pStyle w:val="NormalWeb"/>
        <w:spacing w:before="0" w:beforeAutospacing="0" w:after="0" w:afterAutospacing="0"/>
        <w:rPr>
          <w:rFonts w:ascii="Arial" w:hAnsi="Arial" w:cs="Arial"/>
          <w:color w:val="000000"/>
        </w:rPr>
      </w:pPr>
      <w:r>
        <w:rPr>
          <w:rFonts w:ascii="Arial" w:hAnsi="Arial" w:cs="Arial"/>
          <w:color w:val="000000"/>
        </w:rPr>
        <w:t>Proposed by Councillor Kendall, seconded by Councillor W Irvine, that the Council notes the report and further that;</w:t>
      </w:r>
    </w:p>
    <w:p w14:paraId="1EE35135" w14:textId="77777777" w:rsidR="001B1FE9" w:rsidRDefault="001B1FE9" w:rsidP="00A9546A">
      <w:pPr>
        <w:pStyle w:val="NormalWeb"/>
        <w:spacing w:before="0" w:beforeAutospacing="0" w:after="0" w:afterAutospacing="0"/>
        <w:rPr>
          <w:rFonts w:ascii="Arial" w:hAnsi="Arial" w:cs="Arial"/>
          <w:color w:val="000000"/>
        </w:rPr>
      </w:pPr>
    </w:p>
    <w:p w14:paraId="05B23450" w14:textId="3CC80FF9" w:rsidR="001B1FE9" w:rsidRDefault="001B1FE9" w:rsidP="00A9546A">
      <w:pPr>
        <w:pStyle w:val="NormalWeb"/>
        <w:spacing w:before="0" w:beforeAutospacing="0" w:after="0" w:afterAutospacing="0"/>
        <w:rPr>
          <w:rFonts w:ascii="Arial" w:hAnsi="Arial" w:cs="Arial"/>
          <w:color w:val="000000"/>
        </w:rPr>
      </w:pPr>
      <w:r>
        <w:rPr>
          <w:rFonts w:ascii="Arial" w:hAnsi="Arial" w:cs="Arial"/>
          <w:color w:val="000000"/>
        </w:rPr>
        <w:t xml:space="preserve">In light of the impact on priority species, such as red squirrels and pine martens in Cairn Wood, this Council, in preparing a management plan, will explore any possible replanting, rewilding and other measures to improve biodiversity within the Wood and to mitigate, as far as possible the impacts of increased footfall.   </w:t>
      </w:r>
    </w:p>
    <w:p w14:paraId="752325CC" w14:textId="77777777" w:rsidR="001B1FE9" w:rsidRDefault="001B1FE9" w:rsidP="00A9546A">
      <w:pPr>
        <w:pStyle w:val="NormalWeb"/>
        <w:spacing w:before="0" w:beforeAutospacing="0" w:after="0" w:afterAutospacing="0"/>
        <w:rPr>
          <w:rFonts w:ascii="Arial" w:hAnsi="Arial" w:cs="Arial"/>
          <w:color w:val="000000"/>
        </w:rPr>
      </w:pPr>
    </w:p>
    <w:p w14:paraId="6120BA55" w14:textId="6A71E980" w:rsidR="001B1FE9" w:rsidRDefault="001B1FE9" w:rsidP="00A9546A">
      <w:pPr>
        <w:pStyle w:val="NormalWeb"/>
        <w:spacing w:before="0" w:beforeAutospacing="0" w:after="0" w:afterAutospacing="0"/>
        <w:rPr>
          <w:rFonts w:ascii="Arial" w:hAnsi="Arial" w:cs="Arial"/>
          <w:color w:val="000000"/>
        </w:rPr>
      </w:pPr>
      <w:r>
        <w:rPr>
          <w:rFonts w:ascii="Arial" w:hAnsi="Arial" w:cs="Arial"/>
          <w:color w:val="000000"/>
        </w:rPr>
        <w:t xml:space="preserve">Councillor Kendall welcomed the improvements </w:t>
      </w:r>
      <w:r w:rsidR="00A9546A">
        <w:rPr>
          <w:rFonts w:ascii="Arial" w:hAnsi="Arial" w:cs="Arial"/>
          <w:color w:val="000000"/>
        </w:rPr>
        <w:t xml:space="preserve">that had been made at Cairn Wood which had been well done </w:t>
      </w:r>
      <w:r w:rsidR="0013348A">
        <w:rPr>
          <w:rFonts w:ascii="Arial" w:hAnsi="Arial" w:cs="Arial"/>
          <w:color w:val="000000"/>
        </w:rPr>
        <w:t xml:space="preserve">but with extra footfall some of the priority species </w:t>
      </w:r>
      <w:r w:rsidR="00A9546A">
        <w:rPr>
          <w:rFonts w:ascii="Arial" w:hAnsi="Arial" w:cs="Arial"/>
          <w:color w:val="000000"/>
        </w:rPr>
        <w:t xml:space="preserve">such as red squirrels and pine martens </w:t>
      </w:r>
      <w:r w:rsidR="0013348A">
        <w:rPr>
          <w:rFonts w:ascii="Arial" w:hAnsi="Arial" w:cs="Arial"/>
          <w:color w:val="000000"/>
        </w:rPr>
        <w:t>ha</w:t>
      </w:r>
      <w:r w:rsidR="00A9546A">
        <w:rPr>
          <w:rFonts w:ascii="Arial" w:hAnsi="Arial" w:cs="Arial"/>
          <w:color w:val="000000"/>
        </w:rPr>
        <w:t>d</w:t>
      </w:r>
      <w:r w:rsidR="0013348A">
        <w:rPr>
          <w:rFonts w:ascii="Arial" w:hAnsi="Arial" w:cs="Arial"/>
          <w:color w:val="000000"/>
        </w:rPr>
        <w:t xml:space="preserve"> fallen</w:t>
      </w:r>
      <w:r w:rsidR="00A9546A">
        <w:rPr>
          <w:rFonts w:ascii="Arial" w:hAnsi="Arial" w:cs="Arial"/>
          <w:color w:val="000000"/>
        </w:rPr>
        <w:t xml:space="preserve">.  She hoped that the Council could look at replanting and rewilding in places to improve biodiversity and to mitigate the impacts of the increased footfall.   </w:t>
      </w:r>
      <w:r>
        <w:rPr>
          <w:rFonts w:ascii="Arial" w:hAnsi="Arial" w:cs="Arial"/>
          <w:color w:val="000000"/>
        </w:rPr>
        <w:t xml:space="preserve">   </w:t>
      </w:r>
    </w:p>
    <w:p w14:paraId="531FF6A4" w14:textId="77777777" w:rsidR="001B1FE9" w:rsidRDefault="001B1FE9" w:rsidP="00A9546A">
      <w:pPr>
        <w:pStyle w:val="NormalWeb"/>
        <w:spacing w:before="0" w:beforeAutospacing="0" w:after="0" w:afterAutospacing="0"/>
        <w:rPr>
          <w:rFonts w:ascii="Arial" w:hAnsi="Arial" w:cs="Arial"/>
          <w:color w:val="000000"/>
        </w:rPr>
      </w:pPr>
    </w:p>
    <w:p w14:paraId="3851A4FF" w14:textId="77777777" w:rsidR="00A9546A" w:rsidRDefault="001B1FE9" w:rsidP="00A9546A">
      <w:pPr>
        <w:pStyle w:val="NormalWeb"/>
        <w:spacing w:before="0" w:beforeAutospacing="0" w:after="0" w:afterAutospacing="0"/>
        <w:rPr>
          <w:rFonts w:ascii="Arial" w:hAnsi="Arial" w:cs="Arial"/>
          <w:color w:val="000000"/>
        </w:rPr>
      </w:pPr>
      <w:r>
        <w:rPr>
          <w:rFonts w:ascii="Arial" w:hAnsi="Arial" w:cs="Arial"/>
          <w:color w:val="000000"/>
        </w:rPr>
        <w:t xml:space="preserve">Councillor W Irvine </w:t>
      </w:r>
      <w:r w:rsidR="00A9546A">
        <w:rPr>
          <w:rFonts w:ascii="Arial" w:hAnsi="Arial" w:cs="Arial"/>
          <w:color w:val="000000"/>
        </w:rPr>
        <w:t xml:space="preserve">praised what had been a </w:t>
      </w:r>
      <w:r>
        <w:rPr>
          <w:rFonts w:ascii="Arial" w:hAnsi="Arial" w:cs="Arial"/>
          <w:color w:val="000000"/>
        </w:rPr>
        <w:t xml:space="preserve">successful </w:t>
      </w:r>
      <w:r w:rsidR="0013348A">
        <w:rPr>
          <w:rFonts w:ascii="Arial" w:hAnsi="Arial" w:cs="Arial"/>
          <w:color w:val="000000"/>
        </w:rPr>
        <w:t xml:space="preserve">project </w:t>
      </w:r>
      <w:r w:rsidR="00A9546A">
        <w:rPr>
          <w:rFonts w:ascii="Arial" w:hAnsi="Arial" w:cs="Arial"/>
          <w:color w:val="000000"/>
        </w:rPr>
        <w:t xml:space="preserve">with many more visitors using the opportunity to enjoy the Wood and outdoor environment but hoped that protections would be put in place to preserve the beauty and biodiversity of the area. </w:t>
      </w:r>
    </w:p>
    <w:p w14:paraId="6CAF5D2D" w14:textId="77777777" w:rsidR="00A9546A" w:rsidRDefault="00A9546A" w:rsidP="00A9546A">
      <w:pPr>
        <w:pStyle w:val="NormalWeb"/>
        <w:spacing w:before="0" w:beforeAutospacing="0" w:after="0" w:afterAutospacing="0"/>
        <w:rPr>
          <w:rFonts w:ascii="Arial" w:hAnsi="Arial" w:cs="Arial"/>
          <w:color w:val="000000"/>
        </w:rPr>
      </w:pPr>
    </w:p>
    <w:p w14:paraId="246D7AFE" w14:textId="64E528D3" w:rsidR="001B1FE9" w:rsidRDefault="00A9546A" w:rsidP="00A9546A">
      <w:pPr>
        <w:pStyle w:val="NormalWeb"/>
        <w:spacing w:before="0" w:beforeAutospacing="0" w:after="0" w:afterAutospacing="0"/>
        <w:rPr>
          <w:rFonts w:ascii="Arial" w:hAnsi="Arial" w:cs="Arial"/>
          <w:color w:val="000000"/>
        </w:rPr>
      </w:pPr>
      <w:r>
        <w:rPr>
          <w:rFonts w:ascii="Arial" w:hAnsi="Arial" w:cs="Arial"/>
          <w:color w:val="000000"/>
        </w:rPr>
        <w:t xml:space="preserve">The </w:t>
      </w:r>
      <w:r w:rsidR="001B1FE9">
        <w:rPr>
          <w:rFonts w:ascii="Arial" w:hAnsi="Arial" w:cs="Arial"/>
          <w:color w:val="000000"/>
        </w:rPr>
        <w:t xml:space="preserve">Chair </w:t>
      </w:r>
      <w:r>
        <w:rPr>
          <w:rFonts w:ascii="Arial" w:hAnsi="Arial" w:cs="Arial"/>
          <w:color w:val="000000"/>
        </w:rPr>
        <w:t xml:space="preserve">supported the amendment stating that it was known that red squirrels and pine martens needed to be protected to allow them to thrive in the competition of the grey squirrel.      </w:t>
      </w:r>
    </w:p>
    <w:p w14:paraId="476616EC" w14:textId="77777777" w:rsidR="001F7882" w:rsidRDefault="001F7882" w:rsidP="008309E5"/>
    <w:p w14:paraId="00A16922" w14:textId="1B08C2CD" w:rsidR="00854E2C" w:rsidRPr="00854E2C" w:rsidRDefault="001F7882" w:rsidP="00854E2C">
      <w:pPr>
        <w:pStyle w:val="NormalWeb"/>
        <w:spacing w:before="0" w:beforeAutospacing="0" w:after="0" w:afterAutospacing="0"/>
        <w:rPr>
          <w:rFonts w:ascii="Arial" w:hAnsi="Arial" w:cs="Arial"/>
          <w:b/>
          <w:bCs/>
          <w:color w:val="000000"/>
        </w:rPr>
      </w:pPr>
      <w:r w:rsidRPr="00854E2C">
        <w:rPr>
          <w:rFonts w:ascii="Arial" w:hAnsi="Arial" w:cs="Arial"/>
          <w:b/>
          <w:bCs/>
        </w:rPr>
        <w:t>AGREED TO RECOMMEND, on the proposal of Councillor Kendall, seconded by Councillor W Irvine, that the recommendation be adopted</w:t>
      </w:r>
      <w:r w:rsidR="00854E2C" w:rsidRPr="00854E2C">
        <w:rPr>
          <w:rFonts w:ascii="Arial" w:hAnsi="Arial" w:cs="Arial"/>
          <w:b/>
          <w:bCs/>
        </w:rPr>
        <w:t xml:space="preserve"> and further </w:t>
      </w:r>
      <w:r w:rsidR="00854E2C">
        <w:rPr>
          <w:rFonts w:ascii="Arial" w:hAnsi="Arial" w:cs="Arial"/>
          <w:b/>
          <w:bCs/>
        </w:rPr>
        <w:t>that i</w:t>
      </w:r>
      <w:r w:rsidR="00854E2C" w:rsidRPr="00854E2C">
        <w:rPr>
          <w:rFonts w:ascii="Arial" w:hAnsi="Arial" w:cs="Arial"/>
          <w:b/>
          <w:bCs/>
          <w:color w:val="000000"/>
        </w:rPr>
        <w:t xml:space="preserve">n light of the impact on priority species, such as red squirrels and pine martens in Cairn Wood, this Council, in preparing a management plan, will explore any possible replanting, rewilding and other measures to improve biodiversity within the Wood and to mitigate, as far as possible the impacts of increased footfall.   </w:t>
      </w:r>
    </w:p>
    <w:p w14:paraId="79F4288E" w14:textId="77777777" w:rsidR="001F7882" w:rsidRDefault="001F7882" w:rsidP="008309E5"/>
    <w:p w14:paraId="398C7F67" w14:textId="26C4D08A" w:rsidR="00A13EE3" w:rsidRDefault="00357964" w:rsidP="00CB2403">
      <w:pPr>
        <w:pStyle w:val="Heading1"/>
      </w:pPr>
      <w:r w:rsidRPr="00357964">
        <w:t>10.</w:t>
      </w:r>
      <w:r w:rsidRPr="00357964">
        <w:tab/>
      </w:r>
      <w:r w:rsidR="00A13EE3" w:rsidRPr="00CB2403">
        <w:rPr>
          <w:u w:val="single"/>
        </w:rPr>
        <w:t>Notice of Motion</w:t>
      </w:r>
    </w:p>
    <w:p w14:paraId="3D50A5EF" w14:textId="77777777" w:rsidR="00CB2403" w:rsidRPr="00CB2403" w:rsidRDefault="00CB2403" w:rsidP="00CB2403">
      <w:pPr>
        <w:rPr>
          <w:rFonts w:cs="Arial"/>
          <w:szCs w:val="24"/>
        </w:rPr>
      </w:pPr>
    </w:p>
    <w:p w14:paraId="5E0059E6" w14:textId="448EC735" w:rsidR="00A13EE3" w:rsidRDefault="00CB2403" w:rsidP="00CB2403">
      <w:pPr>
        <w:pStyle w:val="Heading2"/>
        <w:ind w:left="720" w:hanging="720"/>
      </w:pPr>
      <w:r w:rsidRPr="00CB2403">
        <w:rPr>
          <w:u w:val="none"/>
        </w:rPr>
        <w:t>(a)</w:t>
      </w:r>
      <w:r w:rsidRPr="00CB2403">
        <w:rPr>
          <w:u w:val="none"/>
        </w:rPr>
        <w:tab/>
      </w:r>
      <w:r w:rsidR="00A13EE3" w:rsidRPr="00B921A0">
        <w:t xml:space="preserve">Notice of Motion submitted by Alderman Adair, seconded by Councillor Edmund </w:t>
      </w:r>
    </w:p>
    <w:p w14:paraId="005B6658" w14:textId="77777777" w:rsidR="00CB2403" w:rsidRPr="00B921A0" w:rsidRDefault="00CB2403" w:rsidP="00CB2403">
      <w:pPr>
        <w:rPr>
          <w:rFonts w:cs="Arial"/>
          <w:szCs w:val="24"/>
        </w:rPr>
      </w:pPr>
    </w:p>
    <w:p w14:paraId="4E85B155" w14:textId="73058184" w:rsidR="00A13EE3" w:rsidRDefault="00A13EE3" w:rsidP="00CB2403">
      <w:pPr>
        <w:rPr>
          <w:rFonts w:cs="Arial"/>
          <w:szCs w:val="24"/>
        </w:rPr>
      </w:pPr>
      <w:r w:rsidRPr="00B921A0">
        <w:rPr>
          <w:rFonts w:cs="Arial"/>
          <w:szCs w:val="24"/>
        </w:rPr>
        <w:t xml:space="preserve">That Council note the increasing growing population in the village of Ballyhalbert and the current lack of public open spaces in the village and task officers to bring forward a report on options to provide a public green open space to promote health and </w:t>
      </w:r>
      <w:r w:rsidRPr="00B921A0">
        <w:rPr>
          <w:rFonts w:cs="Arial"/>
          <w:szCs w:val="24"/>
        </w:rPr>
        <w:lastRenderedPageBreak/>
        <w:t>wellbeing of the local community and further tasks officers to engage with developer to ensure the new play park planned for Saint Andrews is delivered in line with our Council play strategy</w:t>
      </w:r>
      <w:r w:rsidR="001F7882">
        <w:rPr>
          <w:rFonts w:cs="Arial"/>
          <w:szCs w:val="24"/>
        </w:rPr>
        <w:t>.</w:t>
      </w:r>
    </w:p>
    <w:p w14:paraId="72D03A8D" w14:textId="77777777" w:rsidR="001F7882" w:rsidRDefault="001F7882" w:rsidP="00CB2403">
      <w:pPr>
        <w:rPr>
          <w:rFonts w:cs="Arial"/>
          <w:szCs w:val="24"/>
        </w:rPr>
      </w:pPr>
    </w:p>
    <w:p w14:paraId="2B5469F8" w14:textId="737B2B36" w:rsidR="001F7882" w:rsidRDefault="001F7882" w:rsidP="00CB2403">
      <w:pPr>
        <w:rPr>
          <w:rFonts w:cs="Arial"/>
          <w:szCs w:val="24"/>
        </w:rPr>
      </w:pPr>
      <w:r>
        <w:rPr>
          <w:rFonts w:cs="Arial"/>
          <w:szCs w:val="24"/>
        </w:rPr>
        <w:t xml:space="preserve">Proposed by Alderman Adair, seconded by Councillor Edmund, that the Notice of Motion be adopted.   </w:t>
      </w:r>
    </w:p>
    <w:p w14:paraId="1B2BE553" w14:textId="5E66AEE2" w:rsidR="0051022D" w:rsidRDefault="0051022D" w:rsidP="00CB2403">
      <w:pPr>
        <w:rPr>
          <w:rFonts w:cs="Arial"/>
          <w:szCs w:val="24"/>
        </w:rPr>
      </w:pPr>
    </w:p>
    <w:p w14:paraId="40B38DA4" w14:textId="03CFDF97" w:rsidR="00F93199" w:rsidRDefault="0051022D" w:rsidP="00CB2403">
      <w:pPr>
        <w:rPr>
          <w:rFonts w:cs="Arial"/>
          <w:szCs w:val="24"/>
        </w:rPr>
      </w:pPr>
      <w:r>
        <w:rPr>
          <w:rFonts w:cs="Arial"/>
          <w:szCs w:val="24"/>
        </w:rPr>
        <w:t>Alderman Adair b</w:t>
      </w:r>
      <w:r w:rsidR="00B52D0C">
        <w:rPr>
          <w:rFonts w:cs="Arial"/>
          <w:szCs w:val="24"/>
        </w:rPr>
        <w:t xml:space="preserve">rought his Motion on </w:t>
      </w:r>
      <w:r>
        <w:rPr>
          <w:rFonts w:cs="Arial"/>
          <w:szCs w:val="24"/>
        </w:rPr>
        <w:t>behalf of the constituents of Ballyhalbert</w:t>
      </w:r>
      <w:r w:rsidR="00B52D0C">
        <w:rPr>
          <w:rFonts w:cs="Arial"/>
          <w:szCs w:val="24"/>
        </w:rPr>
        <w:t xml:space="preserve">, which was located on the Ards Peninsula and was the most easterly point on the island of Ireland.   Over a period of about thirty years the population of the village had grown from approximately </w:t>
      </w:r>
      <w:r>
        <w:rPr>
          <w:rFonts w:cs="Arial"/>
          <w:szCs w:val="24"/>
        </w:rPr>
        <w:t xml:space="preserve">300 </w:t>
      </w:r>
      <w:r w:rsidR="00FF29F1">
        <w:rPr>
          <w:rFonts w:cs="Arial"/>
          <w:szCs w:val="24"/>
        </w:rPr>
        <w:t xml:space="preserve">and </w:t>
      </w:r>
      <w:r w:rsidR="00B52D0C">
        <w:rPr>
          <w:rFonts w:cs="Arial"/>
          <w:szCs w:val="24"/>
        </w:rPr>
        <w:t xml:space="preserve">was now about </w:t>
      </w:r>
      <w:r w:rsidR="00FF29F1">
        <w:rPr>
          <w:rFonts w:cs="Arial"/>
          <w:szCs w:val="24"/>
        </w:rPr>
        <w:t>2</w:t>
      </w:r>
      <w:r>
        <w:rPr>
          <w:rFonts w:cs="Arial"/>
          <w:szCs w:val="24"/>
        </w:rPr>
        <w:t>,000</w:t>
      </w:r>
      <w:r w:rsidR="00B52D0C">
        <w:rPr>
          <w:rFonts w:cs="Arial"/>
          <w:szCs w:val="24"/>
        </w:rPr>
        <w:t>.   The s</w:t>
      </w:r>
      <w:r>
        <w:rPr>
          <w:rFonts w:cs="Arial"/>
          <w:szCs w:val="24"/>
        </w:rPr>
        <w:t xml:space="preserve">ad reality </w:t>
      </w:r>
      <w:r w:rsidR="00B52D0C">
        <w:rPr>
          <w:rFonts w:cs="Arial"/>
          <w:szCs w:val="24"/>
        </w:rPr>
        <w:t>wa</w:t>
      </w:r>
      <w:r>
        <w:rPr>
          <w:rFonts w:cs="Arial"/>
          <w:szCs w:val="24"/>
        </w:rPr>
        <w:t xml:space="preserve">s </w:t>
      </w:r>
      <w:r w:rsidR="00B52D0C">
        <w:rPr>
          <w:rFonts w:cs="Arial"/>
          <w:szCs w:val="24"/>
        </w:rPr>
        <w:t xml:space="preserve">that while the </w:t>
      </w:r>
      <w:r>
        <w:rPr>
          <w:rFonts w:cs="Arial"/>
          <w:szCs w:val="24"/>
        </w:rPr>
        <w:t>population ha</w:t>
      </w:r>
      <w:r w:rsidR="00B52D0C">
        <w:rPr>
          <w:rFonts w:cs="Arial"/>
          <w:szCs w:val="24"/>
        </w:rPr>
        <w:t>d</w:t>
      </w:r>
      <w:r>
        <w:rPr>
          <w:rFonts w:cs="Arial"/>
          <w:szCs w:val="24"/>
        </w:rPr>
        <w:t xml:space="preserve"> grown</w:t>
      </w:r>
      <w:r w:rsidR="007A2B41">
        <w:rPr>
          <w:rFonts w:cs="Arial"/>
          <w:szCs w:val="24"/>
        </w:rPr>
        <w:t>,</w:t>
      </w:r>
      <w:r>
        <w:rPr>
          <w:rFonts w:cs="Arial"/>
          <w:szCs w:val="24"/>
        </w:rPr>
        <w:t xml:space="preserve"> </w:t>
      </w:r>
      <w:r w:rsidR="00B52D0C">
        <w:rPr>
          <w:rFonts w:cs="Arial"/>
          <w:szCs w:val="24"/>
        </w:rPr>
        <w:t xml:space="preserve">the </w:t>
      </w:r>
      <w:r>
        <w:rPr>
          <w:rFonts w:cs="Arial"/>
          <w:szCs w:val="24"/>
        </w:rPr>
        <w:t xml:space="preserve">services and infrastructure </w:t>
      </w:r>
      <w:r w:rsidR="00B52D0C">
        <w:rPr>
          <w:rFonts w:cs="Arial"/>
          <w:szCs w:val="24"/>
        </w:rPr>
        <w:t xml:space="preserve">locally </w:t>
      </w:r>
      <w:r>
        <w:rPr>
          <w:rFonts w:cs="Arial"/>
          <w:szCs w:val="24"/>
        </w:rPr>
        <w:t>ha</w:t>
      </w:r>
      <w:r w:rsidR="00B52D0C">
        <w:rPr>
          <w:rFonts w:cs="Arial"/>
          <w:szCs w:val="24"/>
        </w:rPr>
        <w:t>d</w:t>
      </w:r>
      <w:r>
        <w:rPr>
          <w:rFonts w:cs="Arial"/>
          <w:szCs w:val="24"/>
        </w:rPr>
        <w:t xml:space="preserve"> not.  </w:t>
      </w:r>
      <w:r w:rsidR="00B52D0C">
        <w:rPr>
          <w:rFonts w:cs="Arial"/>
          <w:szCs w:val="24"/>
        </w:rPr>
        <w:t>Everyone was aware of the importance o</w:t>
      </w:r>
      <w:r>
        <w:rPr>
          <w:rFonts w:cs="Arial"/>
          <w:szCs w:val="24"/>
        </w:rPr>
        <w:t xml:space="preserve">f green space </w:t>
      </w:r>
      <w:r w:rsidR="00B52D0C">
        <w:rPr>
          <w:rFonts w:cs="Arial"/>
          <w:szCs w:val="24"/>
        </w:rPr>
        <w:t xml:space="preserve">and its benefits for wildlife and human wellbeing </w:t>
      </w:r>
      <w:r w:rsidR="00F93199">
        <w:rPr>
          <w:rFonts w:cs="Arial"/>
          <w:szCs w:val="24"/>
        </w:rPr>
        <w:t>and the community lacked that</w:t>
      </w:r>
      <w:r w:rsidR="007A2B41">
        <w:rPr>
          <w:rFonts w:cs="Arial"/>
          <w:szCs w:val="24"/>
        </w:rPr>
        <w:t>,</w:t>
      </w:r>
      <w:r w:rsidR="00F93199">
        <w:rPr>
          <w:rFonts w:cs="Arial"/>
          <w:szCs w:val="24"/>
        </w:rPr>
        <w:t xml:space="preserve"> which was a shame.   A ray of hope had been provided when the developer of Saint Andrews/Longfield had amended its plans to develop a playpark in that area but sadly that did not meet the Council’s specification.   He hoped that negotiations could continue with the developer to provide a playpark that was in line with the Council’s strategy and that </w:t>
      </w:r>
      <w:r w:rsidR="00854E2C">
        <w:rPr>
          <w:rFonts w:cs="Arial"/>
          <w:szCs w:val="24"/>
        </w:rPr>
        <w:t xml:space="preserve">could be </w:t>
      </w:r>
      <w:r w:rsidR="00F93199">
        <w:rPr>
          <w:rFonts w:cs="Arial"/>
          <w:szCs w:val="24"/>
        </w:rPr>
        <w:t xml:space="preserve">delivered for everyone.  He hoped that the Council could </w:t>
      </w:r>
      <w:r w:rsidR="00854E2C">
        <w:rPr>
          <w:rFonts w:cs="Arial"/>
          <w:szCs w:val="24"/>
        </w:rPr>
        <w:t xml:space="preserve">provide </w:t>
      </w:r>
      <w:r w:rsidR="00F93199">
        <w:rPr>
          <w:rFonts w:cs="Arial"/>
          <w:szCs w:val="24"/>
        </w:rPr>
        <w:t xml:space="preserve">for the people of Ballyhalbert who deserved the same facilities as everyone else and he asked Members for their support.   </w:t>
      </w:r>
    </w:p>
    <w:p w14:paraId="48671C63" w14:textId="77777777" w:rsidR="00F93199" w:rsidRDefault="00F93199" w:rsidP="00CB2403">
      <w:pPr>
        <w:rPr>
          <w:rFonts w:cs="Arial"/>
          <w:szCs w:val="24"/>
        </w:rPr>
      </w:pPr>
    </w:p>
    <w:p w14:paraId="639C136F" w14:textId="4056883A" w:rsidR="0051022D" w:rsidRDefault="0051022D" w:rsidP="00CB2403">
      <w:pPr>
        <w:rPr>
          <w:rFonts w:cs="Arial"/>
          <w:szCs w:val="24"/>
        </w:rPr>
      </w:pPr>
      <w:r>
        <w:rPr>
          <w:rFonts w:cs="Arial"/>
          <w:szCs w:val="24"/>
        </w:rPr>
        <w:t xml:space="preserve">Councillor Edmund </w:t>
      </w:r>
      <w:r w:rsidR="00854E2C">
        <w:rPr>
          <w:rFonts w:cs="Arial"/>
          <w:szCs w:val="24"/>
        </w:rPr>
        <w:t xml:space="preserve">also referred to the large population in Ballyhalbert over recent years, the lack of an adequate connecting footpath around the village and the need to provide facilities that would encourage the people to enjoy community life outdoors.  He reported that this was the only village on the Peninsula that did not have its own football pitch for the local team.  All of that needed to be examined to meet the needs of people living in Ballyhalbert.   </w:t>
      </w:r>
      <w:r>
        <w:rPr>
          <w:rFonts w:cs="Arial"/>
          <w:szCs w:val="24"/>
        </w:rPr>
        <w:t xml:space="preserve">  </w:t>
      </w:r>
    </w:p>
    <w:p w14:paraId="730DA50E" w14:textId="77777777" w:rsidR="0051022D" w:rsidRDefault="0051022D" w:rsidP="00CB2403">
      <w:pPr>
        <w:rPr>
          <w:rFonts w:cs="Arial"/>
          <w:szCs w:val="24"/>
        </w:rPr>
      </w:pPr>
    </w:p>
    <w:p w14:paraId="2EF5F84E" w14:textId="7559D383" w:rsidR="00414E1E" w:rsidRDefault="0051022D" w:rsidP="00CB2403">
      <w:pPr>
        <w:rPr>
          <w:rFonts w:cs="Arial"/>
          <w:szCs w:val="24"/>
        </w:rPr>
      </w:pPr>
      <w:r>
        <w:rPr>
          <w:rFonts w:cs="Arial"/>
          <w:szCs w:val="24"/>
        </w:rPr>
        <w:t xml:space="preserve">Councillor Boyle </w:t>
      </w:r>
      <w:r w:rsidR="00854E2C">
        <w:rPr>
          <w:rFonts w:cs="Arial"/>
          <w:szCs w:val="24"/>
        </w:rPr>
        <w:t xml:space="preserve">expressed his </w:t>
      </w:r>
      <w:r>
        <w:rPr>
          <w:rFonts w:cs="Arial"/>
          <w:szCs w:val="24"/>
        </w:rPr>
        <w:t xml:space="preserve">support and thanked </w:t>
      </w:r>
      <w:r w:rsidR="00854E2C">
        <w:rPr>
          <w:rFonts w:cs="Arial"/>
          <w:szCs w:val="24"/>
        </w:rPr>
        <w:t xml:space="preserve">Alderman Adair, and Councillor Edmund for bringing forward the Motion.   </w:t>
      </w:r>
      <w:r w:rsidR="00126F5E">
        <w:rPr>
          <w:rFonts w:cs="Arial"/>
          <w:szCs w:val="24"/>
        </w:rPr>
        <w:t>He</w:t>
      </w:r>
      <w:r w:rsidR="00854E2C">
        <w:rPr>
          <w:rFonts w:cs="Arial"/>
          <w:szCs w:val="24"/>
        </w:rPr>
        <w:t xml:space="preserve"> thought that in Ballyhalbert life had moved on rapidly except for the provision of facilities and services. While being unsure of the developer’s obligations, under the Council’s own Play Strategy</w:t>
      </w:r>
      <w:r w:rsidR="00126F5E">
        <w:rPr>
          <w:rFonts w:cs="Arial"/>
          <w:szCs w:val="24"/>
        </w:rPr>
        <w:t xml:space="preserve">, </w:t>
      </w:r>
      <w:r w:rsidR="00414E1E">
        <w:rPr>
          <w:rFonts w:cs="Arial"/>
          <w:szCs w:val="24"/>
        </w:rPr>
        <w:t>Ballyhalbert still required a playpark over and above what was suggested within the new housing development at Saint Andrews.</w:t>
      </w:r>
    </w:p>
    <w:p w14:paraId="13A38D33" w14:textId="77777777" w:rsidR="00414E1E" w:rsidRDefault="00414E1E" w:rsidP="00CB2403">
      <w:pPr>
        <w:rPr>
          <w:rFonts w:cs="Arial"/>
          <w:szCs w:val="24"/>
        </w:rPr>
      </w:pPr>
    </w:p>
    <w:p w14:paraId="1B068724" w14:textId="27D5C81C" w:rsidR="00414E1E" w:rsidRDefault="00AC3E36" w:rsidP="00CB2403">
      <w:pPr>
        <w:rPr>
          <w:rFonts w:cs="Arial"/>
          <w:szCs w:val="24"/>
        </w:rPr>
      </w:pPr>
      <w:r>
        <w:rPr>
          <w:rFonts w:cs="Arial"/>
          <w:szCs w:val="24"/>
        </w:rPr>
        <w:t>Alderman Adair</w:t>
      </w:r>
      <w:r w:rsidR="00126F5E">
        <w:rPr>
          <w:rFonts w:cs="Arial"/>
          <w:szCs w:val="24"/>
        </w:rPr>
        <w:t xml:space="preserve"> summed up</w:t>
      </w:r>
      <w:r w:rsidR="009B2A86">
        <w:rPr>
          <w:rFonts w:cs="Arial"/>
          <w:szCs w:val="24"/>
        </w:rPr>
        <w:t xml:space="preserve"> and</w:t>
      </w:r>
      <w:r>
        <w:rPr>
          <w:rFonts w:cs="Arial"/>
          <w:szCs w:val="24"/>
        </w:rPr>
        <w:t xml:space="preserve"> thanked Members for their positivity </w:t>
      </w:r>
      <w:r w:rsidR="00414E1E">
        <w:rPr>
          <w:rFonts w:cs="Arial"/>
          <w:szCs w:val="24"/>
        </w:rPr>
        <w:t xml:space="preserve">and said that Councillor </w:t>
      </w:r>
      <w:r w:rsidR="009F168A">
        <w:rPr>
          <w:rFonts w:cs="Arial"/>
          <w:szCs w:val="24"/>
        </w:rPr>
        <w:t>Boyle</w:t>
      </w:r>
      <w:r w:rsidR="00414E1E">
        <w:rPr>
          <w:rFonts w:cs="Arial"/>
          <w:szCs w:val="24"/>
        </w:rPr>
        <w:t xml:space="preserve"> was quite</w:t>
      </w:r>
      <w:r w:rsidR="009F168A">
        <w:rPr>
          <w:rFonts w:cs="Arial"/>
          <w:szCs w:val="24"/>
        </w:rPr>
        <w:t xml:space="preserve"> right</w:t>
      </w:r>
      <w:r w:rsidR="00414E1E">
        <w:rPr>
          <w:rFonts w:cs="Arial"/>
          <w:szCs w:val="24"/>
        </w:rPr>
        <w:t xml:space="preserve">, Ballyhalbert needed a playpark in the centre of its village.  The one that had been built in the centre of the village in 2005 was coming to the end of its life.  He hoped that the developer and the Council together could work with other stakeholders to provide the best possible outcome for residents, </w:t>
      </w:r>
      <w:r w:rsidR="009B2A86">
        <w:rPr>
          <w:rFonts w:cs="Arial"/>
          <w:szCs w:val="24"/>
        </w:rPr>
        <w:t>and</w:t>
      </w:r>
      <w:r w:rsidR="00414E1E">
        <w:rPr>
          <w:rFonts w:cs="Arial"/>
          <w:szCs w:val="24"/>
        </w:rPr>
        <w:t xml:space="preserve"> he wanted to see quality playparks that would </w:t>
      </w:r>
      <w:r w:rsidR="009B2A86">
        <w:rPr>
          <w:rFonts w:cs="Arial"/>
          <w:szCs w:val="24"/>
        </w:rPr>
        <w:t>be maintained</w:t>
      </w:r>
      <w:r w:rsidR="00414E1E">
        <w:rPr>
          <w:rFonts w:cs="Arial"/>
          <w:szCs w:val="24"/>
        </w:rPr>
        <w:t xml:space="preserve">.  He believed that the people of Ballyhalbert deserved better.  </w:t>
      </w:r>
    </w:p>
    <w:p w14:paraId="023D53BB" w14:textId="77777777" w:rsidR="00414E1E" w:rsidRDefault="00414E1E" w:rsidP="00CB2403">
      <w:pPr>
        <w:rPr>
          <w:rFonts w:cs="Arial"/>
          <w:szCs w:val="24"/>
        </w:rPr>
      </w:pPr>
    </w:p>
    <w:p w14:paraId="1A7F8BEC" w14:textId="1A0E6A00" w:rsidR="00AC3E36" w:rsidRPr="00AC3E36" w:rsidRDefault="00AC3E36" w:rsidP="00CB2403">
      <w:pPr>
        <w:rPr>
          <w:rFonts w:cs="Arial"/>
          <w:b/>
          <w:bCs/>
          <w:szCs w:val="24"/>
        </w:rPr>
      </w:pPr>
      <w:r w:rsidRPr="00AC3E36">
        <w:rPr>
          <w:rFonts w:cs="Arial"/>
          <w:b/>
          <w:bCs/>
          <w:szCs w:val="24"/>
        </w:rPr>
        <w:t xml:space="preserve">AGREED. </w:t>
      </w:r>
    </w:p>
    <w:p w14:paraId="79F0EF7A" w14:textId="77777777" w:rsidR="00A13EE3" w:rsidRDefault="00A13EE3" w:rsidP="00A13EE3">
      <w:pPr>
        <w:pStyle w:val="ListParagraph"/>
        <w:ind w:left="426"/>
        <w:rPr>
          <w:rFonts w:ascii="Arial" w:hAnsi="Arial" w:cs="Arial"/>
          <w:sz w:val="24"/>
          <w:szCs w:val="24"/>
        </w:rPr>
      </w:pPr>
    </w:p>
    <w:p w14:paraId="2B202737" w14:textId="531F8695" w:rsidR="00A13EE3" w:rsidRDefault="00357964" w:rsidP="00CB2403">
      <w:pPr>
        <w:pStyle w:val="Heading1"/>
      </w:pPr>
      <w:r>
        <w:t>11.</w:t>
      </w:r>
      <w:r>
        <w:tab/>
      </w:r>
      <w:r w:rsidR="00A13EE3" w:rsidRPr="00CB2403">
        <w:rPr>
          <w:u w:val="single"/>
        </w:rPr>
        <w:t>Any Other Notified Business</w:t>
      </w:r>
    </w:p>
    <w:p w14:paraId="0B8D2141" w14:textId="77777777" w:rsidR="00A13EE3" w:rsidRDefault="00A13EE3" w:rsidP="00A13EE3">
      <w:pPr>
        <w:rPr>
          <w:rFonts w:eastAsia="Times New Roman" w:cs="Arial"/>
          <w:b/>
          <w:szCs w:val="24"/>
          <w:lang w:eastAsia="en-GB"/>
        </w:rPr>
      </w:pPr>
    </w:p>
    <w:p w14:paraId="5659B158" w14:textId="5D485896" w:rsidR="00F60EA1" w:rsidRDefault="00F60EA1" w:rsidP="00A13EE3">
      <w:pPr>
        <w:rPr>
          <w:rFonts w:eastAsia="Times New Roman" w:cs="Arial"/>
          <w:bCs/>
          <w:szCs w:val="24"/>
          <w:lang w:eastAsia="en-GB"/>
        </w:rPr>
      </w:pPr>
      <w:r w:rsidRPr="00F60EA1">
        <w:rPr>
          <w:rFonts w:eastAsia="Times New Roman" w:cs="Arial"/>
          <w:bCs/>
          <w:szCs w:val="24"/>
          <w:lang w:eastAsia="en-GB"/>
        </w:rPr>
        <w:t xml:space="preserve">There were no items of Any Other Notified Business. </w:t>
      </w:r>
    </w:p>
    <w:p w14:paraId="26EE6AC5" w14:textId="77777777" w:rsidR="00AC3E36" w:rsidRDefault="00AC3E36" w:rsidP="00A13EE3">
      <w:pPr>
        <w:rPr>
          <w:rFonts w:eastAsia="Times New Roman" w:cs="Arial"/>
          <w:bCs/>
          <w:szCs w:val="24"/>
          <w:lang w:eastAsia="en-GB"/>
        </w:rPr>
      </w:pPr>
    </w:p>
    <w:p w14:paraId="781400AA" w14:textId="77777777" w:rsidR="00AC3E36" w:rsidRPr="00AC3E36" w:rsidRDefault="00AC3E36" w:rsidP="008309E5">
      <w:pPr>
        <w:pStyle w:val="Heading2"/>
      </w:pPr>
      <w:r w:rsidRPr="00AC3E36">
        <w:lastRenderedPageBreak/>
        <w:t>Circulated For Information</w:t>
      </w:r>
    </w:p>
    <w:p w14:paraId="326A73D1" w14:textId="77777777" w:rsidR="00AC3E36" w:rsidRDefault="00AC3E36" w:rsidP="00AC3E36">
      <w:pPr>
        <w:rPr>
          <w:rFonts w:cs="Arial"/>
          <w:szCs w:val="24"/>
        </w:rPr>
      </w:pPr>
    </w:p>
    <w:p w14:paraId="38E9EEB8" w14:textId="7ED08CE1" w:rsidR="00AC3E36" w:rsidRPr="00114CE9" w:rsidRDefault="00AC3E36" w:rsidP="008309E5">
      <w:pPr>
        <w:pStyle w:val="Heading2"/>
        <w:numPr>
          <w:ilvl w:val="0"/>
          <w:numId w:val="17"/>
        </w:numPr>
      </w:pPr>
      <w:r w:rsidRPr="00114CE9">
        <w:t>Parsonage Road Play Park Petition</w:t>
      </w:r>
    </w:p>
    <w:p w14:paraId="09AFBC73" w14:textId="08222346" w:rsidR="00B923AA" w:rsidRDefault="00114CE9" w:rsidP="00114CE9">
      <w:pPr>
        <w:ind w:left="1080"/>
        <w:rPr>
          <w:rFonts w:cs="Arial"/>
          <w:szCs w:val="24"/>
        </w:rPr>
      </w:pPr>
      <w:r>
        <w:rPr>
          <w:rFonts w:cs="Arial"/>
          <w:szCs w:val="24"/>
        </w:rPr>
        <w:t xml:space="preserve">(Appendix XVIII) </w:t>
      </w:r>
    </w:p>
    <w:p w14:paraId="1744A956" w14:textId="77777777" w:rsidR="00114CE9" w:rsidRDefault="00114CE9" w:rsidP="00114CE9">
      <w:pPr>
        <w:ind w:left="1080"/>
        <w:rPr>
          <w:rFonts w:cs="Arial"/>
          <w:szCs w:val="24"/>
        </w:rPr>
      </w:pPr>
    </w:p>
    <w:p w14:paraId="6D9D4D12" w14:textId="4F6AAC71" w:rsidR="00414E1E" w:rsidRDefault="00B923AA" w:rsidP="00B923AA">
      <w:pPr>
        <w:rPr>
          <w:rFonts w:cs="Arial"/>
          <w:szCs w:val="24"/>
        </w:rPr>
      </w:pPr>
      <w:r>
        <w:rPr>
          <w:rFonts w:cs="Arial"/>
          <w:szCs w:val="24"/>
        </w:rPr>
        <w:t xml:space="preserve">Alderman </w:t>
      </w:r>
      <w:r w:rsidR="008B30C5">
        <w:rPr>
          <w:rFonts w:cs="Arial"/>
          <w:szCs w:val="24"/>
        </w:rPr>
        <w:t>Adair</w:t>
      </w:r>
      <w:r>
        <w:rPr>
          <w:rFonts w:cs="Arial"/>
          <w:szCs w:val="24"/>
        </w:rPr>
        <w:t xml:space="preserve"> </w:t>
      </w:r>
      <w:r w:rsidR="00414E1E">
        <w:rPr>
          <w:rFonts w:cs="Arial"/>
          <w:szCs w:val="24"/>
        </w:rPr>
        <w:t xml:space="preserve">rose to present a petition in respect of Parsonage Road Play Park, Kircubbin.  He explained that there were 400 names of local people living in the village who were opposed to the </w:t>
      </w:r>
      <w:r w:rsidR="009F168A">
        <w:rPr>
          <w:rFonts w:cs="Arial"/>
          <w:szCs w:val="24"/>
        </w:rPr>
        <w:t xml:space="preserve">closing of the </w:t>
      </w:r>
      <w:r w:rsidR="00414E1E">
        <w:rPr>
          <w:rFonts w:cs="Arial"/>
          <w:szCs w:val="24"/>
        </w:rPr>
        <w:t>P</w:t>
      </w:r>
      <w:r w:rsidR="009F168A">
        <w:rPr>
          <w:rFonts w:cs="Arial"/>
          <w:szCs w:val="24"/>
        </w:rPr>
        <w:t xml:space="preserve">arsonage </w:t>
      </w:r>
      <w:r w:rsidR="00414E1E">
        <w:rPr>
          <w:rFonts w:cs="Arial"/>
          <w:szCs w:val="24"/>
        </w:rPr>
        <w:t>R</w:t>
      </w:r>
      <w:r w:rsidR="009F168A">
        <w:rPr>
          <w:rFonts w:cs="Arial"/>
          <w:szCs w:val="24"/>
        </w:rPr>
        <w:t>oad playpark</w:t>
      </w:r>
      <w:r w:rsidR="00392127">
        <w:rPr>
          <w:rFonts w:cs="Arial"/>
          <w:szCs w:val="24"/>
        </w:rPr>
        <w:t xml:space="preserve"> and who had signed the petition</w:t>
      </w:r>
      <w:r w:rsidR="00414E1E">
        <w:rPr>
          <w:rFonts w:cs="Arial"/>
          <w:szCs w:val="24"/>
        </w:rPr>
        <w:t xml:space="preserve">.  They had met with local representatives earlier in the day to hand over the petition and make their views known.   </w:t>
      </w:r>
    </w:p>
    <w:p w14:paraId="33C7C45F" w14:textId="77777777" w:rsidR="00414E1E" w:rsidRDefault="00414E1E" w:rsidP="00B923AA">
      <w:pPr>
        <w:rPr>
          <w:rFonts w:cs="Arial"/>
          <w:szCs w:val="24"/>
        </w:rPr>
      </w:pPr>
    </w:p>
    <w:p w14:paraId="6C789B65" w14:textId="7542732D" w:rsidR="00D8554D" w:rsidRDefault="00414E1E" w:rsidP="00B923AA">
      <w:pPr>
        <w:rPr>
          <w:rFonts w:cs="Arial"/>
          <w:szCs w:val="24"/>
        </w:rPr>
      </w:pPr>
      <w:r>
        <w:rPr>
          <w:rFonts w:cs="Arial"/>
          <w:szCs w:val="24"/>
        </w:rPr>
        <w:t xml:space="preserve">The Member went on to say that at the time the Council presented its findings based on consultation in Kircubbin </w:t>
      </w:r>
      <w:r w:rsidR="00D8554D">
        <w:rPr>
          <w:rFonts w:cs="Arial"/>
          <w:szCs w:val="24"/>
        </w:rPr>
        <w:t>it showed that 88% supported the removal of the playpark and he wondered that not all views had been expressed.  He thought that the Council had got things wrong</w:t>
      </w:r>
      <w:r w:rsidR="004714F1">
        <w:rPr>
          <w:rFonts w:cs="Arial"/>
          <w:szCs w:val="24"/>
        </w:rPr>
        <w:t>,</w:t>
      </w:r>
      <w:r w:rsidR="00D8554D">
        <w:rPr>
          <w:rFonts w:cs="Arial"/>
          <w:szCs w:val="24"/>
        </w:rPr>
        <w:t xml:space="preserve"> and this was an opportunity to put that right.   Many of the people he had spoken with had not been given an opportunity to express their views in the original consultation</w:t>
      </w:r>
      <w:r w:rsidR="00392127">
        <w:rPr>
          <w:rFonts w:cs="Arial"/>
          <w:szCs w:val="24"/>
        </w:rPr>
        <w:t xml:space="preserve">.  He suggested </w:t>
      </w:r>
      <w:r w:rsidR="00D8554D">
        <w:rPr>
          <w:rFonts w:cs="Arial"/>
          <w:szCs w:val="24"/>
        </w:rPr>
        <w:t>there was also misinformation circulating that the Member himself was thought to</w:t>
      </w:r>
      <w:r w:rsidR="00392127">
        <w:rPr>
          <w:rFonts w:cs="Arial"/>
          <w:szCs w:val="24"/>
        </w:rPr>
        <w:t xml:space="preserve"> be</w:t>
      </w:r>
      <w:r w:rsidR="00D8554D">
        <w:rPr>
          <w:rFonts w:cs="Arial"/>
          <w:szCs w:val="24"/>
        </w:rPr>
        <w:t xml:space="preserve"> </w:t>
      </w:r>
      <w:r w:rsidR="00392127">
        <w:rPr>
          <w:rFonts w:cs="Arial"/>
          <w:szCs w:val="24"/>
        </w:rPr>
        <w:t xml:space="preserve">in </w:t>
      </w:r>
      <w:r w:rsidR="00D8554D">
        <w:rPr>
          <w:rFonts w:cs="Arial"/>
          <w:szCs w:val="24"/>
        </w:rPr>
        <w:t xml:space="preserve">support </w:t>
      </w:r>
      <w:r w:rsidR="00392127">
        <w:rPr>
          <w:rFonts w:cs="Arial"/>
          <w:szCs w:val="24"/>
        </w:rPr>
        <w:t xml:space="preserve">of </w:t>
      </w:r>
      <w:r w:rsidR="00D8554D">
        <w:rPr>
          <w:rFonts w:cs="Arial"/>
          <w:szCs w:val="24"/>
        </w:rPr>
        <w:t xml:space="preserve">the closing of the playpark when in fact he had proposed the installation of a sensory garden.  He stressed that the Council was in place to serve people and the children of Kircubbin should have the best facilities and they deserved these as much as anyone else.  </w:t>
      </w:r>
    </w:p>
    <w:p w14:paraId="2ADEC9FF" w14:textId="77777777" w:rsidR="00D8554D" w:rsidRDefault="00D8554D" w:rsidP="00B923AA">
      <w:pPr>
        <w:rPr>
          <w:rFonts w:cs="Arial"/>
          <w:szCs w:val="24"/>
        </w:rPr>
      </w:pPr>
    </w:p>
    <w:p w14:paraId="3792FB48" w14:textId="524D21FC" w:rsidR="00D8554D" w:rsidRDefault="008B30C5" w:rsidP="009F168A">
      <w:pPr>
        <w:rPr>
          <w:rFonts w:cs="Arial"/>
          <w:szCs w:val="24"/>
        </w:rPr>
      </w:pPr>
      <w:r>
        <w:rPr>
          <w:rFonts w:cs="Arial"/>
          <w:szCs w:val="24"/>
        </w:rPr>
        <w:t>Councillor Boyle concurred with the commen</w:t>
      </w:r>
      <w:r w:rsidR="009F168A">
        <w:rPr>
          <w:rFonts w:cs="Arial"/>
          <w:szCs w:val="24"/>
        </w:rPr>
        <w:t xml:space="preserve">ts </w:t>
      </w:r>
      <w:r w:rsidR="00D8554D">
        <w:rPr>
          <w:rFonts w:cs="Arial"/>
          <w:szCs w:val="24"/>
        </w:rPr>
        <w:t xml:space="preserve">of Alderman </w:t>
      </w:r>
      <w:r w:rsidR="004D3634">
        <w:rPr>
          <w:rFonts w:cs="Arial"/>
          <w:szCs w:val="24"/>
        </w:rPr>
        <w:t>Adair,</w:t>
      </w:r>
      <w:r w:rsidR="009F168A">
        <w:rPr>
          <w:rFonts w:cs="Arial"/>
          <w:szCs w:val="24"/>
        </w:rPr>
        <w:t xml:space="preserve"> </w:t>
      </w:r>
      <w:r w:rsidR="00D8554D">
        <w:rPr>
          <w:rFonts w:cs="Arial"/>
          <w:szCs w:val="24"/>
        </w:rPr>
        <w:t xml:space="preserve">and it was important to make clear that this was a </w:t>
      </w:r>
      <w:r>
        <w:rPr>
          <w:rFonts w:cs="Arial"/>
          <w:szCs w:val="24"/>
        </w:rPr>
        <w:t>collective approach</w:t>
      </w:r>
      <w:r w:rsidR="007A2B41">
        <w:rPr>
          <w:rFonts w:cs="Arial"/>
          <w:szCs w:val="24"/>
        </w:rPr>
        <w:t xml:space="preserve">.  </w:t>
      </w:r>
      <w:r w:rsidR="00D8554D">
        <w:rPr>
          <w:rFonts w:cs="Arial"/>
          <w:szCs w:val="24"/>
        </w:rPr>
        <w:t xml:space="preserve">Members had </w:t>
      </w:r>
      <w:r w:rsidR="009F168A">
        <w:rPr>
          <w:rFonts w:cs="Arial"/>
          <w:szCs w:val="24"/>
        </w:rPr>
        <w:t xml:space="preserve">met at different times </w:t>
      </w:r>
      <w:r w:rsidR="00D8554D">
        <w:rPr>
          <w:rFonts w:cs="Arial"/>
          <w:szCs w:val="24"/>
        </w:rPr>
        <w:t>and had much c</w:t>
      </w:r>
      <w:r w:rsidR="009F168A">
        <w:rPr>
          <w:rFonts w:cs="Arial"/>
          <w:szCs w:val="24"/>
        </w:rPr>
        <w:t xml:space="preserve">ommunication </w:t>
      </w:r>
      <w:r w:rsidR="00D8554D">
        <w:rPr>
          <w:rFonts w:cs="Arial"/>
          <w:szCs w:val="24"/>
        </w:rPr>
        <w:t xml:space="preserve">with local </w:t>
      </w:r>
      <w:r w:rsidR="009F168A">
        <w:rPr>
          <w:rFonts w:cs="Arial"/>
          <w:szCs w:val="24"/>
        </w:rPr>
        <w:t xml:space="preserve">people </w:t>
      </w:r>
      <w:r w:rsidR="00D8554D">
        <w:rPr>
          <w:rFonts w:cs="Arial"/>
          <w:szCs w:val="24"/>
        </w:rPr>
        <w:t xml:space="preserve">who were </w:t>
      </w:r>
      <w:r w:rsidR="009F168A">
        <w:rPr>
          <w:rFonts w:cs="Arial"/>
          <w:szCs w:val="24"/>
        </w:rPr>
        <w:t>p</w:t>
      </w:r>
      <w:r>
        <w:rPr>
          <w:rFonts w:cs="Arial"/>
          <w:szCs w:val="24"/>
        </w:rPr>
        <w:t xml:space="preserve">assionate about holding on to their </w:t>
      </w:r>
      <w:r w:rsidR="009F168A">
        <w:rPr>
          <w:rFonts w:cs="Arial"/>
          <w:szCs w:val="24"/>
        </w:rPr>
        <w:t xml:space="preserve">current </w:t>
      </w:r>
      <w:r>
        <w:rPr>
          <w:rFonts w:cs="Arial"/>
          <w:szCs w:val="24"/>
        </w:rPr>
        <w:t>playground</w:t>
      </w:r>
      <w:r w:rsidR="00D8554D">
        <w:rPr>
          <w:rFonts w:cs="Arial"/>
          <w:szCs w:val="24"/>
        </w:rPr>
        <w:t>.  The c</w:t>
      </w:r>
      <w:r>
        <w:rPr>
          <w:rFonts w:cs="Arial"/>
          <w:szCs w:val="24"/>
        </w:rPr>
        <w:t xml:space="preserve">onsultation process may not have been everything it could have </w:t>
      </w:r>
      <w:r w:rsidR="004D3634">
        <w:rPr>
          <w:rFonts w:cs="Arial"/>
          <w:szCs w:val="24"/>
        </w:rPr>
        <w:t>been,</w:t>
      </w:r>
      <w:r w:rsidR="00D8554D">
        <w:rPr>
          <w:rFonts w:cs="Arial"/>
          <w:szCs w:val="24"/>
        </w:rPr>
        <w:t xml:space="preserve"> and he referred to one school being consulted and another school was not </w:t>
      </w:r>
      <w:r w:rsidR="00392127">
        <w:rPr>
          <w:rFonts w:cs="Arial"/>
          <w:szCs w:val="24"/>
        </w:rPr>
        <w:t>even though it was</w:t>
      </w:r>
      <w:r w:rsidR="00D8554D">
        <w:rPr>
          <w:rFonts w:cs="Arial"/>
          <w:szCs w:val="24"/>
        </w:rPr>
        <w:t xml:space="preserve"> located just beside the playpark.   He hoped that the people’s voices would be listened to.  </w:t>
      </w:r>
    </w:p>
    <w:p w14:paraId="77F64ED2" w14:textId="77777777" w:rsidR="005E7D60" w:rsidRDefault="005E7D60" w:rsidP="009F168A">
      <w:pPr>
        <w:rPr>
          <w:rFonts w:cs="Arial"/>
          <w:szCs w:val="24"/>
        </w:rPr>
      </w:pPr>
    </w:p>
    <w:p w14:paraId="4E4CE6BB" w14:textId="7DC80116" w:rsidR="005E7D60" w:rsidRPr="005E7D60" w:rsidRDefault="005E7D60" w:rsidP="009F168A">
      <w:pPr>
        <w:rPr>
          <w:rFonts w:cs="Arial"/>
          <w:b/>
          <w:bCs/>
          <w:szCs w:val="24"/>
        </w:rPr>
      </w:pPr>
      <w:r w:rsidRPr="005E7D60">
        <w:rPr>
          <w:rFonts w:cs="Arial"/>
          <w:b/>
          <w:bCs/>
          <w:szCs w:val="24"/>
        </w:rPr>
        <w:t>NOTED.</w:t>
      </w:r>
    </w:p>
    <w:p w14:paraId="5F555672" w14:textId="77777777" w:rsidR="00D8554D" w:rsidRDefault="00D8554D" w:rsidP="009F168A">
      <w:pPr>
        <w:rPr>
          <w:rFonts w:cs="Arial"/>
          <w:szCs w:val="24"/>
        </w:rPr>
      </w:pPr>
    </w:p>
    <w:p w14:paraId="4CFAE194" w14:textId="3ECA8524" w:rsidR="00CB2403" w:rsidRPr="00CB2403" w:rsidRDefault="00CB2403" w:rsidP="00CB2403">
      <w:pPr>
        <w:pStyle w:val="Heading1"/>
        <w:rPr>
          <w:rFonts w:eastAsia="Times New Roman"/>
          <w:u w:val="single"/>
          <w:lang w:eastAsia="en-GB"/>
        </w:rPr>
      </w:pPr>
      <w:r w:rsidRPr="00CB2403">
        <w:rPr>
          <w:rFonts w:eastAsia="Times New Roman"/>
          <w:u w:val="single"/>
          <w:lang w:eastAsia="en-GB"/>
        </w:rPr>
        <w:t xml:space="preserve">Exclusion of Public/Press </w:t>
      </w:r>
    </w:p>
    <w:p w14:paraId="31D92050" w14:textId="77777777" w:rsidR="00CB2403" w:rsidRDefault="00CB2403" w:rsidP="00A13EE3">
      <w:pPr>
        <w:rPr>
          <w:rFonts w:eastAsia="Times New Roman" w:cs="Arial"/>
          <w:b/>
          <w:szCs w:val="24"/>
          <w:lang w:eastAsia="en-GB"/>
        </w:rPr>
      </w:pPr>
    </w:p>
    <w:p w14:paraId="70672C5E" w14:textId="0CD0AD76" w:rsidR="00CB2403" w:rsidRDefault="00CB2403" w:rsidP="00A13EE3">
      <w:pPr>
        <w:rPr>
          <w:rFonts w:eastAsia="Times New Roman" w:cs="Arial"/>
          <w:b/>
          <w:szCs w:val="24"/>
          <w:lang w:eastAsia="en-GB"/>
        </w:rPr>
      </w:pPr>
      <w:r>
        <w:rPr>
          <w:rFonts w:eastAsia="Times New Roman" w:cs="Arial"/>
          <w:b/>
          <w:szCs w:val="24"/>
          <w:lang w:eastAsia="en-GB"/>
        </w:rPr>
        <w:t xml:space="preserve">AGREED, on the proposal of </w:t>
      </w:r>
      <w:r w:rsidR="008B30C5">
        <w:rPr>
          <w:rFonts w:eastAsia="Times New Roman" w:cs="Arial"/>
          <w:b/>
          <w:szCs w:val="24"/>
          <w:lang w:eastAsia="en-GB"/>
        </w:rPr>
        <w:t>Alderman Cummings</w:t>
      </w:r>
      <w:r>
        <w:rPr>
          <w:rFonts w:eastAsia="Times New Roman" w:cs="Arial"/>
          <w:b/>
          <w:szCs w:val="24"/>
          <w:lang w:eastAsia="en-GB"/>
        </w:rPr>
        <w:t xml:space="preserve">, seconded by </w:t>
      </w:r>
      <w:r w:rsidR="008B30C5">
        <w:rPr>
          <w:rFonts w:eastAsia="Times New Roman" w:cs="Arial"/>
          <w:b/>
          <w:szCs w:val="24"/>
          <w:lang w:eastAsia="en-GB"/>
        </w:rPr>
        <w:t>Councillor W Irvine</w:t>
      </w:r>
      <w:r>
        <w:rPr>
          <w:rFonts w:eastAsia="Times New Roman" w:cs="Arial"/>
          <w:b/>
          <w:szCs w:val="24"/>
          <w:lang w:eastAsia="en-GB"/>
        </w:rPr>
        <w:t xml:space="preserve">, that the public/press be excluded during the discussion of the undernoted items of confidential business. </w:t>
      </w:r>
    </w:p>
    <w:p w14:paraId="391B1753" w14:textId="77777777" w:rsidR="0081370A" w:rsidRDefault="0081370A" w:rsidP="00A13EE3">
      <w:pPr>
        <w:rPr>
          <w:rFonts w:eastAsia="Times New Roman" w:cs="Arial"/>
          <w:b/>
          <w:szCs w:val="24"/>
          <w:lang w:eastAsia="en-GB"/>
        </w:rPr>
      </w:pPr>
    </w:p>
    <w:p w14:paraId="2B87BEBE" w14:textId="04F02519" w:rsidR="00A13EE3" w:rsidRDefault="00A13EE3" w:rsidP="00A13EE3">
      <w:pPr>
        <w:rPr>
          <w:rFonts w:ascii="Arial Bold" w:eastAsia="Times New Roman" w:hAnsi="Arial Bold" w:cs="Arial"/>
          <w:b/>
          <w:caps/>
          <w:szCs w:val="24"/>
          <w:u w:val="single"/>
          <w:lang w:eastAsia="en-GB"/>
        </w:rPr>
      </w:pPr>
      <w:r w:rsidRPr="00357964">
        <w:rPr>
          <w:rFonts w:ascii="Arial Bold" w:eastAsia="Times New Roman" w:hAnsi="Arial Bold" w:cs="Arial"/>
          <w:b/>
          <w:caps/>
          <w:szCs w:val="24"/>
          <w:u w:val="single"/>
          <w:lang w:eastAsia="en-GB"/>
        </w:rPr>
        <w:t>Reports for approval (</w:t>
      </w:r>
      <w:r w:rsidR="00357964">
        <w:rPr>
          <w:rFonts w:ascii="Arial Bold" w:eastAsia="Times New Roman" w:hAnsi="Arial Bold" w:cs="Arial"/>
          <w:b/>
          <w:caps/>
          <w:szCs w:val="24"/>
          <w:u w:val="single"/>
          <w:lang w:eastAsia="en-GB"/>
        </w:rPr>
        <w:t>***</w:t>
      </w:r>
      <w:r w:rsidRPr="00357964">
        <w:rPr>
          <w:rFonts w:ascii="Arial Bold" w:eastAsia="Times New Roman" w:hAnsi="Arial Bold" w:cs="Arial"/>
          <w:b/>
          <w:caps/>
          <w:szCs w:val="24"/>
          <w:u w:val="single"/>
          <w:lang w:eastAsia="en-GB"/>
        </w:rPr>
        <w:t>In confidence</w:t>
      </w:r>
      <w:r w:rsidR="00357964">
        <w:rPr>
          <w:rFonts w:ascii="Arial Bold" w:eastAsia="Times New Roman" w:hAnsi="Arial Bold" w:cs="Arial"/>
          <w:b/>
          <w:caps/>
          <w:szCs w:val="24"/>
          <w:u w:val="single"/>
          <w:lang w:eastAsia="en-GB"/>
        </w:rPr>
        <w:t>***</w:t>
      </w:r>
      <w:r w:rsidRPr="00357964">
        <w:rPr>
          <w:rFonts w:ascii="Arial Bold" w:eastAsia="Times New Roman" w:hAnsi="Arial Bold" w:cs="Arial"/>
          <w:b/>
          <w:caps/>
          <w:szCs w:val="24"/>
          <w:u w:val="single"/>
          <w:lang w:eastAsia="en-GB"/>
        </w:rPr>
        <w:t>)</w:t>
      </w:r>
    </w:p>
    <w:p w14:paraId="500F4FEB" w14:textId="77777777" w:rsidR="005E7D60" w:rsidRDefault="005E7D60" w:rsidP="00A13EE3">
      <w:pPr>
        <w:rPr>
          <w:rFonts w:ascii="Arial Bold" w:eastAsia="Times New Roman" w:hAnsi="Arial Bold" w:cs="Arial"/>
          <w:b/>
          <w:caps/>
          <w:szCs w:val="24"/>
          <w:u w:val="single"/>
          <w:lang w:eastAsia="en-GB"/>
        </w:rPr>
      </w:pPr>
    </w:p>
    <w:p w14:paraId="73124CD4" w14:textId="201A4F3D" w:rsidR="008309E5" w:rsidRPr="008309E5" w:rsidRDefault="005E7D60" w:rsidP="008309E5">
      <w:pPr>
        <w:pStyle w:val="Heading1"/>
        <w:rPr>
          <w:noProof/>
          <w:u w:val="single"/>
        </w:rPr>
      </w:pPr>
      <w:r w:rsidRPr="005E7D60">
        <w:rPr>
          <w:noProof/>
        </w:rPr>
        <w:t>12.</w:t>
      </w:r>
      <w:r>
        <w:rPr>
          <w:noProof/>
        </w:rPr>
        <w:t xml:space="preserve"> </w:t>
      </w:r>
      <w:r w:rsidR="008309E5">
        <w:rPr>
          <w:noProof/>
        </w:rPr>
        <w:tab/>
      </w:r>
      <w:r w:rsidRPr="008309E5">
        <w:rPr>
          <w:noProof/>
          <w:u w:val="single"/>
        </w:rPr>
        <w:t xml:space="preserve">Extension to the Tender for the provision of Pre </w:t>
      </w:r>
    </w:p>
    <w:p w14:paraId="3E845ACF" w14:textId="5E4408CB" w:rsidR="005E7D60" w:rsidRPr="008309E5" w:rsidRDefault="005E7D60" w:rsidP="008309E5">
      <w:pPr>
        <w:pStyle w:val="Heading1"/>
        <w:ind w:firstLine="720"/>
        <w:rPr>
          <w:rFonts w:asciiTheme="minorHAnsi" w:hAnsiTheme="minorHAnsi"/>
          <w:noProof/>
          <w:u w:val="single"/>
        </w:rPr>
      </w:pPr>
      <w:r w:rsidRPr="008309E5">
        <w:rPr>
          <w:noProof/>
          <w:u w:val="single"/>
        </w:rPr>
        <w:t>and Post Bonfire Services</w:t>
      </w:r>
    </w:p>
    <w:p w14:paraId="6D6F9595" w14:textId="77777777" w:rsidR="005E7D60" w:rsidRDefault="005E7D60" w:rsidP="005E7D60">
      <w:pPr>
        <w:rPr>
          <w:rFonts w:eastAsiaTheme="minorHAnsi" w:cs="Arial"/>
          <w:b/>
          <w:bCs/>
          <w:szCs w:val="24"/>
        </w:rPr>
      </w:pPr>
    </w:p>
    <w:p w14:paraId="5EC65D4A" w14:textId="145ED3C1" w:rsidR="005E7D60" w:rsidRDefault="005E7D60" w:rsidP="005E7D60">
      <w:pPr>
        <w:rPr>
          <w:rFonts w:eastAsiaTheme="minorHAnsi" w:cs="Arial"/>
          <w:b/>
          <w:bCs/>
          <w:szCs w:val="24"/>
        </w:rPr>
      </w:pPr>
      <w:r>
        <w:rPr>
          <w:rFonts w:eastAsiaTheme="minorHAnsi" w:cs="Arial"/>
          <w:b/>
          <w:bCs/>
          <w:szCs w:val="24"/>
        </w:rPr>
        <w:t>***IN CONFIDENCE***</w:t>
      </w:r>
    </w:p>
    <w:p w14:paraId="421EC625" w14:textId="77777777" w:rsidR="005E7D60" w:rsidRPr="005E7D60" w:rsidRDefault="005E7D60" w:rsidP="005E7D60">
      <w:pPr>
        <w:rPr>
          <w:rFonts w:eastAsiaTheme="minorHAnsi" w:cs="Arial"/>
          <w:b/>
          <w:bCs/>
          <w:szCs w:val="24"/>
        </w:rPr>
      </w:pPr>
    </w:p>
    <w:p w14:paraId="6CCA5B8E" w14:textId="14EE55E1" w:rsidR="005E7D60" w:rsidRDefault="005E7D60" w:rsidP="005E7D60">
      <w:pPr>
        <w:rPr>
          <w:rFonts w:eastAsiaTheme="minorHAnsi" w:cs="Arial"/>
          <w:b/>
          <w:bCs/>
          <w:szCs w:val="24"/>
        </w:rPr>
      </w:pPr>
      <w:r w:rsidRPr="005E7D60">
        <w:rPr>
          <w:rFonts w:eastAsiaTheme="minorHAnsi" w:cs="Arial"/>
          <w:b/>
          <w:bCs/>
          <w:szCs w:val="24"/>
        </w:rPr>
        <w:t>NOT FOR PUBLICATION SCHEDULE 3 – Exemption relating to the financial or business affairs of any particular person</w:t>
      </w:r>
      <w:r>
        <w:rPr>
          <w:rFonts w:eastAsiaTheme="minorHAnsi" w:cs="Arial"/>
          <w:b/>
          <w:bCs/>
          <w:szCs w:val="24"/>
        </w:rPr>
        <w:t>.</w:t>
      </w:r>
    </w:p>
    <w:p w14:paraId="2CCCD621" w14:textId="77777777" w:rsidR="005E7D60" w:rsidRDefault="005E7D60" w:rsidP="005E7D60">
      <w:pPr>
        <w:rPr>
          <w:rFonts w:eastAsiaTheme="minorHAnsi" w:cs="Arial"/>
          <w:b/>
          <w:bCs/>
          <w:szCs w:val="24"/>
        </w:rPr>
      </w:pPr>
    </w:p>
    <w:p w14:paraId="52987245" w14:textId="77777777" w:rsidR="005E7D60" w:rsidRDefault="005E7D60" w:rsidP="005E7D60">
      <w:pPr>
        <w:spacing w:after="80"/>
        <w:rPr>
          <w:rFonts w:eastAsiaTheme="minorHAnsi" w:cs="Arial"/>
          <w:szCs w:val="24"/>
        </w:rPr>
      </w:pPr>
      <w:r w:rsidRPr="005E7D60">
        <w:rPr>
          <w:rFonts w:eastAsiaTheme="minorHAnsi" w:cs="Arial"/>
          <w:szCs w:val="24"/>
        </w:rPr>
        <w:lastRenderedPageBreak/>
        <w:t>A report was presented to Community &amp; Wellbeing detailing the tender for the provision of a Pre and Post Bonfire Services.</w:t>
      </w:r>
    </w:p>
    <w:p w14:paraId="656EBC80" w14:textId="77777777" w:rsidR="005E7D60" w:rsidRDefault="005E7D60" w:rsidP="005E7D60">
      <w:pPr>
        <w:spacing w:after="80"/>
        <w:rPr>
          <w:rFonts w:eastAsiaTheme="minorHAnsi" w:cs="Arial"/>
          <w:szCs w:val="24"/>
        </w:rPr>
      </w:pPr>
    </w:p>
    <w:p w14:paraId="583E4073" w14:textId="77777777" w:rsidR="005E7D60" w:rsidRPr="005E7D60" w:rsidRDefault="005E7D60" w:rsidP="005E7D60">
      <w:pPr>
        <w:rPr>
          <w:rFonts w:eastAsiaTheme="minorHAnsi" w:cs="Arial"/>
          <w:szCs w:val="24"/>
        </w:rPr>
      </w:pPr>
      <w:r w:rsidRPr="005E7D60">
        <w:rPr>
          <w:rFonts w:eastAsiaTheme="minorHAnsi" w:cs="Arial"/>
          <w:szCs w:val="24"/>
        </w:rPr>
        <w:t>The report recommended that Council award the tender in line with the process.</w:t>
      </w:r>
    </w:p>
    <w:p w14:paraId="673B72B0" w14:textId="77777777" w:rsidR="005E7D60" w:rsidRPr="005E7D60" w:rsidRDefault="005E7D60" w:rsidP="005E7D60">
      <w:pPr>
        <w:rPr>
          <w:rFonts w:eastAsiaTheme="minorHAnsi" w:cs="Arial"/>
          <w:szCs w:val="24"/>
        </w:rPr>
      </w:pPr>
    </w:p>
    <w:p w14:paraId="6EABADE4" w14:textId="77777777" w:rsidR="005E7D60" w:rsidRPr="005E7D60" w:rsidRDefault="005E7D60" w:rsidP="005E7D60">
      <w:pPr>
        <w:rPr>
          <w:rFonts w:eastAsiaTheme="minorHAnsi" w:cs="Arial"/>
          <w:szCs w:val="24"/>
        </w:rPr>
      </w:pPr>
      <w:r w:rsidRPr="005E7D60">
        <w:rPr>
          <w:rFonts w:eastAsiaTheme="minorHAnsi" w:cs="Arial"/>
          <w:szCs w:val="24"/>
        </w:rPr>
        <w:t>The recommendation was agreed.</w:t>
      </w:r>
    </w:p>
    <w:p w14:paraId="4B3AE981" w14:textId="77777777" w:rsidR="005E7D60" w:rsidRPr="005E7D60" w:rsidRDefault="005E7D60" w:rsidP="005E7D60">
      <w:pPr>
        <w:rPr>
          <w:rFonts w:eastAsiaTheme="minorHAnsi" w:cs="Arial"/>
          <w:color w:val="26282A"/>
          <w:szCs w:val="24"/>
        </w:rPr>
      </w:pPr>
    </w:p>
    <w:p w14:paraId="2E1CE670" w14:textId="79B60035" w:rsidR="005E7D60" w:rsidRPr="005E7D60" w:rsidRDefault="005E7D60" w:rsidP="005E7D60">
      <w:pPr>
        <w:rPr>
          <w:rFonts w:eastAsiaTheme="minorHAnsi" w:cs="Arial"/>
          <w:color w:val="26282A"/>
          <w:szCs w:val="24"/>
        </w:rPr>
      </w:pPr>
      <w:r w:rsidRPr="005E7D60">
        <w:rPr>
          <w:b/>
          <w:bCs/>
        </w:rPr>
        <w:t>AGREED TO RECOMMEND, on the proposal of Councillor W Irvine, seconded by Councillor S Irvine, that the recommendation be adopted</w:t>
      </w:r>
      <w:r>
        <w:rPr>
          <w:b/>
          <w:bCs/>
        </w:rPr>
        <w:t>.</w:t>
      </w:r>
    </w:p>
    <w:p w14:paraId="7AD211DD" w14:textId="77777777" w:rsidR="005E7D60" w:rsidRPr="005E7D60" w:rsidRDefault="005E7D60" w:rsidP="005E7D60">
      <w:pPr>
        <w:rPr>
          <w:rFonts w:eastAsiaTheme="minorHAnsi" w:cs="Arial"/>
          <w:b/>
          <w:bCs/>
          <w:color w:val="26282A"/>
          <w:sz w:val="28"/>
          <w:szCs w:val="28"/>
          <w:u w:val="single"/>
        </w:rPr>
      </w:pPr>
    </w:p>
    <w:p w14:paraId="680450CE" w14:textId="76546124" w:rsidR="005E7D60" w:rsidRPr="008309E5" w:rsidRDefault="005E7D60" w:rsidP="008309E5">
      <w:pPr>
        <w:pStyle w:val="Heading1"/>
        <w:rPr>
          <w:rFonts w:eastAsiaTheme="minorHAnsi"/>
          <w:u w:val="single"/>
        </w:rPr>
      </w:pPr>
      <w:r w:rsidRPr="005E7D60">
        <w:rPr>
          <w:rFonts w:eastAsiaTheme="minorHAnsi"/>
        </w:rPr>
        <w:t xml:space="preserve">13. </w:t>
      </w:r>
      <w:r>
        <w:rPr>
          <w:rFonts w:eastAsiaTheme="minorHAnsi"/>
        </w:rPr>
        <w:t xml:space="preserve"> </w:t>
      </w:r>
      <w:r w:rsidRPr="008309E5">
        <w:rPr>
          <w:rFonts w:eastAsiaTheme="minorHAnsi"/>
          <w:u w:val="single"/>
        </w:rPr>
        <w:t>Aurora Pool Floors Outline Business Case (OBC)</w:t>
      </w:r>
    </w:p>
    <w:p w14:paraId="089CE30E" w14:textId="77777777" w:rsidR="005E7D60" w:rsidRPr="005E7D60" w:rsidRDefault="005E7D60" w:rsidP="005E7D60">
      <w:pPr>
        <w:rPr>
          <w:rFonts w:eastAsiaTheme="minorHAnsi" w:cs="Arial"/>
          <w:color w:val="26282A"/>
          <w:szCs w:val="24"/>
        </w:rPr>
      </w:pPr>
    </w:p>
    <w:p w14:paraId="599E8364" w14:textId="77777777" w:rsidR="005E7D60" w:rsidRDefault="005E7D60" w:rsidP="005E7D60">
      <w:pPr>
        <w:rPr>
          <w:rFonts w:eastAsiaTheme="minorHAnsi" w:cs="Arial"/>
          <w:b/>
          <w:bCs/>
          <w:szCs w:val="24"/>
        </w:rPr>
      </w:pPr>
      <w:r>
        <w:rPr>
          <w:rFonts w:eastAsiaTheme="minorHAnsi" w:cs="Arial"/>
          <w:b/>
          <w:bCs/>
          <w:szCs w:val="24"/>
        </w:rPr>
        <w:t>***IN CONFIDENCE***</w:t>
      </w:r>
    </w:p>
    <w:p w14:paraId="391F8546" w14:textId="77777777" w:rsidR="005E7D60" w:rsidRDefault="005E7D60" w:rsidP="005E7D60">
      <w:pPr>
        <w:rPr>
          <w:rFonts w:eastAsiaTheme="minorHAnsi" w:cs="Arial"/>
          <w:b/>
          <w:bCs/>
          <w:szCs w:val="24"/>
        </w:rPr>
      </w:pPr>
    </w:p>
    <w:p w14:paraId="05BF3900" w14:textId="31237A81" w:rsidR="005E7D60" w:rsidRPr="005E7D60" w:rsidRDefault="005E7D60" w:rsidP="005E7D60">
      <w:pPr>
        <w:rPr>
          <w:rFonts w:eastAsiaTheme="minorHAnsi" w:cs="Arial"/>
          <w:b/>
          <w:bCs/>
          <w:szCs w:val="24"/>
        </w:rPr>
      </w:pPr>
      <w:r w:rsidRPr="005E7D60">
        <w:rPr>
          <w:rFonts w:eastAsiaTheme="minorHAnsi" w:cs="Arial"/>
          <w:b/>
          <w:bCs/>
          <w:szCs w:val="24"/>
        </w:rPr>
        <w:t>NOT FOR PUBLICATION SCHEDULE 5 – A claim to legal professional privilege</w:t>
      </w:r>
    </w:p>
    <w:p w14:paraId="13FA6F39" w14:textId="77777777" w:rsidR="005E7D60" w:rsidRPr="005E7D60" w:rsidRDefault="005E7D60" w:rsidP="005E7D60">
      <w:pPr>
        <w:rPr>
          <w:rFonts w:eastAsiaTheme="minorHAnsi" w:cs="Arial"/>
          <w:b/>
          <w:bCs/>
          <w:szCs w:val="24"/>
        </w:rPr>
      </w:pPr>
    </w:p>
    <w:p w14:paraId="0989965B" w14:textId="77777777" w:rsidR="005E7D60" w:rsidRPr="005E7D60" w:rsidRDefault="005E7D60" w:rsidP="005E7D60">
      <w:pPr>
        <w:rPr>
          <w:rFonts w:eastAsiaTheme="minorHAnsi" w:cs="Arial"/>
          <w:szCs w:val="24"/>
        </w:rPr>
      </w:pPr>
      <w:r w:rsidRPr="005E7D60">
        <w:rPr>
          <w:rFonts w:eastAsiaTheme="minorHAnsi" w:cs="Arial"/>
          <w:szCs w:val="24"/>
        </w:rPr>
        <w:t>A report was presented to Community &amp; Wellbeing detailing the Outline Business Case and options.</w:t>
      </w:r>
    </w:p>
    <w:p w14:paraId="7E59E0D2" w14:textId="77777777" w:rsidR="005E7D60" w:rsidRPr="005E7D60" w:rsidRDefault="005E7D60" w:rsidP="005E7D60">
      <w:pPr>
        <w:rPr>
          <w:rFonts w:eastAsiaTheme="minorHAnsi" w:cs="Arial"/>
          <w:szCs w:val="24"/>
        </w:rPr>
      </w:pPr>
    </w:p>
    <w:p w14:paraId="5912C83B" w14:textId="77777777" w:rsidR="005E7D60" w:rsidRPr="005E7D60" w:rsidRDefault="005E7D60" w:rsidP="005E7D60">
      <w:pPr>
        <w:rPr>
          <w:rFonts w:eastAsiaTheme="minorHAnsi" w:cs="Arial"/>
          <w:szCs w:val="24"/>
        </w:rPr>
      </w:pPr>
      <w:r w:rsidRPr="005E7D60">
        <w:rPr>
          <w:rFonts w:eastAsiaTheme="minorHAnsi" w:cs="Arial"/>
          <w:szCs w:val="24"/>
        </w:rPr>
        <w:t>The report recommended that Council approve the progression to the preferred option.</w:t>
      </w:r>
    </w:p>
    <w:p w14:paraId="409867A9" w14:textId="77777777" w:rsidR="005E7D60" w:rsidRPr="005E7D60" w:rsidRDefault="005E7D60" w:rsidP="005E7D60">
      <w:pPr>
        <w:rPr>
          <w:rFonts w:eastAsiaTheme="minorHAnsi" w:cs="Arial"/>
          <w:szCs w:val="24"/>
        </w:rPr>
      </w:pPr>
    </w:p>
    <w:p w14:paraId="31CD8B46" w14:textId="72106315" w:rsidR="005E7D60" w:rsidRPr="005E7D60" w:rsidRDefault="005E7D60" w:rsidP="005E7D60">
      <w:pPr>
        <w:rPr>
          <w:rFonts w:eastAsiaTheme="minorHAnsi" w:cs="Arial"/>
          <w:szCs w:val="24"/>
        </w:rPr>
      </w:pPr>
      <w:r w:rsidRPr="005E7D60">
        <w:rPr>
          <w:rFonts w:eastAsiaTheme="minorHAnsi" w:cs="Arial"/>
          <w:szCs w:val="24"/>
        </w:rPr>
        <w:t>The recommendation was agreed</w:t>
      </w:r>
      <w:r>
        <w:rPr>
          <w:rFonts w:eastAsiaTheme="minorHAnsi" w:cs="Arial"/>
          <w:szCs w:val="24"/>
        </w:rPr>
        <w:t>.</w:t>
      </w:r>
    </w:p>
    <w:p w14:paraId="3564BDD8" w14:textId="77777777" w:rsidR="005E7D60" w:rsidRPr="005E7D60" w:rsidRDefault="005E7D60" w:rsidP="005E7D60">
      <w:pPr>
        <w:rPr>
          <w:rFonts w:eastAsiaTheme="minorHAnsi" w:cs="Arial"/>
          <w:color w:val="26282A"/>
          <w:szCs w:val="24"/>
        </w:rPr>
      </w:pPr>
    </w:p>
    <w:p w14:paraId="74D3D0E5" w14:textId="7CDEA3CC" w:rsidR="005E7D60" w:rsidRPr="005E7D60" w:rsidRDefault="005E7D60" w:rsidP="005E7D60">
      <w:pPr>
        <w:rPr>
          <w:rFonts w:eastAsiaTheme="minorHAnsi" w:cs="Arial"/>
          <w:b/>
          <w:bCs/>
          <w:szCs w:val="24"/>
        </w:rPr>
      </w:pPr>
      <w:r w:rsidRPr="005E7D60">
        <w:rPr>
          <w:b/>
          <w:bCs/>
        </w:rPr>
        <w:t>AGREED TO RECOMMEND, on the proposal of Councillor Boyle, seconded by Councillor S Irvine, that the recommendation be adopted</w:t>
      </w:r>
      <w:r>
        <w:rPr>
          <w:b/>
          <w:bCs/>
        </w:rPr>
        <w:t>.</w:t>
      </w:r>
    </w:p>
    <w:p w14:paraId="4C3C30EC" w14:textId="77777777" w:rsidR="005E7D60" w:rsidRPr="005E7D60" w:rsidRDefault="005E7D60" w:rsidP="005E7D60">
      <w:pPr>
        <w:rPr>
          <w:rFonts w:cs="Arial"/>
          <w:b/>
          <w:bCs/>
          <w:noProof/>
          <w:sz w:val="28"/>
          <w:szCs w:val="28"/>
          <w:u w:val="single"/>
        </w:rPr>
      </w:pPr>
    </w:p>
    <w:p w14:paraId="0AD39FD3" w14:textId="73A71760" w:rsidR="008309E5" w:rsidRPr="008309E5" w:rsidRDefault="005E7D60" w:rsidP="008309E5">
      <w:pPr>
        <w:pStyle w:val="Heading1"/>
        <w:rPr>
          <w:noProof/>
          <w:u w:val="single"/>
        </w:rPr>
      </w:pPr>
      <w:r w:rsidRPr="005E7D60">
        <w:rPr>
          <w:noProof/>
        </w:rPr>
        <w:t xml:space="preserve">14.  </w:t>
      </w:r>
      <w:r w:rsidR="008309E5">
        <w:rPr>
          <w:noProof/>
        </w:rPr>
        <w:tab/>
      </w:r>
      <w:r w:rsidRPr="008309E5">
        <w:rPr>
          <w:noProof/>
          <w:u w:val="single"/>
        </w:rPr>
        <w:t xml:space="preserve">Extension to the Tender for the provision of an </w:t>
      </w:r>
    </w:p>
    <w:p w14:paraId="3C2D9DAF" w14:textId="6C38A0C7" w:rsidR="005E7D60" w:rsidRPr="008309E5" w:rsidRDefault="005E7D60" w:rsidP="008309E5">
      <w:pPr>
        <w:pStyle w:val="Heading1"/>
        <w:ind w:left="720"/>
        <w:rPr>
          <w:rFonts w:asciiTheme="minorHAnsi" w:hAnsiTheme="minorHAnsi"/>
          <w:noProof/>
          <w:u w:val="single"/>
        </w:rPr>
      </w:pPr>
      <w:r w:rsidRPr="008309E5">
        <w:rPr>
          <w:noProof/>
          <w:u w:val="single"/>
        </w:rPr>
        <w:t>Integrated  Consultancy Team for Replacement of Moveable Pool Floors at Bangor Aurora Aquatic and Leisure Complex</w:t>
      </w:r>
    </w:p>
    <w:p w14:paraId="3D071525" w14:textId="77777777" w:rsidR="005E7D60" w:rsidRDefault="005E7D60" w:rsidP="005E7D60">
      <w:pPr>
        <w:rPr>
          <w:rFonts w:eastAsiaTheme="minorHAnsi" w:cs="Arial"/>
          <w:b/>
          <w:bCs/>
          <w:szCs w:val="24"/>
        </w:rPr>
      </w:pPr>
    </w:p>
    <w:p w14:paraId="761466F2" w14:textId="5BEEE1AC" w:rsidR="005E7D60" w:rsidRPr="005E7D60" w:rsidRDefault="005E7D60" w:rsidP="005E7D60">
      <w:pPr>
        <w:rPr>
          <w:rFonts w:eastAsiaTheme="minorHAnsi" w:cs="Arial"/>
          <w:b/>
          <w:bCs/>
          <w:szCs w:val="24"/>
        </w:rPr>
      </w:pPr>
      <w:r>
        <w:rPr>
          <w:rFonts w:eastAsiaTheme="minorHAnsi" w:cs="Arial"/>
          <w:b/>
          <w:bCs/>
          <w:szCs w:val="24"/>
        </w:rPr>
        <w:t>***IN CONFIDENCE***</w:t>
      </w:r>
    </w:p>
    <w:p w14:paraId="53C30CB9" w14:textId="77777777" w:rsidR="005E7D60" w:rsidRPr="005E7D60" w:rsidRDefault="005E7D60" w:rsidP="005E7D60">
      <w:pPr>
        <w:rPr>
          <w:rFonts w:eastAsiaTheme="minorHAnsi" w:cs="Arial"/>
          <w:b/>
          <w:bCs/>
          <w:szCs w:val="24"/>
        </w:rPr>
      </w:pPr>
    </w:p>
    <w:p w14:paraId="7CCBFEB4" w14:textId="63F9CC2C" w:rsidR="005E7D60" w:rsidRPr="005E7D60" w:rsidRDefault="005E7D60" w:rsidP="005E7D60">
      <w:pPr>
        <w:rPr>
          <w:rFonts w:eastAsiaTheme="minorHAnsi" w:cs="Arial"/>
          <w:b/>
          <w:bCs/>
          <w:szCs w:val="24"/>
        </w:rPr>
      </w:pPr>
      <w:r w:rsidRPr="005E7D60">
        <w:rPr>
          <w:rFonts w:eastAsiaTheme="minorHAnsi" w:cs="Arial"/>
          <w:b/>
          <w:bCs/>
          <w:szCs w:val="24"/>
        </w:rPr>
        <w:t>NOT FOR PUBLICATION SCHEDULE 3 – Exemption relating to the financial or business affairs of any particular person</w:t>
      </w:r>
      <w:r>
        <w:rPr>
          <w:rFonts w:eastAsiaTheme="minorHAnsi" w:cs="Arial"/>
          <w:b/>
          <w:bCs/>
          <w:szCs w:val="24"/>
        </w:rPr>
        <w:t>.</w:t>
      </w:r>
    </w:p>
    <w:p w14:paraId="7EDF8C84" w14:textId="77777777" w:rsidR="005E7D60" w:rsidRPr="005E7D60" w:rsidRDefault="005E7D60" w:rsidP="005E7D60">
      <w:pPr>
        <w:rPr>
          <w:rFonts w:asciiTheme="minorHAnsi" w:hAnsiTheme="minorHAnsi" w:cs="Arial"/>
          <w:noProof/>
          <w:szCs w:val="24"/>
        </w:rPr>
      </w:pPr>
    </w:p>
    <w:p w14:paraId="611EA115" w14:textId="2C995C19" w:rsidR="005E7D60" w:rsidRPr="005E7D60" w:rsidRDefault="005E7D60" w:rsidP="005E7D60">
      <w:pPr>
        <w:rPr>
          <w:rFonts w:eastAsiaTheme="minorHAnsi" w:cs="Arial"/>
          <w:szCs w:val="24"/>
        </w:rPr>
      </w:pPr>
      <w:r w:rsidRPr="005E7D60">
        <w:rPr>
          <w:rFonts w:eastAsiaTheme="minorHAnsi" w:cs="Arial"/>
          <w:szCs w:val="24"/>
        </w:rPr>
        <w:t>A report was presented to Community &amp; Wellbeing detailing the tender for an Integrated Consultancy Team for Replacement of Moveable Pool Floors at Bangor Aurora Aquatic and Leisure Complex</w:t>
      </w:r>
      <w:r>
        <w:rPr>
          <w:rFonts w:eastAsiaTheme="minorHAnsi" w:cs="Arial"/>
          <w:szCs w:val="24"/>
        </w:rPr>
        <w:t>.</w:t>
      </w:r>
    </w:p>
    <w:p w14:paraId="6F1689A7" w14:textId="77777777" w:rsidR="005E7D60" w:rsidRPr="005E7D60" w:rsidRDefault="005E7D60" w:rsidP="005E7D60">
      <w:pPr>
        <w:rPr>
          <w:rFonts w:eastAsiaTheme="minorHAnsi" w:cs="Arial"/>
          <w:szCs w:val="24"/>
        </w:rPr>
      </w:pPr>
    </w:p>
    <w:p w14:paraId="4EABC281" w14:textId="77777777" w:rsidR="005E7D60" w:rsidRPr="005E7D60" w:rsidRDefault="005E7D60" w:rsidP="005E7D60">
      <w:pPr>
        <w:rPr>
          <w:rFonts w:eastAsiaTheme="minorHAnsi" w:cs="Arial"/>
          <w:szCs w:val="24"/>
        </w:rPr>
      </w:pPr>
      <w:r w:rsidRPr="005E7D60">
        <w:rPr>
          <w:rFonts w:eastAsiaTheme="minorHAnsi" w:cs="Arial"/>
          <w:szCs w:val="24"/>
        </w:rPr>
        <w:t>The report recommended that Council award the tender in line with the process.</w:t>
      </w:r>
    </w:p>
    <w:p w14:paraId="2E51AC00" w14:textId="77777777" w:rsidR="005E7D60" w:rsidRPr="005E7D60" w:rsidRDefault="005E7D60" w:rsidP="005E7D60">
      <w:pPr>
        <w:rPr>
          <w:rFonts w:eastAsiaTheme="minorHAnsi" w:cs="Arial"/>
          <w:szCs w:val="24"/>
        </w:rPr>
      </w:pPr>
    </w:p>
    <w:p w14:paraId="0E404D60" w14:textId="77777777" w:rsidR="005E7D60" w:rsidRPr="005E7D60" w:rsidRDefault="005E7D60" w:rsidP="005E7D60">
      <w:pPr>
        <w:rPr>
          <w:rFonts w:eastAsiaTheme="minorHAnsi" w:cs="Arial"/>
          <w:szCs w:val="24"/>
        </w:rPr>
      </w:pPr>
      <w:r w:rsidRPr="005E7D60">
        <w:rPr>
          <w:rFonts w:eastAsiaTheme="minorHAnsi" w:cs="Arial"/>
          <w:szCs w:val="24"/>
        </w:rPr>
        <w:t>The recommendation was agreed.</w:t>
      </w:r>
    </w:p>
    <w:p w14:paraId="53E51964" w14:textId="77777777" w:rsidR="005E7D60" w:rsidRPr="005E7D60" w:rsidRDefault="005E7D60" w:rsidP="005E7D60">
      <w:pPr>
        <w:rPr>
          <w:rFonts w:eastAsiaTheme="minorHAnsi" w:cs="Arial"/>
          <w:color w:val="26282A"/>
          <w:szCs w:val="24"/>
        </w:rPr>
      </w:pPr>
    </w:p>
    <w:p w14:paraId="170BF00A" w14:textId="77777777" w:rsidR="005E7D60" w:rsidRPr="005E7D60" w:rsidRDefault="005E7D60" w:rsidP="005E7D60">
      <w:pPr>
        <w:rPr>
          <w:rFonts w:eastAsiaTheme="minorHAnsi" w:cs="Arial"/>
          <w:color w:val="26282A"/>
          <w:szCs w:val="24"/>
        </w:rPr>
      </w:pPr>
      <w:r w:rsidRPr="005E7D60">
        <w:rPr>
          <w:b/>
          <w:bCs/>
        </w:rPr>
        <w:t>AGREED TO RECOMMEND, on the proposal of Councillor Brooks, seconded by Councillor S Irvine.</w:t>
      </w:r>
    </w:p>
    <w:p w14:paraId="400479E3" w14:textId="77777777" w:rsidR="005E7D60" w:rsidRDefault="005E7D60" w:rsidP="005E7D60">
      <w:pPr>
        <w:rPr>
          <w:rFonts w:eastAsiaTheme="minorHAnsi" w:cs="Arial"/>
          <w:color w:val="26282A"/>
          <w:szCs w:val="24"/>
        </w:rPr>
      </w:pPr>
    </w:p>
    <w:p w14:paraId="47F3C89F" w14:textId="21F1B1E1" w:rsidR="005E7D60" w:rsidRDefault="005E7D60" w:rsidP="008309E5">
      <w:pPr>
        <w:pStyle w:val="Heading1"/>
        <w:rPr>
          <w:noProof/>
        </w:rPr>
      </w:pPr>
      <w:r w:rsidRPr="005E7D60">
        <w:rPr>
          <w:noProof/>
        </w:rPr>
        <w:lastRenderedPageBreak/>
        <w:t xml:space="preserve">15. </w:t>
      </w:r>
      <w:r>
        <w:rPr>
          <w:noProof/>
        </w:rPr>
        <w:t xml:space="preserve"> </w:t>
      </w:r>
      <w:r w:rsidRPr="008309E5">
        <w:rPr>
          <w:noProof/>
          <w:u w:val="single"/>
        </w:rPr>
        <w:t>Social Supermarket Pilot Review</w:t>
      </w:r>
    </w:p>
    <w:p w14:paraId="093E4E5D" w14:textId="77777777" w:rsidR="005E7D60" w:rsidRDefault="005E7D60" w:rsidP="005E7D60">
      <w:pPr>
        <w:rPr>
          <w:rFonts w:cs="Arial"/>
          <w:b/>
          <w:bCs/>
          <w:noProof/>
          <w:sz w:val="28"/>
          <w:szCs w:val="28"/>
          <w:u w:val="single"/>
        </w:rPr>
      </w:pPr>
    </w:p>
    <w:p w14:paraId="5DC49680" w14:textId="1236E764" w:rsidR="005E7D60" w:rsidRPr="005E7D60" w:rsidRDefault="005E7D60" w:rsidP="005E7D60">
      <w:pPr>
        <w:rPr>
          <w:rFonts w:asciiTheme="minorHAnsi" w:hAnsiTheme="minorHAnsi" w:cs="Arial"/>
          <w:noProof/>
          <w:sz w:val="28"/>
          <w:szCs w:val="28"/>
        </w:rPr>
      </w:pPr>
      <w:r w:rsidRPr="005E7D60">
        <w:rPr>
          <w:rFonts w:cs="Arial"/>
          <w:b/>
          <w:bCs/>
          <w:noProof/>
          <w:sz w:val="28"/>
          <w:szCs w:val="28"/>
        </w:rPr>
        <w:t>***IN CONFIDENCE***</w:t>
      </w:r>
    </w:p>
    <w:p w14:paraId="18493CBC" w14:textId="77777777" w:rsidR="005E7D60" w:rsidRPr="005E7D60" w:rsidRDefault="005E7D60" w:rsidP="005E7D60">
      <w:pPr>
        <w:rPr>
          <w:rFonts w:eastAsiaTheme="minorHAnsi" w:cs="Arial"/>
          <w:b/>
          <w:bCs/>
          <w:szCs w:val="24"/>
        </w:rPr>
      </w:pPr>
    </w:p>
    <w:p w14:paraId="4CABB98F" w14:textId="5F57A405" w:rsidR="005E7D60" w:rsidRPr="005E7D60" w:rsidRDefault="005E7D60" w:rsidP="005E7D60">
      <w:pPr>
        <w:rPr>
          <w:rFonts w:eastAsiaTheme="minorHAnsi" w:cs="Arial"/>
          <w:b/>
          <w:bCs/>
          <w:szCs w:val="24"/>
        </w:rPr>
      </w:pPr>
      <w:r w:rsidRPr="005E7D60">
        <w:rPr>
          <w:rFonts w:eastAsiaTheme="minorHAnsi" w:cs="Arial"/>
          <w:b/>
          <w:bCs/>
          <w:szCs w:val="24"/>
        </w:rPr>
        <w:t>NOT FOR PUBLICATION SCHEDULE 3 – Exemption relating to the financial or business affairs of any particular person</w:t>
      </w:r>
      <w:r>
        <w:rPr>
          <w:rFonts w:eastAsiaTheme="minorHAnsi" w:cs="Arial"/>
          <w:b/>
          <w:bCs/>
          <w:szCs w:val="24"/>
        </w:rPr>
        <w:t>.</w:t>
      </w:r>
    </w:p>
    <w:p w14:paraId="72FA84CE" w14:textId="77777777" w:rsidR="005E7D60" w:rsidRPr="005E7D60" w:rsidRDefault="005E7D60" w:rsidP="005E7D60">
      <w:pPr>
        <w:rPr>
          <w:rFonts w:asciiTheme="minorHAnsi" w:hAnsiTheme="minorHAnsi" w:cs="Arial"/>
          <w:noProof/>
          <w:szCs w:val="24"/>
        </w:rPr>
      </w:pPr>
    </w:p>
    <w:p w14:paraId="0FC5B538" w14:textId="403C499B" w:rsidR="005E7D60" w:rsidRPr="005E7D60" w:rsidRDefault="005E7D60" w:rsidP="005E7D60">
      <w:pPr>
        <w:rPr>
          <w:rFonts w:eastAsiaTheme="minorHAnsi" w:cs="Arial"/>
          <w:szCs w:val="24"/>
        </w:rPr>
      </w:pPr>
      <w:r w:rsidRPr="005E7D60">
        <w:rPr>
          <w:rFonts w:eastAsiaTheme="minorHAnsi" w:cs="Arial"/>
          <w:szCs w:val="24"/>
        </w:rPr>
        <w:t>A report was presented to Community &amp; Wellbeing detailing a review of the Social Supermarket Pilot</w:t>
      </w:r>
      <w:r>
        <w:rPr>
          <w:rFonts w:eastAsiaTheme="minorHAnsi" w:cs="Arial"/>
          <w:szCs w:val="24"/>
        </w:rPr>
        <w:t>.</w:t>
      </w:r>
    </w:p>
    <w:p w14:paraId="2EC5EBDA" w14:textId="77777777" w:rsidR="005E7D60" w:rsidRPr="005E7D60" w:rsidRDefault="005E7D60" w:rsidP="005E7D60">
      <w:pPr>
        <w:rPr>
          <w:rFonts w:eastAsiaTheme="minorHAnsi" w:cs="Arial"/>
          <w:szCs w:val="24"/>
        </w:rPr>
      </w:pPr>
    </w:p>
    <w:p w14:paraId="79F5E11C" w14:textId="77777777" w:rsidR="005E7D60" w:rsidRPr="005E7D60" w:rsidRDefault="005E7D60" w:rsidP="005E7D60">
      <w:pPr>
        <w:rPr>
          <w:rFonts w:eastAsiaTheme="minorHAnsi" w:cs="Arial"/>
          <w:szCs w:val="24"/>
        </w:rPr>
      </w:pPr>
      <w:r w:rsidRPr="005E7D60">
        <w:rPr>
          <w:rFonts w:eastAsiaTheme="minorHAnsi" w:cs="Arial"/>
          <w:szCs w:val="24"/>
        </w:rPr>
        <w:t>The report recommended that Council agrees to launch an open call application process in April 2024 to procure social supermarket provision across the whole Borough, subject to funding being made available from DfC.</w:t>
      </w:r>
    </w:p>
    <w:p w14:paraId="68C9E3FC" w14:textId="77777777" w:rsidR="005E7D60" w:rsidRPr="005E7D60" w:rsidRDefault="005E7D60" w:rsidP="005E7D60">
      <w:pPr>
        <w:rPr>
          <w:rFonts w:eastAsiaTheme="minorHAnsi" w:cs="Arial"/>
          <w:szCs w:val="24"/>
        </w:rPr>
      </w:pPr>
    </w:p>
    <w:p w14:paraId="243C1B48" w14:textId="5B1C4E9B" w:rsidR="005E7D60" w:rsidRPr="005E7D60" w:rsidRDefault="005E7D60" w:rsidP="005E7D60">
      <w:pPr>
        <w:rPr>
          <w:rFonts w:eastAsiaTheme="minorHAnsi" w:cs="Arial"/>
          <w:szCs w:val="24"/>
        </w:rPr>
      </w:pPr>
      <w:r w:rsidRPr="005E7D60">
        <w:rPr>
          <w:rFonts w:eastAsiaTheme="minorHAnsi" w:cs="Arial"/>
          <w:szCs w:val="24"/>
        </w:rPr>
        <w:t>The recommendation was agreed</w:t>
      </w:r>
      <w:r>
        <w:rPr>
          <w:rFonts w:eastAsiaTheme="minorHAnsi" w:cs="Arial"/>
          <w:szCs w:val="24"/>
        </w:rPr>
        <w:t>.</w:t>
      </w:r>
    </w:p>
    <w:p w14:paraId="30EF5FBD" w14:textId="77777777" w:rsidR="005E7D60" w:rsidRPr="005E7D60" w:rsidRDefault="005E7D60" w:rsidP="005E7D60">
      <w:pPr>
        <w:rPr>
          <w:rFonts w:eastAsiaTheme="minorHAnsi" w:cs="Arial"/>
          <w:color w:val="26282A"/>
          <w:szCs w:val="24"/>
        </w:rPr>
      </w:pPr>
    </w:p>
    <w:p w14:paraId="6A38B38B" w14:textId="68006FEA" w:rsidR="005E7D60" w:rsidRPr="005E7D60" w:rsidRDefault="005E7D60" w:rsidP="005E7D60">
      <w:pPr>
        <w:rPr>
          <w:rFonts w:eastAsiaTheme="minorHAnsi" w:cs="Arial"/>
          <w:color w:val="26282A"/>
          <w:szCs w:val="24"/>
        </w:rPr>
      </w:pPr>
      <w:r w:rsidRPr="005E7D60">
        <w:rPr>
          <w:b/>
          <w:bCs/>
        </w:rPr>
        <w:t>AGREED TO RECOMMEND, on the proposal of Councillor W Irvine, seconded by Councillor Irwin, that the recommendation be adopted</w:t>
      </w:r>
      <w:r>
        <w:rPr>
          <w:b/>
          <w:bCs/>
        </w:rPr>
        <w:t>.</w:t>
      </w:r>
    </w:p>
    <w:p w14:paraId="49422E78" w14:textId="77777777" w:rsidR="005E7D60" w:rsidRPr="005E7D60" w:rsidRDefault="005E7D60" w:rsidP="005E7D60">
      <w:pPr>
        <w:rPr>
          <w:rFonts w:eastAsiaTheme="minorHAnsi" w:cs="Arial"/>
          <w:color w:val="26282A"/>
          <w:szCs w:val="24"/>
        </w:rPr>
      </w:pPr>
    </w:p>
    <w:p w14:paraId="0AFD940E" w14:textId="73D25B84" w:rsidR="005E7D60" w:rsidRPr="005E7D60" w:rsidRDefault="005E7D60" w:rsidP="008309E5">
      <w:pPr>
        <w:pStyle w:val="Heading1"/>
        <w:rPr>
          <w:rFonts w:eastAsiaTheme="minorHAnsi"/>
        </w:rPr>
      </w:pPr>
      <w:r w:rsidRPr="005E7D60">
        <w:rPr>
          <w:rFonts w:eastAsiaTheme="minorHAnsi"/>
        </w:rPr>
        <w:t xml:space="preserve">16. </w:t>
      </w:r>
      <w:r>
        <w:rPr>
          <w:rFonts w:eastAsiaTheme="minorHAnsi"/>
        </w:rPr>
        <w:t xml:space="preserve"> </w:t>
      </w:r>
      <w:r w:rsidRPr="008309E5">
        <w:rPr>
          <w:rFonts w:eastAsiaTheme="minorHAnsi"/>
          <w:u w:val="single"/>
        </w:rPr>
        <w:t>PEACEPLUS Partnership Minutes</w:t>
      </w:r>
    </w:p>
    <w:p w14:paraId="3D258420" w14:textId="77777777" w:rsidR="005E7D60" w:rsidRPr="005E7D60" w:rsidRDefault="005E7D60" w:rsidP="005E7D60">
      <w:pPr>
        <w:rPr>
          <w:rFonts w:eastAsiaTheme="minorHAnsi" w:cs="Arial"/>
          <w:b/>
          <w:bCs/>
          <w:color w:val="26282A"/>
          <w:sz w:val="28"/>
          <w:szCs w:val="28"/>
        </w:rPr>
      </w:pPr>
    </w:p>
    <w:p w14:paraId="634A8B73" w14:textId="77777777" w:rsidR="005E7D60" w:rsidRPr="005E7D60" w:rsidRDefault="005E7D60" w:rsidP="005E7D60">
      <w:pPr>
        <w:tabs>
          <w:tab w:val="center" w:pos="4513"/>
          <w:tab w:val="right" w:pos="9026"/>
        </w:tabs>
        <w:rPr>
          <w:rFonts w:eastAsiaTheme="minorHAnsi" w:cs="Arial"/>
          <w:b/>
          <w:bCs/>
          <w:caps/>
          <w:szCs w:val="24"/>
        </w:rPr>
      </w:pPr>
      <w:r w:rsidRPr="005E7D60">
        <w:rPr>
          <w:rFonts w:eastAsiaTheme="minorHAnsi" w:cs="Arial"/>
          <w:b/>
          <w:bCs/>
          <w:caps/>
          <w:szCs w:val="24"/>
        </w:rPr>
        <w:t>**IN CONFIDENCE**</w:t>
      </w:r>
    </w:p>
    <w:p w14:paraId="3DD4B416" w14:textId="77777777" w:rsidR="005E7D60" w:rsidRPr="005E7D60" w:rsidRDefault="005E7D60" w:rsidP="005E7D60">
      <w:pPr>
        <w:tabs>
          <w:tab w:val="center" w:pos="4513"/>
          <w:tab w:val="right" w:pos="9026"/>
        </w:tabs>
        <w:rPr>
          <w:rFonts w:eastAsiaTheme="minorHAnsi" w:cs="Arial"/>
          <w:b/>
          <w:bCs/>
          <w:caps/>
          <w:sz w:val="28"/>
          <w:szCs w:val="28"/>
        </w:rPr>
      </w:pPr>
    </w:p>
    <w:p w14:paraId="240D8CC1" w14:textId="680DCC4A" w:rsidR="005E7D60" w:rsidRPr="005E7D60" w:rsidRDefault="005E7D60" w:rsidP="005E7D60">
      <w:pPr>
        <w:rPr>
          <w:rFonts w:eastAsiaTheme="minorHAnsi" w:cs="Arial"/>
          <w:b/>
          <w:bCs/>
          <w:szCs w:val="24"/>
        </w:rPr>
      </w:pPr>
      <w:r w:rsidRPr="005E7D60">
        <w:rPr>
          <w:rFonts w:eastAsiaTheme="minorHAnsi" w:cs="Arial"/>
          <w:b/>
          <w:bCs/>
          <w:szCs w:val="24"/>
        </w:rPr>
        <w:t>NOT FOR PUBLICATION SCHEDULE 3 – Exemption relating to the financial or business affairs of any particular person</w:t>
      </w:r>
      <w:r>
        <w:rPr>
          <w:rFonts w:eastAsiaTheme="minorHAnsi" w:cs="Arial"/>
          <w:b/>
          <w:bCs/>
          <w:szCs w:val="24"/>
        </w:rPr>
        <w:t>.</w:t>
      </w:r>
    </w:p>
    <w:p w14:paraId="36DD9D02" w14:textId="77777777" w:rsidR="005E7D60" w:rsidRPr="005E7D60" w:rsidRDefault="005E7D60" w:rsidP="005E7D60">
      <w:pPr>
        <w:tabs>
          <w:tab w:val="center" w:pos="4513"/>
          <w:tab w:val="right" w:pos="9026"/>
        </w:tabs>
        <w:rPr>
          <w:rFonts w:eastAsiaTheme="minorHAnsi" w:cs="Arial"/>
          <w:b/>
          <w:bCs/>
          <w:caps/>
          <w:sz w:val="28"/>
          <w:szCs w:val="28"/>
        </w:rPr>
      </w:pPr>
    </w:p>
    <w:p w14:paraId="6EDD27D8" w14:textId="74631E1A" w:rsidR="005E7D60" w:rsidRPr="005E7D60" w:rsidRDefault="005E7D60" w:rsidP="005E7D60">
      <w:pPr>
        <w:rPr>
          <w:rFonts w:eastAsiaTheme="minorHAnsi" w:cs="Arial"/>
          <w:szCs w:val="24"/>
        </w:rPr>
      </w:pPr>
      <w:r w:rsidRPr="005E7D60">
        <w:rPr>
          <w:rFonts w:eastAsiaTheme="minorHAnsi" w:cs="Arial"/>
          <w:szCs w:val="24"/>
        </w:rPr>
        <w:t>A report was presented to Community &amp; Wellbeing detailing the confidential minutes of the PEACEPLUS Partnership meeting on 7</w:t>
      </w:r>
      <w:r w:rsidRPr="005E7D60">
        <w:rPr>
          <w:rFonts w:eastAsiaTheme="minorHAnsi" w:cs="Arial"/>
          <w:szCs w:val="24"/>
          <w:vertAlign w:val="superscript"/>
        </w:rPr>
        <w:t>th</w:t>
      </w:r>
      <w:r w:rsidRPr="005E7D60">
        <w:rPr>
          <w:rFonts w:eastAsiaTheme="minorHAnsi" w:cs="Arial"/>
          <w:szCs w:val="24"/>
        </w:rPr>
        <w:t xml:space="preserve"> December 2023</w:t>
      </w:r>
      <w:r>
        <w:rPr>
          <w:rFonts w:eastAsiaTheme="minorHAnsi" w:cs="Arial"/>
          <w:szCs w:val="24"/>
        </w:rPr>
        <w:t>.</w:t>
      </w:r>
    </w:p>
    <w:p w14:paraId="354E8CAB" w14:textId="77777777" w:rsidR="005E7D60" w:rsidRPr="005E7D60" w:rsidRDefault="005E7D60" w:rsidP="005E7D60">
      <w:pPr>
        <w:rPr>
          <w:rFonts w:eastAsiaTheme="minorHAnsi" w:cs="Arial"/>
          <w:szCs w:val="24"/>
        </w:rPr>
      </w:pPr>
    </w:p>
    <w:p w14:paraId="2177580F" w14:textId="77777777" w:rsidR="005E7D60" w:rsidRPr="005E7D60" w:rsidRDefault="005E7D60" w:rsidP="005E7D60">
      <w:pPr>
        <w:rPr>
          <w:rFonts w:eastAsiaTheme="minorHAnsi" w:cs="Arial"/>
          <w:szCs w:val="24"/>
        </w:rPr>
      </w:pPr>
      <w:r w:rsidRPr="005E7D60">
        <w:rPr>
          <w:rFonts w:eastAsiaTheme="minorHAnsi" w:cs="Arial"/>
          <w:szCs w:val="24"/>
        </w:rPr>
        <w:t xml:space="preserve">The report recommended that Council note the minutes. </w:t>
      </w:r>
    </w:p>
    <w:p w14:paraId="7A7A0C6A" w14:textId="77777777" w:rsidR="005E7D60" w:rsidRPr="005E7D60" w:rsidRDefault="005E7D60" w:rsidP="005E7D60">
      <w:pPr>
        <w:rPr>
          <w:rFonts w:eastAsiaTheme="minorHAnsi" w:cs="Arial"/>
          <w:szCs w:val="24"/>
        </w:rPr>
      </w:pPr>
    </w:p>
    <w:p w14:paraId="373B3DF6" w14:textId="77777777" w:rsidR="005E7D60" w:rsidRPr="005E7D60" w:rsidRDefault="005E7D60" w:rsidP="005E7D60">
      <w:pPr>
        <w:rPr>
          <w:rFonts w:eastAsiaTheme="minorHAnsi" w:cs="Arial"/>
          <w:szCs w:val="24"/>
        </w:rPr>
      </w:pPr>
      <w:r w:rsidRPr="005E7D60">
        <w:rPr>
          <w:rFonts w:eastAsiaTheme="minorHAnsi" w:cs="Arial"/>
          <w:szCs w:val="24"/>
        </w:rPr>
        <w:t>The recommendation was agreed.</w:t>
      </w:r>
    </w:p>
    <w:p w14:paraId="76C4DF27" w14:textId="77777777" w:rsidR="005E7D60" w:rsidRPr="005E7D60" w:rsidRDefault="005E7D60" w:rsidP="005E7D60">
      <w:pPr>
        <w:rPr>
          <w:rFonts w:eastAsiaTheme="minorHAnsi" w:cs="Arial"/>
          <w:szCs w:val="24"/>
        </w:rPr>
      </w:pPr>
    </w:p>
    <w:p w14:paraId="79B1E4BC" w14:textId="77777777" w:rsidR="005E7D60" w:rsidRPr="005E7D60" w:rsidRDefault="005E7D60" w:rsidP="005E7D60">
      <w:pPr>
        <w:rPr>
          <w:rFonts w:eastAsiaTheme="minorHAnsi" w:cs="Arial"/>
          <w:b/>
          <w:bCs/>
          <w:szCs w:val="24"/>
        </w:rPr>
      </w:pPr>
      <w:r w:rsidRPr="005E7D60">
        <w:rPr>
          <w:rFonts w:eastAsiaTheme="minorHAnsi" w:cs="Arial"/>
          <w:b/>
          <w:bCs/>
          <w:szCs w:val="24"/>
        </w:rPr>
        <w:t xml:space="preserve">AGREED TO RECOMMEND, on the proposal of Councillor W Irvine, seconded by Councillor Kendall, that the minutes be noted.   </w:t>
      </w:r>
    </w:p>
    <w:p w14:paraId="10B1A1E0" w14:textId="77777777" w:rsidR="005E7D60" w:rsidRPr="005E7D60" w:rsidRDefault="005E7D60" w:rsidP="005E7D60">
      <w:pPr>
        <w:rPr>
          <w:rFonts w:eastAsiaTheme="minorHAnsi" w:cs="Arial"/>
          <w:color w:val="26282A"/>
          <w:szCs w:val="24"/>
        </w:rPr>
      </w:pPr>
    </w:p>
    <w:p w14:paraId="099BC5AD" w14:textId="7D93984C" w:rsidR="005E7D60" w:rsidRPr="005E7D60" w:rsidRDefault="005E7D60" w:rsidP="008309E5">
      <w:pPr>
        <w:pStyle w:val="Heading1"/>
        <w:rPr>
          <w:rFonts w:eastAsiaTheme="minorHAnsi"/>
        </w:rPr>
      </w:pPr>
      <w:r w:rsidRPr="005E7D60">
        <w:rPr>
          <w:rFonts w:eastAsiaTheme="minorHAnsi"/>
        </w:rPr>
        <w:t xml:space="preserve">17. </w:t>
      </w:r>
      <w:r>
        <w:rPr>
          <w:rFonts w:eastAsiaTheme="minorHAnsi"/>
        </w:rPr>
        <w:t xml:space="preserve"> </w:t>
      </w:r>
      <w:r w:rsidRPr="008309E5">
        <w:rPr>
          <w:rFonts w:eastAsiaTheme="minorHAnsi"/>
          <w:u w:val="single"/>
        </w:rPr>
        <w:t>PCSP Minutes</w:t>
      </w:r>
    </w:p>
    <w:p w14:paraId="37FB3346" w14:textId="77777777" w:rsidR="005E7D60" w:rsidRPr="005E7D60" w:rsidRDefault="005E7D60" w:rsidP="005E7D60">
      <w:pPr>
        <w:rPr>
          <w:rFonts w:eastAsiaTheme="minorHAnsi" w:cs="Arial"/>
          <w:b/>
          <w:bCs/>
          <w:color w:val="26282A"/>
          <w:sz w:val="28"/>
          <w:szCs w:val="28"/>
        </w:rPr>
      </w:pPr>
    </w:p>
    <w:p w14:paraId="3AEACB76" w14:textId="77777777" w:rsidR="005E7D60" w:rsidRPr="005E7D60" w:rsidRDefault="005E7D60" w:rsidP="005E7D60">
      <w:pPr>
        <w:tabs>
          <w:tab w:val="center" w:pos="4513"/>
          <w:tab w:val="right" w:pos="9026"/>
        </w:tabs>
        <w:rPr>
          <w:rFonts w:eastAsiaTheme="minorHAnsi" w:cs="Arial"/>
          <w:b/>
          <w:bCs/>
          <w:caps/>
          <w:szCs w:val="24"/>
        </w:rPr>
      </w:pPr>
      <w:r w:rsidRPr="005E7D60">
        <w:rPr>
          <w:rFonts w:eastAsiaTheme="minorHAnsi" w:cs="Arial"/>
          <w:b/>
          <w:bCs/>
          <w:caps/>
          <w:szCs w:val="24"/>
        </w:rPr>
        <w:t>**IN CONFIDENCE**</w:t>
      </w:r>
    </w:p>
    <w:p w14:paraId="5C8C4F33" w14:textId="77777777" w:rsidR="005E7D60" w:rsidRPr="005E7D60" w:rsidRDefault="005E7D60" w:rsidP="005E7D60">
      <w:pPr>
        <w:tabs>
          <w:tab w:val="center" w:pos="4513"/>
          <w:tab w:val="right" w:pos="9026"/>
        </w:tabs>
        <w:rPr>
          <w:rFonts w:eastAsiaTheme="minorHAnsi" w:cs="Arial"/>
          <w:b/>
          <w:bCs/>
          <w:caps/>
          <w:sz w:val="28"/>
          <w:szCs w:val="28"/>
        </w:rPr>
      </w:pPr>
    </w:p>
    <w:p w14:paraId="0DC72F7F" w14:textId="2246A03C" w:rsidR="005E7D60" w:rsidRPr="005E7D60" w:rsidRDefault="005E7D60" w:rsidP="005E7D60">
      <w:pPr>
        <w:rPr>
          <w:rFonts w:eastAsiaTheme="minorHAnsi" w:cs="Arial"/>
          <w:b/>
          <w:bCs/>
          <w:szCs w:val="24"/>
        </w:rPr>
      </w:pPr>
      <w:r w:rsidRPr="005E7D60">
        <w:rPr>
          <w:rFonts w:eastAsiaTheme="minorHAnsi" w:cs="Arial"/>
          <w:b/>
          <w:bCs/>
          <w:szCs w:val="24"/>
        </w:rPr>
        <w:t>NOT FOR PUBLICATION SCHEDULE 3 – Exemption relating to the financial or business affairs of any particular person</w:t>
      </w:r>
      <w:r>
        <w:rPr>
          <w:rFonts w:eastAsiaTheme="minorHAnsi" w:cs="Arial"/>
          <w:b/>
          <w:bCs/>
          <w:szCs w:val="24"/>
        </w:rPr>
        <w:t>.</w:t>
      </w:r>
    </w:p>
    <w:p w14:paraId="2D75D80E" w14:textId="77777777" w:rsidR="005E7D60" w:rsidRPr="005E7D60" w:rsidRDefault="005E7D60" w:rsidP="005E7D60">
      <w:pPr>
        <w:tabs>
          <w:tab w:val="center" w:pos="4513"/>
          <w:tab w:val="right" w:pos="9026"/>
        </w:tabs>
        <w:rPr>
          <w:rFonts w:eastAsiaTheme="minorHAnsi" w:cs="Arial"/>
          <w:b/>
          <w:bCs/>
          <w:caps/>
          <w:sz w:val="28"/>
          <w:szCs w:val="28"/>
        </w:rPr>
      </w:pPr>
    </w:p>
    <w:p w14:paraId="1CEE5E6A" w14:textId="77777777" w:rsidR="005E7D60" w:rsidRPr="005E7D60" w:rsidRDefault="005E7D60" w:rsidP="005E7D60">
      <w:pPr>
        <w:rPr>
          <w:rFonts w:eastAsiaTheme="minorHAnsi" w:cs="Arial"/>
          <w:szCs w:val="24"/>
        </w:rPr>
      </w:pPr>
      <w:r w:rsidRPr="005E7D60">
        <w:rPr>
          <w:rFonts w:eastAsiaTheme="minorHAnsi" w:cs="Arial"/>
          <w:szCs w:val="24"/>
        </w:rPr>
        <w:t>A report was presented to Community &amp; Wellbeing detailing the confidential minutes of the PCSP meeting on 20</w:t>
      </w:r>
      <w:r w:rsidRPr="005E7D60">
        <w:rPr>
          <w:rFonts w:eastAsiaTheme="minorHAnsi" w:cs="Arial"/>
          <w:szCs w:val="24"/>
          <w:vertAlign w:val="superscript"/>
        </w:rPr>
        <w:t>th</w:t>
      </w:r>
      <w:r w:rsidRPr="005E7D60">
        <w:rPr>
          <w:rFonts w:eastAsiaTheme="minorHAnsi" w:cs="Arial"/>
          <w:szCs w:val="24"/>
        </w:rPr>
        <w:t xml:space="preserve"> November 2023 and 15</w:t>
      </w:r>
      <w:r w:rsidRPr="005E7D60">
        <w:rPr>
          <w:rFonts w:eastAsiaTheme="minorHAnsi" w:cs="Arial"/>
          <w:szCs w:val="24"/>
          <w:vertAlign w:val="superscript"/>
        </w:rPr>
        <w:t>th</w:t>
      </w:r>
      <w:r w:rsidRPr="005E7D60">
        <w:rPr>
          <w:rFonts w:eastAsiaTheme="minorHAnsi" w:cs="Arial"/>
          <w:szCs w:val="24"/>
        </w:rPr>
        <w:t xml:space="preserve"> January 2024.</w:t>
      </w:r>
    </w:p>
    <w:p w14:paraId="7FA8CD5D" w14:textId="77777777" w:rsidR="005E7D60" w:rsidRPr="005E7D60" w:rsidRDefault="005E7D60" w:rsidP="005E7D60">
      <w:pPr>
        <w:rPr>
          <w:rFonts w:eastAsiaTheme="minorHAnsi" w:cs="Arial"/>
          <w:szCs w:val="24"/>
        </w:rPr>
      </w:pPr>
    </w:p>
    <w:p w14:paraId="09DB6638" w14:textId="77777777" w:rsidR="005E7D60" w:rsidRPr="005E7D60" w:rsidRDefault="005E7D60" w:rsidP="005E7D60">
      <w:pPr>
        <w:rPr>
          <w:rFonts w:eastAsiaTheme="minorHAnsi" w:cs="Arial"/>
          <w:szCs w:val="24"/>
        </w:rPr>
      </w:pPr>
      <w:r w:rsidRPr="005E7D60">
        <w:rPr>
          <w:rFonts w:eastAsiaTheme="minorHAnsi" w:cs="Arial"/>
          <w:szCs w:val="24"/>
        </w:rPr>
        <w:t xml:space="preserve">The report recommended that Council note the minutes. </w:t>
      </w:r>
    </w:p>
    <w:p w14:paraId="40ED2884" w14:textId="77777777" w:rsidR="005E7D60" w:rsidRPr="005E7D60" w:rsidRDefault="005E7D60" w:rsidP="005E7D60">
      <w:pPr>
        <w:rPr>
          <w:rFonts w:eastAsiaTheme="minorHAnsi" w:cs="Arial"/>
          <w:szCs w:val="24"/>
        </w:rPr>
      </w:pPr>
    </w:p>
    <w:p w14:paraId="6538364E" w14:textId="77777777" w:rsidR="005E7D60" w:rsidRPr="005E7D60" w:rsidRDefault="005E7D60" w:rsidP="005E7D60">
      <w:pPr>
        <w:rPr>
          <w:rFonts w:eastAsiaTheme="minorHAnsi" w:cs="Arial"/>
          <w:szCs w:val="24"/>
        </w:rPr>
      </w:pPr>
      <w:r w:rsidRPr="005E7D60">
        <w:rPr>
          <w:rFonts w:eastAsiaTheme="minorHAnsi" w:cs="Arial"/>
          <w:szCs w:val="24"/>
        </w:rPr>
        <w:lastRenderedPageBreak/>
        <w:t>The recommendation was agreed.</w:t>
      </w:r>
    </w:p>
    <w:p w14:paraId="38882CD2" w14:textId="77777777" w:rsidR="005E7D60" w:rsidRPr="005E7D60" w:rsidRDefault="005E7D60" w:rsidP="005E7D60">
      <w:pPr>
        <w:rPr>
          <w:rFonts w:eastAsiaTheme="minorHAnsi" w:cs="Arial"/>
          <w:szCs w:val="24"/>
        </w:rPr>
      </w:pPr>
    </w:p>
    <w:p w14:paraId="5B2C5000" w14:textId="39F9AA41" w:rsidR="005E7D60" w:rsidRPr="005E7D60" w:rsidRDefault="005E7D60" w:rsidP="005E7D60">
      <w:pPr>
        <w:rPr>
          <w:rFonts w:eastAsiaTheme="minorHAnsi" w:cs="Arial"/>
          <w:b/>
          <w:bCs/>
          <w:szCs w:val="24"/>
        </w:rPr>
      </w:pPr>
      <w:r w:rsidRPr="005E7D60">
        <w:rPr>
          <w:rFonts w:eastAsiaTheme="minorHAnsi" w:cs="Arial"/>
          <w:b/>
          <w:bCs/>
          <w:szCs w:val="24"/>
        </w:rPr>
        <w:t>AGREED TO RECOMMEND, on the proposal of Alderman Cummings, seconded by Councillor Moore, that the minutes be adopted</w:t>
      </w:r>
      <w:r>
        <w:rPr>
          <w:rFonts w:eastAsiaTheme="minorHAnsi" w:cs="Arial"/>
          <w:b/>
          <w:bCs/>
          <w:szCs w:val="24"/>
        </w:rPr>
        <w:t>.</w:t>
      </w:r>
    </w:p>
    <w:p w14:paraId="55CB990D" w14:textId="77777777" w:rsidR="005E7D60" w:rsidRPr="005E7D60" w:rsidRDefault="005E7D60" w:rsidP="005E7D60">
      <w:pPr>
        <w:rPr>
          <w:rFonts w:eastAsiaTheme="minorHAnsi" w:cs="Arial"/>
          <w:b/>
          <w:bCs/>
          <w:szCs w:val="24"/>
        </w:rPr>
      </w:pPr>
    </w:p>
    <w:p w14:paraId="7EBB5F4F" w14:textId="77777777" w:rsidR="005E7D60" w:rsidRPr="008309E5" w:rsidRDefault="005E7D60" w:rsidP="008309E5">
      <w:pPr>
        <w:pStyle w:val="Heading1"/>
        <w:rPr>
          <w:rFonts w:eastAsiaTheme="minorHAnsi"/>
          <w:u w:val="single"/>
        </w:rPr>
      </w:pPr>
      <w:r w:rsidRPr="005E7D60">
        <w:rPr>
          <w:rFonts w:eastAsiaTheme="minorHAnsi"/>
        </w:rPr>
        <w:t xml:space="preserve">18. </w:t>
      </w:r>
      <w:r w:rsidRPr="008309E5">
        <w:rPr>
          <w:rFonts w:eastAsiaTheme="minorHAnsi"/>
          <w:u w:val="single"/>
        </w:rPr>
        <w:t>Leisure Transformation Phase 3</w:t>
      </w:r>
    </w:p>
    <w:p w14:paraId="754466DC" w14:textId="77777777" w:rsidR="005E7D60" w:rsidRPr="005E7D60" w:rsidRDefault="005E7D60" w:rsidP="005E7D60">
      <w:pPr>
        <w:rPr>
          <w:rFonts w:eastAsiaTheme="minorHAnsi" w:cs="Arial"/>
          <w:b/>
          <w:bCs/>
          <w:color w:val="26282A"/>
          <w:sz w:val="28"/>
          <w:szCs w:val="28"/>
        </w:rPr>
      </w:pPr>
    </w:p>
    <w:p w14:paraId="5C2B0E37" w14:textId="77777777" w:rsidR="005E7D60" w:rsidRPr="005E7D60" w:rsidRDefault="005E7D60" w:rsidP="005E7D60">
      <w:pPr>
        <w:tabs>
          <w:tab w:val="center" w:pos="4513"/>
          <w:tab w:val="right" w:pos="9026"/>
        </w:tabs>
        <w:rPr>
          <w:rFonts w:eastAsiaTheme="minorHAnsi" w:cs="Arial"/>
          <w:b/>
          <w:bCs/>
          <w:caps/>
          <w:szCs w:val="24"/>
        </w:rPr>
      </w:pPr>
      <w:r w:rsidRPr="005E7D60">
        <w:rPr>
          <w:rFonts w:eastAsiaTheme="minorHAnsi" w:cs="Arial"/>
          <w:b/>
          <w:bCs/>
          <w:caps/>
          <w:szCs w:val="24"/>
        </w:rPr>
        <w:t>**IN CONFIDENCE**</w:t>
      </w:r>
    </w:p>
    <w:p w14:paraId="7ACD3D67" w14:textId="77777777" w:rsidR="005E7D60" w:rsidRPr="005E7D60" w:rsidRDefault="005E7D60" w:rsidP="005E7D60">
      <w:pPr>
        <w:tabs>
          <w:tab w:val="center" w:pos="4513"/>
          <w:tab w:val="right" w:pos="9026"/>
        </w:tabs>
        <w:rPr>
          <w:rFonts w:eastAsiaTheme="minorHAnsi" w:cs="Arial"/>
          <w:b/>
          <w:bCs/>
          <w:caps/>
          <w:sz w:val="28"/>
          <w:szCs w:val="28"/>
        </w:rPr>
      </w:pPr>
    </w:p>
    <w:p w14:paraId="2EB98810" w14:textId="3A0557A8" w:rsidR="005E7D60" w:rsidRPr="005E7D60" w:rsidRDefault="005E7D60" w:rsidP="005E7D60">
      <w:pPr>
        <w:rPr>
          <w:rFonts w:eastAsiaTheme="minorHAnsi" w:cs="Arial"/>
          <w:b/>
          <w:bCs/>
          <w:szCs w:val="24"/>
        </w:rPr>
      </w:pPr>
      <w:r w:rsidRPr="005E7D60">
        <w:rPr>
          <w:rFonts w:eastAsiaTheme="minorHAnsi" w:cs="Arial"/>
          <w:b/>
          <w:bCs/>
          <w:szCs w:val="24"/>
        </w:rPr>
        <w:t>NOT FOR PUBLICATION SCHEDULE 2 – Exemption likely to reveal the identity of an individual</w:t>
      </w:r>
      <w:r>
        <w:rPr>
          <w:rFonts w:eastAsiaTheme="minorHAnsi" w:cs="Arial"/>
          <w:b/>
          <w:bCs/>
          <w:szCs w:val="24"/>
        </w:rPr>
        <w:t>.</w:t>
      </w:r>
    </w:p>
    <w:p w14:paraId="1EA59A2B" w14:textId="77777777" w:rsidR="005E7D60" w:rsidRPr="005E7D60" w:rsidRDefault="005E7D60" w:rsidP="005E7D60">
      <w:pPr>
        <w:tabs>
          <w:tab w:val="center" w:pos="4513"/>
          <w:tab w:val="right" w:pos="9026"/>
        </w:tabs>
        <w:rPr>
          <w:rFonts w:eastAsiaTheme="minorHAnsi" w:cs="Arial"/>
          <w:b/>
          <w:bCs/>
          <w:caps/>
          <w:sz w:val="28"/>
          <w:szCs w:val="28"/>
        </w:rPr>
      </w:pPr>
    </w:p>
    <w:p w14:paraId="52181A9E" w14:textId="77777777" w:rsidR="005E7D60" w:rsidRPr="005E7D60" w:rsidRDefault="005E7D60" w:rsidP="005E7D60">
      <w:pPr>
        <w:rPr>
          <w:rFonts w:eastAsiaTheme="minorHAnsi" w:cs="Arial"/>
          <w:szCs w:val="24"/>
        </w:rPr>
      </w:pPr>
      <w:r w:rsidRPr="005E7D60">
        <w:rPr>
          <w:rFonts w:eastAsiaTheme="minorHAnsi" w:cs="Arial"/>
          <w:szCs w:val="24"/>
        </w:rPr>
        <w:t>A report was presented to Community &amp; Wellbeing detailing the progress and next steps regarding the Council’s Leisure Services transformation project.</w:t>
      </w:r>
    </w:p>
    <w:p w14:paraId="01C205AE" w14:textId="77777777" w:rsidR="005E7D60" w:rsidRPr="005E7D60" w:rsidRDefault="005E7D60" w:rsidP="005E7D60">
      <w:pPr>
        <w:rPr>
          <w:rFonts w:eastAsiaTheme="minorHAnsi" w:cs="Arial"/>
          <w:szCs w:val="24"/>
        </w:rPr>
      </w:pPr>
    </w:p>
    <w:p w14:paraId="0B60955E" w14:textId="77777777" w:rsidR="005E7D60" w:rsidRPr="005E7D60" w:rsidRDefault="005E7D60" w:rsidP="005E7D60">
      <w:pPr>
        <w:rPr>
          <w:rFonts w:eastAsiaTheme="minorHAnsi" w:cs="Arial"/>
          <w:szCs w:val="24"/>
        </w:rPr>
      </w:pPr>
      <w:r w:rsidRPr="005E7D60">
        <w:rPr>
          <w:rFonts w:eastAsiaTheme="minorHAnsi" w:cs="Arial"/>
          <w:szCs w:val="24"/>
        </w:rPr>
        <w:t xml:space="preserve">The report recommended that Council note the progress. </w:t>
      </w:r>
    </w:p>
    <w:p w14:paraId="134EF0A0" w14:textId="77777777" w:rsidR="005E7D60" w:rsidRPr="005E7D60" w:rsidRDefault="005E7D60" w:rsidP="005E7D60">
      <w:pPr>
        <w:rPr>
          <w:rFonts w:eastAsiaTheme="minorHAnsi" w:cs="Arial"/>
          <w:szCs w:val="24"/>
        </w:rPr>
      </w:pPr>
    </w:p>
    <w:p w14:paraId="5671DA71" w14:textId="77777777" w:rsidR="005E7D60" w:rsidRPr="005E7D60" w:rsidRDefault="005E7D60" w:rsidP="005E7D60">
      <w:pPr>
        <w:rPr>
          <w:rFonts w:eastAsiaTheme="minorHAnsi" w:cs="Arial"/>
          <w:szCs w:val="24"/>
        </w:rPr>
      </w:pPr>
      <w:r w:rsidRPr="005E7D60">
        <w:rPr>
          <w:rFonts w:eastAsiaTheme="minorHAnsi" w:cs="Arial"/>
          <w:szCs w:val="24"/>
        </w:rPr>
        <w:t>The recommendation was agreed.</w:t>
      </w:r>
    </w:p>
    <w:p w14:paraId="68D61812" w14:textId="77777777" w:rsidR="005E7D60" w:rsidRPr="005E7D60" w:rsidRDefault="005E7D60" w:rsidP="005E7D60">
      <w:pPr>
        <w:rPr>
          <w:rFonts w:eastAsiaTheme="minorHAnsi" w:cs="Arial"/>
          <w:szCs w:val="24"/>
        </w:rPr>
      </w:pPr>
    </w:p>
    <w:p w14:paraId="78666C29" w14:textId="77777777" w:rsidR="005E7D60" w:rsidRPr="005E7D60" w:rsidRDefault="005E7D60" w:rsidP="005E7D60">
      <w:pPr>
        <w:rPr>
          <w:rFonts w:eastAsiaTheme="minorHAnsi" w:cs="Arial"/>
          <w:b/>
          <w:bCs/>
          <w:szCs w:val="24"/>
        </w:rPr>
      </w:pPr>
      <w:r w:rsidRPr="005E7D60">
        <w:rPr>
          <w:rFonts w:eastAsiaTheme="minorHAnsi" w:cs="Arial"/>
          <w:b/>
          <w:bCs/>
          <w:szCs w:val="24"/>
        </w:rPr>
        <w:t>AGREED TO RECOMMEND, on the proposal of Councillor W Irvine, seconded by Councillor Irwin, that the recommendations be adopted.</w:t>
      </w:r>
    </w:p>
    <w:p w14:paraId="54D89509" w14:textId="77777777" w:rsidR="005E7D60" w:rsidRPr="005E7D60" w:rsidRDefault="005E7D60" w:rsidP="005E7D60">
      <w:pPr>
        <w:rPr>
          <w:rFonts w:eastAsiaTheme="minorHAnsi" w:cs="Arial"/>
          <w:color w:val="26282A"/>
          <w:szCs w:val="24"/>
        </w:rPr>
      </w:pPr>
    </w:p>
    <w:p w14:paraId="538525E6" w14:textId="360BCE02" w:rsidR="008309E5" w:rsidRPr="008309E5" w:rsidRDefault="005E7D60" w:rsidP="008309E5">
      <w:pPr>
        <w:pStyle w:val="Heading1"/>
        <w:rPr>
          <w:rFonts w:eastAsiaTheme="minorHAnsi"/>
          <w:u w:val="single"/>
        </w:rPr>
      </w:pPr>
      <w:r w:rsidRPr="005E7D60">
        <w:rPr>
          <w:rFonts w:eastAsiaTheme="minorHAnsi"/>
        </w:rPr>
        <w:t xml:space="preserve">19. </w:t>
      </w:r>
      <w:r>
        <w:rPr>
          <w:rFonts w:eastAsiaTheme="minorHAnsi"/>
        </w:rPr>
        <w:t xml:space="preserve"> </w:t>
      </w:r>
      <w:r w:rsidR="008309E5">
        <w:rPr>
          <w:rFonts w:eastAsiaTheme="minorHAnsi"/>
        </w:rPr>
        <w:tab/>
      </w:r>
      <w:r w:rsidRPr="008309E5">
        <w:rPr>
          <w:rFonts w:eastAsiaTheme="minorHAnsi"/>
          <w:u w:val="single"/>
        </w:rPr>
        <w:t>Northern Community Leisure Trust Quarter 3 2023-</w:t>
      </w:r>
    </w:p>
    <w:p w14:paraId="13DA4BB8" w14:textId="5E3933CD" w:rsidR="005E7D60" w:rsidRPr="008309E5" w:rsidRDefault="005E7D60" w:rsidP="008309E5">
      <w:pPr>
        <w:pStyle w:val="Heading1"/>
        <w:ind w:firstLine="720"/>
        <w:rPr>
          <w:rFonts w:eastAsiaTheme="minorHAnsi"/>
          <w:u w:val="single"/>
        </w:rPr>
      </w:pPr>
      <w:r w:rsidRPr="008309E5">
        <w:rPr>
          <w:rFonts w:eastAsiaTheme="minorHAnsi"/>
          <w:u w:val="single"/>
        </w:rPr>
        <w:t>2024</w:t>
      </w:r>
    </w:p>
    <w:p w14:paraId="38979654" w14:textId="77777777" w:rsidR="005E7D60" w:rsidRPr="005E7D60" w:rsidRDefault="005E7D60" w:rsidP="005E7D60">
      <w:pPr>
        <w:rPr>
          <w:rFonts w:eastAsiaTheme="minorHAnsi" w:cs="Arial"/>
          <w:b/>
          <w:bCs/>
          <w:color w:val="26282A"/>
          <w:sz w:val="28"/>
          <w:szCs w:val="28"/>
        </w:rPr>
      </w:pPr>
    </w:p>
    <w:p w14:paraId="2A6EEF1B" w14:textId="77777777" w:rsidR="005E7D60" w:rsidRPr="005E7D60" w:rsidRDefault="005E7D60" w:rsidP="005E7D60">
      <w:pPr>
        <w:tabs>
          <w:tab w:val="center" w:pos="4513"/>
          <w:tab w:val="right" w:pos="9026"/>
        </w:tabs>
        <w:rPr>
          <w:rFonts w:eastAsiaTheme="minorHAnsi" w:cs="Arial"/>
          <w:b/>
          <w:bCs/>
          <w:caps/>
          <w:szCs w:val="24"/>
        </w:rPr>
      </w:pPr>
      <w:r w:rsidRPr="005E7D60">
        <w:rPr>
          <w:rFonts w:eastAsiaTheme="minorHAnsi" w:cs="Arial"/>
          <w:b/>
          <w:bCs/>
          <w:caps/>
          <w:szCs w:val="24"/>
        </w:rPr>
        <w:t>**IN CONFIDENCE**</w:t>
      </w:r>
    </w:p>
    <w:p w14:paraId="7CD7A96F" w14:textId="77777777" w:rsidR="005E7D60" w:rsidRPr="005E7D60" w:rsidRDefault="005E7D60" w:rsidP="005E7D60">
      <w:pPr>
        <w:tabs>
          <w:tab w:val="center" w:pos="4513"/>
          <w:tab w:val="right" w:pos="9026"/>
        </w:tabs>
        <w:rPr>
          <w:rFonts w:eastAsiaTheme="minorHAnsi" w:cs="Arial"/>
          <w:b/>
          <w:bCs/>
          <w:caps/>
          <w:sz w:val="28"/>
          <w:szCs w:val="28"/>
        </w:rPr>
      </w:pPr>
    </w:p>
    <w:p w14:paraId="788C043A" w14:textId="32725481" w:rsidR="005E7D60" w:rsidRPr="005E7D60" w:rsidRDefault="005E7D60" w:rsidP="005E7D60">
      <w:pPr>
        <w:rPr>
          <w:rFonts w:eastAsiaTheme="minorHAnsi" w:cs="Arial"/>
          <w:b/>
          <w:bCs/>
          <w:szCs w:val="24"/>
        </w:rPr>
      </w:pPr>
      <w:r w:rsidRPr="005E7D60">
        <w:rPr>
          <w:rFonts w:eastAsiaTheme="minorHAnsi" w:cs="Arial"/>
          <w:b/>
          <w:bCs/>
          <w:szCs w:val="24"/>
        </w:rPr>
        <w:t>NOT FOR PUBLICATION SCHEDULE 3 – Exemption relating to the financial or business affairs of any particular person</w:t>
      </w:r>
      <w:r>
        <w:rPr>
          <w:rFonts w:eastAsiaTheme="minorHAnsi" w:cs="Arial"/>
          <w:b/>
          <w:bCs/>
          <w:szCs w:val="24"/>
        </w:rPr>
        <w:t>.</w:t>
      </w:r>
    </w:p>
    <w:p w14:paraId="2E8B1D7B" w14:textId="77777777" w:rsidR="005E7D60" w:rsidRPr="005E7D60" w:rsidRDefault="005E7D60" w:rsidP="005E7D60">
      <w:pPr>
        <w:rPr>
          <w:rFonts w:eastAsiaTheme="minorHAnsi" w:cs="Arial"/>
          <w:color w:val="26282A"/>
          <w:szCs w:val="24"/>
        </w:rPr>
      </w:pPr>
    </w:p>
    <w:p w14:paraId="29F6CDA1" w14:textId="77777777" w:rsidR="005E7D60" w:rsidRPr="005E7D60" w:rsidRDefault="005E7D60" w:rsidP="005E7D60">
      <w:pPr>
        <w:rPr>
          <w:rFonts w:eastAsiaTheme="minorHAnsi" w:cs="Arial"/>
          <w:szCs w:val="24"/>
        </w:rPr>
      </w:pPr>
      <w:r w:rsidRPr="005E7D60">
        <w:rPr>
          <w:rFonts w:eastAsiaTheme="minorHAnsi" w:cs="Arial"/>
          <w:szCs w:val="24"/>
        </w:rPr>
        <w:t>A report was presented to Community &amp; Wellbeing detailing NCLTs quarter 3 activity and performance.</w:t>
      </w:r>
    </w:p>
    <w:p w14:paraId="7C3B5A13" w14:textId="77777777" w:rsidR="005E7D60" w:rsidRPr="005E7D60" w:rsidRDefault="005E7D60" w:rsidP="005E7D60">
      <w:pPr>
        <w:rPr>
          <w:rFonts w:eastAsiaTheme="minorHAnsi" w:cs="Arial"/>
          <w:szCs w:val="24"/>
        </w:rPr>
      </w:pPr>
    </w:p>
    <w:p w14:paraId="0BFB7AC6" w14:textId="77777777" w:rsidR="005E7D60" w:rsidRPr="005E7D60" w:rsidRDefault="005E7D60" w:rsidP="005E7D60">
      <w:pPr>
        <w:rPr>
          <w:rFonts w:eastAsiaTheme="minorHAnsi" w:cs="Arial"/>
          <w:szCs w:val="24"/>
        </w:rPr>
      </w:pPr>
      <w:r w:rsidRPr="005E7D60">
        <w:rPr>
          <w:rFonts w:eastAsiaTheme="minorHAnsi" w:cs="Arial"/>
          <w:szCs w:val="24"/>
        </w:rPr>
        <w:t>The report recommended that Council note the report.</w:t>
      </w:r>
    </w:p>
    <w:p w14:paraId="49A1B8C0" w14:textId="77777777" w:rsidR="005E7D60" w:rsidRPr="005E7D60" w:rsidRDefault="005E7D60" w:rsidP="005E7D60">
      <w:pPr>
        <w:rPr>
          <w:rFonts w:eastAsiaTheme="minorHAnsi" w:cs="Arial"/>
          <w:szCs w:val="24"/>
        </w:rPr>
      </w:pPr>
    </w:p>
    <w:p w14:paraId="5C3967C7" w14:textId="3C44925D" w:rsidR="005E7D60" w:rsidRPr="005E7D60" w:rsidRDefault="005E7D60" w:rsidP="005E7D60">
      <w:pPr>
        <w:rPr>
          <w:rFonts w:eastAsiaTheme="minorHAnsi" w:cs="Arial"/>
          <w:szCs w:val="24"/>
        </w:rPr>
      </w:pPr>
      <w:r w:rsidRPr="005E7D60">
        <w:rPr>
          <w:rFonts w:eastAsiaTheme="minorHAnsi" w:cs="Arial"/>
          <w:szCs w:val="24"/>
        </w:rPr>
        <w:t>The recommendation was agreed</w:t>
      </w:r>
      <w:r>
        <w:rPr>
          <w:rFonts w:eastAsiaTheme="minorHAnsi" w:cs="Arial"/>
          <w:szCs w:val="24"/>
        </w:rPr>
        <w:t>.</w:t>
      </w:r>
    </w:p>
    <w:p w14:paraId="214F28D1" w14:textId="77777777" w:rsidR="005E7D60" w:rsidRPr="005E7D60" w:rsidRDefault="005E7D60" w:rsidP="005E7D60">
      <w:pPr>
        <w:rPr>
          <w:rFonts w:eastAsiaTheme="minorHAnsi" w:cs="Arial"/>
          <w:szCs w:val="24"/>
        </w:rPr>
      </w:pPr>
    </w:p>
    <w:p w14:paraId="74DDA680" w14:textId="77777777" w:rsidR="005E7D60" w:rsidRPr="005E7D60" w:rsidRDefault="005E7D60" w:rsidP="005E7D60">
      <w:pPr>
        <w:rPr>
          <w:rFonts w:eastAsiaTheme="minorHAnsi" w:cs="Arial"/>
          <w:b/>
          <w:bCs/>
          <w:color w:val="26282A"/>
          <w:sz w:val="28"/>
          <w:szCs w:val="28"/>
        </w:rPr>
      </w:pPr>
      <w:r w:rsidRPr="005E7D60">
        <w:rPr>
          <w:rFonts w:eastAsiaTheme="minorHAnsi" w:cs="Arial"/>
          <w:b/>
          <w:bCs/>
          <w:szCs w:val="24"/>
        </w:rPr>
        <w:t xml:space="preserve">AGREED TO RECOMMEND, on the proposal of Councillor W Irvine, seconded by Councillor Boyle, that the recommendations be adopted.     </w:t>
      </w:r>
    </w:p>
    <w:p w14:paraId="7A2B2F30" w14:textId="77777777" w:rsidR="005E7D60" w:rsidRPr="005E7D60" w:rsidRDefault="005E7D60" w:rsidP="005E7D60">
      <w:pPr>
        <w:rPr>
          <w:rFonts w:eastAsiaTheme="minorHAnsi" w:cs="Arial"/>
          <w:b/>
          <w:bCs/>
          <w:sz w:val="28"/>
          <w:szCs w:val="24"/>
          <w:u w:val="single"/>
        </w:rPr>
      </w:pPr>
    </w:p>
    <w:p w14:paraId="65BE4A7B" w14:textId="77777777" w:rsidR="005E7D60" w:rsidRPr="005E7D60" w:rsidRDefault="005E7D60" w:rsidP="005E7D60">
      <w:pPr>
        <w:rPr>
          <w:rFonts w:eastAsiaTheme="minorHAnsi" w:cs="Arial"/>
          <w:b/>
          <w:bCs/>
          <w:sz w:val="28"/>
          <w:szCs w:val="24"/>
          <w:u w:val="single"/>
        </w:rPr>
      </w:pPr>
      <w:r w:rsidRPr="005E7D60">
        <w:rPr>
          <w:rFonts w:eastAsiaTheme="minorHAnsi" w:cs="Arial"/>
          <w:b/>
          <w:bCs/>
          <w:sz w:val="28"/>
          <w:szCs w:val="24"/>
          <w:u w:val="single"/>
        </w:rPr>
        <w:t>RE-ADMITTANCE OF PUBLIC/PRESS</w:t>
      </w:r>
    </w:p>
    <w:p w14:paraId="503C4F3D" w14:textId="77777777" w:rsidR="005E7D60" w:rsidRPr="005E7D60" w:rsidRDefault="005E7D60" w:rsidP="005E7D60">
      <w:pPr>
        <w:rPr>
          <w:rFonts w:eastAsiaTheme="minorHAnsi" w:cs="Arial"/>
          <w:b/>
          <w:szCs w:val="24"/>
        </w:rPr>
      </w:pPr>
    </w:p>
    <w:p w14:paraId="34B8A8FC" w14:textId="77777777" w:rsidR="005E7D60" w:rsidRPr="005E7D60" w:rsidRDefault="005E7D60" w:rsidP="005E7D60">
      <w:pPr>
        <w:rPr>
          <w:rFonts w:eastAsiaTheme="minorHAnsi" w:cs="Arial"/>
          <w:b/>
          <w:szCs w:val="24"/>
        </w:rPr>
      </w:pPr>
      <w:r w:rsidRPr="005E7D60">
        <w:rPr>
          <w:rFonts w:eastAsiaTheme="minorHAnsi" w:cs="Arial"/>
          <w:b/>
          <w:szCs w:val="24"/>
        </w:rPr>
        <w:t>AGREED, on the proposal of Councillor Irwin, seconded by Alderman Cummings, that the public/press be re-admitted to the meeting.</w:t>
      </w:r>
    </w:p>
    <w:p w14:paraId="2B378C83" w14:textId="77777777" w:rsidR="005E7D60" w:rsidRPr="005E7D60" w:rsidRDefault="005E7D60" w:rsidP="005E7D60">
      <w:pPr>
        <w:rPr>
          <w:rFonts w:eastAsiaTheme="minorHAnsi" w:cs="Arial"/>
          <w:b/>
          <w:bCs/>
          <w:sz w:val="28"/>
          <w:szCs w:val="28"/>
          <w:u w:val="single"/>
        </w:rPr>
      </w:pPr>
    </w:p>
    <w:p w14:paraId="0D164394" w14:textId="77777777" w:rsidR="005E7D60" w:rsidRPr="005E7D60" w:rsidRDefault="005E7D60" w:rsidP="005E7D60">
      <w:pPr>
        <w:rPr>
          <w:rFonts w:eastAsiaTheme="minorHAnsi" w:cs="Arial"/>
          <w:b/>
          <w:bCs/>
          <w:sz w:val="28"/>
          <w:szCs w:val="28"/>
          <w:u w:val="single"/>
        </w:rPr>
      </w:pPr>
      <w:r w:rsidRPr="005E7D60">
        <w:rPr>
          <w:rFonts w:eastAsiaTheme="minorHAnsi" w:cs="Arial"/>
          <w:b/>
          <w:bCs/>
          <w:sz w:val="28"/>
          <w:szCs w:val="28"/>
          <w:u w:val="single"/>
        </w:rPr>
        <w:t xml:space="preserve">TERMINATION OF MEETING </w:t>
      </w:r>
    </w:p>
    <w:p w14:paraId="2A2B2AE8" w14:textId="77777777" w:rsidR="005E7D60" w:rsidRPr="005E7D60" w:rsidRDefault="005E7D60" w:rsidP="005E7D60">
      <w:pPr>
        <w:rPr>
          <w:rFonts w:eastAsiaTheme="minorHAnsi" w:cs="Arial"/>
          <w:b/>
          <w:bCs/>
          <w:sz w:val="28"/>
          <w:szCs w:val="28"/>
          <w:u w:val="single"/>
        </w:rPr>
      </w:pPr>
    </w:p>
    <w:p w14:paraId="36270A4E" w14:textId="67D06021" w:rsidR="00357964" w:rsidRPr="008309E5" w:rsidRDefault="005E7D60" w:rsidP="00A13EE3">
      <w:pPr>
        <w:rPr>
          <w:rFonts w:eastAsiaTheme="minorHAnsi" w:cs="Arial"/>
          <w:color w:val="FF0000"/>
          <w:szCs w:val="24"/>
        </w:rPr>
      </w:pPr>
      <w:r w:rsidRPr="005E7D60">
        <w:rPr>
          <w:rFonts w:eastAsiaTheme="minorHAnsi" w:cs="Arial"/>
          <w:szCs w:val="24"/>
        </w:rPr>
        <w:t>The meeting terminated at 9.01pm.</w:t>
      </w:r>
    </w:p>
    <w:sectPr w:rsidR="00357964" w:rsidRPr="008309E5" w:rsidSect="005E72C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C0882" w14:textId="77777777" w:rsidR="005E72CC" w:rsidRDefault="005E72CC" w:rsidP="006E5005">
      <w:r>
        <w:separator/>
      </w:r>
    </w:p>
  </w:endnote>
  <w:endnote w:type="continuationSeparator" w:id="0">
    <w:p w14:paraId="1AC5D8CF" w14:textId="77777777" w:rsidR="005E72CC" w:rsidRDefault="005E72CC" w:rsidP="006E5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932CB" w14:textId="77777777" w:rsidR="00C634B5" w:rsidRDefault="00C63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18EBABCF" w14:textId="10B6AB56" w:rsidR="00201C91" w:rsidRDefault="00201C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925ED" w14:textId="77777777" w:rsidR="00201C91" w:rsidRDefault="0020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F165E" w14:textId="77777777" w:rsidR="00C634B5" w:rsidRDefault="00C63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BF2AB" w14:textId="77777777" w:rsidR="005E72CC" w:rsidRDefault="005E72CC" w:rsidP="006E5005">
      <w:r>
        <w:separator/>
      </w:r>
    </w:p>
  </w:footnote>
  <w:footnote w:type="continuationSeparator" w:id="0">
    <w:p w14:paraId="35970BA8" w14:textId="77777777" w:rsidR="005E72CC" w:rsidRDefault="005E72CC" w:rsidP="006E5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D4A12" w14:textId="77777777" w:rsidR="00C634B5" w:rsidRDefault="00C63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7D99" w14:textId="08E94982" w:rsidR="006E5005" w:rsidRDefault="006E5005">
    <w:pPr>
      <w:pStyle w:val="Header"/>
    </w:pPr>
    <w:r>
      <w:tab/>
    </w:r>
    <w:r>
      <w:tab/>
      <w:t>C</w:t>
    </w:r>
    <w:r w:rsidR="003E1DDC">
      <w:t>W</w:t>
    </w:r>
    <w:r>
      <w:t>.1</w:t>
    </w:r>
    <w:r w:rsidR="003E1DDC">
      <w:t>3</w:t>
    </w:r>
    <w:r>
      <w:t>.</w:t>
    </w:r>
    <w:r w:rsidR="00177C38">
      <w:t>0</w:t>
    </w:r>
    <w:r w:rsidR="003E1DDC">
      <w:t>3</w:t>
    </w:r>
    <w:r>
      <w:t>.2</w:t>
    </w:r>
    <w:r w:rsidR="00177C38">
      <w:t>4</w:t>
    </w:r>
    <w:r w:rsidR="005E7D60">
      <w:t>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3CBEE" w14:textId="6D9F9341" w:rsidR="002879CA" w:rsidRPr="00CD0F1E" w:rsidRDefault="002879CA" w:rsidP="00CD0F1E">
    <w:pPr>
      <w:pStyle w:val="Header"/>
      <w:jc w:val="right"/>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5DBC"/>
    <w:multiLevelType w:val="hybridMultilevel"/>
    <w:tmpl w:val="CCB85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95FD3"/>
    <w:multiLevelType w:val="multilevel"/>
    <w:tmpl w:val="FF4CBD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C7018"/>
    <w:multiLevelType w:val="hybridMultilevel"/>
    <w:tmpl w:val="3000B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91A99"/>
    <w:multiLevelType w:val="hybridMultilevel"/>
    <w:tmpl w:val="164CB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22565"/>
    <w:multiLevelType w:val="hybridMultilevel"/>
    <w:tmpl w:val="12F0CAD0"/>
    <w:lvl w:ilvl="0" w:tplc="75CC80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B4B02"/>
    <w:multiLevelType w:val="hybridMultilevel"/>
    <w:tmpl w:val="7AA69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345BD"/>
    <w:multiLevelType w:val="multilevel"/>
    <w:tmpl w:val="C8E0D53E"/>
    <w:lvl w:ilvl="0">
      <w:start w:val="1"/>
      <w:numFmt w:val="decimal"/>
      <w:lvlText w:val="%1."/>
      <w:lvlJc w:val="left"/>
      <w:pPr>
        <w:ind w:left="3196" w:hanging="360"/>
      </w:pPr>
      <w:rPr>
        <w:rFonts w:ascii="Arial" w:hAnsi="Arial" w:cs="Arial" w:hint="default"/>
      </w:rPr>
    </w:lvl>
    <w:lvl w:ilvl="1">
      <w:start w:val="1"/>
      <w:numFmt w:val="decimal"/>
      <w:isLgl/>
      <w:lvlText w:val="%1.%2"/>
      <w:lvlJc w:val="left"/>
      <w:pPr>
        <w:ind w:left="2248" w:hanging="405"/>
      </w:pPr>
      <w:rPr>
        <w:rFonts w:hint="default"/>
      </w:rPr>
    </w:lvl>
    <w:lvl w:ilvl="2">
      <w:start w:val="1"/>
      <w:numFmt w:val="decimal"/>
      <w:isLgl/>
      <w:lvlText w:val="%1.%2.%3"/>
      <w:lvlJc w:val="left"/>
      <w:pPr>
        <w:ind w:left="2770" w:hanging="720"/>
      </w:pPr>
      <w:rPr>
        <w:rFonts w:hint="default"/>
      </w:rPr>
    </w:lvl>
    <w:lvl w:ilvl="3">
      <w:start w:val="1"/>
      <w:numFmt w:val="decimal"/>
      <w:isLgl/>
      <w:lvlText w:val="%1.%2.%3.%4"/>
      <w:lvlJc w:val="left"/>
      <w:pPr>
        <w:ind w:left="3337" w:hanging="1080"/>
      </w:pPr>
      <w:rPr>
        <w:rFonts w:hint="default"/>
      </w:rPr>
    </w:lvl>
    <w:lvl w:ilvl="4">
      <w:start w:val="1"/>
      <w:numFmt w:val="decimal"/>
      <w:isLgl/>
      <w:lvlText w:val="%1.%2.%3.%4.%5"/>
      <w:lvlJc w:val="left"/>
      <w:pPr>
        <w:ind w:left="3544" w:hanging="1080"/>
      </w:pPr>
      <w:rPr>
        <w:rFonts w:hint="default"/>
      </w:rPr>
    </w:lvl>
    <w:lvl w:ilvl="5">
      <w:start w:val="1"/>
      <w:numFmt w:val="decimal"/>
      <w:isLgl/>
      <w:lvlText w:val="%1.%2.%3.%4.%5.%6"/>
      <w:lvlJc w:val="left"/>
      <w:pPr>
        <w:ind w:left="4111" w:hanging="1440"/>
      </w:pPr>
      <w:rPr>
        <w:rFonts w:hint="default"/>
      </w:rPr>
    </w:lvl>
    <w:lvl w:ilvl="6">
      <w:start w:val="1"/>
      <w:numFmt w:val="decimal"/>
      <w:isLgl/>
      <w:lvlText w:val="%1.%2.%3.%4.%5.%6.%7"/>
      <w:lvlJc w:val="left"/>
      <w:pPr>
        <w:ind w:left="4318" w:hanging="1440"/>
      </w:pPr>
      <w:rPr>
        <w:rFonts w:hint="default"/>
      </w:rPr>
    </w:lvl>
    <w:lvl w:ilvl="7">
      <w:start w:val="1"/>
      <w:numFmt w:val="decimal"/>
      <w:isLgl/>
      <w:lvlText w:val="%1.%2.%3.%4.%5.%6.%7.%8"/>
      <w:lvlJc w:val="left"/>
      <w:pPr>
        <w:ind w:left="4885" w:hanging="1800"/>
      </w:pPr>
      <w:rPr>
        <w:rFonts w:hint="default"/>
      </w:rPr>
    </w:lvl>
    <w:lvl w:ilvl="8">
      <w:start w:val="1"/>
      <w:numFmt w:val="decimal"/>
      <w:isLgl/>
      <w:lvlText w:val="%1.%2.%3.%4.%5.%6.%7.%8.%9"/>
      <w:lvlJc w:val="left"/>
      <w:pPr>
        <w:ind w:left="5092" w:hanging="1800"/>
      </w:pPr>
      <w:rPr>
        <w:rFonts w:hint="default"/>
      </w:rPr>
    </w:lvl>
  </w:abstractNum>
  <w:abstractNum w:abstractNumId="7" w15:restartNumberingAfterBreak="0">
    <w:nsid w:val="29C76B07"/>
    <w:multiLevelType w:val="hybridMultilevel"/>
    <w:tmpl w:val="67A46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77E77"/>
    <w:multiLevelType w:val="hybridMultilevel"/>
    <w:tmpl w:val="C4A2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772EE"/>
    <w:multiLevelType w:val="hybridMultilevel"/>
    <w:tmpl w:val="E57C8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CB77E33"/>
    <w:multiLevelType w:val="hybridMultilevel"/>
    <w:tmpl w:val="94AE6F7C"/>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6F63AC"/>
    <w:multiLevelType w:val="hybridMultilevel"/>
    <w:tmpl w:val="0CCEC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82058D"/>
    <w:multiLevelType w:val="hybridMultilevel"/>
    <w:tmpl w:val="D34830E8"/>
    <w:lvl w:ilvl="0" w:tplc="ABB25D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FC6465"/>
    <w:multiLevelType w:val="hybridMultilevel"/>
    <w:tmpl w:val="9D40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954625"/>
    <w:multiLevelType w:val="hybridMultilevel"/>
    <w:tmpl w:val="B73A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E50BFC"/>
    <w:multiLevelType w:val="hybridMultilevel"/>
    <w:tmpl w:val="1428BBA8"/>
    <w:lvl w:ilvl="0" w:tplc="343EB6F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B5597D"/>
    <w:multiLevelType w:val="multilevel"/>
    <w:tmpl w:val="9DCC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3806700">
    <w:abstractNumId w:val="6"/>
  </w:num>
  <w:num w:numId="2" w16cid:durableId="946548721">
    <w:abstractNumId w:val="13"/>
  </w:num>
  <w:num w:numId="3" w16cid:durableId="1179350484">
    <w:abstractNumId w:val="2"/>
  </w:num>
  <w:num w:numId="4" w16cid:durableId="774400585">
    <w:abstractNumId w:val="9"/>
  </w:num>
  <w:num w:numId="5" w16cid:durableId="858737642">
    <w:abstractNumId w:val="5"/>
  </w:num>
  <w:num w:numId="6" w16cid:durableId="571082281">
    <w:abstractNumId w:val="3"/>
  </w:num>
  <w:num w:numId="7" w16cid:durableId="1123885302">
    <w:abstractNumId w:val="7"/>
  </w:num>
  <w:num w:numId="8" w16cid:durableId="37055581">
    <w:abstractNumId w:val="16"/>
  </w:num>
  <w:num w:numId="9" w16cid:durableId="598098182">
    <w:abstractNumId w:val="1"/>
  </w:num>
  <w:num w:numId="10" w16cid:durableId="1349604743">
    <w:abstractNumId w:val="14"/>
  </w:num>
  <w:num w:numId="11" w16cid:durableId="1787701844">
    <w:abstractNumId w:val="11"/>
  </w:num>
  <w:num w:numId="12" w16cid:durableId="1927760464">
    <w:abstractNumId w:val="15"/>
  </w:num>
  <w:num w:numId="13" w16cid:durableId="1283457305">
    <w:abstractNumId w:val="10"/>
  </w:num>
  <w:num w:numId="14" w16cid:durableId="1901090068">
    <w:abstractNumId w:val="8"/>
  </w:num>
  <w:num w:numId="15" w16cid:durableId="2031645392">
    <w:abstractNumId w:val="0"/>
  </w:num>
  <w:num w:numId="16" w16cid:durableId="1693915846">
    <w:abstractNumId w:val="12"/>
  </w:num>
  <w:num w:numId="17" w16cid:durableId="39370408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52k6WmykPW0LJCikFdDawUD46DdKQC7ASqY0RbLsYoI+F/sTskbTEDHw1amw0b6yGlMvt6ZBpco4A3LdEBnPAA==" w:salt="qD6UK/lkpc/2j/ZcIwonv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4 Community and Wellbeing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313 CW 13 March 2024"/>
    <w:docVar w:name="Trove_G_1_Withdraw" w:val="-1"/>
    <w:docVar w:name="Trove_H_Title_1" w:val="240313 CW 13 March 2024"/>
    <w:docVar w:name="Trove_H_Version_1" w:val=" "/>
  </w:docVars>
  <w:rsids>
    <w:rsidRoot w:val="00A54622"/>
    <w:rsid w:val="00004884"/>
    <w:rsid w:val="0001744E"/>
    <w:rsid w:val="00022E6C"/>
    <w:rsid w:val="00025469"/>
    <w:rsid w:val="00030479"/>
    <w:rsid w:val="0003502C"/>
    <w:rsid w:val="00036011"/>
    <w:rsid w:val="000367B8"/>
    <w:rsid w:val="0004483F"/>
    <w:rsid w:val="000460AD"/>
    <w:rsid w:val="000539A0"/>
    <w:rsid w:val="00062F98"/>
    <w:rsid w:val="00076FD3"/>
    <w:rsid w:val="00081DE6"/>
    <w:rsid w:val="000869FE"/>
    <w:rsid w:val="00087916"/>
    <w:rsid w:val="000904E8"/>
    <w:rsid w:val="000913D2"/>
    <w:rsid w:val="00091F2E"/>
    <w:rsid w:val="00097822"/>
    <w:rsid w:val="000A1AC6"/>
    <w:rsid w:val="000A3AC3"/>
    <w:rsid w:val="000B1321"/>
    <w:rsid w:val="000B58C1"/>
    <w:rsid w:val="000C7F8B"/>
    <w:rsid w:val="000F1A50"/>
    <w:rsid w:val="000F556D"/>
    <w:rsid w:val="00102D03"/>
    <w:rsid w:val="0010715F"/>
    <w:rsid w:val="00114CE9"/>
    <w:rsid w:val="00117E2B"/>
    <w:rsid w:val="00126F5E"/>
    <w:rsid w:val="0013348A"/>
    <w:rsid w:val="001362DB"/>
    <w:rsid w:val="00153B03"/>
    <w:rsid w:val="0015594C"/>
    <w:rsid w:val="00160ECA"/>
    <w:rsid w:val="00160EEC"/>
    <w:rsid w:val="00164A19"/>
    <w:rsid w:val="00177C38"/>
    <w:rsid w:val="001849C1"/>
    <w:rsid w:val="001A5D58"/>
    <w:rsid w:val="001B1FE9"/>
    <w:rsid w:val="001B5D5D"/>
    <w:rsid w:val="001B69A8"/>
    <w:rsid w:val="001C042A"/>
    <w:rsid w:val="001D34D2"/>
    <w:rsid w:val="001E1546"/>
    <w:rsid w:val="001E369A"/>
    <w:rsid w:val="001F75B7"/>
    <w:rsid w:val="001F7882"/>
    <w:rsid w:val="00200271"/>
    <w:rsid w:val="00201C91"/>
    <w:rsid w:val="00204BCF"/>
    <w:rsid w:val="00222582"/>
    <w:rsid w:val="00226FE6"/>
    <w:rsid w:val="00270309"/>
    <w:rsid w:val="00272375"/>
    <w:rsid w:val="00277120"/>
    <w:rsid w:val="00281119"/>
    <w:rsid w:val="002845F6"/>
    <w:rsid w:val="002879CA"/>
    <w:rsid w:val="00287E3D"/>
    <w:rsid w:val="002904CD"/>
    <w:rsid w:val="002A47FC"/>
    <w:rsid w:val="002C348C"/>
    <w:rsid w:val="002C57AB"/>
    <w:rsid w:val="00314343"/>
    <w:rsid w:val="003149F6"/>
    <w:rsid w:val="00315AA8"/>
    <w:rsid w:val="00336850"/>
    <w:rsid w:val="0034622D"/>
    <w:rsid w:val="00346749"/>
    <w:rsid w:val="003517FC"/>
    <w:rsid w:val="00352922"/>
    <w:rsid w:val="00357964"/>
    <w:rsid w:val="00380959"/>
    <w:rsid w:val="00380B68"/>
    <w:rsid w:val="00392127"/>
    <w:rsid w:val="00397266"/>
    <w:rsid w:val="003A48E2"/>
    <w:rsid w:val="003B07D2"/>
    <w:rsid w:val="003C0939"/>
    <w:rsid w:val="003D0E74"/>
    <w:rsid w:val="003E1DDC"/>
    <w:rsid w:val="003F1461"/>
    <w:rsid w:val="003F5498"/>
    <w:rsid w:val="003F55E5"/>
    <w:rsid w:val="00410449"/>
    <w:rsid w:val="0041231C"/>
    <w:rsid w:val="004144B9"/>
    <w:rsid w:val="00414E1E"/>
    <w:rsid w:val="00430C72"/>
    <w:rsid w:val="0043261C"/>
    <w:rsid w:val="0043397A"/>
    <w:rsid w:val="00434A16"/>
    <w:rsid w:val="004378C4"/>
    <w:rsid w:val="00437FAE"/>
    <w:rsid w:val="00440BB6"/>
    <w:rsid w:val="004506BE"/>
    <w:rsid w:val="00456123"/>
    <w:rsid w:val="00465265"/>
    <w:rsid w:val="004714F1"/>
    <w:rsid w:val="00471DE8"/>
    <w:rsid w:val="00473ADF"/>
    <w:rsid w:val="0048371B"/>
    <w:rsid w:val="00485CCF"/>
    <w:rsid w:val="00495DA9"/>
    <w:rsid w:val="004B0FF2"/>
    <w:rsid w:val="004B12BA"/>
    <w:rsid w:val="004B3C3D"/>
    <w:rsid w:val="004B7893"/>
    <w:rsid w:val="004B7A6F"/>
    <w:rsid w:val="004C345A"/>
    <w:rsid w:val="004C6628"/>
    <w:rsid w:val="004D3634"/>
    <w:rsid w:val="004E3934"/>
    <w:rsid w:val="004E3E52"/>
    <w:rsid w:val="004E604A"/>
    <w:rsid w:val="004F415D"/>
    <w:rsid w:val="004F4397"/>
    <w:rsid w:val="00502DBB"/>
    <w:rsid w:val="005042CF"/>
    <w:rsid w:val="00504419"/>
    <w:rsid w:val="0051022D"/>
    <w:rsid w:val="005261C6"/>
    <w:rsid w:val="0052713D"/>
    <w:rsid w:val="0054499E"/>
    <w:rsid w:val="0054575C"/>
    <w:rsid w:val="00564EFE"/>
    <w:rsid w:val="00572D48"/>
    <w:rsid w:val="00574624"/>
    <w:rsid w:val="00591404"/>
    <w:rsid w:val="00591F80"/>
    <w:rsid w:val="0059407E"/>
    <w:rsid w:val="005B348F"/>
    <w:rsid w:val="005B5A0A"/>
    <w:rsid w:val="005C0882"/>
    <w:rsid w:val="005C2849"/>
    <w:rsid w:val="005C35D8"/>
    <w:rsid w:val="005C7409"/>
    <w:rsid w:val="005D52A7"/>
    <w:rsid w:val="005E510E"/>
    <w:rsid w:val="005E5922"/>
    <w:rsid w:val="005E72CC"/>
    <w:rsid w:val="005E7D60"/>
    <w:rsid w:val="005F7031"/>
    <w:rsid w:val="00601DDD"/>
    <w:rsid w:val="00612891"/>
    <w:rsid w:val="00621495"/>
    <w:rsid w:val="00627B9F"/>
    <w:rsid w:val="00635062"/>
    <w:rsid w:val="006366B5"/>
    <w:rsid w:val="0064046A"/>
    <w:rsid w:val="00651A68"/>
    <w:rsid w:val="00661430"/>
    <w:rsid w:val="00676EC2"/>
    <w:rsid w:val="00681108"/>
    <w:rsid w:val="006A17C0"/>
    <w:rsid w:val="006A4168"/>
    <w:rsid w:val="006B0756"/>
    <w:rsid w:val="006B42BD"/>
    <w:rsid w:val="006B546F"/>
    <w:rsid w:val="006C4871"/>
    <w:rsid w:val="006C4A29"/>
    <w:rsid w:val="006E346F"/>
    <w:rsid w:val="006E39B4"/>
    <w:rsid w:val="006E5005"/>
    <w:rsid w:val="006F28E3"/>
    <w:rsid w:val="006F3606"/>
    <w:rsid w:val="006F7827"/>
    <w:rsid w:val="006F7B64"/>
    <w:rsid w:val="00721E5A"/>
    <w:rsid w:val="00722C8C"/>
    <w:rsid w:val="007255D2"/>
    <w:rsid w:val="00725FC4"/>
    <w:rsid w:val="00726989"/>
    <w:rsid w:val="0072773A"/>
    <w:rsid w:val="0074595A"/>
    <w:rsid w:val="00746E20"/>
    <w:rsid w:val="00765062"/>
    <w:rsid w:val="00776B8A"/>
    <w:rsid w:val="007806BA"/>
    <w:rsid w:val="007821DD"/>
    <w:rsid w:val="007903BF"/>
    <w:rsid w:val="007A2643"/>
    <w:rsid w:val="007A2B41"/>
    <w:rsid w:val="007A625E"/>
    <w:rsid w:val="007A64C1"/>
    <w:rsid w:val="007B1668"/>
    <w:rsid w:val="007C3F3F"/>
    <w:rsid w:val="007D2290"/>
    <w:rsid w:val="007D60B0"/>
    <w:rsid w:val="007E18BD"/>
    <w:rsid w:val="007E4FB7"/>
    <w:rsid w:val="007F4126"/>
    <w:rsid w:val="008131E5"/>
    <w:rsid w:val="0081370A"/>
    <w:rsid w:val="00813B27"/>
    <w:rsid w:val="00817BA4"/>
    <w:rsid w:val="00823F17"/>
    <w:rsid w:val="00826E33"/>
    <w:rsid w:val="008309E5"/>
    <w:rsid w:val="008408B2"/>
    <w:rsid w:val="00843B92"/>
    <w:rsid w:val="0085016D"/>
    <w:rsid w:val="00854E2C"/>
    <w:rsid w:val="008575BA"/>
    <w:rsid w:val="00863DE0"/>
    <w:rsid w:val="008737B8"/>
    <w:rsid w:val="00874368"/>
    <w:rsid w:val="008769B2"/>
    <w:rsid w:val="00883EF4"/>
    <w:rsid w:val="008877A0"/>
    <w:rsid w:val="008910FA"/>
    <w:rsid w:val="008920A0"/>
    <w:rsid w:val="008A0FF5"/>
    <w:rsid w:val="008A4B01"/>
    <w:rsid w:val="008A7BAD"/>
    <w:rsid w:val="008B30C5"/>
    <w:rsid w:val="008B6633"/>
    <w:rsid w:val="008D7D4A"/>
    <w:rsid w:val="008E2BC9"/>
    <w:rsid w:val="008F7F5F"/>
    <w:rsid w:val="00900EB6"/>
    <w:rsid w:val="00904076"/>
    <w:rsid w:val="00905FE1"/>
    <w:rsid w:val="00922A49"/>
    <w:rsid w:val="009476A6"/>
    <w:rsid w:val="00947980"/>
    <w:rsid w:val="009574D8"/>
    <w:rsid w:val="0096179A"/>
    <w:rsid w:val="00970FDE"/>
    <w:rsid w:val="00971153"/>
    <w:rsid w:val="009750E0"/>
    <w:rsid w:val="0097708C"/>
    <w:rsid w:val="009776B1"/>
    <w:rsid w:val="00993A67"/>
    <w:rsid w:val="009A7EA5"/>
    <w:rsid w:val="009B0A75"/>
    <w:rsid w:val="009B2A86"/>
    <w:rsid w:val="009B2DBE"/>
    <w:rsid w:val="009B2F08"/>
    <w:rsid w:val="009B3C28"/>
    <w:rsid w:val="009C73B6"/>
    <w:rsid w:val="009D6FE1"/>
    <w:rsid w:val="009E5897"/>
    <w:rsid w:val="009E6736"/>
    <w:rsid w:val="009F168A"/>
    <w:rsid w:val="009F3876"/>
    <w:rsid w:val="009F6813"/>
    <w:rsid w:val="00A014D1"/>
    <w:rsid w:val="00A065F0"/>
    <w:rsid w:val="00A13EE3"/>
    <w:rsid w:val="00A2182D"/>
    <w:rsid w:val="00A260E1"/>
    <w:rsid w:val="00A321EC"/>
    <w:rsid w:val="00A33B11"/>
    <w:rsid w:val="00A433E4"/>
    <w:rsid w:val="00A54622"/>
    <w:rsid w:val="00A605E4"/>
    <w:rsid w:val="00A65F73"/>
    <w:rsid w:val="00A67590"/>
    <w:rsid w:val="00A7322A"/>
    <w:rsid w:val="00A80DD5"/>
    <w:rsid w:val="00A8610E"/>
    <w:rsid w:val="00A9546A"/>
    <w:rsid w:val="00A97DFB"/>
    <w:rsid w:val="00AA3C6F"/>
    <w:rsid w:val="00AA5706"/>
    <w:rsid w:val="00AA6335"/>
    <w:rsid w:val="00AB6B9E"/>
    <w:rsid w:val="00AC0136"/>
    <w:rsid w:val="00AC3E36"/>
    <w:rsid w:val="00AD3547"/>
    <w:rsid w:val="00AE04D9"/>
    <w:rsid w:val="00AE0CC4"/>
    <w:rsid w:val="00AE4BFF"/>
    <w:rsid w:val="00AE5E8F"/>
    <w:rsid w:val="00AF6437"/>
    <w:rsid w:val="00B07469"/>
    <w:rsid w:val="00B24B7D"/>
    <w:rsid w:val="00B256D7"/>
    <w:rsid w:val="00B3483F"/>
    <w:rsid w:val="00B37C22"/>
    <w:rsid w:val="00B52D0C"/>
    <w:rsid w:val="00B53B92"/>
    <w:rsid w:val="00B54DA1"/>
    <w:rsid w:val="00B657E9"/>
    <w:rsid w:val="00B660F5"/>
    <w:rsid w:val="00B66539"/>
    <w:rsid w:val="00B73799"/>
    <w:rsid w:val="00B7502F"/>
    <w:rsid w:val="00B76D4B"/>
    <w:rsid w:val="00B85A78"/>
    <w:rsid w:val="00B90CC7"/>
    <w:rsid w:val="00B923AA"/>
    <w:rsid w:val="00B94285"/>
    <w:rsid w:val="00BA207F"/>
    <w:rsid w:val="00BA3639"/>
    <w:rsid w:val="00BB01C3"/>
    <w:rsid w:val="00BB3334"/>
    <w:rsid w:val="00BD06E4"/>
    <w:rsid w:val="00BD3C9D"/>
    <w:rsid w:val="00BD5C1A"/>
    <w:rsid w:val="00BF42FD"/>
    <w:rsid w:val="00C04377"/>
    <w:rsid w:val="00C056FC"/>
    <w:rsid w:val="00C110A1"/>
    <w:rsid w:val="00C16B86"/>
    <w:rsid w:val="00C20195"/>
    <w:rsid w:val="00C20E91"/>
    <w:rsid w:val="00C27129"/>
    <w:rsid w:val="00C352D3"/>
    <w:rsid w:val="00C37499"/>
    <w:rsid w:val="00C63108"/>
    <w:rsid w:val="00C634B5"/>
    <w:rsid w:val="00C664CF"/>
    <w:rsid w:val="00C75C45"/>
    <w:rsid w:val="00C773E5"/>
    <w:rsid w:val="00C77C40"/>
    <w:rsid w:val="00C80490"/>
    <w:rsid w:val="00C85C3C"/>
    <w:rsid w:val="00CA33E9"/>
    <w:rsid w:val="00CB2403"/>
    <w:rsid w:val="00CB2AF0"/>
    <w:rsid w:val="00CC2E58"/>
    <w:rsid w:val="00CD0F1E"/>
    <w:rsid w:val="00CE1431"/>
    <w:rsid w:val="00CE150B"/>
    <w:rsid w:val="00CE36B8"/>
    <w:rsid w:val="00CE7FF6"/>
    <w:rsid w:val="00D00F58"/>
    <w:rsid w:val="00D03633"/>
    <w:rsid w:val="00D20DA8"/>
    <w:rsid w:val="00D35E0E"/>
    <w:rsid w:val="00D4183F"/>
    <w:rsid w:val="00D41F6B"/>
    <w:rsid w:val="00D46D63"/>
    <w:rsid w:val="00D47B03"/>
    <w:rsid w:val="00D613C1"/>
    <w:rsid w:val="00D66462"/>
    <w:rsid w:val="00D72E62"/>
    <w:rsid w:val="00D8554D"/>
    <w:rsid w:val="00D90F8B"/>
    <w:rsid w:val="00D9139B"/>
    <w:rsid w:val="00D95265"/>
    <w:rsid w:val="00DA5912"/>
    <w:rsid w:val="00DA7C21"/>
    <w:rsid w:val="00DB4BB2"/>
    <w:rsid w:val="00DC438D"/>
    <w:rsid w:val="00DC5E2C"/>
    <w:rsid w:val="00DD3C28"/>
    <w:rsid w:val="00DD67D8"/>
    <w:rsid w:val="00DE26D9"/>
    <w:rsid w:val="00DF0A5D"/>
    <w:rsid w:val="00DF121D"/>
    <w:rsid w:val="00E1456A"/>
    <w:rsid w:val="00E14B6C"/>
    <w:rsid w:val="00E24896"/>
    <w:rsid w:val="00E25E89"/>
    <w:rsid w:val="00E27A48"/>
    <w:rsid w:val="00E32359"/>
    <w:rsid w:val="00E3450D"/>
    <w:rsid w:val="00E478E5"/>
    <w:rsid w:val="00E60182"/>
    <w:rsid w:val="00E732BD"/>
    <w:rsid w:val="00E73EFA"/>
    <w:rsid w:val="00E744D7"/>
    <w:rsid w:val="00E805E4"/>
    <w:rsid w:val="00E82A00"/>
    <w:rsid w:val="00E90711"/>
    <w:rsid w:val="00E960F6"/>
    <w:rsid w:val="00EB42C8"/>
    <w:rsid w:val="00EB4BDE"/>
    <w:rsid w:val="00EB5604"/>
    <w:rsid w:val="00EC1112"/>
    <w:rsid w:val="00EC1736"/>
    <w:rsid w:val="00EC3734"/>
    <w:rsid w:val="00EC3779"/>
    <w:rsid w:val="00F01B7D"/>
    <w:rsid w:val="00F040CD"/>
    <w:rsid w:val="00F11D94"/>
    <w:rsid w:val="00F256EC"/>
    <w:rsid w:val="00F25BB8"/>
    <w:rsid w:val="00F30A0E"/>
    <w:rsid w:val="00F4289A"/>
    <w:rsid w:val="00F44F6F"/>
    <w:rsid w:val="00F52E7C"/>
    <w:rsid w:val="00F54B01"/>
    <w:rsid w:val="00F60EA1"/>
    <w:rsid w:val="00F6424D"/>
    <w:rsid w:val="00F70C72"/>
    <w:rsid w:val="00F74ED9"/>
    <w:rsid w:val="00F8020E"/>
    <w:rsid w:val="00F8338D"/>
    <w:rsid w:val="00F93199"/>
    <w:rsid w:val="00F946B6"/>
    <w:rsid w:val="00F973F2"/>
    <w:rsid w:val="00FA1E7A"/>
    <w:rsid w:val="00FA3FDA"/>
    <w:rsid w:val="00FA73EB"/>
    <w:rsid w:val="00FC7678"/>
    <w:rsid w:val="00FD08A6"/>
    <w:rsid w:val="00FD4A92"/>
    <w:rsid w:val="00FD4E5C"/>
    <w:rsid w:val="00FD7CEA"/>
    <w:rsid w:val="00FE4DE1"/>
    <w:rsid w:val="00FE74CD"/>
    <w:rsid w:val="00FE77B5"/>
    <w:rsid w:val="00FF29F1"/>
    <w:rsid w:val="00FF53AA"/>
    <w:rsid w:val="00FF72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2AAC9"/>
  <w15:chartTrackingRefBased/>
  <w15:docId w15:val="{ED58FFD1-77FB-411D-AF52-7708FC38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622"/>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A54622"/>
    <w:pPr>
      <w:keepNext/>
      <w:keepLines/>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BA3639"/>
    <w:pPr>
      <w:keepNext/>
      <w:keepLines/>
      <w:spacing w:before="40"/>
      <w:outlineLvl w:val="1"/>
    </w:pPr>
    <w:rPr>
      <w:rFonts w:eastAsiaTheme="majorEastAsia" w:cstheme="majorBidi"/>
      <w:b/>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4622"/>
    <w:rPr>
      <w:rFonts w:ascii="Arial" w:eastAsiaTheme="majorEastAsia" w:hAnsi="Arial" w:cstheme="majorBidi"/>
      <w:b/>
      <w:caps/>
      <w:kern w:val="0"/>
      <w:sz w:val="28"/>
      <w:szCs w:val="32"/>
      <w14:ligatures w14:val="none"/>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9B2F08"/>
    <w:pPr>
      <w:ind w:left="720"/>
    </w:pPr>
    <w:rPr>
      <w:rFonts w:ascii="Calibri" w:eastAsiaTheme="minorHAnsi" w:hAnsi="Calibri"/>
      <w:sz w:val="22"/>
    </w:rPr>
  </w:style>
  <w:style w:type="paragraph" w:customStyle="1" w:styleId="xxxmsonormal">
    <w:name w:val="x_xxmsonormal"/>
    <w:basedOn w:val="Normal"/>
    <w:rsid w:val="009B2F08"/>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9B2F08"/>
    <w:rPr>
      <w:rFonts w:ascii="Calibri" w:hAnsi="Calibri" w:cs="Times New Roman"/>
      <w:kern w:val="0"/>
      <w14:ligatures w14:val="none"/>
    </w:rPr>
  </w:style>
  <w:style w:type="table" w:styleId="TableGrid">
    <w:name w:val="Table Grid"/>
    <w:basedOn w:val="TableNormal"/>
    <w:uiPriority w:val="39"/>
    <w:rsid w:val="00621495"/>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21495"/>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621495"/>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621495"/>
    <w:rPr>
      <w:rFonts w:ascii="Calibri" w:eastAsiaTheme="minorHAnsi" w:hAnsi="Calibri" w:cs="Calibri"/>
      <w:sz w:val="22"/>
      <w:lang w:eastAsia="en-GB"/>
    </w:rPr>
  </w:style>
  <w:style w:type="character" w:customStyle="1" w:styleId="eop">
    <w:name w:val="eop"/>
    <w:basedOn w:val="DefaultParagraphFont"/>
    <w:rsid w:val="00A7322A"/>
  </w:style>
  <w:style w:type="paragraph" w:styleId="Header">
    <w:name w:val="header"/>
    <w:basedOn w:val="Normal"/>
    <w:link w:val="HeaderChar"/>
    <w:uiPriority w:val="99"/>
    <w:unhideWhenUsed/>
    <w:rsid w:val="006E5005"/>
    <w:pPr>
      <w:tabs>
        <w:tab w:val="center" w:pos="4513"/>
        <w:tab w:val="right" w:pos="9026"/>
      </w:tabs>
    </w:pPr>
  </w:style>
  <w:style w:type="character" w:customStyle="1" w:styleId="HeaderChar">
    <w:name w:val="Header Char"/>
    <w:basedOn w:val="DefaultParagraphFont"/>
    <w:link w:val="Header"/>
    <w:uiPriority w:val="99"/>
    <w:rsid w:val="006E5005"/>
    <w:rPr>
      <w:rFonts w:ascii="Arial" w:eastAsia="Calibri" w:hAnsi="Arial" w:cs="Times New Roman"/>
      <w:kern w:val="0"/>
      <w:sz w:val="24"/>
      <w14:ligatures w14:val="none"/>
    </w:rPr>
  </w:style>
  <w:style w:type="paragraph" w:styleId="Footer">
    <w:name w:val="footer"/>
    <w:basedOn w:val="Normal"/>
    <w:link w:val="FooterChar"/>
    <w:uiPriority w:val="99"/>
    <w:unhideWhenUsed/>
    <w:rsid w:val="006E5005"/>
    <w:pPr>
      <w:tabs>
        <w:tab w:val="center" w:pos="4513"/>
        <w:tab w:val="right" w:pos="9026"/>
      </w:tabs>
    </w:pPr>
  </w:style>
  <w:style w:type="character" w:customStyle="1" w:styleId="FooterChar">
    <w:name w:val="Footer Char"/>
    <w:basedOn w:val="DefaultParagraphFont"/>
    <w:link w:val="Footer"/>
    <w:uiPriority w:val="99"/>
    <w:rsid w:val="006E5005"/>
    <w:rPr>
      <w:rFonts w:ascii="Arial" w:eastAsia="Calibri" w:hAnsi="Arial" w:cs="Times New Roman"/>
      <w:kern w:val="0"/>
      <w:sz w:val="24"/>
      <w14:ligatures w14:val="none"/>
    </w:rPr>
  </w:style>
  <w:style w:type="paragraph" w:customStyle="1" w:styleId="xxmsonormal">
    <w:name w:val="x_xmsonormal"/>
    <w:basedOn w:val="Normal"/>
    <w:rsid w:val="00222582"/>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222582"/>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semiHidden/>
    <w:unhideWhenUsed/>
    <w:rsid w:val="00287E3D"/>
    <w:rPr>
      <w:color w:val="0000FF"/>
      <w:u w:val="single"/>
    </w:rPr>
  </w:style>
  <w:style w:type="character" w:customStyle="1" w:styleId="Heading2Char">
    <w:name w:val="Heading 2 Char"/>
    <w:basedOn w:val="DefaultParagraphFont"/>
    <w:link w:val="Heading2"/>
    <w:uiPriority w:val="9"/>
    <w:rsid w:val="00BA3639"/>
    <w:rPr>
      <w:rFonts w:ascii="Arial" w:eastAsiaTheme="majorEastAsia" w:hAnsi="Arial" w:cstheme="majorBidi"/>
      <w:b/>
      <w:kern w:val="0"/>
      <w:sz w:val="24"/>
      <w:szCs w:val="26"/>
      <w:u w:val="single"/>
      <w14:ligatures w14:val="none"/>
    </w:rPr>
  </w:style>
  <w:style w:type="paragraph" w:customStyle="1" w:styleId="xcontentpasted0">
    <w:name w:val="x_contentpasted0"/>
    <w:basedOn w:val="Normal"/>
    <w:rsid w:val="005E510E"/>
    <w:rPr>
      <w:rFonts w:ascii="Calibri" w:eastAsiaTheme="minorHAnsi" w:hAnsi="Calibri" w:cs="Calibri"/>
      <w:sz w:val="22"/>
      <w:lang w:eastAsia="en-GB"/>
    </w:rPr>
  </w:style>
  <w:style w:type="paragraph" w:styleId="Revision">
    <w:name w:val="Revision"/>
    <w:hidden/>
    <w:uiPriority w:val="99"/>
    <w:semiHidden/>
    <w:rsid w:val="00B3483F"/>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rsid w:val="003F549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3517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42C8"/>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108"/>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74595A"/>
  </w:style>
  <w:style w:type="paragraph" w:customStyle="1" w:styleId="paragraph">
    <w:name w:val="paragraph"/>
    <w:basedOn w:val="Normal"/>
    <w:rsid w:val="0074595A"/>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74595A"/>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74595A"/>
    <w:rPr>
      <w:rFonts w:ascii="Times New Roman" w:eastAsia="Times New Roman" w:hAnsi="Times New Roman"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6230">
      <w:bodyDiv w:val="1"/>
      <w:marLeft w:val="0"/>
      <w:marRight w:val="0"/>
      <w:marTop w:val="0"/>
      <w:marBottom w:val="0"/>
      <w:divBdr>
        <w:top w:val="none" w:sz="0" w:space="0" w:color="auto"/>
        <w:left w:val="none" w:sz="0" w:space="0" w:color="auto"/>
        <w:bottom w:val="none" w:sz="0" w:space="0" w:color="auto"/>
        <w:right w:val="none" w:sz="0" w:space="0" w:color="auto"/>
      </w:divBdr>
    </w:div>
    <w:div w:id="1132989060">
      <w:bodyDiv w:val="1"/>
      <w:marLeft w:val="0"/>
      <w:marRight w:val="0"/>
      <w:marTop w:val="0"/>
      <w:marBottom w:val="0"/>
      <w:divBdr>
        <w:top w:val="none" w:sz="0" w:space="0" w:color="auto"/>
        <w:left w:val="none" w:sz="0" w:space="0" w:color="auto"/>
        <w:bottom w:val="none" w:sz="0" w:space="0" w:color="auto"/>
        <w:right w:val="none" w:sz="0" w:space="0" w:color="auto"/>
      </w:divBdr>
    </w:div>
    <w:div w:id="169850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01.safelinks.protection.outlook.com/?url=https%3A%2F%2Fwww.economy-ni.gov.uk%2Fconsultations%2Fonshore-petroleum-licensing-policy&amp;data=05%7C02%7CRichard.King%40ardsandnorthdown.gov.uk%7Cb17bed76ed6043da63db08dc1767230c%7C39416dee5c8e4f5cb59d05c4bd0dd472%7C0%7C0%7C638410979047904972%7CUnknown%7CTWFpbGZsb3d8eyJWIjoiMC4wLjAwMDAiLCJQIjoiV2luMzIiLCJBTiI6Ik1haWwiLCJXVCI6Mn0%3D%7C3000%7C%7C%7C&amp;sdata=t%2FAepfGIETsg4HR7uWZ2ygfbGcAAX7DtQIUk75IlcPE%3D&amp;reserved=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1.png@01D64E20.C7071B2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113AE-AF3C-4162-A159-53489FD94211}">
  <ds:schemaRefs>
    <ds:schemaRef ds:uri="http://schemas.openxmlformats.org/officeDocument/2006/bibliography"/>
  </ds:schemaRefs>
</ds:datastoreItem>
</file>

<file path=customXml/itemProps2.xml><?xml version="1.0" encoding="utf-8"?>
<ds:datastoreItem xmlns:ds="http://schemas.openxmlformats.org/officeDocument/2006/customXml" ds:itemID="{3DCD4B94-9174-4F4F-9D42-4DAAA0FE7C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DBC347-F9E5-462B-B4BB-98707BF9B06C}">
  <ds:schemaRefs>
    <ds:schemaRef ds:uri="http://schemas.microsoft.com/sharepoint/v3/contenttype/forms"/>
  </ds:schemaRefs>
</ds:datastoreItem>
</file>

<file path=customXml/itemProps4.xml><?xml version="1.0" encoding="utf-8"?>
<ds:datastoreItem xmlns:ds="http://schemas.openxmlformats.org/officeDocument/2006/customXml" ds:itemID="{D2FDEE61-49FF-4793-BA2E-47B3570F3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8821</Words>
  <Characters>50280</Characters>
  <Application>Microsoft Office Word</Application>
  <DocSecurity>8</DocSecurity>
  <Lines>419</Lines>
  <Paragraphs>117</Paragraphs>
  <ScaleCrop>false</ScaleCrop>
  <HeadingPairs>
    <vt:vector size="2" baseType="variant">
      <vt:variant>
        <vt:lpstr>Title</vt:lpstr>
      </vt:variant>
      <vt:variant>
        <vt:i4>1</vt:i4>
      </vt:variant>
    </vt:vector>
  </HeadingPairs>
  <TitlesOfParts>
    <vt:vector size="1" baseType="lpstr">
      <vt:lpstr>240313 CW 13 March 2024</vt:lpstr>
    </vt:vector>
  </TitlesOfParts>
  <Company>Ards and North Down Borough Council</Company>
  <LinksUpToDate>false</LinksUpToDate>
  <CharactersWithSpaces>58984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240313 CW 13 March 2024</dc:title>
  <dc:subject/>
  <dc:creator>Glasgow, Jennifer</dc:creator>
  <cp:keywords/>
  <dc:description/>
  <cp:lastModifiedBy>Cull, Joshua</cp:lastModifiedBy>
  <cp:revision>7</cp:revision>
  <cp:lastPrinted>2024-03-21T10:40:00Z</cp:lastPrinted>
  <dcterms:created xsi:type="dcterms:W3CDTF">2024-03-21T10:41:00Z</dcterms:created>
  <dcterms:modified xsi:type="dcterms:W3CDTF">2026-01-09T10:43:00Z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