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DEAE" w14:textId="77777777" w:rsidR="00901F70" w:rsidRDefault="00901F70" w:rsidP="00901F70">
      <w:pPr>
        <w:jc w:val="center"/>
        <w:rPr>
          <w:rFonts w:cs="Arial"/>
          <w:b/>
          <w:caps/>
          <w:sz w:val="28"/>
          <w:u w:val="single"/>
        </w:rPr>
      </w:pPr>
      <w:r w:rsidRPr="00B1378A">
        <w:rPr>
          <w:rFonts w:cs="Arial"/>
          <w:b/>
          <w:caps/>
          <w:sz w:val="28"/>
          <w:u w:val="single"/>
        </w:rPr>
        <w:t>Ards and North Down Borough Council</w:t>
      </w:r>
    </w:p>
    <w:p w14:paraId="17219FB7" w14:textId="77777777" w:rsidR="00901F70" w:rsidRPr="00B1378A" w:rsidRDefault="00901F70" w:rsidP="00901F70">
      <w:pPr>
        <w:jc w:val="center"/>
        <w:rPr>
          <w:rFonts w:cs="Arial"/>
          <w:b/>
          <w:caps/>
          <w:sz w:val="28"/>
          <w:u w:val="single"/>
        </w:rPr>
      </w:pPr>
    </w:p>
    <w:p w14:paraId="7FF8F589" w14:textId="61C201A6" w:rsidR="00901F70" w:rsidRPr="00B1378A" w:rsidRDefault="00901F70" w:rsidP="00901F70">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 xml:space="preserve">Wednesday </w:t>
      </w:r>
      <w:r w:rsidR="00243E87">
        <w:rPr>
          <w:rFonts w:cs="Arial"/>
          <w:szCs w:val="24"/>
        </w:rPr>
        <w:t>27</w:t>
      </w:r>
      <w:r>
        <w:rPr>
          <w:rFonts w:cs="Arial"/>
          <w:szCs w:val="24"/>
        </w:rPr>
        <w:t xml:space="preserve"> </w:t>
      </w:r>
      <w:r w:rsidR="00243E87">
        <w:rPr>
          <w:rFonts w:cs="Arial"/>
          <w:szCs w:val="24"/>
        </w:rPr>
        <w:t>November</w:t>
      </w:r>
      <w:r>
        <w:rPr>
          <w:rFonts w:cs="Arial"/>
          <w:szCs w:val="24"/>
        </w:rPr>
        <w:t xml:space="preserve"> 2024</w:t>
      </w:r>
      <w:r w:rsidRPr="00B1378A">
        <w:rPr>
          <w:rFonts w:cs="Arial"/>
          <w:szCs w:val="24"/>
        </w:rPr>
        <w:t xml:space="preserve"> commencing at 7.00pm. </w:t>
      </w:r>
    </w:p>
    <w:p w14:paraId="0CF0829B" w14:textId="77777777" w:rsidR="00901F70" w:rsidRPr="00B1378A" w:rsidRDefault="00901F70" w:rsidP="00901F70">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901F70" w:rsidRPr="00B1378A" w14:paraId="3EA18605" w14:textId="77777777" w:rsidTr="002A7D08">
        <w:trPr>
          <w:jc w:val="center"/>
        </w:trPr>
        <w:tc>
          <w:tcPr>
            <w:tcW w:w="3028" w:type="dxa"/>
          </w:tcPr>
          <w:p w14:paraId="01CF3547" w14:textId="77777777" w:rsidR="00901F70" w:rsidRPr="00B1378A" w:rsidRDefault="00901F70" w:rsidP="002A7D08">
            <w:pPr>
              <w:rPr>
                <w:rFonts w:cs="Arial"/>
                <w:b/>
                <w:szCs w:val="20"/>
              </w:rPr>
            </w:pPr>
            <w:r w:rsidRPr="00B1378A">
              <w:rPr>
                <w:rFonts w:cs="Arial"/>
                <w:b/>
                <w:szCs w:val="20"/>
              </w:rPr>
              <w:t>In the Chair:</w:t>
            </w:r>
          </w:p>
          <w:p w14:paraId="053B846B" w14:textId="77777777" w:rsidR="00901F70" w:rsidRPr="00B1378A" w:rsidRDefault="00901F70" w:rsidP="002A7D08">
            <w:pPr>
              <w:rPr>
                <w:rFonts w:cs="Arial"/>
                <w:b/>
                <w:szCs w:val="20"/>
              </w:rPr>
            </w:pPr>
          </w:p>
        </w:tc>
        <w:tc>
          <w:tcPr>
            <w:tcW w:w="5312" w:type="dxa"/>
            <w:gridSpan w:val="2"/>
            <w:hideMark/>
          </w:tcPr>
          <w:p w14:paraId="5753A303" w14:textId="77777777" w:rsidR="00901F70" w:rsidRPr="00B1378A" w:rsidRDefault="00901F70" w:rsidP="002A7D08">
            <w:pPr>
              <w:rPr>
                <w:rFonts w:cs="Arial"/>
                <w:szCs w:val="20"/>
              </w:rPr>
            </w:pPr>
            <w:r w:rsidRPr="00B1378A">
              <w:rPr>
                <w:rFonts w:cs="Arial"/>
                <w:szCs w:val="20"/>
              </w:rPr>
              <w:t>The Mayor (</w:t>
            </w:r>
            <w:r>
              <w:rPr>
                <w:rFonts w:cs="Arial"/>
                <w:szCs w:val="20"/>
              </w:rPr>
              <w:t>Councillor Cathcart</w:t>
            </w:r>
            <w:r w:rsidRPr="00B1378A">
              <w:rPr>
                <w:rFonts w:cs="Arial"/>
                <w:szCs w:val="20"/>
              </w:rPr>
              <w:t>)</w:t>
            </w:r>
          </w:p>
        </w:tc>
      </w:tr>
      <w:tr w:rsidR="00901F70" w:rsidRPr="00B1378A" w14:paraId="65CA1679" w14:textId="77777777" w:rsidTr="002A7D08">
        <w:trPr>
          <w:trHeight w:val="1341"/>
          <w:jc w:val="center"/>
        </w:trPr>
        <w:tc>
          <w:tcPr>
            <w:tcW w:w="3028" w:type="dxa"/>
          </w:tcPr>
          <w:p w14:paraId="559F3380" w14:textId="77777777" w:rsidR="00901F70" w:rsidRPr="00B1378A" w:rsidRDefault="00901F70" w:rsidP="002A7D08">
            <w:pPr>
              <w:rPr>
                <w:rFonts w:cs="Arial"/>
                <w:b/>
                <w:szCs w:val="20"/>
              </w:rPr>
            </w:pPr>
            <w:r w:rsidRPr="00B1378A">
              <w:rPr>
                <w:rFonts w:cs="Arial"/>
                <w:b/>
                <w:szCs w:val="20"/>
              </w:rPr>
              <w:t>Aldermen:</w:t>
            </w:r>
          </w:p>
          <w:p w14:paraId="57878C7E" w14:textId="77777777" w:rsidR="00901F70" w:rsidRPr="00B1378A" w:rsidRDefault="00901F70" w:rsidP="002A7D08">
            <w:pPr>
              <w:rPr>
                <w:rFonts w:cs="Arial"/>
                <w:b/>
                <w:szCs w:val="20"/>
              </w:rPr>
            </w:pPr>
          </w:p>
          <w:p w14:paraId="06259332" w14:textId="77777777" w:rsidR="00901F70" w:rsidRPr="00B1378A" w:rsidRDefault="00901F70" w:rsidP="002A7D08">
            <w:pPr>
              <w:rPr>
                <w:rFonts w:cs="Arial"/>
                <w:b/>
                <w:szCs w:val="20"/>
              </w:rPr>
            </w:pPr>
          </w:p>
        </w:tc>
        <w:tc>
          <w:tcPr>
            <w:tcW w:w="2379" w:type="dxa"/>
          </w:tcPr>
          <w:p w14:paraId="620B7F7B" w14:textId="652B977F" w:rsidR="00086E55" w:rsidRDefault="003E46C5" w:rsidP="00901F70">
            <w:pPr>
              <w:rPr>
                <w:rFonts w:cs="Arial"/>
                <w:szCs w:val="20"/>
              </w:rPr>
            </w:pPr>
            <w:r>
              <w:rPr>
                <w:rFonts w:cs="Arial"/>
                <w:szCs w:val="20"/>
              </w:rPr>
              <w:t>Adair (Zoom)</w:t>
            </w:r>
          </w:p>
          <w:p w14:paraId="5DA59FE5" w14:textId="77777777" w:rsidR="003E46C5" w:rsidRDefault="003E46C5" w:rsidP="00901F70">
            <w:pPr>
              <w:rPr>
                <w:rFonts w:cs="Arial"/>
                <w:szCs w:val="20"/>
              </w:rPr>
            </w:pPr>
            <w:r>
              <w:rPr>
                <w:rFonts w:cs="Arial"/>
                <w:szCs w:val="20"/>
              </w:rPr>
              <w:t>Armstrong-Cotter</w:t>
            </w:r>
          </w:p>
          <w:p w14:paraId="50F76212" w14:textId="77777777" w:rsidR="003E46C5" w:rsidRDefault="003E46C5" w:rsidP="00901F70">
            <w:pPr>
              <w:rPr>
                <w:rFonts w:cs="Arial"/>
                <w:szCs w:val="20"/>
              </w:rPr>
            </w:pPr>
            <w:r>
              <w:rPr>
                <w:rFonts w:cs="Arial"/>
                <w:szCs w:val="20"/>
              </w:rPr>
              <w:t>Brooks</w:t>
            </w:r>
          </w:p>
          <w:p w14:paraId="531A7573" w14:textId="77777777" w:rsidR="003E46C5" w:rsidRDefault="003E46C5" w:rsidP="00901F70">
            <w:pPr>
              <w:rPr>
                <w:rFonts w:cs="Arial"/>
                <w:szCs w:val="20"/>
              </w:rPr>
            </w:pPr>
            <w:r>
              <w:rPr>
                <w:rFonts w:cs="Arial"/>
                <w:szCs w:val="20"/>
              </w:rPr>
              <w:t>Cummings</w:t>
            </w:r>
          </w:p>
          <w:p w14:paraId="37986E35" w14:textId="77777777" w:rsidR="003E46C5" w:rsidRDefault="003E46C5" w:rsidP="00901F70">
            <w:pPr>
              <w:rPr>
                <w:rFonts w:cs="Arial"/>
                <w:szCs w:val="20"/>
              </w:rPr>
            </w:pPr>
            <w:r>
              <w:rPr>
                <w:rFonts w:cs="Arial"/>
                <w:szCs w:val="20"/>
              </w:rPr>
              <w:t>Graham</w:t>
            </w:r>
          </w:p>
          <w:p w14:paraId="63A531DF" w14:textId="44D57F2B" w:rsidR="003E46C5" w:rsidRPr="00B1378A" w:rsidRDefault="003E46C5" w:rsidP="00901F70">
            <w:pPr>
              <w:rPr>
                <w:rFonts w:cs="Arial"/>
                <w:szCs w:val="20"/>
              </w:rPr>
            </w:pPr>
          </w:p>
        </w:tc>
        <w:tc>
          <w:tcPr>
            <w:tcW w:w="2933" w:type="dxa"/>
          </w:tcPr>
          <w:p w14:paraId="34FB2411" w14:textId="77777777" w:rsidR="00086E55" w:rsidRDefault="00A64F07" w:rsidP="00901F70">
            <w:pPr>
              <w:rPr>
                <w:rFonts w:cs="Arial"/>
                <w:szCs w:val="20"/>
              </w:rPr>
            </w:pPr>
            <w:r>
              <w:rPr>
                <w:rFonts w:cs="Arial"/>
                <w:szCs w:val="20"/>
              </w:rPr>
              <w:t>McAlpine</w:t>
            </w:r>
          </w:p>
          <w:p w14:paraId="52A2DA3D" w14:textId="77777777" w:rsidR="00A64F07" w:rsidRDefault="00A64F07" w:rsidP="00901F70">
            <w:pPr>
              <w:rPr>
                <w:rFonts w:cs="Arial"/>
                <w:szCs w:val="20"/>
              </w:rPr>
            </w:pPr>
            <w:r>
              <w:rPr>
                <w:rFonts w:cs="Arial"/>
                <w:szCs w:val="20"/>
              </w:rPr>
              <w:t>McIlveen</w:t>
            </w:r>
          </w:p>
          <w:p w14:paraId="4F93943D" w14:textId="77777777" w:rsidR="00A64F07" w:rsidRDefault="00A64F07" w:rsidP="00901F70">
            <w:pPr>
              <w:rPr>
                <w:rFonts w:cs="Arial"/>
                <w:szCs w:val="20"/>
              </w:rPr>
            </w:pPr>
            <w:r>
              <w:rPr>
                <w:rFonts w:cs="Arial"/>
                <w:szCs w:val="20"/>
              </w:rPr>
              <w:t>McRandal</w:t>
            </w:r>
          </w:p>
          <w:p w14:paraId="485AFDDE" w14:textId="1DCAFF29" w:rsidR="00A64F07" w:rsidRPr="00B1378A" w:rsidRDefault="00A64F07" w:rsidP="00901F70">
            <w:pPr>
              <w:rPr>
                <w:rFonts w:cs="Arial"/>
                <w:szCs w:val="20"/>
              </w:rPr>
            </w:pPr>
            <w:r>
              <w:rPr>
                <w:rFonts w:cs="Arial"/>
                <w:szCs w:val="20"/>
              </w:rPr>
              <w:t>Smith</w:t>
            </w:r>
          </w:p>
        </w:tc>
      </w:tr>
      <w:tr w:rsidR="00901F70" w:rsidRPr="00B1378A" w14:paraId="21A410E8" w14:textId="77777777" w:rsidTr="004274F2">
        <w:trPr>
          <w:trHeight w:val="3411"/>
          <w:jc w:val="center"/>
        </w:trPr>
        <w:tc>
          <w:tcPr>
            <w:tcW w:w="3028" w:type="dxa"/>
          </w:tcPr>
          <w:p w14:paraId="14CCFE38" w14:textId="77777777" w:rsidR="00901F70" w:rsidRPr="00B1378A" w:rsidRDefault="00901F70" w:rsidP="002A7D08">
            <w:pPr>
              <w:rPr>
                <w:rFonts w:cs="Arial"/>
                <w:b/>
                <w:szCs w:val="20"/>
              </w:rPr>
            </w:pPr>
            <w:r w:rsidRPr="00B1378A">
              <w:rPr>
                <w:rFonts w:cs="Arial"/>
                <w:b/>
                <w:szCs w:val="20"/>
              </w:rPr>
              <w:t>Councillors:</w:t>
            </w:r>
          </w:p>
          <w:p w14:paraId="17417127" w14:textId="77777777" w:rsidR="00901F70" w:rsidRPr="00B1378A" w:rsidRDefault="00901F70" w:rsidP="002A7D08">
            <w:pPr>
              <w:rPr>
                <w:rFonts w:cs="Arial"/>
                <w:b/>
                <w:szCs w:val="20"/>
              </w:rPr>
            </w:pPr>
          </w:p>
          <w:p w14:paraId="449EB198" w14:textId="77777777" w:rsidR="00901F70" w:rsidRPr="00B1378A" w:rsidRDefault="00901F70" w:rsidP="002A7D08">
            <w:pPr>
              <w:rPr>
                <w:rFonts w:cs="Arial"/>
                <w:b/>
                <w:szCs w:val="20"/>
              </w:rPr>
            </w:pPr>
          </w:p>
          <w:p w14:paraId="170FF88D" w14:textId="77777777" w:rsidR="00901F70" w:rsidRPr="00B1378A" w:rsidRDefault="00901F70" w:rsidP="002A7D08">
            <w:pPr>
              <w:rPr>
                <w:rFonts w:cs="Arial"/>
                <w:b/>
                <w:szCs w:val="20"/>
              </w:rPr>
            </w:pPr>
          </w:p>
        </w:tc>
        <w:tc>
          <w:tcPr>
            <w:tcW w:w="2379" w:type="dxa"/>
          </w:tcPr>
          <w:p w14:paraId="2F689056" w14:textId="72DF583E" w:rsidR="004274F2" w:rsidRDefault="004274F2" w:rsidP="002A7D08">
            <w:pPr>
              <w:rPr>
                <w:rFonts w:cs="Arial"/>
                <w:szCs w:val="20"/>
              </w:rPr>
            </w:pPr>
            <w:r>
              <w:rPr>
                <w:rFonts w:cs="Arial"/>
                <w:szCs w:val="20"/>
              </w:rPr>
              <w:t>Ashe</w:t>
            </w:r>
            <w:r w:rsidR="0036250D">
              <w:rPr>
                <w:rFonts w:cs="Arial"/>
                <w:szCs w:val="20"/>
              </w:rPr>
              <w:t xml:space="preserve"> (Zoom, 7.17pm)</w:t>
            </w:r>
          </w:p>
          <w:p w14:paraId="456B6B2B" w14:textId="77777777" w:rsidR="004274F2" w:rsidRDefault="004274F2" w:rsidP="002A7D08">
            <w:pPr>
              <w:rPr>
                <w:rFonts w:cs="Arial"/>
                <w:szCs w:val="20"/>
              </w:rPr>
            </w:pPr>
            <w:r>
              <w:rPr>
                <w:rFonts w:cs="Arial"/>
                <w:szCs w:val="20"/>
              </w:rPr>
              <w:t>Blaney</w:t>
            </w:r>
          </w:p>
          <w:p w14:paraId="7FE26E17" w14:textId="144B2DE0" w:rsidR="004274F2" w:rsidRDefault="004274F2" w:rsidP="002A7D08">
            <w:pPr>
              <w:rPr>
                <w:rFonts w:cs="Arial"/>
                <w:szCs w:val="20"/>
              </w:rPr>
            </w:pPr>
            <w:r>
              <w:rPr>
                <w:rFonts w:cs="Arial"/>
                <w:szCs w:val="20"/>
              </w:rPr>
              <w:t>Boyle</w:t>
            </w:r>
          </w:p>
          <w:p w14:paraId="51CA338F" w14:textId="229A52F7" w:rsidR="003E46C5" w:rsidRDefault="003E46C5" w:rsidP="002A7D08">
            <w:pPr>
              <w:rPr>
                <w:rFonts w:cs="Arial"/>
                <w:szCs w:val="20"/>
              </w:rPr>
            </w:pPr>
            <w:r>
              <w:rPr>
                <w:rFonts w:cs="Arial"/>
                <w:szCs w:val="20"/>
              </w:rPr>
              <w:t>Cham</w:t>
            </w:r>
            <w:r w:rsidR="00A64F07">
              <w:rPr>
                <w:rFonts w:cs="Arial"/>
                <w:szCs w:val="20"/>
              </w:rPr>
              <w:t>bers (Zoom</w:t>
            </w:r>
            <w:r w:rsidR="00F02200">
              <w:rPr>
                <w:rFonts w:cs="Arial"/>
                <w:szCs w:val="20"/>
              </w:rPr>
              <w:t>)</w:t>
            </w:r>
          </w:p>
          <w:p w14:paraId="49B7801D" w14:textId="77777777" w:rsidR="004274F2" w:rsidRDefault="004274F2" w:rsidP="002A7D08">
            <w:pPr>
              <w:rPr>
                <w:rFonts w:cs="Arial"/>
                <w:szCs w:val="20"/>
              </w:rPr>
            </w:pPr>
            <w:r>
              <w:rPr>
                <w:rFonts w:cs="Arial"/>
                <w:szCs w:val="20"/>
              </w:rPr>
              <w:t>Cochrane</w:t>
            </w:r>
          </w:p>
          <w:p w14:paraId="1E945BE5" w14:textId="77777777" w:rsidR="004274F2" w:rsidRDefault="004274F2" w:rsidP="002A7D08">
            <w:pPr>
              <w:rPr>
                <w:rFonts w:cs="Arial"/>
                <w:szCs w:val="20"/>
              </w:rPr>
            </w:pPr>
            <w:r>
              <w:rPr>
                <w:rFonts w:cs="Arial"/>
                <w:szCs w:val="20"/>
              </w:rPr>
              <w:t>Douglas</w:t>
            </w:r>
          </w:p>
          <w:p w14:paraId="3B4CE44E" w14:textId="77777777" w:rsidR="004274F2" w:rsidRDefault="004274F2" w:rsidP="002A7D08">
            <w:pPr>
              <w:rPr>
                <w:rFonts w:cs="Arial"/>
                <w:szCs w:val="20"/>
              </w:rPr>
            </w:pPr>
            <w:r>
              <w:rPr>
                <w:rFonts w:cs="Arial"/>
                <w:szCs w:val="20"/>
              </w:rPr>
              <w:t>Edmund</w:t>
            </w:r>
          </w:p>
          <w:p w14:paraId="606AEA41" w14:textId="77777777" w:rsidR="004274F2" w:rsidRDefault="004274F2" w:rsidP="002A7D08">
            <w:pPr>
              <w:rPr>
                <w:rFonts w:cs="Arial"/>
                <w:szCs w:val="20"/>
              </w:rPr>
            </w:pPr>
            <w:r>
              <w:rPr>
                <w:rFonts w:cs="Arial"/>
                <w:szCs w:val="20"/>
              </w:rPr>
              <w:t>Harbinson</w:t>
            </w:r>
          </w:p>
          <w:p w14:paraId="375CEAC3" w14:textId="4885206A" w:rsidR="00A64F07" w:rsidRDefault="00A64F07" w:rsidP="002A7D08">
            <w:pPr>
              <w:rPr>
                <w:rFonts w:cs="Arial"/>
                <w:szCs w:val="20"/>
              </w:rPr>
            </w:pPr>
            <w:r>
              <w:rPr>
                <w:rFonts w:cs="Arial"/>
                <w:szCs w:val="20"/>
              </w:rPr>
              <w:t>Hennessey</w:t>
            </w:r>
          </w:p>
          <w:p w14:paraId="08B8BDC9" w14:textId="34BB6533" w:rsidR="004274F2" w:rsidRDefault="004274F2" w:rsidP="002A7D08">
            <w:pPr>
              <w:rPr>
                <w:rFonts w:cs="Arial"/>
                <w:szCs w:val="20"/>
              </w:rPr>
            </w:pPr>
            <w:r>
              <w:rPr>
                <w:rFonts w:cs="Arial"/>
                <w:szCs w:val="20"/>
              </w:rPr>
              <w:t>Hollywood</w:t>
            </w:r>
          </w:p>
          <w:p w14:paraId="50D51CCC" w14:textId="472F526F" w:rsidR="00A64F07" w:rsidRDefault="00A64F07" w:rsidP="002A7D08">
            <w:pPr>
              <w:rPr>
                <w:rFonts w:cs="Arial"/>
                <w:szCs w:val="20"/>
              </w:rPr>
            </w:pPr>
            <w:r>
              <w:rPr>
                <w:rFonts w:cs="Arial"/>
                <w:szCs w:val="20"/>
              </w:rPr>
              <w:t>Irwin</w:t>
            </w:r>
          </w:p>
          <w:p w14:paraId="1173C262" w14:textId="781213A2" w:rsidR="004274F2" w:rsidRDefault="004274F2" w:rsidP="002A7D08">
            <w:pPr>
              <w:rPr>
                <w:rFonts w:cs="Arial"/>
                <w:szCs w:val="20"/>
              </w:rPr>
            </w:pPr>
            <w:r>
              <w:rPr>
                <w:rFonts w:cs="Arial"/>
                <w:szCs w:val="20"/>
              </w:rPr>
              <w:t>S Irvine</w:t>
            </w:r>
            <w:r w:rsidR="0036250D">
              <w:rPr>
                <w:rFonts w:cs="Arial"/>
                <w:szCs w:val="20"/>
              </w:rPr>
              <w:t xml:space="preserve"> (Zoom, 7.06pm)</w:t>
            </w:r>
          </w:p>
          <w:p w14:paraId="074AFB60" w14:textId="77777777" w:rsidR="004274F2" w:rsidRDefault="004274F2" w:rsidP="002A7D08">
            <w:pPr>
              <w:rPr>
                <w:rFonts w:cs="Arial"/>
                <w:szCs w:val="20"/>
              </w:rPr>
            </w:pPr>
            <w:r>
              <w:rPr>
                <w:rFonts w:cs="Arial"/>
                <w:szCs w:val="20"/>
              </w:rPr>
              <w:t>W Irvine</w:t>
            </w:r>
          </w:p>
          <w:p w14:paraId="61519971" w14:textId="4B836511" w:rsidR="004274F2" w:rsidRDefault="00A64F07" w:rsidP="00A64F07">
            <w:pPr>
              <w:rPr>
                <w:rFonts w:cs="Arial"/>
                <w:szCs w:val="20"/>
              </w:rPr>
            </w:pPr>
            <w:r>
              <w:rPr>
                <w:rFonts w:cs="Arial"/>
                <w:szCs w:val="20"/>
              </w:rPr>
              <w:t>Kendall</w:t>
            </w:r>
            <w:r w:rsidR="00F02200">
              <w:rPr>
                <w:rFonts w:cs="Arial"/>
                <w:szCs w:val="20"/>
              </w:rPr>
              <w:t xml:space="preserve"> (Zoom)</w:t>
            </w:r>
          </w:p>
          <w:p w14:paraId="4F70D15C" w14:textId="28D67F97" w:rsidR="00A64F07" w:rsidRPr="00B1378A" w:rsidRDefault="00A64F07" w:rsidP="00F02200">
            <w:pPr>
              <w:rPr>
                <w:rFonts w:cs="Arial"/>
                <w:szCs w:val="20"/>
              </w:rPr>
            </w:pPr>
          </w:p>
        </w:tc>
        <w:tc>
          <w:tcPr>
            <w:tcW w:w="2933" w:type="dxa"/>
          </w:tcPr>
          <w:p w14:paraId="1F25C5B9" w14:textId="51897D57" w:rsidR="00F02200" w:rsidRDefault="00F02200" w:rsidP="002A7D08">
            <w:pPr>
              <w:rPr>
                <w:rFonts w:cs="Arial"/>
                <w:szCs w:val="20"/>
              </w:rPr>
            </w:pPr>
            <w:r>
              <w:rPr>
                <w:rFonts w:cs="Arial"/>
                <w:szCs w:val="20"/>
              </w:rPr>
              <w:t>Kennedy</w:t>
            </w:r>
          </w:p>
          <w:p w14:paraId="589575F1" w14:textId="02DE245D" w:rsidR="00901F70" w:rsidRDefault="004274F2" w:rsidP="002A7D08">
            <w:pPr>
              <w:rPr>
                <w:rFonts w:cs="Arial"/>
                <w:szCs w:val="20"/>
              </w:rPr>
            </w:pPr>
            <w:r>
              <w:rPr>
                <w:rFonts w:cs="Arial"/>
                <w:szCs w:val="20"/>
              </w:rPr>
              <w:t>Kerr</w:t>
            </w:r>
          </w:p>
          <w:p w14:paraId="31EC3B3F" w14:textId="75B41B59" w:rsidR="00A64F07" w:rsidRDefault="00A64F07" w:rsidP="002A7D08">
            <w:pPr>
              <w:rPr>
                <w:rFonts w:cs="Arial"/>
                <w:szCs w:val="20"/>
              </w:rPr>
            </w:pPr>
            <w:r>
              <w:rPr>
                <w:rFonts w:cs="Arial"/>
                <w:szCs w:val="20"/>
              </w:rPr>
              <w:t>McBurney</w:t>
            </w:r>
          </w:p>
          <w:p w14:paraId="1F470646" w14:textId="77777777" w:rsidR="004274F2" w:rsidRDefault="004274F2" w:rsidP="002A7D08">
            <w:pPr>
              <w:rPr>
                <w:rFonts w:cs="Arial"/>
                <w:szCs w:val="20"/>
              </w:rPr>
            </w:pPr>
            <w:r>
              <w:rPr>
                <w:rFonts w:cs="Arial"/>
                <w:szCs w:val="20"/>
              </w:rPr>
              <w:t>McClean</w:t>
            </w:r>
          </w:p>
          <w:p w14:paraId="5FCC98C2" w14:textId="20B4BD73" w:rsidR="00A64F07" w:rsidRDefault="00A64F07" w:rsidP="002A7D08">
            <w:pPr>
              <w:rPr>
                <w:rFonts w:cs="Arial"/>
                <w:szCs w:val="20"/>
              </w:rPr>
            </w:pPr>
            <w:r>
              <w:rPr>
                <w:rFonts w:cs="Arial"/>
                <w:szCs w:val="20"/>
              </w:rPr>
              <w:t>McCollum</w:t>
            </w:r>
          </w:p>
          <w:p w14:paraId="3B4B78C1" w14:textId="77777777" w:rsidR="004274F2" w:rsidRDefault="004274F2" w:rsidP="002A7D08">
            <w:pPr>
              <w:rPr>
                <w:rFonts w:cs="Arial"/>
                <w:szCs w:val="20"/>
              </w:rPr>
            </w:pPr>
            <w:r>
              <w:rPr>
                <w:rFonts w:cs="Arial"/>
                <w:szCs w:val="20"/>
              </w:rPr>
              <w:t>McCracken</w:t>
            </w:r>
          </w:p>
          <w:p w14:paraId="253717AA" w14:textId="7B003EAB" w:rsidR="004274F2" w:rsidRDefault="004274F2" w:rsidP="002A7D08">
            <w:pPr>
              <w:rPr>
                <w:rFonts w:cs="Arial"/>
                <w:szCs w:val="20"/>
              </w:rPr>
            </w:pPr>
            <w:r>
              <w:rPr>
                <w:rFonts w:cs="Arial"/>
                <w:szCs w:val="20"/>
              </w:rPr>
              <w:t>McKee</w:t>
            </w:r>
            <w:r w:rsidR="00F02200">
              <w:rPr>
                <w:rFonts w:cs="Arial"/>
                <w:szCs w:val="20"/>
              </w:rPr>
              <w:t xml:space="preserve"> (Zoom)</w:t>
            </w:r>
          </w:p>
          <w:p w14:paraId="0A00E356" w14:textId="22E28270" w:rsidR="00A64F07" w:rsidRDefault="00A64F07" w:rsidP="002A7D08">
            <w:pPr>
              <w:rPr>
                <w:rFonts w:cs="Arial"/>
                <w:szCs w:val="20"/>
              </w:rPr>
            </w:pPr>
            <w:r>
              <w:rPr>
                <w:rFonts w:cs="Arial"/>
                <w:szCs w:val="20"/>
              </w:rPr>
              <w:t>McKimm</w:t>
            </w:r>
          </w:p>
          <w:p w14:paraId="4B832418" w14:textId="5EE51181" w:rsidR="00A64F07" w:rsidRDefault="00A64F07" w:rsidP="002A7D08">
            <w:pPr>
              <w:rPr>
                <w:rFonts w:cs="Arial"/>
                <w:szCs w:val="20"/>
              </w:rPr>
            </w:pPr>
            <w:r>
              <w:rPr>
                <w:rFonts w:cs="Arial"/>
                <w:szCs w:val="20"/>
              </w:rPr>
              <w:t>McLaren</w:t>
            </w:r>
          </w:p>
          <w:p w14:paraId="41E70978" w14:textId="77777777" w:rsidR="004274F2" w:rsidRDefault="004274F2" w:rsidP="002A7D08">
            <w:pPr>
              <w:rPr>
                <w:rFonts w:cs="Arial"/>
                <w:szCs w:val="20"/>
              </w:rPr>
            </w:pPr>
            <w:r>
              <w:rPr>
                <w:rFonts w:cs="Arial"/>
                <w:szCs w:val="20"/>
              </w:rPr>
              <w:t>Moore</w:t>
            </w:r>
          </w:p>
          <w:p w14:paraId="0BE6DD9A" w14:textId="77777777" w:rsidR="004274F2" w:rsidRDefault="004274F2" w:rsidP="002A7D08">
            <w:pPr>
              <w:rPr>
                <w:rFonts w:cs="Arial"/>
                <w:szCs w:val="20"/>
              </w:rPr>
            </w:pPr>
            <w:r>
              <w:rPr>
                <w:rFonts w:cs="Arial"/>
                <w:szCs w:val="20"/>
              </w:rPr>
              <w:t>Morgan</w:t>
            </w:r>
          </w:p>
          <w:p w14:paraId="115D38CE" w14:textId="77777777" w:rsidR="004274F2" w:rsidRDefault="004274F2" w:rsidP="002A7D08">
            <w:pPr>
              <w:rPr>
                <w:rFonts w:cs="Arial"/>
                <w:szCs w:val="20"/>
              </w:rPr>
            </w:pPr>
            <w:r>
              <w:rPr>
                <w:rFonts w:cs="Arial"/>
                <w:szCs w:val="20"/>
              </w:rPr>
              <w:t>Thompson</w:t>
            </w:r>
          </w:p>
          <w:p w14:paraId="790B5C29" w14:textId="77777777" w:rsidR="004274F2" w:rsidRDefault="004274F2" w:rsidP="002A7D08">
            <w:pPr>
              <w:rPr>
                <w:rFonts w:cs="Arial"/>
                <w:szCs w:val="20"/>
              </w:rPr>
            </w:pPr>
            <w:r>
              <w:rPr>
                <w:rFonts w:cs="Arial"/>
                <w:szCs w:val="20"/>
              </w:rPr>
              <w:t xml:space="preserve">Smart </w:t>
            </w:r>
          </w:p>
          <w:p w14:paraId="73D4BA77" w14:textId="77777777" w:rsidR="004274F2" w:rsidRDefault="004274F2" w:rsidP="002A7D08">
            <w:pPr>
              <w:rPr>
                <w:rFonts w:cs="Arial"/>
                <w:szCs w:val="20"/>
              </w:rPr>
            </w:pPr>
            <w:r>
              <w:rPr>
                <w:rFonts w:cs="Arial"/>
                <w:szCs w:val="20"/>
              </w:rPr>
              <w:t xml:space="preserve">Wray </w:t>
            </w:r>
          </w:p>
          <w:p w14:paraId="4E6C3D50" w14:textId="77777777" w:rsidR="00A64F07" w:rsidRDefault="00A64F07" w:rsidP="002A7D08">
            <w:pPr>
              <w:rPr>
                <w:rFonts w:cs="Arial"/>
                <w:szCs w:val="20"/>
              </w:rPr>
            </w:pPr>
          </w:p>
          <w:p w14:paraId="4AF7DB47" w14:textId="1E5AA9AB" w:rsidR="00A64F07" w:rsidRPr="00B1378A" w:rsidRDefault="00A64F07" w:rsidP="002A7D08">
            <w:pPr>
              <w:rPr>
                <w:rFonts w:cs="Arial"/>
                <w:szCs w:val="20"/>
              </w:rPr>
            </w:pPr>
          </w:p>
        </w:tc>
      </w:tr>
    </w:tbl>
    <w:p w14:paraId="2E294D27" w14:textId="72CCF395" w:rsidR="00901F70" w:rsidRPr="00B1378A" w:rsidRDefault="00901F70" w:rsidP="00901F70">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 xml:space="preserve">Director of Corporate Services (M Steele), </w:t>
      </w:r>
      <w:r>
        <w:rPr>
          <w:rFonts w:cs="Arial"/>
        </w:rPr>
        <w:t xml:space="preserve">Interim </w:t>
      </w:r>
      <w:r w:rsidRPr="00B1378A">
        <w:rPr>
          <w:rFonts w:cs="Arial"/>
        </w:rPr>
        <w:t>Director of Prosperity (A McCullough), Director of Community and Wellbeing (G Bannister),</w:t>
      </w:r>
      <w:r>
        <w:rPr>
          <w:rFonts w:cs="Arial"/>
        </w:rPr>
        <w:t xml:space="preserve"> </w:t>
      </w:r>
      <w:r w:rsidR="00C676D9">
        <w:rPr>
          <w:rFonts w:cs="Arial"/>
        </w:rPr>
        <w:t xml:space="preserve">Director of Environment (D Lindsay), </w:t>
      </w:r>
      <w:r>
        <w:rPr>
          <w:rFonts w:cs="Arial"/>
        </w:rPr>
        <w:t xml:space="preserve">Interim Director of Place (B Dorrian), </w:t>
      </w:r>
      <w:r w:rsidRPr="00B1378A">
        <w:rPr>
          <w:rFonts w:cs="Arial"/>
          <w:szCs w:val="24"/>
        </w:rPr>
        <w:t>Head of Com</w:t>
      </w:r>
      <w:r w:rsidRPr="00B1378A">
        <w:rPr>
          <w:rFonts w:cs="Arial"/>
        </w:rPr>
        <w:t>munications and Marketing (C Jackson)</w:t>
      </w:r>
      <w:r w:rsidR="00243E87">
        <w:rPr>
          <w:rFonts w:cs="Arial"/>
        </w:rPr>
        <w:t xml:space="preserve"> </w:t>
      </w:r>
      <w:r w:rsidRPr="00B1378A">
        <w:rPr>
          <w:rFonts w:cs="Arial"/>
        </w:rPr>
        <w:t>and Democratic Services Officer</w:t>
      </w:r>
      <w:r w:rsidR="00243E87">
        <w:rPr>
          <w:rFonts w:cs="Arial"/>
        </w:rPr>
        <w:t>s</w:t>
      </w:r>
      <w:r w:rsidRPr="00B1378A">
        <w:rPr>
          <w:rFonts w:cs="Arial"/>
        </w:rPr>
        <w:t xml:space="preserve"> (</w:t>
      </w:r>
      <w:r w:rsidR="00243E87">
        <w:rPr>
          <w:rFonts w:cs="Arial"/>
        </w:rPr>
        <w:t>R King and S McCrea</w:t>
      </w:r>
      <w:r w:rsidRPr="00B1378A">
        <w:rPr>
          <w:rFonts w:cs="Arial"/>
        </w:rPr>
        <w:t xml:space="preserve">) </w:t>
      </w:r>
    </w:p>
    <w:p w14:paraId="0181A5D7" w14:textId="77777777" w:rsidR="00901F70" w:rsidRDefault="00901F70" w:rsidP="00901F70"/>
    <w:p w14:paraId="65C3E652" w14:textId="77777777" w:rsidR="00901F70" w:rsidRPr="00B1378A" w:rsidRDefault="00901F70" w:rsidP="00901F70">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4B3ED5">
        <w:rPr>
          <w:rStyle w:val="Heading1Char"/>
        </w:rPr>
        <w:t>Prayer</w:t>
      </w:r>
    </w:p>
    <w:p w14:paraId="2767C0FE" w14:textId="77777777" w:rsidR="00901F70" w:rsidRPr="00B1378A" w:rsidRDefault="00901F70" w:rsidP="00901F70">
      <w:pPr>
        <w:tabs>
          <w:tab w:val="left" w:pos="567"/>
        </w:tabs>
        <w:ind w:left="720"/>
        <w:rPr>
          <w:rFonts w:cs="Arial"/>
          <w:szCs w:val="24"/>
        </w:rPr>
      </w:pPr>
    </w:p>
    <w:p w14:paraId="5263901D" w14:textId="77777777" w:rsidR="00901F70" w:rsidRDefault="00901F70" w:rsidP="00901F70">
      <w:pPr>
        <w:rPr>
          <w:rFonts w:cs="Arial"/>
        </w:rPr>
      </w:pPr>
      <w:r w:rsidRPr="00B1378A">
        <w:rPr>
          <w:rFonts w:cs="Arial"/>
        </w:rPr>
        <w:t xml:space="preserve">The Mayor </w:t>
      </w:r>
      <w:r>
        <w:rPr>
          <w:rFonts w:cs="Arial"/>
        </w:rPr>
        <w:t xml:space="preserve">(Councillor Cathcart) </w:t>
      </w:r>
      <w:r w:rsidRPr="00B1378A">
        <w:rPr>
          <w:rFonts w:cs="Arial"/>
        </w:rPr>
        <w:t xml:space="preserve">welcomed everyone to the meeting and commenced with the Chief Executive reading the Council prayer. </w:t>
      </w:r>
    </w:p>
    <w:p w14:paraId="509C7915" w14:textId="77777777" w:rsidR="00901F70" w:rsidRDefault="00901F70" w:rsidP="00901F70">
      <w:pPr>
        <w:rPr>
          <w:rFonts w:cs="Arial"/>
        </w:rPr>
      </w:pPr>
    </w:p>
    <w:p w14:paraId="06044C81" w14:textId="0B54ADDE" w:rsidR="0089675E" w:rsidRDefault="00901F70" w:rsidP="00EE6974">
      <w:pPr>
        <w:rPr>
          <w:rFonts w:cs="Arial"/>
          <w:b/>
          <w:bCs/>
        </w:rPr>
      </w:pPr>
      <w:r>
        <w:rPr>
          <w:rFonts w:cs="Arial"/>
          <w:b/>
          <w:bCs/>
        </w:rPr>
        <w:t>NOTED.</w:t>
      </w:r>
    </w:p>
    <w:p w14:paraId="47F4FF60" w14:textId="77777777" w:rsidR="00EE6974" w:rsidRDefault="00EE6974" w:rsidP="00EE6974">
      <w:pPr>
        <w:rPr>
          <w:rFonts w:cs="Arial"/>
          <w:b/>
          <w:bCs/>
        </w:rPr>
      </w:pPr>
    </w:p>
    <w:p w14:paraId="2271402D" w14:textId="77777777" w:rsidR="00EE6974" w:rsidRDefault="00EE6974" w:rsidP="00EE6974">
      <w:pPr>
        <w:rPr>
          <w:rFonts w:cs="Arial"/>
          <w:b/>
          <w:bCs/>
        </w:rPr>
      </w:pPr>
    </w:p>
    <w:p w14:paraId="3E9A75E1" w14:textId="77777777" w:rsidR="00EE6974" w:rsidRPr="00EE6974" w:rsidRDefault="00EE6974" w:rsidP="00EE6974">
      <w:pPr>
        <w:rPr>
          <w:rFonts w:cs="Arial"/>
          <w:b/>
          <w:bCs/>
        </w:rPr>
      </w:pPr>
    </w:p>
    <w:p w14:paraId="509F0CD2" w14:textId="77777777" w:rsidR="0089675E" w:rsidRPr="00B1378A" w:rsidRDefault="0089675E" w:rsidP="00901F70">
      <w:pPr>
        <w:tabs>
          <w:tab w:val="left" w:pos="567"/>
        </w:tabs>
        <w:rPr>
          <w:rFonts w:cs="Arial"/>
          <w:szCs w:val="24"/>
        </w:rPr>
      </w:pPr>
    </w:p>
    <w:p w14:paraId="0B3FEE56" w14:textId="77777777" w:rsidR="00901F70" w:rsidRPr="00B1378A" w:rsidRDefault="00901F70" w:rsidP="00901F70">
      <w:pPr>
        <w:keepNext/>
        <w:keepLines/>
        <w:outlineLvl w:val="0"/>
        <w:rPr>
          <w:rFonts w:eastAsiaTheme="majorEastAsia" w:cs="Arial"/>
          <w:b/>
          <w:caps/>
          <w:sz w:val="28"/>
          <w:szCs w:val="32"/>
          <w:u w:val="single"/>
        </w:rPr>
      </w:pPr>
      <w:r w:rsidRPr="00B1378A">
        <w:rPr>
          <w:rFonts w:eastAsiaTheme="majorEastAsia" w:cs="Arial"/>
          <w:b/>
          <w:caps/>
          <w:sz w:val="28"/>
          <w:szCs w:val="32"/>
        </w:rPr>
        <w:lastRenderedPageBreak/>
        <w:t>2.</w:t>
      </w:r>
      <w:r w:rsidRPr="00B1378A">
        <w:rPr>
          <w:rFonts w:eastAsiaTheme="majorEastAsia" w:cs="Arial"/>
          <w:b/>
          <w:caps/>
          <w:sz w:val="28"/>
          <w:szCs w:val="32"/>
        </w:rPr>
        <w:tab/>
      </w:r>
      <w:r w:rsidRPr="004B3ED5">
        <w:rPr>
          <w:rStyle w:val="Heading1Char"/>
        </w:rPr>
        <w:t>Apologies</w:t>
      </w:r>
    </w:p>
    <w:p w14:paraId="2EA70D52" w14:textId="77777777" w:rsidR="00901F70" w:rsidRPr="00B1378A" w:rsidRDefault="00901F70" w:rsidP="00901F70">
      <w:pPr>
        <w:rPr>
          <w:rFonts w:cs="Arial"/>
          <w:szCs w:val="24"/>
        </w:rPr>
      </w:pPr>
    </w:p>
    <w:p w14:paraId="59B6BF7B" w14:textId="11E09D57" w:rsidR="00901F70" w:rsidRDefault="00901F70" w:rsidP="00901F70">
      <w:pPr>
        <w:tabs>
          <w:tab w:val="left" w:pos="567"/>
        </w:tabs>
        <w:rPr>
          <w:rFonts w:cs="Arial"/>
          <w:szCs w:val="24"/>
        </w:rPr>
      </w:pPr>
      <w:r>
        <w:rPr>
          <w:rFonts w:cs="Arial"/>
          <w:szCs w:val="24"/>
        </w:rPr>
        <w:t xml:space="preserve">Apologies for inability to attend were received from </w:t>
      </w:r>
      <w:r w:rsidR="00F51369">
        <w:rPr>
          <w:rFonts w:cs="Arial"/>
          <w:szCs w:val="24"/>
        </w:rPr>
        <w:t>Alderman McDowell and Councillor Gilmour. Apologies for lateness were received from Councillor Ashe and Councillor McLaren.</w:t>
      </w:r>
    </w:p>
    <w:p w14:paraId="52DCB078" w14:textId="77777777" w:rsidR="00901F70" w:rsidRDefault="00901F70" w:rsidP="00901F70">
      <w:pPr>
        <w:tabs>
          <w:tab w:val="left" w:pos="567"/>
        </w:tabs>
        <w:rPr>
          <w:rFonts w:cs="Arial"/>
          <w:szCs w:val="24"/>
        </w:rPr>
      </w:pPr>
    </w:p>
    <w:p w14:paraId="5B9BF2AC" w14:textId="339C3525" w:rsidR="00901F70" w:rsidRDefault="00901F70" w:rsidP="00901F70">
      <w:pPr>
        <w:tabs>
          <w:tab w:val="left" w:pos="567"/>
        </w:tabs>
        <w:rPr>
          <w:rFonts w:cs="Arial"/>
          <w:szCs w:val="24"/>
        </w:rPr>
      </w:pPr>
      <w:r>
        <w:rPr>
          <w:rFonts w:cs="Arial"/>
          <w:b/>
          <w:bCs/>
          <w:szCs w:val="24"/>
        </w:rPr>
        <w:t>NOTED.</w:t>
      </w:r>
      <w:r>
        <w:rPr>
          <w:rFonts w:cs="Arial"/>
          <w:szCs w:val="24"/>
        </w:rPr>
        <w:t xml:space="preserve"> </w:t>
      </w:r>
    </w:p>
    <w:p w14:paraId="08B9A753" w14:textId="77777777" w:rsidR="00901F70" w:rsidRPr="00B1378A" w:rsidRDefault="00901F70" w:rsidP="00901F70">
      <w:pPr>
        <w:tabs>
          <w:tab w:val="left" w:pos="567"/>
        </w:tabs>
        <w:rPr>
          <w:rFonts w:cs="Arial"/>
          <w:szCs w:val="24"/>
        </w:rPr>
      </w:pPr>
    </w:p>
    <w:p w14:paraId="5554D1C6" w14:textId="77777777" w:rsidR="00901F70" w:rsidRPr="00B1378A" w:rsidRDefault="00901F70" w:rsidP="00901F70">
      <w:pPr>
        <w:keepNext/>
        <w:keepLines/>
        <w:outlineLvl w:val="0"/>
        <w:rPr>
          <w:rFonts w:eastAsiaTheme="majorEastAsia" w:cs="Arial"/>
          <w:b/>
          <w:caps/>
          <w:sz w:val="28"/>
          <w:szCs w:val="32"/>
          <w:u w:val="single"/>
        </w:rPr>
      </w:pPr>
      <w:r w:rsidRPr="00B1378A">
        <w:rPr>
          <w:rFonts w:eastAsiaTheme="majorEastAsia" w:cs="Arial"/>
          <w:b/>
          <w:caps/>
          <w:sz w:val="28"/>
          <w:szCs w:val="32"/>
        </w:rPr>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320082BB" w14:textId="77777777" w:rsidR="00901F70" w:rsidRDefault="00901F70" w:rsidP="00901F70">
      <w:pPr>
        <w:rPr>
          <w:rFonts w:cs="Arial"/>
          <w:szCs w:val="24"/>
        </w:rPr>
      </w:pPr>
    </w:p>
    <w:p w14:paraId="58A405B1" w14:textId="173A9C40" w:rsidR="00901F70" w:rsidRDefault="00901F70" w:rsidP="00901F70">
      <w:pPr>
        <w:rPr>
          <w:rFonts w:cs="Arial"/>
          <w:szCs w:val="24"/>
        </w:rPr>
      </w:pPr>
      <w:r>
        <w:rPr>
          <w:rFonts w:cs="Arial"/>
          <w:szCs w:val="24"/>
        </w:rPr>
        <w:t xml:space="preserve">The Mayor sought Declarations of Interest from </w:t>
      </w:r>
      <w:r w:rsidR="00DD4443">
        <w:rPr>
          <w:rFonts w:cs="Arial"/>
          <w:szCs w:val="24"/>
        </w:rPr>
        <w:t>M</w:t>
      </w:r>
      <w:r>
        <w:rPr>
          <w:rFonts w:cs="Arial"/>
          <w:szCs w:val="24"/>
        </w:rPr>
        <w:t xml:space="preserve">embers at </w:t>
      </w:r>
      <w:r w:rsidR="00F51369">
        <w:rPr>
          <w:rFonts w:cs="Arial"/>
          <w:szCs w:val="24"/>
        </w:rPr>
        <w:t>the following were made:</w:t>
      </w:r>
    </w:p>
    <w:p w14:paraId="294D13E3" w14:textId="77777777" w:rsidR="00F51369" w:rsidRDefault="00F51369" w:rsidP="00901F70">
      <w:pPr>
        <w:rPr>
          <w:rFonts w:cs="Arial"/>
          <w:szCs w:val="24"/>
        </w:rPr>
      </w:pPr>
    </w:p>
    <w:p w14:paraId="64E588BA" w14:textId="0AD3F41F" w:rsidR="008C0182" w:rsidRDefault="008C0182" w:rsidP="00901F70">
      <w:pPr>
        <w:rPr>
          <w:rFonts w:cs="Arial"/>
          <w:szCs w:val="24"/>
        </w:rPr>
      </w:pPr>
      <w:r>
        <w:rPr>
          <w:rFonts w:cs="Arial"/>
          <w:szCs w:val="24"/>
        </w:rPr>
        <w:t>The Mayor, Councillor Cathcart – Item 6 – Deputation from NIFRS</w:t>
      </w:r>
    </w:p>
    <w:p w14:paraId="6E28BAD6" w14:textId="52383D43" w:rsidR="00F51369" w:rsidRDefault="00F51369" w:rsidP="00901F70">
      <w:pPr>
        <w:rPr>
          <w:rFonts w:cs="Arial"/>
          <w:szCs w:val="24"/>
        </w:rPr>
      </w:pPr>
      <w:r>
        <w:rPr>
          <w:rFonts w:cs="Arial"/>
          <w:szCs w:val="24"/>
        </w:rPr>
        <w:t>Alderman Graham – Item 16.2 – Notice of Motion</w:t>
      </w:r>
      <w:r w:rsidR="00E34FD7">
        <w:rPr>
          <w:rFonts w:cs="Arial"/>
          <w:szCs w:val="24"/>
        </w:rPr>
        <w:t xml:space="preserve"> and 16.3 – Notice of Motion</w:t>
      </w:r>
    </w:p>
    <w:p w14:paraId="13BB9C25" w14:textId="66ED0173" w:rsidR="00F51369" w:rsidRDefault="00F51369" w:rsidP="00901F70">
      <w:pPr>
        <w:rPr>
          <w:rFonts w:cs="Arial"/>
          <w:szCs w:val="24"/>
        </w:rPr>
      </w:pPr>
      <w:r>
        <w:rPr>
          <w:rFonts w:cs="Arial"/>
          <w:szCs w:val="24"/>
        </w:rPr>
        <w:t>Councillor Kerr – Item 16.2 – Notice of Motion</w:t>
      </w:r>
      <w:r w:rsidR="00E34FD7">
        <w:rPr>
          <w:rFonts w:cs="Arial"/>
          <w:szCs w:val="24"/>
        </w:rPr>
        <w:t xml:space="preserve"> and 16.3 – Notice of Motion</w:t>
      </w:r>
    </w:p>
    <w:p w14:paraId="57D27620" w14:textId="77777777" w:rsidR="00901F70" w:rsidRDefault="00901F70" w:rsidP="00901F70">
      <w:pPr>
        <w:rPr>
          <w:rFonts w:cs="Arial"/>
          <w:szCs w:val="24"/>
        </w:rPr>
      </w:pPr>
    </w:p>
    <w:p w14:paraId="400A8C75" w14:textId="77777777" w:rsidR="00901F70" w:rsidRPr="003F76F3" w:rsidRDefault="00901F70" w:rsidP="00901F70">
      <w:pPr>
        <w:rPr>
          <w:rFonts w:cs="Arial"/>
          <w:b/>
          <w:bCs/>
          <w:szCs w:val="24"/>
        </w:rPr>
      </w:pPr>
      <w:r>
        <w:rPr>
          <w:rFonts w:cs="Arial"/>
          <w:b/>
          <w:bCs/>
          <w:szCs w:val="24"/>
        </w:rPr>
        <w:t>NOTED.</w:t>
      </w:r>
    </w:p>
    <w:p w14:paraId="6FBB2E61" w14:textId="77777777" w:rsidR="00901F70" w:rsidRPr="00B1378A" w:rsidRDefault="00901F70" w:rsidP="00901F70">
      <w:pPr>
        <w:rPr>
          <w:rFonts w:cs="Arial"/>
          <w:szCs w:val="24"/>
        </w:rPr>
      </w:pPr>
    </w:p>
    <w:p w14:paraId="7AEF432F" w14:textId="77777777" w:rsidR="00901F70" w:rsidRPr="003F76F3" w:rsidRDefault="00901F70" w:rsidP="00901F70">
      <w:pPr>
        <w:rPr>
          <w:rFonts w:ascii="Arial Bold" w:hAnsi="Arial Bold"/>
          <w:b/>
          <w:bCs/>
          <w:caps/>
          <w:sz w:val="28"/>
          <w:szCs w:val="28"/>
          <w:u w:val="single"/>
        </w:rPr>
      </w:pPr>
      <w:r w:rsidRPr="003F76F3">
        <w:rPr>
          <w:rFonts w:ascii="Arial Bold" w:hAnsi="Arial Bold"/>
          <w:b/>
          <w:bCs/>
          <w:caps/>
          <w:sz w:val="28"/>
          <w:szCs w:val="28"/>
        </w:rPr>
        <w:t>4.</w:t>
      </w:r>
      <w:r w:rsidRPr="003F76F3">
        <w:rPr>
          <w:rFonts w:ascii="Arial Bold" w:hAnsi="Arial Bold"/>
          <w:b/>
          <w:bCs/>
          <w:caps/>
          <w:sz w:val="28"/>
          <w:szCs w:val="28"/>
        </w:rPr>
        <w:tab/>
      </w:r>
      <w:r w:rsidRPr="004B3ED5">
        <w:rPr>
          <w:rStyle w:val="Heading1Char"/>
        </w:rPr>
        <w:t>Mayor’s Business</w:t>
      </w:r>
    </w:p>
    <w:p w14:paraId="47F15D55" w14:textId="77777777" w:rsidR="00901F70" w:rsidRDefault="00901F70" w:rsidP="00901F70">
      <w:pPr>
        <w:tabs>
          <w:tab w:val="left" w:pos="567"/>
        </w:tabs>
        <w:rPr>
          <w:rFonts w:eastAsiaTheme="majorEastAsia" w:cs="Arial"/>
          <w:b/>
          <w:caps/>
          <w:sz w:val="28"/>
          <w:szCs w:val="32"/>
          <w:u w:val="single"/>
        </w:rPr>
      </w:pPr>
    </w:p>
    <w:p w14:paraId="37C4A35E" w14:textId="171A2264" w:rsidR="00D9262D" w:rsidRPr="00D9262D" w:rsidRDefault="00D9262D" w:rsidP="00D9262D">
      <w:pPr>
        <w:autoSpaceDE w:val="0"/>
        <w:autoSpaceDN w:val="0"/>
        <w:adjustRightInd w:val="0"/>
        <w:rPr>
          <w:rFonts w:eastAsia="Calibri" w:cs="Arial"/>
          <w:szCs w:val="24"/>
          <w14:ligatures w14:val="standardContextual"/>
        </w:rPr>
      </w:pPr>
      <w:r>
        <w:rPr>
          <w:rFonts w:eastAsia="Calibri" w:cs="Arial"/>
          <w:szCs w:val="24"/>
          <w14:ligatures w14:val="standardContextual"/>
        </w:rPr>
        <w:t>Reflecting on engagements throughout November, the Mayor</w:t>
      </w:r>
      <w:r w:rsidRPr="00D9262D">
        <w:rPr>
          <w:rFonts w:eastAsia="Calibri" w:cs="Arial"/>
          <w:szCs w:val="24"/>
          <w14:ligatures w14:val="standardContextual"/>
        </w:rPr>
        <w:t xml:space="preserve"> had </w:t>
      </w:r>
      <w:r>
        <w:rPr>
          <w:rFonts w:eastAsia="Calibri" w:cs="Arial"/>
          <w:szCs w:val="24"/>
          <w14:ligatures w14:val="standardContextual"/>
        </w:rPr>
        <w:t>been</w:t>
      </w:r>
      <w:r w:rsidRPr="00D9262D">
        <w:rPr>
          <w:rFonts w:eastAsia="Calibri" w:cs="Arial"/>
          <w:szCs w:val="24"/>
          <w14:ligatures w14:val="standardContextual"/>
        </w:rPr>
        <w:t xml:space="preserve"> honour</w:t>
      </w:r>
      <w:r>
        <w:rPr>
          <w:rFonts w:eastAsia="Calibri" w:cs="Arial"/>
          <w:szCs w:val="24"/>
          <w14:ligatures w14:val="standardContextual"/>
        </w:rPr>
        <w:t xml:space="preserve">ed </w:t>
      </w:r>
      <w:r w:rsidRPr="00D9262D">
        <w:rPr>
          <w:rFonts w:eastAsia="Calibri" w:cs="Arial"/>
          <w:szCs w:val="24"/>
          <w14:ligatures w14:val="standardContextual"/>
        </w:rPr>
        <w:t xml:space="preserve">to welcome the Duke of Gloucester to Donaghadee to recognise and celebrate the RNLI on </w:t>
      </w:r>
      <w:r>
        <w:rPr>
          <w:rFonts w:eastAsia="Calibri" w:cs="Arial"/>
          <w:szCs w:val="24"/>
          <w14:ligatures w14:val="standardContextual"/>
        </w:rPr>
        <w:t>its</w:t>
      </w:r>
      <w:r w:rsidRPr="00D9262D">
        <w:rPr>
          <w:rFonts w:eastAsia="Calibri" w:cs="Arial"/>
          <w:szCs w:val="24"/>
          <w14:ligatures w14:val="standardContextual"/>
        </w:rPr>
        <w:t xml:space="preserve"> 200</w:t>
      </w:r>
      <w:r w:rsidRPr="00D9262D">
        <w:rPr>
          <w:rFonts w:eastAsia="Calibri" w:cs="Arial"/>
          <w:szCs w:val="24"/>
          <w:vertAlign w:val="superscript"/>
          <w14:ligatures w14:val="standardContextual"/>
        </w:rPr>
        <w:t>th</w:t>
      </w:r>
      <w:r w:rsidRPr="00D9262D">
        <w:rPr>
          <w:rFonts w:eastAsia="Calibri" w:cs="Arial"/>
          <w:szCs w:val="24"/>
          <w14:ligatures w14:val="standardContextual"/>
        </w:rPr>
        <w:t xml:space="preserve"> anniversary. The Duke also visited the Moat and the Sir Samuel Kelly exhibition centre to unveil a plaque – where a number of </w:t>
      </w:r>
      <w:r>
        <w:rPr>
          <w:rFonts w:eastAsia="Calibri" w:cs="Arial"/>
          <w:szCs w:val="24"/>
          <w14:ligatures w14:val="standardContextual"/>
        </w:rPr>
        <w:t>the Mayor’s</w:t>
      </w:r>
      <w:r w:rsidRPr="00D9262D">
        <w:rPr>
          <w:rFonts w:eastAsia="Calibri" w:cs="Arial"/>
          <w:szCs w:val="24"/>
          <w14:ligatures w14:val="standardContextual"/>
        </w:rPr>
        <w:t xml:space="preserve"> colleagues were present as well. </w:t>
      </w:r>
    </w:p>
    <w:p w14:paraId="0DBC1F7F" w14:textId="77777777" w:rsidR="00D9262D" w:rsidRPr="00D9262D" w:rsidRDefault="00D9262D" w:rsidP="00D9262D">
      <w:pPr>
        <w:autoSpaceDE w:val="0"/>
        <w:autoSpaceDN w:val="0"/>
        <w:adjustRightInd w:val="0"/>
        <w:rPr>
          <w:rFonts w:eastAsia="Calibri" w:cs="Arial"/>
          <w:szCs w:val="24"/>
          <w14:ligatures w14:val="standardContextual"/>
        </w:rPr>
      </w:pPr>
    </w:p>
    <w:p w14:paraId="05111685" w14:textId="3CCEAAB7" w:rsidR="00D9262D" w:rsidRDefault="00D9262D" w:rsidP="00D9262D">
      <w:pPr>
        <w:autoSpaceDE w:val="0"/>
        <w:autoSpaceDN w:val="0"/>
        <w:adjustRightInd w:val="0"/>
        <w:rPr>
          <w:rFonts w:eastAsia="Calibri" w:cs="Arial"/>
          <w:szCs w:val="24"/>
          <w14:ligatures w14:val="standardContextual"/>
        </w:rPr>
      </w:pPr>
      <w:r>
        <w:rPr>
          <w:rFonts w:eastAsia="Calibri" w:cs="Arial"/>
          <w:szCs w:val="24"/>
          <w14:ligatures w14:val="standardContextual"/>
        </w:rPr>
        <w:t xml:space="preserve">The Mayor had found it a </w:t>
      </w:r>
      <w:r w:rsidRPr="00D9262D">
        <w:rPr>
          <w:rFonts w:eastAsia="Calibri" w:cs="Arial"/>
          <w:szCs w:val="24"/>
          <w14:ligatures w14:val="standardContextual"/>
        </w:rPr>
        <w:t xml:space="preserve">pleasure, along with the Chief Executive, last week to recognise 17 Council staff who </w:t>
      </w:r>
      <w:r>
        <w:rPr>
          <w:rFonts w:eastAsia="Calibri" w:cs="Arial"/>
          <w:szCs w:val="24"/>
          <w14:ligatures w14:val="standardContextual"/>
        </w:rPr>
        <w:t>had</w:t>
      </w:r>
      <w:r w:rsidRPr="00D9262D">
        <w:rPr>
          <w:rFonts w:eastAsia="Calibri" w:cs="Arial"/>
          <w:szCs w:val="24"/>
          <w14:ligatures w14:val="standardContextual"/>
        </w:rPr>
        <w:t xml:space="preserve"> over 25 years of service working within Local Government.  Between them they had nearly ½ a </w:t>
      </w:r>
      <w:r w:rsidR="00D9310F">
        <w:rPr>
          <w:rFonts w:eastAsia="Calibri" w:cs="Arial"/>
          <w:szCs w:val="24"/>
          <w14:ligatures w14:val="standardContextual"/>
        </w:rPr>
        <w:t xml:space="preserve">millennium </w:t>
      </w:r>
      <w:r w:rsidRPr="00D9262D">
        <w:rPr>
          <w:rFonts w:eastAsia="Calibri" w:cs="Arial"/>
          <w:szCs w:val="24"/>
          <w14:ligatures w14:val="standardContextual"/>
        </w:rPr>
        <w:t xml:space="preserve"> of service supporting the Borough and our local community. </w:t>
      </w:r>
      <w:r>
        <w:rPr>
          <w:rFonts w:eastAsia="Calibri" w:cs="Arial"/>
          <w:szCs w:val="24"/>
          <w14:ligatures w14:val="standardContextual"/>
        </w:rPr>
        <w:t>It was a</w:t>
      </w:r>
      <w:r w:rsidRPr="00D9262D">
        <w:rPr>
          <w:rFonts w:eastAsia="Calibri" w:cs="Arial"/>
          <w:szCs w:val="24"/>
          <w14:ligatures w14:val="standardContextual"/>
        </w:rPr>
        <w:t xml:space="preserve"> wonderful achievement and </w:t>
      </w:r>
      <w:r>
        <w:rPr>
          <w:rFonts w:eastAsia="Calibri" w:cs="Arial"/>
          <w:szCs w:val="24"/>
          <w14:ligatures w14:val="standardContextual"/>
        </w:rPr>
        <w:t>his</w:t>
      </w:r>
      <w:r w:rsidRPr="00D9262D">
        <w:rPr>
          <w:rFonts w:eastAsia="Calibri" w:cs="Arial"/>
          <w:szCs w:val="24"/>
          <w14:ligatures w14:val="standardContextual"/>
        </w:rPr>
        <w:t xml:space="preserve"> thanks and congratulations </w:t>
      </w:r>
      <w:r>
        <w:rPr>
          <w:rFonts w:eastAsia="Calibri" w:cs="Arial"/>
          <w:szCs w:val="24"/>
          <w14:ligatures w14:val="standardContextual"/>
        </w:rPr>
        <w:t>went</w:t>
      </w:r>
      <w:r w:rsidRPr="00D9262D">
        <w:rPr>
          <w:rFonts w:eastAsia="Calibri" w:cs="Arial"/>
          <w:szCs w:val="24"/>
          <w14:ligatures w14:val="standardContextual"/>
        </w:rPr>
        <w:t xml:space="preserve"> to all worthy recipients.  </w:t>
      </w:r>
    </w:p>
    <w:p w14:paraId="45EC2F12" w14:textId="77777777" w:rsidR="00F51369" w:rsidRDefault="00F51369" w:rsidP="00D9262D">
      <w:pPr>
        <w:autoSpaceDE w:val="0"/>
        <w:autoSpaceDN w:val="0"/>
        <w:adjustRightInd w:val="0"/>
        <w:rPr>
          <w:rFonts w:eastAsia="Calibri" w:cs="Arial"/>
          <w:szCs w:val="24"/>
          <w14:ligatures w14:val="standardContextual"/>
        </w:rPr>
      </w:pPr>
    </w:p>
    <w:p w14:paraId="124039D9" w14:textId="5C6B51E8" w:rsidR="00F51369" w:rsidRPr="00D9262D" w:rsidRDefault="00F02200" w:rsidP="00D9262D">
      <w:pPr>
        <w:autoSpaceDE w:val="0"/>
        <w:autoSpaceDN w:val="0"/>
        <w:adjustRightInd w:val="0"/>
        <w:rPr>
          <w:rFonts w:eastAsia="Calibri" w:cs="Arial"/>
          <w:szCs w:val="24"/>
          <w14:ligatures w14:val="standardContextual"/>
        </w:rPr>
      </w:pPr>
      <w:r>
        <w:rPr>
          <w:rFonts w:eastAsia="Calibri" w:cs="Arial"/>
          <w:szCs w:val="24"/>
          <w14:ligatures w14:val="standardContextual"/>
        </w:rPr>
        <w:t xml:space="preserve">Finally, the Mayor </w:t>
      </w:r>
      <w:r w:rsidRPr="00F02200">
        <w:rPr>
          <w:rFonts w:eastAsia="Calibri" w:cs="Arial"/>
          <w:szCs w:val="24"/>
        </w:rPr>
        <w:t>express</w:t>
      </w:r>
      <w:r>
        <w:rPr>
          <w:rFonts w:eastAsia="Calibri" w:cs="Arial"/>
          <w:szCs w:val="24"/>
        </w:rPr>
        <w:t>ed</w:t>
      </w:r>
      <w:r w:rsidRPr="00F02200">
        <w:rPr>
          <w:rFonts w:eastAsia="Calibri" w:cs="Arial"/>
          <w:szCs w:val="24"/>
        </w:rPr>
        <w:t xml:space="preserve"> how disappointed </w:t>
      </w:r>
      <w:r>
        <w:rPr>
          <w:rFonts w:eastAsia="Calibri" w:cs="Arial"/>
          <w:szCs w:val="24"/>
        </w:rPr>
        <w:t xml:space="preserve">he was </w:t>
      </w:r>
      <w:r w:rsidRPr="00F02200">
        <w:rPr>
          <w:rFonts w:eastAsia="Calibri" w:cs="Arial"/>
          <w:szCs w:val="24"/>
        </w:rPr>
        <w:t xml:space="preserve">that the </w:t>
      </w:r>
      <w:r>
        <w:rPr>
          <w:rFonts w:eastAsia="Calibri" w:cs="Arial"/>
          <w:szCs w:val="24"/>
        </w:rPr>
        <w:t>Bangor</w:t>
      </w:r>
      <w:r w:rsidRPr="00F02200">
        <w:rPr>
          <w:rFonts w:eastAsia="Calibri" w:cs="Arial"/>
          <w:szCs w:val="24"/>
        </w:rPr>
        <w:t xml:space="preserve"> Christmas lights switch on had to be cancelled last</w:t>
      </w:r>
      <w:r>
        <w:rPr>
          <w:rFonts w:eastAsia="Calibri" w:cs="Arial"/>
          <w:szCs w:val="24"/>
        </w:rPr>
        <w:t xml:space="preserve"> </w:t>
      </w:r>
      <w:r w:rsidRPr="00F02200">
        <w:rPr>
          <w:rFonts w:eastAsia="Calibri" w:cs="Arial"/>
          <w:szCs w:val="24"/>
          <w14:ligatures w14:val="standardContextual"/>
        </w:rPr>
        <w:t>Saturday evening due to the unfortunate significant</w:t>
      </w:r>
      <w:r>
        <w:rPr>
          <w:rFonts w:eastAsia="Calibri" w:cs="Arial"/>
          <w:szCs w:val="24"/>
          <w14:ligatures w14:val="standardContextual"/>
        </w:rPr>
        <w:t xml:space="preserve"> </w:t>
      </w:r>
      <w:r w:rsidRPr="00F02200">
        <w:rPr>
          <w:rFonts w:eastAsia="Calibri" w:cs="Arial"/>
          <w:szCs w:val="24"/>
          <w14:ligatures w14:val="standardContextual"/>
        </w:rPr>
        <w:t>flooding on the site and the surrounding area.</w:t>
      </w:r>
      <w:r w:rsidR="008C0182">
        <w:rPr>
          <w:rFonts w:eastAsia="Calibri" w:cs="Arial"/>
          <w:szCs w:val="24"/>
          <w14:ligatures w14:val="standardContextual"/>
        </w:rPr>
        <w:t xml:space="preserve"> He was pleased that the planned activity in the city centre throughout the day had been able to go ahead as planned. The switch-on had been rescheduled to take place on Wednesday 4</w:t>
      </w:r>
      <w:r w:rsidR="008C0182" w:rsidRPr="008C0182">
        <w:rPr>
          <w:rFonts w:eastAsia="Calibri" w:cs="Arial"/>
          <w:szCs w:val="24"/>
          <w:vertAlign w:val="superscript"/>
          <w14:ligatures w14:val="standardContextual"/>
        </w:rPr>
        <w:t>th</w:t>
      </w:r>
      <w:r w:rsidR="008C0182">
        <w:rPr>
          <w:rFonts w:eastAsia="Calibri" w:cs="Arial"/>
          <w:szCs w:val="24"/>
          <w14:ligatures w14:val="standardContextual"/>
        </w:rPr>
        <w:t xml:space="preserve"> December.</w:t>
      </w:r>
    </w:p>
    <w:p w14:paraId="7188CAFF" w14:textId="77777777" w:rsidR="00A84A3C" w:rsidRDefault="00A84A3C" w:rsidP="00901F70">
      <w:pPr>
        <w:tabs>
          <w:tab w:val="left" w:pos="567"/>
        </w:tabs>
        <w:rPr>
          <w:rFonts w:eastAsiaTheme="majorEastAsia" w:cs="Arial"/>
          <w:b/>
          <w:caps/>
          <w:sz w:val="28"/>
          <w:szCs w:val="32"/>
        </w:rPr>
      </w:pPr>
    </w:p>
    <w:p w14:paraId="6B85AC47" w14:textId="27E0806A" w:rsidR="00901F70" w:rsidRDefault="00901F70" w:rsidP="00901F70">
      <w:pPr>
        <w:tabs>
          <w:tab w:val="left" w:pos="567"/>
        </w:tabs>
        <w:rPr>
          <w:rFonts w:eastAsiaTheme="majorEastAsia" w:cs="Arial"/>
          <w:b/>
          <w:caps/>
          <w:sz w:val="28"/>
          <w:szCs w:val="32"/>
        </w:rPr>
      </w:pPr>
      <w:r w:rsidRPr="00AE03E0">
        <w:rPr>
          <w:rFonts w:eastAsiaTheme="majorEastAsia" w:cs="Arial"/>
          <w:b/>
          <w:caps/>
          <w:sz w:val="28"/>
          <w:szCs w:val="32"/>
        </w:rPr>
        <w:t xml:space="preserve">NOTED. </w:t>
      </w:r>
    </w:p>
    <w:p w14:paraId="2F365111" w14:textId="77777777" w:rsidR="00EE6974" w:rsidRPr="00747C6E" w:rsidRDefault="00EE6974" w:rsidP="00901F70">
      <w:pPr>
        <w:tabs>
          <w:tab w:val="left" w:pos="567"/>
        </w:tabs>
        <w:rPr>
          <w:rFonts w:eastAsiaTheme="majorEastAsia" w:cs="Arial"/>
          <w:b/>
          <w:caps/>
          <w:sz w:val="28"/>
          <w:szCs w:val="32"/>
        </w:rPr>
      </w:pPr>
    </w:p>
    <w:p w14:paraId="022F09E5" w14:textId="188088A9" w:rsidR="00901F70" w:rsidRPr="003F76F3" w:rsidRDefault="00901F70" w:rsidP="00EE6974">
      <w:pPr>
        <w:pStyle w:val="Heading1"/>
        <w:spacing w:before="0" w:after="0"/>
      </w:pPr>
      <w:r w:rsidRPr="004B3ED5">
        <w:rPr>
          <w:u w:val="none"/>
        </w:rPr>
        <w:t>5.</w:t>
      </w:r>
      <w:r w:rsidRPr="004B3ED5">
        <w:rPr>
          <w:u w:val="none"/>
        </w:rPr>
        <w:tab/>
      </w:r>
      <w:r w:rsidRPr="004B3ED5">
        <w:t xml:space="preserve">Mayor and Deputy Mayor Engagements for the Month of </w:t>
      </w:r>
      <w:r w:rsidR="00243E87" w:rsidRPr="004B3ED5">
        <w:t>NOVEMBER</w:t>
      </w:r>
      <w:r w:rsidRPr="004B3ED5">
        <w:t xml:space="preserve"> 2024</w:t>
      </w:r>
    </w:p>
    <w:p w14:paraId="619B5175" w14:textId="32E8D1CE" w:rsidR="00901F70" w:rsidRPr="008C3985" w:rsidRDefault="00901F70" w:rsidP="00EE6974">
      <w:pPr>
        <w:ind w:firstLine="720"/>
      </w:pPr>
      <w:r w:rsidRPr="008C3985">
        <w:t>(Appendix I)</w:t>
      </w:r>
      <w:r w:rsidRPr="008C3985">
        <w:tab/>
      </w:r>
    </w:p>
    <w:p w14:paraId="1E90E959" w14:textId="77777777" w:rsidR="00901F70" w:rsidRDefault="00901F70" w:rsidP="00EE6974">
      <w:pPr>
        <w:tabs>
          <w:tab w:val="left" w:pos="567"/>
        </w:tabs>
        <w:rPr>
          <w:rFonts w:cs="Arial"/>
          <w:szCs w:val="24"/>
        </w:rPr>
      </w:pPr>
      <w:r>
        <w:rPr>
          <w:rFonts w:cs="Arial"/>
          <w:szCs w:val="24"/>
        </w:rPr>
        <w:tab/>
      </w:r>
    </w:p>
    <w:p w14:paraId="2D9049AA" w14:textId="26FFBF4E" w:rsidR="00F518C9" w:rsidRDefault="00901F70" w:rsidP="00EE6974">
      <w:pPr>
        <w:tabs>
          <w:tab w:val="left" w:pos="567"/>
        </w:tabs>
        <w:rPr>
          <w:rFonts w:cs="Arial"/>
          <w:szCs w:val="24"/>
        </w:rPr>
      </w:pPr>
      <w:r w:rsidRPr="00422A8E">
        <w:rPr>
          <w:rFonts w:cs="Arial"/>
          <w:caps/>
          <w:szCs w:val="24"/>
        </w:rPr>
        <w:t>Previously circulated:-</w:t>
      </w:r>
      <w:r>
        <w:rPr>
          <w:rFonts w:cs="Arial"/>
          <w:szCs w:val="24"/>
        </w:rPr>
        <w:t xml:space="preserve"> Copy of the Mayor and Deputy Mayor Engagements for the month of </w:t>
      </w:r>
      <w:r w:rsidR="00243E87">
        <w:rPr>
          <w:rFonts w:cs="Arial"/>
          <w:szCs w:val="24"/>
        </w:rPr>
        <w:t>November</w:t>
      </w:r>
      <w:r>
        <w:rPr>
          <w:rFonts w:cs="Arial"/>
          <w:szCs w:val="24"/>
        </w:rPr>
        <w:t xml:space="preserve"> 2024. </w:t>
      </w:r>
    </w:p>
    <w:p w14:paraId="722D2739" w14:textId="77777777" w:rsidR="00F51369" w:rsidRDefault="00F51369" w:rsidP="00901F70">
      <w:pPr>
        <w:tabs>
          <w:tab w:val="left" w:pos="567"/>
        </w:tabs>
        <w:rPr>
          <w:rFonts w:cs="Arial"/>
          <w:szCs w:val="24"/>
        </w:rPr>
      </w:pPr>
    </w:p>
    <w:p w14:paraId="3828041E" w14:textId="12852ECC" w:rsidR="00F51369" w:rsidRDefault="00F51369" w:rsidP="00901F70">
      <w:pPr>
        <w:tabs>
          <w:tab w:val="left" w:pos="567"/>
        </w:tabs>
        <w:rPr>
          <w:rFonts w:cs="Arial"/>
          <w:szCs w:val="24"/>
        </w:rPr>
      </w:pPr>
      <w:r>
        <w:rPr>
          <w:rFonts w:cs="Arial"/>
          <w:szCs w:val="24"/>
        </w:rPr>
        <w:t>There had been a strong theme of remembrance throughout November, the Mayor recalled, highlighting a series of Remembrance Sunday services across the Borough which he had attended.</w:t>
      </w:r>
    </w:p>
    <w:p w14:paraId="153BDFB2" w14:textId="77777777" w:rsidR="00F51369" w:rsidRDefault="00F51369" w:rsidP="00901F70">
      <w:pPr>
        <w:tabs>
          <w:tab w:val="left" w:pos="567"/>
        </w:tabs>
        <w:rPr>
          <w:rFonts w:cs="Arial"/>
          <w:szCs w:val="24"/>
        </w:rPr>
      </w:pPr>
    </w:p>
    <w:p w14:paraId="0FD25E70" w14:textId="53BCF043" w:rsidR="00F51369" w:rsidRDefault="00F51369" w:rsidP="00901F70">
      <w:pPr>
        <w:tabs>
          <w:tab w:val="left" w:pos="567"/>
        </w:tabs>
        <w:rPr>
          <w:rFonts w:cs="Arial"/>
          <w:szCs w:val="24"/>
        </w:rPr>
      </w:pPr>
      <w:r>
        <w:rPr>
          <w:rFonts w:cs="Arial"/>
          <w:szCs w:val="24"/>
        </w:rPr>
        <w:t>He reflected on a visit to Newtownards Airfield to remember 13 young men who were killed during World War II and the unveiling of a plaque to remember those spectators killed during a tragedy at the Ards TT Rally. It had been humbling to meet the families of those victims at a civic event held in Newtownards.</w:t>
      </w:r>
    </w:p>
    <w:p w14:paraId="25CD6E7D" w14:textId="77777777" w:rsidR="00F51369" w:rsidRDefault="00F51369" w:rsidP="00901F70">
      <w:pPr>
        <w:tabs>
          <w:tab w:val="left" w:pos="567"/>
        </w:tabs>
        <w:rPr>
          <w:rFonts w:cs="Arial"/>
          <w:szCs w:val="24"/>
        </w:rPr>
      </w:pPr>
    </w:p>
    <w:p w14:paraId="0B0A6328" w14:textId="21097BDA" w:rsidR="00F51369" w:rsidRDefault="00F51369" w:rsidP="00901F70">
      <w:pPr>
        <w:tabs>
          <w:tab w:val="left" w:pos="567"/>
        </w:tabs>
        <w:rPr>
          <w:rFonts w:cs="Arial"/>
          <w:szCs w:val="24"/>
        </w:rPr>
      </w:pPr>
      <w:r>
        <w:rPr>
          <w:rFonts w:cs="Arial"/>
          <w:szCs w:val="24"/>
        </w:rPr>
        <w:t>The Mayor further recalled hosting visitors</w:t>
      </w:r>
      <w:r w:rsidR="0044279B">
        <w:rPr>
          <w:rFonts w:cs="Arial"/>
          <w:szCs w:val="24"/>
        </w:rPr>
        <w:t xml:space="preserve"> involved in the St Columbanus partnership</w:t>
      </w:r>
      <w:r>
        <w:rPr>
          <w:rFonts w:cs="Arial"/>
          <w:szCs w:val="24"/>
        </w:rPr>
        <w:t>, including local Council Mayors from Italy and France</w:t>
      </w:r>
      <w:r w:rsidR="0044279B">
        <w:rPr>
          <w:rFonts w:cs="Arial"/>
          <w:szCs w:val="24"/>
        </w:rPr>
        <w:t xml:space="preserve"> and he welcomed those connections.</w:t>
      </w:r>
    </w:p>
    <w:p w14:paraId="49A775FD" w14:textId="77777777" w:rsidR="008C0182" w:rsidRDefault="008C0182" w:rsidP="00901F70">
      <w:pPr>
        <w:tabs>
          <w:tab w:val="left" w:pos="567"/>
        </w:tabs>
        <w:rPr>
          <w:rFonts w:cs="Arial"/>
          <w:szCs w:val="24"/>
        </w:rPr>
      </w:pPr>
    </w:p>
    <w:p w14:paraId="6C68EA8F" w14:textId="5DFB1123" w:rsidR="0044279B" w:rsidRDefault="0044279B" w:rsidP="00901F70">
      <w:pPr>
        <w:tabs>
          <w:tab w:val="left" w:pos="567"/>
        </w:tabs>
        <w:rPr>
          <w:rFonts w:cs="Arial"/>
          <w:szCs w:val="24"/>
        </w:rPr>
      </w:pPr>
      <w:r>
        <w:rPr>
          <w:rFonts w:cs="Arial"/>
          <w:szCs w:val="24"/>
        </w:rPr>
        <w:t xml:space="preserve">In closing, he welcomed the opening of </w:t>
      </w:r>
      <w:r w:rsidR="006C2DA7">
        <w:rPr>
          <w:rFonts w:cs="Arial"/>
          <w:szCs w:val="24"/>
        </w:rPr>
        <w:t xml:space="preserve">the </w:t>
      </w:r>
      <w:r w:rsidR="008C0182" w:rsidRPr="008C0182">
        <w:rPr>
          <w:rFonts w:cs="Arial"/>
          <w:color w:val="000000" w:themeColor="text1"/>
          <w:szCs w:val="24"/>
        </w:rPr>
        <w:t>V</w:t>
      </w:r>
      <w:r w:rsidR="008C0182">
        <w:rPr>
          <w:rFonts w:cs="Arial"/>
          <w:color w:val="000000" w:themeColor="text1"/>
          <w:szCs w:val="24"/>
        </w:rPr>
        <w:t>i</w:t>
      </w:r>
      <w:r w:rsidR="008C0182" w:rsidRPr="008C0182">
        <w:rPr>
          <w:rFonts w:cs="Arial"/>
          <w:color w:val="000000" w:themeColor="text1"/>
          <w:szCs w:val="24"/>
        </w:rPr>
        <w:t>kela</w:t>
      </w:r>
      <w:r w:rsidRPr="008C0182">
        <w:rPr>
          <w:rFonts w:cs="Arial"/>
          <w:color w:val="000000" w:themeColor="text1"/>
          <w:szCs w:val="24"/>
        </w:rPr>
        <w:t xml:space="preserve"> </w:t>
      </w:r>
      <w:r>
        <w:rPr>
          <w:rFonts w:cs="Arial"/>
          <w:szCs w:val="24"/>
        </w:rPr>
        <w:t>factory in Bangor which represented an exciting investment resulting in new jobs within the Borough.</w:t>
      </w:r>
    </w:p>
    <w:p w14:paraId="26275154" w14:textId="77777777" w:rsidR="00901F70" w:rsidRDefault="00901F70" w:rsidP="00901F70">
      <w:pPr>
        <w:tabs>
          <w:tab w:val="left" w:pos="567"/>
        </w:tabs>
        <w:rPr>
          <w:rFonts w:cs="Arial"/>
          <w:szCs w:val="24"/>
        </w:rPr>
      </w:pPr>
    </w:p>
    <w:p w14:paraId="51924103" w14:textId="70A82C6C" w:rsidR="00901F70" w:rsidRDefault="00901F70" w:rsidP="00901F70">
      <w:pPr>
        <w:tabs>
          <w:tab w:val="left" w:pos="567"/>
        </w:tabs>
        <w:rPr>
          <w:rFonts w:cs="Arial"/>
          <w:b/>
          <w:bCs/>
          <w:szCs w:val="24"/>
        </w:rPr>
      </w:pPr>
      <w:r>
        <w:rPr>
          <w:rFonts w:cs="Arial"/>
          <w:b/>
          <w:bCs/>
          <w:szCs w:val="24"/>
        </w:rPr>
        <w:t>RESOLVED, on the proposal of</w:t>
      </w:r>
      <w:r w:rsidR="00D24CB4">
        <w:rPr>
          <w:rFonts w:cs="Arial"/>
          <w:b/>
          <w:bCs/>
          <w:szCs w:val="24"/>
        </w:rPr>
        <w:t xml:space="preserve"> </w:t>
      </w:r>
      <w:r w:rsidR="0044279B">
        <w:rPr>
          <w:rFonts w:cs="Arial"/>
          <w:b/>
          <w:bCs/>
          <w:szCs w:val="24"/>
        </w:rPr>
        <w:t>Councillor Blaney</w:t>
      </w:r>
      <w:r>
        <w:rPr>
          <w:rFonts w:cs="Arial"/>
          <w:b/>
          <w:bCs/>
          <w:szCs w:val="24"/>
        </w:rPr>
        <w:t>, seconded by</w:t>
      </w:r>
      <w:r w:rsidR="00D24CB4">
        <w:rPr>
          <w:rFonts w:cs="Arial"/>
          <w:b/>
          <w:bCs/>
          <w:szCs w:val="24"/>
        </w:rPr>
        <w:t xml:space="preserve"> </w:t>
      </w:r>
      <w:r w:rsidR="0044279B">
        <w:rPr>
          <w:rFonts w:cs="Arial"/>
          <w:b/>
          <w:bCs/>
          <w:szCs w:val="24"/>
        </w:rPr>
        <w:t>Alderman McRandal</w:t>
      </w:r>
      <w:r>
        <w:rPr>
          <w:rFonts w:cs="Arial"/>
          <w:b/>
          <w:bCs/>
          <w:szCs w:val="24"/>
        </w:rPr>
        <w:t>, that the information be noted</w:t>
      </w:r>
      <w:r w:rsidRPr="00B177E1">
        <w:rPr>
          <w:rFonts w:cs="Arial"/>
          <w:b/>
          <w:bCs/>
          <w:szCs w:val="24"/>
        </w:rPr>
        <w:t xml:space="preserve">. </w:t>
      </w:r>
    </w:p>
    <w:p w14:paraId="7CCB7FBF" w14:textId="77777777" w:rsidR="0036250D" w:rsidRDefault="0036250D" w:rsidP="00901F70">
      <w:pPr>
        <w:tabs>
          <w:tab w:val="left" w:pos="567"/>
        </w:tabs>
        <w:rPr>
          <w:rFonts w:cs="Arial"/>
          <w:b/>
          <w:bCs/>
          <w:szCs w:val="24"/>
        </w:rPr>
      </w:pPr>
    </w:p>
    <w:p w14:paraId="213AA309" w14:textId="7D9CA37B" w:rsidR="0036250D" w:rsidRPr="0036250D" w:rsidRDefault="0036250D" w:rsidP="00901F70">
      <w:pPr>
        <w:tabs>
          <w:tab w:val="left" w:pos="567"/>
        </w:tabs>
        <w:rPr>
          <w:rFonts w:cs="Arial"/>
          <w:szCs w:val="24"/>
        </w:rPr>
      </w:pPr>
      <w:r w:rsidRPr="0036250D">
        <w:rPr>
          <w:rFonts w:cs="Arial"/>
          <w:szCs w:val="24"/>
        </w:rPr>
        <w:t>(Councillor S Irvine joined the meeting via Zoom – 7.06pm)</w:t>
      </w:r>
    </w:p>
    <w:p w14:paraId="0F788245" w14:textId="77777777" w:rsidR="001300ED" w:rsidRDefault="001300ED" w:rsidP="00901F70">
      <w:pPr>
        <w:tabs>
          <w:tab w:val="left" w:pos="567"/>
        </w:tabs>
        <w:rPr>
          <w:rFonts w:cs="Arial"/>
          <w:b/>
          <w:bCs/>
          <w:szCs w:val="24"/>
        </w:rPr>
      </w:pPr>
    </w:p>
    <w:p w14:paraId="79E9265A" w14:textId="7D04C257" w:rsidR="001300ED" w:rsidRPr="001300ED" w:rsidRDefault="001300ED" w:rsidP="00901F70">
      <w:pPr>
        <w:tabs>
          <w:tab w:val="left" w:pos="567"/>
        </w:tabs>
        <w:rPr>
          <w:rFonts w:cs="Arial"/>
          <w:b/>
          <w:bCs/>
          <w:szCs w:val="24"/>
          <w:u w:val="single"/>
        </w:rPr>
      </w:pPr>
      <w:r w:rsidRPr="001300ED">
        <w:rPr>
          <w:rFonts w:cs="Arial"/>
          <w:b/>
          <w:bCs/>
          <w:szCs w:val="24"/>
          <w:u w:val="single"/>
        </w:rPr>
        <w:t>ORDER OF BUSINESS</w:t>
      </w:r>
    </w:p>
    <w:p w14:paraId="1B4B3B56" w14:textId="77777777" w:rsidR="00622B62" w:rsidRDefault="00622B62" w:rsidP="00901F70">
      <w:pPr>
        <w:tabs>
          <w:tab w:val="left" w:pos="567"/>
        </w:tabs>
        <w:rPr>
          <w:rFonts w:cs="Arial"/>
          <w:b/>
          <w:bCs/>
          <w:szCs w:val="24"/>
        </w:rPr>
      </w:pPr>
    </w:p>
    <w:p w14:paraId="2E609138" w14:textId="6DA7C6BC" w:rsidR="00622B62" w:rsidRPr="00622B62" w:rsidRDefault="00622B62" w:rsidP="00901F70">
      <w:pPr>
        <w:tabs>
          <w:tab w:val="left" w:pos="567"/>
        </w:tabs>
        <w:rPr>
          <w:rFonts w:cs="Arial"/>
          <w:szCs w:val="24"/>
        </w:rPr>
      </w:pPr>
      <w:r w:rsidRPr="00622B62">
        <w:rPr>
          <w:rFonts w:cs="Arial"/>
          <w:szCs w:val="24"/>
        </w:rPr>
        <w:t>The Mayor advised that he would exclude himself for the duration of Item 6 having declared an interest.</w:t>
      </w:r>
      <w:r>
        <w:rPr>
          <w:rFonts w:cs="Arial"/>
          <w:szCs w:val="24"/>
        </w:rPr>
        <w:t xml:space="preserve"> In the absence of the Deputy Mayor from the Council Chamber, the Mayor suggested that </w:t>
      </w:r>
      <w:r w:rsidR="001300ED">
        <w:rPr>
          <w:rFonts w:cs="Arial"/>
          <w:szCs w:val="24"/>
        </w:rPr>
        <w:t>Alderman</w:t>
      </w:r>
      <w:r>
        <w:rPr>
          <w:rFonts w:cs="Arial"/>
          <w:szCs w:val="24"/>
        </w:rPr>
        <w:t xml:space="preserve"> Brooks, as the most recent serving former Mayor in attendance, assume the Chair in his absence. </w:t>
      </w:r>
    </w:p>
    <w:p w14:paraId="5D898099" w14:textId="77777777" w:rsidR="00622B62" w:rsidRDefault="00622B62" w:rsidP="00901F70">
      <w:pPr>
        <w:tabs>
          <w:tab w:val="left" w:pos="567"/>
        </w:tabs>
        <w:rPr>
          <w:rFonts w:cs="Arial"/>
          <w:b/>
          <w:bCs/>
          <w:szCs w:val="24"/>
        </w:rPr>
      </w:pPr>
    </w:p>
    <w:p w14:paraId="3D0755CB" w14:textId="38ED2657" w:rsidR="00622B62" w:rsidRDefault="00622B62" w:rsidP="00901F70">
      <w:pPr>
        <w:tabs>
          <w:tab w:val="left" w:pos="567"/>
        </w:tabs>
        <w:rPr>
          <w:rFonts w:cs="Arial"/>
          <w:b/>
          <w:bCs/>
          <w:szCs w:val="24"/>
        </w:rPr>
      </w:pPr>
      <w:r>
        <w:rPr>
          <w:rFonts w:cs="Arial"/>
          <w:b/>
          <w:bCs/>
          <w:szCs w:val="24"/>
        </w:rPr>
        <w:t>AGREED</w:t>
      </w:r>
      <w:r w:rsidRPr="00622B62">
        <w:rPr>
          <w:rFonts w:cs="Arial"/>
          <w:b/>
          <w:bCs/>
          <w:szCs w:val="24"/>
        </w:rPr>
        <w:t xml:space="preserve">, on the proposal of Councillor McClean, seconded by Alderman Armstrong-Cotter, that </w:t>
      </w:r>
      <w:r w:rsidR="001300ED">
        <w:rPr>
          <w:rFonts w:cs="Arial"/>
          <w:b/>
          <w:bCs/>
          <w:szCs w:val="24"/>
        </w:rPr>
        <w:t>Alderman</w:t>
      </w:r>
      <w:r w:rsidRPr="00622B62">
        <w:rPr>
          <w:rFonts w:cs="Arial"/>
          <w:b/>
          <w:bCs/>
          <w:szCs w:val="24"/>
        </w:rPr>
        <w:t xml:space="preserve"> Brooks assume the Chair in the Mayor’s absence.</w:t>
      </w:r>
    </w:p>
    <w:p w14:paraId="5691EC97" w14:textId="77777777" w:rsidR="00622B62" w:rsidRDefault="00622B62" w:rsidP="00901F70">
      <w:pPr>
        <w:tabs>
          <w:tab w:val="left" w:pos="567"/>
        </w:tabs>
        <w:rPr>
          <w:rFonts w:cs="Arial"/>
          <w:b/>
          <w:bCs/>
          <w:szCs w:val="24"/>
        </w:rPr>
      </w:pPr>
    </w:p>
    <w:p w14:paraId="7D6D1EC1" w14:textId="10551747" w:rsidR="00622B62" w:rsidRDefault="00622B62" w:rsidP="00901F70">
      <w:pPr>
        <w:tabs>
          <w:tab w:val="left" w:pos="567"/>
        </w:tabs>
        <w:rPr>
          <w:rFonts w:cs="Arial"/>
          <w:szCs w:val="24"/>
        </w:rPr>
      </w:pPr>
      <w:r w:rsidRPr="00622B62">
        <w:rPr>
          <w:rFonts w:cs="Arial"/>
          <w:szCs w:val="24"/>
        </w:rPr>
        <w:t>The Mayor withdrew from the meeting</w:t>
      </w:r>
      <w:r w:rsidR="00D9310F">
        <w:rPr>
          <w:rFonts w:cs="Arial"/>
          <w:szCs w:val="24"/>
        </w:rPr>
        <w:t xml:space="preserve"> (7.08) and Ald</w:t>
      </w:r>
      <w:r w:rsidR="0089675E">
        <w:rPr>
          <w:rFonts w:cs="Arial"/>
          <w:szCs w:val="24"/>
        </w:rPr>
        <w:t>erman</w:t>
      </w:r>
      <w:r w:rsidR="00D9310F">
        <w:rPr>
          <w:rFonts w:cs="Arial"/>
          <w:szCs w:val="24"/>
        </w:rPr>
        <w:t xml:space="preserve"> Brooks took over the role of Chair</w:t>
      </w:r>
      <w:r w:rsidR="0089675E">
        <w:rPr>
          <w:rFonts w:cs="Arial"/>
          <w:szCs w:val="24"/>
        </w:rPr>
        <w:t xml:space="preserve">.  </w:t>
      </w:r>
    </w:p>
    <w:p w14:paraId="739680BB" w14:textId="77777777" w:rsidR="00EE6974" w:rsidRPr="00622B62" w:rsidRDefault="00EE6974" w:rsidP="00901F70">
      <w:pPr>
        <w:tabs>
          <w:tab w:val="left" w:pos="567"/>
        </w:tabs>
        <w:rPr>
          <w:rFonts w:cs="Arial"/>
          <w:szCs w:val="24"/>
        </w:rPr>
      </w:pPr>
    </w:p>
    <w:p w14:paraId="79FF6DAB" w14:textId="608CE941" w:rsidR="00901F70" w:rsidRPr="00F97A66" w:rsidRDefault="00901F70" w:rsidP="00EE6974">
      <w:pPr>
        <w:pStyle w:val="Heading1"/>
        <w:spacing w:before="0" w:after="0"/>
        <w:rPr>
          <w:sz w:val="24"/>
          <w:szCs w:val="24"/>
        </w:rPr>
      </w:pPr>
      <w:bookmarkStart w:id="0" w:name="_Hlk183098961"/>
      <w:r w:rsidRPr="004B3ED5">
        <w:rPr>
          <w:u w:val="none"/>
        </w:rPr>
        <w:t xml:space="preserve">6. </w:t>
      </w:r>
      <w:r w:rsidRPr="004B3ED5">
        <w:rPr>
          <w:u w:val="none"/>
        </w:rPr>
        <w:tab/>
      </w:r>
      <w:r w:rsidR="00243E87">
        <w:t>deputation from northern ireland fire &amp; rescue service</w:t>
      </w:r>
    </w:p>
    <w:bookmarkEnd w:id="0"/>
    <w:p w14:paraId="3656FDC9" w14:textId="6DC13BDF" w:rsidR="00901F70" w:rsidRDefault="00EE6974" w:rsidP="00EE6974">
      <w:pPr>
        <w:tabs>
          <w:tab w:val="left" w:pos="567"/>
        </w:tabs>
        <w:rPr>
          <w:rFonts w:cs="Arial"/>
          <w:szCs w:val="24"/>
        </w:rPr>
      </w:pPr>
      <w:r>
        <w:rPr>
          <w:rFonts w:cs="Arial"/>
          <w:szCs w:val="24"/>
        </w:rPr>
        <w:tab/>
        <w:t xml:space="preserve">  </w:t>
      </w:r>
      <w:r w:rsidR="00D810AD">
        <w:rPr>
          <w:rFonts w:cs="Arial"/>
          <w:szCs w:val="24"/>
        </w:rPr>
        <w:t>(Appendix II)</w:t>
      </w:r>
    </w:p>
    <w:p w14:paraId="3F1CD5F1" w14:textId="77777777" w:rsidR="00D810AD" w:rsidRDefault="00D810AD" w:rsidP="00EE6974">
      <w:pPr>
        <w:tabs>
          <w:tab w:val="left" w:pos="567"/>
        </w:tabs>
        <w:rPr>
          <w:rFonts w:cs="Arial"/>
          <w:caps/>
          <w:szCs w:val="24"/>
        </w:rPr>
      </w:pPr>
    </w:p>
    <w:p w14:paraId="0078E90E" w14:textId="59A4EC07" w:rsidR="00901F70" w:rsidRDefault="00901F70" w:rsidP="00901F70">
      <w:pPr>
        <w:tabs>
          <w:tab w:val="left" w:pos="567"/>
        </w:tabs>
        <w:rPr>
          <w:rFonts w:cs="Arial"/>
          <w:szCs w:val="24"/>
        </w:rPr>
      </w:pPr>
      <w:r w:rsidRPr="00422A8E">
        <w:rPr>
          <w:rFonts w:cs="Arial"/>
          <w:caps/>
          <w:szCs w:val="24"/>
        </w:rPr>
        <w:t>Previously circulated</w:t>
      </w:r>
      <w:r>
        <w:rPr>
          <w:rFonts w:cs="Arial"/>
          <w:szCs w:val="24"/>
        </w:rPr>
        <w:t>:- Copy of the</w:t>
      </w:r>
      <w:r w:rsidR="0002282E">
        <w:rPr>
          <w:rFonts w:cs="Arial"/>
          <w:szCs w:val="24"/>
        </w:rPr>
        <w:t xml:space="preserve"> above</w:t>
      </w:r>
      <w:r>
        <w:rPr>
          <w:rFonts w:cs="Arial"/>
          <w:szCs w:val="24"/>
        </w:rPr>
        <w:t xml:space="preserve"> </w:t>
      </w:r>
      <w:r w:rsidR="00243E87">
        <w:rPr>
          <w:rFonts w:cs="Arial"/>
          <w:szCs w:val="24"/>
        </w:rPr>
        <w:t>presentation.</w:t>
      </w:r>
    </w:p>
    <w:p w14:paraId="198C7A8C" w14:textId="77777777" w:rsidR="00622B62" w:rsidRDefault="00622B62" w:rsidP="00901F70">
      <w:pPr>
        <w:tabs>
          <w:tab w:val="left" w:pos="567"/>
        </w:tabs>
        <w:rPr>
          <w:rFonts w:cs="Arial"/>
          <w:szCs w:val="24"/>
        </w:rPr>
      </w:pPr>
    </w:p>
    <w:p w14:paraId="43E359C1" w14:textId="3C292634" w:rsidR="00622B62" w:rsidRDefault="00622B62" w:rsidP="00901F70">
      <w:pPr>
        <w:tabs>
          <w:tab w:val="left" w:pos="567"/>
        </w:tabs>
        <w:rPr>
          <w:rFonts w:cs="Arial"/>
          <w:szCs w:val="24"/>
        </w:rPr>
      </w:pPr>
      <w:r>
        <w:rPr>
          <w:rFonts w:cs="Arial"/>
          <w:szCs w:val="24"/>
        </w:rPr>
        <w:t>Mr Declan Rogers (Group Commander, NIFRS) outlined the attached presentation</w:t>
      </w:r>
      <w:r w:rsidR="00C371B4">
        <w:rPr>
          <w:rFonts w:cs="Arial"/>
          <w:szCs w:val="24"/>
        </w:rPr>
        <w:t xml:space="preserve"> in a 10-minute address,</w:t>
      </w:r>
      <w:r w:rsidR="001300ED">
        <w:rPr>
          <w:rFonts w:cs="Arial"/>
          <w:szCs w:val="24"/>
        </w:rPr>
        <w:t xml:space="preserve"> summarised as follows:</w:t>
      </w:r>
    </w:p>
    <w:p w14:paraId="2E985121" w14:textId="77777777" w:rsidR="001300ED" w:rsidRDefault="001300ED" w:rsidP="00901F70">
      <w:pPr>
        <w:tabs>
          <w:tab w:val="left" w:pos="567"/>
        </w:tabs>
        <w:rPr>
          <w:rFonts w:cs="Arial"/>
          <w:szCs w:val="24"/>
        </w:rPr>
      </w:pPr>
    </w:p>
    <w:p w14:paraId="0A0DB284" w14:textId="6FCA0C5E" w:rsidR="001300ED" w:rsidRPr="00C8288A" w:rsidRDefault="001300ED" w:rsidP="00C8288A">
      <w:pPr>
        <w:pStyle w:val="ListParagraph"/>
        <w:numPr>
          <w:ilvl w:val="0"/>
          <w:numId w:val="23"/>
        </w:numPr>
      </w:pPr>
      <w:r w:rsidRPr="00C8288A">
        <w:t>The NIFRS Community Risk Management Plan was a live public consultation.</w:t>
      </w:r>
    </w:p>
    <w:p w14:paraId="5D169F7B" w14:textId="162D41AE" w:rsidR="001300ED" w:rsidRPr="00C8288A" w:rsidRDefault="000E4C24" w:rsidP="00C8288A">
      <w:pPr>
        <w:pStyle w:val="ListParagraph"/>
        <w:numPr>
          <w:ilvl w:val="0"/>
          <w:numId w:val="23"/>
        </w:numPr>
      </w:pPr>
      <w:r w:rsidRPr="00C8288A">
        <w:t xml:space="preserve">NILGA Executive Committee had requested that Mr Rogers reach out to each of the 11 Councils </w:t>
      </w:r>
      <w:r w:rsidR="00C8288A">
        <w:t>to provide information around it.</w:t>
      </w:r>
    </w:p>
    <w:p w14:paraId="5A153CAF" w14:textId="56114651" w:rsidR="000E4C24" w:rsidRPr="00C8288A" w:rsidRDefault="000E4C24" w:rsidP="00C8288A">
      <w:pPr>
        <w:pStyle w:val="ListParagraph"/>
        <w:numPr>
          <w:ilvl w:val="0"/>
          <w:numId w:val="23"/>
        </w:numPr>
      </w:pPr>
      <w:r w:rsidRPr="00C8288A">
        <w:lastRenderedPageBreak/>
        <w:t>His presentation would also be delivered to each of the Policing and Community Safety Partnerships and Community Planning groups.</w:t>
      </w:r>
    </w:p>
    <w:p w14:paraId="35B4EFDC" w14:textId="6502424D" w:rsidR="000E4C24" w:rsidRPr="00C8288A" w:rsidRDefault="00A6685F" w:rsidP="00C8288A">
      <w:pPr>
        <w:pStyle w:val="ListParagraph"/>
        <w:numPr>
          <w:ilvl w:val="0"/>
          <w:numId w:val="23"/>
        </w:numPr>
      </w:pPr>
      <w:r w:rsidRPr="00C8288A">
        <w:t>NIFRS worked 24 hours per day, seven days a week, 365 days of the year to keep everyone in Northern Ireland safe.</w:t>
      </w:r>
    </w:p>
    <w:p w14:paraId="49EEDE16" w14:textId="038E7913" w:rsidR="00A6685F" w:rsidRPr="00C8288A" w:rsidRDefault="00A6685F" w:rsidP="00C8288A">
      <w:pPr>
        <w:pStyle w:val="ListParagraph"/>
        <w:numPr>
          <w:ilvl w:val="0"/>
          <w:numId w:val="23"/>
        </w:numPr>
      </w:pPr>
      <w:r w:rsidRPr="00C8288A">
        <w:t>It wanted to provide the best possible service to meet the changing needs of our community.</w:t>
      </w:r>
    </w:p>
    <w:p w14:paraId="000314AE" w14:textId="69058F1F" w:rsidR="00A6685F" w:rsidRPr="00C8288A" w:rsidRDefault="00A6685F" w:rsidP="00C8288A">
      <w:pPr>
        <w:pStyle w:val="ListParagraph"/>
        <w:numPr>
          <w:ilvl w:val="0"/>
          <w:numId w:val="23"/>
        </w:numPr>
      </w:pPr>
      <w:r w:rsidRPr="00C8288A">
        <w:t xml:space="preserve">Its plan was to make our fire and rescue service more effective and efficient with the </w:t>
      </w:r>
      <w:r w:rsidRPr="00A6685F">
        <w:t>right people with the right skills in the right place at the right time.</w:t>
      </w:r>
    </w:p>
    <w:p w14:paraId="49826DBB" w14:textId="5DA47FFD" w:rsidR="00A6685F" w:rsidRPr="00C8288A" w:rsidRDefault="00A6685F" w:rsidP="00C8288A">
      <w:pPr>
        <w:pStyle w:val="ListParagraph"/>
        <w:numPr>
          <w:ilvl w:val="0"/>
          <w:numId w:val="23"/>
        </w:numPr>
      </w:pPr>
      <w:r w:rsidRPr="00C8288A">
        <w:t xml:space="preserve">Council was invited to have its </w:t>
      </w:r>
      <w:r w:rsidRPr="00A6685F">
        <w:t xml:space="preserve">say </w:t>
      </w:r>
      <w:r w:rsidR="00C371B4">
        <w:t>on</w:t>
      </w:r>
      <w:r w:rsidRPr="00A6685F">
        <w:t xml:space="preserve"> how </w:t>
      </w:r>
      <w:r w:rsidRPr="00C8288A">
        <w:t>NIFRS</w:t>
      </w:r>
      <w:r w:rsidRPr="00A6685F">
        <w:t xml:space="preserve"> enhance</w:t>
      </w:r>
      <w:r w:rsidRPr="00C8288A">
        <w:t>d</w:t>
      </w:r>
      <w:r w:rsidRPr="00A6685F">
        <w:t xml:space="preserve"> community safety</w:t>
      </w:r>
      <w:r w:rsidRPr="00C8288A">
        <w:t xml:space="preserve"> and its opinion mattered in shaping the future of the </w:t>
      </w:r>
      <w:r w:rsidR="00C371B4">
        <w:t>NIFRS.</w:t>
      </w:r>
    </w:p>
    <w:p w14:paraId="53C40BF8" w14:textId="0ACEEA6D" w:rsidR="00A6685F" w:rsidRPr="00C8288A" w:rsidRDefault="00A6685F" w:rsidP="00C8288A">
      <w:pPr>
        <w:pStyle w:val="ListParagraph"/>
        <w:numPr>
          <w:ilvl w:val="0"/>
          <w:numId w:val="23"/>
        </w:numPr>
      </w:pPr>
      <w:r w:rsidRPr="00C8288A">
        <w:t>Mr Rogers referred Members to an online information video on the NIFRS website and this was played to Members during the presentation.</w:t>
      </w:r>
    </w:p>
    <w:p w14:paraId="04CEA793" w14:textId="172CD431" w:rsidR="00A6685F" w:rsidRPr="00C8288A" w:rsidRDefault="00A6685F" w:rsidP="00C8288A">
      <w:pPr>
        <w:pStyle w:val="ListParagraph"/>
        <w:numPr>
          <w:ilvl w:val="0"/>
          <w:numId w:val="23"/>
        </w:numPr>
      </w:pPr>
      <w:r w:rsidRPr="00C8288A">
        <w:t xml:space="preserve">The last strategic plan ran from 2017 and had closed in 2021 and the </w:t>
      </w:r>
      <w:r w:rsidR="00AC7F09" w:rsidRPr="00C8288A">
        <w:t xml:space="preserve">current </w:t>
      </w:r>
      <w:r w:rsidRPr="00C8288A">
        <w:t xml:space="preserve">CRMP was the recommendation </w:t>
      </w:r>
      <w:r w:rsidR="00AC7F09" w:rsidRPr="00C8288A">
        <w:t>from</w:t>
      </w:r>
      <w:r w:rsidRPr="00C8288A">
        <w:t xml:space="preserve"> an independent review.</w:t>
      </w:r>
    </w:p>
    <w:p w14:paraId="6618F607" w14:textId="5C5864E1" w:rsidR="00AC7F09" w:rsidRPr="00C8288A" w:rsidRDefault="00AC7F09" w:rsidP="00C8288A">
      <w:pPr>
        <w:pStyle w:val="ListParagraph"/>
        <w:numPr>
          <w:ilvl w:val="0"/>
          <w:numId w:val="23"/>
        </w:numPr>
      </w:pPr>
      <w:r w:rsidRPr="00C8288A">
        <w:t xml:space="preserve">NIFRS was aligning itself with two </w:t>
      </w:r>
      <w:r w:rsidR="00C371B4">
        <w:t>national professional</w:t>
      </w:r>
      <w:r w:rsidRPr="00C8288A">
        <w:t xml:space="preserve"> bodies </w:t>
      </w:r>
      <w:r w:rsidR="00C943B3" w:rsidRPr="00C8288A">
        <w:t>– the UK Fire Standards Board and National Fire Chiefs Council.</w:t>
      </w:r>
    </w:p>
    <w:p w14:paraId="3E0F13C4" w14:textId="63526424" w:rsidR="00C943B3" w:rsidRPr="00C8288A" w:rsidRDefault="00C943B3" w:rsidP="00C8288A">
      <w:pPr>
        <w:pStyle w:val="ListParagraph"/>
        <w:numPr>
          <w:ilvl w:val="0"/>
          <w:numId w:val="23"/>
        </w:numPr>
      </w:pPr>
      <w:r w:rsidRPr="00C8288A">
        <w:t>NIFRS had adopted national guidance from those two bodies and that included establishment of the CRMP.</w:t>
      </w:r>
    </w:p>
    <w:p w14:paraId="1F35C699" w14:textId="6A13C775" w:rsidR="00C943B3" w:rsidRPr="00C8288A" w:rsidRDefault="00C943B3" w:rsidP="00C8288A">
      <w:pPr>
        <w:pStyle w:val="ListParagraph"/>
        <w:numPr>
          <w:ilvl w:val="0"/>
          <w:numId w:val="23"/>
        </w:numPr>
      </w:pPr>
      <w:r w:rsidRPr="00C8288A">
        <w:t>This provided a blueprint and strategic direction for the NIFRS along with improvement over the next five years.</w:t>
      </w:r>
    </w:p>
    <w:p w14:paraId="20CF3D16" w14:textId="77777777" w:rsidR="007F016A" w:rsidRPr="00C8288A" w:rsidRDefault="007F016A" w:rsidP="00C8288A">
      <w:pPr>
        <w:pStyle w:val="ListParagraph"/>
        <w:numPr>
          <w:ilvl w:val="0"/>
          <w:numId w:val="23"/>
        </w:numPr>
      </w:pPr>
      <w:r w:rsidRPr="00C8288A">
        <w:t>It outlined in detail what the NIFRS was, the work it would undertake including steps to prevent emergencies occurring.</w:t>
      </w:r>
    </w:p>
    <w:p w14:paraId="574C762B" w14:textId="5B852845" w:rsidR="00C943B3" w:rsidRPr="00C8288A" w:rsidRDefault="007F016A" w:rsidP="005E3BB4">
      <w:pPr>
        <w:pStyle w:val="ListParagraph"/>
        <w:numPr>
          <w:ilvl w:val="0"/>
          <w:numId w:val="23"/>
        </w:numPr>
      </w:pPr>
      <w:r w:rsidRPr="00C8288A">
        <w:t>The process assisted with budget prioritisation</w:t>
      </w:r>
      <w:r w:rsidR="00C371B4">
        <w:t xml:space="preserve"> in terms of tackling</w:t>
      </w:r>
      <w:r w:rsidRPr="00C8288A">
        <w:t xml:space="preserve"> risk, demand and vulnerability</w:t>
      </w:r>
      <w:r w:rsidR="0059272D" w:rsidRPr="00C8288A">
        <w:t xml:space="preserve"> and </w:t>
      </w:r>
      <w:r w:rsidRPr="00C8288A">
        <w:t>spend its budget to make sure that it had the right resources and the most effective locations across Northern Ireland.</w:t>
      </w:r>
    </w:p>
    <w:p w14:paraId="0309D77D" w14:textId="7F8289EA" w:rsidR="0059272D" w:rsidRPr="00C8288A" w:rsidRDefault="0059272D" w:rsidP="00C8288A">
      <w:pPr>
        <w:pStyle w:val="ListParagraph"/>
        <w:numPr>
          <w:ilvl w:val="0"/>
          <w:numId w:val="23"/>
        </w:numPr>
      </w:pPr>
      <w:r w:rsidRPr="00C8288A">
        <w:t xml:space="preserve">There was no statutory requirement for NIFRS to have a CRMP but there was a Home Office </w:t>
      </w:r>
      <w:r w:rsidR="00C371B4" w:rsidRPr="00C8288A">
        <w:t>mandate</w:t>
      </w:r>
      <w:r w:rsidRPr="00C8288A">
        <w:t xml:space="preserve"> for all English Fire Services to have one.</w:t>
      </w:r>
    </w:p>
    <w:p w14:paraId="71ED5FFF" w14:textId="0C68890A" w:rsidR="0059272D" w:rsidRPr="00C8288A" w:rsidRDefault="0059272D" w:rsidP="00C8288A">
      <w:pPr>
        <w:pStyle w:val="ListParagraph"/>
        <w:numPr>
          <w:ilvl w:val="0"/>
          <w:numId w:val="23"/>
        </w:numPr>
      </w:pPr>
      <w:r w:rsidRPr="00C8288A">
        <w:t>This</w:t>
      </w:r>
      <w:r w:rsidR="00C371B4">
        <w:t xml:space="preserve"> therefore</w:t>
      </w:r>
      <w:r w:rsidRPr="00C8288A">
        <w:t xml:space="preserve"> was following good practice</w:t>
      </w:r>
      <w:r w:rsidR="00C371B4">
        <w:t>.</w:t>
      </w:r>
    </w:p>
    <w:p w14:paraId="39796E2C" w14:textId="229C2C46" w:rsidR="0059272D" w:rsidRPr="00C8288A" w:rsidRDefault="0059272D" w:rsidP="00C8288A">
      <w:pPr>
        <w:pStyle w:val="ListParagraph"/>
        <w:numPr>
          <w:ilvl w:val="0"/>
          <w:numId w:val="23"/>
        </w:numPr>
      </w:pPr>
      <w:r w:rsidRPr="00C8288A">
        <w:t>A strategic assessment of risk meant that the national risk register was adapted to local level</w:t>
      </w:r>
    </w:p>
    <w:p w14:paraId="046251EE" w14:textId="5EC00C67" w:rsidR="0059272D" w:rsidRPr="00C8288A" w:rsidRDefault="0059272D" w:rsidP="00C8288A">
      <w:pPr>
        <w:pStyle w:val="ListParagraph"/>
        <w:numPr>
          <w:ilvl w:val="0"/>
          <w:numId w:val="23"/>
        </w:numPr>
      </w:pPr>
      <w:r w:rsidRPr="00C8288A">
        <w:t xml:space="preserve">Identified risks in Northern Ireland included </w:t>
      </w:r>
      <w:r w:rsidRPr="0059272D">
        <w:t>hazardous materials, loss of critical infrastructure</w:t>
      </w:r>
      <w:r w:rsidRPr="00C8288A">
        <w:t xml:space="preserve">, </w:t>
      </w:r>
      <w:r w:rsidRPr="0059272D">
        <w:t xml:space="preserve">major accidents, climate change, which </w:t>
      </w:r>
      <w:r w:rsidRPr="00C8288A">
        <w:t>was</w:t>
      </w:r>
      <w:r w:rsidRPr="0059272D">
        <w:t xml:space="preserve"> a huge concern</w:t>
      </w:r>
      <w:r w:rsidRPr="00C8288A">
        <w:t xml:space="preserve">. Other risks included </w:t>
      </w:r>
      <w:r w:rsidRPr="0059272D">
        <w:t xml:space="preserve">vehicle technology, renewable energy, all of </w:t>
      </w:r>
      <w:r w:rsidRPr="00C8288A">
        <w:t>those</w:t>
      </w:r>
      <w:r w:rsidRPr="0059272D">
        <w:t xml:space="preserve"> risks </w:t>
      </w:r>
      <w:r w:rsidRPr="00C8288A">
        <w:t>were</w:t>
      </w:r>
      <w:r w:rsidRPr="0059272D">
        <w:t xml:space="preserve"> crucial</w:t>
      </w:r>
      <w:r w:rsidRPr="00C8288A">
        <w:t>.</w:t>
      </w:r>
    </w:p>
    <w:p w14:paraId="32FE3EE8" w14:textId="78422D9D" w:rsidR="0059272D" w:rsidRPr="00C8288A" w:rsidRDefault="00C8288A" w:rsidP="00C8288A">
      <w:pPr>
        <w:pStyle w:val="ListParagraph"/>
        <w:numPr>
          <w:ilvl w:val="0"/>
          <w:numId w:val="23"/>
        </w:numPr>
      </w:pPr>
      <w:r w:rsidRPr="00C8288A">
        <w:t xml:space="preserve">Seven weeks remained of the public consultation and </w:t>
      </w:r>
      <w:r w:rsidR="0059272D" w:rsidRPr="00C8288A">
        <w:t xml:space="preserve">Mr Rogers encouraged members to read the </w:t>
      </w:r>
      <w:r w:rsidR="00C371B4" w:rsidRPr="00C8288A">
        <w:t>79-page</w:t>
      </w:r>
      <w:r w:rsidR="0059272D" w:rsidRPr="00C8288A">
        <w:t xml:space="preserve"> document on the NIFRS website</w:t>
      </w:r>
      <w:r w:rsidRPr="00C8288A">
        <w:t xml:space="preserve"> and provide feedback.</w:t>
      </w:r>
    </w:p>
    <w:p w14:paraId="4D34A22A" w14:textId="5DAE5198" w:rsidR="00C8288A" w:rsidRPr="00C8288A" w:rsidRDefault="00C8288A" w:rsidP="00C8288A">
      <w:pPr>
        <w:pStyle w:val="ListParagraph"/>
        <w:numPr>
          <w:ilvl w:val="0"/>
          <w:numId w:val="23"/>
        </w:numPr>
        <w:rPr>
          <w:rFonts w:cs="Arial"/>
          <w:szCs w:val="24"/>
        </w:rPr>
      </w:pPr>
      <w:r w:rsidRPr="00C8288A">
        <w:t>This document would be the basis for future recommendations and provide the reasons for service changes going forward and show they were being made through thorough risk assessment.</w:t>
      </w:r>
    </w:p>
    <w:p w14:paraId="73B017A8" w14:textId="77777777" w:rsidR="00C8288A" w:rsidRDefault="00C8288A" w:rsidP="0059272D">
      <w:pPr>
        <w:tabs>
          <w:tab w:val="left" w:pos="567"/>
        </w:tabs>
        <w:rPr>
          <w:rFonts w:cs="Arial"/>
          <w:szCs w:val="24"/>
        </w:rPr>
      </w:pPr>
    </w:p>
    <w:p w14:paraId="6518AD1F" w14:textId="68403FF0" w:rsidR="0036250D" w:rsidRDefault="0036250D" w:rsidP="0059272D">
      <w:pPr>
        <w:tabs>
          <w:tab w:val="left" w:pos="567"/>
        </w:tabs>
        <w:rPr>
          <w:rFonts w:cs="Arial"/>
          <w:szCs w:val="24"/>
        </w:rPr>
      </w:pPr>
      <w:r>
        <w:rPr>
          <w:rFonts w:cs="Arial"/>
          <w:szCs w:val="24"/>
        </w:rPr>
        <w:t>(Councillor Ashe joined the meeting via Zoom – 7.16pm)</w:t>
      </w:r>
    </w:p>
    <w:p w14:paraId="3544A4C6" w14:textId="77777777" w:rsidR="0036250D" w:rsidRDefault="0036250D" w:rsidP="0059272D">
      <w:pPr>
        <w:tabs>
          <w:tab w:val="left" w:pos="567"/>
        </w:tabs>
        <w:rPr>
          <w:rFonts w:cs="Arial"/>
          <w:szCs w:val="24"/>
        </w:rPr>
      </w:pPr>
    </w:p>
    <w:p w14:paraId="024642CA" w14:textId="7A3EBC1A" w:rsidR="00C371B4" w:rsidRDefault="00C8288A" w:rsidP="00901F70">
      <w:pPr>
        <w:tabs>
          <w:tab w:val="left" w:pos="567"/>
        </w:tabs>
        <w:rPr>
          <w:rFonts w:cs="Arial"/>
          <w:szCs w:val="24"/>
        </w:rPr>
      </w:pPr>
      <w:r>
        <w:rPr>
          <w:rFonts w:cs="Arial"/>
          <w:szCs w:val="24"/>
        </w:rPr>
        <w:t>The acting Chairman, Alderman Brooks, thanked Mr Rogers and praised the NIRFS for its work, recalling personal experience, as a business owner, of the fire service responding to a serious fire at his premises in Donaghadee.</w:t>
      </w:r>
    </w:p>
    <w:p w14:paraId="1705D663" w14:textId="77777777" w:rsidR="00C371B4" w:rsidRDefault="00C371B4" w:rsidP="00901F70">
      <w:pPr>
        <w:tabs>
          <w:tab w:val="left" w:pos="567"/>
        </w:tabs>
        <w:rPr>
          <w:rFonts w:cs="Arial"/>
          <w:szCs w:val="24"/>
        </w:rPr>
      </w:pPr>
    </w:p>
    <w:p w14:paraId="18D37708" w14:textId="09BC68B6" w:rsidR="00C371B4" w:rsidRDefault="00C371B4" w:rsidP="00901F70">
      <w:pPr>
        <w:tabs>
          <w:tab w:val="left" w:pos="567"/>
        </w:tabs>
        <w:rPr>
          <w:rFonts w:cs="Arial"/>
          <w:szCs w:val="24"/>
        </w:rPr>
      </w:pPr>
      <w:r>
        <w:rPr>
          <w:rFonts w:cs="Arial"/>
          <w:szCs w:val="24"/>
        </w:rPr>
        <w:t>(The Mayor returned to the meeting and reclaimed the Chair – 7.21pm)</w:t>
      </w:r>
    </w:p>
    <w:p w14:paraId="54865A27" w14:textId="31AFE8DE" w:rsidR="00243E87" w:rsidRPr="00F97A66" w:rsidRDefault="00243E87" w:rsidP="004B3ED5">
      <w:pPr>
        <w:pStyle w:val="Heading1"/>
        <w:rPr>
          <w:sz w:val="24"/>
          <w:szCs w:val="24"/>
        </w:rPr>
      </w:pPr>
      <w:r w:rsidRPr="004B3ED5">
        <w:rPr>
          <w:u w:val="none"/>
        </w:rPr>
        <w:lastRenderedPageBreak/>
        <w:t xml:space="preserve">7. </w:t>
      </w:r>
      <w:r w:rsidRPr="004B3ED5">
        <w:rPr>
          <w:u w:val="none"/>
        </w:rPr>
        <w:tab/>
      </w:r>
      <w:bookmarkStart w:id="1" w:name="_Hlk183099271"/>
      <w:r>
        <w:t>minutes of council meeting dated 30 october 2024</w:t>
      </w:r>
      <w:bookmarkEnd w:id="1"/>
    </w:p>
    <w:p w14:paraId="01955D6B" w14:textId="77777777" w:rsidR="00243E87" w:rsidRDefault="00243E87" w:rsidP="00243E87">
      <w:pPr>
        <w:tabs>
          <w:tab w:val="left" w:pos="567"/>
        </w:tabs>
        <w:rPr>
          <w:rFonts w:cs="Arial"/>
          <w:caps/>
          <w:szCs w:val="24"/>
        </w:rPr>
      </w:pPr>
    </w:p>
    <w:p w14:paraId="0E7971CA" w14:textId="3954B44A" w:rsidR="00243E87" w:rsidRDefault="00243E87" w:rsidP="00243E87">
      <w:pPr>
        <w:tabs>
          <w:tab w:val="left" w:pos="567"/>
        </w:tabs>
        <w:rPr>
          <w:rFonts w:cs="Arial"/>
          <w:szCs w:val="24"/>
        </w:rPr>
      </w:pPr>
      <w:r w:rsidRPr="00422A8E">
        <w:rPr>
          <w:rFonts w:cs="Arial"/>
          <w:caps/>
          <w:szCs w:val="24"/>
        </w:rPr>
        <w:t>Previously circulated</w:t>
      </w:r>
      <w:r>
        <w:rPr>
          <w:rFonts w:cs="Arial"/>
          <w:szCs w:val="24"/>
        </w:rPr>
        <w:t>:- Copy of the above minutes.</w:t>
      </w:r>
    </w:p>
    <w:p w14:paraId="60C7DC47" w14:textId="77777777" w:rsidR="00A85A0B" w:rsidRDefault="00A85A0B" w:rsidP="00243E87">
      <w:pPr>
        <w:tabs>
          <w:tab w:val="left" w:pos="567"/>
        </w:tabs>
        <w:rPr>
          <w:rFonts w:cs="Arial"/>
          <w:szCs w:val="24"/>
        </w:rPr>
      </w:pPr>
    </w:p>
    <w:p w14:paraId="1DDDFA2A" w14:textId="475097C5" w:rsidR="00A85A0B" w:rsidRDefault="00A85A0B" w:rsidP="00243E87">
      <w:pPr>
        <w:tabs>
          <w:tab w:val="left" w:pos="567"/>
        </w:tabs>
        <w:rPr>
          <w:rFonts w:cs="Arial"/>
          <w:szCs w:val="24"/>
        </w:rPr>
      </w:pPr>
      <w:r>
        <w:rPr>
          <w:rFonts w:cs="Arial"/>
          <w:szCs w:val="24"/>
        </w:rPr>
        <w:t>Proposed by Alderman Adair, seconded by Alderman McIlveen, that the recommendation be adopted.</w:t>
      </w:r>
    </w:p>
    <w:p w14:paraId="6AAA15F6" w14:textId="77777777" w:rsidR="00A85A0B" w:rsidRDefault="00A85A0B" w:rsidP="00243E87">
      <w:pPr>
        <w:tabs>
          <w:tab w:val="left" w:pos="567"/>
        </w:tabs>
        <w:rPr>
          <w:rFonts w:cs="Arial"/>
          <w:szCs w:val="24"/>
        </w:rPr>
      </w:pPr>
    </w:p>
    <w:p w14:paraId="59DDF4FA" w14:textId="1516E190" w:rsidR="00A85A0B" w:rsidRPr="007173DE" w:rsidRDefault="00A85A0B" w:rsidP="00243E87">
      <w:pPr>
        <w:tabs>
          <w:tab w:val="left" w:pos="567"/>
        </w:tabs>
        <w:rPr>
          <w:rFonts w:cs="Arial"/>
          <w:szCs w:val="24"/>
          <w:u w:val="single"/>
        </w:rPr>
      </w:pPr>
      <w:r w:rsidRPr="007173DE">
        <w:rPr>
          <w:rFonts w:cs="Arial"/>
          <w:szCs w:val="24"/>
          <w:u w:val="single"/>
        </w:rPr>
        <w:t>Item 18</w:t>
      </w:r>
      <w:r w:rsidR="00EA542B">
        <w:rPr>
          <w:rFonts w:cs="Arial"/>
          <w:szCs w:val="24"/>
          <w:u w:val="single"/>
        </w:rPr>
        <w:t xml:space="preserve"> - </w:t>
      </w:r>
      <w:r w:rsidR="00C17A25" w:rsidRPr="00C17A25">
        <w:rPr>
          <w:rFonts w:cs="Arial"/>
          <w:szCs w:val="24"/>
          <w:u w:val="single"/>
        </w:rPr>
        <w:t>Event Locations 2025</w:t>
      </w:r>
    </w:p>
    <w:p w14:paraId="3C7BE022" w14:textId="1FBC844E" w:rsidR="00A85A0B" w:rsidRDefault="00A85A0B" w:rsidP="00243E87">
      <w:pPr>
        <w:tabs>
          <w:tab w:val="left" w:pos="567"/>
        </w:tabs>
        <w:rPr>
          <w:rFonts w:cs="Arial"/>
          <w:szCs w:val="24"/>
        </w:rPr>
      </w:pPr>
    </w:p>
    <w:p w14:paraId="25CCFCC3" w14:textId="12458960" w:rsidR="00A85A0B" w:rsidRDefault="00A85A0B" w:rsidP="00243E87">
      <w:pPr>
        <w:tabs>
          <w:tab w:val="left" w:pos="567"/>
        </w:tabs>
        <w:rPr>
          <w:rFonts w:cs="Arial"/>
          <w:szCs w:val="24"/>
        </w:rPr>
      </w:pPr>
      <w:r>
        <w:rPr>
          <w:rFonts w:cs="Arial"/>
          <w:szCs w:val="24"/>
        </w:rPr>
        <w:t>Raising a point of accuracy, Alderman McRandal advised that he had spoken to second the proposal and not Alderman McDowell as recorded.</w:t>
      </w:r>
    </w:p>
    <w:p w14:paraId="4EBF6609" w14:textId="77777777" w:rsidR="00A85A0B" w:rsidRDefault="00A85A0B" w:rsidP="00243E87">
      <w:pPr>
        <w:tabs>
          <w:tab w:val="left" w:pos="567"/>
        </w:tabs>
        <w:rPr>
          <w:rFonts w:cs="Arial"/>
          <w:szCs w:val="24"/>
        </w:rPr>
      </w:pPr>
    </w:p>
    <w:p w14:paraId="4691AA28" w14:textId="58B3867D" w:rsidR="00A85A0B" w:rsidRPr="007173DE" w:rsidRDefault="007173DE" w:rsidP="00243E87">
      <w:pPr>
        <w:tabs>
          <w:tab w:val="left" w:pos="567"/>
        </w:tabs>
        <w:rPr>
          <w:rFonts w:cs="Arial"/>
          <w:szCs w:val="24"/>
          <w:u w:val="single"/>
        </w:rPr>
      </w:pPr>
      <w:r w:rsidRPr="007173DE">
        <w:rPr>
          <w:rFonts w:cs="Arial"/>
          <w:szCs w:val="24"/>
          <w:u w:val="single"/>
        </w:rPr>
        <w:t>Item 7.4 – Minutes of Place &amp; Prosperity Committee</w:t>
      </w:r>
    </w:p>
    <w:p w14:paraId="6DDD73A7" w14:textId="77777777" w:rsidR="007173DE" w:rsidRDefault="007173DE" w:rsidP="00243E87">
      <w:pPr>
        <w:tabs>
          <w:tab w:val="left" w:pos="567"/>
        </w:tabs>
        <w:rPr>
          <w:rFonts w:cs="Arial"/>
          <w:szCs w:val="24"/>
        </w:rPr>
      </w:pPr>
    </w:p>
    <w:p w14:paraId="28333202" w14:textId="1D980DFD" w:rsidR="007173DE" w:rsidRDefault="007173DE" w:rsidP="00243E87">
      <w:pPr>
        <w:tabs>
          <w:tab w:val="left" w:pos="567"/>
        </w:tabs>
        <w:rPr>
          <w:rFonts w:cs="Arial"/>
          <w:szCs w:val="24"/>
        </w:rPr>
      </w:pPr>
      <w:r>
        <w:rPr>
          <w:rFonts w:cs="Arial"/>
          <w:szCs w:val="24"/>
        </w:rPr>
        <w:t xml:space="preserve">Referring to minutes of a TAG meeting, Councillor Cochrane sought assurances that a manager from the Council’s Leisure team would </w:t>
      </w:r>
      <w:r w:rsidR="00976A41">
        <w:rPr>
          <w:rFonts w:cs="Arial"/>
          <w:szCs w:val="24"/>
        </w:rPr>
        <w:t>attend</w:t>
      </w:r>
      <w:r>
        <w:rPr>
          <w:rFonts w:cs="Arial"/>
          <w:szCs w:val="24"/>
        </w:rPr>
        <w:t xml:space="preserve"> a </w:t>
      </w:r>
      <w:r w:rsidR="00E933EC">
        <w:rPr>
          <w:rFonts w:cs="Arial"/>
          <w:szCs w:val="24"/>
        </w:rPr>
        <w:t>rescheduled</w:t>
      </w:r>
      <w:r>
        <w:rPr>
          <w:rFonts w:cs="Arial"/>
          <w:szCs w:val="24"/>
        </w:rPr>
        <w:t xml:space="preserve"> meeting with the sporting community in Donaghadee. It was important that the Leisure Manager attended that meeting because the sport club representatives needed answers.</w:t>
      </w:r>
    </w:p>
    <w:p w14:paraId="232D9528" w14:textId="77777777" w:rsidR="00D6016B" w:rsidRDefault="00D6016B" w:rsidP="00243E87">
      <w:pPr>
        <w:tabs>
          <w:tab w:val="left" w:pos="567"/>
        </w:tabs>
        <w:rPr>
          <w:rFonts w:cs="Arial"/>
          <w:szCs w:val="24"/>
        </w:rPr>
      </w:pPr>
    </w:p>
    <w:p w14:paraId="2CCBCED3" w14:textId="2CB9F448" w:rsidR="00D6016B" w:rsidRDefault="00D6016B" w:rsidP="00243E87">
      <w:pPr>
        <w:tabs>
          <w:tab w:val="left" w:pos="567"/>
        </w:tabs>
        <w:rPr>
          <w:rFonts w:cs="Arial"/>
          <w:szCs w:val="24"/>
        </w:rPr>
      </w:pPr>
      <w:r>
        <w:rPr>
          <w:rFonts w:cs="Arial"/>
          <w:szCs w:val="24"/>
        </w:rPr>
        <w:t>The Director of Community and Wellbeing confirmed that the Leisure Manager would be attending.</w:t>
      </w:r>
    </w:p>
    <w:p w14:paraId="6725BE8F" w14:textId="77777777" w:rsidR="00D6016B" w:rsidRDefault="00D6016B" w:rsidP="00243E87">
      <w:pPr>
        <w:tabs>
          <w:tab w:val="left" w:pos="567"/>
        </w:tabs>
        <w:rPr>
          <w:rFonts w:cs="Arial"/>
          <w:szCs w:val="24"/>
        </w:rPr>
      </w:pPr>
    </w:p>
    <w:p w14:paraId="12714462" w14:textId="77777777" w:rsidR="00E34FD7" w:rsidRDefault="00D6016B" w:rsidP="00243E87">
      <w:pPr>
        <w:tabs>
          <w:tab w:val="left" w:pos="567"/>
        </w:tabs>
        <w:rPr>
          <w:rFonts w:cs="Arial"/>
          <w:szCs w:val="24"/>
        </w:rPr>
      </w:pPr>
      <w:r>
        <w:rPr>
          <w:rFonts w:cs="Arial"/>
          <w:szCs w:val="24"/>
        </w:rPr>
        <w:t xml:space="preserve">Councillor McCollum referred to three meetings where there had been a commitment by a Leisure officer to attend, but </w:t>
      </w:r>
      <w:r w:rsidR="006E621B">
        <w:rPr>
          <w:rFonts w:cs="Arial"/>
          <w:szCs w:val="24"/>
        </w:rPr>
        <w:t>each one</w:t>
      </w:r>
      <w:r>
        <w:rPr>
          <w:rFonts w:cs="Arial"/>
          <w:szCs w:val="24"/>
        </w:rPr>
        <w:t xml:space="preserve"> had been cancelled</w:t>
      </w:r>
      <w:r w:rsidR="00E34FD7">
        <w:rPr>
          <w:rFonts w:cs="Arial"/>
          <w:szCs w:val="24"/>
        </w:rPr>
        <w:t xml:space="preserve"> due to the officer’s unavailability. </w:t>
      </w:r>
      <w:r>
        <w:rPr>
          <w:rFonts w:cs="Arial"/>
          <w:szCs w:val="24"/>
        </w:rPr>
        <w:t xml:space="preserve">Meetings for 12 August, 16 October and most recently 20 November, had all been rescheduled. </w:t>
      </w:r>
    </w:p>
    <w:p w14:paraId="5CF3939F" w14:textId="77777777" w:rsidR="00E34FD7" w:rsidRDefault="00E34FD7" w:rsidP="00243E87">
      <w:pPr>
        <w:tabs>
          <w:tab w:val="left" w:pos="567"/>
        </w:tabs>
        <w:rPr>
          <w:rFonts w:cs="Arial"/>
          <w:szCs w:val="24"/>
        </w:rPr>
      </w:pPr>
    </w:p>
    <w:p w14:paraId="108428B0" w14:textId="31AA7FEF" w:rsidR="00715D72" w:rsidRDefault="00D6016B" w:rsidP="00243E87">
      <w:pPr>
        <w:tabs>
          <w:tab w:val="left" w:pos="567"/>
        </w:tabs>
        <w:rPr>
          <w:rFonts w:cs="Arial"/>
          <w:szCs w:val="24"/>
        </w:rPr>
      </w:pPr>
      <w:r>
        <w:rPr>
          <w:rFonts w:cs="Arial"/>
          <w:szCs w:val="24"/>
        </w:rPr>
        <w:t>Councillor McCollum, along with Alderman Brooks, had recalled meeting sports clubs in the area on a number of occasions</w:t>
      </w:r>
      <w:r w:rsidR="00715D72">
        <w:rPr>
          <w:rFonts w:cs="Arial"/>
          <w:szCs w:val="24"/>
        </w:rPr>
        <w:t xml:space="preserve"> during the past year</w:t>
      </w:r>
      <w:r>
        <w:rPr>
          <w:rFonts w:cs="Arial"/>
          <w:szCs w:val="24"/>
        </w:rPr>
        <w:t xml:space="preserve"> and was aware </w:t>
      </w:r>
      <w:r w:rsidR="00715D72">
        <w:rPr>
          <w:rFonts w:cs="Arial"/>
          <w:szCs w:val="24"/>
        </w:rPr>
        <w:t xml:space="preserve">how important this meeting was and the level of unhappiness that it had been cancelled on those three occasions. She sought further assurances from the Director that the Leisure Manager would be in attendance for the planned meeting next Thursday and the Director advised that the Leisure Manager had given him personal assurances that he would be </w:t>
      </w:r>
      <w:r w:rsidR="00976A41">
        <w:rPr>
          <w:rFonts w:cs="Arial"/>
          <w:szCs w:val="24"/>
        </w:rPr>
        <w:t>attending</w:t>
      </w:r>
      <w:r w:rsidR="00502B80">
        <w:rPr>
          <w:rFonts w:cs="Arial"/>
          <w:szCs w:val="24"/>
        </w:rPr>
        <w:t xml:space="preserve"> that meeting.</w:t>
      </w:r>
    </w:p>
    <w:p w14:paraId="0FB7C209" w14:textId="77777777" w:rsidR="00502B80" w:rsidRDefault="00502B80" w:rsidP="00243E87">
      <w:pPr>
        <w:tabs>
          <w:tab w:val="left" w:pos="567"/>
        </w:tabs>
        <w:rPr>
          <w:rFonts w:cs="Arial"/>
          <w:szCs w:val="24"/>
        </w:rPr>
      </w:pPr>
    </w:p>
    <w:p w14:paraId="32491919" w14:textId="52C67EA1" w:rsidR="00243E87" w:rsidRPr="00597491" w:rsidRDefault="00243E87" w:rsidP="00243E87">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C20C42">
        <w:rPr>
          <w:rFonts w:cs="Arial"/>
          <w:b/>
          <w:bCs/>
          <w:szCs w:val="24"/>
        </w:rPr>
        <w:t>Alderman Adair</w:t>
      </w:r>
      <w:r w:rsidRPr="00B146FE">
        <w:rPr>
          <w:rFonts w:cs="Arial"/>
          <w:b/>
          <w:bCs/>
          <w:szCs w:val="24"/>
        </w:rPr>
        <w:t>, seconded by</w:t>
      </w:r>
      <w:r w:rsidR="00C20C42">
        <w:rPr>
          <w:rFonts w:cs="Arial"/>
          <w:b/>
          <w:bCs/>
          <w:szCs w:val="24"/>
        </w:rPr>
        <w:t xml:space="preserve"> Alderman McIlveen</w:t>
      </w:r>
      <w:r w:rsidRPr="00B146FE">
        <w:rPr>
          <w:rFonts w:cs="Arial"/>
          <w:b/>
          <w:bCs/>
          <w:szCs w:val="24"/>
        </w:rPr>
        <w:t xml:space="preserve">, that the minutes </w:t>
      </w:r>
      <w:r w:rsidR="00502B80">
        <w:rPr>
          <w:rFonts w:cs="Arial"/>
          <w:b/>
          <w:bCs/>
          <w:szCs w:val="24"/>
        </w:rPr>
        <w:t>be agreed.</w:t>
      </w:r>
    </w:p>
    <w:p w14:paraId="1BE9910C" w14:textId="4B1E8D93" w:rsidR="00901F70" w:rsidRDefault="00243E87" w:rsidP="004B3ED5">
      <w:pPr>
        <w:pStyle w:val="Heading1"/>
      </w:pPr>
      <w:r w:rsidRPr="004B3ED5">
        <w:rPr>
          <w:u w:val="none"/>
          <w:lang w:val="en-US"/>
        </w:rPr>
        <w:t>8</w:t>
      </w:r>
      <w:r w:rsidR="00901F70" w:rsidRPr="004B3ED5">
        <w:rPr>
          <w:u w:val="none"/>
          <w:lang w:val="en-US"/>
        </w:rPr>
        <w:t>.</w:t>
      </w:r>
      <w:r w:rsidR="00901F70" w:rsidRPr="004B3ED5">
        <w:rPr>
          <w:u w:val="none"/>
          <w:lang w:val="en-US"/>
        </w:rPr>
        <w:tab/>
      </w:r>
      <w:r w:rsidR="00901F70" w:rsidRPr="00687581">
        <w:rPr>
          <w:lang w:val="en-US"/>
        </w:rPr>
        <w:t>Minutes of Committees</w:t>
      </w:r>
      <w:r w:rsidR="00901F70" w:rsidRPr="00687581">
        <w:t xml:space="preserve"> </w:t>
      </w:r>
    </w:p>
    <w:p w14:paraId="6A6E46C2" w14:textId="77777777" w:rsidR="00901F70" w:rsidRDefault="00901F70" w:rsidP="00901F70"/>
    <w:p w14:paraId="3C206D1D" w14:textId="45153D2D" w:rsidR="00243E87" w:rsidRPr="004B3ED5" w:rsidRDefault="00243E87" w:rsidP="004B3ED5">
      <w:pPr>
        <w:pStyle w:val="Heading2"/>
      </w:pPr>
      <w:r w:rsidRPr="004B3ED5">
        <w:rPr>
          <w:u w:val="none"/>
        </w:rPr>
        <w:t>8.1</w:t>
      </w:r>
      <w:r w:rsidRPr="004B3ED5">
        <w:rPr>
          <w:u w:val="none"/>
        </w:rPr>
        <w:tab/>
      </w:r>
      <w:r w:rsidR="004B3ED5" w:rsidRPr="004B3ED5">
        <w:rPr>
          <w:rStyle w:val="Heading2Char"/>
          <w:b/>
        </w:rPr>
        <w:t>M</w:t>
      </w:r>
      <w:r w:rsidRPr="004B3ED5">
        <w:rPr>
          <w:rStyle w:val="Heading2Char"/>
          <w:b/>
        </w:rPr>
        <w:t xml:space="preserve">inutes of </w:t>
      </w:r>
      <w:r w:rsidR="0002282E">
        <w:rPr>
          <w:rStyle w:val="Heading2Char"/>
          <w:b/>
        </w:rPr>
        <w:t>Special Audit Committee</w:t>
      </w:r>
      <w:r w:rsidRPr="004B3ED5">
        <w:rPr>
          <w:rStyle w:val="Heading2Char"/>
          <w:b/>
        </w:rPr>
        <w:t xml:space="preserve"> meeting dated </w:t>
      </w:r>
      <w:r w:rsidR="0002282E">
        <w:rPr>
          <w:rStyle w:val="Heading2Char"/>
          <w:b/>
        </w:rPr>
        <w:t>23</w:t>
      </w:r>
      <w:r w:rsidRPr="004B3ED5">
        <w:rPr>
          <w:rStyle w:val="Heading2Char"/>
          <w:b/>
        </w:rPr>
        <w:t xml:space="preserve"> </w:t>
      </w:r>
      <w:r w:rsidR="0002282E">
        <w:rPr>
          <w:rStyle w:val="Heading2Char"/>
          <w:b/>
        </w:rPr>
        <w:t>O</w:t>
      </w:r>
      <w:r w:rsidRPr="004B3ED5">
        <w:rPr>
          <w:rStyle w:val="Heading2Char"/>
          <w:b/>
        </w:rPr>
        <w:t>ctober 2024</w:t>
      </w:r>
    </w:p>
    <w:p w14:paraId="6A44DD11" w14:textId="77777777" w:rsidR="00901F70" w:rsidRDefault="00901F70" w:rsidP="00901F70">
      <w:pPr>
        <w:rPr>
          <w:b/>
          <w:bCs/>
          <w:u w:val="single"/>
        </w:rPr>
      </w:pPr>
    </w:p>
    <w:p w14:paraId="6EE1B1EF" w14:textId="77777777" w:rsidR="00901F70" w:rsidRDefault="00901F70" w:rsidP="00901F70">
      <w:pPr>
        <w:tabs>
          <w:tab w:val="left" w:pos="567"/>
        </w:tabs>
        <w:rPr>
          <w:rFonts w:cs="Arial"/>
          <w:szCs w:val="24"/>
        </w:rPr>
      </w:pPr>
      <w:bookmarkStart w:id="2" w:name="_Hlk183099001"/>
      <w:r w:rsidRPr="00422A8E">
        <w:rPr>
          <w:rFonts w:cs="Arial"/>
          <w:caps/>
          <w:szCs w:val="24"/>
        </w:rPr>
        <w:t>Previously circulated</w:t>
      </w:r>
      <w:r>
        <w:rPr>
          <w:rFonts w:cs="Arial"/>
          <w:szCs w:val="24"/>
        </w:rPr>
        <w:t>:- Copy of the above minutes.</w:t>
      </w:r>
    </w:p>
    <w:p w14:paraId="7F88E7ED" w14:textId="77777777" w:rsidR="00C20C42" w:rsidRDefault="00C20C42" w:rsidP="00901F70">
      <w:pPr>
        <w:tabs>
          <w:tab w:val="left" w:pos="567"/>
        </w:tabs>
        <w:rPr>
          <w:rFonts w:cs="Arial"/>
          <w:szCs w:val="24"/>
        </w:rPr>
      </w:pPr>
    </w:p>
    <w:p w14:paraId="1F7F11B2" w14:textId="15729362" w:rsidR="00C20C42" w:rsidRDefault="00C20C42" w:rsidP="00901F70">
      <w:pPr>
        <w:tabs>
          <w:tab w:val="left" w:pos="567"/>
        </w:tabs>
        <w:rPr>
          <w:rFonts w:cs="Arial"/>
          <w:szCs w:val="24"/>
        </w:rPr>
      </w:pPr>
      <w:r>
        <w:rPr>
          <w:rFonts w:cs="Arial"/>
          <w:szCs w:val="24"/>
        </w:rPr>
        <w:t>Proposed by Councillor Hollywood, seconded by Alderman Armstrong-Cotter, that the minutes be approved and adopted.</w:t>
      </w:r>
    </w:p>
    <w:p w14:paraId="69F75B65" w14:textId="77777777" w:rsidR="00E34FD7" w:rsidRDefault="00E34FD7" w:rsidP="00C20C42">
      <w:pPr>
        <w:tabs>
          <w:tab w:val="left" w:pos="567"/>
        </w:tabs>
        <w:rPr>
          <w:rFonts w:cs="Arial"/>
          <w:szCs w:val="24"/>
        </w:rPr>
      </w:pPr>
    </w:p>
    <w:p w14:paraId="0FD86817" w14:textId="6979351C" w:rsidR="00C20C42" w:rsidRDefault="00C20C42" w:rsidP="00C20C42">
      <w:pPr>
        <w:tabs>
          <w:tab w:val="left" w:pos="567"/>
        </w:tabs>
        <w:rPr>
          <w:rFonts w:cs="Arial"/>
          <w:szCs w:val="24"/>
        </w:rPr>
      </w:pPr>
      <w:r>
        <w:rPr>
          <w:rFonts w:cs="Arial"/>
          <w:szCs w:val="24"/>
        </w:rPr>
        <w:t xml:space="preserve">Councillor McCollum felt that the meeting had been beneficial in order </w:t>
      </w:r>
      <w:r w:rsidRPr="00C20C42">
        <w:rPr>
          <w:rFonts w:cs="Arial"/>
          <w:szCs w:val="24"/>
        </w:rPr>
        <w:t xml:space="preserve">to clarify the uncertainty and confusion around the findings in the report of the Northern Ireland </w:t>
      </w:r>
      <w:r w:rsidRPr="00C20C42">
        <w:rPr>
          <w:rFonts w:cs="Arial"/>
          <w:szCs w:val="24"/>
        </w:rPr>
        <w:lastRenderedPageBreak/>
        <w:t>Audit Office.</w:t>
      </w:r>
      <w:r>
        <w:rPr>
          <w:rFonts w:cs="Arial"/>
          <w:szCs w:val="24"/>
        </w:rPr>
        <w:t xml:space="preserve"> She thanked officers for providing the explanatory documentation and thanked the Chief Executive and Head of Finance for hosting a meeting </w:t>
      </w:r>
      <w:r w:rsidR="006E621B">
        <w:rPr>
          <w:rFonts w:cs="Arial"/>
          <w:szCs w:val="24"/>
        </w:rPr>
        <w:t>for</w:t>
      </w:r>
      <w:r>
        <w:rPr>
          <w:rFonts w:cs="Arial"/>
          <w:szCs w:val="24"/>
        </w:rPr>
        <w:t xml:space="preserve"> her</w:t>
      </w:r>
      <w:r w:rsidR="006E621B">
        <w:rPr>
          <w:rFonts w:cs="Arial"/>
          <w:szCs w:val="24"/>
        </w:rPr>
        <w:t>self</w:t>
      </w:r>
      <w:r>
        <w:rPr>
          <w:rFonts w:cs="Arial"/>
          <w:szCs w:val="24"/>
        </w:rPr>
        <w:t xml:space="preserve"> and Alderman McRandal which had provided insight and understanding that this was a legacy Council issue and that none of the existing officers </w:t>
      </w:r>
      <w:r w:rsidR="00336D16">
        <w:rPr>
          <w:rFonts w:cs="Arial"/>
          <w:szCs w:val="24"/>
        </w:rPr>
        <w:t xml:space="preserve">had </w:t>
      </w:r>
      <w:r w:rsidR="00325FBB">
        <w:rPr>
          <w:rFonts w:cs="Arial"/>
          <w:szCs w:val="24"/>
        </w:rPr>
        <w:t xml:space="preserve">had any </w:t>
      </w:r>
      <w:r w:rsidR="00336D16">
        <w:rPr>
          <w:rFonts w:cs="Arial"/>
          <w:szCs w:val="24"/>
        </w:rPr>
        <w:t>oversight of the contract at that time.</w:t>
      </w:r>
    </w:p>
    <w:p w14:paraId="570C3DB0" w14:textId="30F14166" w:rsidR="00C20C42" w:rsidRDefault="00C20C42" w:rsidP="00C20C42">
      <w:pPr>
        <w:tabs>
          <w:tab w:val="left" w:pos="567"/>
        </w:tabs>
        <w:rPr>
          <w:rFonts w:cs="Arial"/>
          <w:szCs w:val="24"/>
        </w:rPr>
      </w:pPr>
    </w:p>
    <w:p w14:paraId="32ACF9A0" w14:textId="3A6CD02D" w:rsidR="00C20C42" w:rsidRDefault="00336D16" w:rsidP="00C20C42">
      <w:pPr>
        <w:tabs>
          <w:tab w:val="left" w:pos="567"/>
        </w:tabs>
        <w:rPr>
          <w:rFonts w:cs="Arial"/>
          <w:szCs w:val="24"/>
        </w:rPr>
      </w:pPr>
      <w:r>
        <w:rPr>
          <w:rFonts w:cs="Arial"/>
          <w:szCs w:val="24"/>
        </w:rPr>
        <w:t>As Vice Chair of the Audit Committee</w:t>
      </w:r>
      <w:r w:rsidR="002B3578">
        <w:rPr>
          <w:rFonts w:cs="Arial"/>
          <w:szCs w:val="24"/>
        </w:rPr>
        <w:t xml:space="preserve">, Councillor McCollum </w:t>
      </w:r>
      <w:r>
        <w:rPr>
          <w:rFonts w:cs="Arial"/>
          <w:szCs w:val="24"/>
        </w:rPr>
        <w:t>explained that she had raised with the Director of Corporate Services, the value of holding the meeting in public and she paid credit to the Director for taking that into consideration and deciding to hold the entirety of the meeting in public. This had</w:t>
      </w:r>
      <w:r w:rsidRPr="00336D16">
        <w:rPr>
          <w:rFonts w:cs="Arial"/>
          <w:szCs w:val="24"/>
        </w:rPr>
        <w:t xml:space="preserve"> afforded complete transparency</w:t>
      </w:r>
      <w:r>
        <w:rPr>
          <w:rFonts w:cs="Arial"/>
          <w:szCs w:val="24"/>
        </w:rPr>
        <w:t>.</w:t>
      </w:r>
    </w:p>
    <w:p w14:paraId="131C3148" w14:textId="04D80304" w:rsidR="00C20C42" w:rsidRDefault="00C20C42" w:rsidP="00C20C42">
      <w:pPr>
        <w:tabs>
          <w:tab w:val="left" w:pos="567"/>
        </w:tabs>
        <w:rPr>
          <w:rFonts w:cs="Arial"/>
          <w:szCs w:val="24"/>
        </w:rPr>
      </w:pPr>
    </w:p>
    <w:p w14:paraId="0A6CA3E3" w14:textId="449893FE" w:rsidR="00C20C42" w:rsidRDefault="006E621B" w:rsidP="00C20C42">
      <w:pPr>
        <w:tabs>
          <w:tab w:val="left" w:pos="567"/>
        </w:tabs>
        <w:rPr>
          <w:rFonts w:cs="Arial"/>
          <w:szCs w:val="24"/>
        </w:rPr>
      </w:pPr>
      <w:r>
        <w:rPr>
          <w:rFonts w:cs="Arial"/>
          <w:szCs w:val="24"/>
        </w:rPr>
        <w:t xml:space="preserve">Continuing, </w:t>
      </w:r>
      <w:r w:rsidR="00336D16">
        <w:rPr>
          <w:rFonts w:cs="Arial"/>
          <w:szCs w:val="24"/>
        </w:rPr>
        <w:t>Councillor McCollum recalled what had been a robust and thorough examination by all members of the Committee that were present on the night</w:t>
      </w:r>
      <w:r w:rsidR="00DD4443">
        <w:rPr>
          <w:rFonts w:cs="Arial"/>
          <w:szCs w:val="24"/>
        </w:rPr>
        <w:t>,</w:t>
      </w:r>
      <w:r w:rsidR="00336D16">
        <w:rPr>
          <w:rFonts w:cs="Arial"/>
          <w:szCs w:val="24"/>
        </w:rPr>
        <w:t xml:space="preserve"> and it had </w:t>
      </w:r>
      <w:r>
        <w:rPr>
          <w:rFonts w:cs="Arial"/>
          <w:szCs w:val="24"/>
        </w:rPr>
        <w:t xml:space="preserve">certainly </w:t>
      </w:r>
      <w:r w:rsidR="00336D16">
        <w:rPr>
          <w:rFonts w:cs="Arial"/>
          <w:szCs w:val="24"/>
        </w:rPr>
        <w:t xml:space="preserve">answered all </w:t>
      </w:r>
      <w:r>
        <w:rPr>
          <w:rFonts w:cs="Arial"/>
          <w:szCs w:val="24"/>
        </w:rPr>
        <w:t xml:space="preserve">of </w:t>
      </w:r>
      <w:r w:rsidR="00336D16">
        <w:rPr>
          <w:rFonts w:cs="Arial"/>
          <w:szCs w:val="24"/>
        </w:rPr>
        <w:t xml:space="preserve">her </w:t>
      </w:r>
      <w:r>
        <w:rPr>
          <w:rFonts w:cs="Arial"/>
          <w:szCs w:val="24"/>
        </w:rPr>
        <w:t xml:space="preserve">own </w:t>
      </w:r>
      <w:r w:rsidR="00336D16">
        <w:rPr>
          <w:rFonts w:cs="Arial"/>
          <w:szCs w:val="24"/>
        </w:rPr>
        <w:t xml:space="preserve">queries. </w:t>
      </w:r>
      <w:r w:rsidR="0016177A">
        <w:rPr>
          <w:rFonts w:cs="Arial"/>
          <w:szCs w:val="24"/>
        </w:rPr>
        <w:t xml:space="preserve">She asked if consideration would be given to holding these types of meetings again in future, </w:t>
      </w:r>
      <w:r w:rsidR="0080023A">
        <w:rPr>
          <w:rFonts w:cs="Arial"/>
          <w:szCs w:val="24"/>
        </w:rPr>
        <w:t>concerned</w:t>
      </w:r>
      <w:r w:rsidR="0016177A">
        <w:rPr>
          <w:rFonts w:cs="Arial"/>
          <w:szCs w:val="24"/>
        </w:rPr>
        <w:t xml:space="preserve"> that there was a perception of many meetings taking place in confidence. </w:t>
      </w:r>
    </w:p>
    <w:p w14:paraId="13C7AD6F" w14:textId="11CB0643" w:rsidR="00C20C42" w:rsidRDefault="00C20C42" w:rsidP="00C20C42">
      <w:pPr>
        <w:tabs>
          <w:tab w:val="left" w:pos="567"/>
        </w:tabs>
        <w:rPr>
          <w:rFonts w:cs="Arial"/>
          <w:szCs w:val="24"/>
        </w:rPr>
      </w:pPr>
    </w:p>
    <w:p w14:paraId="2ACED1FA" w14:textId="02CC4773" w:rsidR="0016177A" w:rsidRDefault="0016177A" w:rsidP="0016177A">
      <w:pPr>
        <w:tabs>
          <w:tab w:val="left" w:pos="567"/>
        </w:tabs>
        <w:rPr>
          <w:rFonts w:cs="Arial"/>
          <w:szCs w:val="24"/>
        </w:rPr>
      </w:pPr>
      <w:r>
        <w:rPr>
          <w:rFonts w:cs="Arial"/>
          <w:szCs w:val="24"/>
        </w:rPr>
        <w:t xml:space="preserve">The Chief Executive explained that there was an emphasis on being as transparent as possible and officers were being challenged to make sure as many reports as possible </w:t>
      </w:r>
      <w:r w:rsidR="0080023A">
        <w:rPr>
          <w:rFonts w:cs="Arial"/>
          <w:szCs w:val="24"/>
        </w:rPr>
        <w:t>were</w:t>
      </w:r>
      <w:r w:rsidR="00FC6432">
        <w:rPr>
          <w:rFonts w:cs="Arial"/>
          <w:szCs w:val="24"/>
        </w:rPr>
        <w:t xml:space="preserve"> heard in public. She advised that certain issues around procurement, staffing and legals were required to be heard in committee. She reminded Members that in line with Standing Orders they could propose to bring an item out of committee which was at the discretion of the Council Chamber.</w:t>
      </w:r>
    </w:p>
    <w:p w14:paraId="2C6FF6EF" w14:textId="1A9D2B36" w:rsidR="0016177A" w:rsidRDefault="0016177A" w:rsidP="0016177A">
      <w:pPr>
        <w:tabs>
          <w:tab w:val="left" w:pos="567"/>
        </w:tabs>
        <w:rPr>
          <w:rFonts w:cs="Arial"/>
          <w:szCs w:val="24"/>
        </w:rPr>
      </w:pPr>
    </w:p>
    <w:p w14:paraId="56726ED0" w14:textId="7F2D7EC4" w:rsidR="00C20C42" w:rsidRDefault="00FC6432" w:rsidP="00C20C42">
      <w:pPr>
        <w:tabs>
          <w:tab w:val="left" w:pos="567"/>
        </w:tabs>
        <w:rPr>
          <w:rFonts w:cs="Arial"/>
          <w:szCs w:val="24"/>
        </w:rPr>
      </w:pPr>
      <w:r>
        <w:rPr>
          <w:rFonts w:cs="Arial"/>
          <w:szCs w:val="24"/>
        </w:rPr>
        <w:t xml:space="preserve">The Mayor welcomed that commitment and recalled that his </w:t>
      </w:r>
      <w:r w:rsidR="0006381F">
        <w:rPr>
          <w:rFonts w:cs="Arial"/>
          <w:szCs w:val="24"/>
        </w:rPr>
        <w:t xml:space="preserve">Council </w:t>
      </w:r>
      <w:r>
        <w:rPr>
          <w:rFonts w:cs="Arial"/>
          <w:szCs w:val="24"/>
        </w:rPr>
        <w:t>party</w:t>
      </w:r>
      <w:r w:rsidR="0006381F">
        <w:rPr>
          <w:rFonts w:cs="Arial"/>
          <w:szCs w:val="24"/>
        </w:rPr>
        <w:t xml:space="preserve"> grouping, the DUP,</w:t>
      </w:r>
      <w:r>
        <w:rPr>
          <w:rFonts w:cs="Arial"/>
          <w:szCs w:val="24"/>
        </w:rPr>
        <w:t xml:space="preserve"> had taken that approach to propose items be brought out of committee</w:t>
      </w:r>
      <w:r w:rsidR="0006381F">
        <w:rPr>
          <w:rFonts w:cs="Arial"/>
          <w:szCs w:val="24"/>
        </w:rPr>
        <w:t xml:space="preserve">, referring to </w:t>
      </w:r>
      <w:r>
        <w:rPr>
          <w:rFonts w:cs="Arial"/>
          <w:szCs w:val="24"/>
        </w:rPr>
        <w:t>the Household Recycling Centre booking system and the flag</w:t>
      </w:r>
      <w:r w:rsidR="0006381F">
        <w:rPr>
          <w:rFonts w:cs="Arial"/>
          <w:szCs w:val="24"/>
        </w:rPr>
        <w:t>s</w:t>
      </w:r>
      <w:r w:rsidR="0080023A">
        <w:rPr>
          <w:rFonts w:cs="Arial"/>
          <w:szCs w:val="24"/>
        </w:rPr>
        <w:t xml:space="preserve"> debates</w:t>
      </w:r>
      <w:r w:rsidR="0006381F">
        <w:rPr>
          <w:rFonts w:cs="Arial"/>
          <w:szCs w:val="24"/>
        </w:rPr>
        <w:t xml:space="preserve">, as </w:t>
      </w:r>
      <w:r w:rsidR="006E621B">
        <w:rPr>
          <w:rFonts w:cs="Arial"/>
          <w:szCs w:val="24"/>
        </w:rPr>
        <w:t xml:space="preserve">more </w:t>
      </w:r>
      <w:r w:rsidR="0006381F">
        <w:rPr>
          <w:rFonts w:cs="Arial"/>
          <w:szCs w:val="24"/>
        </w:rPr>
        <w:t>recent examples.</w:t>
      </w:r>
    </w:p>
    <w:p w14:paraId="328384F3" w14:textId="6C53BFC1" w:rsidR="00C20C42" w:rsidRDefault="00C20C42" w:rsidP="00C20C42">
      <w:pPr>
        <w:tabs>
          <w:tab w:val="left" w:pos="567"/>
        </w:tabs>
        <w:rPr>
          <w:rFonts w:cs="Arial"/>
          <w:szCs w:val="24"/>
        </w:rPr>
      </w:pPr>
    </w:p>
    <w:p w14:paraId="0AF09B20" w14:textId="64D4438A" w:rsidR="00C20C42" w:rsidRDefault="0006381F" w:rsidP="00C20C42">
      <w:pPr>
        <w:tabs>
          <w:tab w:val="left" w:pos="567"/>
        </w:tabs>
        <w:rPr>
          <w:rFonts w:cs="Arial"/>
          <w:szCs w:val="24"/>
        </w:rPr>
      </w:pPr>
      <w:r>
        <w:rPr>
          <w:rFonts w:cs="Arial"/>
          <w:szCs w:val="24"/>
        </w:rPr>
        <w:t xml:space="preserve">Alderman McIlveen </w:t>
      </w:r>
      <w:r w:rsidR="006E621B">
        <w:rPr>
          <w:rFonts w:cs="Arial"/>
          <w:szCs w:val="24"/>
        </w:rPr>
        <w:t>claimed that</w:t>
      </w:r>
      <w:r>
        <w:rPr>
          <w:rFonts w:cs="Arial"/>
          <w:szCs w:val="24"/>
        </w:rPr>
        <w:t xml:space="preserve"> the Alliance Party</w:t>
      </w:r>
      <w:r w:rsidR="006E621B">
        <w:rPr>
          <w:rFonts w:cs="Arial"/>
          <w:szCs w:val="24"/>
        </w:rPr>
        <w:t xml:space="preserve"> had often objected</w:t>
      </w:r>
      <w:r>
        <w:rPr>
          <w:rFonts w:cs="Arial"/>
          <w:szCs w:val="24"/>
        </w:rPr>
        <w:t xml:space="preserve"> when the DUP had made </w:t>
      </w:r>
      <w:r w:rsidR="006E621B">
        <w:rPr>
          <w:rFonts w:cs="Arial"/>
          <w:szCs w:val="24"/>
        </w:rPr>
        <w:t>proposals to bring items out of committee</w:t>
      </w:r>
      <w:r w:rsidR="00DD4443">
        <w:rPr>
          <w:rFonts w:cs="Arial"/>
          <w:szCs w:val="24"/>
        </w:rPr>
        <w:t>,</w:t>
      </w:r>
      <w:r>
        <w:rPr>
          <w:rFonts w:cs="Arial"/>
          <w:szCs w:val="24"/>
        </w:rPr>
        <w:t xml:space="preserve"> but he was pleased that </w:t>
      </w:r>
      <w:r w:rsidR="0080023A">
        <w:rPr>
          <w:rFonts w:cs="Arial"/>
          <w:szCs w:val="24"/>
        </w:rPr>
        <w:t>it</w:t>
      </w:r>
      <w:r>
        <w:rPr>
          <w:rFonts w:cs="Arial"/>
          <w:szCs w:val="24"/>
        </w:rPr>
        <w:t xml:space="preserve"> had come round to that way of thinking.</w:t>
      </w:r>
      <w:r w:rsidR="002B3578">
        <w:rPr>
          <w:rFonts w:cs="Arial"/>
          <w:szCs w:val="24"/>
        </w:rPr>
        <w:t xml:space="preserve"> He also highlighted that the meetings with the Chief Executive that Councillor McCollum had referred to had also taken place with other Members</w:t>
      </w:r>
      <w:r w:rsidR="006E621B">
        <w:rPr>
          <w:rFonts w:cs="Arial"/>
          <w:szCs w:val="24"/>
        </w:rPr>
        <w:t xml:space="preserve"> </w:t>
      </w:r>
      <w:r w:rsidR="002B3578">
        <w:rPr>
          <w:rFonts w:cs="Arial"/>
          <w:szCs w:val="24"/>
        </w:rPr>
        <w:t xml:space="preserve">including himself and Councillor Wray, so there had been a cross-Chamber approach </w:t>
      </w:r>
      <w:r w:rsidR="006E621B">
        <w:rPr>
          <w:rFonts w:cs="Arial"/>
          <w:szCs w:val="24"/>
        </w:rPr>
        <w:t>to enabling</w:t>
      </w:r>
      <w:r w:rsidR="002B3578">
        <w:rPr>
          <w:rFonts w:cs="Arial"/>
          <w:szCs w:val="24"/>
        </w:rPr>
        <w:t xml:space="preserve"> transparency. He felt that the decision to hold the meeting in public had been justified given the age of the documents in question and felt there were no longer any issues of commercial sensitivity. </w:t>
      </w:r>
    </w:p>
    <w:p w14:paraId="0C96B398" w14:textId="77777777" w:rsidR="007E3B23" w:rsidRDefault="007E3B23" w:rsidP="00C20C42">
      <w:pPr>
        <w:tabs>
          <w:tab w:val="left" w:pos="567"/>
        </w:tabs>
        <w:rPr>
          <w:rFonts w:cs="Arial"/>
          <w:szCs w:val="24"/>
        </w:rPr>
      </w:pPr>
    </w:p>
    <w:p w14:paraId="7C1DF638" w14:textId="76F41356" w:rsidR="00C20C42" w:rsidRPr="00C20C42" w:rsidRDefault="002B3578" w:rsidP="00C20C42">
      <w:pPr>
        <w:tabs>
          <w:tab w:val="left" w:pos="567"/>
        </w:tabs>
        <w:rPr>
          <w:rFonts w:cs="Arial"/>
          <w:szCs w:val="24"/>
        </w:rPr>
      </w:pPr>
      <w:r>
        <w:rPr>
          <w:rFonts w:cs="Arial"/>
          <w:szCs w:val="24"/>
        </w:rPr>
        <w:t xml:space="preserve">Alderman McRandal </w:t>
      </w:r>
      <w:r w:rsidR="006E621B">
        <w:rPr>
          <w:rFonts w:cs="Arial"/>
          <w:szCs w:val="24"/>
        </w:rPr>
        <w:t>stated</w:t>
      </w:r>
      <w:r>
        <w:rPr>
          <w:rFonts w:cs="Arial"/>
          <w:szCs w:val="24"/>
        </w:rPr>
        <w:t xml:space="preserve"> that the Alliance Party was interested in transparency and not</w:t>
      </w:r>
      <w:r w:rsidR="0080023A">
        <w:rPr>
          <w:rFonts w:cs="Arial"/>
          <w:szCs w:val="24"/>
        </w:rPr>
        <w:t xml:space="preserve"> in</w:t>
      </w:r>
      <w:r>
        <w:rPr>
          <w:rFonts w:cs="Arial"/>
          <w:szCs w:val="24"/>
        </w:rPr>
        <w:t xml:space="preserve"> </w:t>
      </w:r>
      <w:r w:rsidR="0080023A">
        <w:rPr>
          <w:rFonts w:cs="Arial"/>
          <w:szCs w:val="24"/>
        </w:rPr>
        <w:t>bringing items out of committee</w:t>
      </w:r>
      <w:r w:rsidR="006E621B">
        <w:rPr>
          <w:rFonts w:cs="Arial"/>
          <w:szCs w:val="24"/>
        </w:rPr>
        <w:t xml:space="preserve"> </w:t>
      </w:r>
      <w:r w:rsidR="0080023A">
        <w:rPr>
          <w:rFonts w:cs="Arial"/>
          <w:szCs w:val="24"/>
        </w:rPr>
        <w:t xml:space="preserve">only to have sham debates </w:t>
      </w:r>
      <w:r>
        <w:rPr>
          <w:rFonts w:cs="Arial"/>
          <w:szCs w:val="24"/>
        </w:rPr>
        <w:t>where only half of the facts were available</w:t>
      </w:r>
      <w:r w:rsidR="006E621B">
        <w:rPr>
          <w:rFonts w:cs="Arial"/>
          <w:szCs w:val="24"/>
        </w:rPr>
        <w:t xml:space="preserve"> as with the flags debate.</w:t>
      </w:r>
    </w:p>
    <w:p w14:paraId="63741914" w14:textId="247BC791" w:rsidR="00901F70" w:rsidRDefault="00901F70" w:rsidP="00901F70">
      <w:pPr>
        <w:tabs>
          <w:tab w:val="left" w:pos="567"/>
        </w:tabs>
        <w:rPr>
          <w:rFonts w:cs="Arial"/>
          <w:szCs w:val="24"/>
        </w:rPr>
      </w:pPr>
    </w:p>
    <w:p w14:paraId="77F30CD2" w14:textId="2BAC7061" w:rsidR="00901F70" w:rsidRPr="00597491" w:rsidRDefault="00901F70" w:rsidP="00901F70">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0008A8">
        <w:rPr>
          <w:rFonts w:cs="Arial"/>
          <w:b/>
          <w:bCs/>
          <w:szCs w:val="24"/>
        </w:rPr>
        <w:t>Councillor Hollywood</w:t>
      </w:r>
      <w:r w:rsidRPr="00B146FE">
        <w:rPr>
          <w:rFonts w:cs="Arial"/>
          <w:b/>
          <w:bCs/>
          <w:szCs w:val="24"/>
        </w:rPr>
        <w:t>, seconded by</w:t>
      </w:r>
      <w:r>
        <w:rPr>
          <w:rFonts w:cs="Arial"/>
          <w:b/>
          <w:bCs/>
          <w:szCs w:val="24"/>
        </w:rPr>
        <w:t xml:space="preserve"> </w:t>
      </w:r>
      <w:r w:rsidR="00C20C42">
        <w:rPr>
          <w:rFonts w:cs="Arial"/>
          <w:b/>
          <w:bCs/>
          <w:szCs w:val="24"/>
        </w:rPr>
        <w:t>Alderman Armstrong-Cotter</w:t>
      </w:r>
      <w:r w:rsidRPr="00B146FE">
        <w:rPr>
          <w:rFonts w:cs="Arial"/>
          <w:b/>
          <w:bCs/>
          <w:szCs w:val="24"/>
        </w:rPr>
        <w:t xml:space="preserve">, that the minutes be approved and adopted. </w:t>
      </w:r>
    </w:p>
    <w:bookmarkEnd w:id="2"/>
    <w:p w14:paraId="423FDE75" w14:textId="77777777" w:rsidR="00901F70" w:rsidRDefault="00901F70" w:rsidP="00901F70">
      <w:pPr>
        <w:tabs>
          <w:tab w:val="left" w:pos="567"/>
        </w:tabs>
        <w:rPr>
          <w:rFonts w:cs="Arial"/>
          <w:szCs w:val="24"/>
        </w:rPr>
      </w:pPr>
    </w:p>
    <w:p w14:paraId="2746063F" w14:textId="17364332" w:rsidR="00901F70" w:rsidRPr="00996192" w:rsidRDefault="009C3C7A" w:rsidP="004B3ED5">
      <w:pPr>
        <w:pStyle w:val="Heading2"/>
        <w:rPr>
          <w:b w:val="0"/>
        </w:rPr>
      </w:pPr>
      <w:r>
        <w:rPr>
          <w:u w:val="none"/>
        </w:rPr>
        <w:t>8</w:t>
      </w:r>
      <w:r w:rsidR="00901F70" w:rsidRPr="004B3ED5">
        <w:rPr>
          <w:u w:val="none"/>
        </w:rPr>
        <w:t>.2.</w:t>
      </w:r>
      <w:r w:rsidR="00901F70" w:rsidRPr="004B3ED5">
        <w:rPr>
          <w:u w:val="none"/>
        </w:rPr>
        <w:tab/>
      </w:r>
      <w:r w:rsidR="00901F70">
        <w:t xml:space="preserve">Planning Committee </w:t>
      </w:r>
      <w:r w:rsidR="00901F70" w:rsidRPr="00996192">
        <w:t xml:space="preserve">dated </w:t>
      </w:r>
      <w:r w:rsidR="0080023A">
        <w:t>5 November</w:t>
      </w:r>
      <w:r w:rsidR="00901F70" w:rsidRPr="00996192">
        <w:t xml:space="preserve"> 2024</w:t>
      </w:r>
    </w:p>
    <w:p w14:paraId="446A6D43" w14:textId="77777777" w:rsidR="00901F70" w:rsidRDefault="00901F70" w:rsidP="00901F70">
      <w:pPr>
        <w:tabs>
          <w:tab w:val="left" w:pos="567"/>
        </w:tabs>
        <w:rPr>
          <w:rFonts w:cs="Arial"/>
          <w:szCs w:val="24"/>
        </w:rPr>
      </w:pPr>
    </w:p>
    <w:p w14:paraId="41EE7D07" w14:textId="77777777" w:rsidR="00901F70" w:rsidRDefault="00901F70" w:rsidP="00901F70">
      <w:pPr>
        <w:tabs>
          <w:tab w:val="left" w:pos="567"/>
        </w:tabs>
        <w:rPr>
          <w:rFonts w:cs="Arial"/>
          <w:szCs w:val="24"/>
        </w:rPr>
      </w:pPr>
      <w:r w:rsidRPr="00422A8E">
        <w:rPr>
          <w:rFonts w:cs="Arial"/>
          <w:caps/>
          <w:szCs w:val="24"/>
        </w:rPr>
        <w:t>Previously circulated</w:t>
      </w:r>
      <w:r>
        <w:rPr>
          <w:rFonts w:cs="Arial"/>
          <w:szCs w:val="24"/>
        </w:rPr>
        <w:t>:- Copy of the above minutes.</w:t>
      </w:r>
    </w:p>
    <w:p w14:paraId="753F5FA3" w14:textId="77777777" w:rsidR="00901F70" w:rsidRDefault="00901F70" w:rsidP="00901F70">
      <w:pPr>
        <w:tabs>
          <w:tab w:val="left" w:pos="567"/>
        </w:tabs>
        <w:rPr>
          <w:rFonts w:cs="Arial"/>
          <w:szCs w:val="24"/>
        </w:rPr>
      </w:pPr>
    </w:p>
    <w:p w14:paraId="1FDB71A2" w14:textId="68366806" w:rsidR="00901F70" w:rsidRDefault="00901F70" w:rsidP="00901F70">
      <w:pPr>
        <w:tabs>
          <w:tab w:val="left" w:pos="567"/>
        </w:tabs>
        <w:rPr>
          <w:rFonts w:cs="Arial"/>
          <w:b/>
          <w:bCs/>
          <w:szCs w:val="24"/>
        </w:rPr>
      </w:pPr>
      <w:r w:rsidRPr="00B146FE">
        <w:rPr>
          <w:rFonts w:cs="Arial"/>
          <w:b/>
          <w:bCs/>
          <w:szCs w:val="24"/>
        </w:rPr>
        <w:lastRenderedPageBreak/>
        <w:t>RESOLVED, on the proposal of</w:t>
      </w:r>
      <w:r>
        <w:rPr>
          <w:rFonts w:cs="Arial"/>
          <w:b/>
          <w:bCs/>
          <w:szCs w:val="24"/>
        </w:rPr>
        <w:t xml:space="preserve"> </w:t>
      </w:r>
      <w:r w:rsidR="000008A8">
        <w:rPr>
          <w:rFonts w:cs="Arial"/>
          <w:b/>
          <w:bCs/>
          <w:szCs w:val="24"/>
        </w:rPr>
        <w:t>Alderman McIlveen</w:t>
      </w:r>
      <w:r w:rsidRPr="00B146FE">
        <w:rPr>
          <w:rFonts w:cs="Arial"/>
          <w:b/>
          <w:bCs/>
          <w:szCs w:val="24"/>
        </w:rPr>
        <w:t>, seconded by</w:t>
      </w:r>
      <w:r>
        <w:rPr>
          <w:rFonts w:cs="Arial"/>
          <w:b/>
          <w:bCs/>
          <w:szCs w:val="24"/>
        </w:rPr>
        <w:t xml:space="preserve"> </w:t>
      </w:r>
      <w:r w:rsidR="000008A8">
        <w:rPr>
          <w:rFonts w:cs="Arial"/>
          <w:b/>
          <w:bCs/>
          <w:szCs w:val="24"/>
        </w:rPr>
        <w:t>Alderman Graham</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0980DFC7" w14:textId="77777777" w:rsidR="00F97A66" w:rsidRDefault="00F97A66" w:rsidP="00901F70">
      <w:pPr>
        <w:tabs>
          <w:tab w:val="left" w:pos="567"/>
        </w:tabs>
        <w:rPr>
          <w:rFonts w:cs="Arial"/>
          <w:b/>
          <w:bCs/>
          <w:szCs w:val="24"/>
        </w:rPr>
      </w:pPr>
    </w:p>
    <w:p w14:paraId="44DC42DC" w14:textId="31739F1F" w:rsidR="00F97A66" w:rsidRPr="00732A9D" w:rsidRDefault="009C3C7A" w:rsidP="00732A9D">
      <w:pPr>
        <w:pStyle w:val="Heading2"/>
      </w:pPr>
      <w:r w:rsidRPr="00732A9D">
        <w:rPr>
          <w:u w:val="none"/>
        </w:rPr>
        <w:t>8</w:t>
      </w:r>
      <w:r w:rsidR="00F97A66" w:rsidRPr="00732A9D">
        <w:rPr>
          <w:u w:val="none"/>
        </w:rPr>
        <w:t>.3.</w:t>
      </w:r>
      <w:r w:rsidR="00F97A66" w:rsidRPr="00732A9D">
        <w:rPr>
          <w:u w:val="none"/>
        </w:rPr>
        <w:tab/>
      </w:r>
      <w:r w:rsidR="00F97A66" w:rsidRPr="00732A9D">
        <w:rPr>
          <w:rStyle w:val="Heading2Char"/>
          <w:b/>
        </w:rPr>
        <w:t xml:space="preserve">Environment Committee dated </w:t>
      </w:r>
      <w:r w:rsidR="0080023A" w:rsidRPr="00732A9D">
        <w:rPr>
          <w:rStyle w:val="Heading2Char"/>
          <w:b/>
        </w:rPr>
        <w:t xml:space="preserve">6 November </w:t>
      </w:r>
      <w:r w:rsidR="00F97A66" w:rsidRPr="00732A9D">
        <w:rPr>
          <w:rStyle w:val="Heading2Char"/>
          <w:b/>
        </w:rPr>
        <w:t>2024</w:t>
      </w:r>
    </w:p>
    <w:p w14:paraId="3384FA31" w14:textId="77777777" w:rsidR="00F97A66" w:rsidRDefault="00F97A66" w:rsidP="00901F70">
      <w:pPr>
        <w:tabs>
          <w:tab w:val="left" w:pos="567"/>
        </w:tabs>
        <w:rPr>
          <w:rFonts w:cs="Arial"/>
          <w:b/>
          <w:bCs/>
          <w:szCs w:val="24"/>
          <w:u w:val="single"/>
        </w:rPr>
      </w:pPr>
    </w:p>
    <w:p w14:paraId="13A68478" w14:textId="2750C8B4" w:rsidR="000008A8" w:rsidRDefault="00F97A66" w:rsidP="00F97A66">
      <w:pPr>
        <w:tabs>
          <w:tab w:val="left" w:pos="567"/>
        </w:tabs>
        <w:rPr>
          <w:rFonts w:cs="Arial"/>
          <w:szCs w:val="24"/>
        </w:rPr>
      </w:pPr>
      <w:r w:rsidRPr="00422A8E">
        <w:rPr>
          <w:rFonts w:cs="Arial"/>
          <w:caps/>
          <w:szCs w:val="24"/>
        </w:rPr>
        <w:t>Previously circulated</w:t>
      </w:r>
      <w:r>
        <w:rPr>
          <w:rFonts w:cs="Arial"/>
          <w:szCs w:val="24"/>
        </w:rPr>
        <w:t>:- Copy of the above minutes.</w:t>
      </w:r>
    </w:p>
    <w:p w14:paraId="08144C37" w14:textId="77777777" w:rsidR="002929EA" w:rsidRDefault="002929EA" w:rsidP="00F97A66">
      <w:pPr>
        <w:tabs>
          <w:tab w:val="left" w:pos="567"/>
        </w:tabs>
        <w:rPr>
          <w:rFonts w:cs="Arial"/>
          <w:szCs w:val="24"/>
        </w:rPr>
      </w:pPr>
    </w:p>
    <w:p w14:paraId="158E730D" w14:textId="6283784E" w:rsidR="002929EA" w:rsidRDefault="002929EA" w:rsidP="00F97A66">
      <w:pPr>
        <w:tabs>
          <w:tab w:val="left" w:pos="567"/>
        </w:tabs>
        <w:rPr>
          <w:rFonts w:cs="Arial"/>
          <w:szCs w:val="24"/>
        </w:rPr>
      </w:pPr>
      <w:r>
        <w:rPr>
          <w:rFonts w:cs="Arial"/>
          <w:szCs w:val="24"/>
        </w:rPr>
        <w:t>Proposed by Alderman McAlpine, seconded by Councillor Douglas, that the recommendation be adopted.</w:t>
      </w:r>
    </w:p>
    <w:p w14:paraId="0930DFAD" w14:textId="77777777" w:rsidR="002929EA" w:rsidRDefault="002929EA" w:rsidP="00F97A66">
      <w:pPr>
        <w:tabs>
          <w:tab w:val="left" w:pos="567"/>
        </w:tabs>
        <w:rPr>
          <w:rFonts w:cs="Arial"/>
          <w:szCs w:val="24"/>
        </w:rPr>
      </w:pPr>
    </w:p>
    <w:p w14:paraId="63281EB3" w14:textId="399207FB" w:rsidR="002929EA" w:rsidRPr="007E3B23" w:rsidRDefault="002929EA" w:rsidP="00F97A66">
      <w:pPr>
        <w:tabs>
          <w:tab w:val="left" w:pos="567"/>
        </w:tabs>
        <w:rPr>
          <w:rFonts w:cs="Arial"/>
          <w:szCs w:val="24"/>
          <w:u w:val="single"/>
        </w:rPr>
      </w:pPr>
      <w:r w:rsidRPr="007E3B23">
        <w:rPr>
          <w:rFonts w:cs="Arial"/>
          <w:szCs w:val="24"/>
          <w:u w:val="single"/>
        </w:rPr>
        <w:t>Item 3 –</w:t>
      </w:r>
      <w:r w:rsidR="00152CE0" w:rsidRPr="007E3B23">
        <w:rPr>
          <w:rFonts w:cs="Arial"/>
          <w:szCs w:val="24"/>
          <w:u w:val="single"/>
        </w:rPr>
        <w:t xml:space="preserve"> Response to Notice of Motion – Donaghadee Harbour</w:t>
      </w:r>
    </w:p>
    <w:p w14:paraId="500E3182" w14:textId="77777777" w:rsidR="002929EA" w:rsidRDefault="002929EA" w:rsidP="00F97A66">
      <w:pPr>
        <w:tabs>
          <w:tab w:val="left" w:pos="567"/>
        </w:tabs>
        <w:rPr>
          <w:rFonts w:cs="Arial"/>
          <w:szCs w:val="24"/>
        </w:rPr>
      </w:pPr>
    </w:p>
    <w:p w14:paraId="79348706" w14:textId="2B6AC8C0" w:rsidR="002929EA" w:rsidRDefault="002929EA" w:rsidP="00F97A66">
      <w:pPr>
        <w:tabs>
          <w:tab w:val="left" w:pos="567"/>
        </w:tabs>
        <w:rPr>
          <w:rFonts w:cs="Arial"/>
          <w:szCs w:val="24"/>
        </w:rPr>
      </w:pPr>
      <w:r>
        <w:rPr>
          <w:rFonts w:cs="Arial"/>
          <w:szCs w:val="24"/>
        </w:rPr>
        <w:t xml:space="preserve">Welcoming the progress of Donaghadee sea protection enhancement, Councillor Thompson thanked Officers for their work and the contribution from groups </w:t>
      </w:r>
      <w:r w:rsidR="006E621B">
        <w:rPr>
          <w:rFonts w:cs="Arial"/>
          <w:szCs w:val="24"/>
        </w:rPr>
        <w:t>at the forefront of the issue,</w:t>
      </w:r>
      <w:r>
        <w:rPr>
          <w:rFonts w:cs="Arial"/>
          <w:szCs w:val="24"/>
        </w:rPr>
        <w:t xml:space="preserve"> including </w:t>
      </w:r>
      <w:r w:rsidR="006E621B">
        <w:rPr>
          <w:rFonts w:cs="Arial"/>
          <w:szCs w:val="24"/>
        </w:rPr>
        <w:t>Donaghadee</w:t>
      </w:r>
      <w:r>
        <w:rPr>
          <w:rFonts w:cs="Arial"/>
          <w:szCs w:val="24"/>
        </w:rPr>
        <w:t xml:space="preserve"> Community Association and Donaghadee Sailing Club. He asked for an update on timelines for the work and the Director of Environment explained that in accordance with the terms of a Levelling Up funding agreement </w:t>
      </w:r>
      <w:r w:rsidR="00FA5F9C">
        <w:rPr>
          <w:rFonts w:cs="Arial"/>
          <w:szCs w:val="24"/>
        </w:rPr>
        <w:t xml:space="preserve">the report </w:t>
      </w:r>
      <w:r>
        <w:rPr>
          <w:rFonts w:cs="Arial"/>
          <w:szCs w:val="24"/>
        </w:rPr>
        <w:t>would have to be completed by the end of March 2025.</w:t>
      </w:r>
    </w:p>
    <w:p w14:paraId="683DC9F4" w14:textId="77777777" w:rsidR="00F34C4A" w:rsidRDefault="00F34C4A" w:rsidP="00F97A66">
      <w:pPr>
        <w:tabs>
          <w:tab w:val="left" w:pos="567"/>
        </w:tabs>
        <w:rPr>
          <w:rFonts w:cs="Arial"/>
          <w:szCs w:val="24"/>
        </w:rPr>
      </w:pPr>
    </w:p>
    <w:p w14:paraId="16DE2AEB" w14:textId="3E4FB137" w:rsidR="00F97A66" w:rsidRDefault="00F97A66" w:rsidP="00F97A66">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80023A">
        <w:rPr>
          <w:rFonts w:cs="Arial"/>
          <w:b/>
          <w:bCs/>
          <w:szCs w:val="24"/>
        </w:rPr>
        <w:t>Alderman McAlpine</w:t>
      </w:r>
      <w:r w:rsidRPr="00B146FE">
        <w:rPr>
          <w:rFonts w:cs="Arial"/>
          <w:b/>
          <w:bCs/>
          <w:szCs w:val="24"/>
        </w:rPr>
        <w:t>, seconded by</w:t>
      </w:r>
      <w:r>
        <w:rPr>
          <w:rFonts w:cs="Arial"/>
          <w:b/>
          <w:bCs/>
          <w:szCs w:val="24"/>
        </w:rPr>
        <w:t xml:space="preserve"> </w:t>
      </w:r>
      <w:r w:rsidR="0080023A">
        <w:rPr>
          <w:rFonts w:cs="Arial"/>
          <w:b/>
          <w:bCs/>
          <w:szCs w:val="24"/>
        </w:rPr>
        <w:t>Councillor Douglas</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15E3E5F4" w14:textId="77777777" w:rsidR="00F97A66" w:rsidRDefault="00F97A66" w:rsidP="00901F70">
      <w:pPr>
        <w:tabs>
          <w:tab w:val="left" w:pos="567"/>
        </w:tabs>
        <w:rPr>
          <w:rFonts w:cs="Arial"/>
          <w:b/>
          <w:bCs/>
          <w:szCs w:val="24"/>
          <w:u w:val="single"/>
        </w:rPr>
      </w:pPr>
    </w:p>
    <w:p w14:paraId="674F57AD" w14:textId="31FBAABE" w:rsidR="00F97A66" w:rsidRPr="00E94743" w:rsidRDefault="0002282E" w:rsidP="00E94743">
      <w:pPr>
        <w:pStyle w:val="Heading2"/>
      </w:pPr>
      <w:r w:rsidRPr="00E94743">
        <w:rPr>
          <w:u w:val="none"/>
        </w:rPr>
        <w:t>8</w:t>
      </w:r>
      <w:r w:rsidR="00F97A66" w:rsidRPr="00E94743">
        <w:rPr>
          <w:u w:val="none"/>
        </w:rPr>
        <w:t>.4.</w:t>
      </w:r>
      <w:r w:rsidR="00F97A66" w:rsidRPr="00E94743">
        <w:rPr>
          <w:u w:val="none"/>
        </w:rPr>
        <w:tab/>
      </w:r>
      <w:r w:rsidR="00F97A66" w:rsidRPr="00E94743">
        <w:rPr>
          <w:rStyle w:val="Heading2Char"/>
          <w:b/>
        </w:rPr>
        <w:t>Place and Prosperity C</w:t>
      </w:r>
      <w:r w:rsidR="00105593" w:rsidRPr="00E94743">
        <w:rPr>
          <w:rStyle w:val="Heading2Char"/>
          <w:b/>
        </w:rPr>
        <w:t xml:space="preserve">ommittee dated </w:t>
      </w:r>
      <w:r w:rsidR="0080023A" w:rsidRPr="00E94743">
        <w:rPr>
          <w:rStyle w:val="Heading2Char"/>
          <w:b/>
        </w:rPr>
        <w:t xml:space="preserve">7 November </w:t>
      </w:r>
      <w:r w:rsidR="00105593" w:rsidRPr="00E94743">
        <w:rPr>
          <w:rStyle w:val="Heading2Char"/>
          <w:b/>
        </w:rPr>
        <w:t>2024</w:t>
      </w:r>
    </w:p>
    <w:p w14:paraId="2729A53D" w14:textId="77777777" w:rsidR="00105593" w:rsidRDefault="00105593" w:rsidP="00901F70">
      <w:pPr>
        <w:tabs>
          <w:tab w:val="left" w:pos="567"/>
        </w:tabs>
        <w:rPr>
          <w:rFonts w:cs="Arial"/>
          <w:b/>
          <w:bCs/>
          <w:szCs w:val="24"/>
          <w:u w:val="single"/>
        </w:rPr>
      </w:pPr>
    </w:p>
    <w:p w14:paraId="73D2056B" w14:textId="77777777" w:rsidR="00105593" w:rsidRDefault="00105593" w:rsidP="00105593">
      <w:pPr>
        <w:tabs>
          <w:tab w:val="left" w:pos="567"/>
        </w:tabs>
        <w:rPr>
          <w:rFonts w:cs="Arial"/>
          <w:szCs w:val="24"/>
        </w:rPr>
      </w:pPr>
      <w:r w:rsidRPr="00422A8E">
        <w:rPr>
          <w:rFonts w:cs="Arial"/>
          <w:caps/>
          <w:szCs w:val="24"/>
        </w:rPr>
        <w:t>Previously circulated</w:t>
      </w:r>
      <w:r>
        <w:rPr>
          <w:rFonts w:cs="Arial"/>
          <w:szCs w:val="24"/>
        </w:rPr>
        <w:t>:- Copy of the above minutes.</w:t>
      </w:r>
    </w:p>
    <w:p w14:paraId="656A535B" w14:textId="77777777" w:rsidR="0080023A" w:rsidRDefault="0080023A" w:rsidP="00105593">
      <w:pPr>
        <w:tabs>
          <w:tab w:val="left" w:pos="567"/>
        </w:tabs>
        <w:rPr>
          <w:rFonts w:cs="Arial"/>
          <w:szCs w:val="24"/>
        </w:rPr>
      </w:pPr>
    </w:p>
    <w:p w14:paraId="7000F453" w14:textId="38B07D06" w:rsidR="0080023A" w:rsidRDefault="0080023A" w:rsidP="00105593">
      <w:pPr>
        <w:tabs>
          <w:tab w:val="left" w:pos="567"/>
        </w:tabs>
        <w:rPr>
          <w:rFonts w:cs="Arial"/>
          <w:szCs w:val="24"/>
        </w:rPr>
      </w:pPr>
      <w:r>
        <w:rPr>
          <w:rFonts w:cs="Arial"/>
          <w:szCs w:val="24"/>
        </w:rPr>
        <w:t>The Mayor advised that there was a matter arising report and recommendation for Item 4 so requested a proposer and seconder to agree the minutes with the exception of Item 4.</w:t>
      </w:r>
    </w:p>
    <w:p w14:paraId="09C3C960" w14:textId="77777777" w:rsidR="0080023A" w:rsidRDefault="0080023A" w:rsidP="00105593">
      <w:pPr>
        <w:tabs>
          <w:tab w:val="left" w:pos="567"/>
        </w:tabs>
        <w:rPr>
          <w:rFonts w:cs="Arial"/>
          <w:szCs w:val="24"/>
        </w:rPr>
      </w:pPr>
    </w:p>
    <w:p w14:paraId="24703319" w14:textId="3D91C3B2" w:rsidR="0080023A" w:rsidRDefault="0080023A" w:rsidP="00105593">
      <w:pPr>
        <w:tabs>
          <w:tab w:val="left" w:pos="567"/>
        </w:tabs>
        <w:rPr>
          <w:rFonts w:cs="Arial"/>
          <w:szCs w:val="24"/>
        </w:rPr>
      </w:pPr>
      <w:r>
        <w:rPr>
          <w:rFonts w:cs="Arial"/>
          <w:szCs w:val="24"/>
        </w:rPr>
        <w:t>Proposed by Councillor Edmund, seconded by Councillor Thompson, that the minutes be approved and adopted, with the exception of Item 4.</w:t>
      </w:r>
    </w:p>
    <w:p w14:paraId="483BEA5D" w14:textId="77777777" w:rsidR="0080023A" w:rsidRDefault="0080023A" w:rsidP="00105593">
      <w:pPr>
        <w:tabs>
          <w:tab w:val="left" w:pos="567"/>
        </w:tabs>
        <w:rPr>
          <w:rFonts w:cs="Arial"/>
          <w:szCs w:val="24"/>
        </w:rPr>
      </w:pPr>
    </w:p>
    <w:p w14:paraId="74BC5F3A" w14:textId="3C929AAC" w:rsidR="0080023A" w:rsidRPr="00152CE0" w:rsidRDefault="002929EA" w:rsidP="00105593">
      <w:pPr>
        <w:tabs>
          <w:tab w:val="left" w:pos="567"/>
        </w:tabs>
        <w:rPr>
          <w:rFonts w:cs="Arial"/>
          <w:szCs w:val="24"/>
          <w:u w:val="single"/>
        </w:rPr>
      </w:pPr>
      <w:r w:rsidRPr="00152CE0">
        <w:rPr>
          <w:rFonts w:cs="Arial"/>
          <w:szCs w:val="24"/>
          <w:u w:val="single"/>
        </w:rPr>
        <w:t xml:space="preserve">Item 6 – </w:t>
      </w:r>
      <w:r w:rsidR="00152CE0" w:rsidRPr="00152CE0">
        <w:rPr>
          <w:rFonts w:cs="Arial"/>
          <w:szCs w:val="24"/>
          <w:u w:val="single"/>
        </w:rPr>
        <w:t>Event Locations 2025 – Deferred from Council – Consideration around Sea Bangor</w:t>
      </w:r>
    </w:p>
    <w:p w14:paraId="630D3B66" w14:textId="77777777" w:rsidR="002929EA" w:rsidRDefault="002929EA" w:rsidP="00105593">
      <w:pPr>
        <w:tabs>
          <w:tab w:val="left" w:pos="567"/>
        </w:tabs>
        <w:rPr>
          <w:rFonts w:cs="Arial"/>
          <w:szCs w:val="24"/>
        </w:rPr>
      </w:pPr>
    </w:p>
    <w:p w14:paraId="5ED60BB5" w14:textId="666E39F0" w:rsidR="002929EA" w:rsidRDefault="002929EA" w:rsidP="00105593">
      <w:pPr>
        <w:tabs>
          <w:tab w:val="left" w:pos="567"/>
        </w:tabs>
        <w:rPr>
          <w:rFonts w:cs="Arial"/>
          <w:szCs w:val="24"/>
        </w:rPr>
      </w:pPr>
      <w:r>
        <w:rPr>
          <w:rFonts w:cs="Arial"/>
          <w:szCs w:val="24"/>
        </w:rPr>
        <w:t xml:space="preserve">Councillor McClean proposed an amendment, seconded by Councillor Cochrane, </w:t>
      </w:r>
      <w:bookmarkStart w:id="3" w:name="_Hlk183764351"/>
      <w:r>
        <w:rPr>
          <w:rFonts w:cs="Arial"/>
          <w:szCs w:val="24"/>
        </w:rPr>
        <w:t xml:space="preserve">that </w:t>
      </w:r>
      <w:r w:rsidR="00840811" w:rsidRPr="00840811">
        <w:rPr>
          <w:rFonts w:cs="Arial"/>
          <w:szCs w:val="24"/>
        </w:rPr>
        <w:t>officers bring back a report detailing how the Sea Bangor Festival can, despite site limitations, be included at a time in May-August in the 2025 events programme. The report will also examine alternatives such as additional family/music in Ward Park and an Autumn event for Bangor.</w:t>
      </w:r>
      <w:bookmarkEnd w:id="3"/>
    </w:p>
    <w:p w14:paraId="11C545CF" w14:textId="77777777" w:rsidR="00840811" w:rsidRDefault="00840811" w:rsidP="00105593">
      <w:pPr>
        <w:tabs>
          <w:tab w:val="left" w:pos="567"/>
        </w:tabs>
        <w:rPr>
          <w:rFonts w:cs="Arial"/>
          <w:szCs w:val="24"/>
        </w:rPr>
      </w:pPr>
    </w:p>
    <w:p w14:paraId="0AA85DF6" w14:textId="7F9AF26D" w:rsidR="00840811" w:rsidRDefault="00452F66" w:rsidP="00105593">
      <w:pPr>
        <w:tabs>
          <w:tab w:val="left" w:pos="567"/>
        </w:tabs>
        <w:rPr>
          <w:rFonts w:cs="Arial"/>
          <w:szCs w:val="24"/>
        </w:rPr>
      </w:pPr>
      <w:r>
        <w:rPr>
          <w:rFonts w:cs="Arial"/>
          <w:szCs w:val="24"/>
        </w:rPr>
        <w:t xml:space="preserve">Speaking to the amendment, Councillor McClean was aware that </w:t>
      </w:r>
      <w:r w:rsidR="00325FBB">
        <w:rPr>
          <w:rFonts w:cs="Arial"/>
          <w:szCs w:val="24"/>
        </w:rPr>
        <w:t>everyone</w:t>
      </w:r>
      <w:r>
        <w:rPr>
          <w:rFonts w:cs="Arial"/>
          <w:szCs w:val="24"/>
        </w:rPr>
        <w:t xml:space="preserve"> had been trying to find a solution for what was a difficult situation at a time when there would be major development work going on in the area. He referred to the public concerns at the loss of the Sea Bangor event and those of the Bangor Chamber of Commerce in terms of the impacts it would have on traders.</w:t>
      </w:r>
    </w:p>
    <w:p w14:paraId="0689F0C6" w14:textId="77777777" w:rsidR="00452F66" w:rsidRDefault="00452F66" w:rsidP="00105593">
      <w:pPr>
        <w:tabs>
          <w:tab w:val="left" w:pos="567"/>
        </w:tabs>
        <w:rPr>
          <w:rFonts w:cs="Arial"/>
          <w:szCs w:val="24"/>
        </w:rPr>
      </w:pPr>
    </w:p>
    <w:p w14:paraId="4974D8D8" w14:textId="2F3F8F4B" w:rsidR="00452F66" w:rsidRDefault="00452F66" w:rsidP="00105593">
      <w:pPr>
        <w:tabs>
          <w:tab w:val="left" w:pos="567"/>
        </w:tabs>
        <w:rPr>
          <w:rFonts w:cs="Arial"/>
          <w:szCs w:val="24"/>
        </w:rPr>
      </w:pPr>
      <w:r>
        <w:rPr>
          <w:rFonts w:cs="Arial"/>
          <w:szCs w:val="24"/>
        </w:rPr>
        <w:lastRenderedPageBreak/>
        <w:t xml:space="preserve">Councillor McClean felt it </w:t>
      </w:r>
      <w:r w:rsidR="00325FBB">
        <w:rPr>
          <w:rFonts w:cs="Arial"/>
          <w:szCs w:val="24"/>
        </w:rPr>
        <w:t>important</w:t>
      </w:r>
      <w:r>
        <w:rPr>
          <w:rFonts w:cs="Arial"/>
          <w:szCs w:val="24"/>
        </w:rPr>
        <w:t xml:space="preserve"> to try and </w:t>
      </w:r>
      <w:r w:rsidR="00325FBB">
        <w:rPr>
          <w:rFonts w:cs="Arial"/>
          <w:szCs w:val="24"/>
        </w:rPr>
        <w:t xml:space="preserve">find a way for Sea Bangor to go ahead in 2025 </w:t>
      </w:r>
      <w:r>
        <w:rPr>
          <w:rFonts w:cs="Arial"/>
          <w:szCs w:val="24"/>
        </w:rPr>
        <w:t>but appreciated it would not be on the size and scale that was held normally given the site restrictions</w:t>
      </w:r>
      <w:r w:rsidR="00325FBB">
        <w:rPr>
          <w:rFonts w:cs="Arial"/>
          <w:szCs w:val="24"/>
        </w:rPr>
        <w:t xml:space="preserve"> due to major development work commencing. He also recognised that the </w:t>
      </w:r>
      <w:r>
        <w:rPr>
          <w:rFonts w:cs="Arial"/>
          <w:szCs w:val="24"/>
        </w:rPr>
        <w:t xml:space="preserve">Armed Forces Day </w:t>
      </w:r>
      <w:r w:rsidR="00325FBB">
        <w:rPr>
          <w:rFonts w:cs="Arial"/>
          <w:szCs w:val="24"/>
        </w:rPr>
        <w:t>would also now</w:t>
      </w:r>
      <w:r>
        <w:rPr>
          <w:rFonts w:cs="Arial"/>
          <w:szCs w:val="24"/>
        </w:rPr>
        <w:t xml:space="preserve"> be held in Newtownards.</w:t>
      </w:r>
    </w:p>
    <w:p w14:paraId="349B2FBF" w14:textId="77777777" w:rsidR="00452F66" w:rsidRDefault="00452F66" w:rsidP="00105593">
      <w:pPr>
        <w:tabs>
          <w:tab w:val="left" w:pos="567"/>
        </w:tabs>
        <w:rPr>
          <w:rFonts w:cs="Arial"/>
          <w:szCs w:val="24"/>
        </w:rPr>
      </w:pPr>
    </w:p>
    <w:p w14:paraId="0E23A739" w14:textId="12436A5A" w:rsidR="00452F66" w:rsidRDefault="00452F66" w:rsidP="00105593">
      <w:pPr>
        <w:tabs>
          <w:tab w:val="left" w:pos="567"/>
        </w:tabs>
        <w:rPr>
          <w:rFonts w:cs="Arial"/>
          <w:szCs w:val="24"/>
        </w:rPr>
      </w:pPr>
      <w:r>
        <w:rPr>
          <w:rFonts w:cs="Arial"/>
          <w:szCs w:val="24"/>
        </w:rPr>
        <w:t>In closing, he felt that it was extremely important to find a way of holding Sea Bangor next year, particularly for the traders at what would be a time of great disruption for Bangor city centre.</w:t>
      </w:r>
    </w:p>
    <w:p w14:paraId="07EFF5C9" w14:textId="77777777" w:rsidR="00452F66" w:rsidRDefault="00452F66" w:rsidP="00105593">
      <w:pPr>
        <w:tabs>
          <w:tab w:val="left" w:pos="567"/>
        </w:tabs>
        <w:rPr>
          <w:rFonts w:cs="Arial"/>
          <w:szCs w:val="24"/>
        </w:rPr>
      </w:pPr>
    </w:p>
    <w:p w14:paraId="03142176" w14:textId="0FBBC9C6" w:rsidR="00452F66" w:rsidRDefault="00452F66" w:rsidP="00105593">
      <w:pPr>
        <w:tabs>
          <w:tab w:val="left" w:pos="567"/>
        </w:tabs>
        <w:rPr>
          <w:rFonts w:cs="Arial"/>
          <w:szCs w:val="24"/>
        </w:rPr>
      </w:pPr>
      <w:r>
        <w:rPr>
          <w:rFonts w:cs="Arial"/>
          <w:szCs w:val="24"/>
        </w:rPr>
        <w:t xml:space="preserve">The seconder, Councillor Cochrane, </w:t>
      </w:r>
      <w:r w:rsidR="00325FBB">
        <w:rPr>
          <w:rFonts w:cs="Arial"/>
          <w:szCs w:val="24"/>
        </w:rPr>
        <w:t>spoke of the importance of getting Sea Bangor back up and running as it was a fantastic asset</w:t>
      </w:r>
      <w:r w:rsidR="00261CFC">
        <w:rPr>
          <w:rFonts w:cs="Arial"/>
          <w:szCs w:val="24"/>
        </w:rPr>
        <w:t>,</w:t>
      </w:r>
      <w:r w:rsidR="00325FBB">
        <w:rPr>
          <w:rFonts w:cs="Arial"/>
          <w:szCs w:val="24"/>
        </w:rPr>
        <w:t xml:space="preserve"> while Councillor Blaney</w:t>
      </w:r>
      <w:r w:rsidR="001833AC">
        <w:rPr>
          <w:rFonts w:cs="Arial"/>
          <w:szCs w:val="24"/>
        </w:rPr>
        <w:t xml:space="preserve"> explained how important the </w:t>
      </w:r>
      <w:r w:rsidR="009F4186">
        <w:rPr>
          <w:rFonts w:cs="Arial"/>
          <w:szCs w:val="24"/>
        </w:rPr>
        <w:t>festival</w:t>
      </w:r>
      <w:r w:rsidR="001833AC">
        <w:rPr>
          <w:rFonts w:cs="Arial"/>
          <w:szCs w:val="24"/>
        </w:rPr>
        <w:t xml:space="preserve"> was for local businesses who were already trading in difficult conditions under normal circumstances without the disruption that would occur. The loss of Sea Bangor had been a major disappointment</w:t>
      </w:r>
      <w:r w:rsidR="00261CFC">
        <w:rPr>
          <w:rFonts w:cs="Arial"/>
          <w:szCs w:val="24"/>
        </w:rPr>
        <w:t xml:space="preserve">, </w:t>
      </w:r>
      <w:r w:rsidR="001833AC">
        <w:rPr>
          <w:rFonts w:cs="Arial"/>
          <w:szCs w:val="24"/>
        </w:rPr>
        <w:t>and the Bangor Chamber had urged Council to do all it could to reverse the decision to postpone the event during 2025.</w:t>
      </w:r>
    </w:p>
    <w:p w14:paraId="253B6093" w14:textId="77777777" w:rsidR="001833AC" w:rsidRDefault="001833AC" w:rsidP="00105593">
      <w:pPr>
        <w:tabs>
          <w:tab w:val="left" w:pos="567"/>
        </w:tabs>
        <w:rPr>
          <w:rFonts w:cs="Arial"/>
          <w:szCs w:val="24"/>
        </w:rPr>
      </w:pPr>
    </w:p>
    <w:p w14:paraId="786D0D61" w14:textId="32385F3D" w:rsidR="009F4186" w:rsidRDefault="001833AC" w:rsidP="009F4186">
      <w:pPr>
        <w:tabs>
          <w:tab w:val="left" w:pos="567"/>
        </w:tabs>
        <w:rPr>
          <w:rFonts w:cs="Arial"/>
          <w:szCs w:val="24"/>
        </w:rPr>
      </w:pPr>
      <w:r>
        <w:rPr>
          <w:rFonts w:cs="Arial"/>
          <w:szCs w:val="24"/>
        </w:rPr>
        <w:t>Alderman W Irvine made a similar point</w:t>
      </w:r>
      <w:r w:rsidR="00261CFC">
        <w:rPr>
          <w:rFonts w:cs="Arial"/>
          <w:szCs w:val="24"/>
        </w:rPr>
        <w:t>,</w:t>
      </w:r>
      <w:r>
        <w:rPr>
          <w:rFonts w:cs="Arial"/>
          <w:szCs w:val="24"/>
        </w:rPr>
        <w:t xml:space="preserve"> and he too recalled the concerns raised by the Bangor Chamber of Commerce while Councillor McCracken added his support for the amendment</w:t>
      </w:r>
      <w:r w:rsidR="009F4186">
        <w:rPr>
          <w:rFonts w:cs="Arial"/>
          <w:szCs w:val="24"/>
        </w:rPr>
        <w:t xml:space="preserve">, asking </w:t>
      </w:r>
      <w:r w:rsidR="00261CFC">
        <w:rPr>
          <w:rFonts w:cs="Arial"/>
          <w:szCs w:val="24"/>
        </w:rPr>
        <w:t>o</w:t>
      </w:r>
      <w:r w:rsidR="009F4186">
        <w:rPr>
          <w:rFonts w:cs="Arial"/>
          <w:szCs w:val="24"/>
        </w:rPr>
        <w:t xml:space="preserve">fficers to do all they could to try and enable a </w:t>
      </w:r>
      <w:r w:rsidR="009F4186" w:rsidRPr="009F4186">
        <w:rPr>
          <w:rFonts w:cs="Arial"/>
          <w:szCs w:val="24"/>
        </w:rPr>
        <w:t xml:space="preserve">reconfigured event, </w:t>
      </w:r>
      <w:r w:rsidR="009F4186">
        <w:rPr>
          <w:rFonts w:cs="Arial"/>
          <w:szCs w:val="24"/>
        </w:rPr>
        <w:t>given there would be limited capacity. Whatever happened in 2025 however, he felt it was important</w:t>
      </w:r>
      <w:r w:rsidR="009F4186" w:rsidRPr="009F4186">
        <w:rPr>
          <w:rFonts w:cs="Arial"/>
          <w:szCs w:val="24"/>
        </w:rPr>
        <w:t xml:space="preserve"> to make sure that in 2026,</w:t>
      </w:r>
      <w:r w:rsidR="009F4186">
        <w:rPr>
          <w:rFonts w:cs="Arial"/>
          <w:szCs w:val="24"/>
        </w:rPr>
        <w:t xml:space="preserve"> Council </w:t>
      </w:r>
      <w:r w:rsidR="009F4186" w:rsidRPr="009F4186">
        <w:rPr>
          <w:rFonts w:cs="Arial"/>
          <w:szCs w:val="24"/>
        </w:rPr>
        <w:t xml:space="preserve">put some effort into </w:t>
      </w:r>
      <w:r w:rsidR="009F4186">
        <w:rPr>
          <w:rFonts w:cs="Arial"/>
          <w:szCs w:val="24"/>
        </w:rPr>
        <w:t xml:space="preserve">a </w:t>
      </w:r>
      <w:r w:rsidR="009F4186" w:rsidRPr="009F4186">
        <w:rPr>
          <w:rFonts w:cs="Arial"/>
          <w:szCs w:val="24"/>
        </w:rPr>
        <w:t>reimagine</w:t>
      </w:r>
      <w:r w:rsidR="009F4186">
        <w:rPr>
          <w:rFonts w:cs="Arial"/>
          <w:szCs w:val="24"/>
        </w:rPr>
        <w:t>d</w:t>
      </w:r>
      <w:r w:rsidR="009F4186" w:rsidRPr="009F4186">
        <w:rPr>
          <w:rFonts w:cs="Arial"/>
          <w:szCs w:val="24"/>
        </w:rPr>
        <w:t xml:space="preserve"> and renew</w:t>
      </w:r>
      <w:r w:rsidR="009F4186">
        <w:rPr>
          <w:rFonts w:cs="Arial"/>
          <w:szCs w:val="24"/>
        </w:rPr>
        <w:t>ed</w:t>
      </w:r>
      <w:r w:rsidR="009F4186" w:rsidRPr="009F4186">
        <w:rPr>
          <w:rFonts w:cs="Arial"/>
          <w:szCs w:val="24"/>
        </w:rPr>
        <w:t xml:space="preserve"> </w:t>
      </w:r>
      <w:r w:rsidR="009F4186">
        <w:rPr>
          <w:rFonts w:cs="Arial"/>
          <w:szCs w:val="24"/>
        </w:rPr>
        <w:t>Sea Bangor</w:t>
      </w:r>
      <w:r w:rsidR="009F4186" w:rsidRPr="009F4186">
        <w:rPr>
          <w:rFonts w:cs="Arial"/>
          <w:szCs w:val="24"/>
        </w:rPr>
        <w:t xml:space="preserve"> </w:t>
      </w:r>
      <w:r w:rsidR="009F4186">
        <w:rPr>
          <w:rFonts w:cs="Arial"/>
          <w:szCs w:val="24"/>
        </w:rPr>
        <w:t>as it was</w:t>
      </w:r>
      <w:r w:rsidR="009F4186" w:rsidRPr="009F4186">
        <w:rPr>
          <w:rFonts w:cs="Arial"/>
          <w:szCs w:val="24"/>
        </w:rPr>
        <w:t xml:space="preserve"> a unique maritime festival bringing out</w:t>
      </w:r>
      <w:r w:rsidR="009F4186">
        <w:rPr>
          <w:rFonts w:cs="Arial"/>
          <w:szCs w:val="24"/>
        </w:rPr>
        <w:t xml:space="preserve"> </w:t>
      </w:r>
      <w:r w:rsidR="009F4186" w:rsidRPr="009F4186">
        <w:rPr>
          <w:rFonts w:cs="Arial"/>
          <w:szCs w:val="24"/>
        </w:rPr>
        <w:t>our wonderful location</w:t>
      </w:r>
      <w:r w:rsidR="009F4186">
        <w:rPr>
          <w:rFonts w:cs="Arial"/>
          <w:szCs w:val="24"/>
        </w:rPr>
        <w:t>. B</w:t>
      </w:r>
      <w:r w:rsidR="009F4186" w:rsidRPr="009F4186">
        <w:rPr>
          <w:rFonts w:cs="Arial"/>
          <w:szCs w:val="24"/>
        </w:rPr>
        <w:t xml:space="preserve">y that stage </w:t>
      </w:r>
      <w:r w:rsidR="009F4186">
        <w:rPr>
          <w:rFonts w:cs="Arial"/>
          <w:szCs w:val="24"/>
        </w:rPr>
        <w:t xml:space="preserve">he also </w:t>
      </w:r>
      <w:r w:rsidR="009F4186" w:rsidRPr="009F4186">
        <w:rPr>
          <w:rFonts w:cs="Arial"/>
          <w:szCs w:val="24"/>
        </w:rPr>
        <w:t>ho</w:t>
      </w:r>
      <w:r w:rsidR="009F4186">
        <w:rPr>
          <w:rFonts w:cs="Arial"/>
          <w:szCs w:val="24"/>
        </w:rPr>
        <w:t>p</w:t>
      </w:r>
      <w:r w:rsidR="009F4186" w:rsidRPr="009F4186">
        <w:rPr>
          <w:rFonts w:cs="Arial"/>
          <w:szCs w:val="24"/>
        </w:rPr>
        <w:t>e</w:t>
      </w:r>
      <w:r w:rsidR="009F4186">
        <w:rPr>
          <w:rFonts w:cs="Arial"/>
          <w:szCs w:val="24"/>
        </w:rPr>
        <w:t>d</w:t>
      </w:r>
      <w:r w:rsidR="009F4186" w:rsidRPr="009F4186">
        <w:rPr>
          <w:rFonts w:cs="Arial"/>
          <w:szCs w:val="24"/>
        </w:rPr>
        <w:t xml:space="preserve"> that </w:t>
      </w:r>
      <w:r w:rsidR="009F4186">
        <w:rPr>
          <w:rFonts w:cs="Arial"/>
          <w:szCs w:val="24"/>
        </w:rPr>
        <w:t>M</w:t>
      </w:r>
      <w:r w:rsidR="009F4186" w:rsidRPr="009F4186">
        <w:rPr>
          <w:rFonts w:cs="Arial"/>
          <w:szCs w:val="24"/>
        </w:rPr>
        <w:t xml:space="preserve">arine </w:t>
      </w:r>
      <w:r w:rsidR="009F4186">
        <w:rPr>
          <w:rFonts w:cs="Arial"/>
          <w:szCs w:val="24"/>
        </w:rPr>
        <w:t>G</w:t>
      </w:r>
      <w:r w:rsidR="009F4186" w:rsidRPr="009F4186">
        <w:rPr>
          <w:rFonts w:cs="Arial"/>
          <w:szCs w:val="24"/>
        </w:rPr>
        <w:t xml:space="preserve">ardens </w:t>
      </w:r>
      <w:r w:rsidR="009F4186">
        <w:rPr>
          <w:rFonts w:cs="Arial"/>
          <w:szCs w:val="24"/>
        </w:rPr>
        <w:t>would be a</w:t>
      </w:r>
      <w:r w:rsidR="009F4186" w:rsidRPr="009F4186">
        <w:rPr>
          <w:rFonts w:cs="Arial"/>
          <w:szCs w:val="24"/>
        </w:rPr>
        <w:t xml:space="preserve"> central feature of that showcase</w:t>
      </w:r>
      <w:r w:rsidR="009F4186">
        <w:rPr>
          <w:rFonts w:cs="Arial"/>
          <w:szCs w:val="24"/>
        </w:rPr>
        <w:t>, making the festival a jewel not only for Ards and North Down but for all of Northern Ireland.</w:t>
      </w:r>
    </w:p>
    <w:p w14:paraId="39EF3AFD" w14:textId="1DD2D63D" w:rsidR="009F4186" w:rsidRDefault="009F4186" w:rsidP="009F4186">
      <w:pPr>
        <w:tabs>
          <w:tab w:val="left" w:pos="567"/>
        </w:tabs>
        <w:rPr>
          <w:rFonts w:cs="Arial"/>
          <w:szCs w:val="24"/>
        </w:rPr>
      </w:pPr>
    </w:p>
    <w:p w14:paraId="625624E8" w14:textId="30252FFD" w:rsidR="009F4186" w:rsidRDefault="00E82191" w:rsidP="009F4186">
      <w:pPr>
        <w:tabs>
          <w:tab w:val="left" w:pos="567"/>
        </w:tabs>
        <w:rPr>
          <w:rFonts w:cs="Arial"/>
          <w:szCs w:val="24"/>
        </w:rPr>
      </w:pPr>
      <w:r>
        <w:rPr>
          <w:rFonts w:cs="Arial"/>
          <w:szCs w:val="24"/>
        </w:rPr>
        <w:t>The Mayor welcomed the amendment and felt that it would clearly be unacceptable not to have Sea Bangor in 2025. While the reason for having this debate was because of an extremely positive development at Queen’s Parade, it was still important to look after the city centre in the shorter term</w:t>
      </w:r>
      <w:r w:rsidR="00BD72CC">
        <w:rPr>
          <w:rFonts w:cs="Arial"/>
          <w:szCs w:val="24"/>
        </w:rPr>
        <w:t xml:space="preserve"> during that period of change. He thanked Members for their contributions and Officers for their recent engagement on the issue.</w:t>
      </w:r>
    </w:p>
    <w:p w14:paraId="536683FA" w14:textId="77777777" w:rsidR="00BD72CC" w:rsidRDefault="00BD72CC" w:rsidP="009F4186">
      <w:pPr>
        <w:tabs>
          <w:tab w:val="left" w:pos="567"/>
        </w:tabs>
        <w:rPr>
          <w:rFonts w:cs="Arial"/>
          <w:szCs w:val="24"/>
        </w:rPr>
      </w:pPr>
    </w:p>
    <w:p w14:paraId="5F4CA45A" w14:textId="34EEB55E" w:rsidR="00BD72CC" w:rsidRDefault="00BD72CC" w:rsidP="009F4186">
      <w:pPr>
        <w:tabs>
          <w:tab w:val="left" w:pos="567"/>
        </w:tabs>
        <w:rPr>
          <w:rFonts w:cs="Arial"/>
          <w:b/>
          <w:bCs/>
          <w:szCs w:val="24"/>
        </w:rPr>
      </w:pPr>
      <w:r w:rsidRPr="00BD72CC">
        <w:rPr>
          <w:rFonts w:cs="Arial"/>
          <w:b/>
          <w:bCs/>
          <w:szCs w:val="24"/>
        </w:rPr>
        <w:t>RESOLVED, on the proposal of Councillor McClean, seconded by Councillor Cochrane, that officers bring back a report detailing how the Sea Bangor Festival can, despite site limitations, be included at a time in May-August in the 2025 events programme. The report will also examine alternatives such as additional family/music in Ward Park and an Autumn event for Bangor.</w:t>
      </w:r>
    </w:p>
    <w:p w14:paraId="585FC0F3" w14:textId="77777777" w:rsidR="00BD72CC" w:rsidRDefault="00BD72CC" w:rsidP="009F4186">
      <w:pPr>
        <w:tabs>
          <w:tab w:val="left" w:pos="567"/>
        </w:tabs>
        <w:rPr>
          <w:rFonts w:cs="Arial"/>
          <w:b/>
          <w:bCs/>
          <w:szCs w:val="24"/>
        </w:rPr>
      </w:pPr>
    </w:p>
    <w:p w14:paraId="2030823F" w14:textId="4CCFBFCD" w:rsidR="00BD72CC" w:rsidRPr="002A42C8" w:rsidRDefault="00BD72CC" w:rsidP="009F4186">
      <w:pPr>
        <w:tabs>
          <w:tab w:val="left" w:pos="567"/>
        </w:tabs>
        <w:rPr>
          <w:rFonts w:cs="Arial"/>
          <w:szCs w:val="24"/>
          <w:u w:val="single"/>
        </w:rPr>
      </w:pPr>
      <w:r w:rsidRPr="002A42C8">
        <w:rPr>
          <w:rFonts w:cs="Arial"/>
          <w:szCs w:val="24"/>
          <w:u w:val="single"/>
        </w:rPr>
        <w:t>Item 14.2 – Notice of Motion</w:t>
      </w:r>
    </w:p>
    <w:p w14:paraId="22FAC140" w14:textId="77777777" w:rsidR="00BD72CC" w:rsidRDefault="00BD72CC" w:rsidP="009F4186">
      <w:pPr>
        <w:tabs>
          <w:tab w:val="left" w:pos="567"/>
        </w:tabs>
        <w:rPr>
          <w:rFonts w:cs="Arial"/>
          <w:b/>
          <w:bCs/>
          <w:szCs w:val="24"/>
        </w:rPr>
      </w:pPr>
    </w:p>
    <w:p w14:paraId="5D1C9CDF" w14:textId="37AA6461" w:rsidR="00BD72CC" w:rsidRDefault="00BD72CC" w:rsidP="009F4186">
      <w:pPr>
        <w:tabs>
          <w:tab w:val="left" w:pos="567"/>
        </w:tabs>
        <w:rPr>
          <w:rFonts w:cs="Arial"/>
          <w:szCs w:val="24"/>
        </w:rPr>
      </w:pPr>
      <w:r>
        <w:rPr>
          <w:rFonts w:cs="Arial"/>
          <w:szCs w:val="24"/>
        </w:rPr>
        <w:t xml:space="preserve">While recognising that Members had been behind the purpose of the motion, </w:t>
      </w:r>
      <w:r w:rsidRPr="00BD72CC">
        <w:rPr>
          <w:rFonts w:cs="Arial"/>
          <w:szCs w:val="24"/>
        </w:rPr>
        <w:t>Alderman McIlveen explained that there was some concern raised at the meeting around costs and</w:t>
      </w:r>
      <w:r>
        <w:rPr>
          <w:rFonts w:cs="Arial"/>
          <w:szCs w:val="24"/>
        </w:rPr>
        <w:t xml:space="preserve"> practicalities and</w:t>
      </w:r>
      <w:r w:rsidRPr="00BD72CC">
        <w:rPr>
          <w:rFonts w:cs="Arial"/>
          <w:szCs w:val="24"/>
        </w:rPr>
        <w:t xml:space="preserve"> the fact this would potentially be an unbudgeted spend</w:t>
      </w:r>
      <w:r w:rsidR="00646203">
        <w:rPr>
          <w:rFonts w:cs="Arial"/>
          <w:szCs w:val="24"/>
        </w:rPr>
        <w:t>.</w:t>
      </w:r>
      <w:r w:rsidRPr="00BD72CC">
        <w:rPr>
          <w:rFonts w:cs="Arial"/>
          <w:szCs w:val="24"/>
        </w:rPr>
        <w:t xml:space="preserve"> </w:t>
      </w:r>
      <w:r w:rsidR="00646203">
        <w:rPr>
          <w:rFonts w:cs="Arial"/>
          <w:szCs w:val="24"/>
        </w:rPr>
        <w:t>H</w:t>
      </w:r>
      <w:r w:rsidRPr="00BD72CC">
        <w:rPr>
          <w:rFonts w:cs="Arial"/>
          <w:szCs w:val="24"/>
        </w:rPr>
        <w:t xml:space="preserve">e asked </w:t>
      </w:r>
      <w:r w:rsidR="00646203">
        <w:rPr>
          <w:rFonts w:cs="Arial"/>
          <w:szCs w:val="24"/>
        </w:rPr>
        <w:t xml:space="preserve">for some clarity on how </w:t>
      </w:r>
      <w:r w:rsidR="00261CFC">
        <w:rPr>
          <w:rFonts w:cs="Arial"/>
          <w:szCs w:val="24"/>
        </w:rPr>
        <w:t>o</w:t>
      </w:r>
      <w:r w:rsidR="00646203">
        <w:rPr>
          <w:rFonts w:cs="Arial"/>
          <w:szCs w:val="24"/>
        </w:rPr>
        <w:t>fficers would be approaching this, explaining that his preference would be to have a report come back in the interim.</w:t>
      </w:r>
    </w:p>
    <w:p w14:paraId="1140D6FB" w14:textId="77777777" w:rsidR="00646203" w:rsidRDefault="00646203" w:rsidP="009F4186">
      <w:pPr>
        <w:tabs>
          <w:tab w:val="left" w:pos="567"/>
        </w:tabs>
        <w:rPr>
          <w:rFonts w:cs="Arial"/>
          <w:szCs w:val="24"/>
        </w:rPr>
      </w:pPr>
    </w:p>
    <w:p w14:paraId="086CB87C" w14:textId="1ED9A014" w:rsidR="00646203" w:rsidRDefault="00646203" w:rsidP="009F4186">
      <w:pPr>
        <w:tabs>
          <w:tab w:val="left" w:pos="567"/>
        </w:tabs>
        <w:rPr>
          <w:rFonts w:cs="Arial"/>
          <w:szCs w:val="24"/>
        </w:rPr>
      </w:pPr>
      <w:r>
        <w:rPr>
          <w:rFonts w:cs="Arial"/>
          <w:szCs w:val="24"/>
        </w:rPr>
        <w:t>The</w:t>
      </w:r>
      <w:r w:rsidR="0060428D">
        <w:rPr>
          <w:rFonts w:cs="Arial"/>
          <w:szCs w:val="24"/>
        </w:rPr>
        <w:t xml:space="preserve"> Interim</w:t>
      </w:r>
      <w:r>
        <w:rPr>
          <w:rFonts w:cs="Arial"/>
          <w:szCs w:val="24"/>
        </w:rPr>
        <w:t xml:space="preserve"> Director of </w:t>
      </w:r>
      <w:r w:rsidR="0060428D">
        <w:rPr>
          <w:rFonts w:cs="Arial"/>
          <w:szCs w:val="24"/>
        </w:rPr>
        <w:t>Place</w:t>
      </w:r>
      <w:r>
        <w:rPr>
          <w:rFonts w:cs="Arial"/>
          <w:szCs w:val="24"/>
        </w:rPr>
        <w:t xml:space="preserve"> explained that </w:t>
      </w:r>
      <w:r w:rsidR="00261CFC">
        <w:rPr>
          <w:rFonts w:cs="Arial"/>
          <w:szCs w:val="24"/>
        </w:rPr>
        <w:t>o</w:t>
      </w:r>
      <w:r>
        <w:rPr>
          <w:rFonts w:cs="Arial"/>
          <w:szCs w:val="24"/>
        </w:rPr>
        <w:t xml:space="preserve">fficers would be looking at resources and information that was already available internally initially. He referred to GIS data </w:t>
      </w:r>
      <w:r>
        <w:rPr>
          <w:rFonts w:cs="Arial"/>
          <w:szCs w:val="24"/>
        </w:rPr>
        <w:lastRenderedPageBreak/>
        <w:t>and information that could be available through Community Planning partnerships. Once that was identified along with any gaps, a report would come back to the Committee for further guidance on how the Council wished to proceed.</w:t>
      </w:r>
    </w:p>
    <w:p w14:paraId="72F6F15E" w14:textId="77777777" w:rsidR="00646203" w:rsidRDefault="00646203" w:rsidP="009F4186">
      <w:pPr>
        <w:tabs>
          <w:tab w:val="left" w:pos="567"/>
        </w:tabs>
        <w:rPr>
          <w:rFonts w:cs="Arial"/>
          <w:szCs w:val="24"/>
        </w:rPr>
      </w:pPr>
    </w:p>
    <w:p w14:paraId="4D8D22BA" w14:textId="56337E8C" w:rsidR="00BD72CC" w:rsidRPr="00BD72CC" w:rsidRDefault="00646203" w:rsidP="009F4186">
      <w:pPr>
        <w:tabs>
          <w:tab w:val="left" w:pos="567"/>
        </w:tabs>
        <w:rPr>
          <w:rFonts w:cs="Arial"/>
          <w:b/>
          <w:bCs/>
          <w:szCs w:val="24"/>
        </w:rPr>
      </w:pPr>
      <w:r>
        <w:rPr>
          <w:rFonts w:cs="Arial"/>
          <w:szCs w:val="24"/>
        </w:rPr>
        <w:t>Alderman McIlveen was satisfied with that approach but asked if the proposer and seconder of the motion</w:t>
      </w:r>
      <w:r w:rsidR="007E3B23">
        <w:rPr>
          <w:rFonts w:cs="Arial"/>
          <w:szCs w:val="24"/>
        </w:rPr>
        <w:t xml:space="preserve"> shared that understanding</w:t>
      </w:r>
      <w:r>
        <w:rPr>
          <w:rFonts w:cs="Arial"/>
          <w:szCs w:val="24"/>
        </w:rPr>
        <w:t>. Both Councillor McCracken (proposer) and Councillor McCollum (seconder) confirmed to the Mayor they were content with that way forward.</w:t>
      </w:r>
    </w:p>
    <w:p w14:paraId="3932785E" w14:textId="77777777" w:rsidR="00BD72CC" w:rsidRDefault="00BD72CC" w:rsidP="009F4186">
      <w:pPr>
        <w:tabs>
          <w:tab w:val="left" w:pos="567"/>
        </w:tabs>
        <w:rPr>
          <w:rFonts w:cs="Arial"/>
          <w:szCs w:val="24"/>
        </w:rPr>
      </w:pPr>
    </w:p>
    <w:p w14:paraId="7C74BD7A" w14:textId="1201B9E2" w:rsidR="00105593" w:rsidRDefault="00105593" w:rsidP="00105593">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2A42C5">
        <w:rPr>
          <w:rFonts w:cs="Arial"/>
          <w:b/>
          <w:bCs/>
          <w:szCs w:val="24"/>
        </w:rPr>
        <w:t>Councillor Gilmour</w:t>
      </w:r>
      <w:r w:rsidRPr="00B146FE">
        <w:rPr>
          <w:rFonts w:cs="Arial"/>
          <w:b/>
          <w:bCs/>
          <w:szCs w:val="24"/>
        </w:rPr>
        <w:t>, seconded by</w:t>
      </w:r>
      <w:r w:rsidR="002A42C5">
        <w:rPr>
          <w:rFonts w:cs="Arial"/>
          <w:b/>
          <w:bCs/>
          <w:szCs w:val="24"/>
        </w:rPr>
        <w:t xml:space="preserve"> Alderman Adair</w:t>
      </w:r>
      <w:r w:rsidRPr="00B146FE">
        <w:rPr>
          <w:rFonts w:cs="Arial"/>
          <w:b/>
          <w:bCs/>
          <w:szCs w:val="24"/>
        </w:rPr>
        <w:t>, that the minutes</w:t>
      </w:r>
      <w:r w:rsidR="00BD72CC">
        <w:rPr>
          <w:rFonts w:cs="Arial"/>
          <w:b/>
          <w:bCs/>
          <w:szCs w:val="24"/>
        </w:rPr>
        <w:t>, with the exception of Item 4,</w:t>
      </w:r>
      <w:r w:rsidRPr="00B146FE">
        <w:rPr>
          <w:rFonts w:cs="Arial"/>
          <w:b/>
          <w:bCs/>
          <w:szCs w:val="24"/>
        </w:rPr>
        <w:t xml:space="preserve"> be approved and adopted</w:t>
      </w:r>
      <w:r w:rsidR="00BD72CC">
        <w:rPr>
          <w:rFonts w:cs="Arial"/>
          <w:b/>
          <w:bCs/>
          <w:szCs w:val="24"/>
        </w:rPr>
        <w:t>.</w:t>
      </w:r>
    </w:p>
    <w:p w14:paraId="3D943B34" w14:textId="77777777" w:rsidR="00140B81" w:rsidRDefault="00140B81" w:rsidP="00105593">
      <w:pPr>
        <w:tabs>
          <w:tab w:val="left" w:pos="567"/>
        </w:tabs>
        <w:rPr>
          <w:rFonts w:cs="Arial"/>
          <w:b/>
          <w:bCs/>
          <w:szCs w:val="24"/>
        </w:rPr>
      </w:pPr>
    </w:p>
    <w:p w14:paraId="1BC7E24D" w14:textId="4185CE47" w:rsidR="00140B81" w:rsidRDefault="00140B81" w:rsidP="00E94743">
      <w:pPr>
        <w:pStyle w:val="Heading2"/>
        <w:rPr>
          <w:rFonts w:cs="Arial"/>
          <w:bCs/>
        </w:rPr>
      </w:pPr>
      <w:r w:rsidRPr="00E94743">
        <w:rPr>
          <w:rFonts w:cs="Arial"/>
          <w:bCs/>
          <w:u w:val="none"/>
        </w:rPr>
        <w:t>8.4.1</w:t>
      </w:r>
      <w:r w:rsidRPr="00E94743">
        <w:rPr>
          <w:rFonts w:cs="Arial"/>
          <w:bCs/>
          <w:u w:val="none"/>
        </w:rPr>
        <w:tab/>
      </w:r>
      <w:r w:rsidRPr="00140B81">
        <w:t xml:space="preserve">Matter Arising from </w:t>
      </w:r>
      <w:r w:rsidR="0089675E">
        <w:t>It</w:t>
      </w:r>
      <w:r w:rsidRPr="00140B81">
        <w:t>em 4 - International Relations</w:t>
      </w:r>
    </w:p>
    <w:p w14:paraId="5E4156B3" w14:textId="77777777" w:rsidR="00140B81" w:rsidRDefault="00140B81" w:rsidP="00140B81">
      <w:pPr>
        <w:tabs>
          <w:tab w:val="left" w:pos="567"/>
        </w:tabs>
        <w:rPr>
          <w:rFonts w:cs="Arial"/>
          <w:b/>
          <w:bCs/>
          <w:szCs w:val="24"/>
        </w:rPr>
      </w:pPr>
    </w:p>
    <w:p w14:paraId="12EEE127" w14:textId="1CEC3D0F" w:rsidR="00045116" w:rsidRPr="00045116" w:rsidRDefault="00140B81" w:rsidP="00045116">
      <w:pPr>
        <w:rPr>
          <w:rFonts w:cs="Arial"/>
          <w:szCs w:val="24"/>
        </w:rPr>
      </w:pPr>
      <w:r w:rsidRPr="007422A6">
        <w:rPr>
          <w:rFonts w:cs="Arial"/>
          <w:caps/>
          <w:szCs w:val="24"/>
        </w:rPr>
        <w:t>Previously circulated</w:t>
      </w:r>
      <w:r w:rsidRPr="007422A6">
        <w:rPr>
          <w:rFonts w:cs="Arial"/>
          <w:szCs w:val="24"/>
        </w:rPr>
        <w:t xml:space="preserve">:- Report from the </w:t>
      </w:r>
      <w:r>
        <w:rPr>
          <w:rFonts w:cs="Arial"/>
          <w:szCs w:val="24"/>
        </w:rPr>
        <w:t xml:space="preserve">Director of </w:t>
      </w:r>
      <w:r w:rsidR="00045116">
        <w:rPr>
          <w:rFonts w:cs="Arial"/>
          <w:szCs w:val="24"/>
        </w:rPr>
        <w:t>Prosperity</w:t>
      </w:r>
      <w:r>
        <w:rPr>
          <w:rFonts w:cs="Arial"/>
          <w:szCs w:val="24"/>
        </w:rPr>
        <w:t xml:space="preserve"> detailing that </w:t>
      </w:r>
      <w:r w:rsidR="00045116">
        <w:rPr>
          <w:rFonts w:cs="Arial"/>
          <w:szCs w:val="24"/>
        </w:rPr>
        <w:t>a</w:t>
      </w:r>
      <w:r w:rsidR="00045116">
        <w:t>t January’s Corporate Committee it was agreed to close down formal relationships with Peoria, Arizona, and Kemi, Finland, but maintain the ‘twin’ and friendship relationship with Bregenz, and the sister city relationship with Virginia Beach, with a view to developing those relationships in a meaningful way and re-form an International Relations Sub-Committee under the Place and Prosperity Committee.</w:t>
      </w:r>
    </w:p>
    <w:p w14:paraId="71403E60" w14:textId="77777777" w:rsidR="00045116" w:rsidRDefault="00045116" w:rsidP="00045116"/>
    <w:p w14:paraId="1F5BBC7B" w14:textId="77777777" w:rsidR="00045116" w:rsidRDefault="00045116" w:rsidP="00045116">
      <w:r>
        <w:t>An update report (Item 4) to November’s Place and Prosperity Committee advised that it was now recommended to form a Working Group, as opposed to a Sub Committee, and included a recommendation to nominate five elected members to that Working Group.</w:t>
      </w:r>
    </w:p>
    <w:p w14:paraId="1D5A82EB" w14:textId="77777777" w:rsidR="00045116" w:rsidRDefault="00045116" w:rsidP="00045116"/>
    <w:p w14:paraId="345D28BF" w14:textId="77777777" w:rsidR="00045116" w:rsidRDefault="00045116" w:rsidP="00045116">
      <w:r>
        <w:t>At Committee only three members were nominated as follows: Alderman McDowell, Councillor Gilmour, and Councillor McLaren.</w:t>
      </w:r>
    </w:p>
    <w:p w14:paraId="4768F456" w14:textId="77777777" w:rsidR="00045116" w:rsidRDefault="00045116" w:rsidP="00045116"/>
    <w:p w14:paraId="40F09940" w14:textId="5F4B1111" w:rsidR="00045116" w:rsidRDefault="00045116" w:rsidP="00045116">
      <w:r>
        <w:t>RECOMMENDED that Council considers whether it wishes to appoint two more elected members, or if it is content with the three places as nominated.</w:t>
      </w:r>
    </w:p>
    <w:p w14:paraId="43BEFA43" w14:textId="77777777" w:rsidR="00140B81" w:rsidRPr="007B247A" w:rsidRDefault="00140B81" w:rsidP="00140B81"/>
    <w:p w14:paraId="4ECF6BAB" w14:textId="75D9E651" w:rsidR="00140B81" w:rsidRDefault="00140B81" w:rsidP="00105593">
      <w:pPr>
        <w:tabs>
          <w:tab w:val="left" w:pos="567"/>
        </w:tabs>
        <w:rPr>
          <w:rFonts w:cs="Arial"/>
          <w:b/>
          <w:bCs/>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w:t>
      </w:r>
      <w:r w:rsidR="00E2771C">
        <w:rPr>
          <w:rFonts w:eastAsia="Arial" w:cs="Arial"/>
          <w:b/>
          <w:bCs/>
          <w:color w:val="000000" w:themeColor="text1"/>
          <w:szCs w:val="24"/>
        </w:rPr>
        <w:t>Alderman McIlveen</w:t>
      </w:r>
      <w:r w:rsidRPr="00E332F4">
        <w:rPr>
          <w:rFonts w:eastAsia="Arial" w:cs="Arial"/>
          <w:b/>
          <w:bCs/>
          <w:color w:val="000000" w:themeColor="text1"/>
          <w:szCs w:val="24"/>
        </w:rPr>
        <w:t>, seconded by</w:t>
      </w:r>
      <w:r>
        <w:rPr>
          <w:rFonts w:eastAsia="Arial" w:cs="Arial"/>
          <w:b/>
          <w:bCs/>
          <w:color w:val="000000" w:themeColor="text1"/>
          <w:szCs w:val="24"/>
        </w:rPr>
        <w:t xml:space="preserve"> </w:t>
      </w:r>
      <w:r w:rsidR="00E2771C">
        <w:rPr>
          <w:rFonts w:eastAsia="Arial" w:cs="Arial"/>
          <w:b/>
          <w:bCs/>
          <w:color w:val="000000" w:themeColor="text1"/>
          <w:szCs w:val="24"/>
        </w:rPr>
        <w:t>Councillor Edmund</w:t>
      </w:r>
      <w:r w:rsidRPr="00E332F4">
        <w:rPr>
          <w:rFonts w:eastAsia="Arial" w:cs="Arial"/>
          <w:b/>
          <w:bCs/>
          <w:color w:val="000000" w:themeColor="text1"/>
          <w:szCs w:val="24"/>
        </w:rPr>
        <w:t>, that</w:t>
      </w:r>
      <w:r w:rsidR="00E2771C">
        <w:rPr>
          <w:rFonts w:eastAsia="Arial" w:cs="Arial"/>
          <w:b/>
          <w:bCs/>
          <w:color w:val="000000" w:themeColor="text1"/>
          <w:szCs w:val="24"/>
        </w:rPr>
        <w:t xml:space="preserve"> Council</w:t>
      </w:r>
      <w:r w:rsidRPr="00E332F4">
        <w:rPr>
          <w:rFonts w:eastAsia="Arial" w:cs="Arial"/>
          <w:b/>
          <w:bCs/>
          <w:color w:val="000000" w:themeColor="text1"/>
          <w:szCs w:val="24"/>
        </w:rPr>
        <w:t xml:space="preserve"> </w:t>
      </w:r>
      <w:r w:rsidR="00E2771C" w:rsidRPr="00E2771C">
        <w:rPr>
          <w:rFonts w:eastAsia="Arial" w:cs="Arial"/>
          <w:b/>
          <w:bCs/>
          <w:color w:val="000000" w:themeColor="text1"/>
          <w:szCs w:val="24"/>
        </w:rPr>
        <w:t>proceed</w:t>
      </w:r>
      <w:r w:rsidR="00E2771C">
        <w:rPr>
          <w:rFonts w:eastAsia="Arial" w:cs="Arial"/>
          <w:b/>
          <w:bCs/>
          <w:color w:val="000000" w:themeColor="text1"/>
          <w:szCs w:val="24"/>
        </w:rPr>
        <w:t>s</w:t>
      </w:r>
      <w:r w:rsidR="00E2771C" w:rsidRPr="00E2771C">
        <w:rPr>
          <w:rFonts w:eastAsia="Arial" w:cs="Arial"/>
          <w:b/>
          <w:bCs/>
          <w:color w:val="000000" w:themeColor="text1"/>
          <w:szCs w:val="24"/>
        </w:rPr>
        <w:t xml:space="preserve"> with the three places as nominated under Item 4 of the</w:t>
      </w:r>
      <w:r w:rsidR="00E2771C">
        <w:rPr>
          <w:rFonts w:eastAsia="Arial" w:cs="Arial"/>
          <w:b/>
          <w:bCs/>
          <w:color w:val="000000" w:themeColor="text1"/>
          <w:szCs w:val="24"/>
        </w:rPr>
        <w:t xml:space="preserve"> Place and Prosperity Committee minutes dated 7 November 2024.</w:t>
      </w:r>
    </w:p>
    <w:p w14:paraId="4AFD55D1" w14:textId="77777777" w:rsidR="00105593" w:rsidRDefault="00105593" w:rsidP="00901F70">
      <w:pPr>
        <w:tabs>
          <w:tab w:val="left" w:pos="567"/>
        </w:tabs>
        <w:rPr>
          <w:rFonts w:cs="Arial"/>
          <w:b/>
          <w:bCs/>
          <w:szCs w:val="24"/>
          <w:u w:val="single"/>
        </w:rPr>
      </w:pPr>
    </w:p>
    <w:p w14:paraId="02E124B5" w14:textId="285B396E" w:rsidR="00105593" w:rsidRPr="00E94743" w:rsidRDefault="0002282E" w:rsidP="00E94743">
      <w:pPr>
        <w:pStyle w:val="Heading2"/>
      </w:pPr>
      <w:bookmarkStart w:id="4" w:name="_Hlk183513509"/>
      <w:r w:rsidRPr="00E94743">
        <w:rPr>
          <w:u w:val="none"/>
        </w:rPr>
        <w:t>8</w:t>
      </w:r>
      <w:r w:rsidR="00105593" w:rsidRPr="00E94743">
        <w:rPr>
          <w:u w:val="none"/>
        </w:rPr>
        <w:t>.5.</w:t>
      </w:r>
      <w:r w:rsidR="00105593" w:rsidRPr="00E94743">
        <w:rPr>
          <w:u w:val="none"/>
        </w:rPr>
        <w:tab/>
      </w:r>
      <w:r w:rsidR="00105593" w:rsidRPr="00E94743">
        <w:rPr>
          <w:rStyle w:val="Heading2Char"/>
          <w:b/>
        </w:rPr>
        <w:t>Corporate Committee dated</w:t>
      </w:r>
      <w:r w:rsidR="002A42C8" w:rsidRPr="00E94743">
        <w:rPr>
          <w:rStyle w:val="Heading2Char"/>
          <w:b/>
        </w:rPr>
        <w:t xml:space="preserve"> 12 November </w:t>
      </w:r>
      <w:r w:rsidR="00105593" w:rsidRPr="00E94743">
        <w:rPr>
          <w:rStyle w:val="Heading2Char"/>
          <w:b/>
        </w:rPr>
        <w:t>2024</w:t>
      </w:r>
    </w:p>
    <w:bookmarkEnd w:id="4"/>
    <w:p w14:paraId="423B56FD" w14:textId="77777777" w:rsidR="00105593" w:rsidRDefault="00105593" w:rsidP="00901F70">
      <w:pPr>
        <w:tabs>
          <w:tab w:val="left" w:pos="567"/>
        </w:tabs>
        <w:rPr>
          <w:rFonts w:cs="Arial"/>
          <w:b/>
          <w:bCs/>
          <w:szCs w:val="24"/>
          <w:u w:val="single"/>
        </w:rPr>
      </w:pPr>
    </w:p>
    <w:p w14:paraId="0888B985" w14:textId="565B14E4" w:rsidR="00E20A5B" w:rsidRDefault="00105593" w:rsidP="00105593">
      <w:pPr>
        <w:tabs>
          <w:tab w:val="left" w:pos="567"/>
        </w:tabs>
        <w:rPr>
          <w:rFonts w:cs="Arial"/>
          <w:szCs w:val="24"/>
        </w:rPr>
      </w:pPr>
      <w:r w:rsidRPr="00422A8E">
        <w:rPr>
          <w:rFonts w:cs="Arial"/>
          <w:caps/>
          <w:szCs w:val="24"/>
        </w:rPr>
        <w:t>Previously circulated</w:t>
      </w:r>
      <w:r>
        <w:rPr>
          <w:rFonts w:cs="Arial"/>
          <w:szCs w:val="24"/>
        </w:rPr>
        <w:t>:- Copy of the above minutes.</w:t>
      </w:r>
    </w:p>
    <w:p w14:paraId="655BD8EC" w14:textId="77777777" w:rsidR="00105593" w:rsidRDefault="00105593" w:rsidP="00105593">
      <w:pPr>
        <w:tabs>
          <w:tab w:val="left" w:pos="567"/>
        </w:tabs>
        <w:rPr>
          <w:rFonts w:cs="Arial"/>
          <w:szCs w:val="24"/>
        </w:rPr>
      </w:pPr>
    </w:p>
    <w:p w14:paraId="0F9DB7AB" w14:textId="0390E8A4" w:rsidR="00105593" w:rsidRDefault="00105593" w:rsidP="00105593">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E20A5B">
        <w:rPr>
          <w:rFonts w:cs="Arial"/>
          <w:b/>
          <w:bCs/>
          <w:szCs w:val="24"/>
        </w:rPr>
        <w:t xml:space="preserve">Councillor </w:t>
      </w:r>
      <w:r w:rsidR="00E2771C">
        <w:rPr>
          <w:rFonts w:cs="Arial"/>
          <w:b/>
          <w:bCs/>
          <w:szCs w:val="24"/>
        </w:rPr>
        <w:t>Irwin</w:t>
      </w:r>
      <w:r w:rsidRPr="00B146FE">
        <w:rPr>
          <w:rFonts w:cs="Arial"/>
          <w:b/>
          <w:bCs/>
          <w:szCs w:val="24"/>
        </w:rPr>
        <w:t>, seconded by</w:t>
      </w:r>
      <w:r w:rsidR="00E20A5B">
        <w:rPr>
          <w:rFonts w:cs="Arial"/>
          <w:b/>
          <w:bCs/>
          <w:szCs w:val="24"/>
        </w:rPr>
        <w:t xml:space="preserve"> </w:t>
      </w:r>
      <w:r w:rsidR="00E2771C">
        <w:rPr>
          <w:rFonts w:cs="Arial"/>
          <w:b/>
          <w:bCs/>
          <w:szCs w:val="24"/>
        </w:rPr>
        <w:t>Councillor Cochrane,</w:t>
      </w:r>
      <w:r w:rsidRPr="00B146FE">
        <w:rPr>
          <w:rFonts w:cs="Arial"/>
          <w:b/>
          <w:bCs/>
          <w:szCs w:val="24"/>
        </w:rPr>
        <w:t xml:space="preserve"> that the minutes</w:t>
      </w:r>
      <w:r w:rsidR="00E2771C">
        <w:rPr>
          <w:rFonts w:cs="Arial"/>
          <w:b/>
          <w:bCs/>
          <w:szCs w:val="24"/>
        </w:rPr>
        <w:t>, with the exception of Item 5,</w:t>
      </w:r>
      <w:r w:rsidRPr="00B146FE">
        <w:rPr>
          <w:rFonts w:cs="Arial"/>
          <w:b/>
          <w:bCs/>
          <w:szCs w:val="24"/>
        </w:rPr>
        <w:t xml:space="preserve"> be approved and adopted</w:t>
      </w:r>
      <w:r>
        <w:rPr>
          <w:rFonts w:cs="Arial"/>
          <w:b/>
          <w:bCs/>
          <w:szCs w:val="24"/>
        </w:rPr>
        <w:t>.</w:t>
      </w:r>
      <w:r w:rsidRPr="00B146FE">
        <w:rPr>
          <w:rFonts w:cs="Arial"/>
          <w:b/>
          <w:bCs/>
          <w:szCs w:val="24"/>
        </w:rPr>
        <w:t xml:space="preserve"> </w:t>
      </w:r>
    </w:p>
    <w:p w14:paraId="37FFF222" w14:textId="77777777" w:rsidR="00140B81" w:rsidRPr="00E94743" w:rsidRDefault="00140B81" w:rsidP="00105593">
      <w:pPr>
        <w:tabs>
          <w:tab w:val="left" w:pos="567"/>
        </w:tabs>
        <w:rPr>
          <w:rFonts w:cs="Arial"/>
          <w:b/>
          <w:bCs/>
          <w:szCs w:val="24"/>
        </w:rPr>
      </w:pPr>
    </w:p>
    <w:p w14:paraId="49CC7C07" w14:textId="6313AAB2" w:rsidR="00140B81" w:rsidRDefault="00140B81" w:rsidP="00E94743">
      <w:pPr>
        <w:pStyle w:val="Heading2"/>
        <w:ind w:left="720" w:hanging="720"/>
        <w:rPr>
          <w:rFonts w:cs="Arial"/>
          <w:bCs/>
        </w:rPr>
      </w:pPr>
      <w:bookmarkStart w:id="5" w:name="_Hlk183513682"/>
      <w:r w:rsidRPr="00E94743">
        <w:rPr>
          <w:rFonts w:cs="Arial"/>
          <w:bCs/>
          <w:u w:val="none"/>
        </w:rPr>
        <w:t>8.5.1</w:t>
      </w:r>
      <w:r w:rsidRPr="00E94743">
        <w:rPr>
          <w:rFonts w:cs="Arial"/>
          <w:bCs/>
          <w:u w:val="none"/>
        </w:rPr>
        <w:tab/>
      </w:r>
      <w:r w:rsidRPr="00140B81">
        <w:t>Matter Arising from Item 5 – Advertising and Sponsorship Policy</w:t>
      </w:r>
      <w:r w:rsidR="00E349E2">
        <w:t xml:space="preserve"> (File </w:t>
      </w:r>
      <w:r w:rsidR="00E349E2" w:rsidRPr="00E349E2">
        <w:t>C&amp;M/24/SAP24</w:t>
      </w:r>
      <w:r w:rsidR="00E349E2">
        <w:t>)</w:t>
      </w:r>
    </w:p>
    <w:p w14:paraId="15779D3C" w14:textId="63FB2C70" w:rsidR="00140B81" w:rsidRPr="00D810AD" w:rsidRDefault="00D810AD" w:rsidP="00105593">
      <w:pPr>
        <w:tabs>
          <w:tab w:val="left" w:pos="567"/>
        </w:tabs>
        <w:rPr>
          <w:rFonts w:cs="Arial"/>
          <w:szCs w:val="24"/>
        </w:rPr>
      </w:pPr>
      <w:r>
        <w:rPr>
          <w:rFonts w:cs="Arial"/>
          <w:b/>
          <w:bCs/>
          <w:szCs w:val="24"/>
        </w:rPr>
        <w:tab/>
      </w:r>
      <w:r w:rsidRPr="00D810AD">
        <w:rPr>
          <w:rFonts w:cs="Arial"/>
          <w:szCs w:val="24"/>
        </w:rPr>
        <w:tab/>
        <w:t>(Appendix III)</w:t>
      </w:r>
    </w:p>
    <w:p w14:paraId="341777C7" w14:textId="77777777" w:rsidR="00D810AD" w:rsidRDefault="00D810AD" w:rsidP="00E349E2">
      <w:pPr>
        <w:rPr>
          <w:rFonts w:cs="Arial"/>
          <w:caps/>
          <w:szCs w:val="24"/>
        </w:rPr>
      </w:pPr>
    </w:p>
    <w:p w14:paraId="2C704502" w14:textId="7DEACF16" w:rsidR="00E349E2" w:rsidRPr="00E349E2" w:rsidRDefault="00140B81" w:rsidP="00E349E2">
      <w:pPr>
        <w:rPr>
          <w:rFonts w:cs="Arial"/>
          <w:szCs w:val="24"/>
        </w:rPr>
      </w:pPr>
      <w:r w:rsidRPr="007422A6">
        <w:rPr>
          <w:rFonts w:cs="Arial"/>
          <w:caps/>
          <w:szCs w:val="24"/>
        </w:rPr>
        <w:t>Previously circulated</w:t>
      </w:r>
      <w:r w:rsidRPr="007422A6">
        <w:rPr>
          <w:rFonts w:cs="Arial"/>
          <w:szCs w:val="24"/>
        </w:rPr>
        <w:t xml:space="preserve">:- Report from the </w:t>
      </w:r>
      <w:r w:rsidR="00045116">
        <w:rPr>
          <w:rFonts w:cs="Arial"/>
          <w:szCs w:val="24"/>
        </w:rPr>
        <w:t>Chief Executive</w:t>
      </w:r>
      <w:r>
        <w:rPr>
          <w:rFonts w:cs="Arial"/>
          <w:szCs w:val="24"/>
        </w:rPr>
        <w:t xml:space="preserve"> detailing that </w:t>
      </w:r>
      <w:r w:rsidR="00E349E2">
        <w:rPr>
          <w:rFonts w:cs="Arial"/>
          <w:szCs w:val="24"/>
        </w:rPr>
        <w:t>a</w:t>
      </w:r>
      <w:r w:rsidR="00E349E2" w:rsidRPr="00E349E2">
        <w:rPr>
          <w:rFonts w:cs="Arial"/>
          <w:szCs w:val="24"/>
        </w:rPr>
        <w:t xml:space="preserve">s part of budgeting processes, advertising and sponsorship was highlighted as an </w:t>
      </w:r>
      <w:r w:rsidR="00E349E2" w:rsidRPr="00E349E2">
        <w:rPr>
          <w:rFonts w:cs="Arial"/>
          <w:szCs w:val="24"/>
        </w:rPr>
        <w:lastRenderedPageBreak/>
        <w:t xml:space="preserve">opportunity Council should explore as a means of income generation. While some sponsorship agreements already existed across the Council, there was little consistency in how they were secured or managed.  </w:t>
      </w:r>
    </w:p>
    <w:p w14:paraId="6A14382A" w14:textId="77777777" w:rsidR="00E349E2" w:rsidRPr="00E349E2" w:rsidRDefault="00E349E2" w:rsidP="00E349E2">
      <w:pPr>
        <w:rPr>
          <w:rFonts w:cs="Arial"/>
          <w:szCs w:val="24"/>
        </w:rPr>
      </w:pPr>
    </w:p>
    <w:p w14:paraId="24BB8651" w14:textId="77777777" w:rsidR="00E349E2" w:rsidRPr="00E349E2" w:rsidRDefault="00E349E2" w:rsidP="00E349E2">
      <w:pPr>
        <w:rPr>
          <w:rFonts w:cs="Arial"/>
          <w:szCs w:val="24"/>
        </w:rPr>
      </w:pPr>
      <w:r w:rsidRPr="00E349E2">
        <w:rPr>
          <w:rFonts w:cs="Arial"/>
          <w:szCs w:val="24"/>
        </w:rPr>
        <w:t xml:space="preserve">To facilitate a more proactive and structured approach to advertising and sponsorship across the Council, a report at item 5 of the Corporate Services Committee asked Members to adopt a newly developed Advertising and Sponsorship Policy for the Council and note the planned pilot of six key opportunities in an initial period before wider roll out.  </w:t>
      </w:r>
    </w:p>
    <w:p w14:paraId="491C89D9" w14:textId="77777777" w:rsidR="00E349E2" w:rsidRPr="00E349E2" w:rsidRDefault="00E349E2" w:rsidP="00E349E2">
      <w:pPr>
        <w:rPr>
          <w:rFonts w:cs="Arial"/>
          <w:szCs w:val="24"/>
        </w:rPr>
      </w:pPr>
    </w:p>
    <w:p w14:paraId="66E11B0D" w14:textId="77777777" w:rsidR="00E349E2" w:rsidRPr="00E349E2" w:rsidRDefault="00E349E2" w:rsidP="00E349E2">
      <w:pPr>
        <w:rPr>
          <w:rFonts w:cs="Arial"/>
          <w:szCs w:val="24"/>
        </w:rPr>
      </w:pPr>
      <w:r w:rsidRPr="00E349E2">
        <w:rPr>
          <w:rFonts w:cs="Arial"/>
          <w:szCs w:val="24"/>
        </w:rPr>
        <w:t xml:space="preserve">Clause 5 ‘Prohibited Advertisers/Sponsors’ of the policy submitted to the Corporate Committee made reference to the Equality Act 2010. It was highlighted that this was not applicable in Northern Ireland and needed replaced.  </w:t>
      </w:r>
    </w:p>
    <w:p w14:paraId="64D7BE07" w14:textId="77777777" w:rsidR="00E349E2" w:rsidRPr="00E349E2" w:rsidRDefault="00E349E2" w:rsidP="00E349E2">
      <w:pPr>
        <w:rPr>
          <w:rFonts w:cs="Arial"/>
          <w:szCs w:val="24"/>
        </w:rPr>
      </w:pPr>
    </w:p>
    <w:p w14:paraId="43A1F97F" w14:textId="77777777" w:rsidR="00E349E2" w:rsidRPr="00E349E2" w:rsidRDefault="00E349E2" w:rsidP="00E349E2">
      <w:pPr>
        <w:rPr>
          <w:rFonts w:cs="Arial"/>
          <w:szCs w:val="24"/>
        </w:rPr>
      </w:pPr>
      <w:r w:rsidRPr="00E349E2">
        <w:rPr>
          <w:rFonts w:cs="Arial"/>
          <w:szCs w:val="24"/>
        </w:rPr>
        <w:t xml:space="preserve">This point in the Policy had now been rewritten and a clause to cover organisations involved in Modern Slavery/Human Trafficking was also added - as follows.  </w:t>
      </w:r>
    </w:p>
    <w:p w14:paraId="37ED46A4" w14:textId="77777777" w:rsidR="00E349E2" w:rsidRPr="00E349E2" w:rsidRDefault="00E349E2" w:rsidP="00E349E2">
      <w:pPr>
        <w:rPr>
          <w:rFonts w:cs="Arial"/>
          <w:szCs w:val="24"/>
        </w:rPr>
      </w:pPr>
    </w:p>
    <w:p w14:paraId="24BBE2B0" w14:textId="77777777" w:rsidR="00E349E2" w:rsidRPr="00E349E2" w:rsidRDefault="00E349E2" w:rsidP="00E349E2">
      <w:pPr>
        <w:numPr>
          <w:ilvl w:val="0"/>
          <w:numId w:val="19"/>
        </w:numPr>
        <w:rPr>
          <w:rFonts w:cs="Arial"/>
          <w:szCs w:val="24"/>
        </w:rPr>
      </w:pPr>
      <w:r w:rsidRPr="00E349E2">
        <w:rPr>
          <w:rFonts w:cs="Arial"/>
          <w:szCs w:val="24"/>
        </w:rPr>
        <w:t xml:space="preserve">organisations or businesses involved in discrimination, victimisation, harassment or other unlawful conduct that is prohibited under anti-discrimination legislation applicable in the Northern Ireland, against people on the grounds of age, disability, gender reassignment, pregnancy and maternity, race, religion, political opinion and belief, sex, sexual orientation, marriage and civil partnership. This applies to employment and education as well as the provision of goods, facilities, and services. This legislation is set out on the Equality Commission for Northern Ireland website here: </w:t>
      </w:r>
      <w:hyperlink r:id="rId10" w:history="1">
        <w:r w:rsidRPr="00E349E2">
          <w:rPr>
            <w:rStyle w:val="Hyperlink"/>
            <w:rFonts w:cs="Arial"/>
            <w:szCs w:val="24"/>
          </w:rPr>
          <w:t>ECNI - The Law, Equality Legislation, Equality Commission, Northern Ireland</w:t>
        </w:r>
      </w:hyperlink>
    </w:p>
    <w:p w14:paraId="56F43CFF" w14:textId="77777777" w:rsidR="00E349E2" w:rsidRPr="00E349E2" w:rsidRDefault="00E349E2" w:rsidP="00E349E2">
      <w:pPr>
        <w:rPr>
          <w:rFonts w:cs="Arial"/>
          <w:szCs w:val="24"/>
        </w:rPr>
      </w:pPr>
    </w:p>
    <w:p w14:paraId="72D4F247" w14:textId="77777777" w:rsidR="00E349E2" w:rsidRPr="00E349E2" w:rsidRDefault="00E349E2" w:rsidP="00E349E2">
      <w:pPr>
        <w:numPr>
          <w:ilvl w:val="0"/>
          <w:numId w:val="19"/>
        </w:numPr>
        <w:rPr>
          <w:rFonts w:cs="Arial"/>
          <w:szCs w:val="24"/>
        </w:rPr>
      </w:pPr>
      <w:r w:rsidRPr="00E349E2">
        <w:rPr>
          <w:rFonts w:cs="Arial"/>
          <w:szCs w:val="24"/>
        </w:rPr>
        <w:t xml:space="preserve">organisations involved or associated with </w:t>
      </w:r>
      <w:hyperlink r:id="rId11" w:history="1">
        <w:r w:rsidRPr="00E349E2">
          <w:rPr>
            <w:rStyle w:val="Hyperlink"/>
            <w:rFonts w:cs="Arial"/>
            <w:szCs w:val="24"/>
          </w:rPr>
          <w:t>modern slavery/human trafficking</w:t>
        </w:r>
      </w:hyperlink>
      <w:r w:rsidRPr="00E349E2">
        <w:rPr>
          <w:rFonts w:cs="Arial"/>
          <w:szCs w:val="24"/>
        </w:rPr>
        <w:t xml:space="preserve">  as outlined in </w:t>
      </w:r>
      <w:hyperlink r:id="rId12" w:history="1">
        <w:r w:rsidRPr="00E349E2">
          <w:rPr>
            <w:rStyle w:val="Hyperlink"/>
            <w:rFonts w:cs="Arial"/>
            <w:szCs w:val="24"/>
          </w:rPr>
          <w:t>Human Trafficking and Exploitation (Criminal Justice and Support for Victims) Act (Northern Ireland) 2015</w:t>
        </w:r>
      </w:hyperlink>
    </w:p>
    <w:p w14:paraId="6E5F805B" w14:textId="77777777" w:rsidR="00E349E2" w:rsidRPr="00E349E2" w:rsidRDefault="00E349E2" w:rsidP="00E349E2">
      <w:pPr>
        <w:rPr>
          <w:rFonts w:cs="Arial"/>
          <w:szCs w:val="24"/>
        </w:rPr>
      </w:pPr>
    </w:p>
    <w:p w14:paraId="60CC18EB" w14:textId="77777777" w:rsidR="00E349E2" w:rsidRPr="00E349E2" w:rsidRDefault="00E349E2" w:rsidP="00E349E2">
      <w:pPr>
        <w:rPr>
          <w:rFonts w:cs="Arial"/>
          <w:szCs w:val="24"/>
        </w:rPr>
      </w:pPr>
      <w:r w:rsidRPr="00E349E2">
        <w:rPr>
          <w:rFonts w:cs="Arial"/>
          <w:szCs w:val="24"/>
        </w:rPr>
        <w:t>Furthermore, the Committee sought reassurance that Council could terminate a contract immediately should a company be deemed likely to bring the Council into disrepute.  Within Clause 5 of the Policy (extract below), and to be referenced in the associated Advertising and Sponsorship Contract agreed with any organisation or business, it was made clear that:</w:t>
      </w:r>
    </w:p>
    <w:p w14:paraId="10E4E4F0" w14:textId="77777777" w:rsidR="00E349E2" w:rsidRPr="00E349E2" w:rsidRDefault="00E349E2" w:rsidP="00E349E2">
      <w:pPr>
        <w:rPr>
          <w:rFonts w:cs="Arial"/>
          <w:b/>
          <w:bCs/>
          <w:szCs w:val="24"/>
        </w:rPr>
      </w:pPr>
    </w:p>
    <w:p w14:paraId="111271D2" w14:textId="76E7A199" w:rsidR="00E349E2" w:rsidRPr="00E349E2" w:rsidRDefault="00E349E2" w:rsidP="00E349E2">
      <w:pPr>
        <w:rPr>
          <w:rFonts w:cs="Arial"/>
          <w:b/>
          <w:bCs/>
          <w:szCs w:val="24"/>
        </w:rPr>
      </w:pPr>
      <w:r w:rsidRPr="00E349E2">
        <w:rPr>
          <w:rFonts w:cs="Arial"/>
          <w:szCs w:val="24"/>
        </w:rPr>
        <w:t>5.3 The Council retains the right to decline advertising and/or sponsorship from any organisation or business or in respect of products that the Council, in its sole discretion considers inappropriate. Council also retains the right to decline consent for advertising or sponsorship on its land and properties if it is deemed inappropriate. The Council retains the right to terminate a contract if they believe the partner company has acted in a way to bring the Council into disrepute.  The Council will ensure that any contract entered into with an advertiser or sponsor contains adequate provision for the Council to unilaterally and immediately terminate the contract at any time.</w:t>
      </w:r>
    </w:p>
    <w:p w14:paraId="0BA544AF" w14:textId="77777777" w:rsidR="00E349E2" w:rsidRPr="00E349E2" w:rsidRDefault="00E349E2" w:rsidP="00E349E2">
      <w:pPr>
        <w:rPr>
          <w:rFonts w:cs="Arial"/>
          <w:b/>
          <w:bCs/>
          <w:szCs w:val="24"/>
        </w:rPr>
      </w:pPr>
    </w:p>
    <w:p w14:paraId="682E4AB3" w14:textId="64C02E30" w:rsidR="00140B81" w:rsidRDefault="00D810AD" w:rsidP="00140B81">
      <w:r w:rsidRPr="00E349E2">
        <w:rPr>
          <w:rFonts w:cs="Arial"/>
          <w:szCs w:val="24"/>
        </w:rPr>
        <w:t xml:space="preserve">RECOMMENDED </w:t>
      </w:r>
      <w:r w:rsidR="00E349E2" w:rsidRPr="00E349E2">
        <w:rPr>
          <w:rFonts w:cs="Arial"/>
          <w:szCs w:val="24"/>
        </w:rPr>
        <w:t xml:space="preserve">that Council adopt the Advertising and Sponsorship Policy. </w:t>
      </w:r>
    </w:p>
    <w:p w14:paraId="52F4B59A" w14:textId="77777777" w:rsidR="00140B81" w:rsidRPr="007B247A" w:rsidRDefault="00140B81" w:rsidP="00140B81"/>
    <w:p w14:paraId="4EE62A7C" w14:textId="1EA260F7" w:rsidR="00140B81" w:rsidRDefault="00140B81" w:rsidP="00105593">
      <w:pPr>
        <w:tabs>
          <w:tab w:val="left" w:pos="567"/>
        </w:tabs>
        <w:rPr>
          <w:rFonts w:cs="Arial"/>
          <w:b/>
          <w:bCs/>
          <w:szCs w:val="24"/>
        </w:rPr>
      </w:pPr>
      <w:r w:rsidRPr="00E332F4">
        <w:rPr>
          <w:rFonts w:eastAsia="Arial" w:cs="Arial"/>
          <w:b/>
          <w:bCs/>
          <w:color w:val="000000" w:themeColor="text1"/>
          <w:szCs w:val="24"/>
        </w:rPr>
        <w:lastRenderedPageBreak/>
        <w:t>RESOLVED, on the proposal of</w:t>
      </w:r>
      <w:r>
        <w:rPr>
          <w:rFonts w:eastAsia="Arial" w:cs="Arial"/>
          <w:b/>
          <w:bCs/>
          <w:color w:val="000000" w:themeColor="text1"/>
          <w:szCs w:val="24"/>
        </w:rPr>
        <w:t xml:space="preserve"> </w:t>
      </w:r>
      <w:r w:rsidR="003F5F18">
        <w:rPr>
          <w:rFonts w:eastAsia="Arial" w:cs="Arial"/>
          <w:b/>
          <w:bCs/>
          <w:color w:val="000000" w:themeColor="text1"/>
          <w:szCs w:val="24"/>
        </w:rPr>
        <w:t>Councillor Irwin</w:t>
      </w:r>
      <w:r w:rsidRPr="00E332F4">
        <w:rPr>
          <w:rFonts w:eastAsia="Arial" w:cs="Arial"/>
          <w:b/>
          <w:bCs/>
          <w:color w:val="000000" w:themeColor="text1"/>
          <w:szCs w:val="24"/>
        </w:rPr>
        <w:t>, seconded by</w:t>
      </w:r>
      <w:r>
        <w:rPr>
          <w:rFonts w:eastAsia="Arial" w:cs="Arial"/>
          <w:b/>
          <w:bCs/>
          <w:color w:val="000000" w:themeColor="text1"/>
          <w:szCs w:val="24"/>
        </w:rPr>
        <w:t xml:space="preserve"> </w:t>
      </w:r>
      <w:r w:rsidR="003F5F18">
        <w:rPr>
          <w:rFonts w:eastAsia="Arial" w:cs="Arial"/>
          <w:b/>
          <w:bCs/>
          <w:color w:val="000000" w:themeColor="text1"/>
          <w:szCs w:val="24"/>
        </w:rPr>
        <w:t>Councillor Cochrane</w:t>
      </w:r>
      <w:r w:rsidRPr="00E332F4">
        <w:rPr>
          <w:rFonts w:eastAsia="Arial" w:cs="Arial"/>
          <w:b/>
          <w:bCs/>
          <w:color w:val="000000" w:themeColor="text1"/>
          <w:szCs w:val="24"/>
        </w:rPr>
        <w:t xml:space="preserve">, that the recommendation be adopted. </w:t>
      </w:r>
    </w:p>
    <w:bookmarkEnd w:id="5"/>
    <w:p w14:paraId="00A93D05" w14:textId="77777777" w:rsidR="00105593" w:rsidRDefault="00105593" w:rsidP="00901F70">
      <w:pPr>
        <w:tabs>
          <w:tab w:val="left" w:pos="567"/>
        </w:tabs>
        <w:rPr>
          <w:rFonts w:cs="Arial"/>
          <w:b/>
          <w:bCs/>
          <w:szCs w:val="24"/>
          <w:u w:val="single"/>
        </w:rPr>
      </w:pPr>
    </w:p>
    <w:p w14:paraId="66A49A7B" w14:textId="5D26D9BC" w:rsidR="00105593" w:rsidRPr="00E94743" w:rsidRDefault="0002282E" w:rsidP="00E94743">
      <w:pPr>
        <w:pStyle w:val="Heading2"/>
        <w:rPr>
          <w:rFonts w:cs="Arial"/>
          <w:b w:val="0"/>
        </w:rPr>
      </w:pPr>
      <w:bookmarkStart w:id="6" w:name="_Hlk183439775"/>
      <w:r w:rsidRPr="00E94743">
        <w:rPr>
          <w:rFonts w:cs="Arial"/>
          <w:bCs/>
          <w:u w:val="none"/>
        </w:rPr>
        <w:t>8</w:t>
      </w:r>
      <w:r w:rsidR="00105593" w:rsidRPr="00E94743">
        <w:rPr>
          <w:rFonts w:cs="Arial"/>
          <w:bCs/>
          <w:u w:val="none"/>
        </w:rPr>
        <w:t>.6.</w:t>
      </w:r>
      <w:r w:rsidR="00105593" w:rsidRPr="00E94743">
        <w:rPr>
          <w:rFonts w:cs="Arial"/>
          <w:bCs/>
          <w:u w:val="none"/>
        </w:rPr>
        <w:tab/>
      </w:r>
      <w:r w:rsidR="00105593" w:rsidRPr="00E94743">
        <w:rPr>
          <w:rStyle w:val="Heading2Char"/>
          <w:b/>
        </w:rPr>
        <w:t xml:space="preserve">Community and Wellbeing Committee dated </w:t>
      </w:r>
      <w:r w:rsidR="002A42C8" w:rsidRPr="00E94743">
        <w:rPr>
          <w:rStyle w:val="Heading2Char"/>
          <w:b/>
        </w:rPr>
        <w:t>13 November</w:t>
      </w:r>
      <w:r w:rsidR="00105593" w:rsidRPr="00E94743">
        <w:rPr>
          <w:rStyle w:val="Heading2Char"/>
          <w:b/>
        </w:rPr>
        <w:t xml:space="preserve"> 2024</w:t>
      </w:r>
    </w:p>
    <w:p w14:paraId="446BBB8F" w14:textId="77777777" w:rsidR="00105593" w:rsidRDefault="00105593" w:rsidP="00901F70">
      <w:pPr>
        <w:tabs>
          <w:tab w:val="left" w:pos="567"/>
        </w:tabs>
        <w:rPr>
          <w:rFonts w:cs="Arial"/>
          <w:b/>
          <w:bCs/>
          <w:szCs w:val="24"/>
          <w:u w:val="single"/>
        </w:rPr>
      </w:pPr>
    </w:p>
    <w:p w14:paraId="44E0127F" w14:textId="7F3D58C6" w:rsidR="007B3684" w:rsidRDefault="00105593" w:rsidP="00105593">
      <w:pPr>
        <w:tabs>
          <w:tab w:val="left" w:pos="567"/>
        </w:tabs>
        <w:rPr>
          <w:rFonts w:cs="Arial"/>
          <w:szCs w:val="24"/>
        </w:rPr>
      </w:pPr>
      <w:r w:rsidRPr="00422A8E">
        <w:rPr>
          <w:rFonts w:cs="Arial"/>
          <w:caps/>
          <w:szCs w:val="24"/>
        </w:rPr>
        <w:t>Previously circulated</w:t>
      </w:r>
      <w:r>
        <w:rPr>
          <w:rFonts w:cs="Arial"/>
          <w:szCs w:val="24"/>
        </w:rPr>
        <w:t>:- Copy of the above minutes.</w:t>
      </w:r>
    </w:p>
    <w:p w14:paraId="4BC8BA66" w14:textId="77777777" w:rsidR="002A42C8" w:rsidRDefault="002A42C8" w:rsidP="00105593">
      <w:pPr>
        <w:tabs>
          <w:tab w:val="left" w:pos="567"/>
        </w:tabs>
        <w:rPr>
          <w:rFonts w:cs="Arial"/>
          <w:szCs w:val="24"/>
        </w:rPr>
      </w:pPr>
    </w:p>
    <w:p w14:paraId="1AE67547" w14:textId="7838A523" w:rsidR="002A42C8" w:rsidRDefault="002A42C8" w:rsidP="00105593">
      <w:pPr>
        <w:tabs>
          <w:tab w:val="left" w:pos="567"/>
        </w:tabs>
        <w:rPr>
          <w:rFonts w:cs="Arial"/>
          <w:szCs w:val="24"/>
        </w:rPr>
      </w:pPr>
      <w:r>
        <w:rPr>
          <w:rFonts w:cs="Arial"/>
          <w:szCs w:val="24"/>
        </w:rPr>
        <w:t xml:space="preserve">Proposed by </w:t>
      </w:r>
      <w:r w:rsidR="00BA3789">
        <w:rPr>
          <w:rFonts w:cs="Arial"/>
          <w:szCs w:val="24"/>
        </w:rPr>
        <w:t xml:space="preserve">Alderman </w:t>
      </w:r>
      <w:r>
        <w:rPr>
          <w:rFonts w:cs="Arial"/>
          <w:szCs w:val="24"/>
        </w:rPr>
        <w:t>Brooks, seconded by Councillor W Irvine, that the minutes be approved and adopted.</w:t>
      </w:r>
    </w:p>
    <w:p w14:paraId="5D5F4A31" w14:textId="77777777" w:rsidR="002A42C8" w:rsidRDefault="002A42C8" w:rsidP="00105593">
      <w:pPr>
        <w:tabs>
          <w:tab w:val="left" w:pos="567"/>
        </w:tabs>
        <w:rPr>
          <w:rFonts w:cs="Arial"/>
          <w:szCs w:val="24"/>
        </w:rPr>
      </w:pPr>
    </w:p>
    <w:p w14:paraId="4C01546E" w14:textId="5ED8C7E5" w:rsidR="008D706C" w:rsidRPr="008D706C" w:rsidRDefault="008D706C" w:rsidP="00105593">
      <w:pPr>
        <w:tabs>
          <w:tab w:val="left" w:pos="567"/>
        </w:tabs>
        <w:rPr>
          <w:rFonts w:cs="Arial"/>
          <w:szCs w:val="24"/>
          <w:u w:val="single"/>
        </w:rPr>
      </w:pPr>
      <w:r w:rsidRPr="008D706C">
        <w:rPr>
          <w:rFonts w:cs="Arial"/>
          <w:szCs w:val="24"/>
          <w:u w:val="single"/>
        </w:rPr>
        <w:t>Item 7 – Leisure Strategy Update</w:t>
      </w:r>
    </w:p>
    <w:p w14:paraId="099A49B5" w14:textId="77777777" w:rsidR="008D706C" w:rsidRDefault="008D706C" w:rsidP="00105593">
      <w:pPr>
        <w:tabs>
          <w:tab w:val="left" w:pos="567"/>
        </w:tabs>
        <w:rPr>
          <w:rFonts w:cs="Arial"/>
          <w:szCs w:val="24"/>
        </w:rPr>
      </w:pPr>
    </w:p>
    <w:p w14:paraId="52761241" w14:textId="096B13D5" w:rsidR="002A42C8" w:rsidRDefault="002A42C8" w:rsidP="00105593">
      <w:pPr>
        <w:tabs>
          <w:tab w:val="left" w:pos="567"/>
        </w:tabs>
        <w:rPr>
          <w:rFonts w:cs="Arial"/>
          <w:szCs w:val="24"/>
        </w:rPr>
      </w:pPr>
      <w:r>
        <w:rPr>
          <w:rFonts w:cs="Arial"/>
          <w:szCs w:val="24"/>
        </w:rPr>
        <w:t xml:space="preserve">The Director of Community and Wellbeing advised that </w:t>
      </w:r>
      <w:r w:rsidR="008D706C">
        <w:rPr>
          <w:rFonts w:cs="Arial"/>
          <w:szCs w:val="24"/>
        </w:rPr>
        <w:t xml:space="preserve">the minutes had been reviewed as usual but recalled what had been a challenging meeting and referred to an inaccuracy </w:t>
      </w:r>
      <w:r w:rsidR="00491AAC">
        <w:rPr>
          <w:rFonts w:cs="Arial"/>
          <w:szCs w:val="24"/>
        </w:rPr>
        <w:t xml:space="preserve">that was recorded </w:t>
      </w:r>
      <w:r w:rsidR="008D706C">
        <w:rPr>
          <w:rFonts w:cs="Arial"/>
          <w:szCs w:val="24"/>
        </w:rPr>
        <w:t xml:space="preserve">within the proposal from Councillor Kendall. He advised that the proposal </w:t>
      </w:r>
      <w:r w:rsidR="006A1E40">
        <w:rPr>
          <w:rFonts w:cs="Arial"/>
          <w:szCs w:val="24"/>
        </w:rPr>
        <w:t>was simply that</w:t>
      </w:r>
      <w:r w:rsidR="008D706C">
        <w:rPr>
          <w:rFonts w:cs="Arial"/>
          <w:szCs w:val="24"/>
        </w:rPr>
        <w:t xml:space="preserve"> the recommendation be adopted</w:t>
      </w:r>
      <w:r w:rsidR="006A1E40">
        <w:rPr>
          <w:rFonts w:cs="Arial"/>
          <w:szCs w:val="24"/>
        </w:rPr>
        <w:t xml:space="preserve"> </w:t>
      </w:r>
      <w:r w:rsidR="008D706C">
        <w:rPr>
          <w:rFonts w:cs="Arial"/>
          <w:szCs w:val="24"/>
        </w:rPr>
        <w:t>and the further text</w:t>
      </w:r>
      <w:r w:rsidR="00491AAC">
        <w:rPr>
          <w:rFonts w:cs="Arial"/>
          <w:szCs w:val="24"/>
        </w:rPr>
        <w:t xml:space="preserve"> that followed in the remainder of that paragraph</w:t>
      </w:r>
      <w:r w:rsidR="008D706C">
        <w:rPr>
          <w:rFonts w:cs="Arial"/>
          <w:szCs w:val="24"/>
        </w:rPr>
        <w:t xml:space="preserve"> should be disregarded as it related to </w:t>
      </w:r>
      <w:r w:rsidR="00491AAC">
        <w:rPr>
          <w:rFonts w:cs="Arial"/>
          <w:szCs w:val="24"/>
        </w:rPr>
        <w:t>a different</w:t>
      </w:r>
      <w:r w:rsidR="008D706C">
        <w:rPr>
          <w:rFonts w:cs="Arial"/>
          <w:szCs w:val="24"/>
        </w:rPr>
        <w:t xml:space="preserve"> item.</w:t>
      </w:r>
      <w:r w:rsidR="00491AAC">
        <w:rPr>
          <w:rFonts w:cs="Arial"/>
          <w:szCs w:val="24"/>
        </w:rPr>
        <w:t xml:space="preserve"> The recorded final recommendation from the Committee however was correct.</w:t>
      </w:r>
    </w:p>
    <w:p w14:paraId="3580C1F0" w14:textId="77777777" w:rsidR="00491AAC" w:rsidRDefault="00491AAC" w:rsidP="00105593">
      <w:pPr>
        <w:tabs>
          <w:tab w:val="left" w:pos="567"/>
        </w:tabs>
        <w:rPr>
          <w:rFonts w:cs="Arial"/>
          <w:szCs w:val="24"/>
        </w:rPr>
      </w:pPr>
    </w:p>
    <w:p w14:paraId="4BD443A9" w14:textId="49864C60" w:rsidR="00491AAC" w:rsidRPr="00491AAC" w:rsidRDefault="00491AAC" w:rsidP="00105593">
      <w:pPr>
        <w:tabs>
          <w:tab w:val="left" w:pos="567"/>
        </w:tabs>
        <w:rPr>
          <w:rFonts w:cs="Arial"/>
          <w:szCs w:val="24"/>
          <w:u w:val="single"/>
        </w:rPr>
      </w:pPr>
      <w:r w:rsidRPr="00491AAC">
        <w:rPr>
          <w:rFonts w:cs="Arial"/>
          <w:szCs w:val="24"/>
          <w:u w:val="single"/>
        </w:rPr>
        <w:t xml:space="preserve">Item 5 - </w:t>
      </w:r>
      <w:r w:rsidR="000245E9" w:rsidRPr="000245E9">
        <w:rPr>
          <w:rFonts w:cs="Arial"/>
          <w:szCs w:val="24"/>
          <w:u w:val="single"/>
        </w:rPr>
        <w:t>Borough of Sanctuary</w:t>
      </w:r>
    </w:p>
    <w:p w14:paraId="48F4A9D4" w14:textId="77777777" w:rsidR="00491AAC" w:rsidRDefault="00491AAC" w:rsidP="00105593">
      <w:pPr>
        <w:tabs>
          <w:tab w:val="left" w:pos="567"/>
        </w:tabs>
        <w:rPr>
          <w:rFonts w:cs="Arial"/>
          <w:szCs w:val="24"/>
        </w:rPr>
      </w:pPr>
    </w:p>
    <w:p w14:paraId="6B1D9CEB" w14:textId="2DE84486" w:rsidR="006A1E40" w:rsidRDefault="006A1E40" w:rsidP="006A1E40">
      <w:pPr>
        <w:tabs>
          <w:tab w:val="left" w:pos="567"/>
        </w:tabs>
        <w:rPr>
          <w:rFonts w:cs="Arial"/>
          <w:bCs/>
          <w:szCs w:val="24"/>
        </w:rPr>
      </w:pPr>
      <w:r>
        <w:rPr>
          <w:rFonts w:cs="Arial"/>
          <w:szCs w:val="24"/>
        </w:rPr>
        <w:t xml:space="preserve">Councillor McClean proposed an amendment, seconded by Councillor Cochrane, that </w:t>
      </w:r>
      <w:r>
        <w:rPr>
          <w:rFonts w:cs="Arial"/>
          <w:bCs/>
          <w:szCs w:val="24"/>
        </w:rPr>
        <w:t>t</w:t>
      </w:r>
      <w:r w:rsidRPr="006A1E40">
        <w:rPr>
          <w:rFonts w:cs="Arial"/>
          <w:bCs/>
          <w:szCs w:val="24"/>
        </w:rPr>
        <w:t xml:space="preserve">hat Council does not at this time apply to join the </w:t>
      </w:r>
      <w:r w:rsidR="00C8096F">
        <w:rPr>
          <w:rFonts w:cs="Arial"/>
          <w:bCs/>
          <w:szCs w:val="24"/>
        </w:rPr>
        <w:t xml:space="preserve">City of </w:t>
      </w:r>
      <w:r w:rsidRPr="006A1E40">
        <w:rPr>
          <w:rFonts w:cs="Arial"/>
          <w:bCs/>
          <w:szCs w:val="24"/>
        </w:rPr>
        <w:t>Sanctuary UK network or further engage with the organisation but commits to continuing to do everything reasonably practicable within our communities and in our dealings with the NI Executive and the Home Office to effect the efficient and compassionate management of issues pertaining to refugees and those seeking asylum.</w:t>
      </w:r>
    </w:p>
    <w:p w14:paraId="37F2FF9D" w14:textId="77777777" w:rsidR="006A1E40" w:rsidRDefault="006A1E40" w:rsidP="006A1E40">
      <w:pPr>
        <w:tabs>
          <w:tab w:val="left" w:pos="567"/>
        </w:tabs>
        <w:rPr>
          <w:rFonts w:cs="Arial"/>
          <w:bCs/>
          <w:szCs w:val="24"/>
        </w:rPr>
      </w:pPr>
    </w:p>
    <w:p w14:paraId="4919266F" w14:textId="74208E1E" w:rsidR="006A1E40" w:rsidRDefault="006A1E40" w:rsidP="006A1E40">
      <w:pPr>
        <w:tabs>
          <w:tab w:val="left" w:pos="567"/>
        </w:tabs>
        <w:rPr>
          <w:rFonts w:cs="Arial"/>
          <w:bCs/>
          <w:szCs w:val="24"/>
        </w:rPr>
      </w:pPr>
      <w:r w:rsidRPr="007C6D00">
        <w:rPr>
          <w:rFonts w:cs="Arial"/>
          <w:bCs/>
          <w:szCs w:val="24"/>
        </w:rPr>
        <w:t xml:space="preserve">Speaking to his amendment, Councillor McClean explained at the outset that he felt the original intent was to make a </w:t>
      </w:r>
      <w:r w:rsidR="007C6D00" w:rsidRPr="007C6D00">
        <w:rPr>
          <w:rFonts w:cs="Arial"/>
          <w:bCs/>
          <w:szCs w:val="24"/>
        </w:rPr>
        <w:t>statement</w:t>
      </w:r>
      <w:r w:rsidRPr="007C6D00">
        <w:rPr>
          <w:rFonts w:cs="Arial"/>
          <w:bCs/>
          <w:szCs w:val="24"/>
        </w:rPr>
        <w:t xml:space="preserve"> following the recent protests over the summer around immigration, including the utterly shameful treatment of members of our community who happened to be</w:t>
      </w:r>
      <w:r w:rsidR="007C6D00" w:rsidRPr="007C6D00">
        <w:rPr>
          <w:rFonts w:cs="Arial"/>
          <w:bCs/>
          <w:szCs w:val="24"/>
        </w:rPr>
        <w:t xml:space="preserve"> of</w:t>
      </w:r>
      <w:r w:rsidRPr="007C6D00">
        <w:rPr>
          <w:rFonts w:cs="Arial"/>
          <w:bCs/>
          <w:szCs w:val="24"/>
        </w:rPr>
        <w:t xml:space="preserve"> ethnic minorities, </w:t>
      </w:r>
      <w:r w:rsidR="007C6D00" w:rsidRPr="007C6D00">
        <w:rPr>
          <w:rFonts w:cs="Arial"/>
          <w:bCs/>
          <w:szCs w:val="24"/>
        </w:rPr>
        <w:t xml:space="preserve">behaviour </w:t>
      </w:r>
      <w:r w:rsidRPr="007C6D00">
        <w:rPr>
          <w:rFonts w:cs="Arial"/>
          <w:bCs/>
          <w:szCs w:val="24"/>
        </w:rPr>
        <w:t xml:space="preserve">which </w:t>
      </w:r>
      <w:r w:rsidR="007C6D00" w:rsidRPr="007C6D00">
        <w:rPr>
          <w:rFonts w:cs="Arial"/>
          <w:bCs/>
          <w:szCs w:val="24"/>
        </w:rPr>
        <w:t>was</w:t>
      </w:r>
      <w:r w:rsidRPr="007C6D00">
        <w:rPr>
          <w:rFonts w:cs="Arial"/>
          <w:bCs/>
          <w:szCs w:val="24"/>
        </w:rPr>
        <w:t xml:space="preserve"> roundly condemned by all parties and elected rep</w:t>
      </w:r>
      <w:r w:rsidR="007C6D00" w:rsidRPr="007C6D00">
        <w:rPr>
          <w:rFonts w:cs="Arial"/>
          <w:bCs/>
          <w:szCs w:val="24"/>
        </w:rPr>
        <w:t>resentatives</w:t>
      </w:r>
      <w:r w:rsidR="007C6D00">
        <w:rPr>
          <w:rFonts w:cs="Arial"/>
          <w:bCs/>
          <w:szCs w:val="24"/>
        </w:rPr>
        <w:t>.</w:t>
      </w:r>
    </w:p>
    <w:p w14:paraId="3260701F" w14:textId="77777777" w:rsidR="007C6D00" w:rsidRDefault="007C6D00" w:rsidP="006A1E40">
      <w:pPr>
        <w:tabs>
          <w:tab w:val="left" w:pos="567"/>
        </w:tabs>
        <w:rPr>
          <w:rFonts w:cs="Arial"/>
          <w:bCs/>
          <w:szCs w:val="24"/>
        </w:rPr>
      </w:pPr>
    </w:p>
    <w:p w14:paraId="574985AA" w14:textId="24DD18EA" w:rsidR="007C6D00" w:rsidRDefault="007C6D00" w:rsidP="006A1E40">
      <w:pPr>
        <w:tabs>
          <w:tab w:val="left" w:pos="567"/>
        </w:tabs>
        <w:rPr>
          <w:rFonts w:cs="Arial"/>
          <w:bCs/>
          <w:szCs w:val="24"/>
        </w:rPr>
      </w:pPr>
      <w:r>
        <w:rPr>
          <w:rFonts w:cs="Arial"/>
          <w:bCs/>
          <w:szCs w:val="24"/>
        </w:rPr>
        <w:t>He explained that the original recommendation was to join a City of Sanctuary network, and while he understood the desire to show goodwill given those events, he wanted to find out more about what that particular status would entail and require of the Council, along with the nature and purpose of the organisation.</w:t>
      </w:r>
    </w:p>
    <w:p w14:paraId="7996483A" w14:textId="77777777" w:rsidR="007C6D00" w:rsidRDefault="007C6D00" w:rsidP="006A1E40">
      <w:pPr>
        <w:tabs>
          <w:tab w:val="left" w:pos="567"/>
        </w:tabs>
        <w:rPr>
          <w:rFonts w:cs="Arial"/>
          <w:bCs/>
          <w:szCs w:val="24"/>
        </w:rPr>
      </w:pPr>
    </w:p>
    <w:p w14:paraId="7F1E3795" w14:textId="77777777" w:rsidR="008B0ADC" w:rsidRDefault="008B0ADC" w:rsidP="006A1E40">
      <w:pPr>
        <w:tabs>
          <w:tab w:val="left" w:pos="567"/>
        </w:tabs>
        <w:rPr>
          <w:rFonts w:cs="Arial"/>
          <w:bCs/>
          <w:szCs w:val="24"/>
        </w:rPr>
      </w:pPr>
      <w:r>
        <w:rPr>
          <w:rFonts w:cs="Arial"/>
          <w:bCs/>
          <w:szCs w:val="24"/>
        </w:rPr>
        <w:t>He felt it important to remember that immigration was a Home Office issue, beyond the remit of local Councils or even the NI Executive. However the Home Office provided funding to the Council for it to do what it reasonably could.</w:t>
      </w:r>
    </w:p>
    <w:p w14:paraId="5987DAF9" w14:textId="77777777" w:rsidR="008B0ADC" w:rsidRDefault="008B0ADC" w:rsidP="006A1E40">
      <w:pPr>
        <w:tabs>
          <w:tab w:val="left" w:pos="567"/>
        </w:tabs>
        <w:rPr>
          <w:rFonts w:cs="Arial"/>
          <w:bCs/>
          <w:szCs w:val="24"/>
        </w:rPr>
      </w:pPr>
    </w:p>
    <w:p w14:paraId="494EA7AA" w14:textId="46F6699F" w:rsidR="007C6D00" w:rsidRDefault="008B0ADC" w:rsidP="006A1E40">
      <w:pPr>
        <w:tabs>
          <w:tab w:val="left" w:pos="567"/>
        </w:tabs>
        <w:rPr>
          <w:rFonts w:cs="Arial"/>
          <w:bCs/>
          <w:szCs w:val="24"/>
        </w:rPr>
      </w:pPr>
      <w:r>
        <w:rPr>
          <w:rFonts w:cs="Arial"/>
          <w:bCs/>
          <w:szCs w:val="24"/>
        </w:rPr>
        <w:t>He referred to the organisation’s charter and the criteria and steps that the Council would be required to take and explicitly follow. He had researched the charter and offered to share this with Members.</w:t>
      </w:r>
    </w:p>
    <w:p w14:paraId="64614143" w14:textId="77777777" w:rsidR="008B0ADC" w:rsidRDefault="008B0ADC" w:rsidP="006A1E40">
      <w:pPr>
        <w:tabs>
          <w:tab w:val="left" w:pos="567"/>
        </w:tabs>
        <w:rPr>
          <w:rFonts w:cs="Arial"/>
          <w:bCs/>
          <w:szCs w:val="24"/>
        </w:rPr>
      </w:pPr>
    </w:p>
    <w:p w14:paraId="74F74EFC" w14:textId="4BCC7B81" w:rsidR="008B0ADC" w:rsidRDefault="008B0ADC" w:rsidP="006A1E40">
      <w:pPr>
        <w:tabs>
          <w:tab w:val="left" w:pos="567"/>
        </w:tabs>
        <w:rPr>
          <w:rFonts w:cs="Arial"/>
          <w:bCs/>
          <w:szCs w:val="24"/>
        </w:rPr>
      </w:pPr>
      <w:r>
        <w:rPr>
          <w:rFonts w:cs="Arial"/>
          <w:bCs/>
          <w:szCs w:val="24"/>
        </w:rPr>
        <w:t xml:space="preserve">He went on to explain that the charter would require the Council to feed </w:t>
      </w:r>
      <w:r w:rsidR="00E47DD2">
        <w:rPr>
          <w:rFonts w:cs="Arial"/>
          <w:bCs/>
          <w:szCs w:val="24"/>
        </w:rPr>
        <w:t>into</w:t>
      </w:r>
      <w:r>
        <w:rPr>
          <w:rFonts w:cs="Arial"/>
          <w:bCs/>
          <w:szCs w:val="24"/>
        </w:rPr>
        <w:t xml:space="preserve"> a broader movement which included calls for changes in the law</w:t>
      </w:r>
      <w:r w:rsidR="00E1273B">
        <w:rPr>
          <w:rFonts w:cs="Arial"/>
          <w:bCs/>
          <w:szCs w:val="24"/>
        </w:rPr>
        <w:t xml:space="preserve">, specifically that </w:t>
      </w:r>
      <w:r w:rsidR="00E1273B">
        <w:rPr>
          <w:rFonts w:cs="Arial"/>
          <w:bCs/>
          <w:szCs w:val="24"/>
        </w:rPr>
        <w:lastRenderedPageBreak/>
        <w:t>people could seek asylum in the UK no matter how they came here. This was explicit and he warned that the Council would be signing up to this as an organisation that corporately, supported illegal immigration.</w:t>
      </w:r>
    </w:p>
    <w:p w14:paraId="7A3DAAC5" w14:textId="77777777" w:rsidR="00E1273B" w:rsidRDefault="00E1273B" w:rsidP="006A1E40">
      <w:pPr>
        <w:tabs>
          <w:tab w:val="left" w:pos="567"/>
        </w:tabs>
        <w:rPr>
          <w:rFonts w:cs="Arial"/>
          <w:bCs/>
          <w:szCs w:val="24"/>
        </w:rPr>
      </w:pPr>
    </w:p>
    <w:p w14:paraId="2066C0F8" w14:textId="5ABB9558" w:rsidR="00E1273B" w:rsidRDefault="00E1273B" w:rsidP="006A1E40">
      <w:pPr>
        <w:tabs>
          <w:tab w:val="left" w:pos="567"/>
        </w:tabs>
        <w:rPr>
          <w:rFonts w:cs="Arial"/>
          <w:bCs/>
          <w:szCs w:val="24"/>
        </w:rPr>
      </w:pPr>
      <w:r>
        <w:rPr>
          <w:rFonts w:cs="Arial"/>
          <w:bCs/>
          <w:szCs w:val="24"/>
        </w:rPr>
        <w:t xml:space="preserve">He referred to people who had arrived in the UK illegally by dangerously crossing the English channel, organised through human trafficking. He felt Members needed to understand that point because he </w:t>
      </w:r>
      <w:r w:rsidR="00F230DA">
        <w:rPr>
          <w:rFonts w:cs="Arial"/>
          <w:bCs/>
          <w:szCs w:val="24"/>
        </w:rPr>
        <w:t>believed</w:t>
      </w:r>
      <w:r>
        <w:rPr>
          <w:rFonts w:cs="Arial"/>
          <w:bCs/>
          <w:szCs w:val="24"/>
        </w:rPr>
        <w:t xml:space="preserve"> they had not done so on the night of the Committee meeting.</w:t>
      </w:r>
    </w:p>
    <w:p w14:paraId="4B2388F7" w14:textId="77777777" w:rsidR="00E1273B" w:rsidRDefault="00E1273B" w:rsidP="006A1E40">
      <w:pPr>
        <w:tabs>
          <w:tab w:val="left" w:pos="567"/>
        </w:tabs>
        <w:rPr>
          <w:rFonts w:cs="Arial"/>
          <w:bCs/>
          <w:szCs w:val="24"/>
        </w:rPr>
      </w:pPr>
    </w:p>
    <w:p w14:paraId="13D7B52C" w14:textId="228ADDE1" w:rsidR="00E1273B" w:rsidRDefault="00F230DA" w:rsidP="006A1E40">
      <w:pPr>
        <w:tabs>
          <w:tab w:val="left" w:pos="567"/>
        </w:tabs>
        <w:rPr>
          <w:rFonts w:cs="Arial"/>
          <w:bCs/>
          <w:szCs w:val="24"/>
        </w:rPr>
      </w:pPr>
      <w:r>
        <w:rPr>
          <w:rFonts w:cs="Arial"/>
          <w:bCs/>
          <w:szCs w:val="24"/>
        </w:rPr>
        <w:t>Councillor McClean</w:t>
      </w:r>
      <w:r w:rsidR="00E1273B">
        <w:rPr>
          <w:rFonts w:cs="Arial"/>
          <w:bCs/>
          <w:szCs w:val="24"/>
        </w:rPr>
        <w:t xml:space="preserve"> had sought confirmation with the relevant Director, who had confirmed that the Council did not have an immigration policy and that i</w:t>
      </w:r>
      <w:r w:rsidR="00CA12A3">
        <w:rPr>
          <w:rFonts w:cs="Arial"/>
          <w:bCs/>
          <w:szCs w:val="24"/>
        </w:rPr>
        <w:t>n effect Council would be declaring alignment with the City of Sanctury charter. He repeated that this was enabling people to seek asylum in the UK no matter how they got here.</w:t>
      </w:r>
    </w:p>
    <w:p w14:paraId="0AB21EA5" w14:textId="77777777" w:rsidR="00CA12A3" w:rsidRDefault="00CA12A3" w:rsidP="006A1E40">
      <w:pPr>
        <w:tabs>
          <w:tab w:val="left" w:pos="567"/>
        </w:tabs>
        <w:rPr>
          <w:rFonts w:cs="Arial"/>
          <w:bCs/>
          <w:szCs w:val="24"/>
        </w:rPr>
      </w:pPr>
    </w:p>
    <w:p w14:paraId="4C7BB1B5" w14:textId="3E296E75" w:rsidR="00CA12A3" w:rsidRDefault="00CA12A3" w:rsidP="006A1E40">
      <w:pPr>
        <w:tabs>
          <w:tab w:val="left" w:pos="567"/>
        </w:tabs>
        <w:rPr>
          <w:rFonts w:cs="Arial"/>
          <w:bCs/>
          <w:szCs w:val="24"/>
        </w:rPr>
      </w:pPr>
      <w:r>
        <w:rPr>
          <w:rFonts w:cs="Arial"/>
          <w:bCs/>
          <w:szCs w:val="24"/>
        </w:rPr>
        <w:t>He explained that as a group, the DUP could not support that and he urged colleagues in the Ulster Unionist party grouping, in particular, to reconsider their position given the Director’s recent confirmation on this.</w:t>
      </w:r>
    </w:p>
    <w:p w14:paraId="65F6144C" w14:textId="77777777" w:rsidR="00F230DA" w:rsidRDefault="00F230DA" w:rsidP="006A1E40">
      <w:pPr>
        <w:tabs>
          <w:tab w:val="left" w:pos="567"/>
        </w:tabs>
        <w:rPr>
          <w:rFonts w:cs="Arial"/>
          <w:bCs/>
          <w:szCs w:val="24"/>
        </w:rPr>
      </w:pPr>
    </w:p>
    <w:p w14:paraId="7047444D" w14:textId="30242D4C" w:rsidR="00CA12A3" w:rsidRDefault="00CA12A3" w:rsidP="006A1E40">
      <w:pPr>
        <w:tabs>
          <w:tab w:val="left" w:pos="567"/>
        </w:tabs>
        <w:rPr>
          <w:rFonts w:cs="Arial"/>
          <w:bCs/>
          <w:szCs w:val="24"/>
        </w:rPr>
      </w:pPr>
      <w:r>
        <w:rPr>
          <w:rFonts w:cs="Arial"/>
          <w:bCs/>
          <w:szCs w:val="24"/>
        </w:rPr>
        <w:t xml:space="preserve">While he did not question the good faith of the </w:t>
      </w:r>
      <w:r w:rsidR="00E47DD2">
        <w:rPr>
          <w:rFonts w:cs="Arial"/>
          <w:bCs/>
          <w:szCs w:val="24"/>
        </w:rPr>
        <w:t>organisation</w:t>
      </w:r>
      <w:r>
        <w:rPr>
          <w:rFonts w:cs="Arial"/>
          <w:bCs/>
          <w:szCs w:val="24"/>
        </w:rPr>
        <w:t xml:space="preserve"> and its founders. </w:t>
      </w:r>
      <w:r w:rsidR="00E47DD2">
        <w:rPr>
          <w:rFonts w:cs="Arial"/>
          <w:bCs/>
          <w:szCs w:val="24"/>
        </w:rPr>
        <w:t>This was</w:t>
      </w:r>
      <w:r>
        <w:rPr>
          <w:rFonts w:cs="Arial"/>
          <w:bCs/>
          <w:szCs w:val="24"/>
        </w:rPr>
        <w:t xml:space="preserve"> a pro-immigration charity campaigning to change the law around immigration and </w:t>
      </w:r>
      <w:r w:rsidR="00E47DD2">
        <w:rPr>
          <w:rFonts w:cs="Arial"/>
          <w:bCs/>
          <w:szCs w:val="24"/>
        </w:rPr>
        <w:t>it was in its</w:t>
      </w:r>
      <w:r>
        <w:rPr>
          <w:rFonts w:cs="Arial"/>
          <w:bCs/>
          <w:szCs w:val="24"/>
        </w:rPr>
        <w:t xml:space="preserve"> rights to do that, but this was an advocacy group and he </w:t>
      </w:r>
      <w:r w:rsidR="000245E9">
        <w:rPr>
          <w:rFonts w:cs="Arial"/>
          <w:bCs/>
          <w:szCs w:val="24"/>
        </w:rPr>
        <w:t>believed</w:t>
      </w:r>
      <w:r>
        <w:rPr>
          <w:rFonts w:cs="Arial"/>
          <w:bCs/>
          <w:szCs w:val="24"/>
        </w:rPr>
        <w:t xml:space="preserve"> </w:t>
      </w:r>
      <w:r w:rsidR="00E47DD2">
        <w:rPr>
          <w:rFonts w:cs="Arial"/>
          <w:bCs/>
          <w:szCs w:val="24"/>
        </w:rPr>
        <w:t>it</w:t>
      </w:r>
      <w:r>
        <w:rPr>
          <w:rFonts w:cs="Arial"/>
          <w:bCs/>
          <w:szCs w:val="24"/>
        </w:rPr>
        <w:t xml:space="preserve"> </w:t>
      </w:r>
      <w:r w:rsidR="00E47DD2">
        <w:rPr>
          <w:rFonts w:cs="Arial"/>
          <w:bCs/>
          <w:szCs w:val="24"/>
        </w:rPr>
        <w:t>was</w:t>
      </w:r>
      <w:r>
        <w:rPr>
          <w:rFonts w:cs="Arial"/>
          <w:bCs/>
          <w:szCs w:val="24"/>
        </w:rPr>
        <w:t xml:space="preserve"> encouraging illegal immigration. </w:t>
      </w:r>
      <w:r w:rsidR="00E47DD2">
        <w:rPr>
          <w:rFonts w:cs="Arial"/>
          <w:bCs/>
          <w:szCs w:val="24"/>
        </w:rPr>
        <w:t>It was</w:t>
      </w:r>
      <w:r w:rsidR="00E47DD2" w:rsidRPr="00E47DD2">
        <w:rPr>
          <w:rFonts w:cs="Arial"/>
          <w:bCs/>
          <w:szCs w:val="24"/>
        </w:rPr>
        <w:t xml:space="preserve"> a clear and explicit stated goal of this advocacy group and therefore </w:t>
      </w:r>
      <w:r w:rsidR="00E47DD2">
        <w:rPr>
          <w:rFonts w:cs="Arial"/>
          <w:bCs/>
          <w:szCs w:val="24"/>
        </w:rPr>
        <w:t xml:space="preserve">he felt Council </w:t>
      </w:r>
      <w:r w:rsidR="00E47DD2" w:rsidRPr="00E47DD2">
        <w:rPr>
          <w:rFonts w:cs="Arial"/>
          <w:bCs/>
          <w:szCs w:val="24"/>
        </w:rPr>
        <w:t>ought to reject it.</w:t>
      </w:r>
    </w:p>
    <w:p w14:paraId="2B7B882C" w14:textId="77777777" w:rsidR="00E47DD2" w:rsidRDefault="00E47DD2" w:rsidP="006A1E40">
      <w:pPr>
        <w:tabs>
          <w:tab w:val="left" w:pos="567"/>
        </w:tabs>
        <w:rPr>
          <w:rFonts w:cs="Arial"/>
          <w:bCs/>
          <w:szCs w:val="24"/>
        </w:rPr>
      </w:pPr>
    </w:p>
    <w:p w14:paraId="1E777E3B" w14:textId="421ECE10" w:rsidR="00E47DD2" w:rsidRDefault="00E47DD2" w:rsidP="006A1E40">
      <w:pPr>
        <w:tabs>
          <w:tab w:val="left" w:pos="567"/>
        </w:tabs>
        <w:rPr>
          <w:rFonts w:cs="Arial"/>
          <w:bCs/>
          <w:szCs w:val="24"/>
        </w:rPr>
      </w:pPr>
      <w:r>
        <w:rPr>
          <w:rFonts w:cs="Arial"/>
          <w:bCs/>
          <w:szCs w:val="24"/>
        </w:rPr>
        <w:t>The proposer referred to</w:t>
      </w:r>
      <w:r w:rsidR="003B27FC">
        <w:rPr>
          <w:rFonts w:cs="Arial"/>
          <w:bCs/>
          <w:szCs w:val="24"/>
        </w:rPr>
        <w:t xml:space="preserve"> a</w:t>
      </w:r>
      <w:r>
        <w:rPr>
          <w:rFonts w:cs="Arial"/>
          <w:bCs/>
          <w:szCs w:val="24"/>
        </w:rPr>
        <w:t xml:space="preserve"> </w:t>
      </w:r>
      <w:r w:rsidR="003B27FC">
        <w:rPr>
          <w:rFonts w:cs="Arial"/>
          <w:bCs/>
          <w:szCs w:val="24"/>
        </w:rPr>
        <w:t>protest welcoming refugees reported by the organisation by a Hastings Sanctuary group and noted that this was on a beach and not outside a Town Hall or Westminster. It was a protest on the channel, so the Council needed to be clear what it was signing up to.</w:t>
      </w:r>
    </w:p>
    <w:p w14:paraId="0D1E9B8B" w14:textId="77777777" w:rsidR="003B27FC" w:rsidRDefault="003B27FC" w:rsidP="006A1E40">
      <w:pPr>
        <w:tabs>
          <w:tab w:val="left" w:pos="567"/>
        </w:tabs>
        <w:rPr>
          <w:rFonts w:cs="Arial"/>
          <w:bCs/>
          <w:szCs w:val="24"/>
        </w:rPr>
      </w:pPr>
    </w:p>
    <w:p w14:paraId="79CFCC69" w14:textId="778A534E" w:rsidR="003B27FC" w:rsidRDefault="00F230DA" w:rsidP="006A1E40">
      <w:pPr>
        <w:tabs>
          <w:tab w:val="left" w:pos="567"/>
        </w:tabs>
        <w:rPr>
          <w:rFonts w:cs="Arial"/>
          <w:bCs/>
          <w:szCs w:val="24"/>
        </w:rPr>
      </w:pPr>
      <w:r>
        <w:rPr>
          <w:rFonts w:cs="Arial"/>
          <w:bCs/>
          <w:szCs w:val="24"/>
        </w:rPr>
        <w:t>He believed there</w:t>
      </w:r>
      <w:r w:rsidR="003B27FC">
        <w:rPr>
          <w:rFonts w:cs="Arial"/>
          <w:bCs/>
          <w:szCs w:val="24"/>
        </w:rPr>
        <w:t xml:space="preserve"> had also been confusion at the Committee meeting on the law around claiming asylum, and he accepted that </w:t>
      </w:r>
      <w:r w:rsidR="0005574C">
        <w:rPr>
          <w:rFonts w:cs="Arial"/>
          <w:bCs/>
          <w:szCs w:val="24"/>
        </w:rPr>
        <w:t xml:space="preserve">claiming asylum no matter how you arrived in the UK was not illegal but entering and remaining the UK without the required leave to do so had been an offence for many years. He referred to the relevant legislation which in 2022 had expanded the scope of offences and increased the penalty of up to four years imprisonment. </w:t>
      </w:r>
    </w:p>
    <w:p w14:paraId="12948FA9" w14:textId="77777777" w:rsidR="0005574C" w:rsidRDefault="0005574C" w:rsidP="006A1E40">
      <w:pPr>
        <w:tabs>
          <w:tab w:val="left" w:pos="567"/>
        </w:tabs>
        <w:rPr>
          <w:rFonts w:cs="Arial"/>
          <w:bCs/>
          <w:szCs w:val="24"/>
        </w:rPr>
      </w:pPr>
    </w:p>
    <w:p w14:paraId="12F707BB" w14:textId="7A41D5F2" w:rsidR="0005574C" w:rsidRDefault="0005574C" w:rsidP="006A1E40">
      <w:pPr>
        <w:tabs>
          <w:tab w:val="left" w:pos="567"/>
        </w:tabs>
        <w:rPr>
          <w:rFonts w:cs="Arial"/>
          <w:bCs/>
          <w:szCs w:val="24"/>
        </w:rPr>
      </w:pPr>
      <w:r>
        <w:rPr>
          <w:rFonts w:cs="Arial"/>
          <w:bCs/>
          <w:szCs w:val="24"/>
        </w:rPr>
        <w:t xml:space="preserve">In closing, he explained that he had no intention of getting </w:t>
      </w:r>
      <w:r w:rsidR="00794B2C">
        <w:rPr>
          <w:rFonts w:cs="Arial"/>
          <w:bCs/>
          <w:szCs w:val="24"/>
        </w:rPr>
        <w:t>into</w:t>
      </w:r>
      <w:r>
        <w:rPr>
          <w:rFonts w:cs="Arial"/>
          <w:bCs/>
          <w:szCs w:val="24"/>
        </w:rPr>
        <w:t xml:space="preserve"> a wider debate about immigration</w:t>
      </w:r>
      <w:r w:rsidR="00794B2C">
        <w:rPr>
          <w:rFonts w:cs="Arial"/>
          <w:bCs/>
          <w:szCs w:val="24"/>
        </w:rPr>
        <w:t xml:space="preserve">. </w:t>
      </w:r>
      <w:r w:rsidR="00794B2C" w:rsidRPr="00794B2C">
        <w:rPr>
          <w:rFonts w:cs="Arial"/>
          <w:bCs/>
          <w:szCs w:val="24"/>
        </w:rPr>
        <w:t>Like all of us,</w:t>
      </w:r>
      <w:r w:rsidR="00794B2C">
        <w:rPr>
          <w:rFonts w:cs="Arial"/>
          <w:bCs/>
          <w:szCs w:val="24"/>
        </w:rPr>
        <w:t xml:space="preserve"> he</w:t>
      </w:r>
      <w:r w:rsidR="00794B2C" w:rsidRPr="00794B2C">
        <w:rPr>
          <w:rFonts w:cs="Arial"/>
          <w:bCs/>
          <w:szCs w:val="24"/>
        </w:rPr>
        <w:t xml:space="preserve"> want</w:t>
      </w:r>
      <w:r w:rsidR="00794B2C">
        <w:rPr>
          <w:rFonts w:cs="Arial"/>
          <w:bCs/>
          <w:szCs w:val="24"/>
        </w:rPr>
        <w:t>ed</w:t>
      </w:r>
      <w:r w:rsidR="00794B2C" w:rsidRPr="00794B2C">
        <w:rPr>
          <w:rFonts w:cs="Arial"/>
          <w:bCs/>
          <w:szCs w:val="24"/>
        </w:rPr>
        <w:t xml:space="preserve"> to light a candle rather than curse the darkness. </w:t>
      </w:r>
      <w:r w:rsidR="00794B2C">
        <w:rPr>
          <w:rFonts w:cs="Arial"/>
          <w:bCs/>
          <w:szCs w:val="24"/>
        </w:rPr>
        <w:t>However</w:t>
      </w:r>
      <w:r w:rsidR="00794B2C" w:rsidRPr="00794B2C">
        <w:rPr>
          <w:rFonts w:cs="Arial"/>
          <w:bCs/>
          <w:szCs w:val="24"/>
        </w:rPr>
        <w:t xml:space="preserve"> what </w:t>
      </w:r>
      <w:r w:rsidR="00794B2C">
        <w:rPr>
          <w:rFonts w:cs="Arial"/>
          <w:bCs/>
          <w:szCs w:val="24"/>
        </w:rPr>
        <w:t>Council</w:t>
      </w:r>
      <w:r w:rsidR="00794B2C" w:rsidRPr="00794B2C">
        <w:rPr>
          <w:rFonts w:cs="Arial"/>
          <w:bCs/>
          <w:szCs w:val="24"/>
        </w:rPr>
        <w:t xml:space="preserve"> would be going for here would be neither compassionate nor helpful to anybody.</w:t>
      </w:r>
    </w:p>
    <w:p w14:paraId="4BC8B6BC" w14:textId="77777777" w:rsidR="00794B2C" w:rsidRDefault="00794B2C" w:rsidP="006A1E40">
      <w:pPr>
        <w:tabs>
          <w:tab w:val="left" w:pos="567"/>
        </w:tabs>
        <w:rPr>
          <w:rFonts w:cs="Arial"/>
          <w:bCs/>
          <w:szCs w:val="24"/>
        </w:rPr>
      </w:pPr>
    </w:p>
    <w:p w14:paraId="1F911ACF" w14:textId="10AAD60B" w:rsidR="00794B2C" w:rsidRPr="00794B2C" w:rsidRDefault="00794B2C" w:rsidP="00794B2C">
      <w:pPr>
        <w:tabs>
          <w:tab w:val="left" w:pos="567"/>
        </w:tabs>
        <w:rPr>
          <w:rFonts w:cs="Arial"/>
          <w:bCs/>
          <w:szCs w:val="24"/>
        </w:rPr>
      </w:pPr>
      <w:r>
        <w:rPr>
          <w:rFonts w:cs="Arial"/>
          <w:bCs/>
          <w:szCs w:val="24"/>
        </w:rPr>
        <w:t xml:space="preserve">The seconder, Councillor Cochrane, rose to support the amendment, stating that he was concerned about the implications of signing up to the City of Sanctuary charter as outlined by the proposer. He explained that </w:t>
      </w:r>
      <w:r w:rsidRPr="00794B2C">
        <w:rPr>
          <w:rFonts w:cs="Arial"/>
          <w:bCs/>
          <w:szCs w:val="24"/>
        </w:rPr>
        <w:t>the D</w:t>
      </w:r>
      <w:r>
        <w:rPr>
          <w:rFonts w:cs="Arial"/>
          <w:bCs/>
          <w:szCs w:val="24"/>
        </w:rPr>
        <w:t>U</w:t>
      </w:r>
      <w:r w:rsidRPr="00794B2C">
        <w:rPr>
          <w:rFonts w:cs="Arial"/>
          <w:bCs/>
          <w:szCs w:val="24"/>
        </w:rPr>
        <w:t xml:space="preserve">P group </w:t>
      </w:r>
      <w:r w:rsidR="00C8096F">
        <w:rPr>
          <w:rFonts w:cs="Arial"/>
          <w:bCs/>
          <w:szCs w:val="24"/>
        </w:rPr>
        <w:t>had</w:t>
      </w:r>
      <w:r w:rsidRPr="00794B2C">
        <w:rPr>
          <w:rFonts w:cs="Arial"/>
          <w:bCs/>
          <w:szCs w:val="24"/>
        </w:rPr>
        <w:t xml:space="preserve"> no problem welcoming those who </w:t>
      </w:r>
      <w:r w:rsidR="00C8096F">
        <w:rPr>
          <w:rFonts w:cs="Arial"/>
          <w:bCs/>
          <w:szCs w:val="24"/>
        </w:rPr>
        <w:t>came</w:t>
      </w:r>
      <w:r w:rsidRPr="00794B2C">
        <w:rPr>
          <w:rFonts w:cs="Arial"/>
          <w:bCs/>
          <w:szCs w:val="24"/>
        </w:rPr>
        <w:t xml:space="preserve"> here via safe and legal routes.</w:t>
      </w:r>
      <w:r w:rsidR="00C8096F">
        <w:rPr>
          <w:rFonts w:cs="Arial"/>
          <w:bCs/>
          <w:szCs w:val="24"/>
        </w:rPr>
        <w:t xml:space="preserve"> He referred to the</w:t>
      </w:r>
      <w:r w:rsidRPr="00794B2C">
        <w:rPr>
          <w:rFonts w:cs="Arial"/>
          <w:bCs/>
          <w:szCs w:val="24"/>
        </w:rPr>
        <w:t xml:space="preserve"> </w:t>
      </w:r>
      <w:r w:rsidR="00C8096F">
        <w:rPr>
          <w:rFonts w:cs="Arial"/>
          <w:bCs/>
          <w:szCs w:val="24"/>
        </w:rPr>
        <w:t>B</w:t>
      </w:r>
      <w:r w:rsidRPr="00794B2C">
        <w:rPr>
          <w:rFonts w:cs="Arial"/>
          <w:bCs/>
          <w:szCs w:val="24"/>
        </w:rPr>
        <w:t>orough</w:t>
      </w:r>
      <w:r w:rsidR="00C8096F">
        <w:rPr>
          <w:rFonts w:cs="Arial"/>
          <w:bCs/>
          <w:szCs w:val="24"/>
        </w:rPr>
        <w:t>’s</w:t>
      </w:r>
      <w:r w:rsidRPr="00794B2C">
        <w:rPr>
          <w:rFonts w:cs="Arial"/>
          <w:bCs/>
          <w:szCs w:val="24"/>
        </w:rPr>
        <w:t xml:space="preserve"> very proud record in welcoming people who </w:t>
      </w:r>
      <w:r w:rsidR="00C8096F">
        <w:rPr>
          <w:rFonts w:cs="Arial"/>
          <w:bCs/>
          <w:szCs w:val="24"/>
        </w:rPr>
        <w:t>had</w:t>
      </w:r>
      <w:r w:rsidRPr="00794B2C">
        <w:rPr>
          <w:rFonts w:cs="Arial"/>
          <w:bCs/>
          <w:szCs w:val="24"/>
        </w:rPr>
        <w:t xml:space="preserve"> fled from the likes of Ukraine and Syria.</w:t>
      </w:r>
      <w:r w:rsidR="00C8096F">
        <w:rPr>
          <w:rFonts w:cs="Arial"/>
          <w:bCs/>
          <w:szCs w:val="24"/>
        </w:rPr>
        <w:t xml:space="preserve"> This had shown </w:t>
      </w:r>
      <w:r w:rsidRPr="00794B2C">
        <w:rPr>
          <w:rFonts w:cs="Arial"/>
          <w:bCs/>
          <w:szCs w:val="24"/>
        </w:rPr>
        <w:t xml:space="preserve">the people of this </w:t>
      </w:r>
      <w:r w:rsidR="00C8096F">
        <w:rPr>
          <w:rFonts w:cs="Arial"/>
          <w:bCs/>
          <w:szCs w:val="24"/>
        </w:rPr>
        <w:t>B</w:t>
      </w:r>
      <w:r w:rsidRPr="00794B2C">
        <w:rPr>
          <w:rFonts w:cs="Arial"/>
          <w:bCs/>
          <w:szCs w:val="24"/>
        </w:rPr>
        <w:t xml:space="preserve">orough </w:t>
      </w:r>
      <w:r w:rsidR="00C8096F">
        <w:rPr>
          <w:rFonts w:cs="Arial"/>
          <w:bCs/>
          <w:szCs w:val="24"/>
        </w:rPr>
        <w:t>were</w:t>
      </w:r>
      <w:r w:rsidRPr="00794B2C">
        <w:rPr>
          <w:rFonts w:cs="Arial"/>
          <w:bCs/>
          <w:szCs w:val="24"/>
        </w:rPr>
        <w:t xml:space="preserve"> warm and friendly to those seek</w:t>
      </w:r>
      <w:r w:rsidR="00C8096F">
        <w:rPr>
          <w:rFonts w:cs="Arial"/>
          <w:bCs/>
          <w:szCs w:val="24"/>
        </w:rPr>
        <w:t>ing</w:t>
      </w:r>
      <w:r w:rsidRPr="00794B2C">
        <w:rPr>
          <w:rFonts w:cs="Arial"/>
          <w:bCs/>
          <w:szCs w:val="24"/>
        </w:rPr>
        <w:t xml:space="preserve"> refuge here.</w:t>
      </w:r>
    </w:p>
    <w:p w14:paraId="15096092" w14:textId="7DA9B795" w:rsidR="00794B2C" w:rsidRDefault="00794B2C" w:rsidP="006A1E40">
      <w:pPr>
        <w:tabs>
          <w:tab w:val="left" w:pos="567"/>
        </w:tabs>
        <w:rPr>
          <w:rFonts w:cs="Arial"/>
          <w:bCs/>
          <w:szCs w:val="24"/>
        </w:rPr>
      </w:pPr>
    </w:p>
    <w:p w14:paraId="077D3577" w14:textId="4666EC9D" w:rsidR="00EF159A" w:rsidRPr="00EF159A" w:rsidRDefault="00C8096F" w:rsidP="00EF159A">
      <w:pPr>
        <w:tabs>
          <w:tab w:val="left" w:pos="567"/>
        </w:tabs>
        <w:rPr>
          <w:rFonts w:cs="Arial"/>
          <w:bCs/>
          <w:szCs w:val="24"/>
        </w:rPr>
      </w:pPr>
      <w:r>
        <w:rPr>
          <w:rFonts w:cs="Arial"/>
          <w:bCs/>
          <w:szCs w:val="24"/>
        </w:rPr>
        <w:lastRenderedPageBreak/>
        <w:t>In terms of the Sanctuary charter, he agreed with the proposer that it was sending a message that the Borough would be in support of illegal immigration.</w:t>
      </w:r>
      <w:r w:rsidR="00EF159A">
        <w:rPr>
          <w:rFonts w:cs="Arial"/>
          <w:bCs/>
          <w:szCs w:val="24"/>
        </w:rPr>
        <w:t xml:space="preserve"> He went on to provide figures of the number of channel crossings, advising that a</w:t>
      </w:r>
      <w:r w:rsidR="00EF159A" w:rsidRPr="00EF159A">
        <w:rPr>
          <w:rFonts w:cs="Arial"/>
          <w:bCs/>
          <w:szCs w:val="24"/>
        </w:rPr>
        <w:t xml:space="preserve">s of the 11th of November, 32,900 people had crossed the </w:t>
      </w:r>
      <w:r w:rsidR="00F230DA">
        <w:rPr>
          <w:rFonts w:cs="Arial"/>
          <w:bCs/>
          <w:szCs w:val="24"/>
        </w:rPr>
        <w:t>English Channel</w:t>
      </w:r>
      <w:r w:rsidR="00EF159A" w:rsidRPr="00EF159A">
        <w:rPr>
          <w:rFonts w:cs="Arial"/>
          <w:bCs/>
          <w:szCs w:val="24"/>
        </w:rPr>
        <w:t xml:space="preserve"> in 2024.</w:t>
      </w:r>
    </w:p>
    <w:p w14:paraId="6978D013" w14:textId="77777777" w:rsidR="00EF159A" w:rsidRPr="00EF159A" w:rsidRDefault="00EF159A" w:rsidP="00EF159A">
      <w:pPr>
        <w:tabs>
          <w:tab w:val="left" w:pos="567"/>
        </w:tabs>
        <w:rPr>
          <w:rFonts w:cs="Arial"/>
          <w:bCs/>
          <w:szCs w:val="24"/>
        </w:rPr>
      </w:pPr>
    </w:p>
    <w:p w14:paraId="14DF176D" w14:textId="319A75E7" w:rsidR="00EF159A" w:rsidRDefault="00EF159A" w:rsidP="00EF159A">
      <w:pPr>
        <w:tabs>
          <w:tab w:val="left" w:pos="567"/>
        </w:tabs>
        <w:rPr>
          <w:rFonts w:cs="Arial"/>
          <w:bCs/>
          <w:szCs w:val="24"/>
        </w:rPr>
      </w:pPr>
      <w:r w:rsidRPr="00EF159A">
        <w:rPr>
          <w:rFonts w:cs="Arial"/>
          <w:bCs/>
          <w:szCs w:val="24"/>
        </w:rPr>
        <w:t>That</w:t>
      </w:r>
      <w:r>
        <w:rPr>
          <w:rFonts w:cs="Arial"/>
          <w:bCs/>
          <w:szCs w:val="24"/>
        </w:rPr>
        <w:t xml:space="preserve"> was</w:t>
      </w:r>
      <w:r w:rsidRPr="00EF159A">
        <w:rPr>
          <w:rFonts w:cs="Arial"/>
          <w:bCs/>
          <w:szCs w:val="24"/>
        </w:rPr>
        <w:t xml:space="preserve"> 32,900 people who </w:t>
      </w:r>
      <w:r>
        <w:rPr>
          <w:rFonts w:cs="Arial"/>
          <w:bCs/>
          <w:szCs w:val="24"/>
        </w:rPr>
        <w:t>had</w:t>
      </w:r>
      <w:r w:rsidRPr="00EF159A">
        <w:rPr>
          <w:rFonts w:cs="Arial"/>
          <w:bCs/>
          <w:szCs w:val="24"/>
        </w:rPr>
        <w:t xml:space="preserve"> unnecessarily put their lives at risk.</w:t>
      </w:r>
      <w:r>
        <w:rPr>
          <w:rFonts w:cs="Arial"/>
          <w:bCs/>
          <w:szCs w:val="24"/>
        </w:rPr>
        <w:t xml:space="preserve"> Furthermore those </w:t>
      </w:r>
      <w:r w:rsidRPr="00EF159A">
        <w:rPr>
          <w:rFonts w:cs="Arial"/>
          <w:bCs/>
          <w:szCs w:val="24"/>
        </w:rPr>
        <w:t xml:space="preserve">crossings </w:t>
      </w:r>
      <w:r>
        <w:rPr>
          <w:rFonts w:cs="Arial"/>
          <w:bCs/>
          <w:szCs w:val="24"/>
        </w:rPr>
        <w:t>were</w:t>
      </w:r>
      <w:r w:rsidRPr="00EF159A">
        <w:rPr>
          <w:rFonts w:cs="Arial"/>
          <w:bCs/>
          <w:szCs w:val="24"/>
        </w:rPr>
        <w:t xml:space="preserve"> organi</w:t>
      </w:r>
      <w:r>
        <w:rPr>
          <w:rFonts w:cs="Arial"/>
          <w:bCs/>
          <w:szCs w:val="24"/>
        </w:rPr>
        <w:t>s</w:t>
      </w:r>
      <w:r w:rsidRPr="00EF159A">
        <w:rPr>
          <w:rFonts w:cs="Arial"/>
          <w:bCs/>
          <w:szCs w:val="24"/>
        </w:rPr>
        <w:t>ed by criminal gangs and human traffickers</w:t>
      </w:r>
      <w:r>
        <w:rPr>
          <w:rFonts w:cs="Arial"/>
          <w:bCs/>
          <w:szCs w:val="24"/>
        </w:rPr>
        <w:t xml:space="preserve"> and he believed Council </w:t>
      </w:r>
      <w:r w:rsidRPr="00EF159A">
        <w:rPr>
          <w:rFonts w:cs="Arial"/>
          <w:bCs/>
          <w:szCs w:val="24"/>
        </w:rPr>
        <w:t>should send a clear message that those who wish</w:t>
      </w:r>
      <w:r>
        <w:rPr>
          <w:rFonts w:cs="Arial"/>
          <w:bCs/>
          <w:szCs w:val="24"/>
        </w:rPr>
        <w:t>ed</w:t>
      </w:r>
      <w:r w:rsidRPr="00EF159A">
        <w:rPr>
          <w:rFonts w:cs="Arial"/>
          <w:bCs/>
          <w:szCs w:val="24"/>
        </w:rPr>
        <w:t xml:space="preserve"> to come here should do so legally via safe routes.</w:t>
      </w:r>
      <w:r>
        <w:rPr>
          <w:rFonts w:cs="Arial"/>
          <w:bCs/>
          <w:szCs w:val="24"/>
        </w:rPr>
        <w:t xml:space="preserve"> </w:t>
      </w:r>
      <w:r w:rsidRPr="00EF159A">
        <w:rPr>
          <w:rFonts w:cs="Arial"/>
          <w:bCs/>
          <w:szCs w:val="24"/>
        </w:rPr>
        <w:t xml:space="preserve">Everything should be done within </w:t>
      </w:r>
      <w:r>
        <w:rPr>
          <w:rFonts w:cs="Arial"/>
          <w:bCs/>
          <w:szCs w:val="24"/>
        </w:rPr>
        <w:t>its</w:t>
      </w:r>
      <w:r w:rsidRPr="00EF159A">
        <w:rPr>
          <w:rFonts w:cs="Arial"/>
          <w:bCs/>
          <w:szCs w:val="24"/>
        </w:rPr>
        <w:t xml:space="preserve"> power to discourage illegal immigration and the criminal gangs that profit</w:t>
      </w:r>
      <w:r>
        <w:rPr>
          <w:rFonts w:cs="Arial"/>
          <w:bCs/>
          <w:szCs w:val="24"/>
        </w:rPr>
        <w:t>ed</w:t>
      </w:r>
      <w:r w:rsidRPr="00EF159A">
        <w:rPr>
          <w:rFonts w:cs="Arial"/>
          <w:bCs/>
          <w:szCs w:val="24"/>
        </w:rPr>
        <w:t xml:space="preserve"> from it.</w:t>
      </w:r>
    </w:p>
    <w:p w14:paraId="3004A60C" w14:textId="08D061F4" w:rsidR="00EF159A" w:rsidRDefault="00EF159A" w:rsidP="00EF159A">
      <w:pPr>
        <w:tabs>
          <w:tab w:val="left" w:pos="567"/>
        </w:tabs>
        <w:rPr>
          <w:rFonts w:cs="Arial"/>
          <w:bCs/>
          <w:szCs w:val="24"/>
        </w:rPr>
      </w:pPr>
    </w:p>
    <w:p w14:paraId="1872D7E0" w14:textId="06A94834" w:rsidR="00EF159A" w:rsidRPr="00EF159A" w:rsidRDefault="009D192F" w:rsidP="00EF159A">
      <w:pPr>
        <w:tabs>
          <w:tab w:val="left" w:pos="567"/>
        </w:tabs>
        <w:rPr>
          <w:rFonts w:cs="Arial"/>
          <w:bCs/>
          <w:szCs w:val="24"/>
        </w:rPr>
      </w:pPr>
      <w:r>
        <w:rPr>
          <w:rFonts w:cs="Arial"/>
          <w:bCs/>
          <w:szCs w:val="24"/>
        </w:rPr>
        <w:t>He felt there was nothing of great benefit to existing refugees for this Council signing up to be a Borough of Sanctury but the signing of the charter only presented risk to this Council in terms of sending out the wrong message and encouraging illegal immigration.</w:t>
      </w:r>
    </w:p>
    <w:p w14:paraId="28CD92DC" w14:textId="77777777" w:rsidR="00EF159A" w:rsidRDefault="00EF159A" w:rsidP="006A1E40">
      <w:pPr>
        <w:tabs>
          <w:tab w:val="left" w:pos="567"/>
        </w:tabs>
        <w:rPr>
          <w:rFonts w:cs="Arial"/>
          <w:bCs/>
          <w:szCs w:val="24"/>
        </w:rPr>
      </w:pPr>
    </w:p>
    <w:p w14:paraId="6307B542" w14:textId="1D533137" w:rsidR="00C90721" w:rsidRDefault="00B95EEC" w:rsidP="006A1E40">
      <w:pPr>
        <w:tabs>
          <w:tab w:val="left" w:pos="567"/>
        </w:tabs>
        <w:rPr>
          <w:rFonts w:cs="Arial"/>
          <w:bCs/>
          <w:szCs w:val="24"/>
        </w:rPr>
      </w:pPr>
      <w:r>
        <w:rPr>
          <w:rFonts w:cs="Arial"/>
          <w:bCs/>
          <w:szCs w:val="24"/>
        </w:rPr>
        <w:t xml:space="preserve">Speaking in opposition to the amendment, Councillor McKimm </w:t>
      </w:r>
      <w:r w:rsidR="00F230DA">
        <w:rPr>
          <w:rFonts w:cs="Arial"/>
          <w:bCs/>
          <w:szCs w:val="24"/>
        </w:rPr>
        <w:t>argued</w:t>
      </w:r>
      <w:r>
        <w:rPr>
          <w:rFonts w:cs="Arial"/>
          <w:bCs/>
          <w:szCs w:val="24"/>
        </w:rPr>
        <w:t xml:space="preserve"> that this was not the knee-jerk reaction to recent protests and referred to</w:t>
      </w:r>
      <w:r w:rsidR="009D192F">
        <w:rPr>
          <w:rFonts w:cs="Arial"/>
          <w:bCs/>
          <w:szCs w:val="24"/>
        </w:rPr>
        <w:t xml:space="preserve"> the request dating back to</w:t>
      </w:r>
      <w:r>
        <w:rPr>
          <w:rFonts w:cs="Arial"/>
          <w:bCs/>
          <w:szCs w:val="24"/>
        </w:rPr>
        <w:t xml:space="preserve"> his notice of motion a number of years ago</w:t>
      </w:r>
      <w:r w:rsidR="009D192F">
        <w:rPr>
          <w:rFonts w:cs="Arial"/>
          <w:bCs/>
          <w:szCs w:val="24"/>
        </w:rPr>
        <w:t>. It went further back to what he had described as a wave of Bangor Love</w:t>
      </w:r>
      <w:r w:rsidR="00576440">
        <w:rPr>
          <w:rFonts w:cs="Arial"/>
          <w:bCs/>
          <w:szCs w:val="24"/>
        </w:rPr>
        <w:t xml:space="preserve"> and he </w:t>
      </w:r>
      <w:r w:rsidR="00F230DA">
        <w:rPr>
          <w:rFonts w:cs="Arial"/>
          <w:bCs/>
          <w:szCs w:val="24"/>
        </w:rPr>
        <w:t>recalled</w:t>
      </w:r>
      <w:r w:rsidR="00576440">
        <w:rPr>
          <w:rFonts w:cs="Arial"/>
          <w:bCs/>
          <w:szCs w:val="24"/>
        </w:rPr>
        <w:t xml:space="preserve"> </w:t>
      </w:r>
      <w:r w:rsidR="00F230DA">
        <w:rPr>
          <w:rFonts w:cs="Arial"/>
          <w:bCs/>
          <w:szCs w:val="24"/>
        </w:rPr>
        <w:t>receiving</w:t>
      </w:r>
      <w:r w:rsidR="00576440">
        <w:rPr>
          <w:rFonts w:cs="Arial"/>
          <w:bCs/>
          <w:szCs w:val="24"/>
        </w:rPr>
        <w:t xml:space="preserve"> a message from the former </w:t>
      </w:r>
      <w:r w:rsidR="00F230DA">
        <w:rPr>
          <w:rFonts w:cs="Arial"/>
          <w:bCs/>
          <w:szCs w:val="24"/>
        </w:rPr>
        <w:t>C</w:t>
      </w:r>
      <w:r w:rsidR="00576440">
        <w:rPr>
          <w:rFonts w:cs="Arial"/>
          <w:bCs/>
          <w:szCs w:val="24"/>
        </w:rPr>
        <w:t xml:space="preserve">hief </w:t>
      </w:r>
      <w:r w:rsidR="00F230DA">
        <w:rPr>
          <w:rFonts w:cs="Arial"/>
          <w:bCs/>
          <w:szCs w:val="24"/>
        </w:rPr>
        <w:t>E</w:t>
      </w:r>
      <w:r w:rsidR="00576440">
        <w:rPr>
          <w:rFonts w:cs="Arial"/>
          <w:bCs/>
          <w:szCs w:val="24"/>
        </w:rPr>
        <w:t xml:space="preserve">xecutive getting a message advising that asylum seekers would be arriving at the Marine Court Hotel. He had sought further information at the time but none of the relevant agencies knew anything at the time. This had resulted in a multi-agency group forming made up of 16 partners. </w:t>
      </w:r>
      <w:r w:rsidR="00C90721">
        <w:rPr>
          <w:rFonts w:cs="Arial"/>
          <w:bCs/>
          <w:szCs w:val="24"/>
        </w:rPr>
        <w:t>The group</w:t>
      </w:r>
      <w:r w:rsidR="00576440">
        <w:rPr>
          <w:rFonts w:cs="Arial"/>
          <w:bCs/>
          <w:szCs w:val="24"/>
        </w:rPr>
        <w:t xml:space="preserve"> would support and encourage integration and become an agency in which facts could be checked and information could be sought.</w:t>
      </w:r>
      <w:r w:rsidR="00C90721">
        <w:rPr>
          <w:rFonts w:cs="Arial"/>
          <w:bCs/>
          <w:szCs w:val="24"/>
        </w:rPr>
        <w:t xml:space="preserve"> That had triggered this wave of Bangor Love where people then came forward and offered their skills and knowledge to provide a range of services given that these people could not access anything that had Government funding attached.</w:t>
      </w:r>
      <w:r w:rsidR="00BA3789">
        <w:rPr>
          <w:rFonts w:cs="Arial"/>
          <w:bCs/>
          <w:szCs w:val="24"/>
        </w:rPr>
        <w:t xml:space="preserve"> </w:t>
      </w:r>
      <w:r w:rsidR="00C90721">
        <w:rPr>
          <w:rFonts w:cs="Arial"/>
          <w:bCs/>
          <w:szCs w:val="24"/>
        </w:rPr>
        <w:t xml:space="preserve">He explained that there were now 15 cities and multiple universities, including Belfast’s Queens University which had set themselves up as places of Sanctuary and he felt that this had a history of good pedigree which dated back now for 20 years when Sheffield </w:t>
      </w:r>
      <w:r w:rsidR="00F230DA">
        <w:rPr>
          <w:rFonts w:cs="Arial"/>
          <w:bCs/>
          <w:szCs w:val="24"/>
        </w:rPr>
        <w:t>had become</w:t>
      </w:r>
      <w:r w:rsidR="00C90721">
        <w:rPr>
          <w:rFonts w:cs="Arial"/>
          <w:bCs/>
          <w:szCs w:val="24"/>
        </w:rPr>
        <w:t xml:space="preserve"> the first to adopt the status.</w:t>
      </w:r>
    </w:p>
    <w:p w14:paraId="289C8564" w14:textId="77777777" w:rsidR="00C90721" w:rsidRDefault="00C90721" w:rsidP="006A1E40">
      <w:pPr>
        <w:tabs>
          <w:tab w:val="left" w:pos="567"/>
        </w:tabs>
        <w:rPr>
          <w:rFonts w:cs="Arial"/>
          <w:bCs/>
          <w:szCs w:val="24"/>
        </w:rPr>
      </w:pPr>
    </w:p>
    <w:p w14:paraId="3D8E81E5" w14:textId="0272F5E3" w:rsidR="00C90721" w:rsidRDefault="00F230DA" w:rsidP="006A1E40">
      <w:pPr>
        <w:tabs>
          <w:tab w:val="left" w:pos="567"/>
        </w:tabs>
        <w:rPr>
          <w:rFonts w:cs="Arial"/>
          <w:bCs/>
          <w:szCs w:val="24"/>
        </w:rPr>
      </w:pPr>
      <w:r>
        <w:rPr>
          <w:rFonts w:cs="Arial"/>
          <w:bCs/>
          <w:szCs w:val="24"/>
        </w:rPr>
        <w:t>Councillor McKimm went on to argue</w:t>
      </w:r>
      <w:r w:rsidR="00C90721">
        <w:rPr>
          <w:rFonts w:cs="Arial"/>
          <w:bCs/>
          <w:szCs w:val="24"/>
        </w:rPr>
        <w:t xml:space="preserve"> against the </w:t>
      </w:r>
      <w:r w:rsidR="0068134C">
        <w:rPr>
          <w:rFonts w:cs="Arial"/>
          <w:bCs/>
          <w:szCs w:val="24"/>
        </w:rPr>
        <w:t>view</w:t>
      </w:r>
      <w:r w:rsidR="00C90721">
        <w:rPr>
          <w:rFonts w:cs="Arial"/>
          <w:bCs/>
          <w:szCs w:val="24"/>
        </w:rPr>
        <w:t xml:space="preserve"> that this was supporting illegal immigration </w:t>
      </w:r>
      <w:r w:rsidR="0068134C">
        <w:rPr>
          <w:rFonts w:cs="Arial"/>
          <w:bCs/>
          <w:szCs w:val="24"/>
        </w:rPr>
        <w:t>and explained that it was about brin</w:t>
      </w:r>
      <w:r w:rsidR="00190153">
        <w:rPr>
          <w:rFonts w:cs="Arial"/>
          <w:bCs/>
          <w:szCs w:val="24"/>
        </w:rPr>
        <w:t>g</w:t>
      </w:r>
      <w:r w:rsidR="0068134C">
        <w:rPr>
          <w:rFonts w:cs="Arial"/>
          <w:bCs/>
          <w:szCs w:val="24"/>
        </w:rPr>
        <w:t>ing services together and creating a place of warmth so that people could be made welcome. He pointed to Belfast City Council and suggested speaking to people there about this. He believed that they had signed up for warmth and kindness and he did not believe that there was one person in the Chamber would not wish to sign up for that. He suggested if people were unsure, just to ask for further information but he was confident that the Council would find out that this wasn’t about law breaking, but showing love and he believed this was the will of the people that had elected them.</w:t>
      </w:r>
    </w:p>
    <w:p w14:paraId="187286C5" w14:textId="76BED375" w:rsidR="0068134C" w:rsidRDefault="0068134C" w:rsidP="006A1E40">
      <w:pPr>
        <w:tabs>
          <w:tab w:val="left" w:pos="567"/>
        </w:tabs>
        <w:rPr>
          <w:rFonts w:cs="Arial"/>
          <w:bCs/>
          <w:szCs w:val="24"/>
        </w:rPr>
      </w:pPr>
    </w:p>
    <w:p w14:paraId="08C1FC3A" w14:textId="59B603D6" w:rsidR="0068134C" w:rsidRDefault="0068134C" w:rsidP="006A1E40">
      <w:pPr>
        <w:tabs>
          <w:tab w:val="left" w:pos="567"/>
        </w:tabs>
        <w:rPr>
          <w:rFonts w:cs="Arial"/>
          <w:bCs/>
          <w:szCs w:val="24"/>
        </w:rPr>
      </w:pPr>
      <w:r>
        <w:rPr>
          <w:rFonts w:cs="Arial"/>
          <w:bCs/>
          <w:szCs w:val="24"/>
        </w:rPr>
        <w:t xml:space="preserve">Councillor McKee was disappointed by the amendment, describing it as a spanner in the works. He found it depressing that people who were lucky enough to be born in a safe country with the freedom to build a life for themselves were unable to show the </w:t>
      </w:r>
      <w:r w:rsidR="00E54801">
        <w:rPr>
          <w:rFonts w:cs="Arial"/>
          <w:bCs/>
          <w:szCs w:val="24"/>
        </w:rPr>
        <w:t>unconditional</w:t>
      </w:r>
      <w:r>
        <w:rPr>
          <w:rFonts w:cs="Arial"/>
          <w:bCs/>
          <w:szCs w:val="24"/>
        </w:rPr>
        <w:t xml:space="preserve"> compassion for those fleeing warfare and </w:t>
      </w:r>
      <w:r w:rsidR="00E54801">
        <w:rPr>
          <w:rFonts w:cs="Arial"/>
          <w:bCs/>
          <w:szCs w:val="24"/>
        </w:rPr>
        <w:t xml:space="preserve">oppression. He recalled the conversation at the Committee and that no human was illegal and seeking asylum was a human right. He referred to the 1951 Convention, adding that it was not unlawful to travel to the UK to seek protection. He believed that support should be </w:t>
      </w:r>
      <w:r w:rsidR="00E54801">
        <w:rPr>
          <w:rFonts w:cs="Arial"/>
          <w:bCs/>
          <w:szCs w:val="24"/>
        </w:rPr>
        <w:lastRenderedPageBreak/>
        <w:t>offered on the need of the individual rather than the manner in which they had arrived, and he felt that if people fully understood the trauma and sacrifice people made in seeking that protection, people here would show the compassion and care that they needed. He found it disappointing that the Council was not united on this and he asked that the DUP reconsider its amendment.</w:t>
      </w:r>
    </w:p>
    <w:p w14:paraId="3610964A" w14:textId="77777777" w:rsidR="00E54801" w:rsidRDefault="00E54801" w:rsidP="006A1E40">
      <w:pPr>
        <w:tabs>
          <w:tab w:val="left" w:pos="567"/>
        </w:tabs>
        <w:rPr>
          <w:rFonts w:cs="Arial"/>
          <w:bCs/>
          <w:szCs w:val="24"/>
        </w:rPr>
      </w:pPr>
    </w:p>
    <w:p w14:paraId="1967419A" w14:textId="726A8352" w:rsidR="00E54801" w:rsidRDefault="00E54801" w:rsidP="006A1E40">
      <w:pPr>
        <w:tabs>
          <w:tab w:val="left" w:pos="567"/>
        </w:tabs>
        <w:rPr>
          <w:rFonts w:cs="Arial"/>
          <w:bCs/>
          <w:szCs w:val="24"/>
        </w:rPr>
      </w:pPr>
      <w:r>
        <w:rPr>
          <w:rFonts w:cs="Arial"/>
          <w:bCs/>
          <w:szCs w:val="24"/>
        </w:rPr>
        <w:t xml:space="preserve">Councillor Wray found it important that the first message sent from this was that refugees seeking asylum were very welcome in the Borough. He condemned elements of racism within the Borough and felt strongly that this needed to be called out. Having heard the concerns of the DUP, he could not agree with them all and he had concluded that their understanding of this organisation was not the same as his own. He also reflected on the contrasting view of Councillor McKee and felt that it would be beneficial to have a united voice around the Chamber on this issue. He could not support the amendment and would be abstaining on the basis that he would like the organisation to come and present to the Council and hopefully persuade the DUP that </w:t>
      </w:r>
      <w:r w:rsidR="00190153">
        <w:rPr>
          <w:rFonts w:cs="Arial"/>
          <w:bCs/>
          <w:szCs w:val="24"/>
        </w:rPr>
        <w:t>it was</w:t>
      </w:r>
      <w:r>
        <w:rPr>
          <w:rFonts w:cs="Arial"/>
          <w:bCs/>
          <w:szCs w:val="24"/>
        </w:rPr>
        <w:t xml:space="preserve"> wrong on this matter and enable the </w:t>
      </w:r>
      <w:r w:rsidR="0033353C">
        <w:rPr>
          <w:rFonts w:cs="Arial"/>
          <w:bCs/>
          <w:szCs w:val="24"/>
        </w:rPr>
        <w:t xml:space="preserve">Borough to become a place of Sanctuary. </w:t>
      </w:r>
    </w:p>
    <w:p w14:paraId="38883A74" w14:textId="77777777" w:rsidR="004550F3" w:rsidRDefault="004550F3" w:rsidP="006A1E40">
      <w:pPr>
        <w:tabs>
          <w:tab w:val="left" w:pos="567"/>
        </w:tabs>
        <w:rPr>
          <w:rFonts w:cs="Arial"/>
          <w:bCs/>
          <w:szCs w:val="24"/>
        </w:rPr>
      </w:pPr>
    </w:p>
    <w:p w14:paraId="09B91729" w14:textId="0034FEB3" w:rsidR="0033353C" w:rsidRDefault="0033353C" w:rsidP="006A1E40">
      <w:pPr>
        <w:tabs>
          <w:tab w:val="left" w:pos="567"/>
        </w:tabs>
        <w:rPr>
          <w:rFonts w:cs="Arial"/>
          <w:bCs/>
          <w:szCs w:val="24"/>
        </w:rPr>
      </w:pPr>
      <w:r>
        <w:rPr>
          <w:rFonts w:cs="Arial"/>
          <w:bCs/>
          <w:szCs w:val="24"/>
        </w:rPr>
        <w:t xml:space="preserve">On behalf of the Alliance Party group, Councillor Moore explained that </w:t>
      </w:r>
      <w:r w:rsidR="00190153">
        <w:rPr>
          <w:rFonts w:cs="Arial"/>
          <w:bCs/>
          <w:szCs w:val="24"/>
        </w:rPr>
        <w:t>it was</w:t>
      </w:r>
      <w:r>
        <w:rPr>
          <w:rFonts w:cs="Arial"/>
          <w:bCs/>
          <w:szCs w:val="24"/>
        </w:rPr>
        <w:t xml:space="preserve"> unable to support the amendment. She believed that everybody in the Chamber wanted to show that the Borough was an outward-looking forward thinking and compassionate place. She referred to attacks on the Islamic Centre in Newtownards in August and this showed that Council needed to go beyond condemning the perpetrators and to also support those affected. Being a Borough of Sanctuary would create a supportive culture and counter some of the </w:t>
      </w:r>
      <w:r w:rsidR="00054A70">
        <w:rPr>
          <w:rFonts w:cs="Arial"/>
          <w:bCs/>
          <w:szCs w:val="24"/>
        </w:rPr>
        <w:t>misinformation</w:t>
      </w:r>
      <w:r>
        <w:rPr>
          <w:rFonts w:cs="Arial"/>
          <w:bCs/>
          <w:szCs w:val="24"/>
        </w:rPr>
        <w:t xml:space="preserve"> and dis-information in relation to refugees and asylum seekers. She recalled Members attending a workshop earlier in the month and expert speaker had helped dispel many of the myths around what motivated people to come here and provide understanding of the challenges they faced and the lives they were leaving behind.</w:t>
      </w:r>
    </w:p>
    <w:p w14:paraId="3773C320" w14:textId="77777777" w:rsidR="0033353C" w:rsidRDefault="0033353C" w:rsidP="006A1E40">
      <w:pPr>
        <w:tabs>
          <w:tab w:val="left" w:pos="567"/>
        </w:tabs>
        <w:rPr>
          <w:rFonts w:cs="Arial"/>
          <w:bCs/>
          <w:szCs w:val="24"/>
        </w:rPr>
      </w:pPr>
    </w:p>
    <w:p w14:paraId="0A70EEF8" w14:textId="68752A11" w:rsidR="0033353C" w:rsidRDefault="0033353C" w:rsidP="006A1E40">
      <w:pPr>
        <w:tabs>
          <w:tab w:val="left" w:pos="567"/>
        </w:tabs>
        <w:rPr>
          <w:rFonts w:cs="Arial"/>
          <w:bCs/>
          <w:szCs w:val="24"/>
        </w:rPr>
      </w:pPr>
      <w:r>
        <w:rPr>
          <w:rFonts w:cs="Arial"/>
          <w:bCs/>
          <w:szCs w:val="24"/>
        </w:rPr>
        <w:t xml:space="preserve">People had experienced unimaginable trauma – leaving behind family and careers, taking dangerous routes at huge financial cost. Leaving behind all they had to find what they believed would be a better life. She added that the Borough was already doing what it could to be a Borough of Sanctuary and </w:t>
      </w:r>
      <w:r w:rsidR="00033D33">
        <w:rPr>
          <w:rFonts w:cs="Arial"/>
          <w:bCs/>
          <w:szCs w:val="24"/>
        </w:rPr>
        <w:t>this process was only formalising and co-ordinating that, working with partners to sign post refuges and asylum seekers to services that they are legally entitled to. Sanctuary status would show that this Borough was compassionate, committed to social cohesion, inclusion and against discrimination. Those were hugely important values.</w:t>
      </w:r>
    </w:p>
    <w:p w14:paraId="20DE5F05" w14:textId="77777777" w:rsidR="00033D33" w:rsidRDefault="00033D33" w:rsidP="006A1E40">
      <w:pPr>
        <w:tabs>
          <w:tab w:val="left" w:pos="567"/>
        </w:tabs>
        <w:rPr>
          <w:rFonts w:cs="Arial"/>
          <w:bCs/>
          <w:szCs w:val="24"/>
        </w:rPr>
      </w:pPr>
    </w:p>
    <w:p w14:paraId="20955A5E" w14:textId="496AE60C" w:rsidR="00E1273B" w:rsidRDefault="00033D33" w:rsidP="006A1E40">
      <w:pPr>
        <w:tabs>
          <w:tab w:val="left" w:pos="567"/>
        </w:tabs>
        <w:rPr>
          <w:rFonts w:cs="Arial"/>
          <w:bCs/>
          <w:szCs w:val="24"/>
        </w:rPr>
      </w:pPr>
      <w:r>
        <w:rPr>
          <w:rFonts w:cs="Arial"/>
          <w:bCs/>
          <w:szCs w:val="24"/>
        </w:rPr>
        <w:t>As a Borough, we could only benefit economically, socially and reputationally, and benefit from everything they had to offer. For example, that would include welcoming the children of refugees, creating a safe and supportive environment to allow them to go on and become some of the most active and enriching citizens in our Borough. By becoming a Borough of Sanctuary, Ards and North Down would be showing its strongest, most resilient and compassionate face.</w:t>
      </w:r>
    </w:p>
    <w:p w14:paraId="70C6C89E" w14:textId="77777777" w:rsidR="00E1273B" w:rsidRDefault="00E1273B" w:rsidP="006A1E40">
      <w:pPr>
        <w:tabs>
          <w:tab w:val="left" w:pos="567"/>
        </w:tabs>
        <w:rPr>
          <w:rFonts w:cs="Arial"/>
          <w:bCs/>
          <w:szCs w:val="24"/>
        </w:rPr>
      </w:pPr>
    </w:p>
    <w:p w14:paraId="38F78AAB" w14:textId="77777777" w:rsidR="00054A70" w:rsidRDefault="00033D33" w:rsidP="006A1E40">
      <w:pPr>
        <w:tabs>
          <w:tab w:val="left" w:pos="567"/>
        </w:tabs>
        <w:rPr>
          <w:rFonts w:cs="Arial"/>
          <w:bCs/>
          <w:szCs w:val="24"/>
        </w:rPr>
      </w:pPr>
      <w:r>
        <w:rPr>
          <w:rFonts w:cs="Arial"/>
          <w:bCs/>
          <w:szCs w:val="24"/>
        </w:rPr>
        <w:t xml:space="preserve">Alderman McIlveen recalled </w:t>
      </w:r>
      <w:r w:rsidR="00054A70">
        <w:rPr>
          <w:rFonts w:cs="Arial"/>
          <w:bCs/>
          <w:szCs w:val="24"/>
        </w:rPr>
        <w:t>an</w:t>
      </w:r>
      <w:r>
        <w:rPr>
          <w:rFonts w:cs="Arial"/>
          <w:bCs/>
          <w:szCs w:val="24"/>
        </w:rPr>
        <w:t xml:space="preserve"> email conversation with Councillor McKimm when this was first proposed and he had raised a number of queries including what the process entailed, what the implications were as well as the </w:t>
      </w:r>
      <w:r w:rsidR="00054A70">
        <w:rPr>
          <w:rFonts w:cs="Arial"/>
          <w:bCs/>
          <w:szCs w:val="24"/>
        </w:rPr>
        <w:t>longer-term</w:t>
      </w:r>
      <w:r>
        <w:rPr>
          <w:rFonts w:cs="Arial"/>
          <w:bCs/>
          <w:szCs w:val="24"/>
        </w:rPr>
        <w:t xml:space="preserve"> commitments that were involved at that time. </w:t>
      </w:r>
    </w:p>
    <w:p w14:paraId="1EF1C2F5" w14:textId="77777777" w:rsidR="00054A70" w:rsidRDefault="00054A70" w:rsidP="006A1E40">
      <w:pPr>
        <w:tabs>
          <w:tab w:val="left" w:pos="567"/>
        </w:tabs>
        <w:rPr>
          <w:rFonts w:cs="Arial"/>
          <w:bCs/>
          <w:szCs w:val="24"/>
        </w:rPr>
      </w:pPr>
    </w:p>
    <w:p w14:paraId="307170D0" w14:textId="21C63F6F" w:rsidR="008B0ADC" w:rsidRDefault="00033D33" w:rsidP="006A1E40">
      <w:pPr>
        <w:tabs>
          <w:tab w:val="left" w:pos="567"/>
        </w:tabs>
        <w:rPr>
          <w:rFonts w:cs="Arial"/>
          <w:bCs/>
          <w:szCs w:val="24"/>
        </w:rPr>
      </w:pPr>
      <w:r>
        <w:rPr>
          <w:rFonts w:cs="Arial"/>
          <w:bCs/>
          <w:szCs w:val="24"/>
        </w:rPr>
        <w:t>He explained that his party colleagues had simply wanted to know more and had approached this with an open mind</w:t>
      </w:r>
      <w:r w:rsidR="00054A70">
        <w:rPr>
          <w:rFonts w:cs="Arial"/>
          <w:bCs/>
          <w:szCs w:val="24"/>
        </w:rPr>
        <w:t xml:space="preserve">, despite some of the comments that had arisen at the Committee meeting. He felt that the problem with current debate was that it conflated two issues. Members were being told that if they did not go with the Borough of Sanctuary proposal then they were cold and heartless and did not care about refugees. Those were two separate things entirely. The report showed the amount of work that Council did in terms of working with the church and voluntary sectors and that reflected the Council’s compassionate side in relation to this. His party objected to was signing up to a charter of what was essentially a lobbying charity that had political aims. That was very separate to how his party felt and acted towards refugees who came to the Borough. That was the height of the </w:t>
      </w:r>
      <w:r w:rsidR="00190153">
        <w:rPr>
          <w:rFonts w:cs="Arial"/>
          <w:bCs/>
          <w:szCs w:val="24"/>
        </w:rPr>
        <w:t>misinformation</w:t>
      </w:r>
      <w:r w:rsidR="00054A70">
        <w:rPr>
          <w:rFonts w:cs="Arial"/>
          <w:bCs/>
          <w:szCs w:val="24"/>
        </w:rPr>
        <w:t xml:space="preserve"> and the dis-information to link those two things together. He felt that there was no need for further information on the organisation and it was clear what it stood for and he had hoped that the desire for a presentation from the organisation was for Councillor Wray’s own benefit to help him make up his own mind. He confirmed his support for the amendment.</w:t>
      </w:r>
    </w:p>
    <w:p w14:paraId="704027C0" w14:textId="77777777" w:rsidR="00054A70" w:rsidRDefault="00054A70" w:rsidP="006A1E40">
      <w:pPr>
        <w:tabs>
          <w:tab w:val="left" w:pos="567"/>
        </w:tabs>
        <w:rPr>
          <w:rFonts w:cs="Arial"/>
          <w:bCs/>
          <w:szCs w:val="24"/>
        </w:rPr>
      </w:pPr>
    </w:p>
    <w:p w14:paraId="21A1E720" w14:textId="02CA40B9" w:rsidR="00822A67" w:rsidRDefault="00054A70" w:rsidP="006A1E40">
      <w:pPr>
        <w:tabs>
          <w:tab w:val="left" w:pos="567"/>
        </w:tabs>
        <w:rPr>
          <w:rFonts w:cs="Arial"/>
          <w:bCs/>
          <w:szCs w:val="24"/>
        </w:rPr>
      </w:pPr>
      <w:r>
        <w:rPr>
          <w:rFonts w:cs="Arial"/>
          <w:bCs/>
          <w:szCs w:val="24"/>
        </w:rPr>
        <w:t>On balance of the comments</w:t>
      </w:r>
      <w:r w:rsidR="007A39A8">
        <w:rPr>
          <w:rFonts w:cs="Arial"/>
          <w:bCs/>
          <w:szCs w:val="24"/>
        </w:rPr>
        <w:t xml:space="preserve"> so far</w:t>
      </w:r>
      <w:r>
        <w:rPr>
          <w:rFonts w:cs="Arial"/>
          <w:bCs/>
          <w:szCs w:val="24"/>
        </w:rPr>
        <w:t>, Alderman Smith sympathised with some of the points that were made by the proposer and seconder of the amendment and he took the view that Council could benefit from some clarification on those issues</w:t>
      </w:r>
      <w:r w:rsidR="007A39A8">
        <w:rPr>
          <w:rFonts w:cs="Arial"/>
          <w:bCs/>
          <w:szCs w:val="24"/>
        </w:rPr>
        <w:t xml:space="preserve"> and seek engagement with the organisation. The Council could then consider and decide accordingly. He </w:t>
      </w:r>
      <w:r w:rsidR="00822A67">
        <w:rPr>
          <w:rFonts w:cs="Arial"/>
          <w:bCs/>
          <w:szCs w:val="24"/>
        </w:rPr>
        <w:t>wondered</w:t>
      </w:r>
      <w:r w:rsidR="007A39A8">
        <w:rPr>
          <w:rFonts w:cs="Arial"/>
          <w:bCs/>
          <w:szCs w:val="24"/>
        </w:rPr>
        <w:t xml:space="preserve"> what it actually meant in terms of anyone being able to seek asylum no matter how they came here and wanted further clarity on if there was differentiation made in terms of the safety and risk etc of their home country, along with their view on the 147,000 people that had travelled across the English Channel since 2018, which was nearly the population of this Borough. He wanted to know how they saw that and how that could be reduced given the dangers that people faced. </w:t>
      </w:r>
    </w:p>
    <w:p w14:paraId="5755DAE9" w14:textId="77777777" w:rsidR="00822A67" w:rsidRDefault="00822A67" w:rsidP="006A1E40">
      <w:pPr>
        <w:tabs>
          <w:tab w:val="left" w:pos="567"/>
        </w:tabs>
        <w:rPr>
          <w:rFonts w:cs="Arial"/>
          <w:bCs/>
          <w:szCs w:val="24"/>
        </w:rPr>
      </w:pPr>
    </w:p>
    <w:p w14:paraId="2EC04FA4" w14:textId="60E8BA89" w:rsidR="00822A67" w:rsidRDefault="00822A67" w:rsidP="006A1E40">
      <w:pPr>
        <w:tabs>
          <w:tab w:val="left" w:pos="567"/>
        </w:tabs>
        <w:rPr>
          <w:rFonts w:cs="Arial"/>
          <w:bCs/>
          <w:szCs w:val="24"/>
        </w:rPr>
      </w:pPr>
      <w:r>
        <w:rPr>
          <w:rFonts w:cs="Arial"/>
          <w:bCs/>
          <w:szCs w:val="24"/>
        </w:rPr>
        <w:t>There were currently just under 11,000 asylum seekers and refugees in Northern Ireland which was the lowest of all UK regions, if that was divided by population it was 5.74 asylum seekers for every 10,000 of the population in Northern Ireland. This along with Wales, was the lowest level across the UK. One of the challenges was the growth over the last number of years and spending had gone from £733m in 2018/19 to just under £4billion in 2022/23. It was a concerning issue and needed due respect. As a Council everyone wanted to be compassionate but the difficulty was in how that was done. He explained the Ulster Unionists position and they would be abstaining on the amendment and if that failed, they would be bringing a further amendment forward reflecting the calls for further engagement.</w:t>
      </w:r>
    </w:p>
    <w:p w14:paraId="79664889" w14:textId="77777777" w:rsidR="00822A67" w:rsidRDefault="00822A67" w:rsidP="006A1E40">
      <w:pPr>
        <w:tabs>
          <w:tab w:val="left" w:pos="567"/>
        </w:tabs>
        <w:rPr>
          <w:rFonts w:cs="Arial"/>
          <w:bCs/>
          <w:szCs w:val="24"/>
        </w:rPr>
      </w:pPr>
    </w:p>
    <w:p w14:paraId="7E8A220F" w14:textId="557C99D7" w:rsidR="00822A67" w:rsidRDefault="004C6A37" w:rsidP="006A1E40">
      <w:pPr>
        <w:tabs>
          <w:tab w:val="left" w:pos="567"/>
        </w:tabs>
        <w:rPr>
          <w:rFonts w:cs="Arial"/>
          <w:bCs/>
          <w:szCs w:val="24"/>
        </w:rPr>
      </w:pPr>
      <w:r>
        <w:rPr>
          <w:rFonts w:cs="Arial"/>
          <w:bCs/>
          <w:szCs w:val="24"/>
        </w:rPr>
        <w:t>Councillor Irwin had taken issue with some of the comments and she argued that nobody was painting anyone cold or heartless, recalling the compassion shown by J</w:t>
      </w:r>
      <w:r w:rsidR="0060428D">
        <w:rPr>
          <w:rFonts w:cs="Arial"/>
          <w:bCs/>
          <w:szCs w:val="24"/>
        </w:rPr>
        <w:t>i</w:t>
      </w:r>
      <w:r>
        <w:rPr>
          <w:rFonts w:cs="Arial"/>
          <w:bCs/>
          <w:szCs w:val="24"/>
        </w:rPr>
        <w:t xml:space="preserve">m Shannon MP and his DUP colleagues reaching out to the migrant community following the attack on the Islamic Centre in Newtownards. Those were certainly not the actions of people who were cold and heartless. She was confused though by the confusion of other Members around this matter and she believed that the definition of someone seeking safety no matter how they came here was that of someone seeking asylum. This was legal and she could not understand where the claims around human trafficking had come from. She had no concerns whatsoever around </w:t>
      </w:r>
      <w:r>
        <w:rPr>
          <w:rFonts w:cs="Arial"/>
          <w:bCs/>
          <w:szCs w:val="24"/>
        </w:rPr>
        <w:lastRenderedPageBreak/>
        <w:t>people seeking safety no matter how they came here and she would welcome them with open arms. She argued that there was no mis-information coming from the Alliance Party and she was not confused about this and pointed out that the DUP’s colleagues in Belfast City Council had not been confused when the same proposal was brought forward and agreed there. She confirmed her support for the Borough becoming a place of Sanctuary and believed it would send a strong message that Ards and North Down was compassionate.</w:t>
      </w:r>
    </w:p>
    <w:p w14:paraId="5BB6A049" w14:textId="77777777" w:rsidR="00DB3813" w:rsidRDefault="00DB3813" w:rsidP="006A1E40">
      <w:pPr>
        <w:tabs>
          <w:tab w:val="left" w:pos="567"/>
        </w:tabs>
        <w:rPr>
          <w:rFonts w:cs="Arial"/>
          <w:bCs/>
          <w:szCs w:val="24"/>
        </w:rPr>
      </w:pPr>
    </w:p>
    <w:p w14:paraId="30DCE17E" w14:textId="7C05B744" w:rsidR="00DB3813" w:rsidRDefault="00DB3813" w:rsidP="006A1E40">
      <w:pPr>
        <w:tabs>
          <w:tab w:val="left" w:pos="567"/>
        </w:tabs>
        <w:rPr>
          <w:rFonts w:cs="Arial"/>
          <w:bCs/>
          <w:szCs w:val="24"/>
        </w:rPr>
      </w:pPr>
      <w:r>
        <w:rPr>
          <w:rFonts w:cs="Arial"/>
          <w:bCs/>
          <w:szCs w:val="24"/>
        </w:rPr>
        <w:t xml:space="preserve">In summing up, Alderman Brooks explained that he would be abstaining </w:t>
      </w:r>
      <w:r w:rsidRPr="00DB3813">
        <w:rPr>
          <w:rFonts w:cs="Arial"/>
          <w:bCs/>
          <w:szCs w:val="24"/>
        </w:rPr>
        <w:t>as Chair of the Community and Wellbeing Committee</w:t>
      </w:r>
      <w:r>
        <w:rPr>
          <w:rFonts w:cs="Arial"/>
          <w:bCs/>
          <w:szCs w:val="24"/>
        </w:rPr>
        <w:t xml:space="preserve"> and not for the reasons that his UUP colleagues would be doing so. He explained this would be consistent with the approach taken throughout his term as Mayor and as Chairman of the Community and Wellbeing Committee. In a further point, he added that he was not being inundated with calls from his constituents for the Borough to become a place of Sanctuary and as a Councillor, it was not an issue on his radar.</w:t>
      </w:r>
    </w:p>
    <w:p w14:paraId="02B5F33D" w14:textId="77777777" w:rsidR="00DB3813" w:rsidRDefault="00DB3813" w:rsidP="006A1E40">
      <w:pPr>
        <w:tabs>
          <w:tab w:val="left" w:pos="567"/>
        </w:tabs>
        <w:rPr>
          <w:rFonts w:cs="Arial"/>
          <w:bCs/>
          <w:szCs w:val="24"/>
        </w:rPr>
      </w:pPr>
    </w:p>
    <w:p w14:paraId="7471C2AA" w14:textId="3819C348" w:rsidR="00DB3813" w:rsidRDefault="00DB3813" w:rsidP="006A1E40">
      <w:pPr>
        <w:tabs>
          <w:tab w:val="left" w:pos="567"/>
        </w:tabs>
        <w:rPr>
          <w:rFonts w:cs="Arial"/>
          <w:bCs/>
          <w:szCs w:val="24"/>
        </w:rPr>
      </w:pPr>
      <w:r>
        <w:rPr>
          <w:rFonts w:cs="Arial"/>
          <w:bCs/>
          <w:szCs w:val="24"/>
        </w:rPr>
        <w:t>A recorded vote was requested, with</w:t>
      </w:r>
      <w:r w:rsidR="009C7DD8">
        <w:rPr>
          <w:rFonts w:cs="Arial"/>
          <w:bCs/>
          <w:szCs w:val="24"/>
        </w:rPr>
        <w:t xml:space="preserve"> 15</w:t>
      </w:r>
      <w:r>
        <w:rPr>
          <w:rFonts w:cs="Arial"/>
          <w:bCs/>
          <w:szCs w:val="24"/>
        </w:rPr>
        <w:t xml:space="preserve"> voting FOR, </w:t>
      </w:r>
      <w:r w:rsidR="004D3D9D">
        <w:rPr>
          <w:rFonts w:cs="Arial"/>
          <w:bCs/>
          <w:szCs w:val="24"/>
        </w:rPr>
        <w:t>15</w:t>
      </w:r>
      <w:r w:rsidR="009C7DD8">
        <w:rPr>
          <w:rFonts w:cs="Arial"/>
          <w:bCs/>
          <w:szCs w:val="24"/>
        </w:rPr>
        <w:t xml:space="preserve"> </w:t>
      </w:r>
      <w:r>
        <w:rPr>
          <w:rFonts w:cs="Arial"/>
          <w:bCs/>
          <w:szCs w:val="24"/>
        </w:rPr>
        <w:t xml:space="preserve">voting AGAINST, </w:t>
      </w:r>
      <w:r w:rsidR="009C7DD8">
        <w:rPr>
          <w:rFonts w:cs="Arial"/>
          <w:bCs/>
          <w:szCs w:val="24"/>
        </w:rPr>
        <w:t xml:space="preserve">8 </w:t>
      </w:r>
      <w:r>
        <w:rPr>
          <w:rFonts w:cs="Arial"/>
          <w:bCs/>
          <w:szCs w:val="24"/>
        </w:rPr>
        <w:t xml:space="preserve">ABSTAINING and </w:t>
      </w:r>
      <w:r w:rsidR="005432E7">
        <w:rPr>
          <w:rFonts w:cs="Arial"/>
          <w:bCs/>
          <w:szCs w:val="24"/>
        </w:rPr>
        <w:t>2</w:t>
      </w:r>
      <w:r w:rsidR="009C7DD8">
        <w:rPr>
          <w:rFonts w:cs="Arial"/>
          <w:bCs/>
          <w:szCs w:val="24"/>
        </w:rPr>
        <w:t xml:space="preserve"> </w:t>
      </w:r>
      <w:r>
        <w:rPr>
          <w:rFonts w:cs="Arial"/>
          <w:bCs/>
          <w:szCs w:val="24"/>
        </w:rPr>
        <w:t xml:space="preserve">ABSENT. </w:t>
      </w:r>
      <w:r w:rsidR="009C7DD8">
        <w:rPr>
          <w:rFonts w:cs="Arial"/>
          <w:bCs/>
          <w:szCs w:val="24"/>
        </w:rPr>
        <w:t xml:space="preserve">The </w:t>
      </w:r>
      <w:r w:rsidR="00BA3789">
        <w:rPr>
          <w:rFonts w:cs="Arial"/>
          <w:bCs/>
          <w:szCs w:val="24"/>
        </w:rPr>
        <w:t>Mayor</w:t>
      </w:r>
      <w:r>
        <w:rPr>
          <w:rFonts w:cs="Arial"/>
          <w:bCs/>
          <w:szCs w:val="24"/>
        </w:rPr>
        <w:t xml:space="preserve"> </w:t>
      </w:r>
      <w:r w:rsidR="009C7DD8">
        <w:rPr>
          <w:rFonts w:cs="Arial"/>
          <w:bCs/>
          <w:szCs w:val="24"/>
        </w:rPr>
        <w:t>opted to use his casting vote in favour and t</w:t>
      </w:r>
      <w:r>
        <w:rPr>
          <w:rFonts w:cs="Arial"/>
          <w:bCs/>
          <w:szCs w:val="24"/>
        </w:rPr>
        <w:t>he amendment was CARRIED.</w:t>
      </w:r>
    </w:p>
    <w:p w14:paraId="5C343B1B" w14:textId="77777777" w:rsidR="008B0ADC" w:rsidRDefault="008B0ADC" w:rsidP="006A1E40">
      <w:pPr>
        <w:tabs>
          <w:tab w:val="left" w:pos="567"/>
        </w:tabs>
        <w:rPr>
          <w:rFonts w:cs="Arial"/>
          <w:bCs/>
          <w:szCs w:val="24"/>
        </w:rPr>
      </w:pPr>
    </w:p>
    <w:p w14:paraId="7A9F1895" w14:textId="0112DCB7" w:rsidR="007C6D00" w:rsidRDefault="009C7DD8" w:rsidP="006A1E40">
      <w:pPr>
        <w:tabs>
          <w:tab w:val="left" w:pos="567"/>
        </w:tabs>
        <w:rPr>
          <w:rFonts w:cs="Arial"/>
          <w:bCs/>
          <w:szCs w:val="24"/>
        </w:rPr>
      </w:pPr>
      <w:r>
        <w:rPr>
          <w:rFonts w:cs="Arial"/>
          <w:bCs/>
          <w:szCs w:val="24"/>
        </w:rPr>
        <w:t>The voting was as follows:</w:t>
      </w:r>
    </w:p>
    <w:p w14:paraId="544936CF" w14:textId="77777777" w:rsidR="009C7DD8" w:rsidRDefault="009C7DD8" w:rsidP="006A1E40">
      <w:pPr>
        <w:tabs>
          <w:tab w:val="left" w:pos="567"/>
        </w:tabs>
        <w:rPr>
          <w:rFonts w:cs="Arial"/>
          <w:bCs/>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068CA" w:rsidRPr="009068CA" w14:paraId="769853C0" w14:textId="77777777" w:rsidTr="009068CA">
        <w:tc>
          <w:tcPr>
            <w:tcW w:w="2254" w:type="dxa"/>
          </w:tcPr>
          <w:p w14:paraId="607A6642" w14:textId="77777777" w:rsidR="009068CA" w:rsidRPr="009068CA" w:rsidRDefault="009068CA" w:rsidP="009068CA">
            <w:pPr>
              <w:rPr>
                <w:rFonts w:cs="Arial"/>
                <w:b/>
                <w:bCs/>
                <w:kern w:val="2"/>
                <w:szCs w:val="24"/>
                <w14:ligatures w14:val="standardContextual"/>
              </w:rPr>
            </w:pPr>
            <w:r w:rsidRPr="009068CA">
              <w:rPr>
                <w:rFonts w:cs="Arial"/>
                <w:b/>
                <w:bCs/>
                <w:kern w:val="2"/>
                <w:szCs w:val="24"/>
                <w14:ligatures w14:val="standardContextual"/>
              </w:rPr>
              <w:t>FOR (15)</w:t>
            </w:r>
          </w:p>
        </w:tc>
        <w:tc>
          <w:tcPr>
            <w:tcW w:w="2254" w:type="dxa"/>
          </w:tcPr>
          <w:p w14:paraId="52B1CDB0" w14:textId="77777777" w:rsidR="009068CA" w:rsidRPr="009068CA" w:rsidRDefault="009068CA" w:rsidP="009068CA">
            <w:pPr>
              <w:rPr>
                <w:rFonts w:cs="Arial"/>
                <w:b/>
                <w:bCs/>
                <w:kern w:val="2"/>
                <w:szCs w:val="24"/>
                <w14:ligatures w14:val="standardContextual"/>
              </w:rPr>
            </w:pPr>
            <w:r w:rsidRPr="009068CA">
              <w:rPr>
                <w:rFonts w:cs="Arial"/>
                <w:b/>
                <w:bCs/>
                <w:kern w:val="2"/>
                <w:szCs w:val="24"/>
                <w14:ligatures w14:val="standardContextual"/>
              </w:rPr>
              <w:t>AGAINST (15)</w:t>
            </w:r>
          </w:p>
        </w:tc>
        <w:tc>
          <w:tcPr>
            <w:tcW w:w="2254" w:type="dxa"/>
          </w:tcPr>
          <w:p w14:paraId="0A2CBF5E" w14:textId="77777777" w:rsidR="009068CA" w:rsidRPr="009068CA" w:rsidRDefault="009068CA" w:rsidP="009068CA">
            <w:pPr>
              <w:rPr>
                <w:rFonts w:cs="Arial"/>
                <w:b/>
                <w:bCs/>
                <w:kern w:val="2"/>
                <w:szCs w:val="24"/>
                <w14:ligatures w14:val="standardContextual"/>
              </w:rPr>
            </w:pPr>
            <w:r w:rsidRPr="009068CA">
              <w:rPr>
                <w:rFonts w:cs="Arial"/>
                <w:b/>
                <w:bCs/>
                <w:kern w:val="2"/>
                <w:szCs w:val="24"/>
                <w14:ligatures w14:val="standardContextual"/>
              </w:rPr>
              <w:t>ABSTAINED (8)</w:t>
            </w:r>
          </w:p>
        </w:tc>
        <w:tc>
          <w:tcPr>
            <w:tcW w:w="2254" w:type="dxa"/>
          </w:tcPr>
          <w:p w14:paraId="71B6383C" w14:textId="77777777" w:rsidR="009068CA" w:rsidRPr="009068CA" w:rsidRDefault="009068CA" w:rsidP="009068CA">
            <w:pPr>
              <w:rPr>
                <w:rFonts w:cs="Arial"/>
                <w:b/>
                <w:bCs/>
                <w:kern w:val="2"/>
                <w:szCs w:val="24"/>
                <w14:ligatures w14:val="standardContextual"/>
              </w:rPr>
            </w:pPr>
            <w:r w:rsidRPr="009068CA">
              <w:rPr>
                <w:rFonts w:cs="Arial"/>
                <w:b/>
                <w:bCs/>
                <w:kern w:val="2"/>
                <w:szCs w:val="24"/>
                <w14:ligatures w14:val="standardContextual"/>
              </w:rPr>
              <w:t>ABSENT (2)</w:t>
            </w:r>
          </w:p>
        </w:tc>
      </w:tr>
      <w:tr w:rsidR="009068CA" w:rsidRPr="009068CA" w14:paraId="097CE363" w14:textId="77777777" w:rsidTr="009068CA">
        <w:tc>
          <w:tcPr>
            <w:tcW w:w="2254" w:type="dxa"/>
          </w:tcPr>
          <w:p w14:paraId="4CD1D3A0" w14:textId="77777777" w:rsidR="009068CA" w:rsidRPr="009068CA" w:rsidRDefault="009068CA" w:rsidP="009068CA">
            <w:pPr>
              <w:rPr>
                <w:rFonts w:cs="Arial"/>
                <w:b/>
                <w:bCs/>
                <w:kern w:val="2"/>
                <w:szCs w:val="24"/>
                <w14:ligatures w14:val="standardContextual"/>
              </w:rPr>
            </w:pPr>
            <w:r w:rsidRPr="009068CA">
              <w:rPr>
                <w:rFonts w:cs="Arial"/>
                <w:b/>
                <w:bCs/>
                <w:kern w:val="2"/>
                <w:szCs w:val="24"/>
                <w14:ligatures w14:val="standardContextual"/>
              </w:rPr>
              <w:t>Aldermen:</w:t>
            </w:r>
          </w:p>
        </w:tc>
        <w:tc>
          <w:tcPr>
            <w:tcW w:w="2254" w:type="dxa"/>
          </w:tcPr>
          <w:p w14:paraId="28B08A1A" w14:textId="77777777" w:rsidR="009068CA" w:rsidRPr="009068CA" w:rsidRDefault="009068CA" w:rsidP="009068CA">
            <w:pPr>
              <w:rPr>
                <w:rFonts w:cs="Arial"/>
                <w:kern w:val="2"/>
                <w:szCs w:val="24"/>
                <w14:ligatures w14:val="standardContextual"/>
              </w:rPr>
            </w:pPr>
            <w:r w:rsidRPr="009068CA">
              <w:rPr>
                <w:rFonts w:cs="Arial"/>
                <w:b/>
                <w:bCs/>
                <w:kern w:val="2"/>
                <w:szCs w:val="24"/>
                <w14:ligatures w14:val="standardContextual"/>
              </w:rPr>
              <w:t>Alderman</w:t>
            </w:r>
            <w:r w:rsidRPr="009068CA">
              <w:rPr>
                <w:rFonts w:cs="Arial"/>
                <w:kern w:val="2"/>
                <w:szCs w:val="24"/>
                <w14:ligatures w14:val="standardContextual"/>
              </w:rPr>
              <w:t>:</w:t>
            </w:r>
          </w:p>
        </w:tc>
        <w:tc>
          <w:tcPr>
            <w:tcW w:w="2254" w:type="dxa"/>
          </w:tcPr>
          <w:p w14:paraId="17AECD48" w14:textId="77777777" w:rsidR="009068CA" w:rsidRPr="009068CA" w:rsidRDefault="009068CA" w:rsidP="009068CA">
            <w:pPr>
              <w:rPr>
                <w:rFonts w:cs="Arial"/>
                <w:kern w:val="2"/>
                <w:szCs w:val="24"/>
                <w14:ligatures w14:val="standardContextual"/>
              </w:rPr>
            </w:pPr>
            <w:r w:rsidRPr="009068CA">
              <w:rPr>
                <w:rFonts w:cs="Arial"/>
                <w:b/>
                <w:bCs/>
                <w:kern w:val="2"/>
                <w:szCs w:val="24"/>
                <w14:ligatures w14:val="standardContextual"/>
              </w:rPr>
              <w:t>Alderman</w:t>
            </w:r>
            <w:r w:rsidRPr="009068CA">
              <w:rPr>
                <w:rFonts w:cs="Arial"/>
                <w:kern w:val="2"/>
                <w:szCs w:val="24"/>
                <w14:ligatures w14:val="standardContextual"/>
              </w:rPr>
              <w:t>:</w:t>
            </w:r>
          </w:p>
        </w:tc>
        <w:tc>
          <w:tcPr>
            <w:tcW w:w="2254" w:type="dxa"/>
          </w:tcPr>
          <w:p w14:paraId="280601B9" w14:textId="77777777" w:rsidR="009068CA" w:rsidRPr="009068CA" w:rsidRDefault="009068CA" w:rsidP="009068CA">
            <w:pPr>
              <w:rPr>
                <w:rFonts w:cs="Arial"/>
                <w:b/>
                <w:bCs/>
                <w:kern w:val="2"/>
                <w:szCs w:val="24"/>
                <w14:ligatures w14:val="standardContextual"/>
              </w:rPr>
            </w:pPr>
            <w:r w:rsidRPr="009068CA">
              <w:rPr>
                <w:rFonts w:cs="Arial"/>
                <w:b/>
                <w:bCs/>
                <w:kern w:val="2"/>
                <w:szCs w:val="24"/>
                <w14:ligatures w14:val="standardContextual"/>
              </w:rPr>
              <w:t>Aldermen:</w:t>
            </w:r>
          </w:p>
        </w:tc>
      </w:tr>
      <w:tr w:rsidR="009068CA" w:rsidRPr="009068CA" w14:paraId="4EF4D4ED" w14:textId="77777777" w:rsidTr="009068CA">
        <w:tc>
          <w:tcPr>
            <w:tcW w:w="2254" w:type="dxa"/>
          </w:tcPr>
          <w:p w14:paraId="172C03E4"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Adair</w:t>
            </w:r>
          </w:p>
        </w:tc>
        <w:tc>
          <w:tcPr>
            <w:tcW w:w="2254" w:type="dxa"/>
          </w:tcPr>
          <w:p w14:paraId="0E9DFAC7"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McAlpine</w:t>
            </w:r>
          </w:p>
        </w:tc>
        <w:tc>
          <w:tcPr>
            <w:tcW w:w="2254" w:type="dxa"/>
          </w:tcPr>
          <w:p w14:paraId="5DAA5991"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Brooks</w:t>
            </w:r>
          </w:p>
        </w:tc>
        <w:tc>
          <w:tcPr>
            <w:tcW w:w="2254" w:type="dxa"/>
          </w:tcPr>
          <w:p w14:paraId="6B3AEF22"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McDowell</w:t>
            </w:r>
          </w:p>
        </w:tc>
      </w:tr>
      <w:tr w:rsidR="009068CA" w:rsidRPr="009068CA" w14:paraId="19983918" w14:textId="77777777" w:rsidTr="009068CA">
        <w:tc>
          <w:tcPr>
            <w:tcW w:w="2254" w:type="dxa"/>
          </w:tcPr>
          <w:p w14:paraId="21995F64"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Armstrong-Cotter</w:t>
            </w:r>
          </w:p>
        </w:tc>
        <w:tc>
          <w:tcPr>
            <w:tcW w:w="2254" w:type="dxa"/>
          </w:tcPr>
          <w:p w14:paraId="13ED4A42"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McRandal</w:t>
            </w:r>
          </w:p>
        </w:tc>
        <w:tc>
          <w:tcPr>
            <w:tcW w:w="2254" w:type="dxa"/>
          </w:tcPr>
          <w:p w14:paraId="11469208"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Smith</w:t>
            </w:r>
          </w:p>
        </w:tc>
        <w:tc>
          <w:tcPr>
            <w:tcW w:w="2254" w:type="dxa"/>
          </w:tcPr>
          <w:p w14:paraId="5B5CFE64" w14:textId="77777777" w:rsidR="009068CA" w:rsidRPr="009068CA" w:rsidRDefault="009068CA" w:rsidP="009068CA">
            <w:pPr>
              <w:rPr>
                <w:rFonts w:cs="Arial"/>
                <w:kern w:val="2"/>
                <w:szCs w:val="24"/>
                <w14:ligatures w14:val="standardContextual"/>
              </w:rPr>
            </w:pPr>
            <w:r w:rsidRPr="009068CA">
              <w:rPr>
                <w:rFonts w:cs="Arial"/>
                <w:b/>
                <w:bCs/>
                <w:kern w:val="2"/>
                <w:szCs w:val="24"/>
                <w14:ligatures w14:val="standardContextual"/>
              </w:rPr>
              <w:t>Councillors</w:t>
            </w:r>
            <w:r w:rsidRPr="009068CA">
              <w:rPr>
                <w:rFonts w:cs="Arial"/>
                <w:kern w:val="2"/>
                <w:szCs w:val="24"/>
                <w14:ligatures w14:val="standardContextual"/>
              </w:rPr>
              <w:t>:</w:t>
            </w:r>
          </w:p>
        </w:tc>
      </w:tr>
      <w:tr w:rsidR="009068CA" w:rsidRPr="009068CA" w14:paraId="6C8EE896" w14:textId="77777777" w:rsidTr="009068CA">
        <w:tc>
          <w:tcPr>
            <w:tcW w:w="2254" w:type="dxa"/>
          </w:tcPr>
          <w:p w14:paraId="7FD2FD5F"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Cummings</w:t>
            </w:r>
          </w:p>
        </w:tc>
        <w:tc>
          <w:tcPr>
            <w:tcW w:w="2254" w:type="dxa"/>
          </w:tcPr>
          <w:p w14:paraId="5C4F136E" w14:textId="77777777" w:rsidR="009068CA" w:rsidRPr="009068CA" w:rsidRDefault="009068CA" w:rsidP="009068CA">
            <w:pPr>
              <w:rPr>
                <w:rFonts w:cs="Arial"/>
                <w:kern w:val="2"/>
                <w:szCs w:val="24"/>
                <w14:ligatures w14:val="standardContextual"/>
              </w:rPr>
            </w:pPr>
            <w:r w:rsidRPr="009068CA">
              <w:rPr>
                <w:rFonts w:cs="Arial"/>
                <w:b/>
                <w:bCs/>
                <w:kern w:val="2"/>
                <w:szCs w:val="24"/>
                <w14:ligatures w14:val="standardContextual"/>
              </w:rPr>
              <w:t>Councillors</w:t>
            </w:r>
            <w:r w:rsidRPr="009068CA">
              <w:rPr>
                <w:rFonts w:cs="Arial"/>
                <w:kern w:val="2"/>
                <w:szCs w:val="24"/>
                <w14:ligatures w14:val="standardContextual"/>
              </w:rPr>
              <w:t>:</w:t>
            </w:r>
          </w:p>
        </w:tc>
        <w:tc>
          <w:tcPr>
            <w:tcW w:w="2254" w:type="dxa"/>
          </w:tcPr>
          <w:p w14:paraId="60A94EC8" w14:textId="77777777" w:rsidR="009068CA" w:rsidRPr="009068CA" w:rsidRDefault="009068CA" w:rsidP="009068CA">
            <w:pPr>
              <w:rPr>
                <w:rFonts w:cs="Arial"/>
                <w:kern w:val="2"/>
                <w:szCs w:val="24"/>
                <w14:ligatures w14:val="standardContextual"/>
              </w:rPr>
            </w:pPr>
            <w:r w:rsidRPr="009068CA">
              <w:rPr>
                <w:rFonts w:cs="Arial"/>
                <w:b/>
                <w:bCs/>
                <w:kern w:val="2"/>
                <w:szCs w:val="24"/>
                <w14:ligatures w14:val="standardContextual"/>
              </w:rPr>
              <w:t>Councillors</w:t>
            </w:r>
            <w:r w:rsidRPr="009068CA">
              <w:rPr>
                <w:rFonts w:cs="Arial"/>
                <w:kern w:val="2"/>
                <w:szCs w:val="24"/>
                <w14:ligatures w14:val="standardContextual"/>
              </w:rPr>
              <w:t>:</w:t>
            </w:r>
          </w:p>
        </w:tc>
        <w:tc>
          <w:tcPr>
            <w:tcW w:w="2254" w:type="dxa"/>
          </w:tcPr>
          <w:p w14:paraId="5A40371B"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Gilmour</w:t>
            </w:r>
          </w:p>
        </w:tc>
      </w:tr>
      <w:tr w:rsidR="009068CA" w:rsidRPr="009068CA" w14:paraId="1BC78AC5" w14:textId="77777777" w:rsidTr="009068CA">
        <w:tc>
          <w:tcPr>
            <w:tcW w:w="2254" w:type="dxa"/>
          </w:tcPr>
          <w:p w14:paraId="417DC445"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Graham</w:t>
            </w:r>
          </w:p>
        </w:tc>
        <w:tc>
          <w:tcPr>
            <w:tcW w:w="2254" w:type="dxa"/>
          </w:tcPr>
          <w:p w14:paraId="10DF55A0"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Ashe</w:t>
            </w:r>
          </w:p>
        </w:tc>
        <w:tc>
          <w:tcPr>
            <w:tcW w:w="2254" w:type="dxa"/>
          </w:tcPr>
          <w:p w14:paraId="62E48455"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Blaney</w:t>
            </w:r>
          </w:p>
        </w:tc>
        <w:tc>
          <w:tcPr>
            <w:tcW w:w="2254" w:type="dxa"/>
          </w:tcPr>
          <w:p w14:paraId="73B5AD55" w14:textId="77777777" w:rsidR="009068CA" w:rsidRPr="009068CA" w:rsidRDefault="009068CA" w:rsidP="009068CA">
            <w:pPr>
              <w:rPr>
                <w:rFonts w:cs="Arial"/>
                <w:kern w:val="2"/>
                <w:szCs w:val="24"/>
                <w14:ligatures w14:val="standardContextual"/>
              </w:rPr>
            </w:pPr>
          </w:p>
        </w:tc>
      </w:tr>
      <w:tr w:rsidR="009068CA" w:rsidRPr="009068CA" w14:paraId="4A4DDB93" w14:textId="77777777" w:rsidTr="009068CA">
        <w:tc>
          <w:tcPr>
            <w:tcW w:w="2254" w:type="dxa"/>
          </w:tcPr>
          <w:p w14:paraId="512368D4"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McIlveen</w:t>
            </w:r>
          </w:p>
        </w:tc>
        <w:tc>
          <w:tcPr>
            <w:tcW w:w="2254" w:type="dxa"/>
          </w:tcPr>
          <w:p w14:paraId="56796EDF"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Boyle</w:t>
            </w:r>
          </w:p>
        </w:tc>
        <w:tc>
          <w:tcPr>
            <w:tcW w:w="2254" w:type="dxa"/>
          </w:tcPr>
          <w:p w14:paraId="0B9F4365"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Chambers</w:t>
            </w:r>
          </w:p>
        </w:tc>
        <w:tc>
          <w:tcPr>
            <w:tcW w:w="2254" w:type="dxa"/>
          </w:tcPr>
          <w:p w14:paraId="77E9401F" w14:textId="77777777" w:rsidR="009068CA" w:rsidRPr="009068CA" w:rsidRDefault="009068CA" w:rsidP="009068CA">
            <w:pPr>
              <w:rPr>
                <w:rFonts w:cs="Arial"/>
                <w:kern w:val="2"/>
                <w:szCs w:val="24"/>
                <w14:ligatures w14:val="standardContextual"/>
              </w:rPr>
            </w:pPr>
          </w:p>
        </w:tc>
      </w:tr>
      <w:tr w:rsidR="009068CA" w:rsidRPr="009068CA" w14:paraId="3BC51FE4" w14:textId="77777777" w:rsidTr="009068CA">
        <w:tc>
          <w:tcPr>
            <w:tcW w:w="2254" w:type="dxa"/>
          </w:tcPr>
          <w:p w14:paraId="27ED690D" w14:textId="77777777" w:rsidR="009068CA" w:rsidRPr="009068CA" w:rsidRDefault="009068CA" w:rsidP="009068CA">
            <w:pPr>
              <w:rPr>
                <w:rFonts w:cs="Arial"/>
                <w:kern w:val="2"/>
                <w:szCs w:val="24"/>
                <w14:ligatures w14:val="standardContextual"/>
              </w:rPr>
            </w:pPr>
            <w:r w:rsidRPr="009068CA">
              <w:rPr>
                <w:rFonts w:cs="Arial"/>
                <w:b/>
                <w:bCs/>
                <w:kern w:val="2"/>
                <w:szCs w:val="24"/>
                <w14:ligatures w14:val="standardContextual"/>
              </w:rPr>
              <w:t>Councillors</w:t>
            </w:r>
            <w:r w:rsidRPr="009068CA">
              <w:rPr>
                <w:rFonts w:cs="Arial"/>
                <w:kern w:val="2"/>
                <w:szCs w:val="24"/>
                <w14:ligatures w14:val="standardContextual"/>
              </w:rPr>
              <w:t>:</w:t>
            </w:r>
          </w:p>
        </w:tc>
        <w:tc>
          <w:tcPr>
            <w:tcW w:w="2254" w:type="dxa"/>
          </w:tcPr>
          <w:p w14:paraId="59E3D89C"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Harbinson</w:t>
            </w:r>
          </w:p>
        </w:tc>
        <w:tc>
          <w:tcPr>
            <w:tcW w:w="2254" w:type="dxa"/>
          </w:tcPr>
          <w:p w14:paraId="14F9BE0E"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Hollywood</w:t>
            </w:r>
          </w:p>
        </w:tc>
        <w:tc>
          <w:tcPr>
            <w:tcW w:w="2254" w:type="dxa"/>
          </w:tcPr>
          <w:p w14:paraId="4BFCC958" w14:textId="77777777" w:rsidR="009068CA" w:rsidRPr="009068CA" w:rsidRDefault="009068CA" w:rsidP="009068CA">
            <w:pPr>
              <w:rPr>
                <w:rFonts w:cs="Arial"/>
                <w:kern w:val="2"/>
                <w:szCs w:val="24"/>
                <w14:ligatures w14:val="standardContextual"/>
              </w:rPr>
            </w:pPr>
          </w:p>
        </w:tc>
      </w:tr>
      <w:tr w:rsidR="009068CA" w:rsidRPr="009068CA" w14:paraId="04704550" w14:textId="77777777" w:rsidTr="009068CA">
        <w:tc>
          <w:tcPr>
            <w:tcW w:w="2254" w:type="dxa"/>
          </w:tcPr>
          <w:p w14:paraId="14654F63"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Chambers</w:t>
            </w:r>
          </w:p>
        </w:tc>
        <w:tc>
          <w:tcPr>
            <w:tcW w:w="2254" w:type="dxa"/>
          </w:tcPr>
          <w:p w14:paraId="0DA34F7A"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Hennessey</w:t>
            </w:r>
          </w:p>
        </w:tc>
        <w:tc>
          <w:tcPr>
            <w:tcW w:w="2254" w:type="dxa"/>
          </w:tcPr>
          <w:p w14:paraId="4D2CABE0"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McLaren</w:t>
            </w:r>
          </w:p>
        </w:tc>
        <w:tc>
          <w:tcPr>
            <w:tcW w:w="2254" w:type="dxa"/>
          </w:tcPr>
          <w:p w14:paraId="45CA7ED3" w14:textId="77777777" w:rsidR="009068CA" w:rsidRPr="009068CA" w:rsidRDefault="009068CA" w:rsidP="009068CA">
            <w:pPr>
              <w:rPr>
                <w:rFonts w:cs="Arial"/>
                <w:kern w:val="2"/>
                <w:szCs w:val="24"/>
                <w14:ligatures w14:val="standardContextual"/>
              </w:rPr>
            </w:pPr>
          </w:p>
        </w:tc>
      </w:tr>
      <w:tr w:rsidR="009068CA" w:rsidRPr="009068CA" w14:paraId="1B2B0003" w14:textId="77777777" w:rsidTr="009068CA">
        <w:tc>
          <w:tcPr>
            <w:tcW w:w="2254" w:type="dxa"/>
          </w:tcPr>
          <w:p w14:paraId="621FCDAD"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Cochrane</w:t>
            </w:r>
          </w:p>
        </w:tc>
        <w:tc>
          <w:tcPr>
            <w:tcW w:w="2254" w:type="dxa"/>
          </w:tcPr>
          <w:p w14:paraId="792247DA"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Irwin</w:t>
            </w:r>
          </w:p>
        </w:tc>
        <w:tc>
          <w:tcPr>
            <w:tcW w:w="2254" w:type="dxa"/>
          </w:tcPr>
          <w:p w14:paraId="332B6684"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Smart</w:t>
            </w:r>
          </w:p>
        </w:tc>
        <w:tc>
          <w:tcPr>
            <w:tcW w:w="2254" w:type="dxa"/>
          </w:tcPr>
          <w:p w14:paraId="23089438" w14:textId="77777777" w:rsidR="009068CA" w:rsidRPr="009068CA" w:rsidRDefault="009068CA" w:rsidP="009068CA">
            <w:pPr>
              <w:rPr>
                <w:rFonts w:cs="Arial"/>
                <w:kern w:val="2"/>
                <w:szCs w:val="24"/>
                <w14:ligatures w14:val="standardContextual"/>
              </w:rPr>
            </w:pPr>
          </w:p>
        </w:tc>
      </w:tr>
      <w:tr w:rsidR="009068CA" w:rsidRPr="009068CA" w14:paraId="5126CA19" w14:textId="77777777" w:rsidTr="009068CA">
        <w:tc>
          <w:tcPr>
            <w:tcW w:w="2254" w:type="dxa"/>
          </w:tcPr>
          <w:p w14:paraId="5BAC3A7F"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Douglas</w:t>
            </w:r>
          </w:p>
        </w:tc>
        <w:tc>
          <w:tcPr>
            <w:tcW w:w="2254" w:type="dxa"/>
          </w:tcPr>
          <w:p w14:paraId="794CF7F2"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Kendall</w:t>
            </w:r>
          </w:p>
        </w:tc>
        <w:tc>
          <w:tcPr>
            <w:tcW w:w="2254" w:type="dxa"/>
          </w:tcPr>
          <w:p w14:paraId="18D0E8A4"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Wray</w:t>
            </w:r>
          </w:p>
        </w:tc>
        <w:tc>
          <w:tcPr>
            <w:tcW w:w="2254" w:type="dxa"/>
          </w:tcPr>
          <w:p w14:paraId="21799A72" w14:textId="77777777" w:rsidR="009068CA" w:rsidRPr="009068CA" w:rsidRDefault="009068CA" w:rsidP="009068CA">
            <w:pPr>
              <w:rPr>
                <w:rFonts w:cs="Arial"/>
                <w:kern w:val="2"/>
                <w:szCs w:val="24"/>
                <w14:ligatures w14:val="standardContextual"/>
              </w:rPr>
            </w:pPr>
          </w:p>
        </w:tc>
      </w:tr>
      <w:tr w:rsidR="009068CA" w:rsidRPr="009068CA" w14:paraId="438857F6" w14:textId="77777777" w:rsidTr="009068CA">
        <w:tc>
          <w:tcPr>
            <w:tcW w:w="2254" w:type="dxa"/>
          </w:tcPr>
          <w:p w14:paraId="5824143F"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Edmund</w:t>
            </w:r>
          </w:p>
        </w:tc>
        <w:tc>
          <w:tcPr>
            <w:tcW w:w="2254" w:type="dxa"/>
          </w:tcPr>
          <w:p w14:paraId="7B2995B1"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McBurney</w:t>
            </w:r>
          </w:p>
        </w:tc>
        <w:tc>
          <w:tcPr>
            <w:tcW w:w="2254" w:type="dxa"/>
          </w:tcPr>
          <w:p w14:paraId="05609B38" w14:textId="77777777" w:rsidR="009068CA" w:rsidRPr="009068CA" w:rsidRDefault="009068CA" w:rsidP="009068CA">
            <w:pPr>
              <w:rPr>
                <w:rFonts w:cs="Arial"/>
                <w:kern w:val="2"/>
                <w:szCs w:val="24"/>
                <w14:ligatures w14:val="standardContextual"/>
              </w:rPr>
            </w:pPr>
          </w:p>
        </w:tc>
        <w:tc>
          <w:tcPr>
            <w:tcW w:w="2254" w:type="dxa"/>
          </w:tcPr>
          <w:p w14:paraId="662F66D1" w14:textId="77777777" w:rsidR="009068CA" w:rsidRPr="009068CA" w:rsidRDefault="009068CA" w:rsidP="009068CA">
            <w:pPr>
              <w:rPr>
                <w:rFonts w:cs="Arial"/>
                <w:kern w:val="2"/>
                <w:szCs w:val="24"/>
                <w14:ligatures w14:val="standardContextual"/>
              </w:rPr>
            </w:pPr>
          </w:p>
        </w:tc>
      </w:tr>
      <w:tr w:rsidR="009068CA" w:rsidRPr="009068CA" w14:paraId="6D1B929F" w14:textId="77777777" w:rsidTr="009068CA">
        <w:tc>
          <w:tcPr>
            <w:tcW w:w="2254" w:type="dxa"/>
          </w:tcPr>
          <w:p w14:paraId="60A351C1"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Irvine, S</w:t>
            </w:r>
          </w:p>
        </w:tc>
        <w:tc>
          <w:tcPr>
            <w:tcW w:w="2254" w:type="dxa"/>
          </w:tcPr>
          <w:p w14:paraId="74844DB3"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McCollum</w:t>
            </w:r>
          </w:p>
        </w:tc>
        <w:tc>
          <w:tcPr>
            <w:tcW w:w="2254" w:type="dxa"/>
          </w:tcPr>
          <w:p w14:paraId="12A5BE25" w14:textId="77777777" w:rsidR="009068CA" w:rsidRPr="009068CA" w:rsidRDefault="009068CA" w:rsidP="009068CA">
            <w:pPr>
              <w:rPr>
                <w:rFonts w:cs="Arial"/>
                <w:kern w:val="2"/>
                <w:szCs w:val="24"/>
                <w14:ligatures w14:val="standardContextual"/>
              </w:rPr>
            </w:pPr>
          </w:p>
        </w:tc>
        <w:tc>
          <w:tcPr>
            <w:tcW w:w="2254" w:type="dxa"/>
          </w:tcPr>
          <w:p w14:paraId="7B7C5D7E" w14:textId="77777777" w:rsidR="009068CA" w:rsidRPr="009068CA" w:rsidRDefault="009068CA" w:rsidP="009068CA">
            <w:pPr>
              <w:rPr>
                <w:rFonts w:cs="Arial"/>
                <w:kern w:val="2"/>
                <w:szCs w:val="24"/>
                <w14:ligatures w14:val="standardContextual"/>
              </w:rPr>
            </w:pPr>
          </w:p>
        </w:tc>
      </w:tr>
      <w:tr w:rsidR="009068CA" w:rsidRPr="009068CA" w14:paraId="082FE4CD" w14:textId="77777777" w:rsidTr="009068CA">
        <w:tc>
          <w:tcPr>
            <w:tcW w:w="2254" w:type="dxa"/>
          </w:tcPr>
          <w:p w14:paraId="55D4D4AC"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Irvine, W</w:t>
            </w:r>
          </w:p>
        </w:tc>
        <w:tc>
          <w:tcPr>
            <w:tcW w:w="2254" w:type="dxa"/>
          </w:tcPr>
          <w:p w14:paraId="60EFAE83"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McCracken</w:t>
            </w:r>
          </w:p>
        </w:tc>
        <w:tc>
          <w:tcPr>
            <w:tcW w:w="2254" w:type="dxa"/>
          </w:tcPr>
          <w:p w14:paraId="6606C43C" w14:textId="77777777" w:rsidR="009068CA" w:rsidRPr="009068CA" w:rsidRDefault="009068CA" w:rsidP="009068CA">
            <w:pPr>
              <w:rPr>
                <w:rFonts w:cs="Arial"/>
                <w:kern w:val="2"/>
                <w:szCs w:val="24"/>
                <w14:ligatures w14:val="standardContextual"/>
              </w:rPr>
            </w:pPr>
          </w:p>
        </w:tc>
        <w:tc>
          <w:tcPr>
            <w:tcW w:w="2254" w:type="dxa"/>
          </w:tcPr>
          <w:p w14:paraId="2CA31A2C" w14:textId="77777777" w:rsidR="009068CA" w:rsidRPr="009068CA" w:rsidRDefault="009068CA" w:rsidP="009068CA">
            <w:pPr>
              <w:rPr>
                <w:rFonts w:cs="Arial"/>
                <w:kern w:val="2"/>
                <w:szCs w:val="24"/>
                <w14:ligatures w14:val="standardContextual"/>
              </w:rPr>
            </w:pPr>
          </w:p>
        </w:tc>
      </w:tr>
      <w:tr w:rsidR="009068CA" w:rsidRPr="009068CA" w14:paraId="369C3921" w14:textId="77777777" w:rsidTr="009068CA">
        <w:tc>
          <w:tcPr>
            <w:tcW w:w="2254" w:type="dxa"/>
          </w:tcPr>
          <w:p w14:paraId="306945A5"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Kennedy</w:t>
            </w:r>
          </w:p>
        </w:tc>
        <w:tc>
          <w:tcPr>
            <w:tcW w:w="2254" w:type="dxa"/>
          </w:tcPr>
          <w:p w14:paraId="51A1951F"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McKee</w:t>
            </w:r>
          </w:p>
        </w:tc>
        <w:tc>
          <w:tcPr>
            <w:tcW w:w="2254" w:type="dxa"/>
          </w:tcPr>
          <w:p w14:paraId="3EE2995C" w14:textId="77777777" w:rsidR="009068CA" w:rsidRPr="009068CA" w:rsidRDefault="009068CA" w:rsidP="009068CA">
            <w:pPr>
              <w:rPr>
                <w:rFonts w:cs="Arial"/>
                <w:kern w:val="2"/>
                <w:szCs w:val="24"/>
                <w14:ligatures w14:val="standardContextual"/>
              </w:rPr>
            </w:pPr>
          </w:p>
        </w:tc>
        <w:tc>
          <w:tcPr>
            <w:tcW w:w="2254" w:type="dxa"/>
          </w:tcPr>
          <w:p w14:paraId="162222C2" w14:textId="77777777" w:rsidR="009068CA" w:rsidRPr="009068CA" w:rsidRDefault="009068CA" w:rsidP="009068CA">
            <w:pPr>
              <w:rPr>
                <w:rFonts w:cs="Arial"/>
                <w:kern w:val="2"/>
                <w:szCs w:val="24"/>
                <w14:ligatures w14:val="standardContextual"/>
              </w:rPr>
            </w:pPr>
          </w:p>
        </w:tc>
      </w:tr>
      <w:tr w:rsidR="009068CA" w:rsidRPr="009068CA" w14:paraId="456C8A89" w14:textId="77777777" w:rsidTr="009068CA">
        <w:tc>
          <w:tcPr>
            <w:tcW w:w="2254" w:type="dxa"/>
          </w:tcPr>
          <w:p w14:paraId="224879DC"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Kerr</w:t>
            </w:r>
          </w:p>
        </w:tc>
        <w:tc>
          <w:tcPr>
            <w:tcW w:w="2254" w:type="dxa"/>
          </w:tcPr>
          <w:p w14:paraId="5177C2B7"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McKimm</w:t>
            </w:r>
          </w:p>
        </w:tc>
        <w:tc>
          <w:tcPr>
            <w:tcW w:w="2254" w:type="dxa"/>
          </w:tcPr>
          <w:p w14:paraId="7A75BF7E" w14:textId="77777777" w:rsidR="009068CA" w:rsidRPr="009068CA" w:rsidRDefault="009068CA" w:rsidP="009068CA">
            <w:pPr>
              <w:rPr>
                <w:rFonts w:cs="Arial"/>
                <w:kern w:val="2"/>
                <w:szCs w:val="24"/>
                <w14:ligatures w14:val="standardContextual"/>
              </w:rPr>
            </w:pPr>
          </w:p>
        </w:tc>
        <w:tc>
          <w:tcPr>
            <w:tcW w:w="2254" w:type="dxa"/>
          </w:tcPr>
          <w:p w14:paraId="12403CE3" w14:textId="77777777" w:rsidR="009068CA" w:rsidRPr="009068CA" w:rsidRDefault="009068CA" w:rsidP="009068CA">
            <w:pPr>
              <w:rPr>
                <w:rFonts w:cs="Arial"/>
                <w:kern w:val="2"/>
                <w:szCs w:val="24"/>
                <w14:ligatures w14:val="standardContextual"/>
              </w:rPr>
            </w:pPr>
          </w:p>
        </w:tc>
      </w:tr>
      <w:tr w:rsidR="009068CA" w:rsidRPr="009068CA" w14:paraId="03F280C8" w14:textId="77777777" w:rsidTr="009068CA">
        <w:tc>
          <w:tcPr>
            <w:tcW w:w="2254" w:type="dxa"/>
          </w:tcPr>
          <w:p w14:paraId="700B7AD7"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McClean</w:t>
            </w:r>
          </w:p>
        </w:tc>
        <w:tc>
          <w:tcPr>
            <w:tcW w:w="2254" w:type="dxa"/>
          </w:tcPr>
          <w:p w14:paraId="0374787B"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Moore</w:t>
            </w:r>
          </w:p>
        </w:tc>
        <w:tc>
          <w:tcPr>
            <w:tcW w:w="2254" w:type="dxa"/>
          </w:tcPr>
          <w:p w14:paraId="263EA93A" w14:textId="77777777" w:rsidR="009068CA" w:rsidRPr="009068CA" w:rsidRDefault="009068CA" w:rsidP="009068CA">
            <w:pPr>
              <w:rPr>
                <w:rFonts w:cs="Arial"/>
                <w:kern w:val="2"/>
                <w:szCs w:val="24"/>
                <w14:ligatures w14:val="standardContextual"/>
              </w:rPr>
            </w:pPr>
          </w:p>
        </w:tc>
        <w:tc>
          <w:tcPr>
            <w:tcW w:w="2254" w:type="dxa"/>
          </w:tcPr>
          <w:p w14:paraId="4CEEE5CB" w14:textId="77777777" w:rsidR="009068CA" w:rsidRPr="009068CA" w:rsidRDefault="009068CA" w:rsidP="009068CA">
            <w:pPr>
              <w:rPr>
                <w:rFonts w:cs="Arial"/>
                <w:kern w:val="2"/>
                <w:szCs w:val="24"/>
                <w14:ligatures w14:val="standardContextual"/>
              </w:rPr>
            </w:pPr>
          </w:p>
        </w:tc>
      </w:tr>
      <w:tr w:rsidR="009068CA" w:rsidRPr="009068CA" w14:paraId="3A317126" w14:textId="77777777" w:rsidTr="009068CA">
        <w:tc>
          <w:tcPr>
            <w:tcW w:w="2254" w:type="dxa"/>
          </w:tcPr>
          <w:p w14:paraId="09431894"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Thompson</w:t>
            </w:r>
          </w:p>
        </w:tc>
        <w:tc>
          <w:tcPr>
            <w:tcW w:w="2254" w:type="dxa"/>
          </w:tcPr>
          <w:p w14:paraId="6E12A7C6" w14:textId="77777777" w:rsidR="009068CA" w:rsidRPr="009068CA" w:rsidRDefault="009068CA" w:rsidP="009068CA">
            <w:pPr>
              <w:rPr>
                <w:rFonts w:cs="Arial"/>
                <w:kern w:val="2"/>
                <w:szCs w:val="24"/>
                <w14:ligatures w14:val="standardContextual"/>
              </w:rPr>
            </w:pPr>
            <w:r w:rsidRPr="009068CA">
              <w:rPr>
                <w:rFonts w:cs="Arial"/>
                <w:kern w:val="2"/>
                <w:szCs w:val="24"/>
                <w14:ligatures w14:val="standardContextual"/>
              </w:rPr>
              <w:t>Morgan</w:t>
            </w:r>
          </w:p>
        </w:tc>
        <w:tc>
          <w:tcPr>
            <w:tcW w:w="2254" w:type="dxa"/>
          </w:tcPr>
          <w:p w14:paraId="5CBB581B" w14:textId="77777777" w:rsidR="009068CA" w:rsidRPr="009068CA" w:rsidRDefault="009068CA" w:rsidP="009068CA">
            <w:pPr>
              <w:rPr>
                <w:rFonts w:cs="Arial"/>
                <w:kern w:val="2"/>
                <w:szCs w:val="24"/>
                <w14:ligatures w14:val="standardContextual"/>
              </w:rPr>
            </w:pPr>
          </w:p>
        </w:tc>
        <w:tc>
          <w:tcPr>
            <w:tcW w:w="2254" w:type="dxa"/>
          </w:tcPr>
          <w:p w14:paraId="1A2FE358" w14:textId="77777777" w:rsidR="009068CA" w:rsidRPr="009068CA" w:rsidRDefault="009068CA" w:rsidP="009068CA">
            <w:pPr>
              <w:rPr>
                <w:rFonts w:cs="Arial"/>
                <w:kern w:val="2"/>
                <w:szCs w:val="24"/>
                <w14:ligatures w14:val="standardContextual"/>
              </w:rPr>
            </w:pPr>
          </w:p>
        </w:tc>
      </w:tr>
    </w:tbl>
    <w:p w14:paraId="099FFAFC" w14:textId="77777777" w:rsidR="007C6D00" w:rsidRDefault="007C6D00" w:rsidP="006A1E40">
      <w:pPr>
        <w:tabs>
          <w:tab w:val="left" w:pos="567"/>
        </w:tabs>
        <w:rPr>
          <w:rFonts w:cs="Arial"/>
          <w:bCs/>
          <w:szCs w:val="24"/>
        </w:rPr>
      </w:pPr>
    </w:p>
    <w:p w14:paraId="4C79A42E" w14:textId="2EE033E6" w:rsidR="009C7DD8" w:rsidRPr="009C7DD8" w:rsidRDefault="009C7DD8" w:rsidP="009C7DD8">
      <w:pPr>
        <w:tabs>
          <w:tab w:val="left" w:pos="567"/>
        </w:tabs>
        <w:rPr>
          <w:rFonts w:cs="Arial"/>
          <w:b/>
          <w:i/>
          <w:iCs/>
          <w:szCs w:val="24"/>
        </w:rPr>
      </w:pPr>
      <w:r w:rsidRPr="009C7DD8">
        <w:rPr>
          <w:rFonts w:cs="Arial"/>
          <w:b/>
          <w:szCs w:val="24"/>
        </w:rPr>
        <w:t>RESOLVED, on the proposal of Councillor McClean, seconded by Councillor Cochrane, that Council does not at this time apply to join the City of Sanctuary UK network or further engage with the organisation but commits to continuing to do everything reasonably practicable within our communities and in our dealings with the NI Executive and the Home Office to effect the efficient and compassionate management of issues pertaining to refugees and those seeking asylum.</w:t>
      </w:r>
    </w:p>
    <w:p w14:paraId="2962A68D" w14:textId="719C61E8" w:rsidR="007C6D00" w:rsidRPr="009C7DD8" w:rsidRDefault="007C6D00" w:rsidP="006A1E40">
      <w:pPr>
        <w:tabs>
          <w:tab w:val="left" w:pos="567"/>
        </w:tabs>
        <w:rPr>
          <w:rFonts w:cs="Arial"/>
          <w:bCs/>
          <w:szCs w:val="24"/>
        </w:rPr>
      </w:pPr>
    </w:p>
    <w:p w14:paraId="55BC1ECF" w14:textId="26F8975F" w:rsidR="00105593" w:rsidRPr="009C7DD8" w:rsidRDefault="009C7DD8" w:rsidP="00901F70">
      <w:pPr>
        <w:tabs>
          <w:tab w:val="left" w:pos="567"/>
        </w:tabs>
        <w:rPr>
          <w:rFonts w:cs="Arial"/>
          <w:b/>
          <w:szCs w:val="24"/>
        </w:rPr>
      </w:pPr>
      <w:r w:rsidRPr="009C7DD8">
        <w:rPr>
          <w:rFonts w:cs="Arial"/>
          <w:b/>
          <w:szCs w:val="24"/>
        </w:rPr>
        <w:lastRenderedPageBreak/>
        <w:t xml:space="preserve">FURTHER </w:t>
      </w:r>
      <w:r w:rsidR="00105593" w:rsidRPr="009C7DD8">
        <w:rPr>
          <w:rFonts w:cs="Arial"/>
          <w:b/>
          <w:szCs w:val="24"/>
        </w:rPr>
        <w:t xml:space="preserve">RESOLVED, on the proposal of </w:t>
      </w:r>
      <w:r w:rsidR="00CD7966" w:rsidRPr="009C7DD8">
        <w:rPr>
          <w:rFonts w:cs="Arial"/>
          <w:b/>
          <w:szCs w:val="24"/>
        </w:rPr>
        <w:t>Alderman Brooks</w:t>
      </w:r>
      <w:r w:rsidR="00105593" w:rsidRPr="009C7DD8">
        <w:rPr>
          <w:rFonts w:cs="Arial"/>
          <w:b/>
          <w:szCs w:val="24"/>
        </w:rPr>
        <w:t xml:space="preserve">, seconded by </w:t>
      </w:r>
      <w:r>
        <w:rPr>
          <w:rFonts w:cs="Arial"/>
          <w:b/>
          <w:szCs w:val="24"/>
        </w:rPr>
        <w:t>Councillor W Irvine</w:t>
      </w:r>
      <w:r w:rsidR="00105593" w:rsidRPr="009C7DD8">
        <w:rPr>
          <w:rFonts w:cs="Arial"/>
          <w:b/>
          <w:szCs w:val="24"/>
        </w:rPr>
        <w:t xml:space="preserve">, that the minutes be approved and adopted. </w:t>
      </w:r>
    </w:p>
    <w:bookmarkEnd w:id="6"/>
    <w:p w14:paraId="66545CFE" w14:textId="77777777" w:rsidR="0002282E" w:rsidRDefault="0002282E" w:rsidP="00901F70">
      <w:pPr>
        <w:tabs>
          <w:tab w:val="left" w:pos="567"/>
        </w:tabs>
        <w:rPr>
          <w:rFonts w:cs="Arial"/>
          <w:b/>
          <w:bCs/>
          <w:szCs w:val="24"/>
        </w:rPr>
      </w:pPr>
    </w:p>
    <w:p w14:paraId="6147287C" w14:textId="5C7FFB3E" w:rsidR="0002282E" w:rsidRPr="00E94743" w:rsidRDefault="0002282E" w:rsidP="00E94743">
      <w:pPr>
        <w:pStyle w:val="Heading2"/>
        <w:rPr>
          <w:rFonts w:cs="Arial"/>
          <w:b w:val="0"/>
        </w:rPr>
      </w:pPr>
      <w:r w:rsidRPr="00E94743">
        <w:rPr>
          <w:rFonts w:cs="Arial"/>
          <w:bCs/>
          <w:u w:val="none"/>
        </w:rPr>
        <w:t>8.7</w:t>
      </w:r>
      <w:r w:rsidRPr="00E94743">
        <w:rPr>
          <w:rFonts w:cs="Arial"/>
          <w:bCs/>
          <w:u w:val="none"/>
        </w:rPr>
        <w:tab/>
      </w:r>
      <w:r w:rsidRPr="00E94743">
        <w:rPr>
          <w:rStyle w:val="Heading2Char"/>
          <w:b/>
        </w:rPr>
        <w:t>Special Planning Committee dated</w:t>
      </w:r>
      <w:r w:rsidR="009C7DD8" w:rsidRPr="00E94743">
        <w:rPr>
          <w:rStyle w:val="Heading2Char"/>
          <w:b/>
        </w:rPr>
        <w:t xml:space="preserve"> 18 November </w:t>
      </w:r>
      <w:r w:rsidRPr="00E94743">
        <w:rPr>
          <w:rStyle w:val="Heading2Char"/>
          <w:b/>
        </w:rPr>
        <w:t>2024</w:t>
      </w:r>
    </w:p>
    <w:p w14:paraId="01E91623" w14:textId="77777777" w:rsidR="0002282E" w:rsidRDefault="0002282E" w:rsidP="0002282E">
      <w:pPr>
        <w:tabs>
          <w:tab w:val="left" w:pos="567"/>
        </w:tabs>
        <w:rPr>
          <w:rFonts w:cs="Arial"/>
          <w:b/>
          <w:bCs/>
          <w:szCs w:val="24"/>
          <w:u w:val="single"/>
        </w:rPr>
      </w:pPr>
    </w:p>
    <w:p w14:paraId="17137884" w14:textId="6F839DFC" w:rsidR="0002282E" w:rsidRDefault="0002282E" w:rsidP="0002282E">
      <w:pPr>
        <w:tabs>
          <w:tab w:val="left" w:pos="567"/>
        </w:tabs>
        <w:rPr>
          <w:rFonts w:cs="Arial"/>
          <w:szCs w:val="24"/>
        </w:rPr>
      </w:pPr>
      <w:r w:rsidRPr="00422A8E">
        <w:rPr>
          <w:rFonts w:cs="Arial"/>
          <w:caps/>
          <w:szCs w:val="24"/>
        </w:rPr>
        <w:t>Previously circulated</w:t>
      </w:r>
      <w:r>
        <w:rPr>
          <w:rFonts w:cs="Arial"/>
          <w:szCs w:val="24"/>
        </w:rPr>
        <w:t>:- Copy of the above minutes.</w:t>
      </w:r>
    </w:p>
    <w:p w14:paraId="61032197" w14:textId="77777777" w:rsidR="0002282E" w:rsidRDefault="0002282E" w:rsidP="0002282E">
      <w:pPr>
        <w:tabs>
          <w:tab w:val="left" w:pos="567"/>
        </w:tabs>
        <w:rPr>
          <w:rFonts w:cs="Arial"/>
          <w:szCs w:val="24"/>
        </w:rPr>
      </w:pPr>
    </w:p>
    <w:p w14:paraId="23FED3E2" w14:textId="79085069" w:rsidR="0002282E" w:rsidRPr="00105593" w:rsidRDefault="0002282E" w:rsidP="00901F70">
      <w:pPr>
        <w:tabs>
          <w:tab w:val="left" w:pos="567"/>
        </w:tabs>
        <w:rPr>
          <w:rFonts w:cs="Arial"/>
          <w:b/>
          <w:bCs/>
          <w:szCs w:val="24"/>
        </w:rPr>
      </w:pPr>
      <w:r w:rsidRPr="00B146FE">
        <w:rPr>
          <w:rFonts w:cs="Arial"/>
          <w:b/>
          <w:bCs/>
          <w:szCs w:val="24"/>
        </w:rPr>
        <w:t>RESOLVED, on the proposal of</w:t>
      </w:r>
      <w:r>
        <w:rPr>
          <w:rFonts w:cs="Arial"/>
          <w:b/>
          <w:bCs/>
          <w:szCs w:val="24"/>
        </w:rPr>
        <w:t xml:space="preserve"> Alderman </w:t>
      </w:r>
      <w:r w:rsidR="009C7DD8">
        <w:rPr>
          <w:rFonts w:cs="Arial"/>
          <w:b/>
          <w:bCs/>
          <w:szCs w:val="24"/>
        </w:rPr>
        <w:t>McIlveen</w:t>
      </w:r>
      <w:r w:rsidRPr="00B146FE">
        <w:rPr>
          <w:rFonts w:cs="Arial"/>
          <w:b/>
          <w:bCs/>
          <w:szCs w:val="24"/>
        </w:rPr>
        <w:t>, seconded by</w:t>
      </w:r>
      <w:r>
        <w:rPr>
          <w:rFonts w:cs="Arial"/>
          <w:b/>
          <w:bCs/>
          <w:szCs w:val="24"/>
        </w:rPr>
        <w:t xml:space="preserve"> Alderman </w:t>
      </w:r>
      <w:r w:rsidR="009C7DD8">
        <w:rPr>
          <w:rFonts w:cs="Arial"/>
          <w:b/>
          <w:bCs/>
          <w:szCs w:val="24"/>
        </w:rPr>
        <w:t>Graham</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3928C9E0" w14:textId="2B468E3A" w:rsidR="0002282E" w:rsidRPr="00E94743" w:rsidRDefault="0002282E" w:rsidP="00E94743">
      <w:pPr>
        <w:pStyle w:val="Heading1"/>
        <w:rPr>
          <w:rFonts w:eastAsia="Arial"/>
        </w:rPr>
      </w:pPr>
      <w:r w:rsidRPr="0002282E">
        <w:rPr>
          <w:rFonts w:eastAsia="Arial"/>
          <w:u w:val="none"/>
        </w:rPr>
        <w:t>9</w:t>
      </w:r>
      <w:r w:rsidR="00901F70" w:rsidRPr="0002282E">
        <w:rPr>
          <w:rFonts w:eastAsia="Arial"/>
          <w:u w:val="none"/>
        </w:rPr>
        <w:t>.</w:t>
      </w:r>
      <w:r w:rsidR="00901F70" w:rsidRPr="0002282E">
        <w:rPr>
          <w:rFonts w:eastAsia="Arial"/>
          <w:u w:val="none"/>
        </w:rPr>
        <w:tab/>
      </w:r>
      <w:r w:rsidR="00901F70" w:rsidRPr="0002282E">
        <w:t xml:space="preserve">CONSULTATIONS </w:t>
      </w:r>
    </w:p>
    <w:p w14:paraId="4D50C5AA" w14:textId="47E69CEE" w:rsidR="00901F70" w:rsidRPr="004636AE" w:rsidRDefault="0002282E" w:rsidP="0002282E">
      <w:pPr>
        <w:pStyle w:val="Heading2"/>
        <w:ind w:left="720" w:hanging="720"/>
      </w:pPr>
      <w:r>
        <w:rPr>
          <w:rFonts w:eastAsia="Arial"/>
          <w:color w:val="000000" w:themeColor="text1"/>
          <w:u w:val="none"/>
        </w:rPr>
        <w:t>9</w:t>
      </w:r>
      <w:r w:rsidR="00901F70" w:rsidRPr="0002282E">
        <w:rPr>
          <w:rFonts w:eastAsia="Arial"/>
          <w:color w:val="000000" w:themeColor="text1"/>
          <w:u w:val="none"/>
        </w:rPr>
        <w:t xml:space="preserve">.1 </w:t>
      </w:r>
      <w:r w:rsidR="00901F70" w:rsidRPr="0002282E">
        <w:rPr>
          <w:rFonts w:eastAsia="Arial"/>
          <w:color w:val="000000" w:themeColor="text1"/>
          <w:u w:val="none"/>
        </w:rPr>
        <w:tab/>
      </w:r>
      <w:r w:rsidRPr="0002282E">
        <w:t xml:space="preserve">Consultation response to the Draft Environmental Principles Policy Statement for Northern Ireland </w:t>
      </w:r>
      <w:r w:rsidR="004636AE">
        <w:t>(Appendix II)</w:t>
      </w:r>
    </w:p>
    <w:p w14:paraId="03B227A4" w14:textId="378EAC18" w:rsidR="00521EA8" w:rsidRDefault="00521EA8" w:rsidP="00521EA8">
      <w:r w:rsidRPr="00521EA8">
        <w:tab/>
        <w:t>(Appendix IV – V)</w:t>
      </w:r>
    </w:p>
    <w:p w14:paraId="271FA284" w14:textId="77777777" w:rsidR="00E94743" w:rsidRPr="00521EA8" w:rsidRDefault="00E94743" w:rsidP="00521EA8"/>
    <w:p w14:paraId="4FC14743" w14:textId="57F57DC0" w:rsidR="00521EA8" w:rsidRPr="00521EA8" w:rsidRDefault="00105593" w:rsidP="00E94743">
      <w:pPr>
        <w:rPr>
          <w:rFonts w:cs="Arial"/>
          <w:szCs w:val="24"/>
        </w:rPr>
      </w:pPr>
      <w:r>
        <w:rPr>
          <w:rFonts w:cs="Arial"/>
          <w:szCs w:val="24"/>
        </w:rPr>
        <w:t xml:space="preserve">PREVIOUSLY CIRCULATED:- </w:t>
      </w:r>
      <w:bookmarkStart w:id="7" w:name="_Hlk183523488"/>
      <w:r w:rsidR="004636AE">
        <w:rPr>
          <w:rFonts w:cs="Arial"/>
          <w:szCs w:val="24"/>
        </w:rPr>
        <w:t xml:space="preserve">Report from the Director of </w:t>
      </w:r>
      <w:r w:rsidR="00F85CF5">
        <w:rPr>
          <w:rFonts w:cs="Arial"/>
          <w:szCs w:val="24"/>
        </w:rPr>
        <w:t xml:space="preserve">Community and Wellbeing </w:t>
      </w:r>
      <w:r w:rsidR="004636AE">
        <w:rPr>
          <w:rFonts w:cs="Arial"/>
          <w:szCs w:val="24"/>
        </w:rPr>
        <w:t>stating that</w:t>
      </w:r>
      <w:bookmarkEnd w:id="7"/>
      <w:r w:rsidR="004636AE">
        <w:rPr>
          <w:rFonts w:cs="Arial"/>
          <w:szCs w:val="24"/>
        </w:rPr>
        <w:t xml:space="preserve"> </w:t>
      </w:r>
      <w:r w:rsidR="00521EA8" w:rsidRPr="00521EA8">
        <w:rPr>
          <w:rFonts w:cs="Arial"/>
          <w:szCs w:val="24"/>
        </w:rPr>
        <w:t>DAERA had launched a consultation seeking views and comments on an Environmental Principles Policy Statement for Northern Ireland. Under Schedule 2 to the Environment Act 2021, DAERA had a statutory duty to prepare and publish a policy statement, which was defined in the Act as, "…a statement explaining how the environmental principles should be interpreted and proportionately applied: (a) by Northern Ireland departments when making policy; and (b) by Ministers of the Crown when making policy so far as relating to Northern Ireland."</w:t>
      </w:r>
    </w:p>
    <w:p w14:paraId="44D7C429" w14:textId="77777777" w:rsidR="00521EA8" w:rsidRPr="00521EA8" w:rsidRDefault="00521EA8" w:rsidP="00521EA8">
      <w:pPr>
        <w:spacing w:before="120" w:after="120"/>
        <w:rPr>
          <w:rFonts w:cs="Arial"/>
          <w:szCs w:val="24"/>
        </w:rPr>
      </w:pPr>
      <w:r w:rsidRPr="00521EA8">
        <w:rPr>
          <w:rFonts w:cs="Arial"/>
          <w:szCs w:val="24"/>
        </w:rPr>
        <w:t>The ‘Environmental Principles’ were:</w:t>
      </w:r>
    </w:p>
    <w:p w14:paraId="248D252C" w14:textId="77777777" w:rsidR="00521EA8" w:rsidRPr="00521EA8" w:rsidRDefault="00521EA8" w:rsidP="00521EA8">
      <w:pPr>
        <w:numPr>
          <w:ilvl w:val="0"/>
          <w:numId w:val="20"/>
        </w:numPr>
        <w:spacing w:before="120" w:after="120"/>
        <w:rPr>
          <w:rFonts w:cs="Arial"/>
          <w:szCs w:val="24"/>
        </w:rPr>
      </w:pPr>
      <w:r w:rsidRPr="00521EA8">
        <w:rPr>
          <w:rFonts w:cs="Arial"/>
          <w:szCs w:val="24"/>
        </w:rPr>
        <w:t>the principle that environmental protection should be integrated into the making of policies;</w:t>
      </w:r>
    </w:p>
    <w:p w14:paraId="55D7DF60" w14:textId="77777777" w:rsidR="00521EA8" w:rsidRPr="00521EA8" w:rsidRDefault="00521EA8" w:rsidP="00521EA8">
      <w:pPr>
        <w:numPr>
          <w:ilvl w:val="0"/>
          <w:numId w:val="20"/>
        </w:numPr>
        <w:spacing w:before="120" w:after="120"/>
        <w:rPr>
          <w:rFonts w:cs="Arial"/>
          <w:szCs w:val="24"/>
        </w:rPr>
      </w:pPr>
      <w:r w:rsidRPr="00521EA8">
        <w:rPr>
          <w:rFonts w:cs="Arial"/>
          <w:szCs w:val="24"/>
        </w:rPr>
        <w:t>the principle of preventative action to avert environmental damage;</w:t>
      </w:r>
    </w:p>
    <w:p w14:paraId="55A15046" w14:textId="77777777" w:rsidR="00521EA8" w:rsidRPr="00521EA8" w:rsidRDefault="00521EA8" w:rsidP="00521EA8">
      <w:pPr>
        <w:numPr>
          <w:ilvl w:val="0"/>
          <w:numId w:val="20"/>
        </w:numPr>
        <w:spacing w:before="120" w:after="120"/>
        <w:rPr>
          <w:rFonts w:cs="Arial"/>
          <w:szCs w:val="24"/>
        </w:rPr>
      </w:pPr>
      <w:r w:rsidRPr="00521EA8">
        <w:rPr>
          <w:rFonts w:cs="Arial"/>
          <w:szCs w:val="24"/>
        </w:rPr>
        <w:t>the precautionary principle, so far as relating to the environment;</w:t>
      </w:r>
    </w:p>
    <w:p w14:paraId="28916493" w14:textId="77777777" w:rsidR="00521EA8" w:rsidRPr="00521EA8" w:rsidRDefault="00521EA8" w:rsidP="00521EA8">
      <w:pPr>
        <w:numPr>
          <w:ilvl w:val="0"/>
          <w:numId w:val="20"/>
        </w:numPr>
        <w:spacing w:before="120" w:after="120"/>
        <w:rPr>
          <w:rFonts w:cs="Arial"/>
          <w:szCs w:val="24"/>
        </w:rPr>
      </w:pPr>
      <w:r w:rsidRPr="00521EA8">
        <w:rPr>
          <w:rFonts w:cs="Arial"/>
          <w:szCs w:val="24"/>
        </w:rPr>
        <w:t>the principle that environmental damage should as a priority be rectified at     source; and</w:t>
      </w:r>
    </w:p>
    <w:p w14:paraId="6CCC1864" w14:textId="77777777" w:rsidR="00521EA8" w:rsidRPr="00521EA8" w:rsidRDefault="00521EA8" w:rsidP="00BA3789">
      <w:pPr>
        <w:numPr>
          <w:ilvl w:val="0"/>
          <w:numId w:val="20"/>
        </w:numPr>
        <w:rPr>
          <w:rFonts w:cs="Arial"/>
          <w:szCs w:val="24"/>
        </w:rPr>
      </w:pPr>
      <w:r w:rsidRPr="00521EA8">
        <w:rPr>
          <w:rFonts w:cs="Arial"/>
          <w:szCs w:val="24"/>
        </w:rPr>
        <w:t>the polluter pays principle</w:t>
      </w:r>
    </w:p>
    <w:p w14:paraId="6CD0AEFC" w14:textId="77777777" w:rsidR="00521EA8" w:rsidRPr="00521EA8" w:rsidRDefault="00521EA8" w:rsidP="00BA3789">
      <w:pPr>
        <w:rPr>
          <w:rFonts w:cs="Arial"/>
          <w:szCs w:val="24"/>
        </w:rPr>
      </w:pPr>
    </w:p>
    <w:p w14:paraId="1CD5E0BA" w14:textId="77777777" w:rsidR="00521EA8" w:rsidRDefault="00521EA8" w:rsidP="00BA3789">
      <w:pPr>
        <w:rPr>
          <w:rFonts w:cs="Arial"/>
          <w:szCs w:val="24"/>
        </w:rPr>
      </w:pPr>
      <w:r w:rsidRPr="00521EA8">
        <w:rPr>
          <w:rFonts w:cs="Arial"/>
          <w:szCs w:val="24"/>
        </w:rPr>
        <w:t xml:space="preserve">A draft response had been prepared by the Environmental Health Protection and Development department in consultation with other key services across the Council.  </w:t>
      </w:r>
    </w:p>
    <w:p w14:paraId="0BC63D74" w14:textId="77777777" w:rsidR="00BA3789" w:rsidRPr="00521EA8" w:rsidRDefault="00BA3789" w:rsidP="00BA3789">
      <w:pPr>
        <w:rPr>
          <w:rFonts w:cs="Arial"/>
          <w:b/>
          <w:bCs/>
          <w:szCs w:val="24"/>
        </w:rPr>
      </w:pPr>
    </w:p>
    <w:p w14:paraId="299D1D04" w14:textId="4CBAA2E2" w:rsidR="00521EA8" w:rsidRDefault="00521EA8" w:rsidP="00BA3789">
      <w:pPr>
        <w:rPr>
          <w:rFonts w:cs="Arial"/>
          <w:szCs w:val="24"/>
        </w:rPr>
      </w:pPr>
      <w:r w:rsidRPr="00521EA8">
        <w:rPr>
          <w:rFonts w:cs="Arial"/>
          <w:szCs w:val="24"/>
        </w:rPr>
        <w:t>The closing date for responses was 9</w:t>
      </w:r>
      <w:r w:rsidRPr="00521EA8">
        <w:rPr>
          <w:rFonts w:cs="Arial"/>
          <w:szCs w:val="24"/>
          <w:vertAlign w:val="superscript"/>
        </w:rPr>
        <w:t>th</w:t>
      </w:r>
      <w:r w:rsidRPr="00521EA8">
        <w:rPr>
          <w:rFonts w:cs="Arial"/>
          <w:szCs w:val="24"/>
        </w:rPr>
        <w:t xml:space="preserve"> December 2024 which would fall before the </w:t>
      </w:r>
      <w:r w:rsidR="002C23E6" w:rsidRPr="00521EA8">
        <w:rPr>
          <w:rFonts w:cs="Arial"/>
          <w:szCs w:val="24"/>
        </w:rPr>
        <w:t>call-in</w:t>
      </w:r>
      <w:r w:rsidRPr="00521EA8">
        <w:rPr>
          <w:rFonts w:cs="Arial"/>
          <w:szCs w:val="24"/>
        </w:rPr>
        <w:t xml:space="preserve"> period.  Therefore, the response would be submitted following agreement at Council with the caveat that it may have been subject to amendment.  </w:t>
      </w:r>
    </w:p>
    <w:p w14:paraId="08A587A9" w14:textId="77777777" w:rsidR="00BA3789" w:rsidRPr="00521EA8" w:rsidRDefault="00BA3789" w:rsidP="00BA3789">
      <w:pPr>
        <w:rPr>
          <w:rFonts w:cs="Arial"/>
          <w:szCs w:val="24"/>
        </w:rPr>
      </w:pPr>
    </w:p>
    <w:p w14:paraId="3E5753DA" w14:textId="7FE6042A" w:rsidR="00521EA8" w:rsidRDefault="00521EA8" w:rsidP="00BA3789">
      <w:pPr>
        <w:rPr>
          <w:rFonts w:cs="Arial"/>
          <w:szCs w:val="24"/>
        </w:rPr>
      </w:pPr>
      <w:r w:rsidRPr="00521EA8">
        <w:rPr>
          <w:rFonts w:cs="Arial"/>
          <w:szCs w:val="24"/>
        </w:rPr>
        <w:t xml:space="preserve">RECOMMENDED that Council approves the draft response.  </w:t>
      </w:r>
    </w:p>
    <w:p w14:paraId="554DA0A1" w14:textId="77777777" w:rsidR="00BA3789" w:rsidRDefault="00BA3789" w:rsidP="00BA3789">
      <w:pPr>
        <w:rPr>
          <w:rFonts w:cs="Arial"/>
          <w:szCs w:val="24"/>
        </w:rPr>
      </w:pPr>
    </w:p>
    <w:p w14:paraId="1CD9B090" w14:textId="132CE538" w:rsidR="009C7DD8" w:rsidRDefault="004B2C68" w:rsidP="00BA3789">
      <w:r w:rsidRPr="004B2C68">
        <w:t xml:space="preserve">Alderman McIlveen asked </w:t>
      </w:r>
      <w:r>
        <w:t>for confirmation if this was an officer response or if it was part of an outsourcing arrangement as he had not noticed anything specific to this Council.</w:t>
      </w:r>
    </w:p>
    <w:p w14:paraId="04AA2590" w14:textId="77777777" w:rsidR="004B2C68" w:rsidRDefault="004B2C68" w:rsidP="004B2C68"/>
    <w:p w14:paraId="5593023F" w14:textId="613879FC" w:rsidR="004B2C68" w:rsidRDefault="004B2C68" w:rsidP="004B2C68">
      <w:r>
        <w:lastRenderedPageBreak/>
        <w:t>The Director of Community and Wellbeing advised that the Head of Service had agreed the response with other officers</w:t>
      </w:r>
      <w:r w:rsidR="004D3D9D">
        <w:t xml:space="preserve"> and Alderman McIlveen welcomed that.</w:t>
      </w:r>
    </w:p>
    <w:p w14:paraId="343F9875" w14:textId="77777777" w:rsidR="004B2C68" w:rsidRDefault="004B2C68" w:rsidP="004B2C68"/>
    <w:p w14:paraId="54B4233B" w14:textId="3D67B3D2" w:rsidR="004B2C68" w:rsidRDefault="004B2C68" w:rsidP="004B2C68">
      <w:r w:rsidRPr="004B2C68">
        <w:t>Proposed by Alderman McIlveen, seconded by Alderman Armstrong-Cotter, that the recommendation be adopted.</w:t>
      </w:r>
    </w:p>
    <w:p w14:paraId="5DB11DC6" w14:textId="77777777" w:rsidR="004B2C68" w:rsidRDefault="004B2C68" w:rsidP="004B2C68"/>
    <w:p w14:paraId="4387D70D" w14:textId="4B4A1045" w:rsidR="004B2C68" w:rsidRDefault="004B2C68" w:rsidP="004B2C68">
      <w:r>
        <w:t xml:space="preserve">Alderman Smith had noted that the response referred to rejecting the concept of economic growth. While he appreciated there </w:t>
      </w:r>
      <w:r w:rsidR="002B5419">
        <w:t>w</w:t>
      </w:r>
      <w:r>
        <w:t>as a school of debate that recommended that approach, he was aware that it was a corporate objective of the Council to support economic growth</w:t>
      </w:r>
      <w:r w:rsidR="002B5419">
        <w:t xml:space="preserve"> and</w:t>
      </w:r>
      <w:r>
        <w:t xml:space="preserve"> was concerned that this would send a message that failed to </w:t>
      </w:r>
      <w:r w:rsidR="002B5419">
        <w:t>correlate</w:t>
      </w:r>
      <w:r>
        <w:t xml:space="preserve"> with the Council’s corporate strategy.</w:t>
      </w:r>
      <w:r w:rsidR="002B5419">
        <w:t xml:space="preserve"> He felt uncomfortable with that.</w:t>
      </w:r>
    </w:p>
    <w:p w14:paraId="1EA9F658" w14:textId="77777777" w:rsidR="002B5419" w:rsidRDefault="002B5419" w:rsidP="004B2C68"/>
    <w:p w14:paraId="65136F64" w14:textId="4B5758F4" w:rsidR="002B5419" w:rsidRDefault="002B5419" w:rsidP="004B2C68">
      <w:r>
        <w:t xml:space="preserve">The Director explained that it was important to remember the context of the strategy and that it promoted sustainable economic growth and that did take in to account both the environmental and social sustainability aspects. </w:t>
      </w:r>
      <w:r w:rsidR="0006523E">
        <w:t xml:space="preserve">This was not a case of </w:t>
      </w:r>
      <w:r>
        <w:t>sacrificing one element for another but working in tandem with the other elements of sustainability.</w:t>
      </w:r>
    </w:p>
    <w:p w14:paraId="2065D74F" w14:textId="77777777" w:rsidR="0006523E" w:rsidRDefault="0006523E" w:rsidP="004B2C68"/>
    <w:p w14:paraId="38FEE609" w14:textId="3E401D7C" w:rsidR="0006523E" w:rsidRDefault="0006523E" w:rsidP="004B2C68">
      <w:r>
        <w:t>Alderman Smith understood the context but felt the statement of rejecting economic growth was definitive within the response and went on to propose the following amendment:</w:t>
      </w:r>
    </w:p>
    <w:p w14:paraId="150E657F" w14:textId="77777777" w:rsidR="0006523E" w:rsidRDefault="0006523E" w:rsidP="004B2C68"/>
    <w:p w14:paraId="351F2F14" w14:textId="77777777" w:rsidR="0006523E" w:rsidRPr="0006523E" w:rsidRDefault="0006523E" w:rsidP="0006523E">
      <w:pPr>
        <w:rPr>
          <w:bCs/>
          <w:i/>
          <w:iCs/>
        </w:rPr>
      </w:pPr>
      <w:bookmarkStart w:id="8" w:name="_Hlk184025465"/>
      <w:r w:rsidRPr="0006523E">
        <w:rPr>
          <w:bCs/>
          <w:i/>
          <w:iCs/>
        </w:rPr>
        <w:t>That Council removes any reference to rejecting economic growth within its response to the consultation.</w:t>
      </w:r>
    </w:p>
    <w:bookmarkEnd w:id="8"/>
    <w:p w14:paraId="16C6C229" w14:textId="77777777" w:rsidR="004B2C68" w:rsidRDefault="004B2C68" w:rsidP="004B2C68"/>
    <w:p w14:paraId="15EC1F0B" w14:textId="2B837DAB" w:rsidR="0006523E" w:rsidRDefault="0006523E" w:rsidP="004B2C68">
      <w:r>
        <w:t>This was seconded by Councillor Blaney.</w:t>
      </w:r>
    </w:p>
    <w:p w14:paraId="2E8DEA34" w14:textId="77777777" w:rsidR="0006523E" w:rsidRDefault="0006523E" w:rsidP="004B2C68"/>
    <w:p w14:paraId="6AEFE873" w14:textId="23070017" w:rsidR="0006523E" w:rsidRDefault="0006523E" w:rsidP="004B2C68">
      <w:r>
        <w:t xml:space="preserve">Councillor Blaney felt that the statement needed to be amended given that it could be read by a range of audiences who would not necessarily understand the wider context of the </w:t>
      </w:r>
      <w:r w:rsidR="00AC47C3">
        <w:t xml:space="preserve">Council’s </w:t>
      </w:r>
      <w:r>
        <w:t>Corporate Strategy. This Borough was very much pro-business and pro-economic growth</w:t>
      </w:r>
      <w:r w:rsidR="00261CFC">
        <w:t>,</w:t>
      </w:r>
      <w:r>
        <w:t xml:space="preserve"> and th</w:t>
      </w:r>
      <w:r w:rsidR="00AC47C3">
        <w:t>at part of the</w:t>
      </w:r>
      <w:r>
        <w:t xml:space="preserve"> response </w:t>
      </w:r>
      <w:r w:rsidR="00AC47C3">
        <w:t>conveyed the opposite message.</w:t>
      </w:r>
    </w:p>
    <w:p w14:paraId="38C1C35E" w14:textId="77777777" w:rsidR="0006523E" w:rsidRDefault="0006523E" w:rsidP="004B2C68"/>
    <w:p w14:paraId="47051509" w14:textId="17EA9625" w:rsidR="009C7DD8" w:rsidRDefault="0006523E" w:rsidP="00A5171E">
      <w:r>
        <w:t>Councillor McCracken suggested that a solution could simply be to state that the Council rejected any unsustainable economic growth. He recognised that there was</w:t>
      </w:r>
      <w:r w:rsidR="00A5171E">
        <w:t xml:space="preserve"> a school of thought in environmental policy and sustainability that wanted to move away from some of the unconstrained consumption of the past </w:t>
      </w:r>
      <w:r w:rsidR="00290B0A">
        <w:t xml:space="preserve">and </w:t>
      </w:r>
      <w:r w:rsidR="00A5171E">
        <w:t>move to more sustainable growth of the future. Moving towards a greener economy should create many more jobs and many more opportunities.</w:t>
      </w:r>
    </w:p>
    <w:p w14:paraId="7E29340B" w14:textId="77777777" w:rsidR="00A5171E" w:rsidRDefault="00A5171E" w:rsidP="00A5171E"/>
    <w:p w14:paraId="630A89CA" w14:textId="1DDED3A5" w:rsidR="00A5171E" w:rsidRDefault="00A5171E" w:rsidP="00A5171E">
      <w:r>
        <w:t xml:space="preserve">Alderman McIlveen felt that the response did not specifically say </w:t>
      </w:r>
      <w:r w:rsidR="004D3D9D">
        <w:t>that</w:t>
      </w:r>
      <w:r>
        <w:t xml:space="preserve"> Council rejected economic growth but talked about changes in definitions so he felt that there was an incorrect emphasis being placed on it</w:t>
      </w:r>
      <w:r w:rsidR="00261CFC">
        <w:t xml:space="preserve">, </w:t>
      </w:r>
      <w:r w:rsidR="00290B0A">
        <w:t>but he was happy to support the amendment if that helped to tidy up the response.</w:t>
      </w:r>
    </w:p>
    <w:p w14:paraId="0563219F" w14:textId="77777777" w:rsidR="00A5171E" w:rsidRDefault="00A5171E" w:rsidP="00A5171E"/>
    <w:p w14:paraId="76C3DA74" w14:textId="6D2465F1" w:rsidR="00A5171E" w:rsidRDefault="00A5171E" w:rsidP="001E1071">
      <w:r>
        <w:t>Speaking in opposition to the amendment, Councillor Kendall agreed that there was some misunderstanding in terms of the definition</w:t>
      </w:r>
      <w:r w:rsidR="00AB773E">
        <w:t xml:space="preserve">, but it was important to accept that modern economists as well as environmentalist were rejecting the concept of infinite growth of economies, and that economies needed to be reimagined in terms of a </w:t>
      </w:r>
      <w:r w:rsidR="00AB773E">
        <w:lastRenderedPageBreak/>
        <w:t>finite world with finite resources. She felt that the consultation response was very good and showed a good understanding of where the Council needed to move to</w:t>
      </w:r>
      <w:r w:rsidR="00261CFC">
        <w:t>,</w:t>
      </w:r>
      <w:r w:rsidR="00AB773E">
        <w:t xml:space="preserve"> and it fitted the plan to become</w:t>
      </w:r>
      <w:r w:rsidR="00290B0A">
        <w:t xml:space="preserve"> a</w:t>
      </w:r>
      <w:r w:rsidR="00AB773E">
        <w:t xml:space="preserve"> sustainable Borough. She pointed to the recent impacts of the rainfall and flooding that had been experienced to show the impacts of the way resources were used currently. She argued that the current environmental policies of successive </w:t>
      </w:r>
      <w:r w:rsidR="00AC47C3">
        <w:t>Governments</w:t>
      </w:r>
      <w:r w:rsidR="00AB773E">
        <w:t xml:space="preserve"> had led to rock bottom social and environmental welfare and as would be discussed later in the meeting, had failed to have their eyes on the welfare of people including farmers. She felt that the Council should approve the response.</w:t>
      </w:r>
    </w:p>
    <w:p w14:paraId="09CBC81C" w14:textId="77777777" w:rsidR="004D3D9D" w:rsidRDefault="004D3D9D" w:rsidP="001E1071"/>
    <w:p w14:paraId="4BCFA36B" w14:textId="70241A83" w:rsidR="004D3D9D" w:rsidRDefault="004D3D9D" w:rsidP="001E1071">
      <w:r>
        <w:t>On being put to the meeting, with 35 voting FOR, 3 voting AGAINST, 0 ABSTAINING, and 2 ABSENT, the a</w:t>
      </w:r>
      <w:r w:rsidR="00CD567F">
        <w:t>mendment was CARRIED.</w:t>
      </w:r>
    </w:p>
    <w:p w14:paraId="5EB6EE24" w14:textId="77777777" w:rsidR="001E1071" w:rsidRDefault="001E1071" w:rsidP="001E1071"/>
    <w:p w14:paraId="3866E21F" w14:textId="286A0CFB" w:rsidR="00901F70" w:rsidRDefault="00901F70" w:rsidP="00901F70">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w:t>
      </w:r>
      <w:r w:rsidR="00290B0A">
        <w:rPr>
          <w:rFonts w:eastAsia="Arial" w:cs="Arial"/>
          <w:b/>
          <w:bCs/>
          <w:color w:val="000000" w:themeColor="text1"/>
          <w:szCs w:val="24"/>
        </w:rPr>
        <w:t>Alderman Smith</w:t>
      </w:r>
      <w:r w:rsidRPr="00E332F4">
        <w:rPr>
          <w:rFonts w:eastAsia="Arial" w:cs="Arial"/>
          <w:b/>
          <w:bCs/>
          <w:color w:val="000000" w:themeColor="text1"/>
          <w:szCs w:val="24"/>
        </w:rPr>
        <w:t>, seconded by</w:t>
      </w:r>
      <w:r>
        <w:rPr>
          <w:rFonts w:eastAsia="Arial" w:cs="Arial"/>
          <w:b/>
          <w:bCs/>
          <w:color w:val="000000" w:themeColor="text1"/>
          <w:szCs w:val="24"/>
        </w:rPr>
        <w:t xml:space="preserve"> </w:t>
      </w:r>
      <w:r w:rsidR="00290B0A">
        <w:rPr>
          <w:rFonts w:eastAsia="Arial" w:cs="Arial"/>
          <w:b/>
          <w:bCs/>
          <w:color w:val="000000" w:themeColor="text1"/>
          <w:szCs w:val="24"/>
        </w:rPr>
        <w:t>Councillor Blaney</w:t>
      </w:r>
      <w:r w:rsidRPr="00E332F4">
        <w:rPr>
          <w:rFonts w:eastAsia="Arial" w:cs="Arial"/>
          <w:b/>
          <w:bCs/>
          <w:color w:val="000000" w:themeColor="text1"/>
          <w:szCs w:val="24"/>
        </w:rPr>
        <w:t xml:space="preserve">, that </w:t>
      </w:r>
      <w:r w:rsidR="00290B0A" w:rsidRPr="00290B0A">
        <w:rPr>
          <w:rFonts w:eastAsia="Arial" w:cs="Arial"/>
          <w:b/>
          <w:bCs/>
          <w:color w:val="000000" w:themeColor="text1"/>
          <w:szCs w:val="24"/>
        </w:rPr>
        <w:t>Council removes any reference to rejecting economic growth within its response to the consultation.</w:t>
      </w:r>
    </w:p>
    <w:p w14:paraId="5DFD895D" w14:textId="77777777" w:rsidR="00901F70" w:rsidRDefault="00901F70" w:rsidP="00901F70">
      <w:pPr>
        <w:tabs>
          <w:tab w:val="left" w:pos="567"/>
        </w:tabs>
        <w:rPr>
          <w:rFonts w:eastAsia="Arial" w:cs="Arial"/>
          <w:b/>
          <w:bCs/>
          <w:color w:val="000000" w:themeColor="text1"/>
          <w:szCs w:val="24"/>
        </w:rPr>
      </w:pPr>
    </w:p>
    <w:p w14:paraId="628BA746" w14:textId="27AEC2A4" w:rsidR="00901F70" w:rsidRDefault="0002282E" w:rsidP="00E94743">
      <w:pPr>
        <w:pStyle w:val="Heading2"/>
        <w:rPr>
          <w:rFonts w:cs="Arial"/>
          <w:bCs/>
          <w:szCs w:val="28"/>
        </w:rPr>
      </w:pPr>
      <w:r w:rsidRPr="00E94743">
        <w:rPr>
          <w:rFonts w:eastAsia="Arial" w:cs="Arial"/>
          <w:bCs/>
          <w:color w:val="000000" w:themeColor="text1"/>
          <w:u w:val="none"/>
        </w:rPr>
        <w:t>9</w:t>
      </w:r>
      <w:r w:rsidR="00901F70" w:rsidRPr="00E94743">
        <w:rPr>
          <w:rFonts w:eastAsia="Arial" w:cs="Arial"/>
          <w:bCs/>
          <w:color w:val="000000" w:themeColor="text1"/>
          <w:u w:val="none"/>
        </w:rPr>
        <w:t>.2.</w:t>
      </w:r>
      <w:r w:rsidR="00901F70" w:rsidRPr="00E94743">
        <w:rPr>
          <w:rFonts w:eastAsia="Arial" w:cs="Arial"/>
          <w:bCs/>
          <w:color w:val="000000" w:themeColor="text1"/>
          <w:u w:val="none"/>
        </w:rPr>
        <w:tab/>
      </w:r>
      <w:r w:rsidR="0002055D" w:rsidRPr="0002055D">
        <w:t>NIE Networks - Consultation on Cluster Substations</w:t>
      </w:r>
    </w:p>
    <w:p w14:paraId="229D1740" w14:textId="587C8111" w:rsidR="00901F70" w:rsidRPr="00EF09E6" w:rsidRDefault="00EF09E6" w:rsidP="00901F70">
      <w:pPr>
        <w:tabs>
          <w:tab w:val="left" w:pos="567"/>
        </w:tabs>
        <w:rPr>
          <w:rFonts w:cs="Arial"/>
          <w:szCs w:val="28"/>
        </w:rPr>
      </w:pPr>
      <w:r w:rsidRPr="00EF09E6">
        <w:rPr>
          <w:rFonts w:cs="Arial"/>
          <w:szCs w:val="28"/>
        </w:rPr>
        <w:tab/>
      </w:r>
      <w:r w:rsidRPr="00EF09E6">
        <w:rPr>
          <w:rFonts w:cs="Arial"/>
          <w:szCs w:val="28"/>
        </w:rPr>
        <w:tab/>
        <w:t>(Appendix VI)</w:t>
      </w:r>
    </w:p>
    <w:p w14:paraId="1CBE5146" w14:textId="77777777" w:rsidR="00EF09E6" w:rsidRDefault="00EF09E6" w:rsidP="0002282E">
      <w:pPr>
        <w:tabs>
          <w:tab w:val="left" w:pos="567"/>
        </w:tabs>
        <w:rPr>
          <w:rFonts w:cs="Arial"/>
          <w:szCs w:val="28"/>
        </w:rPr>
      </w:pPr>
    </w:p>
    <w:p w14:paraId="2A375BC4" w14:textId="1D9D847E" w:rsidR="00EF09E6" w:rsidRPr="00EF09E6" w:rsidRDefault="00901F70" w:rsidP="00EF09E6">
      <w:pPr>
        <w:tabs>
          <w:tab w:val="left" w:pos="567"/>
        </w:tabs>
        <w:rPr>
          <w:rFonts w:cs="Arial"/>
          <w:szCs w:val="24"/>
        </w:rPr>
      </w:pPr>
      <w:r>
        <w:rPr>
          <w:rFonts w:cs="Arial"/>
          <w:szCs w:val="28"/>
        </w:rPr>
        <w:t>PREVIOUSLY CIRCULATED:-</w:t>
      </w:r>
      <w:r w:rsidR="005766B9">
        <w:rPr>
          <w:rFonts w:cs="Arial"/>
          <w:szCs w:val="24"/>
        </w:rPr>
        <w:t xml:space="preserve"> </w:t>
      </w:r>
      <w:r w:rsidR="00EF09E6" w:rsidRPr="00EF09E6">
        <w:rPr>
          <w:rFonts w:cs="Arial"/>
          <w:szCs w:val="24"/>
        </w:rPr>
        <w:t xml:space="preserve">Report from the Director of </w:t>
      </w:r>
      <w:r w:rsidR="00EF09E6">
        <w:rPr>
          <w:rFonts w:cs="Arial"/>
          <w:szCs w:val="24"/>
        </w:rPr>
        <w:t>Environment</w:t>
      </w:r>
      <w:r w:rsidR="00EF09E6" w:rsidRPr="00EF09E6">
        <w:rPr>
          <w:rFonts w:cs="Arial"/>
          <w:szCs w:val="24"/>
        </w:rPr>
        <w:t xml:space="preserve"> stating that</w:t>
      </w:r>
      <w:r w:rsidR="00EF09E6">
        <w:rPr>
          <w:rFonts w:cs="Arial"/>
          <w:szCs w:val="24"/>
        </w:rPr>
        <w:t xml:space="preserve"> </w:t>
      </w:r>
      <w:r w:rsidR="00EF09E6" w:rsidRPr="00EF09E6">
        <w:rPr>
          <w:rFonts w:cs="Arial"/>
          <w:szCs w:val="24"/>
        </w:rPr>
        <w:t>NIE Networks had launched a consultation on Cluster Substations:</w:t>
      </w:r>
    </w:p>
    <w:p w14:paraId="28C842CD" w14:textId="77777777" w:rsidR="00EF09E6" w:rsidRPr="00EF09E6" w:rsidRDefault="00EF09E6" w:rsidP="00EF09E6">
      <w:pPr>
        <w:tabs>
          <w:tab w:val="left" w:pos="567"/>
        </w:tabs>
        <w:rPr>
          <w:rFonts w:cs="Arial"/>
          <w:szCs w:val="24"/>
        </w:rPr>
      </w:pPr>
      <w:r w:rsidRPr="00EF09E6">
        <w:rPr>
          <w:rFonts w:cs="Arial"/>
          <w:szCs w:val="24"/>
        </w:rPr>
        <w:t>https://www.nienetworks.co.uk/about-us/regulation/cluster-substation-update-consultation</w:t>
      </w:r>
    </w:p>
    <w:p w14:paraId="25B768B9" w14:textId="77777777" w:rsidR="00EF09E6" w:rsidRPr="00EF09E6" w:rsidRDefault="00EF09E6" w:rsidP="00EF09E6">
      <w:pPr>
        <w:tabs>
          <w:tab w:val="left" w:pos="567"/>
        </w:tabs>
        <w:rPr>
          <w:rFonts w:cs="Arial"/>
          <w:szCs w:val="24"/>
        </w:rPr>
      </w:pPr>
    </w:p>
    <w:p w14:paraId="0839482B" w14:textId="77777777" w:rsidR="00EF09E6" w:rsidRPr="00EF09E6" w:rsidRDefault="00EF09E6" w:rsidP="00EF09E6">
      <w:pPr>
        <w:tabs>
          <w:tab w:val="left" w:pos="567"/>
        </w:tabs>
        <w:rPr>
          <w:rFonts w:cs="Arial"/>
          <w:szCs w:val="24"/>
        </w:rPr>
      </w:pPr>
      <w:r w:rsidRPr="00EF09E6">
        <w:rPr>
          <w:rFonts w:cs="Arial"/>
          <w:szCs w:val="24"/>
        </w:rPr>
        <w:t>The purpose of this consultation paper was to present proposals to amend NIE Networks’ cluster connection charging methodology, as set out in NIE Networks’ Statement of Charges for Connection to the Northern Ireland Electricity Networks distribution system (the ‘SoCC’) Appendix 2. Ultimately it was NIE Networks’ view, that the existing network and current charging arrangements did not provide the capability to connect the volume of renewables required to meet 2030 targets in time without a level of change or investment. While these consultation proposals alone would not enable the 2030 targets to be met, they aimed to be a step towards addressing the stagnation that currently persists.</w:t>
      </w:r>
    </w:p>
    <w:p w14:paraId="18924DA0" w14:textId="77777777" w:rsidR="00EF09E6" w:rsidRPr="00EF09E6" w:rsidRDefault="00EF09E6" w:rsidP="00EF09E6">
      <w:pPr>
        <w:tabs>
          <w:tab w:val="left" w:pos="567"/>
        </w:tabs>
        <w:rPr>
          <w:rFonts w:cs="Arial"/>
          <w:szCs w:val="24"/>
        </w:rPr>
      </w:pPr>
      <w:r w:rsidRPr="00EF09E6">
        <w:rPr>
          <w:rFonts w:cs="Arial"/>
          <w:szCs w:val="24"/>
        </w:rPr>
        <w:t xml:space="preserve"> </w:t>
      </w:r>
    </w:p>
    <w:p w14:paraId="3FB8A8D9" w14:textId="77777777" w:rsidR="00EF09E6" w:rsidRPr="00EF09E6" w:rsidRDefault="00EF09E6" w:rsidP="00EF09E6">
      <w:pPr>
        <w:tabs>
          <w:tab w:val="left" w:pos="567"/>
        </w:tabs>
        <w:rPr>
          <w:rFonts w:cs="Arial"/>
          <w:szCs w:val="24"/>
        </w:rPr>
      </w:pPr>
      <w:r w:rsidRPr="00EF09E6">
        <w:rPr>
          <w:rFonts w:cs="Arial"/>
          <w:szCs w:val="24"/>
        </w:rPr>
        <w:t>This consultation sought views on whether NIE Networks should:</w:t>
      </w:r>
    </w:p>
    <w:p w14:paraId="2A326FBD" w14:textId="77777777" w:rsidR="00EF09E6" w:rsidRPr="00EF09E6" w:rsidRDefault="00EF09E6" w:rsidP="00EF09E6">
      <w:pPr>
        <w:tabs>
          <w:tab w:val="left" w:pos="567"/>
        </w:tabs>
        <w:rPr>
          <w:rFonts w:cs="Arial"/>
          <w:szCs w:val="24"/>
        </w:rPr>
      </w:pPr>
    </w:p>
    <w:p w14:paraId="6BF57681" w14:textId="77777777" w:rsidR="00EF09E6" w:rsidRPr="00EF09E6" w:rsidRDefault="00EF09E6" w:rsidP="00BA3789">
      <w:pPr>
        <w:tabs>
          <w:tab w:val="left" w:pos="567"/>
        </w:tabs>
        <w:ind w:left="567" w:hanging="567"/>
        <w:rPr>
          <w:rFonts w:cs="Arial"/>
          <w:szCs w:val="24"/>
        </w:rPr>
      </w:pPr>
      <w:r w:rsidRPr="00EF09E6">
        <w:rPr>
          <w:rFonts w:cs="Arial"/>
          <w:szCs w:val="24"/>
        </w:rPr>
        <w:t>1.</w:t>
      </w:r>
      <w:r w:rsidRPr="00EF09E6">
        <w:rPr>
          <w:rFonts w:cs="Arial"/>
          <w:szCs w:val="24"/>
        </w:rPr>
        <w:tab/>
        <w:t>Amend the charging arrangements for assets needed to increase cluster substation capacity (e.g. second transformer), to align with the charging arrangements in place for the original cost of the cluster substation. Currently the costs of the second transformer were wholly chargeable to the customer that triggered the need and this was limiting the further development of existing clusters.</w:t>
      </w:r>
    </w:p>
    <w:p w14:paraId="42D032B1" w14:textId="77777777" w:rsidR="00EF09E6" w:rsidRPr="00EF09E6" w:rsidRDefault="00EF09E6" w:rsidP="00BA3789">
      <w:pPr>
        <w:tabs>
          <w:tab w:val="left" w:pos="567"/>
        </w:tabs>
        <w:ind w:left="567" w:hanging="567"/>
        <w:rPr>
          <w:rFonts w:cs="Arial"/>
          <w:szCs w:val="24"/>
        </w:rPr>
      </w:pPr>
      <w:r w:rsidRPr="00EF09E6">
        <w:rPr>
          <w:rFonts w:cs="Arial"/>
          <w:szCs w:val="24"/>
        </w:rPr>
        <w:t>2.</w:t>
      </w:r>
      <w:r w:rsidRPr="00EF09E6">
        <w:rPr>
          <w:rFonts w:cs="Arial"/>
          <w:szCs w:val="24"/>
        </w:rPr>
        <w:tab/>
        <w:t>For new cluster sites, expand the scope of the generation that could be considered when designating a cluster i.e. to include generation that was at early-stage planning, with an appropriate weighting factor applied, and to look at including two transformers from designation stage.</w:t>
      </w:r>
    </w:p>
    <w:p w14:paraId="483585A5" w14:textId="77777777" w:rsidR="00EF09E6" w:rsidRPr="00EF09E6" w:rsidRDefault="00EF09E6" w:rsidP="00BA3789">
      <w:pPr>
        <w:tabs>
          <w:tab w:val="left" w:pos="567"/>
        </w:tabs>
        <w:ind w:left="567" w:hanging="567"/>
        <w:rPr>
          <w:rFonts w:cs="Arial"/>
          <w:szCs w:val="24"/>
        </w:rPr>
      </w:pPr>
      <w:r w:rsidRPr="00EF09E6">
        <w:rPr>
          <w:rFonts w:cs="Arial"/>
          <w:szCs w:val="24"/>
        </w:rPr>
        <w:t>3.</w:t>
      </w:r>
      <w:r w:rsidRPr="00EF09E6">
        <w:rPr>
          <w:rFonts w:cs="Arial"/>
          <w:szCs w:val="24"/>
        </w:rPr>
        <w:tab/>
        <w:t>At what stage NIE Networks should seek approval from the UR for costs associated with developing existing and new cluster substations.</w:t>
      </w:r>
    </w:p>
    <w:p w14:paraId="4854E082" w14:textId="77777777" w:rsidR="00EF09E6" w:rsidRPr="00EF09E6" w:rsidRDefault="00EF09E6" w:rsidP="00EF09E6">
      <w:pPr>
        <w:tabs>
          <w:tab w:val="left" w:pos="567"/>
        </w:tabs>
        <w:rPr>
          <w:rFonts w:cs="Arial"/>
          <w:szCs w:val="24"/>
        </w:rPr>
      </w:pPr>
      <w:r w:rsidRPr="00EF09E6">
        <w:rPr>
          <w:rFonts w:cs="Arial"/>
          <w:szCs w:val="24"/>
        </w:rPr>
        <w:t xml:space="preserve"> </w:t>
      </w:r>
    </w:p>
    <w:p w14:paraId="7B35C5B2" w14:textId="77777777" w:rsidR="00EF09E6" w:rsidRPr="00EF09E6" w:rsidRDefault="00EF09E6" w:rsidP="00EF09E6">
      <w:pPr>
        <w:tabs>
          <w:tab w:val="left" w:pos="567"/>
        </w:tabs>
        <w:rPr>
          <w:rFonts w:cs="Arial"/>
          <w:szCs w:val="24"/>
        </w:rPr>
      </w:pPr>
      <w:r w:rsidRPr="00EF09E6">
        <w:rPr>
          <w:rFonts w:cs="Arial"/>
          <w:szCs w:val="24"/>
        </w:rPr>
        <w:lastRenderedPageBreak/>
        <w:t>Proposed Consultation Response</w:t>
      </w:r>
    </w:p>
    <w:p w14:paraId="58EE4223" w14:textId="77777777" w:rsidR="00EF09E6" w:rsidRPr="00EF09E6" w:rsidRDefault="00EF09E6" w:rsidP="00EF09E6">
      <w:pPr>
        <w:tabs>
          <w:tab w:val="left" w:pos="567"/>
        </w:tabs>
        <w:rPr>
          <w:rFonts w:cs="Arial"/>
          <w:szCs w:val="24"/>
        </w:rPr>
      </w:pPr>
      <w:r w:rsidRPr="00EF09E6">
        <w:rPr>
          <w:rFonts w:cs="Arial"/>
          <w:szCs w:val="24"/>
        </w:rPr>
        <w:t>This programme of work by NIE Networks was of key importance in the context of the Council’s Sustainable Energy Management Strategy and our capacity to meet specified carbon emission reduction targets.</w:t>
      </w:r>
    </w:p>
    <w:p w14:paraId="476C17F3" w14:textId="77777777" w:rsidR="00EF09E6" w:rsidRPr="00EF09E6" w:rsidRDefault="00EF09E6" w:rsidP="00EF09E6">
      <w:pPr>
        <w:tabs>
          <w:tab w:val="left" w:pos="567"/>
        </w:tabs>
        <w:rPr>
          <w:rFonts w:cs="Arial"/>
          <w:szCs w:val="24"/>
        </w:rPr>
      </w:pPr>
    </w:p>
    <w:p w14:paraId="18DF99F3" w14:textId="77777777" w:rsidR="00EF09E6" w:rsidRPr="00EF09E6" w:rsidRDefault="00EF09E6" w:rsidP="00EF09E6">
      <w:pPr>
        <w:tabs>
          <w:tab w:val="left" w:pos="567"/>
        </w:tabs>
        <w:rPr>
          <w:rFonts w:cs="Arial"/>
          <w:szCs w:val="24"/>
        </w:rPr>
      </w:pPr>
      <w:r w:rsidRPr="00EF09E6">
        <w:rPr>
          <w:rFonts w:cs="Arial"/>
          <w:szCs w:val="24"/>
        </w:rPr>
        <w:t xml:space="preserve">A draft response to the consultation had been prepared by officers and was attached at Appendix 1. The deadline for response was 6 December 2024 </w:t>
      </w:r>
    </w:p>
    <w:p w14:paraId="5521BC7E" w14:textId="77777777" w:rsidR="00EF09E6" w:rsidRPr="00EF09E6" w:rsidRDefault="00EF09E6" w:rsidP="00EF09E6">
      <w:pPr>
        <w:tabs>
          <w:tab w:val="left" w:pos="567"/>
        </w:tabs>
        <w:rPr>
          <w:rFonts w:cs="Arial"/>
          <w:szCs w:val="24"/>
        </w:rPr>
      </w:pPr>
    </w:p>
    <w:p w14:paraId="58E243F9" w14:textId="0FC978C4" w:rsidR="00EF09E6" w:rsidRPr="007422A6" w:rsidRDefault="00EF09E6" w:rsidP="00EF09E6">
      <w:pPr>
        <w:tabs>
          <w:tab w:val="left" w:pos="567"/>
        </w:tabs>
        <w:rPr>
          <w:rFonts w:cs="Arial"/>
          <w:szCs w:val="24"/>
        </w:rPr>
      </w:pPr>
      <w:r w:rsidRPr="00EF09E6">
        <w:rPr>
          <w:rFonts w:cs="Arial"/>
          <w:szCs w:val="24"/>
        </w:rPr>
        <w:t>RECOMMENDED that the Council approve the draft consultation response at Appendix 1.</w:t>
      </w:r>
    </w:p>
    <w:p w14:paraId="317B5B38" w14:textId="77777777" w:rsidR="00901F70" w:rsidRDefault="00901F70" w:rsidP="00901F70">
      <w:pPr>
        <w:tabs>
          <w:tab w:val="left" w:pos="567"/>
        </w:tabs>
        <w:ind w:left="570" w:hanging="570"/>
        <w:rPr>
          <w:rFonts w:eastAsia="Arial" w:cs="Arial"/>
          <w:color w:val="000000" w:themeColor="text1"/>
          <w:szCs w:val="24"/>
        </w:rPr>
      </w:pPr>
    </w:p>
    <w:p w14:paraId="1EBBF9B6" w14:textId="19B95140" w:rsidR="00901F70" w:rsidRDefault="00901F70" w:rsidP="0002282E">
      <w:pPr>
        <w:rPr>
          <w:rFonts w:cs="Arial"/>
          <w:b/>
          <w:bCs/>
          <w:szCs w:val="24"/>
        </w:rPr>
      </w:pPr>
      <w:r w:rsidRPr="00E332F4">
        <w:rPr>
          <w:rFonts w:eastAsia="Arial" w:cs="Arial"/>
          <w:b/>
          <w:bCs/>
          <w:color w:val="000000" w:themeColor="text1"/>
          <w:szCs w:val="24"/>
        </w:rPr>
        <w:t>RESOLVED, on the proposal of</w:t>
      </w:r>
      <w:r w:rsidR="005766B9">
        <w:rPr>
          <w:rFonts w:eastAsia="Arial" w:cs="Arial"/>
          <w:b/>
          <w:bCs/>
          <w:color w:val="000000" w:themeColor="text1"/>
          <w:szCs w:val="24"/>
        </w:rPr>
        <w:t xml:space="preserve"> </w:t>
      </w:r>
      <w:r w:rsidR="00290B0A">
        <w:rPr>
          <w:rFonts w:eastAsia="Arial" w:cs="Arial"/>
          <w:b/>
          <w:bCs/>
          <w:color w:val="000000" w:themeColor="text1"/>
          <w:szCs w:val="24"/>
        </w:rPr>
        <w:t>Alderman Graham</w:t>
      </w:r>
      <w:r w:rsidRPr="00E332F4">
        <w:rPr>
          <w:rFonts w:eastAsia="Arial" w:cs="Arial"/>
          <w:b/>
          <w:bCs/>
          <w:color w:val="000000" w:themeColor="text1"/>
          <w:szCs w:val="24"/>
        </w:rPr>
        <w:t>, seconded by</w:t>
      </w:r>
      <w:r w:rsidR="005766B9">
        <w:rPr>
          <w:rFonts w:eastAsia="Arial" w:cs="Arial"/>
          <w:b/>
          <w:bCs/>
          <w:color w:val="000000" w:themeColor="text1"/>
          <w:szCs w:val="24"/>
        </w:rPr>
        <w:t xml:space="preserve"> </w:t>
      </w:r>
      <w:r w:rsidR="00290B0A">
        <w:rPr>
          <w:rFonts w:eastAsia="Arial" w:cs="Arial"/>
          <w:b/>
          <w:bCs/>
          <w:color w:val="000000" w:themeColor="text1"/>
          <w:szCs w:val="24"/>
        </w:rPr>
        <w:t>Councillor Thompson</w:t>
      </w:r>
      <w:r w:rsidRPr="00E332F4">
        <w:rPr>
          <w:rFonts w:eastAsia="Arial" w:cs="Arial"/>
          <w:b/>
          <w:bCs/>
          <w:color w:val="000000" w:themeColor="text1"/>
          <w:szCs w:val="24"/>
        </w:rPr>
        <w:t xml:space="preserve">, that </w:t>
      </w:r>
      <w:r w:rsidR="0002282E">
        <w:rPr>
          <w:rFonts w:cs="Arial"/>
          <w:b/>
          <w:bCs/>
          <w:szCs w:val="24"/>
        </w:rPr>
        <w:t>the recommendation be adopted.</w:t>
      </w:r>
      <w:r w:rsidR="005766B9" w:rsidRPr="005766B9">
        <w:rPr>
          <w:rFonts w:cs="Arial"/>
          <w:b/>
          <w:bCs/>
          <w:szCs w:val="24"/>
        </w:rPr>
        <w:t xml:space="preserve"> </w:t>
      </w:r>
    </w:p>
    <w:p w14:paraId="41A62128" w14:textId="77777777" w:rsidR="0002282E" w:rsidRDefault="0002282E" w:rsidP="0002282E">
      <w:pPr>
        <w:rPr>
          <w:rFonts w:cs="Arial"/>
          <w:b/>
          <w:bCs/>
          <w:szCs w:val="24"/>
        </w:rPr>
      </w:pPr>
    </w:p>
    <w:p w14:paraId="3BEBCACD" w14:textId="3C9AF54A" w:rsidR="0002282E" w:rsidRDefault="0002282E" w:rsidP="00E94743">
      <w:pPr>
        <w:pStyle w:val="Heading2"/>
        <w:ind w:left="720" w:hanging="720"/>
        <w:rPr>
          <w:rFonts w:cs="Arial"/>
          <w:bCs/>
          <w:szCs w:val="28"/>
        </w:rPr>
      </w:pPr>
      <w:r w:rsidRPr="00E94743">
        <w:rPr>
          <w:rFonts w:eastAsia="Arial" w:cs="Arial"/>
          <w:bCs/>
          <w:color w:val="000000" w:themeColor="text1"/>
          <w:u w:val="none"/>
        </w:rPr>
        <w:t>9.3.</w:t>
      </w:r>
      <w:r w:rsidRPr="00E94743">
        <w:rPr>
          <w:rFonts w:eastAsia="Arial" w:cs="Arial"/>
          <w:bCs/>
          <w:color w:val="000000" w:themeColor="text1"/>
          <w:u w:val="none"/>
        </w:rPr>
        <w:tab/>
      </w:r>
      <w:r w:rsidR="0002055D" w:rsidRPr="0002055D">
        <w:t>Department of Justice - Call for Views: New Victim and Witness Strategy 2025</w:t>
      </w:r>
    </w:p>
    <w:p w14:paraId="5FCFEF71" w14:textId="3C1D9B5C" w:rsidR="0002282E" w:rsidRPr="00EF09E6" w:rsidRDefault="00EF09E6" w:rsidP="0002282E">
      <w:pPr>
        <w:tabs>
          <w:tab w:val="left" w:pos="567"/>
        </w:tabs>
        <w:rPr>
          <w:rFonts w:cs="Arial"/>
          <w:szCs w:val="28"/>
        </w:rPr>
      </w:pPr>
      <w:r w:rsidRPr="00EF09E6">
        <w:rPr>
          <w:rFonts w:cs="Arial"/>
          <w:szCs w:val="28"/>
        </w:rPr>
        <w:tab/>
      </w:r>
      <w:r w:rsidRPr="00EF09E6">
        <w:rPr>
          <w:rFonts w:cs="Arial"/>
          <w:szCs w:val="28"/>
        </w:rPr>
        <w:tab/>
      </w:r>
      <w:r>
        <w:rPr>
          <w:rFonts w:cs="Arial"/>
          <w:szCs w:val="28"/>
        </w:rPr>
        <w:t>(Appendix VII)</w:t>
      </w:r>
    </w:p>
    <w:p w14:paraId="0BE9CA32" w14:textId="77777777" w:rsidR="00EF09E6" w:rsidRDefault="00EF09E6" w:rsidP="0002282E">
      <w:pPr>
        <w:tabs>
          <w:tab w:val="left" w:pos="567"/>
        </w:tabs>
        <w:rPr>
          <w:rFonts w:cs="Arial"/>
          <w:szCs w:val="28"/>
        </w:rPr>
      </w:pPr>
    </w:p>
    <w:p w14:paraId="4721A69B" w14:textId="7C380376" w:rsidR="0002282E" w:rsidRPr="007422A6" w:rsidRDefault="0002282E" w:rsidP="0002282E">
      <w:pPr>
        <w:tabs>
          <w:tab w:val="left" w:pos="567"/>
        </w:tabs>
        <w:rPr>
          <w:rFonts w:cs="Arial"/>
          <w:szCs w:val="24"/>
        </w:rPr>
      </w:pPr>
      <w:r>
        <w:rPr>
          <w:rFonts w:cs="Arial"/>
          <w:szCs w:val="28"/>
        </w:rPr>
        <w:t>PREVIOUSLY CIRCULATED:-</w:t>
      </w:r>
      <w:r>
        <w:rPr>
          <w:rFonts w:cs="Arial"/>
          <w:szCs w:val="24"/>
        </w:rPr>
        <w:t xml:space="preserve"> </w:t>
      </w:r>
      <w:r w:rsidR="0002055D">
        <w:rPr>
          <w:rFonts w:cs="Arial"/>
          <w:szCs w:val="24"/>
        </w:rPr>
        <w:t>Correspondence attached from the Department of Justice.</w:t>
      </w:r>
    </w:p>
    <w:p w14:paraId="71015901" w14:textId="77777777" w:rsidR="0002282E" w:rsidRDefault="0002282E" w:rsidP="0002282E">
      <w:pPr>
        <w:tabs>
          <w:tab w:val="left" w:pos="567"/>
        </w:tabs>
        <w:ind w:left="570" w:hanging="570"/>
        <w:rPr>
          <w:rFonts w:eastAsia="Arial" w:cs="Arial"/>
          <w:color w:val="000000" w:themeColor="text1"/>
          <w:szCs w:val="24"/>
        </w:rPr>
      </w:pPr>
    </w:p>
    <w:p w14:paraId="5BC06D41" w14:textId="14D19783" w:rsidR="0002282E" w:rsidRDefault="0002282E" w:rsidP="0002282E">
      <w:pPr>
        <w:rPr>
          <w:rFonts w:cs="Arial"/>
          <w:b/>
          <w:bCs/>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w:t>
      </w:r>
      <w:r w:rsidR="00290B0A">
        <w:rPr>
          <w:rFonts w:eastAsia="Arial" w:cs="Arial"/>
          <w:b/>
          <w:bCs/>
          <w:color w:val="000000" w:themeColor="text1"/>
          <w:szCs w:val="24"/>
        </w:rPr>
        <w:t>Councillor Thompson</w:t>
      </w:r>
      <w:r w:rsidRPr="00E332F4">
        <w:rPr>
          <w:rFonts w:eastAsia="Arial" w:cs="Arial"/>
          <w:b/>
          <w:bCs/>
          <w:color w:val="000000" w:themeColor="text1"/>
          <w:szCs w:val="24"/>
        </w:rPr>
        <w:t>, seconded by</w:t>
      </w:r>
      <w:r>
        <w:rPr>
          <w:rFonts w:eastAsia="Arial" w:cs="Arial"/>
          <w:b/>
          <w:bCs/>
          <w:color w:val="000000" w:themeColor="text1"/>
          <w:szCs w:val="24"/>
        </w:rPr>
        <w:t xml:space="preserve"> </w:t>
      </w:r>
      <w:r w:rsidR="00290B0A">
        <w:rPr>
          <w:rFonts w:eastAsia="Arial" w:cs="Arial"/>
          <w:b/>
          <w:bCs/>
          <w:color w:val="000000" w:themeColor="text1"/>
          <w:szCs w:val="24"/>
        </w:rPr>
        <w:t>Councillor McCollum</w:t>
      </w:r>
      <w:r w:rsidRPr="00E332F4">
        <w:rPr>
          <w:rFonts w:eastAsia="Arial" w:cs="Arial"/>
          <w:b/>
          <w:bCs/>
          <w:color w:val="000000" w:themeColor="text1"/>
          <w:szCs w:val="24"/>
        </w:rPr>
        <w:t xml:space="preserve">, that </w:t>
      </w:r>
      <w:r w:rsidR="00290B0A">
        <w:rPr>
          <w:rFonts w:cs="Arial"/>
          <w:b/>
          <w:bCs/>
          <w:szCs w:val="24"/>
        </w:rPr>
        <w:t>the consultation be noted.</w:t>
      </w:r>
    </w:p>
    <w:p w14:paraId="468418F3" w14:textId="77777777" w:rsidR="00E94743" w:rsidRPr="004636AE" w:rsidRDefault="00E94743" w:rsidP="0002282E">
      <w:pPr>
        <w:rPr>
          <w:rFonts w:eastAsia="Arial" w:cs="Arial"/>
          <w:b/>
          <w:bCs/>
          <w:color w:val="000000" w:themeColor="text1"/>
          <w:szCs w:val="24"/>
        </w:rPr>
      </w:pPr>
    </w:p>
    <w:p w14:paraId="2C677723" w14:textId="51FEF4F9" w:rsidR="00901F70" w:rsidRDefault="0002282E" w:rsidP="00E94743">
      <w:pPr>
        <w:pStyle w:val="Heading1"/>
        <w:spacing w:before="0" w:after="0"/>
        <w:ind w:left="0" w:firstLine="0"/>
        <w:rPr>
          <w:sz w:val="24"/>
          <w:szCs w:val="24"/>
        </w:rPr>
      </w:pPr>
      <w:r>
        <w:rPr>
          <w:rFonts w:eastAsia="Arial"/>
          <w:u w:val="none"/>
        </w:rPr>
        <w:t>10</w:t>
      </w:r>
      <w:r w:rsidR="00901F70" w:rsidRPr="0002282E">
        <w:rPr>
          <w:rFonts w:eastAsia="Arial"/>
          <w:u w:val="none"/>
        </w:rPr>
        <w:t>.</w:t>
      </w:r>
      <w:r w:rsidR="00901F70" w:rsidRPr="0002282E">
        <w:rPr>
          <w:rFonts w:eastAsia="Arial"/>
          <w:color w:val="000000" w:themeColor="text1"/>
          <w:szCs w:val="24"/>
          <w:u w:val="none"/>
        </w:rPr>
        <w:tab/>
      </w:r>
      <w:r w:rsidR="00F85DE1">
        <w:t>conferences and courses</w:t>
      </w:r>
    </w:p>
    <w:p w14:paraId="46BB6047" w14:textId="77777777" w:rsidR="00105593" w:rsidRDefault="00105593" w:rsidP="00E94743"/>
    <w:p w14:paraId="4509BE5D" w14:textId="6F0C3634" w:rsidR="0002282E" w:rsidRDefault="00F85DE1" w:rsidP="00E94743">
      <w:pPr>
        <w:pStyle w:val="Heading2"/>
      </w:pPr>
      <w:r w:rsidRPr="00E94743">
        <w:rPr>
          <w:u w:val="none"/>
        </w:rPr>
        <w:t>10</w:t>
      </w:r>
      <w:r w:rsidR="00105593" w:rsidRPr="00E94743">
        <w:rPr>
          <w:u w:val="none"/>
        </w:rPr>
        <w:t>.1.</w:t>
      </w:r>
      <w:r w:rsidR="00105593" w:rsidRPr="00E94743">
        <w:rPr>
          <w:u w:val="none"/>
        </w:rPr>
        <w:tab/>
      </w:r>
      <w:r w:rsidRPr="00F85DE1">
        <w:t>Ongoing Conversations Invitation</w:t>
      </w:r>
    </w:p>
    <w:p w14:paraId="708CE6C0" w14:textId="74DE8E84" w:rsidR="00105593" w:rsidRPr="00105593" w:rsidRDefault="00746CF4" w:rsidP="00E94743">
      <w:pPr>
        <w:ind w:firstLine="720"/>
        <w:rPr>
          <w:b/>
          <w:bCs/>
          <w:u w:val="single"/>
        </w:rPr>
      </w:pPr>
      <w:r>
        <w:t xml:space="preserve">(Appendix </w:t>
      </w:r>
      <w:r w:rsidR="00F85CF5">
        <w:t>VIII - X</w:t>
      </w:r>
      <w:r>
        <w:t>)</w:t>
      </w:r>
      <w:r w:rsidR="00105593">
        <w:rPr>
          <w:b/>
          <w:bCs/>
          <w:u w:val="single"/>
        </w:rPr>
        <w:t xml:space="preserve"> </w:t>
      </w:r>
    </w:p>
    <w:p w14:paraId="18524026" w14:textId="77777777" w:rsidR="00901F70" w:rsidRDefault="00901F70" w:rsidP="00E94743">
      <w:pPr>
        <w:tabs>
          <w:tab w:val="left" w:pos="567"/>
        </w:tabs>
        <w:rPr>
          <w:rFonts w:cs="Arial"/>
          <w:szCs w:val="24"/>
        </w:rPr>
      </w:pPr>
    </w:p>
    <w:p w14:paraId="3EE25B10" w14:textId="2C0F622C" w:rsidR="00F85CF5" w:rsidRPr="00F85CF5" w:rsidRDefault="00901F70" w:rsidP="00F85CF5">
      <w:pPr>
        <w:rPr>
          <w:rFonts w:cs="Arial"/>
          <w:szCs w:val="24"/>
        </w:rPr>
      </w:pPr>
      <w:r w:rsidRPr="007422A6">
        <w:rPr>
          <w:rFonts w:cs="Arial"/>
          <w:caps/>
          <w:szCs w:val="24"/>
        </w:rPr>
        <w:t>Previously circulated</w:t>
      </w:r>
      <w:r w:rsidRPr="007422A6">
        <w:rPr>
          <w:rFonts w:cs="Arial"/>
          <w:szCs w:val="24"/>
        </w:rPr>
        <w:t xml:space="preserve">:- Report from the Chief Executive </w:t>
      </w:r>
      <w:r>
        <w:rPr>
          <w:rFonts w:cs="Arial"/>
          <w:szCs w:val="24"/>
        </w:rPr>
        <w:t xml:space="preserve">advising that </w:t>
      </w:r>
      <w:r w:rsidR="00F85CF5">
        <w:rPr>
          <w:rFonts w:cs="Arial"/>
          <w:szCs w:val="24"/>
        </w:rPr>
        <w:t>t</w:t>
      </w:r>
      <w:r w:rsidR="00F85CF5" w:rsidRPr="00F85CF5">
        <w:rPr>
          <w:rFonts w:cs="Arial"/>
          <w:szCs w:val="24"/>
        </w:rPr>
        <w:t xml:space="preserve">he </w:t>
      </w:r>
      <w:r w:rsidR="00F85CF5">
        <w:rPr>
          <w:rFonts w:cs="Arial"/>
          <w:szCs w:val="24"/>
        </w:rPr>
        <w:t>C</w:t>
      </w:r>
      <w:r w:rsidR="00F85CF5" w:rsidRPr="00F85CF5">
        <w:rPr>
          <w:rFonts w:cs="Arial"/>
          <w:szCs w:val="24"/>
        </w:rPr>
        <w:t>ouncil had received an invitation from Artsawonder inviting Members to participate in its new programme, Ongoing Conversations, which was funded by the International Fund for Ireland (see attached correspondence).</w:t>
      </w:r>
    </w:p>
    <w:p w14:paraId="0CCC4331" w14:textId="77777777" w:rsidR="00F85CF5" w:rsidRPr="00F85CF5" w:rsidRDefault="00F85CF5" w:rsidP="00F85CF5">
      <w:pPr>
        <w:rPr>
          <w:rFonts w:cs="Arial"/>
          <w:szCs w:val="24"/>
        </w:rPr>
      </w:pPr>
    </w:p>
    <w:p w14:paraId="133A6221" w14:textId="77777777" w:rsidR="00F85CF5" w:rsidRPr="00F85CF5" w:rsidRDefault="00F85CF5" w:rsidP="00F85CF5">
      <w:pPr>
        <w:rPr>
          <w:rFonts w:cs="Arial"/>
          <w:szCs w:val="24"/>
        </w:rPr>
      </w:pPr>
      <w:r w:rsidRPr="00F85CF5">
        <w:rPr>
          <w:rFonts w:cs="Arial"/>
          <w:szCs w:val="24"/>
        </w:rPr>
        <w:t>Members were asked to consider if they wished to attend any of the following Conversations events:</w:t>
      </w:r>
    </w:p>
    <w:p w14:paraId="41D34FB9" w14:textId="77777777" w:rsidR="00F85CF5" w:rsidRPr="00F85CF5" w:rsidRDefault="00F85CF5" w:rsidP="00F85CF5">
      <w:pPr>
        <w:rPr>
          <w:rFonts w:cs="Arial"/>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22"/>
        <w:gridCol w:w="3722"/>
      </w:tblGrid>
      <w:tr w:rsidR="00F85CF5" w:rsidRPr="00F85CF5" w14:paraId="5E6ECC62" w14:textId="77777777" w:rsidTr="000642B4">
        <w:trPr>
          <w:trHeight w:val="521"/>
        </w:trPr>
        <w:tc>
          <w:tcPr>
            <w:tcW w:w="3722" w:type="dxa"/>
            <w:tcBorders>
              <w:top w:val="none" w:sz="6" w:space="0" w:color="auto"/>
              <w:bottom w:val="none" w:sz="6" w:space="0" w:color="auto"/>
              <w:right w:val="none" w:sz="6" w:space="0" w:color="auto"/>
            </w:tcBorders>
          </w:tcPr>
          <w:p w14:paraId="62A64DD6" w14:textId="77777777" w:rsidR="00F85CF5" w:rsidRPr="00F85CF5" w:rsidRDefault="00F85CF5" w:rsidP="00F85CF5">
            <w:pPr>
              <w:rPr>
                <w:rFonts w:cs="Arial"/>
                <w:szCs w:val="24"/>
              </w:rPr>
            </w:pPr>
            <w:r w:rsidRPr="00F85CF5">
              <w:rPr>
                <w:rFonts w:cs="Arial"/>
                <w:szCs w:val="24"/>
              </w:rPr>
              <w:t xml:space="preserve"> 17-19 January 2025 </w:t>
            </w:r>
          </w:p>
        </w:tc>
        <w:tc>
          <w:tcPr>
            <w:tcW w:w="3722" w:type="dxa"/>
            <w:tcBorders>
              <w:top w:val="none" w:sz="6" w:space="0" w:color="auto"/>
              <w:left w:val="none" w:sz="6" w:space="0" w:color="auto"/>
              <w:bottom w:val="none" w:sz="6" w:space="0" w:color="auto"/>
            </w:tcBorders>
          </w:tcPr>
          <w:p w14:paraId="2104FE95" w14:textId="77777777" w:rsidR="00F85CF5" w:rsidRPr="00F85CF5" w:rsidRDefault="00F85CF5" w:rsidP="00F85CF5">
            <w:pPr>
              <w:rPr>
                <w:rFonts w:cs="Arial"/>
                <w:szCs w:val="24"/>
              </w:rPr>
            </w:pPr>
            <w:r w:rsidRPr="00F85CF5">
              <w:rPr>
                <w:rFonts w:cs="Arial"/>
                <w:szCs w:val="24"/>
              </w:rPr>
              <w:t xml:space="preserve">Best Western Plus White Horse Hotel </w:t>
            </w:r>
          </w:p>
          <w:p w14:paraId="57A76CEC" w14:textId="77777777" w:rsidR="00F85CF5" w:rsidRPr="00F85CF5" w:rsidRDefault="00F85CF5" w:rsidP="00F85CF5">
            <w:pPr>
              <w:rPr>
                <w:rFonts w:cs="Arial"/>
                <w:szCs w:val="24"/>
              </w:rPr>
            </w:pPr>
            <w:r w:rsidRPr="00F85CF5">
              <w:rPr>
                <w:rFonts w:cs="Arial"/>
                <w:szCs w:val="24"/>
              </w:rPr>
              <w:t xml:space="preserve">68 Clooney Road </w:t>
            </w:r>
          </w:p>
          <w:p w14:paraId="4D0A8EEC" w14:textId="77777777" w:rsidR="00F85CF5" w:rsidRPr="00F85CF5" w:rsidRDefault="00F85CF5" w:rsidP="00F85CF5">
            <w:pPr>
              <w:rPr>
                <w:rFonts w:cs="Arial"/>
                <w:szCs w:val="24"/>
              </w:rPr>
            </w:pPr>
            <w:r w:rsidRPr="00F85CF5">
              <w:rPr>
                <w:rFonts w:cs="Arial"/>
                <w:szCs w:val="24"/>
              </w:rPr>
              <w:t xml:space="preserve">Derry – Londonderry BT47 3PA </w:t>
            </w:r>
          </w:p>
          <w:p w14:paraId="2919D0DF" w14:textId="77777777" w:rsidR="00F85CF5" w:rsidRPr="00F85CF5" w:rsidRDefault="00F85CF5" w:rsidP="00F85CF5">
            <w:pPr>
              <w:rPr>
                <w:rFonts w:cs="Arial"/>
                <w:szCs w:val="24"/>
              </w:rPr>
            </w:pPr>
          </w:p>
        </w:tc>
      </w:tr>
      <w:tr w:rsidR="00F85CF5" w:rsidRPr="00F85CF5" w14:paraId="6AB5DFD2" w14:textId="77777777" w:rsidTr="000642B4">
        <w:trPr>
          <w:trHeight w:val="383"/>
        </w:trPr>
        <w:tc>
          <w:tcPr>
            <w:tcW w:w="3722" w:type="dxa"/>
            <w:tcBorders>
              <w:top w:val="none" w:sz="6" w:space="0" w:color="auto"/>
              <w:bottom w:val="none" w:sz="6" w:space="0" w:color="auto"/>
              <w:right w:val="none" w:sz="6" w:space="0" w:color="auto"/>
            </w:tcBorders>
          </w:tcPr>
          <w:p w14:paraId="5BA3AF7B" w14:textId="77777777" w:rsidR="00F85CF5" w:rsidRPr="00F85CF5" w:rsidRDefault="00F85CF5" w:rsidP="00F85CF5">
            <w:pPr>
              <w:rPr>
                <w:rFonts w:cs="Arial"/>
                <w:szCs w:val="24"/>
              </w:rPr>
            </w:pPr>
            <w:r w:rsidRPr="00F85CF5">
              <w:rPr>
                <w:rFonts w:cs="Arial"/>
                <w:szCs w:val="24"/>
              </w:rPr>
              <w:t xml:space="preserve">28 February –2 March 2025 </w:t>
            </w:r>
          </w:p>
        </w:tc>
        <w:tc>
          <w:tcPr>
            <w:tcW w:w="3722" w:type="dxa"/>
            <w:tcBorders>
              <w:top w:val="none" w:sz="6" w:space="0" w:color="auto"/>
              <w:left w:val="none" w:sz="6" w:space="0" w:color="auto"/>
              <w:bottom w:val="none" w:sz="6" w:space="0" w:color="auto"/>
            </w:tcBorders>
          </w:tcPr>
          <w:p w14:paraId="318FE065" w14:textId="77777777" w:rsidR="00F85CF5" w:rsidRPr="00F85CF5" w:rsidRDefault="00F85CF5" w:rsidP="00F85CF5">
            <w:pPr>
              <w:rPr>
                <w:rFonts w:cs="Arial"/>
                <w:szCs w:val="24"/>
              </w:rPr>
            </w:pPr>
            <w:r w:rsidRPr="00F85CF5">
              <w:rPr>
                <w:rFonts w:cs="Arial"/>
                <w:szCs w:val="24"/>
              </w:rPr>
              <w:t xml:space="preserve">Whistledown Hotel </w:t>
            </w:r>
          </w:p>
          <w:p w14:paraId="77A04CF1" w14:textId="77777777" w:rsidR="00F85CF5" w:rsidRPr="00F85CF5" w:rsidRDefault="00F85CF5" w:rsidP="00F85CF5">
            <w:pPr>
              <w:rPr>
                <w:rFonts w:cs="Arial"/>
                <w:szCs w:val="24"/>
              </w:rPr>
            </w:pPr>
            <w:r w:rsidRPr="00F85CF5">
              <w:rPr>
                <w:rFonts w:cs="Arial"/>
                <w:szCs w:val="24"/>
              </w:rPr>
              <w:t xml:space="preserve">6 Seaview </w:t>
            </w:r>
          </w:p>
          <w:p w14:paraId="5BB4B9FA" w14:textId="77777777" w:rsidR="00F85CF5" w:rsidRPr="00F85CF5" w:rsidRDefault="00F85CF5" w:rsidP="00F85CF5">
            <w:pPr>
              <w:rPr>
                <w:rFonts w:cs="Arial"/>
                <w:szCs w:val="24"/>
              </w:rPr>
            </w:pPr>
            <w:r w:rsidRPr="00F85CF5">
              <w:rPr>
                <w:rFonts w:cs="Arial"/>
                <w:szCs w:val="24"/>
              </w:rPr>
              <w:t xml:space="preserve">Warrenpoint BT34 3NH </w:t>
            </w:r>
          </w:p>
          <w:p w14:paraId="3F4F928C" w14:textId="77777777" w:rsidR="00F85CF5" w:rsidRPr="00F85CF5" w:rsidRDefault="00F85CF5" w:rsidP="00F85CF5">
            <w:pPr>
              <w:rPr>
                <w:rFonts w:cs="Arial"/>
                <w:szCs w:val="24"/>
              </w:rPr>
            </w:pPr>
          </w:p>
        </w:tc>
      </w:tr>
      <w:tr w:rsidR="00F85CF5" w:rsidRPr="00F85CF5" w14:paraId="6B76B63A" w14:textId="77777777" w:rsidTr="000642B4">
        <w:trPr>
          <w:trHeight w:val="383"/>
        </w:trPr>
        <w:tc>
          <w:tcPr>
            <w:tcW w:w="3722" w:type="dxa"/>
            <w:tcBorders>
              <w:top w:val="none" w:sz="6" w:space="0" w:color="auto"/>
              <w:bottom w:val="none" w:sz="6" w:space="0" w:color="auto"/>
              <w:right w:val="none" w:sz="6" w:space="0" w:color="auto"/>
            </w:tcBorders>
          </w:tcPr>
          <w:p w14:paraId="5E5868C2" w14:textId="77777777" w:rsidR="00F85CF5" w:rsidRPr="00F85CF5" w:rsidRDefault="00F85CF5" w:rsidP="00F85CF5">
            <w:pPr>
              <w:rPr>
                <w:rFonts w:cs="Arial"/>
                <w:szCs w:val="24"/>
              </w:rPr>
            </w:pPr>
            <w:r w:rsidRPr="00F85CF5">
              <w:rPr>
                <w:rFonts w:cs="Arial"/>
                <w:szCs w:val="24"/>
              </w:rPr>
              <w:t xml:space="preserve">9-11 May 2025 </w:t>
            </w:r>
          </w:p>
        </w:tc>
        <w:tc>
          <w:tcPr>
            <w:tcW w:w="3722" w:type="dxa"/>
            <w:tcBorders>
              <w:top w:val="none" w:sz="6" w:space="0" w:color="auto"/>
              <w:left w:val="none" w:sz="6" w:space="0" w:color="auto"/>
              <w:bottom w:val="none" w:sz="6" w:space="0" w:color="auto"/>
            </w:tcBorders>
          </w:tcPr>
          <w:p w14:paraId="00B7C2C8" w14:textId="77777777" w:rsidR="00F85CF5" w:rsidRPr="00F85CF5" w:rsidRDefault="00F85CF5" w:rsidP="00F85CF5">
            <w:pPr>
              <w:rPr>
                <w:rFonts w:cs="Arial"/>
                <w:szCs w:val="24"/>
              </w:rPr>
            </w:pPr>
            <w:r w:rsidRPr="00F85CF5">
              <w:rPr>
                <w:rFonts w:cs="Arial"/>
                <w:szCs w:val="24"/>
              </w:rPr>
              <w:t xml:space="preserve">Haslem Hotel </w:t>
            </w:r>
          </w:p>
          <w:p w14:paraId="24B82024" w14:textId="77777777" w:rsidR="00F85CF5" w:rsidRPr="00F85CF5" w:rsidRDefault="00F85CF5" w:rsidP="00F85CF5">
            <w:pPr>
              <w:rPr>
                <w:rFonts w:cs="Arial"/>
                <w:szCs w:val="24"/>
              </w:rPr>
            </w:pPr>
            <w:r w:rsidRPr="00F85CF5">
              <w:rPr>
                <w:rFonts w:cs="Arial"/>
                <w:szCs w:val="24"/>
              </w:rPr>
              <w:t xml:space="preserve">Lisburn Square </w:t>
            </w:r>
          </w:p>
          <w:p w14:paraId="46B5C25F" w14:textId="77777777" w:rsidR="00F85CF5" w:rsidRPr="00F85CF5" w:rsidRDefault="00F85CF5" w:rsidP="00F85CF5">
            <w:pPr>
              <w:rPr>
                <w:rFonts w:cs="Arial"/>
                <w:szCs w:val="24"/>
              </w:rPr>
            </w:pPr>
            <w:r w:rsidRPr="00F85CF5">
              <w:rPr>
                <w:rFonts w:cs="Arial"/>
                <w:szCs w:val="24"/>
              </w:rPr>
              <w:t xml:space="preserve">Lisburn BT28 1TS </w:t>
            </w:r>
          </w:p>
          <w:p w14:paraId="45EE8BD1" w14:textId="77777777" w:rsidR="00F85CF5" w:rsidRPr="00F85CF5" w:rsidRDefault="00F85CF5" w:rsidP="00F85CF5">
            <w:pPr>
              <w:rPr>
                <w:rFonts w:cs="Arial"/>
                <w:szCs w:val="24"/>
              </w:rPr>
            </w:pPr>
          </w:p>
        </w:tc>
      </w:tr>
      <w:tr w:rsidR="00F85CF5" w:rsidRPr="00F85CF5" w14:paraId="1D480917" w14:textId="77777777" w:rsidTr="000642B4">
        <w:trPr>
          <w:trHeight w:val="521"/>
        </w:trPr>
        <w:tc>
          <w:tcPr>
            <w:tcW w:w="3722" w:type="dxa"/>
            <w:tcBorders>
              <w:top w:val="none" w:sz="6" w:space="0" w:color="auto"/>
              <w:bottom w:val="none" w:sz="6" w:space="0" w:color="auto"/>
              <w:right w:val="none" w:sz="6" w:space="0" w:color="auto"/>
            </w:tcBorders>
          </w:tcPr>
          <w:p w14:paraId="4439BF17" w14:textId="77777777" w:rsidR="00F85CF5" w:rsidRPr="00F85CF5" w:rsidRDefault="00F85CF5" w:rsidP="00F85CF5">
            <w:pPr>
              <w:rPr>
                <w:rFonts w:cs="Arial"/>
                <w:szCs w:val="24"/>
              </w:rPr>
            </w:pPr>
            <w:r w:rsidRPr="00F85CF5">
              <w:rPr>
                <w:rFonts w:cs="Arial"/>
                <w:szCs w:val="24"/>
              </w:rPr>
              <w:lastRenderedPageBreak/>
              <w:t xml:space="preserve">13-15 June 2025 </w:t>
            </w:r>
          </w:p>
        </w:tc>
        <w:tc>
          <w:tcPr>
            <w:tcW w:w="3722" w:type="dxa"/>
            <w:tcBorders>
              <w:top w:val="none" w:sz="6" w:space="0" w:color="auto"/>
              <w:left w:val="none" w:sz="6" w:space="0" w:color="auto"/>
              <w:bottom w:val="none" w:sz="6" w:space="0" w:color="auto"/>
            </w:tcBorders>
          </w:tcPr>
          <w:p w14:paraId="76649E1C" w14:textId="77777777" w:rsidR="00F85CF5" w:rsidRPr="00F85CF5" w:rsidRDefault="00F85CF5" w:rsidP="00F85CF5">
            <w:pPr>
              <w:rPr>
                <w:rFonts w:cs="Arial"/>
                <w:szCs w:val="24"/>
              </w:rPr>
            </w:pPr>
            <w:r w:rsidRPr="00F85CF5">
              <w:rPr>
                <w:rFonts w:cs="Arial"/>
                <w:szCs w:val="24"/>
              </w:rPr>
              <w:t xml:space="preserve">Maldron Hotel Portlaoise Abbeyleix Road </w:t>
            </w:r>
          </w:p>
          <w:p w14:paraId="0D128053" w14:textId="77777777" w:rsidR="00F85CF5" w:rsidRPr="00F85CF5" w:rsidRDefault="00F85CF5" w:rsidP="00F85CF5">
            <w:pPr>
              <w:rPr>
                <w:rFonts w:cs="Arial"/>
                <w:szCs w:val="24"/>
              </w:rPr>
            </w:pPr>
            <w:r w:rsidRPr="00F85CF5">
              <w:rPr>
                <w:rFonts w:cs="Arial"/>
                <w:szCs w:val="24"/>
              </w:rPr>
              <w:t xml:space="preserve">Meelick </w:t>
            </w:r>
          </w:p>
          <w:p w14:paraId="19D1B637" w14:textId="77777777" w:rsidR="00F85CF5" w:rsidRPr="00F85CF5" w:rsidRDefault="00F85CF5" w:rsidP="00F85CF5">
            <w:pPr>
              <w:rPr>
                <w:rFonts w:cs="Arial"/>
                <w:szCs w:val="24"/>
              </w:rPr>
            </w:pPr>
            <w:r w:rsidRPr="00F85CF5">
              <w:rPr>
                <w:rFonts w:cs="Arial"/>
                <w:szCs w:val="24"/>
              </w:rPr>
              <w:t xml:space="preserve">Portlaoise R32 HKN3 </w:t>
            </w:r>
          </w:p>
        </w:tc>
      </w:tr>
    </w:tbl>
    <w:p w14:paraId="6F91782A" w14:textId="77777777" w:rsidR="00F85CF5" w:rsidRPr="00F85CF5" w:rsidRDefault="00F85CF5" w:rsidP="00F85CF5">
      <w:pPr>
        <w:rPr>
          <w:rFonts w:cs="Arial"/>
          <w:szCs w:val="24"/>
        </w:rPr>
      </w:pPr>
    </w:p>
    <w:p w14:paraId="55C14FA6" w14:textId="4D485CD3" w:rsidR="00F85CF5" w:rsidRPr="00F85CF5" w:rsidRDefault="00F85CF5" w:rsidP="00F85CF5">
      <w:pPr>
        <w:rPr>
          <w:rFonts w:cs="Arial"/>
          <w:szCs w:val="24"/>
        </w:rPr>
      </w:pPr>
      <w:r w:rsidRPr="00F85CF5">
        <w:rPr>
          <w:rFonts w:cs="Arial"/>
          <w:szCs w:val="24"/>
        </w:rPr>
        <w:t xml:space="preserve">The correspondence requested the Council to either confirm which Conversations Members wished to attend or to nominate other party colleagues (ie: a full party member, aged between 20 and 40) who would be interested. It was not essential to commit to attending all meetings. Attendees would not be asked to pay for meals and accommodation, but travel expenses were not paid. </w:t>
      </w:r>
    </w:p>
    <w:p w14:paraId="74197DDA" w14:textId="77777777" w:rsidR="00F85CF5" w:rsidRPr="00F85CF5" w:rsidRDefault="00F85CF5" w:rsidP="00F85CF5">
      <w:pPr>
        <w:rPr>
          <w:rFonts w:cs="Arial"/>
          <w:szCs w:val="24"/>
        </w:rPr>
      </w:pPr>
    </w:p>
    <w:p w14:paraId="3FCB7BE0" w14:textId="747B33EF" w:rsidR="00901F70" w:rsidRDefault="00F85CF5" w:rsidP="00105593">
      <w:pPr>
        <w:rPr>
          <w:rFonts w:cs="Arial"/>
          <w:szCs w:val="24"/>
        </w:rPr>
      </w:pPr>
      <w:r w:rsidRPr="00F85CF5">
        <w:rPr>
          <w:rFonts w:cs="Arial"/>
          <w:szCs w:val="24"/>
        </w:rPr>
        <w:t xml:space="preserve">RECOMMENDED that Council considers the invitation. </w:t>
      </w:r>
    </w:p>
    <w:p w14:paraId="53A27B95" w14:textId="77777777" w:rsidR="006E4DFC" w:rsidRDefault="006E4DFC" w:rsidP="00105593">
      <w:pPr>
        <w:rPr>
          <w:rFonts w:cs="Arial"/>
          <w:szCs w:val="24"/>
        </w:rPr>
      </w:pPr>
    </w:p>
    <w:p w14:paraId="12CF95DD" w14:textId="3D22C919" w:rsidR="006E4DFC" w:rsidRDefault="006E4DFC" w:rsidP="00105593">
      <w:pPr>
        <w:rPr>
          <w:rFonts w:cs="Arial"/>
          <w:szCs w:val="24"/>
        </w:rPr>
      </w:pPr>
      <w:r>
        <w:rPr>
          <w:rFonts w:cs="Arial"/>
          <w:szCs w:val="24"/>
        </w:rPr>
        <w:t xml:space="preserve">Proposed by Alderman Smith, seconded by Councillor Smart, that Council </w:t>
      </w:r>
      <w:r w:rsidR="00CD567F">
        <w:rPr>
          <w:rFonts w:cs="Arial"/>
          <w:szCs w:val="24"/>
        </w:rPr>
        <w:t>accepts</w:t>
      </w:r>
      <w:r>
        <w:rPr>
          <w:rFonts w:cs="Arial"/>
          <w:szCs w:val="24"/>
        </w:rPr>
        <w:t xml:space="preserve"> the invitation and that Councillor Wray be nominated to attend.</w:t>
      </w:r>
    </w:p>
    <w:p w14:paraId="0AC7840F" w14:textId="77777777" w:rsidR="006E4DFC" w:rsidRDefault="006E4DFC" w:rsidP="00105593">
      <w:pPr>
        <w:rPr>
          <w:rFonts w:cs="Arial"/>
          <w:szCs w:val="24"/>
        </w:rPr>
      </w:pPr>
    </w:p>
    <w:p w14:paraId="66F56025" w14:textId="0A72116E" w:rsidR="006E4DFC" w:rsidRPr="007422A6" w:rsidRDefault="006E4DFC" w:rsidP="00105593">
      <w:pPr>
        <w:rPr>
          <w:rFonts w:cs="Arial"/>
          <w:szCs w:val="24"/>
        </w:rPr>
      </w:pPr>
      <w:r>
        <w:rPr>
          <w:rFonts w:cs="Arial"/>
          <w:szCs w:val="24"/>
        </w:rPr>
        <w:t>Councillor Wray spoke about the peace building objectives of the programme and said he would be delighted to attend. He explained that his attendance would have no cost for the Council.</w:t>
      </w:r>
    </w:p>
    <w:p w14:paraId="7C5C2407" w14:textId="77777777" w:rsidR="00901F70" w:rsidRDefault="00901F70" w:rsidP="00901F70">
      <w:pPr>
        <w:tabs>
          <w:tab w:val="left" w:pos="567"/>
        </w:tabs>
        <w:ind w:left="570" w:hanging="570"/>
        <w:rPr>
          <w:rFonts w:eastAsia="Arial" w:cs="Arial"/>
          <w:color w:val="000000" w:themeColor="text1"/>
          <w:szCs w:val="24"/>
        </w:rPr>
      </w:pPr>
    </w:p>
    <w:p w14:paraId="65586180" w14:textId="7A899B4C" w:rsidR="00105593" w:rsidRDefault="00901F70" w:rsidP="00901F70">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sidR="00131177">
        <w:rPr>
          <w:rFonts w:eastAsia="Arial" w:cs="Arial"/>
          <w:b/>
          <w:bCs/>
          <w:color w:val="000000" w:themeColor="text1"/>
          <w:szCs w:val="24"/>
        </w:rPr>
        <w:t xml:space="preserve"> </w:t>
      </w:r>
      <w:r w:rsidR="006E4DFC">
        <w:rPr>
          <w:rFonts w:eastAsia="Arial" w:cs="Arial"/>
          <w:b/>
          <w:bCs/>
          <w:color w:val="000000" w:themeColor="text1"/>
          <w:szCs w:val="24"/>
        </w:rPr>
        <w:t>Alderman Smith</w:t>
      </w:r>
      <w:r w:rsidRPr="00E332F4">
        <w:rPr>
          <w:rFonts w:eastAsia="Arial" w:cs="Arial"/>
          <w:b/>
          <w:bCs/>
          <w:color w:val="000000" w:themeColor="text1"/>
          <w:szCs w:val="24"/>
        </w:rPr>
        <w:t>, seconded by</w:t>
      </w:r>
      <w:r w:rsidR="00131177">
        <w:rPr>
          <w:rFonts w:eastAsia="Arial" w:cs="Arial"/>
          <w:b/>
          <w:bCs/>
          <w:color w:val="000000" w:themeColor="text1"/>
          <w:szCs w:val="24"/>
        </w:rPr>
        <w:t xml:space="preserve"> </w:t>
      </w:r>
      <w:r w:rsidR="006E4DFC">
        <w:rPr>
          <w:rFonts w:eastAsia="Arial" w:cs="Arial"/>
          <w:b/>
          <w:bCs/>
          <w:color w:val="000000" w:themeColor="text1"/>
          <w:szCs w:val="24"/>
        </w:rPr>
        <w:t>Councillor Smart</w:t>
      </w:r>
      <w:r w:rsidRPr="00E332F4">
        <w:rPr>
          <w:rFonts w:eastAsia="Arial" w:cs="Arial"/>
          <w:b/>
          <w:bCs/>
          <w:color w:val="000000" w:themeColor="text1"/>
          <w:szCs w:val="24"/>
        </w:rPr>
        <w:t xml:space="preserve">, that </w:t>
      </w:r>
      <w:r w:rsidR="006E4DFC">
        <w:rPr>
          <w:rFonts w:eastAsia="Arial" w:cs="Arial"/>
          <w:b/>
          <w:bCs/>
          <w:color w:val="000000" w:themeColor="text1"/>
          <w:szCs w:val="24"/>
        </w:rPr>
        <w:t>Council accept</w:t>
      </w:r>
      <w:r w:rsidR="00CD567F">
        <w:rPr>
          <w:rFonts w:eastAsia="Arial" w:cs="Arial"/>
          <w:b/>
          <w:bCs/>
          <w:color w:val="000000" w:themeColor="text1"/>
          <w:szCs w:val="24"/>
        </w:rPr>
        <w:t>s</w:t>
      </w:r>
      <w:r w:rsidR="006E4DFC">
        <w:rPr>
          <w:rFonts w:eastAsia="Arial" w:cs="Arial"/>
          <w:b/>
          <w:bCs/>
          <w:color w:val="000000" w:themeColor="text1"/>
          <w:szCs w:val="24"/>
        </w:rPr>
        <w:t xml:space="preserve"> the invitation and nominate Councillor Wray to attend.</w:t>
      </w:r>
    </w:p>
    <w:p w14:paraId="0990ECD0" w14:textId="51C3EE7D" w:rsidR="00901F70" w:rsidRPr="003104C5" w:rsidRDefault="00901F70" w:rsidP="004B3ED5">
      <w:pPr>
        <w:pStyle w:val="Heading1"/>
        <w:rPr>
          <w:sz w:val="24"/>
          <w:szCs w:val="24"/>
        </w:rPr>
      </w:pPr>
      <w:r w:rsidRPr="00F85DE1">
        <w:rPr>
          <w:rFonts w:eastAsia="Arial"/>
          <w:u w:val="none"/>
        </w:rPr>
        <w:t>1</w:t>
      </w:r>
      <w:r w:rsidR="00F85DE1">
        <w:rPr>
          <w:rFonts w:eastAsia="Arial"/>
          <w:u w:val="none"/>
        </w:rPr>
        <w:t>1</w:t>
      </w:r>
      <w:r w:rsidRPr="00F85DE1">
        <w:rPr>
          <w:rFonts w:eastAsia="Arial"/>
          <w:u w:val="none"/>
        </w:rPr>
        <w:t>.</w:t>
      </w:r>
      <w:r w:rsidRPr="00F85DE1">
        <w:rPr>
          <w:rFonts w:eastAsia="Arial"/>
          <w:color w:val="000000" w:themeColor="text1"/>
          <w:szCs w:val="24"/>
          <w:u w:val="none"/>
        </w:rPr>
        <w:tab/>
      </w:r>
      <w:r w:rsidR="00AF349C" w:rsidRPr="00F85DE1">
        <w:t>NOMINATION TO OUTSIDE BODIES</w:t>
      </w:r>
    </w:p>
    <w:p w14:paraId="17D9A12F" w14:textId="02FDCC43" w:rsidR="00901F70" w:rsidRDefault="0067543C" w:rsidP="00901F70">
      <w:pPr>
        <w:tabs>
          <w:tab w:val="left" w:pos="567"/>
        </w:tabs>
        <w:rPr>
          <w:rFonts w:cs="Arial"/>
          <w:szCs w:val="24"/>
        </w:rPr>
      </w:pPr>
      <w:r>
        <w:rPr>
          <w:rFonts w:cs="Arial"/>
          <w:szCs w:val="24"/>
        </w:rPr>
        <w:tab/>
      </w:r>
      <w:r>
        <w:rPr>
          <w:rFonts w:cs="Arial"/>
          <w:szCs w:val="24"/>
        </w:rPr>
        <w:tab/>
        <w:t>(Appendix XI – XII)</w:t>
      </w:r>
    </w:p>
    <w:p w14:paraId="49228AB1" w14:textId="77777777" w:rsidR="0067543C" w:rsidRDefault="0067543C" w:rsidP="0067543C">
      <w:pPr>
        <w:rPr>
          <w:rFonts w:cs="Arial"/>
          <w:caps/>
          <w:szCs w:val="24"/>
        </w:rPr>
      </w:pPr>
    </w:p>
    <w:p w14:paraId="2278B355" w14:textId="0CA4DBAD" w:rsidR="0067543C" w:rsidRDefault="00901F70" w:rsidP="0067543C">
      <w:pPr>
        <w:rPr>
          <w:rFonts w:cs="Arial"/>
          <w:szCs w:val="24"/>
        </w:rPr>
      </w:pPr>
      <w:r w:rsidRPr="007422A6">
        <w:rPr>
          <w:rFonts w:cs="Arial"/>
          <w:caps/>
          <w:szCs w:val="24"/>
        </w:rPr>
        <w:t>Previously circulated</w:t>
      </w:r>
      <w:r w:rsidRPr="007422A6">
        <w:rPr>
          <w:rFonts w:cs="Arial"/>
          <w:szCs w:val="24"/>
        </w:rPr>
        <w:t xml:space="preserve">:- Report from the </w:t>
      </w:r>
      <w:r w:rsidR="005E7C62">
        <w:rPr>
          <w:rFonts w:cs="Arial"/>
          <w:szCs w:val="24"/>
        </w:rPr>
        <w:t xml:space="preserve">Chief Executive stating that </w:t>
      </w:r>
      <w:bookmarkStart w:id="9" w:name="_Hlk181628570"/>
      <w:r w:rsidR="0067543C">
        <w:rPr>
          <w:rFonts w:cs="Arial"/>
          <w:szCs w:val="24"/>
        </w:rPr>
        <w:t>p</w:t>
      </w:r>
      <w:r w:rsidR="0067543C" w:rsidRPr="0067543C">
        <w:rPr>
          <w:rFonts w:cs="Arial"/>
          <w:szCs w:val="24"/>
        </w:rPr>
        <w:t>laces on working groups were filled through nomination at the Council’s Annual Meeting and were thus held by individual Members rather than Parties. When a position became vacant, it reverted back to Council to nominate a Member to fill the place rather than Party Nominating Officers.</w:t>
      </w:r>
    </w:p>
    <w:p w14:paraId="455E8DE9" w14:textId="77777777" w:rsidR="0067543C" w:rsidRPr="0067543C" w:rsidRDefault="0067543C" w:rsidP="0067543C">
      <w:pPr>
        <w:rPr>
          <w:rFonts w:cs="Arial"/>
          <w:szCs w:val="24"/>
        </w:rPr>
      </w:pPr>
    </w:p>
    <w:p w14:paraId="0B8479D5" w14:textId="77777777" w:rsidR="0067543C" w:rsidRDefault="0067543C" w:rsidP="0067543C">
      <w:pPr>
        <w:rPr>
          <w:rFonts w:cs="Arial"/>
          <w:szCs w:val="24"/>
        </w:rPr>
      </w:pPr>
      <w:r w:rsidRPr="0067543C">
        <w:rPr>
          <w:rFonts w:cs="Arial"/>
          <w:szCs w:val="24"/>
        </w:rPr>
        <w:t>Following the resignation of Councillor Gilmour from the Fair-Trade Working Group, a place had become available.</w:t>
      </w:r>
    </w:p>
    <w:p w14:paraId="707C257E" w14:textId="77777777" w:rsidR="0067543C" w:rsidRPr="0067543C" w:rsidRDefault="0067543C" w:rsidP="0067543C">
      <w:pPr>
        <w:rPr>
          <w:rFonts w:cs="Arial"/>
          <w:szCs w:val="24"/>
        </w:rPr>
      </w:pPr>
    </w:p>
    <w:p w14:paraId="74428B76" w14:textId="77777777" w:rsidR="0067543C" w:rsidRPr="0067543C" w:rsidRDefault="0067543C" w:rsidP="0067543C">
      <w:pPr>
        <w:rPr>
          <w:rFonts w:cs="Arial"/>
          <w:szCs w:val="24"/>
        </w:rPr>
      </w:pPr>
      <w:r w:rsidRPr="0067543C">
        <w:rPr>
          <w:rFonts w:cs="Arial"/>
          <w:szCs w:val="24"/>
        </w:rPr>
        <w:t>The below table reflected the current membership of the Working Group:</w:t>
      </w:r>
    </w:p>
    <w:tbl>
      <w:tblPr>
        <w:tblW w:w="0" w:type="auto"/>
        <w:tblCellMar>
          <w:left w:w="0" w:type="dxa"/>
          <w:right w:w="0" w:type="dxa"/>
        </w:tblCellMar>
        <w:tblLook w:val="04A0" w:firstRow="1" w:lastRow="0" w:firstColumn="1" w:lastColumn="0" w:noHBand="0" w:noVBand="1"/>
      </w:tblPr>
      <w:tblGrid>
        <w:gridCol w:w="943"/>
        <w:gridCol w:w="3447"/>
        <w:gridCol w:w="3447"/>
      </w:tblGrid>
      <w:tr w:rsidR="0067543C" w:rsidRPr="0067543C" w14:paraId="3B3ABBF2" w14:textId="77777777" w:rsidTr="000642B4">
        <w:tc>
          <w:tcPr>
            <w:tcW w:w="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ED18B7" w14:textId="77777777" w:rsidR="0067543C" w:rsidRPr="0067543C" w:rsidRDefault="0067543C" w:rsidP="0067543C">
            <w:pPr>
              <w:rPr>
                <w:rFonts w:cs="Arial"/>
                <w:b/>
                <w:bCs/>
                <w:szCs w:val="24"/>
              </w:rPr>
            </w:pPr>
          </w:p>
        </w:tc>
        <w:tc>
          <w:tcPr>
            <w:tcW w:w="3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9FF39" w14:textId="77777777" w:rsidR="0067543C" w:rsidRPr="0067543C" w:rsidRDefault="0067543C" w:rsidP="0067543C">
            <w:pPr>
              <w:rPr>
                <w:rFonts w:cs="Arial"/>
                <w:b/>
                <w:bCs/>
                <w:szCs w:val="24"/>
              </w:rPr>
            </w:pPr>
            <w:r w:rsidRPr="0067543C">
              <w:rPr>
                <w:rFonts w:cs="Arial"/>
                <w:b/>
                <w:bCs/>
                <w:szCs w:val="24"/>
              </w:rPr>
              <w:t>2019/23</w:t>
            </w:r>
          </w:p>
        </w:tc>
        <w:tc>
          <w:tcPr>
            <w:tcW w:w="3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0DFE9" w14:textId="77777777" w:rsidR="0067543C" w:rsidRPr="0067543C" w:rsidRDefault="0067543C" w:rsidP="0067543C">
            <w:pPr>
              <w:rPr>
                <w:rFonts w:cs="Arial"/>
                <w:b/>
                <w:bCs/>
                <w:szCs w:val="24"/>
              </w:rPr>
            </w:pPr>
            <w:r w:rsidRPr="0067543C">
              <w:rPr>
                <w:rFonts w:cs="Arial"/>
                <w:b/>
                <w:bCs/>
                <w:szCs w:val="24"/>
              </w:rPr>
              <w:t>2023/27</w:t>
            </w:r>
          </w:p>
        </w:tc>
      </w:tr>
      <w:tr w:rsidR="0067543C" w:rsidRPr="0067543C" w14:paraId="7252801B" w14:textId="77777777" w:rsidTr="000642B4">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905A2" w14:textId="77777777" w:rsidR="0067543C" w:rsidRPr="0067543C" w:rsidRDefault="0067543C" w:rsidP="0067543C">
            <w:pPr>
              <w:rPr>
                <w:rFonts w:cs="Arial"/>
                <w:b/>
                <w:bCs/>
                <w:szCs w:val="24"/>
              </w:rPr>
            </w:pPr>
            <w:r w:rsidRPr="0067543C">
              <w:rPr>
                <w:rFonts w:cs="Arial"/>
                <w:b/>
                <w:bCs/>
                <w:szCs w:val="24"/>
              </w:rPr>
              <w:t>1</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276A0613" w14:textId="77777777" w:rsidR="0067543C" w:rsidRPr="0067543C" w:rsidRDefault="0067543C" w:rsidP="0067543C">
            <w:pPr>
              <w:rPr>
                <w:rFonts w:cs="Arial"/>
                <w:szCs w:val="24"/>
              </w:rPr>
            </w:pPr>
            <w:r w:rsidRPr="0067543C">
              <w:rPr>
                <w:rFonts w:cs="Arial"/>
                <w:szCs w:val="24"/>
              </w:rPr>
              <w:t>Alderman Gibson</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2977C1CC" w14:textId="77777777" w:rsidR="0067543C" w:rsidRPr="0067543C" w:rsidRDefault="0067543C" w:rsidP="0067543C">
            <w:pPr>
              <w:rPr>
                <w:rFonts w:cs="Arial"/>
                <w:szCs w:val="24"/>
              </w:rPr>
            </w:pPr>
            <w:r w:rsidRPr="0067543C">
              <w:rPr>
                <w:rFonts w:cs="Arial"/>
                <w:szCs w:val="24"/>
              </w:rPr>
              <w:t xml:space="preserve">Councillor Irwin </w:t>
            </w:r>
          </w:p>
        </w:tc>
      </w:tr>
      <w:tr w:rsidR="0067543C" w:rsidRPr="0067543C" w14:paraId="7C8C9C8A" w14:textId="77777777" w:rsidTr="000642B4">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97335" w14:textId="77777777" w:rsidR="0067543C" w:rsidRPr="0067543C" w:rsidRDefault="0067543C" w:rsidP="0067543C">
            <w:pPr>
              <w:rPr>
                <w:rFonts w:cs="Arial"/>
                <w:b/>
                <w:bCs/>
                <w:szCs w:val="24"/>
              </w:rPr>
            </w:pPr>
            <w:r w:rsidRPr="0067543C">
              <w:rPr>
                <w:rFonts w:cs="Arial"/>
                <w:b/>
                <w:bCs/>
                <w:szCs w:val="24"/>
              </w:rPr>
              <w:t>2</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1F95AB92" w14:textId="77777777" w:rsidR="0067543C" w:rsidRPr="0067543C" w:rsidRDefault="0067543C" w:rsidP="0067543C">
            <w:pPr>
              <w:rPr>
                <w:rFonts w:cs="Arial"/>
                <w:szCs w:val="24"/>
              </w:rPr>
            </w:pPr>
            <w:r w:rsidRPr="0067543C">
              <w:rPr>
                <w:rFonts w:cs="Arial"/>
                <w:szCs w:val="24"/>
              </w:rPr>
              <w:t>Councillor S Irvine</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4BE3C86B" w14:textId="77777777" w:rsidR="0067543C" w:rsidRPr="0067543C" w:rsidRDefault="0067543C" w:rsidP="0067543C">
            <w:pPr>
              <w:rPr>
                <w:rFonts w:cs="Arial"/>
                <w:szCs w:val="24"/>
              </w:rPr>
            </w:pPr>
            <w:r w:rsidRPr="0067543C">
              <w:rPr>
                <w:rFonts w:cs="Arial"/>
                <w:szCs w:val="24"/>
              </w:rPr>
              <w:t>Councillor S Irvine</w:t>
            </w:r>
          </w:p>
        </w:tc>
      </w:tr>
      <w:tr w:rsidR="0067543C" w:rsidRPr="0067543C" w14:paraId="46290141" w14:textId="77777777" w:rsidTr="000642B4">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E5B03" w14:textId="77777777" w:rsidR="0067543C" w:rsidRPr="0067543C" w:rsidRDefault="0067543C" w:rsidP="0067543C">
            <w:pPr>
              <w:rPr>
                <w:rFonts w:cs="Arial"/>
                <w:b/>
                <w:bCs/>
                <w:szCs w:val="24"/>
              </w:rPr>
            </w:pPr>
            <w:r w:rsidRPr="0067543C">
              <w:rPr>
                <w:rFonts w:cs="Arial"/>
                <w:b/>
                <w:bCs/>
                <w:szCs w:val="24"/>
              </w:rPr>
              <w:t>3</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73D645BF" w14:textId="77777777" w:rsidR="0067543C" w:rsidRPr="0067543C" w:rsidRDefault="0067543C" w:rsidP="0067543C">
            <w:pPr>
              <w:rPr>
                <w:rFonts w:cs="Arial"/>
                <w:szCs w:val="24"/>
              </w:rPr>
            </w:pPr>
            <w:r w:rsidRPr="0067543C">
              <w:rPr>
                <w:rFonts w:cs="Arial"/>
                <w:szCs w:val="24"/>
              </w:rPr>
              <w:t xml:space="preserve">Alderman Keery </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7E3EB169" w14:textId="77777777" w:rsidR="0067543C" w:rsidRPr="0067543C" w:rsidRDefault="0067543C" w:rsidP="0067543C">
            <w:pPr>
              <w:rPr>
                <w:rFonts w:cs="Arial"/>
                <w:szCs w:val="24"/>
              </w:rPr>
            </w:pPr>
            <w:r w:rsidRPr="0067543C">
              <w:rPr>
                <w:rFonts w:cs="Arial"/>
                <w:szCs w:val="24"/>
              </w:rPr>
              <w:t>Councillor Gilmour</w:t>
            </w:r>
          </w:p>
        </w:tc>
      </w:tr>
      <w:tr w:rsidR="0067543C" w:rsidRPr="0067543C" w14:paraId="51A933B5" w14:textId="77777777" w:rsidTr="000642B4">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FB0C" w14:textId="77777777" w:rsidR="0067543C" w:rsidRPr="0067543C" w:rsidRDefault="0067543C" w:rsidP="0067543C">
            <w:pPr>
              <w:rPr>
                <w:rFonts w:cs="Arial"/>
                <w:b/>
                <w:bCs/>
                <w:szCs w:val="24"/>
              </w:rPr>
            </w:pPr>
            <w:r w:rsidRPr="0067543C">
              <w:rPr>
                <w:rFonts w:cs="Arial"/>
                <w:b/>
                <w:bCs/>
                <w:szCs w:val="24"/>
              </w:rPr>
              <w:t>4</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68A8CC6E" w14:textId="77777777" w:rsidR="0067543C" w:rsidRPr="0067543C" w:rsidRDefault="0067543C" w:rsidP="0067543C">
            <w:pPr>
              <w:rPr>
                <w:rFonts w:cs="Arial"/>
                <w:szCs w:val="24"/>
              </w:rPr>
            </w:pPr>
            <w:r w:rsidRPr="0067543C">
              <w:rPr>
                <w:rFonts w:cs="Arial"/>
                <w:szCs w:val="24"/>
              </w:rPr>
              <w:t xml:space="preserve">Councillor Irwin </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2EB78655" w14:textId="77777777" w:rsidR="0067543C" w:rsidRPr="0067543C" w:rsidRDefault="0067543C" w:rsidP="0067543C">
            <w:pPr>
              <w:rPr>
                <w:rFonts w:cs="Arial"/>
                <w:szCs w:val="24"/>
              </w:rPr>
            </w:pPr>
            <w:r w:rsidRPr="0067543C">
              <w:rPr>
                <w:rFonts w:cs="Arial"/>
                <w:szCs w:val="24"/>
              </w:rPr>
              <w:t>-</w:t>
            </w:r>
          </w:p>
        </w:tc>
      </w:tr>
    </w:tbl>
    <w:p w14:paraId="633195DF" w14:textId="77777777" w:rsidR="0067543C" w:rsidRPr="0067543C" w:rsidRDefault="0067543C" w:rsidP="0067543C">
      <w:pPr>
        <w:rPr>
          <w:rFonts w:cs="Arial"/>
          <w:szCs w:val="24"/>
        </w:rPr>
      </w:pPr>
    </w:p>
    <w:p w14:paraId="004F742B" w14:textId="77777777" w:rsidR="0067543C" w:rsidRDefault="0067543C" w:rsidP="0067543C">
      <w:pPr>
        <w:rPr>
          <w:rFonts w:cs="Arial"/>
          <w:szCs w:val="24"/>
        </w:rPr>
      </w:pPr>
      <w:r w:rsidRPr="0067543C">
        <w:rPr>
          <w:rFonts w:cs="Arial"/>
          <w:szCs w:val="24"/>
        </w:rPr>
        <w:t xml:space="preserve">In addition, the Chief Executive had received correspondence from the Department of Infrastructure informing her that a position had become available on the Drainage Council. Members were asked to consider whether they wished to submit an application to become a Non-Executive Member of the Drainage Council. The Candidate Information booklet and the application form were appended to this report. </w:t>
      </w:r>
      <w:r w:rsidRPr="0067543C">
        <w:rPr>
          <w:rFonts w:cs="Arial"/>
          <w:szCs w:val="24"/>
        </w:rPr>
        <w:lastRenderedPageBreak/>
        <w:t xml:space="preserve">The Department requested that applicants ignore the closing date listed on the form but that any applications were submitted as soon as possible. </w:t>
      </w:r>
    </w:p>
    <w:p w14:paraId="3DF19E74" w14:textId="77777777" w:rsidR="0067543C" w:rsidRPr="0067543C" w:rsidRDefault="0067543C" w:rsidP="0067543C">
      <w:pPr>
        <w:rPr>
          <w:rFonts w:cs="Arial"/>
          <w:szCs w:val="24"/>
        </w:rPr>
      </w:pPr>
    </w:p>
    <w:p w14:paraId="0328352C" w14:textId="77777777" w:rsidR="0067543C" w:rsidRDefault="0067543C" w:rsidP="0067543C">
      <w:pPr>
        <w:rPr>
          <w:rFonts w:cs="Arial"/>
          <w:szCs w:val="24"/>
        </w:rPr>
      </w:pPr>
      <w:r w:rsidRPr="0067543C">
        <w:rPr>
          <w:rFonts w:cs="Arial"/>
          <w:szCs w:val="24"/>
        </w:rPr>
        <w:t>The below table reflects the current membership of the Working Group:</w:t>
      </w:r>
    </w:p>
    <w:p w14:paraId="54DE334D" w14:textId="77777777" w:rsidR="0067543C" w:rsidRPr="0067543C" w:rsidRDefault="0067543C" w:rsidP="0067543C">
      <w:pPr>
        <w:rPr>
          <w:rFonts w:cs="Arial"/>
          <w:szCs w:val="24"/>
        </w:rPr>
      </w:pPr>
    </w:p>
    <w:tbl>
      <w:tblPr>
        <w:tblW w:w="7840" w:type="dxa"/>
        <w:tblInd w:w="5" w:type="dxa"/>
        <w:tblCellMar>
          <w:top w:w="13" w:type="dxa"/>
          <w:right w:w="115" w:type="dxa"/>
        </w:tblCellMar>
        <w:tblLook w:val="04A0" w:firstRow="1" w:lastRow="0" w:firstColumn="1" w:lastColumn="0" w:noHBand="0" w:noVBand="1"/>
      </w:tblPr>
      <w:tblGrid>
        <w:gridCol w:w="943"/>
        <w:gridCol w:w="3447"/>
        <w:gridCol w:w="3450"/>
      </w:tblGrid>
      <w:tr w:rsidR="0067543C" w:rsidRPr="0067543C" w14:paraId="31B4548E" w14:textId="77777777" w:rsidTr="000642B4">
        <w:trPr>
          <w:trHeight w:val="286"/>
        </w:trPr>
        <w:tc>
          <w:tcPr>
            <w:tcW w:w="943" w:type="dxa"/>
            <w:tcBorders>
              <w:top w:val="single" w:sz="4" w:space="0" w:color="000000"/>
              <w:left w:val="single" w:sz="4" w:space="0" w:color="000000"/>
              <w:bottom w:val="single" w:sz="4" w:space="0" w:color="000000"/>
              <w:right w:val="single" w:sz="4" w:space="0" w:color="000000"/>
            </w:tcBorders>
          </w:tcPr>
          <w:p w14:paraId="388C7828" w14:textId="77777777" w:rsidR="0067543C" w:rsidRPr="0067543C" w:rsidRDefault="0067543C" w:rsidP="0067543C">
            <w:pPr>
              <w:rPr>
                <w:rFonts w:cs="Arial"/>
                <w:szCs w:val="24"/>
              </w:rPr>
            </w:pPr>
          </w:p>
        </w:tc>
        <w:tc>
          <w:tcPr>
            <w:tcW w:w="3447" w:type="dxa"/>
            <w:tcBorders>
              <w:top w:val="single" w:sz="4" w:space="0" w:color="000000"/>
              <w:left w:val="single" w:sz="4" w:space="0" w:color="000000"/>
              <w:bottom w:val="single" w:sz="4" w:space="0" w:color="000000"/>
              <w:right w:val="single" w:sz="4" w:space="0" w:color="000000"/>
            </w:tcBorders>
          </w:tcPr>
          <w:p w14:paraId="7FEA6DF5" w14:textId="77777777" w:rsidR="0067543C" w:rsidRPr="0067543C" w:rsidRDefault="0067543C" w:rsidP="0067543C">
            <w:pPr>
              <w:rPr>
                <w:rFonts w:cs="Arial"/>
                <w:szCs w:val="24"/>
              </w:rPr>
            </w:pPr>
            <w:r w:rsidRPr="0067543C">
              <w:rPr>
                <w:rFonts w:cs="Arial"/>
                <w:szCs w:val="24"/>
              </w:rPr>
              <w:t xml:space="preserve">2023/24 </w:t>
            </w:r>
          </w:p>
        </w:tc>
        <w:tc>
          <w:tcPr>
            <w:tcW w:w="3450" w:type="dxa"/>
            <w:tcBorders>
              <w:top w:val="single" w:sz="4" w:space="0" w:color="000000"/>
              <w:left w:val="single" w:sz="4" w:space="0" w:color="000000"/>
              <w:bottom w:val="single" w:sz="4" w:space="0" w:color="000000"/>
              <w:right w:val="single" w:sz="4" w:space="0" w:color="000000"/>
            </w:tcBorders>
          </w:tcPr>
          <w:p w14:paraId="5F894F4E" w14:textId="77777777" w:rsidR="0067543C" w:rsidRPr="0067543C" w:rsidRDefault="0067543C" w:rsidP="0067543C">
            <w:pPr>
              <w:rPr>
                <w:rFonts w:cs="Arial"/>
                <w:szCs w:val="24"/>
              </w:rPr>
            </w:pPr>
            <w:r w:rsidRPr="0067543C">
              <w:rPr>
                <w:rFonts w:cs="Arial"/>
                <w:szCs w:val="24"/>
              </w:rPr>
              <w:t xml:space="preserve">2024/25 </w:t>
            </w:r>
          </w:p>
        </w:tc>
      </w:tr>
      <w:tr w:rsidR="0067543C" w:rsidRPr="0067543C" w14:paraId="4140B66F" w14:textId="77777777" w:rsidTr="000642B4">
        <w:trPr>
          <w:trHeight w:val="286"/>
        </w:trPr>
        <w:tc>
          <w:tcPr>
            <w:tcW w:w="943" w:type="dxa"/>
            <w:tcBorders>
              <w:top w:val="single" w:sz="4" w:space="0" w:color="000000"/>
              <w:left w:val="single" w:sz="4" w:space="0" w:color="000000"/>
              <w:bottom w:val="single" w:sz="4" w:space="0" w:color="000000"/>
              <w:right w:val="single" w:sz="4" w:space="0" w:color="000000"/>
            </w:tcBorders>
          </w:tcPr>
          <w:p w14:paraId="6E1C90AB" w14:textId="77777777" w:rsidR="0067543C" w:rsidRPr="0067543C" w:rsidRDefault="0067543C" w:rsidP="0067543C">
            <w:pPr>
              <w:rPr>
                <w:rFonts w:cs="Arial"/>
                <w:szCs w:val="24"/>
              </w:rPr>
            </w:pPr>
            <w:r w:rsidRPr="0067543C">
              <w:rPr>
                <w:rFonts w:cs="Arial"/>
                <w:szCs w:val="24"/>
              </w:rP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58E6DC17" w14:textId="77777777" w:rsidR="0067543C" w:rsidRPr="0067543C" w:rsidRDefault="0067543C" w:rsidP="0067543C">
            <w:pPr>
              <w:rPr>
                <w:rFonts w:cs="Arial"/>
                <w:szCs w:val="24"/>
              </w:rPr>
            </w:pPr>
            <w:r w:rsidRPr="0067543C">
              <w:rPr>
                <w:rFonts w:cs="Arial"/>
                <w:szCs w:val="24"/>
              </w:rPr>
              <w:t xml:space="preserve">Councillor Kerr </w:t>
            </w:r>
          </w:p>
        </w:tc>
        <w:tc>
          <w:tcPr>
            <w:tcW w:w="3450" w:type="dxa"/>
            <w:tcBorders>
              <w:top w:val="single" w:sz="4" w:space="0" w:color="000000"/>
              <w:left w:val="single" w:sz="4" w:space="0" w:color="000000"/>
              <w:bottom w:val="single" w:sz="4" w:space="0" w:color="000000"/>
              <w:right w:val="single" w:sz="4" w:space="0" w:color="000000"/>
            </w:tcBorders>
          </w:tcPr>
          <w:p w14:paraId="2B9654D2" w14:textId="77777777" w:rsidR="0067543C" w:rsidRPr="0067543C" w:rsidRDefault="0067543C" w:rsidP="0067543C">
            <w:pPr>
              <w:rPr>
                <w:rFonts w:cs="Arial"/>
                <w:szCs w:val="24"/>
              </w:rPr>
            </w:pPr>
            <w:r w:rsidRPr="0067543C">
              <w:rPr>
                <w:rFonts w:cs="Arial"/>
                <w:szCs w:val="24"/>
              </w:rPr>
              <w:t xml:space="preserve"> -</w:t>
            </w:r>
          </w:p>
        </w:tc>
      </w:tr>
      <w:tr w:rsidR="0067543C" w:rsidRPr="0067543C" w14:paraId="7546898D" w14:textId="77777777" w:rsidTr="000642B4">
        <w:trPr>
          <w:trHeight w:val="288"/>
        </w:trPr>
        <w:tc>
          <w:tcPr>
            <w:tcW w:w="943" w:type="dxa"/>
            <w:tcBorders>
              <w:top w:val="single" w:sz="4" w:space="0" w:color="000000"/>
              <w:left w:val="single" w:sz="4" w:space="0" w:color="000000"/>
              <w:bottom w:val="single" w:sz="4" w:space="0" w:color="000000"/>
              <w:right w:val="single" w:sz="4" w:space="0" w:color="000000"/>
            </w:tcBorders>
          </w:tcPr>
          <w:p w14:paraId="6AA3985D" w14:textId="77777777" w:rsidR="0067543C" w:rsidRPr="0067543C" w:rsidRDefault="0067543C" w:rsidP="0067543C">
            <w:pPr>
              <w:rPr>
                <w:rFonts w:cs="Arial"/>
                <w:szCs w:val="24"/>
              </w:rPr>
            </w:pPr>
            <w:r w:rsidRPr="0067543C">
              <w:rPr>
                <w:rFonts w:cs="Arial"/>
                <w:szCs w:val="24"/>
              </w:rPr>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21191209" w14:textId="77777777" w:rsidR="0067543C" w:rsidRPr="0067543C" w:rsidRDefault="0067543C" w:rsidP="0067543C">
            <w:pPr>
              <w:rPr>
                <w:rFonts w:cs="Arial"/>
                <w:b/>
                <w:bCs/>
                <w:szCs w:val="24"/>
              </w:rPr>
            </w:pPr>
            <w:r w:rsidRPr="0067543C">
              <w:rPr>
                <w:rFonts w:cs="Arial"/>
                <w:bCs/>
                <w:szCs w:val="24"/>
              </w:rPr>
              <w:t>Councillor Wray</w:t>
            </w:r>
          </w:p>
        </w:tc>
        <w:tc>
          <w:tcPr>
            <w:tcW w:w="3450" w:type="dxa"/>
            <w:tcBorders>
              <w:top w:val="single" w:sz="4" w:space="0" w:color="000000"/>
              <w:left w:val="single" w:sz="4" w:space="0" w:color="000000"/>
              <w:bottom w:val="single" w:sz="4" w:space="0" w:color="000000"/>
              <w:right w:val="single" w:sz="4" w:space="0" w:color="000000"/>
            </w:tcBorders>
          </w:tcPr>
          <w:p w14:paraId="59D5AC79" w14:textId="77777777" w:rsidR="0067543C" w:rsidRPr="0067543C" w:rsidRDefault="0067543C" w:rsidP="0067543C">
            <w:pPr>
              <w:rPr>
                <w:rFonts w:cs="Arial"/>
                <w:szCs w:val="24"/>
              </w:rPr>
            </w:pPr>
            <w:r w:rsidRPr="0067543C">
              <w:rPr>
                <w:rFonts w:cs="Arial"/>
                <w:szCs w:val="24"/>
              </w:rPr>
              <w:t xml:space="preserve"> Councillor Wray</w:t>
            </w:r>
          </w:p>
        </w:tc>
      </w:tr>
    </w:tbl>
    <w:p w14:paraId="2E17E022" w14:textId="77777777" w:rsidR="0067543C" w:rsidRPr="0067543C" w:rsidRDefault="0067543C" w:rsidP="0067543C">
      <w:pPr>
        <w:rPr>
          <w:rFonts w:cs="Arial"/>
          <w:szCs w:val="24"/>
        </w:rPr>
      </w:pPr>
    </w:p>
    <w:p w14:paraId="08F21284" w14:textId="77777777" w:rsidR="0067543C" w:rsidRPr="0067543C" w:rsidRDefault="0067543C" w:rsidP="0067543C">
      <w:pPr>
        <w:rPr>
          <w:rFonts w:cs="Arial"/>
          <w:szCs w:val="24"/>
        </w:rPr>
      </w:pPr>
      <w:r w:rsidRPr="0067543C">
        <w:rPr>
          <w:rFonts w:cs="Arial"/>
          <w:szCs w:val="24"/>
        </w:rPr>
        <w:t xml:space="preserve">Nominations were sought from Council to fill the place held by Councillor Gilmour on the Fair-Trade Working Group for the reminder of the term as necessary and Members were asked to consider nominating a Member to apply for the position on the Drainage Council. </w:t>
      </w:r>
    </w:p>
    <w:p w14:paraId="49BCFC96" w14:textId="77777777" w:rsidR="0067543C" w:rsidRPr="0067543C" w:rsidRDefault="0067543C" w:rsidP="0067543C">
      <w:pPr>
        <w:rPr>
          <w:rFonts w:cs="Arial"/>
          <w:szCs w:val="24"/>
        </w:rPr>
      </w:pPr>
      <w:r w:rsidRPr="0067543C">
        <w:rPr>
          <w:rFonts w:cs="Arial"/>
          <w:szCs w:val="24"/>
        </w:rPr>
        <w:t xml:space="preserve">                                                             </w:t>
      </w:r>
    </w:p>
    <w:p w14:paraId="26DD3725" w14:textId="348F2772" w:rsidR="0067543C" w:rsidRPr="0067543C" w:rsidRDefault="0067543C" w:rsidP="0067543C">
      <w:pPr>
        <w:rPr>
          <w:rFonts w:cs="Arial"/>
          <w:szCs w:val="24"/>
        </w:rPr>
      </w:pPr>
      <w:r w:rsidRPr="0067543C">
        <w:rPr>
          <w:rFonts w:cs="Arial"/>
          <w:szCs w:val="24"/>
        </w:rPr>
        <w:t>RECOMMENDED that Council:</w:t>
      </w:r>
    </w:p>
    <w:p w14:paraId="0F994EE6" w14:textId="77777777" w:rsidR="0067543C" w:rsidRPr="0067543C" w:rsidRDefault="0067543C" w:rsidP="0067543C">
      <w:pPr>
        <w:numPr>
          <w:ilvl w:val="0"/>
          <w:numId w:val="21"/>
        </w:numPr>
        <w:rPr>
          <w:rFonts w:cs="Arial"/>
          <w:szCs w:val="24"/>
        </w:rPr>
      </w:pPr>
      <w:r w:rsidRPr="0067543C">
        <w:rPr>
          <w:rFonts w:cs="Arial"/>
          <w:szCs w:val="24"/>
        </w:rPr>
        <w:t>Nominate a Member to the Fair-Trade Working Group and;</w:t>
      </w:r>
    </w:p>
    <w:p w14:paraId="077499D6" w14:textId="77777777" w:rsidR="0067543C" w:rsidRPr="0067543C" w:rsidRDefault="0067543C" w:rsidP="0067543C">
      <w:pPr>
        <w:numPr>
          <w:ilvl w:val="0"/>
          <w:numId w:val="21"/>
        </w:numPr>
        <w:rPr>
          <w:rFonts w:cs="Arial"/>
          <w:szCs w:val="24"/>
        </w:rPr>
      </w:pPr>
      <w:r w:rsidRPr="0067543C">
        <w:rPr>
          <w:rFonts w:cs="Arial"/>
          <w:szCs w:val="24"/>
        </w:rPr>
        <w:t>Consider whether they wish to individually submit an application to become a Non-Executive Member of the Drainage Council.</w:t>
      </w:r>
    </w:p>
    <w:p w14:paraId="0CF81E1C" w14:textId="1F3E56C6" w:rsidR="00CC5CAF" w:rsidRDefault="00CC5CAF" w:rsidP="00552B4C">
      <w:pPr>
        <w:rPr>
          <w:b/>
          <w:bCs/>
          <w:szCs w:val="24"/>
        </w:rPr>
      </w:pPr>
    </w:p>
    <w:p w14:paraId="4B6CCF87" w14:textId="5DA64B3E" w:rsidR="0067543C" w:rsidRDefault="0067543C" w:rsidP="009D6492">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w:t>
      </w:r>
      <w:r w:rsidR="009D6492">
        <w:rPr>
          <w:rFonts w:eastAsia="Arial" w:cs="Arial"/>
          <w:b/>
          <w:bCs/>
          <w:color w:val="000000" w:themeColor="text1"/>
          <w:szCs w:val="24"/>
        </w:rPr>
        <w:t>Alderman McIlveen</w:t>
      </w:r>
      <w:r w:rsidRPr="00E332F4">
        <w:rPr>
          <w:rFonts w:eastAsia="Arial" w:cs="Arial"/>
          <w:b/>
          <w:bCs/>
          <w:color w:val="000000" w:themeColor="text1"/>
          <w:szCs w:val="24"/>
        </w:rPr>
        <w:t>, seconded by</w:t>
      </w:r>
      <w:r>
        <w:rPr>
          <w:rFonts w:eastAsia="Arial" w:cs="Arial"/>
          <w:b/>
          <w:bCs/>
          <w:color w:val="000000" w:themeColor="text1"/>
          <w:szCs w:val="24"/>
        </w:rPr>
        <w:t xml:space="preserve"> </w:t>
      </w:r>
      <w:r w:rsidR="009D6492">
        <w:rPr>
          <w:rFonts w:eastAsia="Arial" w:cs="Arial"/>
          <w:b/>
          <w:bCs/>
          <w:color w:val="000000" w:themeColor="text1"/>
          <w:szCs w:val="24"/>
        </w:rPr>
        <w:t>Alderman Graham</w:t>
      </w:r>
      <w:r w:rsidRPr="00E332F4">
        <w:rPr>
          <w:rFonts w:eastAsia="Arial" w:cs="Arial"/>
          <w:b/>
          <w:bCs/>
          <w:color w:val="000000" w:themeColor="text1"/>
          <w:szCs w:val="24"/>
        </w:rPr>
        <w:t>, that</w:t>
      </w:r>
      <w:r w:rsidR="009D6492">
        <w:rPr>
          <w:rFonts w:eastAsia="Arial" w:cs="Arial"/>
          <w:b/>
          <w:bCs/>
          <w:color w:val="000000" w:themeColor="text1"/>
          <w:szCs w:val="24"/>
        </w:rPr>
        <w:t xml:space="preserve"> </w:t>
      </w:r>
      <w:r w:rsidR="009D6492" w:rsidRPr="009D6492">
        <w:rPr>
          <w:rFonts w:eastAsia="Arial" w:cs="Arial"/>
          <w:b/>
          <w:bCs/>
          <w:color w:val="000000" w:themeColor="text1"/>
          <w:szCs w:val="24"/>
        </w:rPr>
        <w:t>Councillor Thompson</w:t>
      </w:r>
      <w:r w:rsidR="009D6492">
        <w:rPr>
          <w:rFonts w:eastAsia="Arial" w:cs="Arial"/>
          <w:b/>
          <w:bCs/>
          <w:color w:val="000000" w:themeColor="text1"/>
          <w:szCs w:val="24"/>
        </w:rPr>
        <w:t xml:space="preserve"> is nominated</w:t>
      </w:r>
      <w:r w:rsidR="009D6492" w:rsidRPr="009D6492">
        <w:rPr>
          <w:rFonts w:eastAsia="Arial" w:cs="Arial"/>
          <w:b/>
          <w:bCs/>
          <w:color w:val="000000" w:themeColor="text1"/>
          <w:szCs w:val="24"/>
        </w:rPr>
        <w:t xml:space="preserve"> to submit an application to become a Non-Executive Member of the Drainage Council.</w:t>
      </w:r>
    </w:p>
    <w:p w14:paraId="00BAD270" w14:textId="77777777" w:rsidR="009D6492" w:rsidRDefault="009D6492" w:rsidP="009D6492">
      <w:pPr>
        <w:tabs>
          <w:tab w:val="left" w:pos="567"/>
        </w:tabs>
        <w:rPr>
          <w:rFonts w:eastAsia="Arial" w:cs="Arial"/>
          <w:b/>
          <w:bCs/>
          <w:color w:val="000000" w:themeColor="text1"/>
          <w:szCs w:val="24"/>
        </w:rPr>
      </w:pPr>
    </w:p>
    <w:p w14:paraId="47AF77F5" w14:textId="3AE0DCC6" w:rsidR="009D6492" w:rsidRPr="00CC5CAF" w:rsidRDefault="009D6492" w:rsidP="009D6492">
      <w:pPr>
        <w:tabs>
          <w:tab w:val="left" w:pos="567"/>
        </w:tabs>
        <w:rPr>
          <w:b/>
          <w:bCs/>
          <w:szCs w:val="24"/>
        </w:rPr>
      </w:pPr>
      <w:r>
        <w:rPr>
          <w:rFonts w:eastAsia="Arial" w:cs="Arial"/>
          <w:b/>
          <w:bCs/>
          <w:color w:val="000000" w:themeColor="text1"/>
          <w:szCs w:val="24"/>
        </w:rPr>
        <w:t>FU</w:t>
      </w:r>
      <w:r w:rsidR="00BA3789">
        <w:rPr>
          <w:rFonts w:eastAsia="Arial" w:cs="Arial"/>
          <w:b/>
          <w:bCs/>
          <w:color w:val="000000" w:themeColor="text1"/>
          <w:szCs w:val="24"/>
        </w:rPr>
        <w:t>R</w:t>
      </w:r>
      <w:r>
        <w:rPr>
          <w:rFonts w:eastAsia="Arial" w:cs="Arial"/>
          <w:b/>
          <w:bCs/>
          <w:color w:val="000000" w:themeColor="text1"/>
          <w:szCs w:val="24"/>
        </w:rPr>
        <w:t xml:space="preserve">THER RESOLVED, that no further Elected Members be appointed to the Fairtrade Working Group at this time. </w:t>
      </w:r>
    </w:p>
    <w:bookmarkEnd w:id="9"/>
    <w:p w14:paraId="3464C937" w14:textId="1BB1A8D7" w:rsidR="00901F70" w:rsidRPr="006C4D31" w:rsidRDefault="00901F70" w:rsidP="004B3ED5">
      <w:pPr>
        <w:pStyle w:val="Heading1"/>
        <w:rPr>
          <w:sz w:val="24"/>
          <w:szCs w:val="24"/>
        </w:rPr>
      </w:pPr>
      <w:r w:rsidRPr="00552B4C">
        <w:rPr>
          <w:rFonts w:eastAsia="Arial"/>
          <w:u w:val="none"/>
        </w:rPr>
        <w:t>1</w:t>
      </w:r>
      <w:r w:rsidR="00552B4C" w:rsidRPr="00552B4C">
        <w:rPr>
          <w:rFonts w:eastAsia="Arial"/>
          <w:u w:val="none"/>
        </w:rPr>
        <w:t>2</w:t>
      </w:r>
      <w:r w:rsidRPr="00552B4C">
        <w:rPr>
          <w:rFonts w:eastAsia="Arial"/>
          <w:u w:val="none"/>
        </w:rPr>
        <w:t>.</w:t>
      </w:r>
      <w:r w:rsidRPr="00552B4C">
        <w:rPr>
          <w:rFonts w:eastAsia="Arial"/>
          <w:color w:val="000000" w:themeColor="text1"/>
          <w:szCs w:val="24"/>
          <w:u w:val="none"/>
        </w:rPr>
        <w:tab/>
      </w:r>
      <w:r w:rsidR="00925553">
        <w:t>queen’s parade update</w:t>
      </w:r>
      <w:r w:rsidR="00A935B6">
        <w:t xml:space="preserve"> (FILE RDP63)</w:t>
      </w:r>
    </w:p>
    <w:p w14:paraId="19882151" w14:textId="77777777" w:rsidR="00901F70" w:rsidRDefault="00901F70" w:rsidP="00901F70">
      <w:pPr>
        <w:tabs>
          <w:tab w:val="left" w:pos="567"/>
        </w:tabs>
        <w:rPr>
          <w:rFonts w:cs="Arial"/>
          <w:szCs w:val="24"/>
        </w:rPr>
      </w:pPr>
    </w:p>
    <w:p w14:paraId="0890A14C" w14:textId="2FD9584D" w:rsidR="0067543C" w:rsidRPr="0067543C" w:rsidRDefault="00901F70" w:rsidP="0067543C">
      <w:pPr>
        <w:rPr>
          <w:rFonts w:cs="Arial"/>
          <w:b/>
          <w:bCs/>
          <w:szCs w:val="24"/>
        </w:rPr>
      </w:pPr>
      <w:bookmarkStart w:id="10" w:name="_Hlk183513620"/>
      <w:r w:rsidRPr="007422A6">
        <w:rPr>
          <w:rFonts w:cs="Arial"/>
          <w:caps/>
          <w:szCs w:val="24"/>
        </w:rPr>
        <w:t>Previously circulated</w:t>
      </w:r>
      <w:r w:rsidRPr="007422A6">
        <w:rPr>
          <w:rFonts w:cs="Arial"/>
          <w:szCs w:val="24"/>
        </w:rPr>
        <w:t xml:space="preserve">:- Report from the </w:t>
      </w:r>
      <w:r w:rsidR="00606B2F">
        <w:rPr>
          <w:rFonts w:cs="Arial"/>
          <w:szCs w:val="24"/>
        </w:rPr>
        <w:t xml:space="preserve">Interim </w:t>
      </w:r>
      <w:r>
        <w:rPr>
          <w:rFonts w:cs="Arial"/>
          <w:szCs w:val="24"/>
        </w:rPr>
        <w:t>Director of</w:t>
      </w:r>
      <w:r w:rsidR="00AB3A0C">
        <w:rPr>
          <w:rFonts w:cs="Arial"/>
          <w:szCs w:val="24"/>
        </w:rPr>
        <w:t xml:space="preserve"> </w:t>
      </w:r>
      <w:r w:rsidR="00A935B6">
        <w:rPr>
          <w:rFonts w:cs="Arial"/>
          <w:szCs w:val="24"/>
        </w:rPr>
        <w:t>Place</w:t>
      </w:r>
      <w:r w:rsidR="007B247A">
        <w:rPr>
          <w:rFonts w:cs="Arial"/>
          <w:szCs w:val="24"/>
        </w:rPr>
        <w:t xml:space="preserve"> detailing that </w:t>
      </w:r>
      <w:r w:rsidR="0067543C">
        <w:rPr>
          <w:rFonts w:cs="Arial"/>
          <w:szCs w:val="24"/>
        </w:rPr>
        <w:t>a</w:t>
      </w:r>
      <w:r w:rsidR="0067543C" w:rsidRPr="0067543C">
        <w:rPr>
          <w:rFonts w:cs="Arial"/>
          <w:szCs w:val="24"/>
        </w:rPr>
        <w:t>s Members would be aware the Council and the Department for Communities (DfC) entered into a Development Agreement with Bangor Marine Ltd (BM) for the development of lands at Queen’s Parade, Bangor in May 2019. Following that, BM finalised its plans for the development and submitted a planning application. The application was agreed by the Council on 26 January 2021, however, the Department for Infrastructure did not permit the Council to issue the determination until 29 September 2022.  Since then, BM had been working up the detailed designs and information required to comply with their pre-commencement conditions as outlined in their planning approval, gaining approval of these for Phase 1, Marine Gardens, on 5</w:t>
      </w:r>
      <w:r w:rsidR="0067543C" w:rsidRPr="0067543C">
        <w:rPr>
          <w:rFonts w:cs="Arial"/>
          <w:szCs w:val="24"/>
          <w:vertAlign w:val="superscript"/>
        </w:rPr>
        <w:t>th</w:t>
      </w:r>
      <w:r w:rsidR="0067543C" w:rsidRPr="0067543C">
        <w:rPr>
          <w:rFonts w:cs="Arial"/>
          <w:szCs w:val="24"/>
        </w:rPr>
        <w:t xml:space="preserve"> November 2024. </w:t>
      </w:r>
    </w:p>
    <w:p w14:paraId="2F88A7DE" w14:textId="77777777" w:rsidR="0067543C" w:rsidRPr="0067543C" w:rsidRDefault="0067543C" w:rsidP="0067543C">
      <w:pPr>
        <w:rPr>
          <w:rFonts w:cs="Arial"/>
          <w:szCs w:val="24"/>
        </w:rPr>
      </w:pPr>
    </w:p>
    <w:p w14:paraId="289CBF86" w14:textId="77777777" w:rsidR="0067543C" w:rsidRPr="0067543C" w:rsidRDefault="0067543C" w:rsidP="0067543C">
      <w:pPr>
        <w:rPr>
          <w:rFonts w:cs="Arial"/>
          <w:szCs w:val="24"/>
        </w:rPr>
      </w:pPr>
      <w:r w:rsidRPr="0067543C">
        <w:rPr>
          <w:rFonts w:cs="Arial"/>
          <w:szCs w:val="24"/>
        </w:rPr>
        <w:t xml:space="preserve">Members would also be aware following a recent press statement that BM planned to commence works on site early 2025.  </w:t>
      </w:r>
    </w:p>
    <w:p w14:paraId="206C4349" w14:textId="77777777" w:rsidR="0067543C" w:rsidRPr="0067543C" w:rsidRDefault="0067543C" w:rsidP="0067543C">
      <w:pPr>
        <w:rPr>
          <w:rFonts w:cs="Arial"/>
          <w:szCs w:val="24"/>
        </w:rPr>
      </w:pPr>
    </w:p>
    <w:p w14:paraId="745E058F" w14:textId="77777777" w:rsidR="0067543C" w:rsidRPr="0067543C" w:rsidRDefault="0067543C" w:rsidP="0067543C">
      <w:pPr>
        <w:rPr>
          <w:rFonts w:cs="Arial"/>
          <w:szCs w:val="24"/>
        </w:rPr>
      </w:pPr>
      <w:r w:rsidRPr="0067543C">
        <w:rPr>
          <w:rFonts w:cs="Arial"/>
          <w:szCs w:val="24"/>
        </w:rPr>
        <w:t>For this commencement date to be met there were three outstanding issues that needed to be finalised:</w:t>
      </w:r>
    </w:p>
    <w:p w14:paraId="56082813" w14:textId="77777777" w:rsidR="0067543C" w:rsidRPr="0067543C" w:rsidRDefault="0067543C" w:rsidP="0067543C">
      <w:pPr>
        <w:rPr>
          <w:rFonts w:cs="Arial"/>
          <w:szCs w:val="24"/>
        </w:rPr>
      </w:pPr>
    </w:p>
    <w:p w14:paraId="11F634C0" w14:textId="77777777" w:rsidR="0067543C" w:rsidRPr="0067543C" w:rsidRDefault="0067543C" w:rsidP="0067543C">
      <w:pPr>
        <w:rPr>
          <w:rFonts w:cs="Arial"/>
          <w:b/>
          <w:bCs/>
          <w:szCs w:val="24"/>
        </w:rPr>
      </w:pPr>
      <w:r w:rsidRPr="0067543C">
        <w:rPr>
          <w:rFonts w:cs="Arial"/>
          <w:b/>
          <w:bCs/>
          <w:szCs w:val="24"/>
        </w:rPr>
        <w:t xml:space="preserve">Development Agreement and Quality Specification </w:t>
      </w:r>
    </w:p>
    <w:p w14:paraId="2D52670B" w14:textId="77777777" w:rsidR="0067543C" w:rsidRPr="0067543C" w:rsidRDefault="0067543C" w:rsidP="0067543C">
      <w:pPr>
        <w:rPr>
          <w:rFonts w:cs="Arial"/>
          <w:szCs w:val="24"/>
        </w:rPr>
      </w:pPr>
      <w:r w:rsidRPr="0067543C">
        <w:rPr>
          <w:rFonts w:cs="Arial"/>
          <w:szCs w:val="24"/>
        </w:rPr>
        <w:t xml:space="preserve">Under the terms of the Development Agreement (DA), as amended by the agreed Deed of Variation, BM was required to submit plans, including the technical </w:t>
      </w:r>
      <w:r w:rsidRPr="0067543C">
        <w:rPr>
          <w:rFonts w:cs="Arial"/>
          <w:szCs w:val="24"/>
        </w:rPr>
        <w:lastRenderedPageBreak/>
        <w:t xml:space="preserve">specifications, for the proposed works to Marine Gardens and the McKee Clock arena. The Council was also obligated to appoint an Integrated Consultancy Team (ICT) to assist it with assessing the proposals put forward by BM.  </w:t>
      </w:r>
    </w:p>
    <w:p w14:paraId="4D47DACD" w14:textId="77777777" w:rsidR="0067543C" w:rsidRPr="0067543C" w:rsidRDefault="0067543C" w:rsidP="0067543C">
      <w:pPr>
        <w:rPr>
          <w:rFonts w:cs="Arial"/>
          <w:szCs w:val="24"/>
        </w:rPr>
      </w:pPr>
    </w:p>
    <w:p w14:paraId="58A1C117" w14:textId="77777777" w:rsidR="0067543C" w:rsidRPr="0067543C" w:rsidRDefault="0067543C" w:rsidP="0067543C">
      <w:pPr>
        <w:rPr>
          <w:rFonts w:cs="Arial"/>
          <w:szCs w:val="24"/>
        </w:rPr>
      </w:pPr>
      <w:r w:rsidRPr="0067543C">
        <w:rPr>
          <w:rFonts w:cs="Arial"/>
          <w:szCs w:val="24"/>
        </w:rPr>
        <w:t xml:space="preserve">The Council had now received the specifications for the works, and these were being assessed by Council officers and the ICT.  Once agreement on the specifications had been reached, the ICT would prepare a Specifications Report for the Council’s consideration and approval, it was anticipated this would be brought to December’s Place and Prosperity Committee.  Following approval, the specifications would be used to ensure the works were completed as agreed.  </w:t>
      </w:r>
    </w:p>
    <w:p w14:paraId="5079684B" w14:textId="77777777" w:rsidR="0067543C" w:rsidRPr="0067543C" w:rsidRDefault="0067543C" w:rsidP="0067543C">
      <w:pPr>
        <w:rPr>
          <w:rFonts w:cs="Arial"/>
          <w:szCs w:val="24"/>
        </w:rPr>
      </w:pPr>
    </w:p>
    <w:p w14:paraId="5CA2F663" w14:textId="77777777" w:rsidR="0067543C" w:rsidRPr="0067543C" w:rsidRDefault="0067543C" w:rsidP="0067543C">
      <w:pPr>
        <w:rPr>
          <w:rFonts w:cs="Arial"/>
          <w:b/>
          <w:bCs/>
          <w:szCs w:val="24"/>
        </w:rPr>
      </w:pPr>
      <w:r w:rsidRPr="0067543C">
        <w:rPr>
          <w:rFonts w:cs="Arial"/>
          <w:b/>
          <w:bCs/>
          <w:szCs w:val="24"/>
        </w:rPr>
        <w:t>Crown Estate</w:t>
      </w:r>
    </w:p>
    <w:p w14:paraId="72D31871" w14:textId="77777777" w:rsidR="0067543C" w:rsidRPr="0067543C" w:rsidRDefault="0067543C" w:rsidP="0067543C">
      <w:pPr>
        <w:rPr>
          <w:rFonts w:cs="Arial"/>
          <w:szCs w:val="24"/>
        </w:rPr>
      </w:pPr>
      <w:r w:rsidRPr="0067543C">
        <w:rPr>
          <w:rFonts w:cs="Arial"/>
          <w:szCs w:val="24"/>
        </w:rPr>
        <w:t>The majority of Marine Gardens sat within the Recreational Lease from the Crown Estate.  Protracted negotiations had been ongoing with the Crown Estate over several issues around the proposed design/specifications.  Most of these had been resolved and it was anticipated that the remaining would also be settled within the next couple of weeks.</w:t>
      </w:r>
    </w:p>
    <w:p w14:paraId="275D9725" w14:textId="77777777" w:rsidR="0067543C" w:rsidRPr="0067543C" w:rsidRDefault="0067543C" w:rsidP="0067543C">
      <w:pPr>
        <w:rPr>
          <w:rFonts w:cs="Arial"/>
          <w:szCs w:val="24"/>
        </w:rPr>
      </w:pPr>
    </w:p>
    <w:p w14:paraId="4C7C3617" w14:textId="77777777" w:rsidR="0067543C" w:rsidRPr="0067543C" w:rsidRDefault="0067543C" w:rsidP="0067543C">
      <w:pPr>
        <w:rPr>
          <w:rFonts w:cs="Arial"/>
          <w:szCs w:val="24"/>
        </w:rPr>
      </w:pPr>
      <w:r w:rsidRPr="0067543C">
        <w:rPr>
          <w:rFonts w:cs="Arial"/>
          <w:szCs w:val="24"/>
        </w:rPr>
        <w:t>At the meeting of the Corporate Services Committee held on 12 November 2024 it was agreed to execute the final Recreational Lease and to grant a licence to Bangor Marine to commence work on site if the Lease had not been sealed subject to certain terms and conditions.  This work would continue.</w:t>
      </w:r>
    </w:p>
    <w:p w14:paraId="5433ED6A" w14:textId="77777777" w:rsidR="0067543C" w:rsidRPr="0067543C" w:rsidRDefault="0067543C" w:rsidP="0067543C">
      <w:pPr>
        <w:rPr>
          <w:rFonts w:cs="Arial"/>
          <w:szCs w:val="24"/>
        </w:rPr>
      </w:pPr>
      <w:r w:rsidRPr="0067543C">
        <w:rPr>
          <w:rFonts w:cs="Arial"/>
          <w:szCs w:val="24"/>
        </w:rPr>
        <w:t xml:space="preserve"> </w:t>
      </w:r>
    </w:p>
    <w:p w14:paraId="6727EC46" w14:textId="77777777" w:rsidR="0067543C" w:rsidRPr="0067543C" w:rsidRDefault="0067543C" w:rsidP="0067543C">
      <w:pPr>
        <w:rPr>
          <w:rFonts w:cs="Arial"/>
          <w:b/>
          <w:bCs/>
          <w:szCs w:val="24"/>
        </w:rPr>
      </w:pPr>
      <w:r w:rsidRPr="0067543C">
        <w:rPr>
          <w:rFonts w:cs="Arial"/>
          <w:b/>
          <w:bCs/>
          <w:szCs w:val="24"/>
        </w:rPr>
        <w:t>Deed of Variation</w:t>
      </w:r>
    </w:p>
    <w:p w14:paraId="01A0216F" w14:textId="77777777" w:rsidR="0067543C" w:rsidRPr="0067543C" w:rsidRDefault="0067543C" w:rsidP="0067543C">
      <w:pPr>
        <w:rPr>
          <w:rFonts w:cs="Arial"/>
          <w:szCs w:val="24"/>
        </w:rPr>
      </w:pPr>
      <w:r w:rsidRPr="0067543C">
        <w:rPr>
          <w:rFonts w:cs="Arial"/>
          <w:szCs w:val="24"/>
        </w:rPr>
        <w:t xml:space="preserve">As with all major developments, changes to the initial agreements were proposed and accepted with the passing of time.  This had been the case with the development of Queen’s Parade.  The Development Agreement was signed in May 2019 and a Deed of Variation (DoV) was agreed in January 2023.  </w:t>
      </w:r>
    </w:p>
    <w:p w14:paraId="772F574B" w14:textId="77777777" w:rsidR="0067543C" w:rsidRPr="0067543C" w:rsidRDefault="0067543C" w:rsidP="0067543C">
      <w:pPr>
        <w:rPr>
          <w:rFonts w:cs="Arial"/>
          <w:szCs w:val="24"/>
        </w:rPr>
      </w:pPr>
    </w:p>
    <w:p w14:paraId="6E34CC62" w14:textId="77777777" w:rsidR="0067543C" w:rsidRPr="0067543C" w:rsidRDefault="0067543C" w:rsidP="0067543C">
      <w:pPr>
        <w:rPr>
          <w:rFonts w:cs="Arial"/>
          <w:szCs w:val="24"/>
        </w:rPr>
      </w:pPr>
      <w:r w:rsidRPr="0067543C">
        <w:rPr>
          <w:rFonts w:cs="Arial"/>
          <w:szCs w:val="24"/>
        </w:rPr>
        <w:t>Since then, further negotiations have taken place which require an additional DoV.  This agreement was currently being finalised and it was anticipated it would be brought to December’s Place and Prosperity Committee for approval.</w:t>
      </w:r>
    </w:p>
    <w:p w14:paraId="7A91C5CE" w14:textId="77777777" w:rsidR="0067543C" w:rsidRPr="0067543C" w:rsidRDefault="0067543C" w:rsidP="0067543C">
      <w:pPr>
        <w:rPr>
          <w:rFonts w:cs="Arial"/>
          <w:szCs w:val="24"/>
        </w:rPr>
      </w:pPr>
    </w:p>
    <w:p w14:paraId="2A473E89" w14:textId="1CD4FC2F" w:rsidR="007B247A" w:rsidRDefault="00A935B6" w:rsidP="00925553">
      <w:pPr>
        <w:rPr>
          <w:rFonts w:cs="Arial"/>
          <w:szCs w:val="24"/>
        </w:rPr>
      </w:pPr>
      <w:r w:rsidRPr="0067543C">
        <w:rPr>
          <w:rFonts w:cs="Arial"/>
          <w:szCs w:val="24"/>
        </w:rPr>
        <w:t xml:space="preserve">RECOMMENDED </w:t>
      </w:r>
      <w:r w:rsidR="0067543C" w:rsidRPr="0067543C">
        <w:rPr>
          <w:rFonts w:cs="Arial"/>
          <w:szCs w:val="24"/>
        </w:rPr>
        <w:t>that the Council gives delegated authority to the Place and Prosperity Committee, which is to meet on 5 December 2024, to review and agree the Specifications Report and the Deed of Variation to enable the works on site to commence in the New Year.</w:t>
      </w:r>
    </w:p>
    <w:p w14:paraId="3C884069" w14:textId="77777777" w:rsidR="00A00994" w:rsidRDefault="00A00994" w:rsidP="00925553">
      <w:pPr>
        <w:rPr>
          <w:rFonts w:cs="Arial"/>
          <w:szCs w:val="24"/>
        </w:rPr>
      </w:pPr>
    </w:p>
    <w:p w14:paraId="11CA4C44" w14:textId="6DFA55E9" w:rsidR="00A00994" w:rsidRDefault="00A00994" w:rsidP="00925553">
      <w:pPr>
        <w:rPr>
          <w:rFonts w:cs="Arial"/>
          <w:szCs w:val="24"/>
        </w:rPr>
      </w:pPr>
      <w:r>
        <w:rPr>
          <w:rFonts w:cs="Arial"/>
          <w:szCs w:val="24"/>
        </w:rPr>
        <w:t>Proposed by Councillor McCracken, seconded by Councillor W Irvine, that the recommendation be adopted.</w:t>
      </w:r>
    </w:p>
    <w:p w14:paraId="2D5178FF" w14:textId="77777777" w:rsidR="00A00994" w:rsidRDefault="00A00994" w:rsidP="00925553">
      <w:pPr>
        <w:rPr>
          <w:rFonts w:cs="Arial"/>
          <w:szCs w:val="24"/>
        </w:rPr>
      </w:pPr>
    </w:p>
    <w:p w14:paraId="52F7495D" w14:textId="40C564B7" w:rsidR="00A00994" w:rsidRDefault="00A00994" w:rsidP="00925553">
      <w:r>
        <w:t xml:space="preserve">Referring to the lease issues with the Crown Estate, Councillor McCracken sought further details along with the process for </w:t>
      </w:r>
      <w:r w:rsidR="00D31F4E">
        <w:t xml:space="preserve">finding a resolution. </w:t>
      </w:r>
    </w:p>
    <w:p w14:paraId="03517B7E" w14:textId="77777777" w:rsidR="00A00994" w:rsidRDefault="00A00994" w:rsidP="00925553"/>
    <w:p w14:paraId="2FC64249" w14:textId="41EEB0D4" w:rsidR="00A00994" w:rsidRDefault="00A00994" w:rsidP="00925553">
      <w:r>
        <w:t xml:space="preserve">The Interim Director of </w:t>
      </w:r>
      <w:r w:rsidR="0060428D">
        <w:t>Place</w:t>
      </w:r>
      <w:r>
        <w:t xml:space="preserve"> advised that there was a meeting scheduled in the coming week between the solicitor and agent and he hoped that </w:t>
      </w:r>
      <w:r w:rsidR="006F25C4">
        <w:t>would address some of the outstanding issues which were just for clarification on what he saw as an otherwise straightforward lease agreement.</w:t>
      </w:r>
    </w:p>
    <w:p w14:paraId="0BCEAF27" w14:textId="77777777" w:rsidR="00231AFB" w:rsidRDefault="00231AFB" w:rsidP="00925553"/>
    <w:p w14:paraId="21099A14" w14:textId="0B9813CD" w:rsidR="00231AFB" w:rsidRDefault="00231AFB" w:rsidP="00925553">
      <w:r>
        <w:lastRenderedPageBreak/>
        <w:t>Councillor McCracken</w:t>
      </w:r>
      <w:r w:rsidR="009D7D8C">
        <w:t xml:space="preserve"> hoped this would result in progress at the December Place and Prosperity Committee along with a more specific timeline</w:t>
      </w:r>
      <w:r w:rsidR="00817CC0">
        <w:t>. He asked for further clarification on all of the outstanding matters before work could commence. The Director referred to three areas which remained outstanding, explaining that the Quality Specification had one remaining item to resolve, as discussed</w:t>
      </w:r>
      <w:r w:rsidR="00291CF1">
        <w:t>,</w:t>
      </w:r>
      <w:r w:rsidR="00817CC0">
        <w:t xml:space="preserve"> the Crown Estate lease matter was progressing, and then the final outstanding area was the Deed of Variation which was ongoing between solicitors as they worked towards finalising the legal agreement. Those three matters needed to be resolved before works could commence.</w:t>
      </w:r>
    </w:p>
    <w:p w14:paraId="7D82906B" w14:textId="77777777" w:rsidR="00817CC0" w:rsidRDefault="00817CC0" w:rsidP="00925553"/>
    <w:p w14:paraId="22972D4E" w14:textId="5EB4CD58" w:rsidR="00817CC0" w:rsidRDefault="00817CC0" w:rsidP="00925553">
      <w:r>
        <w:t xml:space="preserve">The seconder, Councillor W Irvine, felt it was important for the onsite works to commence as </w:t>
      </w:r>
      <w:r w:rsidR="00ED60F5">
        <w:t xml:space="preserve">early as possible in the new year </w:t>
      </w:r>
      <w:r>
        <w:t xml:space="preserve">and he raised a query around engagement </w:t>
      </w:r>
      <w:r w:rsidR="00ED60F5">
        <w:t>from Bangor Marine with</w:t>
      </w:r>
      <w:r>
        <w:t xml:space="preserve"> local traders</w:t>
      </w:r>
      <w:r w:rsidR="00ED60F5">
        <w:t xml:space="preserve"> in relation to that work starting. The Director explained that communication had already begun between the main contractor who had already met with business owners and planned to engage with local schools. He explained that the engagement would </w:t>
      </w:r>
      <w:r w:rsidR="00B54558">
        <w:t xml:space="preserve">be </w:t>
      </w:r>
      <w:r w:rsidR="00ED60F5">
        <w:t>step</w:t>
      </w:r>
      <w:r w:rsidR="00B54558">
        <w:t>ped</w:t>
      </w:r>
      <w:r w:rsidR="00ED60F5">
        <w:t xml:space="preserve"> up once </w:t>
      </w:r>
      <w:r w:rsidR="00EF2189">
        <w:t>a specific timeline was confirmed.</w:t>
      </w:r>
    </w:p>
    <w:p w14:paraId="1C8CC221" w14:textId="77777777" w:rsidR="00EF2189" w:rsidRDefault="00EF2189" w:rsidP="00925553"/>
    <w:p w14:paraId="270838C3" w14:textId="38CF598E" w:rsidR="00EF2189" w:rsidRDefault="00EF2189" w:rsidP="00925553">
      <w:r>
        <w:t>Councillor McClean asked if the date range for work starting would narrow once the three issues were resolved and the Director confirmed that was correct and explained the importance of those matters being resolved as soon as possible to enable the relevant licence to be issued for hoardings and then work commencing.</w:t>
      </w:r>
    </w:p>
    <w:p w14:paraId="20115F14" w14:textId="77777777" w:rsidR="00AC28B3" w:rsidRDefault="00AC28B3" w:rsidP="00925553"/>
    <w:p w14:paraId="27265F27" w14:textId="5202849F" w:rsidR="00AC28B3" w:rsidRDefault="00AC28B3" w:rsidP="00925553">
      <w:r>
        <w:t>The Mayor thanked officers for their work on progressing the matter and hoped that the delegated authority to the Place and Prosperity Committee would speed up the process. He vowed to do all he could as Mayor to help move the development along.</w:t>
      </w:r>
    </w:p>
    <w:p w14:paraId="279A7FB3" w14:textId="77777777" w:rsidR="00AC28B3" w:rsidRDefault="00AC28B3" w:rsidP="00925553"/>
    <w:p w14:paraId="45194A5B" w14:textId="3848CDFE" w:rsidR="00AC28B3" w:rsidRDefault="00AC28B3" w:rsidP="00925553">
      <w:r>
        <w:t>In a final comment, Alderman Graham reflected on the long number of years that the Queen’s Parade site had been an issue and spoke of the complexities in terms of dealing with many different organisations to enable the development to proceed</w:t>
      </w:r>
      <w:r w:rsidR="00C83A6F">
        <w:t xml:space="preserve"> and thanked officers for all they had done in this regard</w:t>
      </w:r>
      <w:r>
        <w:t>.</w:t>
      </w:r>
    </w:p>
    <w:p w14:paraId="5DF7C2F1" w14:textId="0A36DEEC" w:rsidR="00901F70" w:rsidRPr="007B247A" w:rsidRDefault="00901F70" w:rsidP="007B247A"/>
    <w:p w14:paraId="41FAB912" w14:textId="1A9D3501" w:rsidR="00AB3A0C" w:rsidRPr="00AB3A0C" w:rsidRDefault="00AB3A0C" w:rsidP="00AB3A0C">
      <w:pPr>
        <w:tabs>
          <w:tab w:val="left" w:pos="567"/>
        </w:tabs>
        <w:rPr>
          <w:rFonts w:eastAsia="Arial" w:cs="Arial"/>
          <w:b/>
          <w:bCs/>
          <w:color w:val="000000" w:themeColor="text1"/>
          <w:szCs w:val="24"/>
        </w:rPr>
      </w:pPr>
      <w:bookmarkStart w:id="11" w:name="_Hlk183525008"/>
      <w:r w:rsidRPr="00E332F4">
        <w:rPr>
          <w:rFonts w:eastAsia="Arial" w:cs="Arial"/>
          <w:b/>
          <w:bCs/>
          <w:color w:val="000000" w:themeColor="text1"/>
          <w:szCs w:val="24"/>
        </w:rPr>
        <w:t>RESOLVED, on the proposal of</w:t>
      </w:r>
      <w:r w:rsidR="006877CF">
        <w:rPr>
          <w:rFonts w:eastAsia="Arial" w:cs="Arial"/>
          <w:b/>
          <w:bCs/>
          <w:color w:val="000000" w:themeColor="text1"/>
          <w:szCs w:val="24"/>
        </w:rPr>
        <w:t xml:space="preserve"> </w:t>
      </w:r>
      <w:r w:rsidR="00AC28B3">
        <w:rPr>
          <w:rFonts w:eastAsia="Arial" w:cs="Arial"/>
          <w:b/>
          <w:bCs/>
          <w:color w:val="000000" w:themeColor="text1"/>
          <w:szCs w:val="24"/>
        </w:rPr>
        <w:t>Councillor McCracken</w:t>
      </w:r>
      <w:r w:rsidRPr="00E332F4">
        <w:rPr>
          <w:rFonts w:eastAsia="Arial" w:cs="Arial"/>
          <w:b/>
          <w:bCs/>
          <w:color w:val="000000" w:themeColor="text1"/>
          <w:szCs w:val="24"/>
        </w:rPr>
        <w:t>, seconded by</w:t>
      </w:r>
      <w:r w:rsidR="006877CF">
        <w:rPr>
          <w:rFonts w:eastAsia="Arial" w:cs="Arial"/>
          <w:b/>
          <w:bCs/>
          <w:color w:val="000000" w:themeColor="text1"/>
          <w:szCs w:val="24"/>
        </w:rPr>
        <w:t xml:space="preserve"> </w:t>
      </w:r>
      <w:r w:rsidR="00AC28B3">
        <w:rPr>
          <w:rFonts w:eastAsia="Arial" w:cs="Arial"/>
          <w:b/>
          <w:bCs/>
          <w:color w:val="000000" w:themeColor="text1"/>
          <w:szCs w:val="24"/>
        </w:rPr>
        <w:t>Councillor W Irvine</w:t>
      </w:r>
      <w:r w:rsidRPr="00E332F4">
        <w:rPr>
          <w:rFonts w:eastAsia="Arial" w:cs="Arial"/>
          <w:b/>
          <w:bCs/>
          <w:color w:val="000000" w:themeColor="text1"/>
          <w:szCs w:val="24"/>
        </w:rPr>
        <w:t xml:space="preserve">, that the recommendation be adopted. </w:t>
      </w:r>
    </w:p>
    <w:bookmarkEnd w:id="10"/>
    <w:bookmarkEnd w:id="11"/>
    <w:p w14:paraId="04FE89AC" w14:textId="54DA5213" w:rsidR="00901F70" w:rsidRDefault="00901F70" w:rsidP="004B3ED5">
      <w:pPr>
        <w:pStyle w:val="Heading1"/>
      </w:pPr>
      <w:r w:rsidRPr="00925553">
        <w:rPr>
          <w:rFonts w:eastAsia="Arial"/>
          <w:u w:val="none"/>
        </w:rPr>
        <w:t>1</w:t>
      </w:r>
      <w:r w:rsidR="00925553">
        <w:rPr>
          <w:rFonts w:eastAsia="Arial"/>
          <w:u w:val="none"/>
        </w:rPr>
        <w:t>3</w:t>
      </w:r>
      <w:r w:rsidRPr="00925553">
        <w:rPr>
          <w:rFonts w:eastAsia="Arial"/>
          <w:u w:val="none"/>
        </w:rPr>
        <w:t>.</w:t>
      </w:r>
      <w:r w:rsidRPr="00925553">
        <w:rPr>
          <w:rFonts w:eastAsia="Arial"/>
          <w:color w:val="000000" w:themeColor="text1"/>
          <w:szCs w:val="24"/>
          <w:u w:val="none"/>
        </w:rPr>
        <w:tab/>
      </w:r>
      <w:r w:rsidR="00925553">
        <w:t>sealing documents</w:t>
      </w:r>
      <w:r w:rsidR="00AB3A0C">
        <w:t xml:space="preserve"> </w:t>
      </w:r>
    </w:p>
    <w:p w14:paraId="799B8E8D" w14:textId="77777777" w:rsidR="00AB3A0C" w:rsidRDefault="00AB3A0C" w:rsidP="00AB3A0C"/>
    <w:p w14:paraId="399926EC" w14:textId="39AB8A6A" w:rsidR="00A935B6" w:rsidRPr="00A935B6" w:rsidRDefault="00A935B6" w:rsidP="004F65C0">
      <w:pPr>
        <w:ind w:left="3600" w:hanging="2160"/>
        <w:rPr>
          <w:rFonts w:eastAsia="Times New Roman" w:cs="Arial"/>
          <w:szCs w:val="24"/>
        </w:rPr>
      </w:pPr>
      <w:r w:rsidRPr="00A935B6">
        <w:rPr>
          <w:rFonts w:eastAsia="Times New Roman" w:cs="Arial"/>
          <w:b/>
          <w:szCs w:val="24"/>
        </w:rPr>
        <w:t>RESOLVED: -</w:t>
      </w:r>
      <w:r w:rsidRPr="00A935B6">
        <w:rPr>
          <w:rFonts w:eastAsia="Times New Roman" w:cs="Arial"/>
          <w:b/>
          <w:szCs w:val="24"/>
        </w:rPr>
        <w:tab/>
        <w:t>THAT</w:t>
      </w:r>
      <w:r w:rsidRPr="00A935B6">
        <w:rPr>
          <w:rFonts w:eastAsia="Times New Roman" w:cs="Arial"/>
          <w:szCs w:val="24"/>
        </w:rPr>
        <w:t xml:space="preserve"> the Seal of the Council be affixed to the following documents:-</w:t>
      </w:r>
    </w:p>
    <w:p w14:paraId="2386BDA1" w14:textId="77777777" w:rsidR="004F65C0" w:rsidRDefault="004F65C0" w:rsidP="004B670B">
      <w:pPr>
        <w:spacing w:after="160" w:line="259" w:lineRule="auto"/>
        <w:contextualSpacing/>
        <w:rPr>
          <w:rFonts w:cs="Arial"/>
          <w:szCs w:val="24"/>
          <w:lang w:val="en-US"/>
        </w:rPr>
      </w:pPr>
      <w:bookmarkStart w:id="12" w:name="_Hlk183529957"/>
    </w:p>
    <w:p w14:paraId="4882458C" w14:textId="6FB590F3" w:rsidR="00A935B6" w:rsidRDefault="00A935B6" w:rsidP="004B670B">
      <w:pPr>
        <w:spacing w:after="160" w:line="259" w:lineRule="auto"/>
        <w:contextualSpacing/>
        <w:rPr>
          <w:rFonts w:cs="Arial"/>
          <w:szCs w:val="24"/>
          <w:lang w:val="en-US"/>
        </w:rPr>
      </w:pPr>
      <w:r w:rsidRPr="00A935B6">
        <w:rPr>
          <w:rFonts w:cs="Arial"/>
          <w:szCs w:val="24"/>
          <w:lang w:val="en-US"/>
        </w:rPr>
        <w:t xml:space="preserve">Rights of Burials </w:t>
      </w:r>
    </w:p>
    <w:p w14:paraId="7BEBE949" w14:textId="76516300" w:rsidR="004B670B" w:rsidRDefault="004B670B" w:rsidP="00A935B6">
      <w:pPr>
        <w:numPr>
          <w:ilvl w:val="0"/>
          <w:numId w:val="22"/>
        </w:numPr>
        <w:spacing w:after="160" w:line="259" w:lineRule="auto"/>
        <w:contextualSpacing/>
        <w:rPr>
          <w:rFonts w:cs="Arial"/>
          <w:szCs w:val="24"/>
          <w:lang w:val="en-US"/>
        </w:rPr>
      </w:pPr>
      <w:r>
        <w:rPr>
          <w:rFonts w:cs="Arial"/>
          <w:szCs w:val="24"/>
          <w:lang w:val="en-US"/>
        </w:rPr>
        <w:t xml:space="preserve">Numbers </w:t>
      </w:r>
      <w:r w:rsidRPr="004B670B">
        <w:rPr>
          <w:rFonts w:cs="Arial"/>
          <w:szCs w:val="24"/>
          <w:lang w:val="en-US"/>
        </w:rPr>
        <w:t>D40674 – D40710</w:t>
      </w:r>
    </w:p>
    <w:p w14:paraId="3701C9AC" w14:textId="719C3218" w:rsidR="004B670B" w:rsidRDefault="004B670B" w:rsidP="00A935B6">
      <w:pPr>
        <w:numPr>
          <w:ilvl w:val="0"/>
          <w:numId w:val="22"/>
        </w:numPr>
        <w:spacing w:after="160" w:line="259" w:lineRule="auto"/>
        <w:contextualSpacing/>
        <w:rPr>
          <w:rFonts w:cs="Arial"/>
          <w:szCs w:val="24"/>
          <w:lang w:val="en-US"/>
        </w:rPr>
      </w:pPr>
      <w:r>
        <w:rPr>
          <w:rFonts w:cs="Arial"/>
          <w:szCs w:val="24"/>
          <w:lang w:val="en-US"/>
        </w:rPr>
        <w:t>Change of Address – Mr Leonard Reid – Redburn 3108</w:t>
      </w:r>
    </w:p>
    <w:p w14:paraId="36ED8528" w14:textId="13E7EA7A" w:rsidR="004B670B" w:rsidRDefault="004B670B" w:rsidP="008B7D06">
      <w:pPr>
        <w:numPr>
          <w:ilvl w:val="0"/>
          <w:numId w:val="22"/>
        </w:numPr>
        <w:spacing w:after="160" w:line="259" w:lineRule="auto"/>
        <w:contextualSpacing/>
        <w:rPr>
          <w:rFonts w:cs="Arial"/>
          <w:szCs w:val="24"/>
          <w:lang w:val="en-US"/>
        </w:rPr>
      </w:pPr>
      <w:r>
        <w:rPr>
          <w:rFonts w:cs="Arial"/>
          <w:szCs w:val="24"/>
          <w:lang w:val="en-US"/>
        </w:rPr>
        <w:t xml:space="preserve">Reprint - </w:t>
      </w:r>
      <w:r w:rsidRPr="004B670B">
        <w:rPr>
          <w:rFonts w:cs="Arial"/>
          <w:szCs w:val="24"/>
          <w:lang w:val="en-US"/>
        </w:rPr>
        <w:t>Glynis Topping - Loughview C 45</w:t>
      </w:r>
    </w:p>
    <w:p w14:paraId="7C5C5A3A" w14:textId="65BAD4E9" w:rsidR="004B670B" w:rsidRDefault="004B670B" w:rsidP="008B7D06">
      <w:pPr>
        <w:numPr>
          <w:ilvl w:val="0"/>
          <w:numId w:val="22"/>
        </w:numPr>
        <w:spacing w:after="160" w:line="259" w:lineRule="auto"/>
        <w:contextualSpacing/>
        <w:rPr>
          <w:rFonts w:cs="Arial"/>
          <w:szCs w:val="24"/>
          <w:lang w:val="en-US"/>
        </w:rPr>
      </w:pPr>
      <w:r>
        <w:rPr>
          <w:rFonts w:cs="Arial"/>
          <w:szCs w:val="24"/>
          <w:lang w:val="en-US"/>
        </w:rPr>
        <w:t xml:space="preserve">Duplicate – John Thompson - </w:t>
      </w:r>
      <w:r w:rsidR="007872CF" w:rsidRPr="007872CF">
        <w:rPr>
          <w:rFonts w:cs="Arial"/>
          <w:szCs w:val="24"/>
          <w:lang w:val="en-US"/>
        </w:rPr>
        <w:t>Clandeboye LX 4626</w:t>
      </w:r>
    </w:p>
    <w:p w14:paraId="0D1C4AD8" w14:textId="36059AE1" w:rsidR="007872CF" w:rsidRPr="00A935B6" w:rsidRDefault="007872CF" w:rsidP="003B5898">
      <w:pPr>
        <w:spacing w:after="160" w:line="259" w:lineRule="auto"/>
        <w:ind w:firstLine="360"/>
        <w:contextualSpacing/>
        <w:rPr>
          <w:rFonts w:cs="Arial"/>
          <w:szCs w:val="24"/>
          <w:lang w:val="en-US"/>
        </w:rPr>
      </w:pPr>
      <w:r>
        <w:rPr>
          <w:rFonts w:cs="Arial"/>
          <w:szCs w:val="24"/>
          <w:lang w:val="en-US"/>
        </w:rPr>
        <w:t>Other Documents for Sealing:</w:t>
      </w:r>
    </w:p>
    <w:p w14:paraId="48B2EE77" w14:textId="77777777" w:rsidR="00A935B6" w:rsidRPr="00A935B6" w:rsidRDefault="00A935B6" w:rsidP="00A935B6">
      <w:pPr>
        <w:numPr>
          <w:ilvl w:val="0"/>
          <w:numId w:val="22"/>
        </w:numPr>
        <w:spacing w:after="160" w:line="259" w:lineRule="auto"/>
        <w:contextualSpacing/>
        <w:rPr>
          <w:rFonts w:cs="Arial"/>
          <w:szCs w:val="24"/>
          <w:lang w:val="en-US"/>
        </w:rPr>
      </w:pPr>
      <w:r w:rsidRPr="00A935B6">
        <w:rPr>
          <w:rFonts w:cs="Arial"/>
          <w:szCs w:val="24"/>
          <w:lang w:val="en-US"/>
        </w:rPr>
        <w:t>Transfer Deed (x3) – ANDBC to NI Water -  land at Clanbrassil, Holywood</w:t>
      </w:r>
    </w:p>
    <w:p w14:paraId="13732692" w14:textId="77777777" w:rsidR="00A935B6" w:rsidRPr="00A935B6" w:rsidRDefault="00A935B6" w:rsidP="00A935B6">
      <w:pPr>
        <w:numPr>
          <w:ilvl w:val="0"/>
          <w:numId w:val="22"/>
        </w:numPr>
        <w:spacing w:after="160" w:line="259" w:lineRule="auto"/>
        <w:contextualSpacing/>
        <w:rPr>
          <w:rFonts w:cs="Arial"/>
          <w:szCs w:val="24"/>
        </w:rPr>
      </w:pPr>
      <w:r w:rsidRPr="00A935B6">
        <w:rPr>
          <w:rFonts w:cs="Arial"/>
          <w:szCs w:val="24"/>
        </w:rPr>
        <w:t>Deed of Surrender (x2) – Telefonica UK Limited and ANDBC</w:t>
      </w:r>
    </w:p>
    <w:p w14:paraId="49B2EAA3" w14:textId="3F36DC2B" w:rsidR="00A935B6" w:rsidRDefault="00A935B6" w:rsidP="000D6C00">
      <w:pPr>
        <w:numPr>
          <w:ilvl w:val="0"/>
          <w:numId w:val="22"/>
        </w:numPr>
        <w:spacing w:after="160" w:line="259" w:lineRule="auto"/>
        <w:contextualSpacing/>
      </w:pPr>
      <w:r w:rsidRPr="00A935B6">
        <w:rPr>
          <w:rFonts w:cs="Arial"/>
          <w:szCs w:val="24"/>
        </w:rPr>
        <w:lastRenderedPageBreak/>
        <w:t>Cell Site Agreement (x2) -  Ards and North Down Borough Council to Cornerstone Telecommunications Infrastructure Limited.</w:t>
      </w:r>
    </w:p>
    <w:bookmarkEnd w:id="12"/>
    <w:p w14:paraId="09D49AB0" w14:textId="7C5673D9" w:rsidR="00901F70" w:rsidRDefault="00901F70" w:rsidP="004B3ED5">
      <w:pPr>
        <w:pStyle w:val="Heading1"/>
        <w:rPr>
          <w:sz w:val="24"/>
          <w:szCs w:val="24"/>
        </w:rPr>
      </w:pPr>
      <w:r w:rsidRPr="00925553">
        <w:rPr>
          <w:rFonts w:eastAsia="Arial"/>
          <w:u w:val="none"/>
        </w:rPr>
        <w:t>1</w:t>
      </w:r>
      <w:r w:rsidR="00925553" w:rsidRPr="00925553">
        <w:rPr>
          <w:rFonts w:eastAsia="Arial"/>
          <w:u w:val="none"/>
        </w:rPr>
        <w:t>4</w:t>
      </w:r>
      <w:r w:rsidRPr="00925553">
        <w:rPr>
          <w:rFonts w:eastAsia="Arial"/>
          <w:u w:val="none"/>
        </w:rPr>
        <w:t>.</w:t>
      </w:r>
      <w:r w:rsidRPr="00925553">
        <w:rPr>
          <w:rFonts w:eastAsia="Arial"/>
          <w:color w:val="000000" w:themeColor="text1"/>
          <w:szCs w:val="24"/>
          <w:u w:val="none"/>
        </w:rPr>
        <w:tab/>
      </w:r>
      <w:r w:rsidR="00925553">
        <w:t>transfer o</w:t>
      </w:r>
      <w:r w:rsidR="004B670B">
        <w:t>f</w:t>
      </w:r>
      <w:r w:rsidR="00925553">
        <w:t xml:space="preserve"> rights of burial</w:t>
      </w:r>
    </w:p>
    <w:p w14:paraId="1317F083" w14:textId="77777777" w:rsidR="006F5D47" w:rsidRDefault="006F5D47" w:rsidP="006F5D47"/>
    <w:p w14:paraId="017DFBF5" w14:textId="11513321" w:rsidR="00A935B6" w:rsidRPr="00A935B6" w:rsidRDefault="00A935B6" w:rsidP="00A935B6">
      <w:pPr>
        <w:tabs>
          <w:tab w:val="left" w:pos="567"/>
        </w:tabs>
        <w:rPr>
          <w:rFonts w:cs="Arial"/>
          <w:szCs w:val="24"/>
        </w:rPr>
      </w:pPr>
      <w:r w:rsidRPr="00A935B6">
        <w:rPr>
          <w:rFonts w:cs="Arial"/>
          <w:szCs w:val="24"/>
        </w:rPr>
        <w:t>Received as follows:</w:t>
      </w:r>
    </w:p>
    <w:p w14:paraId="25C1562C" w14:textId="77777777" w:rsidR="00A935B6" w:rsidRDefault="00A935B6" w:rsidP="00A935B6">
      <w:pPr>
        <w:tabs>
          <w:tab w:val="left" w:pos="567"/>
        </w:tabs>
        <w:rPr>
          <w:rFonts w:cs="Arial"/>
          <w:b/>
          <w:bCs/>
          <w:szCs w:val="24"/>
        </w:rPr>
      </w:pPr>
    </w:p>
    <w:p w14:paraId="1A009A9C" w14:textId="77777777" w:rsidR="004B670B" w:rsidRPr="004B670B" w:rsidRDefault="004B670B" w:rsidP="004B670B">
      <w:pPr>
        <w:tabs>
          <w:tab w:val="left" w:pos="567"/>
        </w:tabs>
        <w:rPr>
          <w:rFonts w:cs="Arial"/>
          <w:szCs w:val="24"/>
        </w:rPr>
      </w:pPr>
      <w:bookmarkStart w:id="13" w:name="_Hlk183530048"/>
      <w:r w:rsidRPr="004B670B">
        <w:rPr>
          <w:rFonts w:cs="Arial"/>
          <w:szCs w:val="24"/>
        </w:rPr>
        <w:t>Brian Eastwood – Joanne McBurney</w:t>
      </w:r>
    </w:p>
    <w:p w14:paraId="24380A6C" w14:textId="77777777" w:rsidR="004B670B" w:rsidRPr="004B670B" w:rsidRDefault="004B670B" w:rsidP="004B670B">
      <w:pPr>
        <w:tabs>
          <w:tab w:val="left" w:pos="567"/>
        </w:tabs>
        <w:rPr>
          <w:rFonts w:cs="Arial"/>
          <w:szCs w:val="24"/>
        </w:rPr>
      </w:pPr>
      <w:r w:rsidRPr="004B670B">
        <w:rPr>
          <w:rFonts w:cs="Arial"/>
          <w:szCs w:val="24"/>
        </w:rPr>
        <w:t>Redburn 498 499 500</w:t>
      </w:r>
    </w:p>
    <w:p w14:paraId="14F48A1C" w14:textId="77777777" w:rsidR="004B670B" w:rsidRPr="004B670B" w:rsidRDefault="004B670B" w:rsidP="004B670B">
      <w:pPr>
        <w:tabs>
          <w:tab w:val="left" w:pos="567"/>
        </w:tabs>
        <w:rPr>
          <w:rFonts w:cs="Arial"/>
          <w:szCs w:val="24"/>
        </w:rPr>
      </w:pPr>
    </w:p>
    <w:p w14:paraId="0463027B" w14:textId="77777777" w:rsidR="004B670B" w:rsidRPr="004B670B" w:rsidRDefault="004B670B" w:rsidP="004B670B">
      <w:pPr>
        <w:tabs>
          <w:tab w:val="left" w:pos="567"/>
        </w:tabs>
        <w:rPr>
          <w:rFonts w:cs="Arial"/>
          <w:szCs w:val="24"/>
        </w:rPr>
      </w:pPr>
      <w:r w:rsidRPr="004B670B">
        <w:rPr>
          <w:rFonts w:cs="Arial"/>
          <w:szCs w:val="24"/>
        </w:rPr>
        <w:t>Jacqueline Orr – Jonathan Topping</w:t>
      </w:r>
    </w:p>
    <w:p w14:paraId="6BDFDD74" w14:textId="6562E5E6" w:rsidR="004B670B" w:rsidRPr="004B670B" w:rsidRDefault="004B670B" w:rsidP="004B670B">
      <w:pPr>
        <w:tabs>
          <w:tab w:val="left" w:pos="567"/>
        </w:tabs>
        <w:rPr>
          <w:rFonts w:cs="Arial"/>
          <w:szCs w:val="24"/>
        </w:rPr>
      </w:pPr>
      <w:r w:rsidRPr="004B670B">
        <w:rPr>
          <w:rFonts w:cs="Arial"/>
          <w:szCs w:val="24"/>
        </w:rPr>
        <w:t>Movilla 62 84</w:t>
      </w:r>
    </w:p>
    <w:bookmarkEnd w:id="13"/>
    <w:p w14:paraId="509503A2" w14:textId="77777777" w:rsidR="004B670B" w:rsidRDefault="004B670B" w:rsidP="00A935B6">
      <w:pPr>
        <w:tabs>
          <w:tab w:val="left" w:pos="567"/>
        </w:tabs>
        <w:rPr>
          <w:rFonts w:cs="Arial"/>
          <w:b/>
          <w:bCs/>
          <w:szCs w:val="24"/>
        </w:rPr>
      </w:pPr>
    </w:p>
    <w:p w14:paraId="6E3B8E93" w14:textId="626837E3" w:rsidR="00A935B6" w:rsidRPr="006F5D47" w:rsidRDefault="00A935B6" w:rsidP="007872CF">
      <w:pPr>
        <w:tabs>
          <w:tab w:val="left" w:pos="567"/>
        </w:tabs>
      </w:pPr>
      <w:r w:rsidRPr="00D047B0">
        <w:rPr>
          <w:rFonts w:cs="Arial"/>
          <w:b/>
          <w:bCs/>
          <w:szCs w:val="24"/>
        </w:rPr>
        <w:t>RESOLVED, on the proposal of</w:t>
      </w:r>
      <w:r>
        <w:rPr>
          <w:rFonts w:cs="Arial"/>
          <w:b/>
          <w:bCs/>
          <w:szCs w:val="24"/>
        </w:rPr>
        <w:t xml:space="preserve"> </w:t>
      </w:r>
      <w:r w:rsidR="00AC28B3">
        <w:rPr>
          <w:rFonts w:cs="Arial"/>
          <w:b/>
          <w:bCs/>
          <w:szCs w:val="24"/>
        </w:rPr>
        <w:t>Alderman Graham</w:t>
      </w:r>
      <w:r w:rsidRPr="00D047B0">
        <w:rPr>
          <w:rFonts w:cs="Arial"/>
          <w:b/>
          <w:bCs/>
          <w:szCs w:val="24"/>
        </w:rPr>
        <w:t>, seconded by</w:t>
      </w:r>
      <w:r>
        <w:rPr>
          <w:rFonts w:cs="Arial"/>
          <w:b/>
          <w:bCs/>
          <w:szCs w:val="24"/>
        </w:rPr>
        <w:t xml:space="preserve"> </w:t>
      </w:r>
      <w:r w:rsidR="00AC28B3">
        <w:rPr>
          <w:rFonts w:cs="Arial"/>
          <w:b/>
          <w:bCs/>
          <w:szCs w:val="24"/>
        </w:rPr>
        <w:t>Councillor Edmund</w:t>
      </w:r>
      <w:r w:rsidRPr="00D047B0">
        <w:rPr>
          <w:rFonts w:cs="Arial"/>
          <w:b/>
          <w:bCs/>
          <w:szCs w:val="24"/>
        </w:rPr>
        <w:t xml:space="preserve">, </w:t>
      </w:r>
      <w:r>
        <w:rPr>
          <w:rFonts w:cs="Arial"/>
          <w:b/>
          <w:bCs/>
          <w:szCs w:val="24"/>
        </w:rPr>
        <w:t>that the transfers be approved.</w:t>
      </w:r>
    </w:p>
    <w:p w14:paraId="7F788E79" w14:textId="4575FBDF" w:rsidR="00901F70" w:rsidRDefault="00925553" w:rsidP="004B3ED5">
      <w:pPr>
        <w:pStyle w:val="Heading1"/>
      </w:pPr>
      <w:r>
        <w:rPr>
          <w:u w:val="none"/>
        </w:rPr>
        <w:t>15</w:t>
      </w:r>
      <w:r w:rsidR="00901F70" w:rsidRPr="00925553">
        <w:rPr>
          <w:u w:val="none"/>
        </w:rPr>
        <w:t>.</w:t>
      </w:r>
      <w:r w:rsidR="00901F70" w:rsidRPr="00925553">
        <w:rPr>
          <w:u w:val="none"/>
        </w:rPr>
        <w:tab/>
      </w:r>
      <w:bookmarkStart w:id="14" w:name="_Hlk183511063"/>
      <w:r w:rsidR="00901F70" w:rsidRPr="00C61BD7">
        <w:t xml:space="preserve">Notice of Motion Status Report </w:t>
      </w:r>
      <w:bookmarkEnd w:id="14"/>
    </w:p>
    <w:p w14:paraId="4EFEB6E3" w14:textId="2B76CFC8" w:rsidR="00901F70" w:rsidRDefault="00901F70" w:rsidP="00901F70">
      <w:pPr>
        <w:tabs>
          <w:tab w:val="left" w:pos="567"/>
        </w:tabs>
        <w:rPr>
          <w:rFonts w:cs="Arial"/>
          <w:szCs w:val="24"/>
        </w:rPr>
      </w:pPr>
      <w:r>
        <w:rPr>
          <w:rFonts w:cs="Arial"/>
          <w:szCs w:val="24"/>
        </w:rPr>
        <w:tab/>
      </w:r>
      <w:r>
        <w:rPr>
          <w:rFonts w:cs="Arial"/>
          <w:szCs w:val="24"/>
        </w:rPr>
        <w:tab/>
        <w:t xml:space="preserve">(Appendix </w:t>
      </w:r>
      <w:r w:rsidR="00A03927">
        <w:rPr>
          <w:rFonts w:cs="Arial"/>
          <w:szCs w:val="24"/>
        </w:rPr>
        <w:t>XI</w:t>
      </w:r>
      <w:r>
        <w:rPr>
          <w:rFonts w:cs="Arial"/>
          <w:szCs w:val="24"/>
        </w:rPr>
        <w:t>)</w:t>
      </w:r>
    </w:p>
    <w:p w14:paraId="1CBAF0EB" w14:textId="77777777" w:rsidR="00901F70" w:rsidRDefault="00901F70" w:rsidP="00901F70">
      <w:pPr>
        <w:tabs>
          <w:tab w:val="left" w:pos="567"/>
        </w:tabs>
        <w:rPr>
          <w:rFonts w:cs="Arial"/>
          <w:szCs w:val="24"/>
        </w:rPr>
      </w:pPr>
    </w:p>
    <w:p w14:paraId="4AB921AA" w14:textId="7BA3BFAE" w:rsidR="00901F70" w:rsidRDefault="00901F70" w:rsidP="00901F70">
      <w:pPr>
        <w:tabs>
          <w:tab w:val="left" w:pos="567"/>
        </w:tabs>
        <w:rPr>
          <w:rFonts w:cs="Arial"/>
          <w:szCs w:val="24"/>
        </w:rPr>
      </w:pPr>
      <w:r w:rsidRPr="007F21EE">
        <w:rPr>
          <w:rFonts w:cs="Arial"/>
          <w:caps/>
          <w:szCs w:val="24"/>
        </w:rPr>
        <w:t>Previously circulated:-</w:t>
      </w:r>
      <w:r>
        <w:rPr>
          <w:rFonts w:cs="Arial"/>
          <w:szCs w:val="24"/>
        </w:rPr>
        <w:t xml:space="preserve"> Report from the Chief Executive attaching Notice of Motion Status Report. </w:t>
      </w:r>
    </w:p>
    <w:p w14:paraId="3B4D5CBC" w14:textId="77777777" w:rsidR="00901F70" w:rsidRDefault="00901F70" w:rsidP="00901F70">
      <w:pPr>
        <w:tabs>
          <w:tab w:val="left" w:pos="567"/>
        </w:tabs>
        <w:rPr>
          <w:rFonts w:cs="Arial"/>
          <w:szCs w:val="24"/>
        </w:rPr>
      </w:pPr>
    </w:p>
    <w:p w14:paraId="21EB7A4E" w14:textId="77777777" w:rsidR="00901F70" w:rsidRDefault="00901F70" w:rsidP="00901F70">
      <w:pPr>
        <w:tabs>
          <w:tab w:val="left" w:pos="567"/>
        </w:tabs>
        <w:rPr>
          <w:rFonts w:cs="Arial"/>
          <w:szCs w:val="24"/>
        </w:rPr>
      </w:pPr>
      <w:r w:rsidRPr="007F21EE">
        <w:rPr>
          <w:rFonts w:cs="Arial"/>
          <w:caps/>
          <w:szCs w:val="24"/>
        </w:rPr>
        <w:t xml:space="preserve">Recommended </w:t>
      </w:r>
      <w:r>
        <w:rPr>
          <w:rFonts w:cs="Arial"/>
          <w:szCs w:val="24"/>
        </w:rPr>
        <w:t>that Council notes the report.</w:t>
      </w:r>
      <w:r w:rsidRPr="0F623274">
        <w:rPr>
          <w:rFonts w:cs="Arial"/>
          <w:szCs w:val="24"/>
        </w:rPr>
        <w:t xml:space="preserve"> </w:t>
      </w:r>
      <w:bookmarkStart w:id="15" w:name="_Hlk77936474"/>
    </w:p>
    <w:p w14:paraId="61BFCC4A" w14:textId="77777777" w:rsidR="00901F70" w:rsidRDefault="00901F70" w:rsidP="00901F70">
      <w:pPr>
        <w:tabs>
          <w:tab w:val="left" w:pos="567"/>
        </w:tabs>
        <w:rPr>
          <w:rFonts w:cs="Arial"/>
          <w:szCs w:val="24"/>
        </w:rPr>
      </w:pPr>
    </w:p>
    <w:p w14:paraId="4DCFDF9C" w14:textId="3B303E81" w:rsidR="005641ED" w:rsidRDefault="00901F70" w:rsidP="00901F70">
      <w:pPr>
        <w:tabs>
          <w:tab w:val="left" w:pos="567"/>
        </w:tabs>
      </w:pPr>
      <w:r w:rsidRPr="00F87128">
        <w:rPr>
          <w:rFonts w:cs="Arial"/>
          <w:b/>
          <w:bCs/>
          <w:szCs w:val="24"/>
        </w:rPr>
        <w:t>RESOLVED, on the proposal of</w:t>
      </w:r>
      <w:r w:rsidR="00D878C1">
        <w:rPr>
          <w:rFonts w:cs="Arial"/>
          <w:b/>
          <w:bCs/>
          <w:szCs w:val="24"/>
        </w:rPr>
        <w:t xml:space="preserve"> </w:t>
      </w:r>
      <w:r w:rsidR="00AC28B3">
        <w:rPr>
          <w:rFonts w:cs="Arial"/>
          <w:b/>
          <w:bCs/>
          <w:szCs w:val="24"/>
        </w:rPr>
        <w:t>Alderman Smith</w:t>
      </w:r>
      <w:r w:rsidRPr="00F87128">
        <w:rPr>
          <w:rFonts w:cs="Arial"/>
          <w:b/>
          <w:bCs/>
          <w:szCs w:val="24"/>
        </w:rPr>
        <w:t>, seconded by</w:t>
      </w:r>
      <w:r w:rsidR="00D878C1">
        <w:rPr>
          <w:rFonts w:cs="Arial"/>
          <w:b/>
          <w:bCs/>
          <w:szCs w:val="24"/>
        </w:rPr>
        <w:t xml:space="preserve"> </w:t>
      </w:r>
      <w:r w:rsidR="00AC28B3">
        <w:rPr>
          <w:rFonts w:cs="Arial"/>
          <w:b/>
          <w:bCs/>
          <w:szCs w:val="24"/>
        </w:rPr>
        <w:t>Councillor McCollum</w:t>
      </w:r>
      <w:r w:rsidRPr="00F87128">
        <w:rPr>
          <w:rFonts w:cs="Arial"/>
          <w:b/>
          <w:bCs/>
          <w:szCs w:val="24"/>
        </w:rPr>
        <w:t>, that the recommendation be adopted.</w:t>
      </w:r>
      <w:r w:rsidRPr="001E401A">
        <w:tab/>
      </w:r>
      <w:bookmarkEnd w:id="15"/>
    </w:p>
    <w:p w14:paraId="47124F88" w14:textId="10A39A29" w:rsidR="005641ED" w:rsidRDefault="005641ED" w:rsidP="005641ED">
      <w:pPr>
        <w:pStyle w:val="Heading1"/>
      </w:pPr>
      <w:r w:rsidRPr="005641ED">
        <w:rPr>
          <w:u w:val="none"/>
        </w:rPr>
        <w:t>16.</w:t>
      </w:r>
      <w:r w:rsidRPr="005641ED">
        <w:rPr>
          <w:u w:val="none"/>
        </w:rPr>
        <w:tab/>
      </w:r>
      <w:r w:rsidRPr="00C61BD7">
        <w:t>Notice of Motion Status Report</w:t>
      </w:r>
    </w:p>
    <w:p w14:paraId="542E59F7" w14:textId="77777777" w:rsidR="005641ED" w:rsidRPr="00E94743" w:rsidRDefault="005641ED" w:rsidP="00901F70">
      <w:pPr>
        <w:tabs>
          <w:tab w:val="left" w:pos="567"/>
        </w:tabs>
        <w:rPr>
          <w:b/>
          <w:bCs/>
        </w:rPr>
      </w:pPr>
    </w:p>
    <w:p w14:paraId="2B74396F" w14:textId="22625399" w:rsidR="005641ED" w:rsidRPr="00E94743" w:rsidRDefault="005641ED" w:rsidP="00E94743">
      <w:pPr>
        <w:pStyle w:val="Heading2"/>
        <w:ind w:left="720" w:hanging="720"/>
        <w:rPr>
          <w:rFonts w:eastAsia="Calibri" w:cs="Arial"/>
          <w:bCs/>
        </w:rPr>
      </w:pPr>
      <w:r w:rsidRPr="00E94743">
        <w:rPr>
          <w:rFonts w:eastAsia="Calibri" w:cs="Arial"/>
          <w:bCs/>
          <w:u w:val="none"/>
        </w:rPr>
        <w:t xml:space="preserve">16.1  </w:t>
      </w:r>
      <w:r w:rsidRPr="00E94743">
        <w:rPr>
          <w:rFonts w:eastAsia="Calibri" w:cs="Arial"/>
          <w:bCs/>
          <w:u w:val="none"/>
        </w:rPr>
        <w:tab/>
      </w:r>
      <w:r w:rsidRPr="00E94743">
        <w:rPr>
          <w:rStyle w:val="Heading2Char"/>
          <w:b/>
          <w:bCs/>
        </w:rPr>
        <w:t>Notice of Motion received from Councillor Morgan, Alderman Cummings, Councillor Douglas, Alderman Smith and Councillor Ashe</w:t>
      </w:r>
      <w:r w:rsidRPr="00E94743">
        <w:rPr>
          <w:rFonts w:eastAsia="Calibri" w:cs="Arial"/>
          <w:bCs/>
        </w:rPr>
        <w:t xml:space="preserve"> </w:t>
      </w:r>
    </w:p>
    <w:p w14:paraId="24CC1105" w14:textId="77777777" w:rsidR="005641ED" w:rsidRPr="005641ED" w:rsidRDefault="005641ED" w:rsidP="005641ED">
      <w:pPr>
        <w:tabs>
          <w:tab w:val="left" w:pos="142"/>
        </w:tabs>
        <w:rPr>
          <w:rFonts w:eastAsia="Calibri" w:cs="Arial"/>
          <w:szCs w:val="24"/>
        </w:rPr>
      </w:pPr>
    </w:p>
    <w:p w14:paraId="43B5C169" w14:textId="77777777" w:rsidR="005641ED" w:rsidRPr="005641ED" w:rsidRDefault="005641ED" w:rsidP="005641ED">
      <w:pPr>
        <w:tabs>
          <w:tab w:val="left" w:pos="142"/>
        </w:tabs>
        <w:rPr>
          <w:rFonts w:eastAsia="Calibri" w:cs="Arial"/>
          <w:szCs w:val="24"/>
        </w:rPr>
      </w:pPr>
      <w:r w:rsidRPr="005641ED">
        <w:rPr>
          <w:rFonts w:eastAsia="Calibri" w:cs="Arial"/>
          <w:szCs w:val="24"/>
        </w:rPr>
        <w:t>The Comber representatives are delighted that Comber has won the Best Kept Medium Town Award this year and want to thank all the volunteers who have worked tirelessly to make this happen.</w:t>
      </w:r>
    </w:p>
    <w:p w14:paraId="2EC9B5C2" w14:textId="77777777" w:rsidR="005641ED" w:rsidRPr="005641ED" w:rsidRDefault="005641ED" w:rsidP="005641ED">
      <w:pPr>
        <w:tabs>
          <w:tab w:val="left" w:pos="142"/>
        </w:tabs>
        <w:rPr>
          <w:rFonts w:eastAsia="Calibri" w:cs="Arial"/>
          <w:szCs w:val="24"/>
        </w:rPr>
      </w:pPr>
      <w:r w:rsidRPr="005641ED">
        <w:rPr>
          <w:rFonts w:eastAsia="Calibri" w:cs="Arial"/>
          <w:szCs w:val="24"/>
        </w:rPr>
        <w:t xml:space="preserve"> </w:t>
      </w:r>
    </w:p>
    <w:p w14:paraId="0B4E9A70" w14:textId="77777777" w:rsidR="005641ED" w:rsidRPr="005641ED" w:rsidRDefault="005641ED" w:rsidP="005641ED">
      <w:pPr>
        <w:tabs>
          <w:tab w:val="left" w:pos="142"/>
        </w:tabs>
        <w:rPr>
          <w:rFonts w:eastAsia="Calibri" w:cs="Arial"/>
          <w:szCs w:val="24"/>
        </w:rPr>
      </w:pPr>
      <w:r w:rsidRPr="005641ED">
        <w:rPr>
          <w:rFonts w:eastAsia="Calibri" w:cs="Arial"/>
          <w:szCs w:val="24"/>
        </w:rPr>
        <w:t>There is, however, a long-standing dilapidated hoarding in Castle Street which badly detracts from this important area of Town.</w:t>
      </w:r>
    </w:p>
    <w:p w14:paraId="61876EB0" w14:textId="77777777" w:rsidR="005641ED" w:rsidRPr="005641ED" w:rsidRDefault="005641ED" w:rsidP="005641ED">
      <w:pPr>
        <w:tabs>
          <w:tab w:val="left" w:pos="142"/>
        </w:tabs>
        <w:rPr>
          <w:rFonts w:eastAsia="Calibri" w:cs="Arial"/>
          <w:szCs w:val="24"/>
        </w:rPr>
      </w:pPr>
      <w:r w:rsidRPr="005641ED">
        <w:rPr>
          <w:rFonts w:eastAsia="Calibri" w:cs="Arial"/>
          <w:szCs w:val="24"/>
        </w:rPr>
        <w:t xml:space="preserve"> </w:t>
      </w:r>
    </w:p>
    <w:p w14:paraId="23AE3207" w14:textId="77777777" w:rsidR="005641ED" w:rsidRPr="005641ED" w:rsidRDefault="005641ED" w:rsidP="005641ED">
      <w:pPr>
        <w:tabs>
          <w:tab w:val="left" w:pos="142"/>
        </w:tabs>
        <w:rPr>
          <w:rFonts w:eastAsia="Calibri" w:cs="Arial"/>
          <w:szCs w:val="24"/>
        </w:rPr>
      </w:pPr>
      <w:r w:rsidRPr="005641ED">
        <w:rPr>
          <w:rFonts w:eastAsia="Calibri" w:cs="Arial"/>
          <w:szCs w:val="24"/>
        </w:rPr>
        <w:t>The Comber representatives recognise that Council officers and the Comber Regeneration Community Partnership have tried to address this issue, but this has not been successful.</w:t>
      </w:r>
    </w:p>
    <w:p w14:paraId="6CC1F315" w14:textId="77777777" w:rsidR="005641ED" w:rsidRPr="005641ED" w:rsidRDefault="005641ED" w:rsidP="005641ED">
      <w:pPr>
        <w:tabs>
          <w:tab w:val="left" w:pos="142"/>
        </w:tabs>
        <w:rPr>
          <w:rFonts w:eastAsia="Calibri" w:cs="Arial"/>
          <w:szCs w:val="24"/>
        </w:rPr>
      </w:pPr>
      <w:r w:rsidRPr="005641ED">
        <w:rPr>
          <w:rFonts w:eastAsia="Calibri" w:cs="Arial"/>
          <w:szCs w:val="24"/>
        </w:rPr>
        <w:t xml:space="preserve"> </w:t>
      </w:r>
    </w:p>
    <w:p w14:paraId="679763D6" w14:textId="77777777" w:rsidR="005641ED" w:rsidRDefault="005641ED" w:rsidP="005641ED">
      <w:pPr>
        <w:tabs>
          <w:tab w:val="left" w:pos="142"/>
        </w:tabs>
        <w:rPr>
          <w:rFonts w:eastAsia="Calibri" w:cs="Arial"/>
          <w:szCs w:val="24"/>
        </w:rPr>
      </w:pPr>
      <w:r w:rsidRPr="005641ED">
        <w:rPr>
          <w:rFonts w:eastAsia="Calibri" w:cs="Arial"/>
          <w:szCs w:val="24"/>
        </w:rPr>
        <w:t>Considering this, Officers should do a report exploring all further options available to resolve this issue with some urgency.</w:t>
      </w:r>
    </w:p>
    <w:p w14:paraId="091B9F9D" w14:textId="77777777" w:rsidR="00652F08" w:rsidRDefault="00652F08" w:rsidP="005641ED">
      <w:pPr>
        <w:tabs>
          <w:tab w:val="left" w:pos="142"/>
        </w:tabs>
        <w:rPr>
          <w:rFonts w:eastAsia="Calibri" w:cs="Arial"/>
          <w:szCs w:val="24"/>
        </w:rPr>
      </w:pPr>
    </w:p>
    <w:p w14:paraId="044318E7" w14:textId="7877F625" w:rsidR="00652F08" w:rsidRDefault="00652F08" w:rsidP="00652F08">
      <w:pPr>
        <w:rPr>
          <w:rFonts w:cs="Arial"/>
          <w:b/>
          <w:szCs w:val="24"/>
        </w:rPr>
      </w:pPr>
      <w:bookmarkStart w:id="16" w:name="_Hlk183511541"/>
      <w:r w:rsidRPr="00F87128">
        <w:rPr>
          <w:rFonts w:cs="Arial"/>
          <w:b/>
          <w:bCs/>
          <w:szCs w:val="24"/>
        </w:rPr>
        <w:lastRenderedPageBreak/>
        <w:t>RESOLVED, on the proposal of</w:t>
      </w:r>
      <w:r>
        <w:rPr>
          <w:rFonts w:cs="Arial"/>
          <w:b/>
          <w:bCs/>
          <w:szCs w:val="24"/>
        </w:rPr>
        <w:t xml:space="preserve"> </w:t>
      </w:r>
      <w:r w:rsidR="00AC28B3">
        <w:rPr>
          <w:rFonts w:cs="Arial"/>
          <w:b/>
          <w:bCs/>
          <w:szCs w:val="24"/>
        </w:rPr>
        <w:t>Councillor Morgan</w:t>
      </w:r>
      <w:r w:rsidRPr="00F87128">
        <w:rPr>
          <w:rFonts w:cs="Arial"/>
          <w:b/>
          <w:bCs/>
          <w:szCs w:val="24"/>
        </w:rPr>
        <w:t>, seconded by</w:t>
      </w:r>
      <w:r>
        <w:rPr>
          <w:rFonts w:cs="Arial"/>
          <w:b/>
          <w:bCs/>
          <w:szCs w:val="24"/>
        </w:rPr>
        <w:t xml:space="preserve"> </w:t>
      </w:r>
      <w:r w:rsidR="00AC28B3">
        <w:rPr>
          <w:rFonts w:cs="Arial"/>
          <w:b/>
          <w:bCs/>
          <w:szCs w:val="24"/>
        </w:rPr>
        <w:t>Alderman Cummings</w:t>
      </w:r>
      <w:r w:rsidRPr="00F87128">
        <w:rPr>
          <w:rFonts w:cs="Arial"/>
          <w:b/>
          <w:bCs/>
          <w:szCs w:val="24"/>
        </w:rPr>
        <w:t xml:space="preserve">, </w:t>
      </w:r>
      <w:r w:rsidRPr="00A7729F">
        <w:rPr>
          <w:rFonts w:cs="Arial"/>
          <w:b/>
          <w:szCs w:val="24"/>
        </w:rPr>
        <w:t xml:space="preserve">that the </w:t>
      </w:r>
      <w:r>
        <w:rPr>
          <w:rFonts w:cs="Arial"/>
          <w:b/>
          <w:szCs w:val="24"/>
        </w:rPr>
        <w:t xml:space="preserve">Notice of Motion be referred to the </w:t>
      </w:r>
      <w:r w:rsidR="00AC28B3">
        <w:rPr>
          <w:rFonts w:cs="Arial"/>
          <w:b/>
          <w:szCs w:val="24"/>
        </w:rPr>
        <w:t>Place and Prosperity Committee</w:t>
      </w:r>
      <w:r>
        <w:rPr>
          <w:rFonts w:cs="Arial"/>
          <w:b/>
          <w:szCs w:val="24"/>
        </w:rPr>
        <w:t>.</w:t>
      </w:r>
    </w:p>
    <w:p w14:paraId="6F488E80" w14:textId="77777777" w:rsidR="0046681A" w:rsidRDefault="0046681A" w:rsidP="00652F08">
      <w:pPr>
        <w:rPr>
          <w:rFonts w:cs="Arial"/>
          <w:b/>
          <w:szCs w:val="24"/>
        </w:rPr>
      </w:pPr>
    </w:p>
    <w:p w14:paraId="33327816" w14:textId="3B9E68FF" w:rsidR="003B5898" w:rsidRPr="003B5898" w:rsidRDefault="003B5898" w:rsidP="00652F08">
      <w:pPr>
        <w:rPr>
          <w:rFonts w:cs="Arial"/>
          <w:b/>
          <w:szCs w:val="24"/>
          <w:u w:val="single"/>
        </w:rPr>
      </w:pPr>
      <w:r w:rsidRPr="003B5898">
        <w:rPr>
          <w:rFonts w:cs="Arial"/>
          <w:b/>
          <w:szCs w:val="24"/>
          <w:u w:val="single"/>
        </w:rPr>
        <w:t>RECESS</w:t>
      </w:r>
      <w:r w:rsidRPr="003B5898">
        <w:rPr>
          <w:rFonts w:cs="Arial"/>
          <w:b/>
          <w:szCs w:val="24"/>
          <w:u w:val="single"/>
        </w:rPr>
        <w:br/>
      </w:r>
    </w:p>
    <w:p w14:paraId="7500899C" w14:textId="6FBE339A" w:rsidR="006C2DA7" w:rsidRDefault="006C2DA7" w:rsidP="00652F08">
      <w:pPr>
        <w:rPr>
          <w:rFonts w:cs="Arial"/>
          <w:bCs/>
          <w:szCs w:val="24"/>
        </w:rPr>
      </w:pPr>
      <w:r w:rsidRPr="003B5898">
        <w:rPr>
          <w:rFonts w:cs="Arial"/>
          <w:bCs/>
          <w:szCs w:val="24"/>
        </w:rPr>
        <w:t>(</w:t>
      </w:r>
      <w:r w:rsidRPr="006C2DA7">
        <w:rPr>
          <w:rFonts w:cs="Arial"/>
          <w:bCs/>
          <w:szCs w:val="24"/>
        </w:rPr>
        <w:t>The meeting went into recess at 8.56pm and resumed at 9.11pm</w:t>
      </w:r>
      <w:r>
        <w:rPr>
          <w:rFonts w:cs="Arial"/>
          <w:bCs/>
          <w:szCs w:val="24"/>
        </w:rPr>
        <w:t>)</w:t>
      </w:r>
    </w:p>
    <w:p w14:paraId="02F132D2" w14:textId="77777777" w:rsidR="006C2DA7" w:rsidRDefault="006C2DA7" w:rsidP="00652F08">
      <w:pPr>
        <w:rPr>
          <w:rFonts w:cs="Arial"/>
          <w:bCs/>
          <w:szCs w:val="24"/>
        </w:rPr>
      </w:pPr>
    </w:p>
    <w:p w14:paraId="390D046E" w14:textId="467E31ED" w:rsidR="006C2DA7" w:rsidRDefault="006C2DA7" w:rsidP="00652F08">
      <w:pPr>
        <w:rPr>
          <w:rFonts w:cs="Arial"/>
          <w:b/>
          <w:szCs w:val="24"/>
        </w:rPr>
      </w:pPr>
      <w:r>
        <w:rPr>
          <w:rFonts w:cs="Arial"/>
          <w:bCs/>
          <w:szCs w:val="24"/>
        </w:rPr>
        <w:t>(Councillor Kendall and Councillor McKimm left the meeting at 8.56pm)</w:t>
      </w:r>
    </w:p>
    <w:p w14:paraId="540E1889" w14:textId="77777777" w:rsidR="006C2DA7" w:rsidRDefault="006C2DA7" w:rsidP="00652F08">
      <w:pPr>
        <w:rPr>
          <w:rFonts w:cs="Arial"/>
          <w:b/>
          <w:szCs w:val="24"/>
        </w:rPr>
      </w:pPr>
    </w:p>
    <w:p w14:paraId="35DE08A5" w14:textId="164EF0DB" w:rsidR="005641ED" w:rsidRPr="0046681A" w:rsidRDefault="0046681A" w:rsidP="0046681A">
      <w:pPr>
        <w:rPr>
          <w:rFonts w:cs="Arial"/>
          <w:bCs/>
          <w:szCs w:val="24"/>
        </w:rPr>
      </w:pPr>
      <w:r w:rsidRPr="0046681A">
        <w:rPr>
          <w:rFonts w:cs="Arial"/>
          <w:bCs/>
          <w:szCs w:val="24"/>
        </w:rPr>
        <w:t>(Alderman Graham and Councillor Kerr left the meeting having declared an interest in Item</w:t>
      </w:r>
      <w:r w:rsidR="004F65C0">
        <w:rPr>
          <w:rFonts w:cs="Arial"/>
          <w:bCs/>
          <w:szCs w:val="24"/>
        </w:rPr>
        <w:t>s</w:t>
      </w:r>
      <w:r w:rsidRPr="0046681A">
        <w:rPr>
          <w:rFonts w:cs="Arial"/>
          <w:bCs/>
          <w:szCs w:val="24"/>
        </w:rPr>
        <w:t xml:space="preserve"> 16.2</w:t>
      </w:r>
      <w:bookmarkEnd w:id="16"/>
      <w:r w:rsidR="004F65C0">
        <w:rPr>
          <w:rFonts w:cs="Arial"/>
          <w:bCs/>
          <w:szCs w:val="24"/>
        </w:rPr>
        <w:t xml:space="preserve"> and 16.3</w:t>
      </w:r>
      <w:r w:rsidR="006C2DA7">
        <w:rPr>
          <w:rFonts w:cs="Arial"/>
          <w:bCs/>
          <w:szCs w:val="24"/>
        </w:rPr>
        <w:t xml:space="preserve"> – 9.11pm</w:t>
      </w:r>
      <w:r w:rsidRPr="0046681A">
        <w:rPr>
          <w:rFonts w:cs="Arial"/>
          <w:bCs/>
          <w:szCs w:val="24"/>
        </w:rPr>
        <w:t>)</w:t>
      </w:r>
    </w:p>
    <w:p w14:paraId="67E59239" w14:textId="77777777" w:rsidR="0046681A" w:rsidRPr="00E94743" w:rsidRDefault="0046681A" w:rsidP="0046681A">
      <w:pPr>
        <w:rPr>
          <w:rFonts w:eastAsia="Calibri" w:cs="Arial"/>
          <w:szCs w:val="24"/>
        </w:rPr>
      </w:pPr>
    </w:p>
    <w:p w14:paraId="21FE7E1B" w14:textId="312DD46C" w:rsidR="005641ED" w:rsidRPr="00E94743" w:rsidRDefault="005641ED" w:rsidP="00E94743">
      <w:pPr>
        <w:pStyle w:val="Heading2"/>
        <w:rPr>
          <w:rFonts w:eastAsia="Times New Roman" w:cs="Arial"/>
          <w:b w:val="0"/>
        </w:rPr>
      </w:pPr>
      <w:r w:rsidRPr="00E94743">
        <w:rPr>
          <w:rFonts w:eastAsia="Times New Roman" w:cs="Arial"/>
          <w:bCs/>
          <w:u w:val="none"/>
        </w:rPr>
        <w:t xml:space="preserve">16.2 </w:t>
      </w:r>
      <w:r w:rsidRPr="00E94743">
        <w:rPr>
          <w:rFonts w:eastAsia="Times New Roman" w:cs="Arial"/>
          <w:bCs/>
          <w:u w:val="none"/>
        </w:rPr>
        <w:tab/>
      </w:r>
      <w:r w:rsidRPr="00E94743">
        <w:rPr>
          <w:rStyle w:val="Heading2Char"/>
          <w:b/>
        </w:rPr>
        <w:t>Notice of Motion submitted by Councillor Cochrane and Alderman Adair</w:t>
      </w:r>
    </w:p>
    <w:p w14:paraId="3B389552" w14:textId="77777777" w:rsidR="005641ED" w:rsidRPr="005641ED" w:rsidRDefault="005641ED" w:rsidP="005641ED">
      <w:pPr>
        <w:rPr>
          <w:rFonts w:eastAsia="Times New Roman" w:cs="Arial"/>
          <w:szCs w:val="24"/>
        </w:rPr>
      </w:pPr>
    </w:p>
    <w:p w14:paraId="04C53785" w14:textId="77777777" w:rsidR="005641ED" w:rsidRPr="005641ED" w:rsidRDefault="005641ED" w:rsidP="005641ED">
      <w:pPr>
        <w:rPr>
          <w:rFonts w:eastAsia="Aptos" w:cs="Arial"/>
          <w:szCs w:val="24"/>
          <w:lang w:eastAsia="en-GB"/>
        </w:rPr>
      </w:pPr>
      <w:r w:rsidRPr="005641ED">
        <w:rPr>
          <w:rFonts w:eastAsia="Aptos" w:cs="Arial"/>
          <w:color w:val="000000"/>
          <w:szCs w:val="24"/>
          <w:lang w:eastAsia="en-GB"/>
        </w:rPr>
        <w:t>That this Council condemns the failure by the UK Government to prioritise farming families and the rural economy as part of the Autumn Budget; notes with deep concern the decisions to introduce new thresholds for Inheritance Tax and Agricultural Property Relief, which will jeopardise succession planning on farms and discourage investment in many farm businesses.</w:t>
      </w:r>
    </w:p>
    <w:p w14:paraId="1CEF9CCB" w14:textId="77777777" w:rsidR="005641ED" w:rsidRPr="005641ED" w:rsidRDefault="005641ED" w:rsidP="005641ED">
      <w:pPr>
        <w:rPr>
          <w:rFonts w:eastAsia="Aptos" w:cs="Arial"/>
          <w:szCs w:val="24"/>
          <w:lang w:eastAsia="en-GB"/>
        </w:rPr>
      </w:pPr>
      <w:r w:rsidRPr="005641ED">
        <w:rPr>
          <w:rFonts w:eastAsia="Aptos" w:cs="Arial"/>
          <w:color w:val="000000"/>
          <w:szCs w:val="24"/>
          <w:lang w:eastAsia="en-GB"/>
        </w:rPr>
        <w:t> </w:t>
      </w:r>
    </w:p>
    <w:p w14:paraId="2F5EE96B" w14:textId="77777777" w:rsidR="005641ED" w:rsidRDefault="005641ED" w:rsidP="005641ED">
      <w:pPr>
        <w:rPr>
          <w:rFonts w:eastAsia="Aptos" w:cs="Arial"/>
          <w:color w:val="000000"/>
          <w:szCs w:val="24"/>
          <w:lang w:eastAsia="en-GB"/>
        </w:rPr>
      </w:pPr>
      <w:r w:rsidRPr="005641ED">
        <w:rPr>
          <w:rFonts w:eastAsia="Aptos" w:cs="Arial"/>
          <w:color w:val="000000"/>
          <w:szCs w:val="24"/>
          <w:lang w:eastAsia="en-GB"/>
        </w:rPr>
        <w:t>Further to this Council calls on the Minister for Agriculture, Environment and Rural Affairs to bring forward proposals to mitigate the impact of these damaging policies on local farms, as well as avoid significant increases in food prices; and further calls on the Minister to work with the Minister of Finance to deliver an early and firm commitment to farming families that current levels of financial support will not only be maintained but increased in the next financial year.</w:t>
      </w:r>
    </w:p>
    <w:p w14:paraId="67DE75AE" w14:textId="77777777" w:rsidR="0046681A" w:rsidRDefault="0046681A" w:rsidP="005641ED">
      <w:pPr>
        <w:rPr>
          <w:rFonts w:eastAsia="Aptos" w:cs="Arial"/>
          <w:color w:val="000000"/>
          <w:szCs w:val="24"/>
          <w:lang w:eastAsia="en-GB"/>
        </w:rPr>
      </w:pPr>
    </w:p>
    <w:p w14:paraId="3B2920C7" w14:textId="5104EB30" w:rsidR="0046681A" w:rsidRDefault="0046681A" w:rsidP="005641ED">
      <w:pPr>
        <w:rPr>
          <w:rFonts w:eastAsia="Aptos" w:cs="Arial"/>
          <w:color w:val="000000"/>
          <w:szCs w:val="24"/>
          <w:lang w:eastAsia="en-GB"/>
        </w:rPr>
      </w:pPr>
      <w:r>
        <w:rPr>
          <w:rFonts w:eastAsia="Aptos" w:cs="Arial"/>
          <w:color w:val="000000"/>
          <w:szCs w:val="24"/>
          <w:lang w:eastAsia="en-GB"/>
        </w:rPr>
        <w:t>The Mayor advised that he had granted a request from the proposer to hear the motion at this meeting due to the urgent nature of the matter. He also advised that the original proposer wished to make a non-substantial amendment and invited Councillor Cochrane to proceed with his Notice of Motion as amended.</w:t>
      </w:r>
    </w:p>
    <w:p w14:paraId="7CEA2825" w14:textId="77777777" w:rsidR="0046681A" w:rsidRDefault="0046681A" w:rsidP="005641ED">
      <w:pPr>
        <w:rPr>
          <w:rFonts w:eastAsia="Aptos" w:cs="Arial"/>
          <w:color w:val="000000"/>
          <w:szCs w:val="24"/>
          <w:lang w:eastAsia="en-GB"/>
        </w:rPr>
      </w:pPr>
    </w:p>
    <w:p w14:paraId="369C2298" w14:textId="44E92C70" w:rsidR="0046681A" w:rsidRPr="0046681A" w:rsidRDefault="00E430F0" w:rsidP="0046681A">
      <w:pPr>
        <w:rPr>
          <w:rFonts w:eastAsia="Aptos" w:cs="Arial"/>
          <w:color w:val="000000"/>
          <w:szCs w:val="24"/>
          <w:lang w:eastAsia="en-GB"/>
        </w:rPr>
      </w:pPr>
      <w:r>
        <w:rPr>
          <w:rFonts w:eastAsia="Aptos" w:cs="Arial"/>
          <w:color w:val="000000"/>
          <w:szCs w:val="24"/>
          <w:lang w:eastAsia="en-GB"/>
        </w:rPr>
        <w:t xml:space="preserve">Proposed by Councillor Cochrane, seconded by Alderman Adair, </w:t>
      </w:r>
      <w:bookmarkStart w:id="17" w:name="_Hlk184208139"/>
      <w:r>
        <w:rPr>
          <w:rFonts w:eastAsia="Aptos" w:cs="Arial"/>
          <w:color w:val="000000"/>
          <w:szCs w:val="24"/>
          <w:lang w:eastAsia="en-GB"/>
        </w:rPr>
        <w:t>t</w:t>
      </w:r>
      <w:r w:rsidR="0046681A" w:rsidRPr="0046681A">
        <w:rPr>
          <w:rFonts w:eastAsia="Aptos" w:cs="Arial"/>
          <w:color w:val="000000"/>
          <w:szCs w:val="24"/>
          <w:lang w:eastAsia="en-GB"/>
        </w:rPr>
        <w:t>hat this Council condemns the failure by the UK Government to prioritise farming families and the rural economy as part of the Autumn Budget; notes with deep concern the decisions to introduce new thresholds for Inheritance Tax and Agricultural Property Relief, which will jeopardise succession planning on farms and discourage investment in many farm businesses.</w:t>
      </w:r>
    </w:p>
    <w:p w14:paraId="1EE7EFAC" w14:textId="77777777" w:rsidR="0046681A" w:rsidRPr="0046681A" w:rsidRDefault="0046681A" w:rsidP="0046681A">
      <w:pPr>
        <w:rPr>
          <w:rFonts w:eastAsia="Aptos" w:cs="Arial"/>
          <w:color w:val="000000"/>
          <w:szCs w:val="24"/>
          <w:lang w:eastAsia="en-GB"/>
        </w:rPr>
      </w:pPr>
    </w:p>
    <w:p w14:paraId="3A2A5B95" w14:textId="1352D264" w:rsidR="0046681A" w:rsidRPr="00E430F0" w:rsidRDefault="0046681A" w:rsidP="005641ED">
      <w:pPr>
        <w:rPr>
          <w:rFonts w:eastAsia="Aptos" w:cs="Arial"/>
          <w:bCs/>
          <w:color w:val="000000"/>
          <w:szCs w:val="24"/>
          <w:lang w:eastAsia="en-GB"/>
        </w:rPr>
      </w:pPr>
      <w:r w:rsidRPr="00E430F0">
        <w:rPr>
          <w:rFonts w:eastAsia="Aptos" w:cs="Arial"/>
          <w:color w:val="000000"/>
          <w:szCs w:val="24"/>
          <w:lang w:eastAsia="en-GB"/>
        </w:rPr>
        <w:t xml:space="preserve">Further to this Council calls on the Minister for Agriculture, </w:t>
      </w:r>
      <w:r w:rsidR="00E430F0" w:rsidRPr="00E430F0">
        <w:rPr>
          <w:rFonts w:eastAsia="Aptos" w:cs="Arial"/>
          <w:bCs/>
          <w:color w:val="000000"/>
          <w:szCs w:val="24"/>
          <w:lang w:eastAsia="en-GB"/>
        </w:rPr>
        <w:t>Environment and Rural Affairs to bring forward proposals to mitigate the impact of these damaging policies on local farms, as well as avoid significant increases in food prices; further commits to engage with the Chancellor at the earliest opportunity and demonstrate his absolute support for farmers affected by this budget and further calls on the Minister to work with the Minister of Finance to deliver an early and firm commitment to farming families that current levels of financial support will not only be maintained but increased in the next financial year.</w:t>
      </w:r>
    </w:p>
    <w:bookmarkEnd w:id="17"/>
    <w:p w14:paraId="10E312E3" w14:textId="77777777" w:rsidR="00E430F0" w:rsidRDefault="00E430F0" w:rsidP="005641ED">
      <w:pPr>
        <w:rPr>
          <w:rFonts w:eastAsia="Aptos" w:cs="Arial"/>
          <w:bCs/>
          <w:i/>
          <w:iCs/>
          <w:color w:val="000000"/>
          <w:szCs w:val="24"/>
          <w:lang w:eastAsia="en-GB"/>
        </w:rPr>
      </w:pPr>
    </w:p>
    <w:p w14:paraId="1EF78364" w14:textId="469866BA" w:rsidR="00E430F0" w:rsidRDefault="00E430F0" w:rsidP="005641ED">
      <w:pPr>
        <w:rPr>
          <w:rFonts w:eastAsia="Aptos" w:cs="Arial"/>
          <w:bCs/>
          <w:color w:val="000000"/>
          <w:szCs w:val="24"/>
          <w:lang w:eastAsia="en-GB"/>
        </w:rPr>
      </w:pPr>
      <w:r>
        <w:rPr>
          <w:rFonts w:eastAsia="Aptos" w:cs="Arial"/>
          <w:bCs/>
          <w:color w:val="000000"/>
          <w:szCs w:val="24"/>
          <w:lang w:eastAsia="en-GB"/>
        </w:rPr>
        <w:lastRenderedPageBreak/>
        <w:t>Speaking to his proposal, Councillor Cochrane</w:t>
      </w:r>
      <w:r w:rsidR="00080285">
        <w:rPr>
          <w:rFonts w:eastAsia="Aptos" w:cs="Arial"/>
          <w:bCs/>
          <w:color w:val="000000"/>
          <w:szCs w:val="24"/>
          <w:lang w:eastAsia="en-GB"/>
        </w:rPr>
        <w:t xml:space="preserve"> appreciated that this matter was not only a concern to </w:t>
      </w:r>
      <w:r w:rsidR="00BB168B">
        <w:rPr>
          <w:rFonts w:eastAsia="Aptos" w:cs="Arial"/>
          <w:bCs/>
          <w:color w:val="000000"/>
          <w:szCs w:val="24"/>
          <w:lang w:eastAsia="en-GB"/>
        </w:rPr>
        <w:t>his</w:t>
      </w:r>
      <w:r w:rsidR="00080285">
        <w:rPr>
          <w:rFonts w:eastAsia="Aptos" w:cs="Arial"/>
          <w:bCs/>
          <w:color w:val="000000"/>
          <w:szCs w:val="24"/>
          <w:lang w:eastAsia="en-GB"/>
        </w:rPr>
        <w:t xml:space="preserve"> hardworking farming constituents of Bangor East and Donaghadee, the Borough’s farming community and its 752 farms but also a concern throughout Northern Ireland and United Kingdom.</w:t>
      </w:r>
    </w:p>
    <w:p w14:paraId="5788E51B" w14:textId="77777777" w:rsidR="00080285" w:rsidRDefault="00080285" w:rsidP="005641ED">
      <w:pPr>
        <w:rPr>
          <w:rFonts w:eastAsia="Aptos" w:cs="Arial"/>
          <w:bCs/>
          <w:color w:val="000000"/>
          <w:szCs w:val="24"/>
          <w:lang w:eastAsia="en-GB"/>
        </w:rPr>
      </w:pPr>
    </w:p>
    <w:p w14:paraId="1C040B40" w14:textId="13F3A7F8" w:rsidR="00080285" w:rsidRDefault="00412B43" w:rsidP="005641ED">
      <w:pPr>
        <w:rPr>
          <w:rFonts w:eastAsia="Aptos" w:cs="Arial"/>
          <w:bCs/>
          <w:color w:val="000000"/>
          <w:szCs w:val="24"/>
          <w:lang w:eastAsia="en-GB"/>
        </w:rPr>
      </w:pPr>
      <w:r>
        <w:rPr>
          <w:rFonts w:eastAsia="Aptos" w:cs="Arial"/>
          <w:bCs/>
          <w:color w:val="000000"/>
          <w:szCs w:val="24"/>
          <w:lang w:eastAsia="en-GB"/>
        </w:rPr>
        <w:t xml:space="preserve">He had been </w:t>
      </w:r>
      <w:r w:rsidR="00361E65">
        <w:rPr>
          <w:rFonts w:eastAsia="Aptos" w:cs="Arial"/>
          <w:bCs/>
          <w:color w:val="000000"/>
          <w:szCs w:val="24"/>
          <w:lang w:eastAsia="en-GB"/>
        </w:rPr>
        <w:t xml:space="preserve">prompted </w:t>
      </w:r>
      <w:r>
        <w:rPr>
          <w:rFonts w:eastAsia="Aptos" w:cs="Arial"/>
          <w:bCs/>
          <w:color w:val="000000"/>
          <w:szCs w:val="24"/>
          <w:lang w:eastAsia="en-GB"/>
        </w:rPr>
        <w:t xml:space="preserve">to bring the Notice of Motion due to his fear for all of the </w:t>
      </w:r>
      <w:r w:rsidR="004F65C0">
        <w:rPr>
          <w:rFonts w:eastAsia="Aptos" w:cs="Arial"/>
          <w:bCs/>
          <w:color w:val="000000"/>
          <w:szCs w:val="24"/>
          <w:lang w:eastAsia="en-GB"/>
        </w:rPr>
        <w:t>hard-working</w:t>
      </w:r>
      <w:r>
        <w:rPr>
          <w:rFonts w:eastAsia="Aptos" w:cs="Arial"/>
          <w:bCs/>
          <w:color w:val="000000"/>
          <w:szCs w:val="24"/>
          <w:lang w:eastAsia="en-GB"/>
        </w:rPr>
        <w:t xml:space="preserve"> families impacted by what was a lack of understanding for family farming by the Chancellor, Rachel Reeves.</w:t>
      </w:r>
    </w:p>
    <w:p w14:paraId="704604BC" w14:textId="77777777" w:rsidR="00412B43" w:rsidRDefault="00412B43" w:rsidP="005641ED">
      <w:pPr>
        <w:rPr>
          <w:rFonts w:eastAsia="Aptos" w:cs="Arial"/>
          <w:bCs/>
          <w:color w:val="000000"/>
          <w:szCs w:val="24"/>
          <w:lang w:eastAsia="en-GB"/>
        </w:rPr>
      </w:pPr>
    </w:p>
    <w:p w14:paraId="6767F8D1" w14:textId="4B421990" w:rsidR="00412B43" w:rsidRDefault="00412B43" w:rsidP="005641ED">
      <w:pPr>
        <w:rPr>
          <w:rFonts w:eastAsia="Aptos" w:cs="Arial"/>
          <w:bCs/>
          <w:color w:val="000000"/>
          <w:szCs w:val="24"/>
          <w:lang w:eastAsia="en-GB"/>
        </w:rPr>
      </w:pPr>
      <w:r>
        <w:rPr>
          <w:rFonts w:eastAsia="Aptos" w:cs="Arial"/>
          <w:bCs/>
          <w:color w:val="000000"/>
          <w:szCs w:val="24"/>
          <w:lang w:eastAsia="en-GB"/>
        </w:rPr>
        <w:t xml:space="preserve">Just because </w:t>
      </w:r>
      <w:r w:rsidR="00BB168B">
        <w:rPr>
          <w:rFonts w:eastAsia="Aptos" w:cs="Arial"/>
          <w:bCs/>
          <w:color w:val="000000"/>
          <w:szCs w:val="24"/>
          <w:lang w:eastAsia="en-GB"/>
        </w:rPr>
        <w:t>farming</w:t>
      </w:r>
      <w:r>
        <w:rPr>
          <w:rFonts w:eastAsia="Aptos" w:cs="Arial"/>
          <w:bCs/>
          <w:color w:val="000000"/>
          <w:szCs w:val="24"/>
          <w:lang w:eastAsia="en-GB"/>
        </w:rPr>
        <w:t xml:space="preserve"> land was a valuable asset, it did not </w:t>
      </w:r>
      <w:r w:rsidR="00BF39CC">
        <w:rPr>
          <w:rFonts w:eastAsia="Aptos" w:cs="Arial"/>
          <w:bCs/>
          <w:color w:val="000000"/>
          <w:szCs w:val="24"/>
          <w:lang w:eastAsia="en-GB"/>
        </w:rPr>
        <w:t>mean the farm owner was cash rich</w:t>
      </w:r>
      <w:r w:rsidR="00DF0907">
        <w:rPr>
          <w:rFonts w:eastAsia="Aptos" w:cs="Arial"/>
          <w:bCs/>
          <w:color w:val="000000"/>
          <w:szCs w:val="24"/>
          <w:lang w:eastAsia="en-GB"/>
        </w:rPr>
        <w:t>.</w:t>
      </w:r>
      <w:r w:rsidR="00BB168B">
        <w:rPr>
          <w:rFonts w:eastAsia="Aptos" w:cs="Arial"/>
          <w:bCs/>
          <w:color w:val="000000"/>
          <w:szCs w:val="24"/>
          <w:lang w:eastAsia="en-GB"/>
        </w:rPr>
        <w:t xml:space="preserve"> He provided statistics for 2023 which showed a decrease in income for farmers across Northern Ireland by 44%, from £609million to £341million. Average income was expected to decrease from £51,043 to £27,345 per farm.</w:t>
      </w:r>
    </w:p>
    <w:p w14:paraId="1B1879CD" w14:textId="77777777" w:rsidR="00BB168B" w:rsidRDefault="00BB168B" w:rsidP="005641ED">
      <w:pPr>
        <w:rPr>
          <w:rFonts w:eastAsia="Aptos" w:cs="Arial"/>
          <w:bCs/>
          <w:color w:val="000000"/>
          <w:szCs w:val="24"/>
          <w:lang w:eastAsia="en-GB"/>
        </w:rPr>
      </w:pPr>
    </w:p>
    <w:p w14:paraId="0E89CC3B" w14:textId="1B00C398" w:rsidR="00BB168B" w:rsidRDefault="00BB168B" w:rsidP="005641ED">
      <w:pPr>
        <w:rPr>
          <w:rFonts w:eastAsia="Aptos" w:cs="Arial"/>
          <w:bCs/>
          <w:color w:val="000000"/>
          <w:szCs w:val="24"/>
          <w:lang w:eastAsia="en-GB"/>
        </w:rPr>
      </w:pPr>
      <w:r>
        <w:rPr>
          <w:rFonts w:eastAsia="Aptos" w:cs="Arial"/>
          <w:bCs/>
          <w:color w:val="000000"/>
          <w:szCs w:val="24"/>
          <w:lang w:eastAsia="en-GB"/>
        </w:rPr>
        <w:t>These figures, he added, put to bed the narrative of cash-rich farmers. He pointed to other pressures on farming over the last decade which had brought the farming community to breaking point.</w:t>
      </w:r>
      <w:r w:rsidR="00D86E49">
        <w:rPr>
          <w:rFonts w:eastAsia="Aptos" w:cs="Arial"/>
          <w:bCs/>
          <w:color w:val="000000"/>
          <w:szCs w:val="24"/>
          <w:lang w:eastAsia="en-GB"/>
        </w:rPr>
        <w:t xml:space="preserve"> He pointed to cost increases and unfavourable weather conditions and this </w:t>
      </w:r>
      <w:r w:rsidR="004F65C0">
        <w:rPr>
          <w:rFonts w:eastAsia="Aptos" w:cs="Arial"/>
          <w:bCs/>
          <w:color w:val="000000"/>
          <w:szCs w:val="24"/>
          <w:lang w:eastAsia="en-GB"/>
        </w:rPr>
        <w:t>ill-considered</w:t>
      </w:r>
      <w:r w:rsidR="00D86E49">
        <w:rPr>
          <w:rFonts w:eastAsia="Aptos" w:cs="Arial"/>
          <w:bCs/>
          <w:color w:val="000000"/>
          <w:szCs w:val="24"/>
          <w:lang w:eastAsia="en-GB"/>
        </w:rPr>
        <w:t xml:space="preserve"> budget item could just be the final straw for family farms in NI.</w:t>
      </w:r>
    </w:p>
    <w:p w14:paraId="735201D7" w14:textId="77777777" w:rsidR="00D86E49" w:rsidRDefault="00D86E49" w:rsidP="005641ED">
      <w:pPr>
        <w:rPr>
          <w:rFonts w:eastAsia="Aptos" w:cs="Arial"/>
          <w:bCs/>
          <w:color w:val="000000"/>
          <w:szCs w:val="24"/>
          <w:lang w:eastAsia="en-GB"/>
        </w:rPr>
      </w:pPr>
    </w:p>
    <w:p w14:paraId="50A58E41" w14:textId="0052E63F" w:rsidR="00D86E49" w:rsidRDefault="00D86E49" w:rsidP="005641ED">
      <w:pPr>
        <w:rPr>
          <w:rFonts w:eastAsia="Aptos" w:cs="Arial"/>
          <w:bCs/>
          <w:color w:val="000000"/>
          <w:szCs w:val="24"/>
          <w:lang w:eastAsia="en-GB"/>
        </w:rPr>
      </w:pPr>
      <w:r>
        <w:rPr>
          <w:rFonts w:eastAsia="Aptos" w:cs="Arial"/>
          <w:bCs/>
          <w:color w:val="000000"/>
          <w:szCs w:val="24"/>
          <w:lang w:eastAsia="en-GB"/>
        </w:rPr>
        <w:t>He spoke of the vital importance of the agricultural sector and that farmers were custodians of land passed down through generations for their families. Farming also provided employment to around 60,000 people in Northern Ireland and its value to the economy was around £1billion.</w:t>
      </w:r>
    </w:p>
    <w:p w14:paraId="5C71A977" w14:textId="77777777" w:rsidR="00D86E49" w:rsidRDefault="00D86E49" w:rsidP="005641ED">
      <w:pPr>
        <w:rPr>
          <w:rFonts w:eastAsia="Aptos" w:cs="Arial"/>
          <w:bCs/>
          <w:color w:val="000000"/>
          <w:szCs w:val="24"/>
          <w:lang w:eastAsia="en-GB"/>
        </w:rPr>
      </w:pPr>
    </w:p>
    <w:p w14:paraId="3FE6BC90" w14:textId="297D86E1" w:rsidR="00D86E49" w:rsidRPr="00D86E49" w:rsidRDefault="00D86E49" w:rsidP="00D86E49">
      <w:pPr>
        <w:rPr>
          <w:rFonts w:eastAsia="Aptos" w:cs="Arial"/>
          <w:b/>
          <w:bCs/>
          <w:color w:val="000000"/>
          <w:szCs w:val="24"/>
          <w:lang w:eastAsia="en-GB"/>
        </w:rPr>
      </w:pPr>
      <w:r>
        <w:rPr>
          <w:rFonts w:eastAsia="Aptos" w:cs="Arial"/>
          <w:bCs/>
          <w:color w:val="000000"/>
          <w:szCs w:val="24"/>
          <w:lang w:eastAsia="en-GB"/>
        </w:rPr>
        <w:t xml:space="preserve">He referred to immediate concern from farmers and representative bodies at the budget announcement from the Labour Government which had broken a promise not to tamper with agricultural property relief. </w:t>
      </w:r>
      <w:r w:rsidRPr="00D86E49">
        <w:rPr>
          <w:rFonts w:eastAsia="Aptos" w:cs="Arial"/>
          <w:color w:val="000000"/>
          <w:szCs w:val="24"/>
          <w:lang w:eastAsia="en-GB"/>
        </w:rPr>
        <w:t xml:space="preserve">New Proposals </w:t>
      </w:r>
      <w:r>
        <w:rPr>
          <w:rFonts w:eastAsia="Aptos" w:cs="Arial"/>
          <w:color w:val="000000"/>
          <w:szCs w:val="24"/>
          <w:lang w:eastAsia="en-GB"/>
        </w:rPr>
        <w:t>f</w:t>
      </w:r>
      <w:r w:rsidRPr="00D86E49">
        <w:rPr>
          <w:rFonts w:eastAsia="Aptos" w:cs="Arial"/>
          <w:color w:val="000000"/>
          <w:szCs w:val="24"/>
          <w:lang w:eastAsia="en-GB"/>
        </w:rPr>
        <w:t xml:space="preserve">or Inheritance Tax </w:t>
      </w:r>
      <w:r>
        <w:rPr>
          <w:rFonts w:eastAsia="Aptos" w:cs="Arial"/>
          <w:color w:val="000000"/>
          <w:szCs w:val="24"/>
          <w:lang w:eastAsia="en-GB"/>
        </w:rPr>
        <w:t>a</w:t>
      </w:r>
      <w:r w:rsidRPr="00D86E49">
        <w:rPr>
          <w:rFonts w:eastAsia="Aptos" w:cs="Arial"/>
          <w:color w:val="000000"/>
          <w:szCs w:val="24"/>
          <w:lang w:eastAsia="en-GB"/>
        </w:rPr>
        <w:t xml:space="preserve">nd Apr </w:t>
      </w:r>
      <w:r>
        <w:rPr>
          <w:rFonts w:eastAsia="Aptos" w:cs="Arial"/>
          <w:color w:val="000000"/>
          <w:szCs w:val="24"/>
          <w:lang w:eastAsia="en-GB"/>
        </w:rPr>
        <w:t>was</w:t>
      </w:r>
      <w:r w:rsidRPr="00D86E49">
        <w:rPr>
          <w:rFonts w:eastAsia="Aptos" w:cs="Arial"/>
          <w:color w:val="000000"/>
          <w:szCs w:val="24"/>
          <w:lang w:eastAsia="en-GB"/>
        </w:rPr>
        <w:t xml:space="preserve"> </w:t>
      </w:r>
      <w:r>
        <w:rPr>
          <w:rFonts w:eastAsia="Aptos" w:cs="Arial"/>
          <w:color w:val="000000"/>
          <w:szCs w:val="24"/>
          <w:lang w:eastAsia="en-GB"/>
        </w:rPr>
        <w:t>a</w:t>
      </w:r>
      <w:r w:rsidRPr="00D86E49">
        <w:rPr>
          <w:rFonts w:eastAsia="Aptos" w:cs="Arial"/>
          <w:color w:val="000000"/>
          <w:szCs w:val="24"/>
          <w:lang w:eastAsia="en-GB"/>
        </w:rPr>
        <w:t>ttacking</w:t>
      </w:r>
      <w:r>
        <w:rPr>
          <w:rFonts w:eastAsia="Aptos" w:cs="Arial"/>
          <w:color w:val="000000"/>
          <w:szCs w:val="24"/>
          <w:lang w:eastAsia="en-GB"/>
        </w:rPr>
        <w:t xml:space="preserve"> the very foundations of farming life in Northern Ireland.</w:t>
      </w:r>
    </w:p>
    <w:p w14:paraId="11DCBECD" w14:textId="77777777" w:rsidR="00D86E49" w:rsidRPr="00D86E49" w:rsidRDefault="00D86E49" w:rsidP="00D86E49">
      <w:pPr>
        <w:rPr>
          <w:rFonts w:eastAsia="Aptos" w:cs="Arial"/>
          <w:b/>
          <w:bCs/>
          <w:color w:val="000000"/>
          <w:szCs w:val="24"/>
          <w:lang w:eastAsia="en-GB"/>
        </w:rPr>
      </w:pPr>
    </w:p>
    <w:p w14:paraId="41E8E990" w14:textId="22C0C628" w:rsidR="00E430F0" w:rsidRDefault="008172B0" w:rsidP="008172B0">
      <w:pPr>
        <w:rPr>
          <w:lang w:eastAsia="en-GB"/>
        </w:rPr>
      </w:pPr>
      <w:r>
        <w:rPr>
          <w:lang w:eastAsia="en-GB"/>
        </w:rPr>
        <w:t>T</w:t>
      </w:r>
      <w:r w:rsidRPr="008172B0">
        <w:rPr>
          <w:lang w:eastAsia="en-GB"/>
        </w:rPr>
        <w:t xml:space="preserve">he Ulster Farmers Union </w:t>
      </w:r>
      <w:r w:rsidRPr="008172B0">
        <w:t>had</w:t>
      </w:r>
      <w:r w:rsidRPr="008172B0">
        <w:rPr>
          <w:lang w:eastAsia="en-GB"/>
        </w:rPr>
        <w:t xml:space="preserve"> said, the </w:t>
      </w:r>
      <w:r>
        <w:rPr>
          <w:lang w:eastAsia="en-GB"/>
        </w:rPr>
        <w:t>C</w:t>
      </w:r>
      <w:r w:rsidRPr="008172B0">
        <w:rPr>
          <w:lang w:eastAsia="en-GB"/>
        </w:rPr>
        <w:t>hancellor ha</w:t>
      </w:r>
      <w:r w:rsidRPr="008172B0">
        <w:t>d</w:t>
      </w:r>
      <w:r>
        <w:t xml:space="preserve"> </w:t>
      </w:r>
      <w:r w:rsidRPr="008172B0">
        <w:rPr>
          <w:lang w:eastAsia="en-GB"/>
        </w:rPr>
        <w:t>failed to grasp the essential role our farming community play</w:t>
      </w:r>
      <w:r>
        <w:rPr>
          <w:lang w:eastAsia="en-GB"/>
        </w:rPr>
        <w:t>ed</w:t>
      </w:r>
      <w:r w:rsidRPr="008172B0">
        <w:rPr>
          <w:lang w:eastAsia="en-GB"/>
        </w:rPr>
        <w:t xml:space="preserve"> in the </w:t>
      </w:r>
      <w:r>
        <w:rPr>
          <w:lang w:eastAsia="en-GB"/>
        </w:rPr>
        <w:t>UK’s</w:t>
      </w:r>
      <w:r w:rsidRPr="008172B0">
        <w:rPr>
          <w:lang w:eastAsia="en-GB"/>
        </w:rPr>
        <w:t xml:space="preserve"> food security, rural community and </w:t>
      </w:r>
      <w:r w:rsidRPr="008172B0">
        <w:t>e</w:t>
      </w:r>
      <w:r w:rsidRPr="008172B0">
        <w:rPr>
          <w:lang w:eastAsia="en-GB"/>
        </w:rPr>
        <w:t>nvironmental stewardship.</w:t>
      </w:r>
      <w:r>
        <w:rPr>
          <w:lang w:eastAsia="en-GB"/>
        </w:rPr>
        <w:t xml:space="preserve"> Most of all, he believed this decision would negatively affect impact young farmers for generations to come.</w:t>
      </w:r>
    </w:p>
    <w:p w14:paraId="3291053C" w14:textId="77777777" w:rsidR="008172B0" w:rsidRDefault="008172B0" w:rsidP="008172B0">
      <w:pPr>
        <w:rPr>
          <w:lang w:eastAsia="en-GB"/>
        </w:rPr>
      </w:pPr>
    </w:p>
    <w:p w14:paraId="2E1697B3" w14:textId="0757B9C9" w:rsidR="008172B0" w:rsidRDefault="008172B0" w:rsidP="008172B0">
      <w:pPr>
        <w:rPr>
          <w:lang w:eastAsia="en-GB"/>
        </w:rPr>
      </w:pPr>
      <w:r>
        <w:rPr>
          <w:lang w:eastAsia="en-GB"/>
        </w:rPr>
        <w:t>He referred to comments made by the Young Farmers Club President Richard Beattie who said: ‘</w:t>
      </w:r>
      <w:r w:rsidRPr="008172B0">
        <w:rPr>
          <w:lang w:eastAsia="en-GB"/>
        </w:rPr>
        <w:t>this announcement is going to have dramatic effects on</w:t>
      </w:r>
      <w:r>
        <w:rPr>
          <w:lang w:eastAsia="en-GB"/>
        </w:rPr>
        <w:t xml:space="preserve"> our farming members and certainly the entire rural community. I fear the next generation’s ability to carry on farming will be taken away, and farmers will be forced to sell land and other elements of their farm to pay the cost of tax.  farmers play such a vital role here in </w:t>
      </w:r>
      <w:r w:rsidR="00291CF1">
        <w:rPr>
          <w:lang w:eastAsia="en-GB"/>
        </w:rPr>
        <w:t>N</w:t>
      </w:r>
      <w:r>
        <w:rPr>
          <w:lang w:eastAsia="en-GB"/>
        </w:rPr>
        <w:t>orthern Ireland and they have been significantly let down.’</w:t>
      </w:r>
    </w:p>
    <w:p w14:paraId="32B39FC0" w14:textId="77777777" w:rsidR="008172B0" w:rsidRDefault="008172B0" w:rsidP="008172B0">
      <w:pPr>
        <w:rPr>
          <w:lang w:eastAsia="en-GB"/>
        </w:rPr>
      </w:pPr>
    </w:p>
    <w:p w14:paraId="15CAD6AE" w14:textId="7727C843" w:rsidR="008172B0" w:rsidRPr="008172B0" w:rsidRDefault="008172B0" w:rsidP="008172B0">
      <w:pPr>
        <w:rPr>
          <w:b/>
          <w:lang w:eastAsia="en-GB"/>
        </w:rPr>
      </w:pPr>
      <w:r>
        <w:rPr>
          <w:lang w:eastAsia="en-GB"/>
        </w:rPr>
        <w:t xml:space="preserve">In closing, Councillor Cochrane said those </w:t>
      </w:r>
      <w:r w:rsidRPr="008172B0">
        <w:rPr>
          <w:bCs/>
          <w:lang w:eastAsia="en-GB"/>
        </w:rPr>
        <w:t xml:space="preserve">words of the </w:t>
      </w:r>
      <w:r>
        <w:rPr>
          <w:bCs/>
          <w:lang w:eastAsia="en-GB"/>
        </w:rPr>
        <w:t>Y</w:t>
      </w:r>
      <w:r w:rsidRPr="008172B0">
        <w:rPr>
          <w:bCs/>
          <w:lang w:eastAsia="en-GB"/>
        </w:rPr>
        <w:t xml:space="preserve">oung </w:t>
      </w:r>
      <w:r>
        <w:rPr>
          <w:bCs/>
          <w:lang w:eastAsia="en-GB"/>
        </w:rPr>
        <w:t>F</w:t>
      </w:r>
      <w:r w:rsidRPr="008172B0">
        <w:rPr>
          <w:bCs/>
          <w:lang w:eastAsia="en-GB"/>
        </w:rPr>
        <w:t xml:space="preserve">armers </w:t>
      </w:r>
      <w:r>
        <w:rPr>
          <w:bCs/>
          <w:lang w:eastAsia="en-GB"/>
        </w:rPr>
        <w:t xml:space="preserve">Club </w:t>
      </w:r>
      <w:r w:rsidRPr="008172B0">
        <w:rPr>
          <w:bCs/>
          <w:lang w:eastAsia="en-GB"/>
        </w:rPr>
        <w:t xml:space="preserve">accurately summed up the destructive impact of </w:t>
      </w:r>
      <w:r>
        <w:rPr>
          <w:bCs/>
          <w:lang w:eastAsia="en-GB"/>
        </w:rPr>
        <w:t>R</w:t>
      </w:r>
      <w:r w:rsidRPr="008172B0">
        <w:rPr>
          <w:bCs/>
          <w:lang w:eastAsia="en-GB"/>
        </w:rPr>
        <w:t xml:space="preserve">achel </w:t>
      </w:r>
      <w:r>
        <w:rPr>
          <w:bCs/>
          <w:lang w:eastAsia="en-GB"/>
        </w:rPr>
        <w:t>R</w:t>
      </w:r>
      <w:r w:rsidRPr="008172B0">
        <w:rPr>
          <w:bCs/>
          <w:lang w:eastAsia="en-GB"/>
        </w:rPr>
        <w:t>eeve</w:t>
      </w:r>
      <w:r>
        <w:rPr>
          <w:bCs/>
          <w:lang w:eastAsia="en-GB"/>
        </w:rPr>
        <w:t>s’</w:t>
      </w:r>
      <w:r w:rsidRPr="008172B0">
        <w:rPr>
          <w:bCs/>
          <w:lang w:eastAsia="en-GB"/>
        </w:rPr>
        <w:t xml:space="preserve"> budget. He was now asking that the DAERA Minister bring proposals to mitigate the impact of those damaging policies and to work with the Minister of Finance to deliver an early and firm commitment to farming familie</w:t>
      </w:r>
      <w:r w:rsidR="004E240E">
        <w:rPr>
          <w:bCs/>
          <w:lang w:eastAsia="en-GB"/>
        </w:rPr>
        <w:t>s and that current levels of financial support would not only be maintained but increased in the next financial year.</w:t>
      </w:r>
    </w:p>
    <w:p w14:paraId="219A83CA" w14:textId="77777777" w:rsidR="008172B0" w:rsidRPr="008172B0" w:rsidRDefault="008172B0" w:rsidP="008172B0">
      <w:pPr>
        <w:rPr>
          <w:b/>
          <w:lang w:eastAsia="en-GB"/>
        </w:rPr>
      </w:pPr>
    </w:p>
    <w:p w14:paraId="33C866B5" w14:textId="6CCD8D60" w:rsidR="008172B0" w:rsidRPr="003D5AFC" w:rsidRDefault="004E240E" w:rsidP="008172B0">
      <w:pPr>
        <w:rPr>
          <w:bCs/>
          <w:lang w:eastAsia="en-GB"/>
        </w:rPr>
      </w:pPr>
      <w:r w:rsidRPr="003D5AFC">
        <w:rPr>
          <w:bCs/>
          <w:lang w:eastAsia="en-GB"/>
        </w:rPr>
        <w:lastRenderedPageBreak/>
        <w:t>The seconder</w:t>
      </w:r>
      <w:r w:rsidR="00291CF1">
        <w:rPr>
          <w:bCs/>
          <w:lang w:eastAsia="en-GB"/>
        </w:rPr>
        <w:t>,</w:t>
      </w:r>
      <w:r w:rsidRPr="003D5AFC">
        <w:rPr>
          <w:bCs/>
          <w:lang w:eastAsia="en-GB"/>
        </w:rPr>
        <w:t xml:space="preserve"> Alderman Adair, described the decision of the Labour Government as a disgrace and explained that he was </w:t>
      </w:r>
      <w:r w:rsidR="002C23E6" w:rsidRPr="003D5AFC">
        <w:rPr>
          <w:bCs/>
          <w:lang w:eastAsia="en-GB"/>
        </w:rPr>
        <w:t>bringing</w:t>
      </w:r>
      <w:r w:rsidRPr="003D5AFC">
        <w:rPr>
          <w:bCs/>
          <w:lang w:eastAsia="en-GB"/>
        </w:rPr>
        <w:t xml:space="preserve"> this on behalf the farming community which was the backbone of the community in the Ards Peninsula. This was an area with the highest number of dairy farmers in Northern Ireland</w:t>
      </w:r>
      <w:r w:rsidR="009245AF" w:rsidRPr="003D5AFC">
        <w:rPr>
          <w:bCs/>
          <w:lang w:eastAsia="en-GB"/>
        </w:rPr>
        <w:t xml:space="preserve"> and he referred to the level of concern.</w:t>
      </w:r>
    </w:p>
    <w:p w14:paraId="1BEE0168" w14:textId="77777777" w:rsidR="009245AF" w:rsidRPr="003D5AFC" w:rsidRDefault="009245AF" w:rsidP="008172B0">
      <w:pPr>
        <w:rPr>
          <w:bCs/>
          <w:lang w:eastAsia="en-GB"/>
        </w:rPr>
      </w:pPr>
    </w:p>
    <w:p w14:paraId="5DECE971" w14:textId="36C9E34F" w:rsidR="004E240E" w:rsidRPr="003D5AFC" w:rsidRDefault="009245AF" w:rsidP="008172B0">
      <w:pPr>
        <w:rPr>
          <w:bCs/>
          <w:lang w:eastAsia="en-GB"/>
        </w:rPr>
      </w:pPr>
      <w:r w:rsidRPr="003D5AFC">
        <w:rPr>
          <w:bCs/>
          <w:lang w:eastAsia="en-GB"/>
        </w:rPr>
        <w:t xml:space="preserve">He had attended a meeting with his party colleagues at the Econ Centre and he commended the Ulster Farmers’ Union for its coordinated approach. He recalled that the First and Deputy First </w:t>
      </w:r>
      <w:r w:rsidR="00BF1CC4" w:rsidRPr="003D5AFC">
        <w:rPr>
          <w:bCs/>
          <w:lang w:eastAsia="en-GB"/>
        </w:rPr>
        <w:t>Ministers</w:t>
      </w:r>
      <w:r w:rsidRPr="003D5AFC">
        <w:rPr>
          <w:bCs/>
          <w:lang w:eastAsia="en-GB"/>
        </w:rPr>
        <w:t xml:space="preserve"> had attended along with the </w:t>
      </w:r>
      <w:r w:rsidR="00BF1CC4" w:rsidRPr="003D5AFC">
        <w:rPr>
          <w:bCs/>
          <w:lang w:eastAsia="en-GB"/>
        </w:rPr>
        <w:t>Minister</w:t>
      </w:r>
      <w:r w:rsidRPr="003D5AFC">
        <w:rPr>
          <w:bCs/>
          <w:lang w:eastAsia="en-GB"/>
        </w:rPr>
        <w:t xml:space="preserve"> for Agriculture. All </w:t>
      </w:r>
      <w:r w:rsidR="00BF1CC4" w:rsidRPr="003D5AFC">
        <w:rPr>
          <w:bCs/>
          <w:lang w:eastAsia="en-GB"/>
        </w:rPr>
        <w:t>political</w:t>
      </w:r>
      <w:r w:rsidRPr="003D5AFC">
        <w:rPr>
          <w:bCs/>
          <w:lang w:eastAsia="en-GB"/>
        </w:rPr>
        <w:t xml:space="preserve"> parties had been represented and he welcomed the united approach. He thanked the Ulster Unionist party for working with the DUP in reaching this amended Notice of Motion and he hoped all Members could support it.</w:t>
      </w:r>
    </w:p>
    <w:p w14:paraId="54124341" w14:textId="77777777" w:rsidR="009245AF" w:rsidRPr="003D5AFC" w:rsidRDefault="009245AF" w:rsidP="008172B0">
      <w:pPr>
        <w:rPr>
          <w:bCs/>
          <w:lang w:eastAsia="en-GB"/>
        </w:rPr>
      </w:pPr>
    </w:p>
    <w:p w14:paraId="48B87C3C" w14:textId="65D36526" w:rsidR="009245AF" w:rsidRPr="003D5AFC" w:rsidRDefault="009245AF" w:rsidP="008172B0">
      <w:pPr>
        <w:rPr>
          <w:bCs/>
          <w:lang w:eastAsia="en-GB"/>
        </w:rPr>
      </w:pPr>
      <w:r w:rsidRPr="003D5AFC">
        <w:rPr>
          <w:bCs/>
          <w:lang w:eastAsia="en-GB"/>
        </w:rPr>
        <w:t xml:space="preserve">The Labour Government had already attacked the most vulnerable in society by removing the Winter Fuel Allowance for </w:t>
      </w:r>
      <w:r w:rsidR="00BF1CC4" w:rsidRPr="003D5AFC">
        <w:rPr>
          <w:bCs/>
          <w:lang w:eastAsia="en-GB"/>
        </w:rPr>
        <w:t>pensioners</w:t>
      </w:r>
      <w:r w:rsidRPr="003D5AFC">
        <w:rPr>
          <w:bCs/>
          <w:lang w:eastAsia="en-GB"/>
        </w:rPr>
        <w:t xml:space="preserve"> and now it was attacking the </w:t>
      </w:r>
      <w:r w:rsidR="00BF1CC4" w:rsidRPr="003D5AFC">
        <w:rPr>
          <w:bCs/>
          <w:lang w:eastAsia="en-GB"/>
        </w:rPr>
        <w:t>farming</w:t>
      </w:r>
      <w:r w:rsidRPr="003D5AFC">
        <w:rPr>
          <w:bCs/>
          <w:lang w:eastAsia="en-GB"/>
        </w:rPr>
        <w:t xml:space="preserve"> community which put food on the nation’s table</w:t>
      </w:r>
      <w:r w:rsidR="00D37D23" w:rsidRPr="003D5AFC">
        <w:rPr>
          <w:bCs/>
          <w:lang w:eastAsia="en-GB"/>
        </w:rPr>
        <w:t>s</w:t>
      </w:r>
      <w:r w:rsidRPr="003D5AFC">
        <w:rPr>
          <w:bCs/>
          <w:lang w:eastAsia="en-GB"/>
        </w:rPr>
        <w:t>.</w:t>
      </w:r>
    </w:p>
    <w:p w14:paraId="3A5C59CF" w14:textId="77777777" w:rsidR="00D37D23" w:rsidRPr="003D5AFC" w:rsidRDefault="00D37D23" w:rsidP="008172B0">
      <w:pPr>
        <w:rPr>
          <w:bCs/>
          <w:lang w:eastAsia="en-GB"/>
        </w:rPr>
      </w:pPr>
    </w:p>
    <w:p w14:paraId="6421375F" w14:textId="20CE0570" w:rsidR="00D37D23" w:rsidRPr="003D5AFC" w:rsidRDefault="00D37D23" w:rsidP="008172B0">
      <w:pPr>
        <w:rPr>
          <w:bCs/>
          <w:lang w:eastAsia="en-GB"/>
        </w:rPr>
      </w:pPr>
      <w:r w:rsidRPr="003D5AFC">
        <w:rPr>
          <w:bCs/>
          <w:lang w:eastAsia="en-GB"/>
        </w:rPr>
        <w:t>Farms were asset rich and cash poor</w:t>
      </w:r>
      <w:r w:rsidR="00291CF1">
        <w:rPr>
          <w:bCs/>
          <w:lang w:eastAsia="en-GB"/>
        </w:rPr>
        <w:t>,</w:t>
      </w:r>
      <w:r w:rsidRPr="003D5AFC">
        <w:rPr>
          <w:bCs/>
          <w:lang w:eastAsia="en-GB"/>
        </w:rPr>
        <w:t xml:space="preserve"> and this would heavily impact younger generations and there was great worry that farms would be broken up and sold to pay for inheritance tax bills.</w:t>
      </w:r>
      <w:r w:rsidR="00CB50AF" w:rsidRPr="003D5AFC">
        <w:rPr>
          <w:bCs/>
          <w:lang w:eastAsia="en-GB"/>
        </w:rPr>
        <w:t xml:space="preserve"> This would have a detrimental impact on food production and local economy. It was therefore important for the Council to raise its voice and stand up for farmers</w:t>
      </w:r>
      <w:r w:rsidR="00BF1CC4" w:rsidRPr="003D5AFC">
        <w:rPr>
          <w:bCs/>
          <w:lang w:eastAsia="en-GB"/>
        </w:rPr>
        <w:t>.</w:t>
      </w:r>
    </w:p>
    <w:p w14:paraId="37C2232F" w14:textId="77777777" w:rsidR="00BF1CC4" w:rsidRPr="003D5AFC" w:rsidRDefault="00BF1CC4" w:rsidP="008172B0">
      <w:pPr>
        <w:rPr>
          <w:bCs/>
          <w:lang w:eastAsia="en-GB"/>
        </w:rPr>
      </w:pPr>
    </w:p>
    <w:p w14:paraId="1605326F" w14:textId="6C644448" w:rsidR="00BF1CC4" w:rsidRPr="003D5AFC" w:rsidRDefault="00BF1CC4" w:rsidP="005641ED">
      <w:pPr>
        <w:rPr>
          <w:bCs/>
          <w:lang w:eastAsia="en-GB"/>
        </w:rPr>
      </w:pPr>
      <w:r w:rsidRPr="003D5AFC">
        <w:rPr>
          <w:bCs/>
          <w:lang w:eastAsia="en-GB"/>
        </w:rPr>
        <w:t xml:space="preserve">He recalled work that local farmers had done in the community throughout the Covid-19 </w:t>
      </w:r>
      <w:r w:rsidR="00291CF1">
        <w:rPr>
          <w:bCs/>
          <w:lang w:eastAsia="en-GB"/>
        </w:rPr>
        <w:t>p</w:t>
      </w:r>
      <w:r w:rsidRPr="003D5AFC">
        <w:rPr>
          <w:bCs/>
          <w:lang w:eastAsia="en-GB"/>
        </w:rPr>
        <w:t>andemic and during times of adverse weather in terms of clearing the roads, and it was now time for Council to help them in their time of need.</w:t>
      </w:r>
      <w:r w:rsidR="003B5898">
        <w:rPr>
          <w:bCs/>
          <w:lang w:eastAsia="en-GB"/>
        </w:rPr>
        <w:t xml:space="preserve"> </w:t>
      </w:r>
      <w:r w:rsidRPr="003D5AFC">
        <w:rPr>
          <w:bCs/>
          <w:lang w:eastAsia="en-GB"/>
        </w:rPr>
        <w:t>He urged the Chamber to support the motion and send a clear message to the Labour Government.</w:t>
      </w:r>
    </w:p>
    <w:p w14:paraId="77992138" w14:textId="77777777" w:rsidR="00BF1CC4" w:rsidRPr="003D5AFC" w:rsidRDefault="00BF1CC4" w:rsidP="005641ED">
      <w:pPr>
        <w:rPr>
          <w:bCs/>
          <w:lang w:eastAsia="en-GB"/>
        </w:rPr>
      </w:pPr>
    </w:p>
    <w:p w14:paraId="4EDB841C" w14:textId="79C6054A" w:rsidR="00BF1CC4" w:rsidRPr="003D5AFC" w:rsidRDefault="00BF1CC4" w:rsidP="005641ED">
      <w:pPr>
        <w:rPr>
          <w:bCs/>
          <w:lang w:eastAsia="en-GB"/>
        </w:rPr>
      </w:pPr>
      <w:r w:rsidRPr="003D5AFC">
        <w:rPr>
          <w:bCs/>
          <w:lang w:eastAsia="en-GB"/>
        </w:rPr>
        <w:t xml:space="preserve">Speaking in support, Councillor Wray felt that the Labour Government decision was something that all sides of the Council Chamber should be concerned about. The UUP grouping had submitted their own Notice of Motion </w:t>
      </w:r>
      <w:r w:rsidR="001914BB" w:rsidRPr="003D5AFC">
        <w:rPr>
          <w:bCs/>
          <w:lang w:eastAsia="en-GB"/>
        </w:rPr>
        <w:t>around this same issue</w:t>
      </w:r>
      <w:r w:rsidR="00291CF1">
        <w:rPr>
          <w:bCs/>
          <w:lang w:eastAsia="en-GB"/>
        </w:rPr>
        <w:t>,</w:t>
      </w:r>
      <w:r w:rsidR="001914BB" w:rsidRPr="003D5AFC">
        <w:rPr>
          <w:bCs/>
          <w:lang w:eastAsia="en-GB"/>
        </w:rPr>
        <w:t xml:space="preserve"> and he was also aware that the Alliance Party group also had strong feelings, so he felt that the farming community would appreciate a united voice and strong united condemnation of the Labour Government policy.</w:t>
      </w:r>
    </w:p>
    <w:p w14:paraId="77C4F73A" w14:textId="77777777" w:rsidR="001914BB" w:rsidRPr="003D5AFC" w:rsidRDefault="001914BB" w:rsidP="005641ED">
      <w:pPr>
        <w:rPr>
          <w:bCs/>
          <w:lang w:eastAsia="en-GB"/>
        </w:rPr>
      </w:pPr>
    </w:p>
    <w:p w14:paraId="64AA68EB" w14:textId="3B1BF80A" w:rsidR="001914BB" w:rsidRPr="003D5AFC" w:rsidRDefault="001914BB" w:rsidP="005641ED">
      <w:pPr>
        <w:rPr>
          <w:bCs/>
          <w:lang w:eastAsia="en-GB"/>
        </w:rPr>
      </w:pPr>
      <w:r w:rsidRPr="003D5AFC">
        <w:rPr>
          <w:bCs/>
          <w:lang w:eastAsia="en-GB"/>
        </w:rPr>
        <w:t>He spoke of the impacts on everyone in Northern Ireland as a result of the policy.</w:t>
      </w:r>
    </w:p>
    <w:p w14:paraId="25A1F743" w14:textId="77777777" w:rsidR="001914BB" w:rsidRPr="003D5AFC" w:rsidRDefault="001914BB" w:rsidP="005641ED">
      <w:pPr>
        <w:rPr>
          <w:bCs/>
          <w:lang w:eastAsia="en-GB"/>
        </w:rPr>
      </w:pPr>
    </w:p>
    <w:p w14:paraId="3F89277B" w14:textId="55B6A2B5" w:rsidR="001914BB" w:rsidRPr="003D5AFC" w:rsidRDefault="001914BB" w:rsidP="005641ED">
      <w:pPr>
        <w:rPr>
          <w:bCs/>
          <w:lang w:eastAsia="en-GB"/>
        </w:rPr>
      </w:pPr>
      <w:r w:rsidRPr="003D5AFC">
        <w:rPr>
          <w:bCs/>
          <w:lang w:eastAsia="en-GB"/>
        </w:rPr>
        <w:t>He thanked members of the DUP for incorporating a paragraph which included engagement with the Chancellor and therefore he was happy to withdraw his own Notice of Motion on this issue.</w:t>
      </w:r>
    </w:p>
    <w:p w14:paraId="6AFF78F6" w14:textId="77777777" w:rsidR="001914BB" w:rsidRPr="003D5AFC" w:rsidRDefault="001914BB" w:rsidP="005641ED">
      <w:pPr>
        <w:rPr>
          <w:bCs/>
          <w:lang w:eastAsia="en-GB"/>
        </w:rPr>
      </w:pPr>
    </w:p>
    <w:p w14:paraId="073E6AC1" w14:textId="7196CA3D" w:rsidR="001914BB" w:rsidRPr="003D5AFC" w:rsidRDefault="001914BB" w:rsidP="005641ED">
      <w:pPr>
        <w:rPr>
          <w:bCs/>
          <w:lang w:eastAsia="en-GB"/>
        </w:rPr>
      </w:pPr>
      <w:r w:rsidRPr="003D5AFC">
        <w:rPr>
          <w:bCs/>
          <w:lang w:eastAsia="en-GB"/>
        </w:rPr>
        <w:t xml:space="preserve">He echoed the struggles that farmers faced adding that they were often forced to take on additional borrowing to make ends meet and to ensure they were compliant with quality assurance schemes. The property tax would only result in farmers being forced to sell land and burden themselves with more debt. He also referred to the mental health issues which were already </w:t>
      </w:r>
      <w:r w:rsidR="002C23E6" w:rsidRPr="003D5AFC">
        <w:rPr>
          <w:bCs/>
          <w:lang w:eastAsia="en-GB"/>
        </w:rPr>
        <w:t>prevalent</w:t>
      </w:r>
      <w:r w:rsidRPr="003D5AFC">
        <w:rPr>
          <w:bCs/>
          <w:lang w:eastAsia="en-GB"/>
        </w:rPr>
        <w:t xml:space="preserve"> in the farming industry and he dreaded to think of the further impact this would have.</w:t>
      </w:r>
    </w:p>
    <w:p w14:paraId="49919855" w14:textId="77777777" w:rsidR="001914BB" w:rsidRPr="003D5AFC" w:rsidRDefault="001914BB" w:rsidP="005641ED">
      <w:pPr>
        <w:rPr>
          <w:bCs/>
          <w:lang w:eastAsia="en-GB"/>
        </w:rPr>
      </w:pPr>
    </w:p>
    <w:p w14:paraId="68D893A9" w14:textId="4BFCE806" w:rsidR="001914BB" w:rsidRPr="003D5AFC" w:rsidRDefault="001914BB" w:rsidP="005641ED">
      <w:pPr>
        <w:rPr>
          <w:bCs/>
          <w:lang w:eastAsia="en-GB"/>
        </w:rPr>
      </w:pPr>
      <w:r w:rsidRPr="003D5AFC">
        <w:rPr>
          <w:bCs/>
          <w:lang w:eastAsia="en-GB"/>
        </w:rPr>
        <w:t>He referred to the message of the campaign, pointing out that you wouldn’t ask a supermarket to sell a shop floor or a join</w:t>
      </w:r>
      <w:r w:rsidR="00F2117E">
        <w:rPr>
          <w:bCs/>
          <w:lang w:eastAsia="en-GB"/>
        </w:rPr>
        <w:t>er</w:t>
      </w:r>
      <w:r w:rsidRPr="003D5AFC">
        <w:rPr>
          <w:bCs/>
          <w:lang w:eastAsia="en-GB"/>
        </w:rPr>
        <w:t xml:space="preserve"> to sell their tools.</w:t>
      </w:r>
    </w:p>
    <w:p w14:paraId="12B06C07" w14:textId="77777777" w:rsidR="001914BB" w:rsidRPr="003D5AFC" w:rsidRDefault="001914BB" w:rsidP="005641ED">
      <w:pPr>
        <w:rPr>
          <w:bCs/>
          <w:lang w:eastAsia="en-GB"/>
        </w:rPr>
      </w:pPr>
    </w:p>
    <w:p w14:paraId="7B73AA79" w14:textId="7A39F3FA" w:rsidR="001914BB" w:rsidRPr="003D5AFC" w:rsidRDefault="001914BB" w:rsidP="005641ED">
      <w:pPr>
        <w:rPr>
          <w:bCs/>
          <w:lang w:eastAsia="en-GB"/>
        </w:rPr>
      </w:pPr>
      <w:r w:rsidRPr="003D5AFC">
        <w:rPr>
          <w:bCs/>
          <w:lang w:eastAsia="en-GB"/>
        </w:rPr>
        <w:t xml:space="preserve">Describing the policy as cruel, </w:t>
      </w:r>
      <w:r w:rsidR="00521C95" w:rsidRPr="003D5AFC">
        <w:rPr>
          <w:bCs/>
          <w:lang w:eastAsia="en-GB"/>
        </w:rPr>
        <w:t>short-sighted and ill thought out, he warned that it would not only punish farmers but the wider economy. It was important to protect food, farming and the landscape and oppose this legislation in the strongest possible terms.</w:t>
      </w:r>
    </w:p>
    <w:p w14:paraId="0766B8C2" w14:textId="77777777" w:rsidR="00521C95" w:rsidRPr="003D5AFC" w:rsidRDefault="00521C95" w:rsidP="005641ED">
      <w:pPr>
        <w:rPr>
          <w:bCs/>
          <w:lang w:eastAsia="en-GB"/>
        </w:rPr>
      </w:pPr>
    </w:p>
    <w:p w14:paraId="06530C48" w14:textId="6D4055A0" w:rsidR="001914BB" w:rsidRPr="003D5AFC" w:rsidRDefault="00521C95" w:rsidP="005641ED">
      <w:pPr>
        <w:rPr>
          <w:bCs/>
          <w:lang w:eastAsia="en-GB"/>
        </w:rPr>
      </w:pPr>
      <w:r w:rsidRPr="003D5AFC">
        <w:rPr>
          <w:bCs/>
          <w:lang w:eastAsia="en-GB"/>
        </w:rPr>
        <w:t xml:space="preserve">Councillor W Irvine added his support to the proposal and echoed those concerns. He referred to farms that had been passed down through generations and this policy would cause heirs to sell parts of their farm or take on significant debt. He added that supporting farmers and protecting them against this property tax was crucial for long-term viability of Northern Ireland’s </w:t>
      </w:r>
      <w:r w:rsidR="004F65C0" w:rsidRPr="003D5AFC">
        <w:rPr>
          <w:bCs/>
          <w:lang w:eastAsia="en-GB"/>
        </w:rPr>
        <w:t>agricultural</w:t>
      </w:r>
      <w:r w:rsidRPr="003D5AFC">
        <w:rPr>
          <w:bCs/>
          <w:lang w:eastAsia="en-GB"/>
        </w:rPr>
        <w:t xml:space="preserve"> sector.</w:t>
      </w:r>
    </w:p>
    <w:p w14:paraId="19AFBD7A" w14:textId="77777777" w:rsidR="00521C95" w:rsidRPr="003D5AFC" w:rsidRDefault="00521C95" w:rsidP="005641ED">
      <w:pPr>
        <w:rPr>
          <w:bCs/>
          <w:lang w:eastAsia="en-GB"/>
        </w:rPr>
      </w:pPr>
    </w:p>
    <w:p w14:paraId="7AC2DCD2" w14:textId="2FF4CF3E" w:rsidR="00521C95" w:rsidRPr="003D5AFC" w:rsidRDefault="00521C95" w:rsidP="005641ED">
      <w:pPr>
        <w:rPr>
          <w:bCs/>
          <w:lang w:eastAsia="en-GB"/>
        </w:rPr>
      </w:pPr>
      <w:r w:rsidRPr="003D5AFC">
        <w:rPr>
          <w:bCs/>
          <w:lang w:eastAsia="en-GB"/>
        </w:rPr>
        <w:t xml:space="preserve">Councillor Irwin </w:t>
      </w:r>
      <w:r w:rsidR="004F65C0">
        <w:rPr>
          <w:bCs/>
          <w:lang w:eastAsia="en-GB"/>
        </w:rPr>
        <w:t xml:space="preserve">indicated that she wished to </w:t>
      </w:r>
      <w:r w:rsidRPr="003D5AFC">
        <w:rPr>
          <w:bCs/>
          <w:lang w:eastAsia="en-GB"/>
        </w:rPr>
        <w:t xml:space="preserve">propose an amendment which had been submitted in advance, in line with Notice of Motion </w:t>
      </w:r>
      <w:r w:rsidR="004F65C0">
        <w:rPr>
          <w:bCs/>
          <w:lang w:eastAsia="en-GB"/>
        </w:rPr>
        <w:t>S</w:t>
      </w:r>
      <w:r w:rsidRPr="003D5AFC">
        <w:rPr>
          <w:bCs/>
          <w:lang w:eastAsia="en-GB"/>
        </w:rPr>
        <w:t xml:space="preserve">tanding </w:t>
      </w:r>
      <w:r w:rsidR="004F65C0">
        <w:rPr>
          <w:bCs/>
          <w:lang w:eastAsia="en-GB"/>
        </w:rPr>
        <w:t>O</w:t>
      </w:r>
      <w:r w:rsidRPr="003D5AFC">
        <w:rPr>
          <w:bCs/>
          <w:lang w:eastAsia="en-GB"/>
        </w:rPr>
        <w:t>rders.</w:t>
      </w:r>
    </w:p>
    <w:p w14:paraId="69BAB9C7" w14:textId="77777777" w:rsidR="00521C95" w:rsidRPr="003D5AFC" w:rsidRDefault="00521C95" w:rsidP="005641ED">
      <w:pPr>
        <w:rPr>
          <w:bCs/>
          <w:lang w:eastAsia="en-GB"/>
        </w:rPr>
      </w:pPr>
    </w:p>
    <w:p w14:paraId="0AE1DFBC" w14:textId="548A18A0" w:rsidR="003D5AFC" w:rsidRPr="003D5AFC" w:rsidRDefault="003D5AFC" w:rsidP="003D5AFC">
      <w:pPr>
        <w:rPr>
          <w:bCs/>
          <w:lang w:eastAsia="en-GB"/>
        </w:rPr>
      </w:pPr>
      <w:r w:rsidRPr="003D5AFC">
        <w:rPr>
          <w:bCs/>
          <w:lang w:eastAsia="en-GB"/>
        </w:rPr>
        <w:t xml:space="preserve">Councillor Irwin proposed, seconded by Alderman McRandal, that that this Council condemns the failure by the UK Government to prioritise farming families and the rural economy as part of the Autumn Budget; notes with deep concern the decisions to introduce new thresholds for Inheritance Tax and Agricultural Property Relief, which will jeopardise succession planning on farms and discourage investment in many farm businesses. Further that this Council welcomes the launch of the Farming for the Generations pilot scheme to support farm succession planning; calls on the UK Government to reconsider the proposed changes to Agricultural Property Relief given the disproportionate impact on family farms in Northern Ireland; and further </w:t>
      </w:r>
      <w:bookmarkStart w:id="18" w:name="_Hlk184201103"/>
      <w:r w:rsidRPr="003D5AFC">
        <w:rPr>
          <w:bCs/>
          <w:lang w:eastAsia="en-GB"/>
        </w:rPr>
        <w:t>calls on the Executive to support a ring-fenced budget for agriculture, agri-environment, fisheries and rural development within the 2025-26 budget and beyond.</w:t>
      </w:r>
      <w:bookmarkEnd w:id="18"/>
    </w:p>
    <w:p w14:paraId="3A43E239" w14:textId="1650F7E8" w:rsidR="00521C95" w:rsidRDefault="00521C95" w:rsidP="005641ED">
      <w:pPr>
        <w:rPr>
          <w:b/>
          <w:lang w:eastAsia="en-GB"/>
        </w:rPr>
      </w:pPr>
    </w:p>
    <w:p w14:paraId="022637C2" w14:textId="0292481B" w:rsidR="00521C95" w:rsidRPr="009712BC" w:rsidRDefault="003D5AFC" w:rsidP="005641ED">
      <w:pPr>
        <w:rPr>
          <w:bCs/>
          <w:lang w:eastAsia="en-GB"/>
        </w:rPr>
      </w:pPr>
      <w:r w:rsidRPr="009712BC">
        <w:rPr>
          <w:bCs/>
          <w:lang w:eastAsia="en-GB"/>
        </w:rPr>
        <w:t xml:space="preserve">Speaking to her proposed amendment, Councillor Irwin explained that the Alliance Party grouping had agreed with the </w:t>
      </w:r>
      <w:r w:rsidR="004F65C0">
        <w:rPr>
          <w:bCs/>
          <w:lang w:eastAsia="en-GB"/>
        </w:rPr>
        <w:t xml:space="preserve">principle of the </w:t>
      </w:r>
      <w:r w:rsidRPr="009712BC">
        <w:rPr>
          <w:bCs/>
          <w:lang w:eastAsia="en-GB"/>
        </w:rPr>
        <w:t>original motion. This was a bad budget for farmers and farmers in Northern Ireland would be disproportionately affected by the changes in agricultural property relief.</w:t>
      </w:r>
    </w:p>
    <w:p w14:paraId="380C625A" w14:textId="77777777" w:rsidR="003D5AFC" w:rsidRPr="009712BC" w:rsidRDefault="003D5AFC" w:rsidP="005641ED">
      <w:pPr>
        <w:rPr>
          <w:bCs/>
          <w:lang w:eastAsia="en-GB"/>
        </w:rPr>
      </w:pPr>
    </w:p>
    <w:p w14:paraId="1D115168" w14:textId="0F8802EC" w:rsidR="003D5AFC" w:rsidRPr="009712BC" w:rsidRDefault="003D5AFC" w:rsidP="005641ED">
      <w:pPr>
        <w:rPr>
          <w:bCs/>
          <w:lang w:eastAsia="en-GB"/>
        </w:rPr>
      </w:pPr>
      <w:r w:rsidRPr="009712BC">
        <w:rPr>
          <w:bCs/>
          <w:lang w:eastAsia="en-GB"/>
        </w:rPr>
        <w:t xml:space="preserve">She argued against the Chancellors claims that three quarters of farms would be unaffected by those changes, </w:t>
      </w:r>
      <w:r w:rsidR="004550F3" w:rsidRPr="009712BC">
        <w:rPr>
          <w:bCs/>
          <w:lang w:eastAsia="en-GB"/>
        </w:rPr>
        <w:t>pointing</w:t>
      </w:r>
      <w:r w:rsidRPr="009712BC">
        <w:rPr>
          <w:bCs/>
          <w:lang w:eastAsia="en-GB"/>
        </w:rPr>
        <w:t xml:space="preserve"> to DAERA data which showed that in reality one third of farms in NI could be affected including as many as three quarters of dairy farms, having a disastrous impact.</w:t>
      </w:r>
    </w:p>
    <w:p w14:paraId="3771092D" w14:textId="77777777" w:rsidR="003D5AFC" w:rsidRPr="009712BC" w:rsidRDefault="003D5AFC" w:rsidP="005641ED">
      <w:pPr>
        <w:rPr>
          <w:bCs/>
          <w:lang w:eastAsia="en-GB"/>
        </w:rPr>
      </w:pPr>
    </w:p>
    <w:p w14:paraId="0A1663E9" w14:textId="6E6A94A8" w:rsidR="003D5AFC" w:rsidRPr="009712BC" w:rsidRDefault="003D5AFC" w:rsidP="005641ED">
      <w:pPr>
        <w:rPr>
          <w:bCs/>
          <w:lang w:eastAsia="en-GB"/>
        </w:rPr>
      </w:pPr>
      <w:r w:rsidRPr="009712BC">
        <w:rPr>
          <w:bCs/>
          <w:lang w:eastAsia="en-GB"/>
        </w:rPr>
        <w:t xml:space="preserve">Explaining the reason for the amendment, she added that it was not against the principle of the proposal but it offered a more realistic way forward in order </w:t>
      </w:r>
      <w:r w:rsidR="00F2117E">
        <w:rPr>
          <w:bCs/>
          <w:lang w:eastAsia="en-GB"/>
        </w:rPr>
        <w:t>for</w:t>
      </w:r>
      <w:r w:rsidRPr="009712BC">
        <w:rPr>
          <w:bCs/>
          <w:lang w:eastAsia="en-GB"/>
        </w:rPr>
        <w:t xml:space="preserve"> the Council and the NI Executive to take into account some of the action that was already ongoing.</w:t>
      </w:r>
    </w:p>
    <w:p w14:paraId="5A38EBE6" w14:textId="77777777" w:rsidR="003D5AFC" w:rsidRPr="009712BC" w:rsidRDefault="003D5AFC" w:rsidP="005641ED">
      <w:pPr>
        <w:rPr>
          <w:bCs/>
          <w:lang w:eastAsia="en-GB"/>
        </w:rPr>
      </w:pPr>
    </w:p>
    <w:p w14:paraId="3425917C" w14:textId="79D75F82" w:rsidR="003D5AFC" w:rsidRPr="009712BC" w:rsidRDefault="003D5AFC" w:rsidP="005641ED">
      <w:pPr>
        <w:rPr>
          <w:bCs/>
          <w:lang w:eastAsia="en-GB"/>
        </w:rPr>
      </w:pPr>
      <w:r w:rsidRPr="009712BC">
        <w:rPr>
          <w:bCs/>
          <w:lang w:eastAsia="en-GB"/>
        </w:rPr>
        <w:t xml:space="preserve">She referred to assurances from the DAERA Minister, provided in the NI Assembly the previous week, that work was ongoing between himself and the Finance Minister, and all other NI Executive Ministers around the need for </w:t>
      </w:r>
      <w:r w:rsidR="0092037D" w:rsidRPr="009712BC">
        <w:rPr>
          <w:bCs/>
          <w:lang w:eastAsia="en-GB"/>
        </w:rPr>
        <w:t>this funding to be ring-fenced at local level. She hoped that Members could agree on this crucial measure and those with Assembly colleagues would pass on the message.</w:t>
      </w:r>
    </w:p>
    <w:p w14:paraId="52324D42" w14:textId="77777777" w:rsidR="0092037D" w:rsidRPr="009712BC" w:rsidRDefault="0092037D" w:rsidP="005641ED">
      <w:pPr>
        <w:rPr>
          <w:bCs/>
          <w:lang w:eastAsia="en-GB"/>
        </w:rPr>
      </w:pPr>
    </w:p>
    <w:p w14:paraId="7D5DE507" w14:textId="72E6BD90" w:rsidR="0092037D" w:rsidRPr="009712BC" w:rsidRDefault="0092037D" w:rsidP="005641ED">
      <w:pPr>
        <w:rPr>
          <w:bCs/>
          <w:lang w:eastAsia="en-GB"/>
        </w:rPr>
      </w:pPr>
      <w:r w:rsidRPr="009712BC">
        <w:rPr>
          <w:bCs/>
          <w:lang w:eastAsia="en-GB"/>
        </w:rPr>
        <w:t xml:space="preserve">The policy had re-emphasised the </w:t>
      </w:r>
      <w:r w:rsidR="004550F3" w:rsidRPr="009712BC">
        <w:rPr>
          <w:bCs/>
          <w:lang w:eastAsia="en-GB"/>
        </w:rPr>
        <w:t>importance</w:t>
      </w:r>
      <w:r w:rsidRPr="009712BC">
        <w:rPr>
          <w:bCs/>
          <w:lang w:eastAsia="en-GB"/>
        </w:rPr>
        <w:t xml:space="preserve"> of succession planning for farming families. For the sake of the future of the agri-food industry in NI, it was important to </w:t>
      </w:r>
      <w:r w:rsidRPr="009712BC">
        <w:rPr>
          <w:bCs/>
          <w:lang w:eastAsia="en-GB"/>
        </w:rPr>
        <w:lastRenderedPageBreak/>
        <w:t>encourage and support young people to pursue careers in the sector. Minister Muir had already announced the Farming for the Generations Pilot scheme last month.</w:t>
      </w:r>
    </w:p>
    <w:p w14:paraId="367D29C8" w14:textId="77777777" w:rsidR="0092037D" w:rsidRPr="009712BC" w:rsidRDefault="0092037D" w:rsidP="005641ED">
      <w:pPr>
        <w:rPr>
          <w:bCs/>
          <w:lang w:eastAsia="en-GB"/>
        </w:rPr>
      </w:pPr>
    </w:p>
    <w:p w14:paraId="1B9945F5" w14:textId="77777777" w:rsidR="0092037D" w:rsidRPr="009712BC" w:rsidRDefault="0092037D" w:rsidP="005641ED">
      <w:pPr>
        <w:rPr>
          <w:bCs/>
          <w:lang w:eastAsia="en-GB"/>
        </w:rPr>
      </w:pPr>
      <w:r w:rsidRPr="009712BC">
        <w:rPr>
          <w:bCs/>
          <w:lang w:eastAsia="en-GB"/>
        </w:rPr>
        <w:t>The scheme would support 60 farming families in developing a succession plan, a farm business review and personal development plan for that successor.</w:t>
      </w:r>
    </w:p>
    <w:p w14:paraId="7FD75680" w14:textId="77777777" w:rsidR="0092037D" w:rsidRPr="009712BC" w:rsidRDefault="0092037D" w:rsidP="005641ED">
      <w:pPr>
        <w:rPr>
          <w:bCs/>
          <w:lang w:eastAsia="en-GB"/>
        </w:rPr>
      </w:pPr>
    </w:p>
    <w:p w14:paraId="74C83F95" w14:textId="2788FFDB" w:rsidR="0092037D" w:rsidRPr="009712BC" w:rsidRDefault="0092037D" w:rsidP="005641ED">
      <w:pPr>
        <w:rPr>
          <w:bCs/>
          <w:lang w:eastAsia="en-GB"/>
        </w:rPr>
      </w:pPr>
      <w:r w:rsidRPr="009712BC">
        <w:rPr>
          <w:bCs/>
          <w:lang w:eastAsia="en-GB"/>
        </w:rPr>
        <w:t>Councillor Irwin was clear though that everyone in the Chamber could be in agreement that the ultimate desire was that the UK Government reconsider the changes contained in the recent budget. This was also the aim of the DAERA Minister and he had already taken urgent action.</w:t>
      </w:r>
    </w:p>
    <w:p w14:paraId="2CE0AAAA" w14:textId="77777777" w:rsidR="0092037D" w:rsidRPr="009712BC" w:rsidRDefault="0092037D" w:rsidP="005641ED">
      <w:pPr>
        <w:rPr>
          <w:bCs/>
          <w:lang w:eastAsia="en-GB"/>
        </w:rPr>
      </w:pPr>
    </w:p>
    <w:p w14:paraId="3D01D349" w14:textId="61FC4272" w:rsidR="0092037D" w:rsidRPr="009712BC" w:rsidRDefault="0092037D" w:rsidP="005641ED">
      <w:pPr>
        <w:rPr>
          <w:bCs/>
          <w:lang w:eastAsia="en-GB"/>
        </w:rPr>
      </w:pPr>
      <w:r w:rsidRPr="009712BC">
        <w:rPr>
          <w:bCs/>
          <w:lang w:eastAsia="en-GB"/>
        </w:rPr>
        <w:t xml:space="preserve">This had included a meeting with the Secretary of State Hillary Benn in the days following the budget announcement and emphasised the impacts that the changes would have.  The message was reiterated at a meeting with UK Secretary of State for Environment, Food and Rural Affairs, Steve Reed alongside other devolved </w:t>
      </w:r>
      <w:r w:rsidR="00291CF1">
        <w:rPr>
          <w:bCs/>
          <w:lang w:eastAsia="en-GB"/>
        </w:rPr>
        <w:t>M</w:t>
      </w:r>
      <w:r w:rsidRPr="009712BC">
        <w:rPr>
          <w:bCs/>
          <w:lang w:eastAsia="en-GB"/>
        </w:rPr>
        <w:t>inisters.</w:t>
      </w:r>
    </w:p>
    <w:p w14:paraId="59FA657C" w14:textId="77777777" w:rsidR="0092037D" w:rsidRPr="009712BC" w:rsidRDefault="0092037D" w:rsidP="005641ED">
      <w:pPr>
        <w:rPr>
          <w:bCs/>
          <w:lang w:eastAsia="en-GB"/>
        </w:rPr>
      </w:pPr>
    </w:p>
    <w:p w14:paraId="7C3DA2F6" w14:textId="69A7F564" w:rsidR="0092037D" w:rsidRPr="009712BC" w:rsidRDefault="0092037D" w:rsidP="005641ED">
      <w:pPr>
        <w:rPr>
          <w:bCs/>
          <w:lang w:eastAsia="en-GB"/>
        </w:rPr>
      </w:pPr>
      <w:r w:rsidRPr="009712BC">
        <w:rPr>
          <w:bCs/>
          <w:lang w:eastAsia="en-GB"/>
        </w:rPr>
        <w:t xml:space="preserve">He had also written alongside the First and Deputy First Ministers </w:t>
      </w:r>
      <w:r w:rsidR="009712BC" w:rsidRPr="009712BC">
        <w:rPr>
          <w:bCs/>
          <w:lang w:eastAsia="en-GB"/>
        </w:rPr>
        <w:t>to the Chancellor and the Finance Minister to further highlight the disastrous impact of the changes. He had also been in touch with Ulster Farmers Union and attended the rally that was referred to earlier in the debate. He looked forward to further working alongside the UFU to present a united message to the Government.</w:t>
      </w:r>
    </w:p>
    <w:p w14:paraId="5A3F19F1" w14:textId="77777777" w:rsidR="009712BC" w:rsidRPr="009712BC" w:rsidRDefault="009712BC" w:rsidP="005641ED">
      <w:pPr>
        <w:rPr>
          <w:bCs/>
          <w:lang w:eastAsia="en-GB"/>
        </w:rPr>
      </w:pPr>
    </w:p>
    <w:p w14:paraId="177B767C" w14:textId="434484C1" w:rsidR="009712BC" w:rsidRPr="009712BC" w:rsidRDefault="009712BC" w:rsidP="005641ED">
      <w:pPr>
        <w:rPr>
          <w:bCs/>
          <w:lang w:eastAsia="en-GB"/>
        </w:rPr>
      </w:pPr>
      <w:r w:rsidRPr="009712BC">
        <w:rPr>
          <w:bCs/>
          <w:lang w:eastAsia="en-GB"/>
        </w:rPr>
        <w:t xml:space="preserve">Councillor Irwin reiterated that her proposal was not to take away from the principle of the </w:t>
      </w:r>
      <w:r w:rsidR="004550F3" w:rsidRPr="009712BC">
        <w:rPr>
          <w:bCs/>
          <w:lang w:eastAsia="en-GB"/>
        </w:rPr>
        <w:t>original</w:t>
      </w:r>
      <w:r w:rsidRPr="009712BC">
        <w:rPr>
          <w:bCs/>
          <w:lang w:eastAsia="en-GB"/>
        </w:rPr>
        <w:t xml:space="preserve"> motion and she felt it was fair to say that the Chamber was united in its support of the agricultural sector. It was important for food security and would play a key role as the country transformed </w:t>
      </w:r>
      <w:r w:rsidR="004550F3" w:rsidRPr="009712BC">
        <w:rPr>
          <w:bCs/>
          <w:lang w:eastAsia="en-GB"/>
        </w:rPr>
        <w:t>into</w:t>
      </w:r>
      <w:r w:rsidRPr="009712BC">
        <w:rPr>
          <w:bCs/>
          <w:lang w:eastAsia="en-GB"/>
        </w:rPr>
        <w:t xml:space="preserve"> a greener society and it was important to take a coordinated stance to ensure the Government listened to the calls to reconsider.</w:t>
      </w:r>
    </w:p>
    <w:p w14:paraId="039B1C55" w14:textId="77777777" w:rsidR="009712BC" w:rsidRPr="009712BC" w:rsidRDefault="009712BC" w:rsidP="005641ED">
      <w:pPr>
        <w:rPr>
          <w:bCs/>
          <w:lang w:eastAsia="en-GB"/>
        </w:rPr>
      </w:pPr>
    </w:p>
    <w:p w14:paraId="789DA782" w14:textId="13FCE0F3" w:rsidR="009712BC" w:rsidRDefault="009712BC" w:rsidP="005641ED">
      <w:pPr>
        <w:rPr>
          <w:bCs/>
          <w:lang w:eastAsia="en-GB"/>
        </w:rPr>
      </w:pPr>
      <w:r w:rsidRPr="009712BC">
        <w:rPr>
          <w:bCs/>
          <w:lang w:eastAsia="en-GB"/>
        </w:rPr>
        <w:t>The NI Executive had taken a united approach in writing jointly to the UK Government and she hoped that the Council could also present a united front by unanimously agreeing on the proposed actions within the amendment.</w:t>
      </w:r>
    </w:p>
    <w:p w14:paraId="49E1DF49" w14:textId="77777777" w:rsidR="009712BC" w:rsidRDefault="009712BC" w:rsidP="005641ED">
      <w:pPr>
        <w:rPr>
          <w:bCs/>
          <w:lang w:eastAsia="en-GB"/>
        </w:rPr>
      </w:pPr>
    </w:p>
    <w:p w14:paraId="17A333E4" w14:textId="6DEDA65F" w:rsidR="009712BC" w:rsidRDefault="009712BC" w:rsidP="005641ED">
      <w:pPr>
        <w:rPr>
          <w:bCs/>
          <w:lang w:eastAsia="en-GB"/>
        </w:rPr>
      </w:pPr>
      <w:r>
        <w:rPr>
          <w:bCs/>
          <w:lang w:eastAsia="en-GB"/>
        </w:rPr>
        <w:t>The seconder Alderman McRandal reserved his right to speak at this stage.</w:t>
      </w:r>
    </w:p>
    <w:p w14:paraId="195CFFC9" w14:textId="77777777" w:rsidR="009712BC" w:rsidRDefault="009712BC" w:rsidP="005641ED">
      <w:pPr>
        <w:rPr>
          <w:bCs/>
          <w:lang w:eastAsia="en-GB"/>
        </w:rPr>
      </w:pPr>
    </w:p>
    <w:p w14:paraId="2A51E197" w14:textId="4213E58D" w:rsidR="009712BC" w:rsidRDefault="009712BC" w:rsidP="005641ED">
      <w:pPr>
        <w:rPr>
          <w:bCs/>
          <w:lang w:eastAsia="en-GB"/>
        </w:rPr>
      </w:pPr>
      <w:r>
        <w:rPr>
          <w:bCs/>
          <w:lang w:eastAsia="en-GB"/>
        </w:rPr>
        <w:t xml:space="preserve">Alderman McIlveen </w:t>
      </w:r>
      <w:r w:rsidR="00995FF3">
        <w:rPr>
          <w:bCs/>
          <w:lang w:eastAsia="en-GB"/>
        </w:rPr>
        <w:t xml:space="preserve">noted that similar amendments had been submitted at other local Councils and believed this was an Alliance-wide approach. He did however note that the </w:t>
      </w:r>
      <w:r w:rsidR="004550F3">
        <w:rPr>
          <w:bCs/>
          <w:lang w:eastAsia="en-GB"/>
        </w:rPr>
        <w:t>Alliance</w:t>
      </w:r>
      <w:r w:rsidR="00995FF3">
        <w:rPr>
          <w:bCs/>
          <w:lang w:eastAsia="en-GB"/>
        </w:rPr>
        <w:t xml:space="preserve"> Party had withdrawn its amendment at Lisburn and Castlereagh City Council to allow the </w:t>
      </w:r>
      <w:r w:rsidR="004550F3">
        <w:rPr>
          <w:bCs/>
          <w:lang w:eastAsia="en-GB"/>
        </w:rPr>
        <w:t>original</w:t>
      </w:r>
      <w:r w:rsidR="00753FB5">
        <w:rPr>
          <w:bCs/>
          <w:lang w:eastAsia="en-GB"/>
        </w:rPr>
        <w:t xml:space="preserve"> </w:t>
      </w:r>
      <w:r w:rsidR="00995FF3">
        <w:rPr>
          <w:bCs/>
          <w:lang w:eastAsia="en-GB"/>
        </w:rPr>
        <w:t xml:space="preserve">proposal to pass unamended. </w:t>
      </w:r>
    </w:p>
    <w:p w14:paraId="19F7CF53" w14:textId="77777777" w:rsidR="00753FB5" w:rsidRDefault="00753FB5" w:rsidP="005641ED">
      <w:pPr>
        <w:rPr>
          <w:bCs/>
          <w:lang w:eastAsia="en-GB"/>
        </w:rPr>
      </w:pPr>
    </w:p>
    <w:p w14:paraId="7B411D97" w14:textId="258DEEA6" w:rsidR="00753FB5" w:rsidRDefault="00753FB5" w:rsidP="005641ED">
      <w:pPr>
        <w:rPr>
          <w:bCs/>
          <w:lang w:eastAsia="en-GB"/>
        </w:rPr>
      </w:pPr>
      <w:r>
        <w:rPr>
          <w:bCs/>
          <w:lang w:eastAsia="en-GB"/>
        </w:rPr>
        <w:t xml:space="preserve">He explained that the debate that had been held at the NI Executive had been brought by his sister, Michelle McIlveen MLA and a DUP colleague. He agreed that the ring-fencing matter was an important issue as well and when it came to the block grant and the competing elements of the NI Executive budget it would require Minister Muir to put up the fight of his life to ensure that funding came forward. That was the </w:t>
      </w:r>
      <w:r w:rsidR="004550F3">
        <w:rPr>
          <w:bCs/>
          <w:lang w:eastAsia="en-GB"/>
        </w:rPr>
        <w:t>reasoning</w:t>
      </w:r>
      <w:r>
        <w:rPr>
          <w:bCs/>
          <w:lang w:eastAsia="en-GB"/>
        </w:rPr>
        <w:t xml:space="preserve"> for including the element to ensure there was a firm commitment to working with the Finance Minister to maintain current levels of support and have that inflation proofed going forward. He felt that the amendment was letting the DAERA Minister off the hook from what was such an important element.</w:t>
      </w:r>
    </w:p>
    <w:p w14:paraId="7B7618F7" w14:textId="77777777" w:rsidR="00753FB5" w:rsidRDefault="00753FB5" w:rsidP="005641ED">
      <w:pPr>
        <w:rPr>
          <w:bCs/>
          <w:lang w:eastAsia="en-GB"/>
        </w:rPr>
      </w:pPr>
    </w:p>
    <w:p w14:paraId="6FA646BC" w14:textId="59A4CC33" w:rsidR="00753FB5" w:rsidRDefault="00753FB5" w:rsidP="005641ED">
      <w:pPr>
        <w:rPr>
          <w:bCs/>
          <w:lang w:eastAsia="en-GB"/>
        </w:rPr>
      </w:pPr>
      <w:r>
        <w:rPr>
          <w:bCs/>
          <w:lang w:eastAsia="en-GB"/>
        </w:rPr>
        <w:t xml:space="preserve">He explained that the original motion was not a criticism of the Minister but </w:t>
      </w:r>
      <w:r w:rsidR="007C7F99">
        <w:rPr>
          <w:bCs/>
          <w:lang w:eastAsia="en-GB"/>
        </w:rPr>
        <w:t xml:space="preserve">empathised the things </w:t>
      </w:r>
      <w:r>
        <w:rPr>
          <w:bCs/>
          <w:lang w:eastAsia="en-GB"/>
        </w:rPr>
        <w:t>that needed to be done and it was a common stance across Northern Ireland</w:t>
      </w:r>
      <w:r w:rsidR="007C7F99">
        <w:rPr>
          <w:bCs/>
          <w:lang w:eastAsia="en-GB"/>
        </w:rPr>
        <w:t>, in the NI Assembly, in the ECON Centre.</w:t>
      </w:r>
    </w:p>
    <w:p w14:paraId="3C60A3E9" w14:textId="77777777" w:rsidR="007C7F99" w:rsidRDefault="007C7F99" w:rsidP="005641ED">
      <w:pPr>
        <w:rPr>
          <w:bCs/>
          <w:lang w:eastAsia="en-GB"/>
        </w:rPr>
      </w:pPr>
    </w:p>
    <w:p w14:paraId="6C253F9E" w14:textId="47817DBE" w:rsidR="007C7F99" w:rsidRDefault="007C7F99" w:rsidP="005641ED">
      <w:pPr>
        <w:rPr>
          <w:bCs/>
          <w:lang w:eastAsia="en-GB"/>
        </w:rPr>
      </w:pPr>
      <w:r>
        <w:rPr>
          <w:bCs/>
          <w:lang w:eastAsia="en-GB"/>
        </w:rPr>
        <w:t xml:space="preserve">There </w:t>
      </w:r>
      <w:r w:rsidR="00F2117E">
        <w:rPr>
          <w:bCs/>
          <w:lang w:eastAsia="en-GB"/>
        </w:rPr>
        <w:t>were</w:t>
      </w:r>
      <w:r>
        <w:rPr>
          <w:bCs/>
          <w:lang w:eastAsia="en-GB"/>
        </w:rPr>
        <w:t xml:space="preserve"> other things that farmers had been awaiting from the Minister in terms of clarity around other matters of policy. He referred to the ammonia regulations, restricting development to allow farmers to try and meet the green targets set by the </w:t>
      </w:r>
      <w:r w:rsidR="004550F3">
        <w:rPr>
          <w:bCs/>
          <w:lang w:eastAsia="en-GB"/>
        </w:rPr>
        <w:t>Assembly</w:t>
      </w:r>
      <w:r>
        <w:rPr>
          <w:bCs/>
          <w:lang w:eastAsia="en-GB"/>
        </w:rPr>
        <w:t>. NV Testing was under threat and that would be a disaster for the sheep industry. The basic farm payment account</w:t>
      </w:r>
      <w:r w:rsidR="00F2117E">
        <w:rPr>
          <w:bCs/>
          <w:lang w:eastAsia="en-GB"/>
        </w:rPr>
        <w:t>ed</w:t>
      </w:r>
      <w:r>
        <w:rPr>
          <w:bCs/>
          <w:lang w:eastAsia="en-GB"/>
        </w:rPr>
        <w:t xml:space="preserve"> for the majority of what farmers had to live on now and that showed the reality that farmers were asset rich but cash poor.</w:t>
      </w:r>
      <w:r w:rsidR="009B274F">
        <w:rPr>
          <w:bCs/>
          <w:lang w:eastAsia="en-GB"/>
        </w:rPr>
        <w:t xml:space="preserve"> Without the subsidies many</w:t>
      </w:r>
      <w:r w:rsidR="00F2117E">
        <w:rPr>
          <w:bCs/>
          <w:lang w:eastAsia="en-GB"/>
        </w:rPr>
        <w:t xml:space="preserve"> family-run</w:t>
      </w:r>
      <w:r w:rsidR="009B274F">
        <w:rPr>
          <w:bCs/>
          <w:lang w:eastAsia="en-GB"/>
        </w:rPr>
        <w:t xml:space="preserve"> </w:t>
      </w:r>
      <w:r w:rsidR="00F2117E">
        <w:rPr>
          <w:bCs/>
          <w:lang w:eastAsia="en-GB"/>
        </w:rPr>
        <w:t xml:space="preserve">farms </w:t>
      </w:r>
      <w:r w:rsidR="009B274F">
        <w:rPr>
          <w:bCs/>
          <w:lang w:eastAsia="en-GB"/>
        </w:rPr>
        <w:t>would not survive.</w:t>
      </w:r>
    </w:p>
    <w:p w14:paraId="1E1B507A" w14:textId="77777777" w:rsidR="009B274F" w:rsidRDefault="009B274F" w:rsidP="005641ED">
      <w:pPr>
        <w:rPr>
          <w:bCs/>
          <w:lang w:eastAsia="en-GB"/>
        </w:rPr>
      </w:pPr>
    </w:p>
    <w:p w14:paraId="0E97871C" w14:textId="1F013029" w:rsidR="009B274F" w:rsidRDefault="009B274F" w:rsidP="005641ED">
      <w:pPr>
        <w:rPr>
          <w:bCs/>
          <w:lang w:eastAsia="en-GB"/>
        </w:rPr>
      </w:pPr>
      <w:r>
        <w:rPr>
          <w:bCs/>
          <w:lang w:eastAsia="en-GB"/>
        </w:rPr>
        <w:t xml:space="preserve">He was critical of the Labour Government who thought they were tackling millionaires that were trying to avoid inheritance tax. In Northern Ireland these were small family farms and he could not agree with the thinking that succession planning was the way to deal with it. 47% of health and safety </w:t>
      </w:r>
      <w:r w:rsidR="004550F3">
        <w:rPr>
          <w:bCs/>
          <w:lang w:eastAsia="en-GB"/>
        </w:rPr>
        <w:t>fatalities</w:t>
      </w:r>
      <w:r>
        <w:rPr>
          <w:bCs/>
          <w:lang w:eastAsia="en-GB"/>
        </w:rPr>
        <w:t xml:space="preserve"> were on farms and that could not be succession planned. He gave a</w:t>
      </w:r>
      <w:r w:rsidR="00F2117E">
        <w:rPr>
          <w:bCs/>
          <w:lang w:eastAsia="en-GB"/>
        </w:rPr>
        <w:t xml:space="preserve"> hypothetical </w:t>
      </w:r>
      <w:r>
        <w:rPr>
          <w:bCs/>
          <w:lang w:eastAsia="en-GB"/>
        </w:rPr>
        <w:t xml:space="preserve">example of someone inheriting a farm one week and then getting crushed by a bull the next. It was important to focus </w:t>
      </w:r>
      <w:r w:rsidR="004550F3">
        <w:rPr>
          <w:bCs/>
          <w:lang w:eastAsia="en-GB"/>
        </w:rPr>
        <w:t>on</w:t>
      </w:r>
      <w:r>
        <w:rPr>
          <w:bCs/>
          <w:lang w:eastAsia="en-GB"/>
        </w:rPr>
        <w:t xml:space="preserve"> the issue of inheritance tax and what was one of many of the Government’s </w:t>
      </w:r>
      <w:r w:rsidR="00F2117E">
        <w:rPr>
          <w:bCs/>
          <w:lang w:eastAsia="en-GB"/>
        </w:rPr>
        <w:t>ill-thought-out</w:t>
      </w:r>
      <w:r>
        <w:rPr>
          <w:bCs/>
          <w:lang w:eastAsia="en-GB"/>
        </w:rPr>
        <w:t xml:space="preserve"> decisions. Farmers were impacted by the budget in terms of NI </w:t>
      </w:r>
      <w:r w:rsidR="004550F3">
        <w:rPr>
          <w:bCs/>
          <w:lang w:eastAsia="en-GB"/>
        </w:rPr>
        <w:t>contributions</w:t>
      </w:r>
      <w:r>
        <w:rPr>
          <w:bCs/>
          <w:lang w:eastAsia="en-GB"/>
        </w:rPr>
        <w:t xml:space="preserve"> and increases in National Living Wage. This was a triple </w:t>
      </w:r>
      <w:r w:rsidR="004550F3">
        <w:rPr>
          <w:bCs/>
          <w:lang w:eastAsia="en-GB"/>
        </w:rPr>
        <w:t>whammy</w:t>
      </w:r>
      <w:r>
        <w:rPr>
          <w:bCs/>
          <w:lang w:eastAsia="en-GB"/>
        </w:rPr>
        <w:t xml:space="preserve"> and it was important for Council to be consistent with what other Councils were putting forward.</w:t>
      </w:r>
    </w:p>
    <w:p w14:paraId="104AB69D" w14:textId="77777777" w:rsidR="009B274F" w:rsidRDefault="009B274F" w:rsidP="005641ED">
      <w:pPr>
        <w:rPr>
          <w:bCs/>
          <w:lang w:eastAsia="en-GB"/>
        </w:rPr>
      </w:pPr>
    </w:p>
    <w:p w14:paraId="1345DE47" w14:textId="24B57F02" w:rsidR="009B274F" w:rsidRDefault="009B274F" w:rsidP="005641ED">
      <w:pPr>
        <w:rPr>
          <w:bCs/>
          <w:lang w:eastAsia="en-GB"/>
        </w:rPr>
      </w:pPr>
      <w:r>
        <w:rPr>
          <w:bCs/>
          <w:lang w:eastAsia="en-GB"/>
        </w:rPr>
        <w:t xml:space="preserve">Alderman Smith remained supportive of the original motion and agreed on the importance of </w:t>
      </w:r>
      <w:r w:rsidR="00D72364">
        <w:rPr>
          <w:bCs/>
          <w:lang w:eastAsia="en-GB"/>
        </w:rPr>
        <w:t xml:space="preserve">sending </w:t>
      </w:r>
      <w:r>
        <w:rPr>
          <w:bCs/>
          <w:lang w:eastAsia="en-GB"/>
        </w:rPr>
        <w:t>a unified message</w:t>
      </w:r>
      <w:r w:rsidR="00D72364">
        <w:rPr>
          <w:bCs/>
          <w:lang w:eastAsia="en-GB"/>
        </w:rPr>
        <w:t xml:space="preserve"> rather than one of disagreement, the basis of which in reality was </w:t>
      </w:r>
      <w:r w:rsidR="00AE0B78">
        <w:rPr>
          <w:bCs/>
          <w:lang w:eastAsia="en-GB"/>
        </w:rPr>
        <w:t>only</w:t>
      </w:r>
      <w:r>
        <w:rPr>
          <w:bCs/>
          <w:lang w:eastAsia="en-GB"/>
        </w:rPr>
        <w:t xml:space="preserve"> semantic</w:t>
      </w:r>
      <w:r w:rsidR="00D72364">
        <w:rPr>
          <w:bCs/>
          <w:lang w:eastAsia="en-GB"/>
        </w:rPr>
        <w:t>al</w:t>
      </w:r>
      <w:r>
        <w:rPr>
          <w:bCs/>
          <w:lang w:eastAsia="en-GB"/>
        </w:rPr>
        <w:t xml:space="preserve">. </w:t>
      </w:r>
      <w:r w:rsidR="00AE0B78">
        <w:rPr>
          <w:bCs/>
          <w:lang w:eastAsia="en-GB"/>
        </w:rPr>
        <w:t>He had read how a former advisor of Tony Blair had</w:t>
      </w:r>
      <w:r w:rsidR="00F2117E">
        <w:rPr>
          <w:bCs/>
          <w:lang w:eastAsia="en-GB"/>
        </w:rPr>
        <w:t xml:space="preserve"> once</w:t>
      </w:r>
      <w:r w:rsidR="00AE0B78">
        <w:rPr>
          <w:bCs/>
          <w:lang w:eastAsia="en-GB"/>
        </w:rPr>
        <w:t xml:space="preserve"> provoked a backlash with comments that the nation could do without smaller farmers and they should be crushed by the Government in the same way as Margeret Thatcher crushed the miners. He felt that NI would be particularly hurt by the proposals given the higher price per acre here and that it primarily supplied the food industry. He referred to a report that Northern Ireland supplied enough food for 10 million people which helped the food security of the UK. This made it even more incredulous that the Government were putting that </w:t>
      </w:r>
      <w:r w:rsidR="005132F0">
        <w:rPr>
          <w:bCs/>
          <w:lang w:eastAsia="en-GB"/>
        </w:rPr>
        <w:t>situation</w:t>
      </w:r>
      <w:r w:rsidR="00AE0B78">
        <w:rPr>
          <w:bCs/>
          <w:lang w:eastAsia="en-GB"/>
        </w:rPr>
        <w:t xml:space="preserve"> in jeopardy. There </w:t>
      </w:r>
      <w:r w:rsidR="002C23E6">
        <w:rPr>
          <w:bCs/>
          <w:lang w:eastAsia="en-GB"/>
        </w:rPr>
        <w:t>were</w:t>
      </w:r>
      <w:r w:rsidR="00AE0B78">
        <w:rPr>
          <w:bCs/>
          <w:lang w:eastAsia="en-GB"/>
        </w:rPr>
        <w:t xml:space="preserve"> 26,000 farms in NI, farming more than one million hectares of land and on top of that 25,000 people were working in food processing. It was essential therefore that the farming industry was protected and its output levels maintained, for those employees and for the whole of the UK. </w:t>
      </w:r>
    </w:p>
    <w:p w14:paraId="7C2C2938" w14:textId="0BE6E721" w:rsidR="00AE0B78" w:rsidRDefault="00AE0B78" w:rsidP="005641ED">
      <w:pPr>
        <w:rPr>
          <w:bCs/>
          <w:lang w:eastAsia="en-GB"/>
        </w:rPr>
      </w:pPr>
    </w:p>
    <w:p w14:paraId="3729EA6E" w14:textId="69AD95CD" w:rsidR="00AE0B78" w:rsidRDefault="00AE0B78" w:rsidP="005641ED">
      <w:pPr>
        <w:rPr>
          <w:bCs/>
          <w:lang w:eastAsia="en-GB"/>
        </w:rPr>
      </w:pPr>
      <w:r>
        <w:rPr>
          <w:bCs/>
          <w:lang w:eastAsia="en-GB"/>
        </w:rPr>
        <w:t>NI could not afford to introduce a proposal that would damage that key industry and it was important to send a united message that Council was opposed to this and called on the chancellor to reverse the decision.</w:t>
      </w:r>
    </w:p>
    <w:p w14:paraId="40AB1A2E" w14:textId="77777777" w:rsidR="00AE0B78" w:rsidRDefault="00AE0B78" w:rsidP="005641ED">
      <w:pPr>
        <w:rPr>
          <w:bCs/>
          <w:lang w:eastAsia="en-GB"/>
        </w:rPr>
      </w:pPr>
    </w:p>
    <w:p w14:paraId="5C9B7372" w14:textId="7E16767B" w:rsidR="00AE0B78" w:rsidRDefault="00AE0B78" w:rsidP="005641ED">
      <w:pPr>
        <w:rPr>
          <w:bCs/>
          <w:lang w:eastAsia="en-GB"/>
        </w:rPr>
      </w:pPr>
      <w:r>
        <w:rPr>
          <w:bCs/>
          <w:lang w:eastAsia="en-GB"/>
        </w:rPr>
        <w:t xml:space="preserve">Councillor McKee spoke in support of family </w:t>
      </w:r>
      <w:r w:rsidR="008417BC">
        <w:rPr>
          <w:bCs/>
          <w:lang w:eastAsia="en-GB"/>
        </w:rPr>
        <w:t>farmers</w:t>
      </w:r>
      <w:r>
        <w:rPr>
          <w:bCs/>
          <w:lang w:eastAsia="en-GB"/>
        </w:rPr>
        <w:t xml:space="preserve"> who would be greatly affected. They would feel abandoned having already suffered badly from Brexit and the </w:t>
      </w:r>
      <w:r w:rsidR="008417BC">
        <w:rPr>
          <w:bCs/>
          <w:lang w:eastAsia="en-GB"/>
        </w:rPr>
        <w:t xml:space="preserve">resulting </w:t>
      </w:r>
      <w:r>
        <w:rPr>
          <w:bCs/>
          <w:lang w:eastAsia="en-GB"/>
        </w:rPr>
        <w:t>detrimental trade conditions</w:t>
      </w:r>
      <w:r w:rsidR="008417BC">
        <w:rPr>
          <w:bCs/>
          <w:lang w:eastAsia="en-GB"/>
        </w:rPr>
        <w:t xml:space="preserve"> and reduced subsidies. Inflated land values also made it harder for new entrants and existing land farmers to rely on the resources needed to grow our food. While he agreed there were appropriate cases where Government’s should close down loopholes to prevent tax avoidance, but </w:t>
      </w:r>
      <w:r w:rsidR="008417BC">
        <w:rPr>
          <w:bCs/>
          <w:lang w:eastAsia="en-GB"/>
        </w:rPr>
        <w:lastRenderedPageBreak/>
        <w:t xml:space="preserve">there was a clear </w:t>
      </w:r>
      <w:r w:rsidR="00F2117E">
        <w:rPr>
          <w:bCs/>
          <w:lang w:eastAsia="en-GB"/>
        </w:rPr>
        <w:t>difference</w:t>
      </w:r>
      <w:r w:rsidR="008417BC">
        <w:rPr>
          <w:bCs/>
          <w:lang w:eastAsia="en-GB"/>
        </w:rPr>
        <w:t xml:space="preserve"> between that and genuine family run farms. A policy such as this should be based on accurate data and consider the consequences across the UK. Clearly that wasn’t the case with this proposal. The potential benefits of the policy had been destroyed by catching so many family</w:t>
      </w:r>
      <w:r w:rsidR="005132F0">
        <w:rPr>
          <w:bCs/>
          <w:lang w:eastAsia="en-GB"/>
        </w:rPr>
        <w:t>-</w:t>
      </w:r>
      <w:r w:rsidR="008417BC">
        <w:rPr>
          <w:bCs/>
          <w:lang w:eastAsia="en-GB"/>
        </w:rPr>
        <w:t>run farms in the net.</w:t>
      </w:r>
    </w:p>
    <w:p w14:paraId="1D04A682" w14:textId="77777777" w:rsidR="008417BC" w:rsidRDefault="008417BC" w:rsidP="005641ED">
      <w:pPr>
        <w:rPr>
          <w:bCs/>
          <w:lang w:eastAsia="en-GB"/>
        </w:rPr>
      </w:pPr>
    </w:p>
    <w:p w14:paraId="503F5BC6" w14:textId="1ED8791E" w:rsidR="008417BC" w:rsidRDefault="008417BC" w:rsidP="005641ED">
      <w:pPr>
        <w:rPr>
          <w:bCs/>
          <w:lang w:eastAsia="en-GB"/>
        </w:rPr>
      </w:pPr>
      <w:r>
        <w:rPr>
          <w:bCs/>
          <w:lang w:eastAsia="en-GB"/>
        </w:rPr>
        <w:t xml:space="preserve">The Government needed to take action to ensure that hardworking farmers could have a decent income and shift towards nature friendly farming. This policy did not help that. The Government was right to identify a policy that would identify those extremely wealthy people who </w:t>
      </w:r>
      <w:r w:rsidR="007357A6">
        <w:rPr>
          <w:bCs/>
          <w:lang w:eastAsia="en-GB"/>
        </w:rPr>
        <w:t>bought up land</w:t>
      </w:r>
      <w:r>
        <w:rPr>
          <w:bCs/>
          <w:lang w:eastAsia="en-GB"/>
        </w:rPr>
        <w:t xml:space="preserve"> </w:t>
      </w:r>
      <w:r w:rsidR="007357A6">
        <w:rPr>
          <w:bCs/>
          <w:lang w:eastAsia="en-GB"/>
        </w:rPr>
        <w:t xml:space="preserve">simply </w:t>
      </w:r>
      <w:r>
        <w:rPr>
          <w:bCs/>
          <w:lang w:eastAsia="en-GB"/>
        </w:rPr>
        <w:t xml:space="preserve">to avoid paying tax and that loophole did need to be addressed </w:t>
      </w:r>
      <w:r w:rsidR="007357A6">
        <w:rPr>
          <w:bCs/>
          <w:lang w:eastAsia="en-GB"/>
        </w:rPr>
        <w:t xml:space="preserve">but the policy only created a gap for factory farmers to exploit family farms and push them </w:t>
      </w:r>
      <w:r w:rsidR="00984E45">
        <w:rPr>
          <w:bCs/>
          <w:lang w:eastAsia="en-GB"/>
        </w:rPr>
        <w:t>out and</w:t>
      </w:r>
      <w:r w:rsidR="007357A6">
        <w:rPr>
          <w:bCs/>
          <w:lang w:eastAsia="en-GB"/>
        </w:rPr>
        <w:t xml:space="preserve"> create devastation to our environment as seen in Lough Neagh. The Government needed to make a clear </w:t>
      </w:r>
      <w:r w:rsidR="005132F0">
        <w:rPr>
          <w:bCs/>
          <w:lang w:eastAsia="en-GB"/>
        </w:rPr>
        <w:t>distinction</w:t>
      </w:r>
      <w:r w:rsidR="007357A6">
        <w:rPr>
          <w:bCs/>
          <w:lang w:eastAsia="en-GB"/>
        </w:rPr>
        <w:t xml:space="preserve"> between people who were speculating in buying land and those family run farms.</w:t>
      </w:r>
    </w:p>
    <w:p w14:paraId="455B44F6" w14:textId="77777777" w:rsidR="00995FF3" w:rsidRDefault="00995FF3" w:rsidP="005641ED">
      <w:pPr>
        <w:rPr>
          <w:bCs/>
          <w:lang w:eastAsia="en-GB"/>
        </w:rPr>
      </w:pPr>
    </w:p>
    <w:p w14:paraId="36B045BC" w14:textId="3723CC0C" w:rsidR="007357A6" w:rsidRDefault="007357A6" w:rsidP="005641ED">
      <w:pPr>
        <w:rPr>
          <w:bCs/>
          <w:lang w:eastAsia="en-GB"/>
        </w:rPr>
      </w:pPr>
      <w:r>
        <w:rPr>
          <w:bCs/>
          <w:lang w:eastAsia="en-GB"/>
        </w:rPr>
        <w:t>Alderman Adair asked the Alliance Party to withdraw its amendment as</w:t>
      </w:r>
      <w:r w:rsidR="00F2117E">
        <w:rPr>
          <w:bCs/>
          <w:lang w:eastAsia="en-GB"/>
        </w:rPr>
        <w:t xml:space="preserve"> party representatives</w:t>
      </w:r>
      <w:r>
        <w:rPr>
          <w:bCs/>
          <w:lang w:eastAsia="en-GB"/>
        </w:rPr>
        <w:t xml:space="preserve"> had been done in Castlereagh. That was in the interests </w:t>
      </w:r>
      <w:r w:rsidR="00F2117E">
        <w:rPr>
          <w:bCs/>
          <w:lang w:eastAsia="en-GB"/>
        </w:rPr>
        <w:t>of</w:t>
      </w:r>
      <w:r>
        <w:rPr>
          <w:bCs/>
          <w:lang w:eastAsia="en-GB"/>
        </w:rPr>
        <w:t xml:space="preserve"> a unite</w:t>
      </w:r>
      <w:r w:rsidR="00F2117E">
        <w:rPr>
          <w:bCs/>
          <w:lang w:eastAsia="en-GB"/>
        </w:rPr>
        <w:t xml:space="preserve">d </w:t>
      </w:r>
      <w:r>
        <w:rPr>
          <w:bCs/>
          <w:lang w:eastAsia="en-GB"/>
        </w:rPr>
        <w:t>voice and the original motion was not a criticism of the</w:t>
      </w:r>
      <w:r w:rsidR="00F2117E">
        <w:rPr>
          <w:bCs/>
          <w:lang w:eastAsia="en-GB"/>
        </w:rPr>
        <w:t xml:space="preserve"> DAERA</w:t>
      </w:r>
      <w:r>
        <w:rPr>
          <w:bCs/>
          <w:lang w:eastAsia="en-GB"/>
        </w:rPr>
        <w:t xml:space="preserve"> Minister in </w:t>
      </w:r>
      <w:r w:rsidR="005132F0">
        <w:rPr>
          <w:bCs/>
          <w:lang w:eastAsia="en-GB"/>
        </w:rPr>
        <w:t>anyway</w:t>
      </w:r>
      <w:r>
        <w:rPr>
          <w:bCs/>
          <w:lang w:eastAsia="en-GB"/>
        </w:rPr>
        <w:t xml:space="preserve"> and it was only a desire for the Council to work positively in the interests of the farming community.</w:t>
      </w:r>
    </w:p>
    <w:p w14:paraId="70F835EB" w14:textId="77777777" w:rsidR="007357A6" w:rsidRDefault="007357A6" w:rsidP="005641ED">
      <w:pPr>
        <w:rPr>
          <w:bCs/>
          <w:lang w:eastAsia="en-GB"/>
        </w:rPr>
      </w:pPr>
    </w:p>
    <w:p w14:paraId="6F52E01D" w14:textId="75296D3E" w:rsidR="00995FF3" w:rsidRDefault="007357A6" w:rsidP="005641ED">
      <w:pPr>
        <w:rPr>
          <w:bCs/>
          <w:lang w:eastAsia="en-GB"/>
        </w:rPr>
      </w:pPr>
      <w:r>
        <w:rPr>
          <w:bCs/>
          <w:lang w:eastAsia="en-GB"/>
        </w:rPr>
        <w:t xml:space="preserve">The seconder, Alderman McRandal </w:t>
      </w:r>
      <w:r w:rsidR="00D72364">
        <w:rPr>
          <w:bCs/>
          <w:lang w:eastAsia="en-GB"/>
        </w:rPr>
        <w:t>insisted</w:t>
      </w:r>
      <w:r>
        <w:rPr>
          <w:bCs/>
          <w:lang w:eastAsia="en-GB"/>
        </w:rPr>
        <w:t xml:space="preserve"> that his party would not be withdrawing the amendment, advising that it was voted through in Armagh, Banbrige and Craigavon. He confirmed that this was an </w:t>
      </w:r>
      <w:r w:rsidR="00D72364">
        <w:rPr>
          <w:bCs/>
          <w:lang w:eastAsia="en-GB"/>
        </w:rPr>
        <w:t>amendment</w:t>
      </w:r>
      <w:r>
        <w:rPr>
          <w:bCs/>
          <w:lang w:eastAsia="en-GB"/>
        </w:rPr>
        <w:t xml:space="preserve"> put forward in other Council areas as referred to by Alderman McIlveen</w:t>
      </w:r>
      <w:r w:rsidR="00291CF1">
        <w:rPr>
          <w:bCs/>
          <w:lang w:eastAsia="en-GB"/>
        </w:rPr>
        <w:t>,</w:t>
      </w:r>
      <w:r>
        <w:rPr>
          <w:bCs/>
          <w:lang w:eastAsia="en-GB"/>
        </w:rPr>
        <w:t xml:space="preserve"> but he also noted it was in response to the same motion put forward by the DUP in those same Council areas. He felt that the Chamber was united</w:t>
      </w:r>
      <w:r w:rsidR="00291CF1">
        <w:rPr>
          <w:bCs/>
          <w:lang w:eastAsia="en-GB"/>
        </w:rPr>
        <w:t>,</w:t>
      </w:r>
      <w:r>
        <w:rPr>
          <w:bCs/>
          <w:lang w:eastAsia="en-GB"/>
        </w:rPr>
        <w:t xml:space="preserve"> and he wholeheartedly agreed with everything that the original proposer and seconder had stated. Everyone believed that the UK Government should reconsider the changes,</w:t>
      </w:r>
      <w:r w:rsidR="00291CF1">
        <w:rPr>
          <w:bCs/>
          <w:lang w:eastAsia="en-GB"/>
        </w:rPr>
        <w:t xml:space="preserve"> that</w:t>
      </w:r>
      <w:r>
        <w:rPr>
          <w:bCs/>
          <w:lang w:eastAsia="en-GB"/>
        </w:rPr>
        <w:t xml:space="preserve"> this was bad for farmers and Northern Ireland would be disproportionately affected. He added that the amendment was better because the DUP motion </w:t>
      </w:r>
      <w:r w:rsidR="005132F0">
        <w:rPr>
          <w:bCs/>
          <w:lang w:eastAsia="en-GB"/>
        </w:rPr>
        <w:t>was solely</w:t>
      </w:r>
      <w:r>
        <w:rPr>
          <w:bCs/>
          <w:lang w:eastAsia="en-GB"/>
        </w:rPr>
        <w:t xml:space="preserve"> about the DAERA Minister but that was relying only on one person. If the Chancellor and P</w:t>
      </w:r>
      <w:r w:rsidR="00291CF1">
        <w:rPr>
          <w:bCs/>
          <w:lang w:eastAsia="en-GB"/>
        </w:rPr>
        <w:t xml:space="preserve">rime </w:t>
      </w:r>
      <w:r>
        <w:rPr>
          <w:bCs/>
          <w:lang w:eastAsia="en-GB"/>
        </w:rPr>
        <w:t>M</w:t>
      </w:r>
      <w:r w:rsidR="00291CF1">
        <w:rPr>
          <w:bCs/>
          <w:lang w:eastAsia="en-GB"/>
        </w:rPr>
        <w:t>inister</w:t>
      </w:r>
      <w:r>
        <w:rPr>
          <w:bCs/>
          <w:lang w:eastAsia="en-GB"/>
        </w:rPr>
        <w:t xml:space="preserve"> were going to change their minds, it would require all parties to be on board. He argued that Minister Muir’s actions had reflected the seriousness of the matter</w:t>
      </w:r>
      <w:r w:rsidR="00E8472C">
        <w:rPr>
          <w:bCs/>
          <w:lang w:eastAsia="en-GB"/>
        </w:rPr>
        <w:t>. He was a little perplexed by Alderman McIlveen’s comments around the ring-fencing of the budget and suggesting that the amendment was somehow defunct compar</w:t>
      </w:r>
      <w:r w:rsidR="00F305AA">
        <w:rPr>
          <w:bCs/>
          <w:lang w:eastAsia="en-GB"/>
        </w:rPr>
        <w:t>ed</w:t>
      </w:r>
      <w:r w:rsidR="00E8472C">
        <w:rPr>
          <w:bCs/>
          <w:lang w:eastAsia="en-GB"/>
        </w:rPr>
        <w:t xml:space="preserve"> to the original proposal. The amendment addressed this clearly, he added</w:t>
      </w:r>
      <w:r w:rsidR="00266759">
        <w:rPr>
          <w:bCs/>
          <w:lang w:eastAsia="en-GB"/>
        </w:rPr>
        <w:t xml:space="preserve">, </w:t>
      </w:r>
      <w:r w:rsidR="00F305AA" w:rsidRPr="00F305AA">
        <w:rPr>
          <w:bCs/>
          <w:lang w:eastAsia="en-GB"/>
        </w:rPr>
        <w:t>call</w:t>
      </w:r>
      <w:r w:rsidR="00F305AA">
        <w:rPr>
          <w:bCs/>
          <w:lang w:eastAsia="en-GB"/>
        </w:rPr>
        <w:t>ing</w:t>
      </w:r>
      <w:r w:rsidR="00F305AA" w:rsidRPr="00F305AA">
        <w:rPr>
          <w:bCs/>
          <w:lang w:eastAsia="en-GB"/>
        </w:rPr>
        <w:t xml:space="preserve"> on the Executive to support a ring-fenced budget for agriculture, agri-environment, fisheries and rural development within the 2025-26 budget and beyond.</w:t>
      </w:r>
      <w:r w:rsidR="004116BE">
        <w:rPr>
          <w:bCs/>
          <w:lang w:eastAsia="en-GB"/>
        </w:rPr>
        <w:t xml:space="preserve"> He argued that this was a crucial part of the amendment</w:t>
      </w:r>
      <w:r w:rsidR="00291CF1">
        <w:rPr>
          <w:bCs/>
          <w:lang w:eastAsia="en-GB"/>
        </w:rPr>
        <w:t>,</w:t>
      </w:r>
      <w:r w:rsidR="004116BE">
        <w:rPr>
          <w:bCs/>
          <w:lang w:eastAsia="en-GB"/>
        </w:rPr>
        <w:t xml:space="preserve"> and it was much clearer on the action that was needed. He was sure though that whatever decision was taken tonight, the Council would be sending a united message.</w:t>
      </w:r>
    </w:p>
    <w:p w14:paraId="39C8B60D" w14:textId="77777777" w:rsidR="004116BE" w:rsidRDefault="004116BE" w:rsidP="005641ED">
      <w:pPr>
        <w:rPr>
          <w:bCs/>
          <w:lang w:eastAsia="en-GB"/>
        </w:rPr>
      </w:pPr>
    </w:p>
    <w:p w14:paraId="77667780" w14:textId="51092AF9" w:rsidR="004116BE" w:rsidRDefault="004116BE" w:rsidP="005641ED">
      <w:pPr>
        <w:rPr>
          <w:bCs/>
          <w:lang w:eastAsia="en-GB"/>
        </w:rPr>
      </w:pPr>
      <w:r>
        <w:rPr>
          <w:bCs/>
          <w:lang w:eastAsia="en-GB"/>
        </w:rPr>
        <w:t>In summing up</w:t>
      </w:r>
      <w:r w:rsidR="00F2117E">
        <w:rPr>
          <w:bCs/>
          <w:lang w:eastAsia="en-GB"/>
        </w:rPr>
        <w:t xml:space="preserve"> on the proposed amendment</w:t>
      </w:r>
      <w:r>
        <w:rPr>
          <w:bCs/>
          <w:lang w:eastAsia="en-GB"/>
        </w:rPr>
        <w:t xml:space="preserve">, Councillor Cochrane referred to the comments of Alderman McIlveen and </w:t>
      </w:r>
      <w:r w:rsidR="00ED06FA">
        <w:rPr>
          <w:bCs/>
          <w:lang w:eastAsia="en-GB"/>
        </w:rPr>
        <w:t xml:space="preserve">Alderman </w:t>
      </w:r>
      <w:r>
        <w:rPr>
          <w:bCs/>
          <w:lang w:eastAsia="en-GB"/>
        </w:rPr>
        <w:t>Adair throughout the debate, and he felt that the amendment did not add anything to the original motion.</w:t>
      </w:r>
      <w:r w:rsidR="00B526A5">
        <w:rPr>
          <w:bCs/>
          <w:lang w:eastAsia="en-GB"/>
        </w:rPr>
        <w:t xml:space="preserve"> In terms of the ring-fencing element, he added that the</w:t>
      </w:r>
      <w:r w:rsidR="008B0BB5">
        <w:rPr>
          <w:bCs/>
          <w:lang w:eastAsia="en-GB"/>
        </w:rPr>
        <w:t xml:space="preserve"> </w:t>
      </w:r>
      <w:r w:rsidR="005132F0">
        <w:rPr>
          <w:bCs/>
          <w:lang w:eastAsia="en-GB"/>
        </w:rPr>
        <w:t>amendment</w:t>
      </w:r>
      <w:r w:rsidR="008B0BB5">
        <w:rPr>
          <w:bCs/>
          <w:lang w:eastAsia="en-GB"/>
        </w:rPr>
        <w:t xml:space="preserve"> was taking out the calls to not only maintain existing levels of funding but also to increase it. It would also exclude the element of </w:t>
      </w:r>
      <w:r w:rsidR="00984E45">
        <w:rPr>
          <w:bCs/>
          <w:lang w:eastAsia="en-GB"/>
        </w:rPr>
        <w:t>liaising</w:t>
      </w:r>
      <w:r w:rsidR="008B0BB5">
        <w:rPr>
          <w:bCs/>
          <w:lang w:eastAsia="en-GB"/>
        </w:rPr>
        <w:t xml:space="preserve"> with the Chancellor. He could therefore not support it.</w:t>
      </w:r>
    </w:p>
    <w:p w14:paraId="7D47DFD5" w14:textId="77777777" w:rsidR="008B0BB5" w:rsidRDefault="008B0BB5" w:rsidP="005641ED">
      <w:pPr>
        <w:rPr>
          <w:bCs/>
          <w:lang w:eastAsia="en-GB"/>
        </w:rPr>
      </w:pPr>
    </w:p>
    <w:p w14:paraId="7519A86B" w14:textId="5A4EA740" w:rsidR="008B0BB5" w:rsidRDefault="008B0BB5" w:rsidP="005641ED">
      <w:pPr>
        <w:rPr>
          <w:bCs/>
          <w:lang w:eastAsia="en-GB"/>
        </w:rPr>
      </w:pPr>
      <w:r>
        <w:rPr>
          <w:bCs/>
          <w:lang w:eastAsia="en-GB"/>
        </w:rPr>
        <w:lastRenderedPageBreak/>
        <w:t>On being put to the meeting, with 12 voting FOR</w:t>
      </w:r>
      <w:r w:rsidR="00C60143">
        <w:rPr>
          <w:bCs/>
          <w:lang w:eastAsia="en-GB"/>
        </w:rPr>
        <w:t xml:space="preserve">, </w:t>
      </w:r>
      <w:r>
        <w:rPr>
          <w:bCs/>
          <w:lang w:eastAsia="en-GB"/>
        </w:rPr>
        <w:t>22 voting AGAINST</w:t>
      </w:r>
      <w:r w:rsidR="00C60143">
        <w:rPr>
          <w:bCs/>
          <w:lang w:eastAsia="en-GB"/>
        </w:rPr>
        <w:t>, 0 ABSTAINING and 6 ABSENT,</w:t>
      </w:r>
      <w:r>
        <w:rPr>
          <w:bCs/>
          <w:lang w:eastAsia="en-GB"/>
        </w:rPr>
        <w:t xml:space="preserve"> the amendment FELL.</w:t>
      </w:r>
    </w:p>
    <w:p w14:paraId="07CBCC85" w14:textId="77777777" w:rsidR="008B0BB5" w:rsidRDefault="008B0BB5" w:rsidP="005641ED">
      <w:pPr>
        <w:rPr>
          <w:bCs/>
          <w:lang w:eastAsia="en-GB"/>
        </w:rPr>
      </w:pPr>
    </w:p>
    <w:p w14:paraId="1787CA31" w14:textId="4D41088B" w:rsidR="003F3C8E" w:rsidRDefault="00097E41" w:rsidP="005641ED">
      <w:pPr>
        <w:rPr>
          <w:bCs/>
          <w:lang w:eastAsia="en-GB"/>
        </w:rPr>
      </w:pPr>
      <w:r>
        <w:rPr>
          <w:bCs/>
          <w:lang w:eastAsia="en-GB"/>
        </w:rPr>
        <w:t xml:space="preserve">Returning to the original proposal, Councillor Blaney </w:t>
      </w:r>
      <w:r w:rsidR="002A2978">
        <w:rPr>
          <w:bCs/>
          <w:lang w:eastAsia="en-GB"/>
        </w:rPr>
        <w:t>felt the Labour Government could not have come up with a more nasty and vindictive policy if it had tried. It attacked the very heart of farming and what it was about. He explained that many families had a sense of duty to keep farms in their families and they didn’t get involved to get rich. It wasn’t a pleasant or easy job but purely a matter of duty</w:t>
      </w:r>
      <w:r w:rsidR="00291CF1">
        <w:rPr>
          <w:bCs/>
          <w:lang w:eastAsia="en-GB"/>
        </w:rPr>
        <w:t>,</w:t>
      </w:r>
      <w:r w:rsidR="002A2978">
        <w:rPr>
          <w:bCs/>
          <w:lang w:eastAsia="en-GB"/>
        </w:rPr>
        <w:t xml:space="preserve"> but they did it because their father had done it and wanted the same for their children. They were custodians of the land</w:t>
      </w:r>
      <w:r w:rsidR="00291CF1">
        <w:rPr>
          <w:bCs/>
          <w:lang w:eastAsia="en-GB"/>
        </w:rPr>
        <w:t>,</w:t>
      </w:r>
      <w:r w:rsidR="003F3C8E">
        <w:rPr>
          <w:bCs/>
          <w:lang w:eastAsia="en-GB"/>
        </w:rPr>
        <w:t xml:space="preserve"> and they were keeping the legacy alive. He went on to add that it wasn’t just the final straw that would break the </w:t>
      </w:r>
      <w:r w:rsidR="00606B2F">
        <w:rPr>
          <w:bCs/>
          <w:lang w:eastAsia="en-GB"/>
        </w:rPr>
        <w:t>camel’s</w:t>
      </w:r>
      <w:r w:rsidR="003F3C8E">
        <w:rPr>
          <w:bCs/>
          <w:lang w:eastAsia="en-GB"/>
        </w:rPr>
        <w:t xml:space="preserve"> back, it was a steel beam that would crush the industry and make it impossible to keep people active in family farms. He welcomed that the Council would hopefully be speaking </w:t>
      </w:r>
      <w:r w:rsidR="00606B2F">
        <w:rPr>
          <w:bCs/>
          <w:lang w:eastAsia="en-GB"/>
        </w:rPr>
        <w:t>in a single</w:t>
      </w:r>
      <w:r w:rsidR="003F3C8E">
        <w:rPr>
          <w:bCs/>
          <w:lang w:eastAsia="en-GB"/>
        </w:rPr>
        <w:t xml:space="preserve"> voice on the matter.</w:t>
      </w:r>
    </w:p>
    <w:p w14:paraId="274D85FD" w14:textId="77777777" w:rsidR="003F3C8E" w:rsidRDefault="003F3C8E" w:rsidP="005641ED">
      <w:pPr>
        <w:rPr>
          <w:bCs/>
          <w:lang w:eastAsia="en-GB"/>
        </w:rPr>
      </w:pPr>
    </w:p>
    <w:p w14:paraId="55F72E4D" w14:textId="59C87064" w:rsidR="003F3C8E" w:rsidRDefault="00241A8C" w:rsidP="005641ED">
      <w:pPr>
        <w:rPr>
          <w:bCs/>
          <w:lang w:eastAsia="en-GB"/>
        </w:rPr>
      </w:pPr>
      <w:r>
        <w:rPr>
          <w:bCs/>
          <w:lang w:eastAsia="en-GB"/>
        </w:rPr>
        <w:t>Alderman McIlveen added that one of the most crucial elements of the motion was to maintain current levels of financial support and increase those in future years. He referred to the subsidies that were an important part of farm incomes and that was a strategic aim to secure the nation’s food supply</w:t>
      </w:r>
      <w:r w:rsidR="00291CF1">
        <w:rPr>
          <w:bCs/>
          <w:lang w:eastAsia="en-GB"/>
        </w:rPr>
        <w:t>,</w:t>
      </w:r>
      <w:r>
        <w:rPr>
          <w:bCs/>
          <w:lang w:eastAsia="en-GB"/>
        </w:rPr>
        <w:t xml:space="preserve"> but the Labour Government had abandoned that. The message was also saying to farmers’ that now you had lived your existence, your land would now</w:t>
      </w:r>
      <w:r w:rsidR="00606B2F">
        <w:rPr>
          <w:bCs/>
          <w:lang w:eastAsia="en-GB"/>
        </w:rPr>
        <w:t xml:space="preserve"> be</w:t>
      </w:r>
      <w:r>
        <w:rPr>
          <w:bCs/>
          <w:lang w:eastAsia="en-GB"/>
        </w:rPr>
        <w:t xml:space="preserve"> up for grabs</w:t>
      </w:r>
      <w:r w:rsidR="00291CF1">
        <w:rPr>
          <w:bCs/>
          <w:lang w:eastAsia="en-GB"/>
        </w:rPr>
        <w:t>,</w:t>
      </w:r>
      <w:r>
        <w:rPr>
          <w:bCs/>
          <w:lang w:eastAsia="en-GB"/>
        </w:rPr>
        <w:t xml:space="preserve"> and it would be a reality that farmers had to sell off parts of their land to remain on the farm or it could force them to sell completely to turn to other investments.</w:t>
      </w:r>
    </w:p>
    <w:p w14:paraId="7D3CC0B5" w14:textId="77777777" w:rsidR="00241A8C" w:rsidRDefault="00241A8C" w:rsidP="005641ED">
      <w:pPr>
        <w:rPr>
          <w:bCs/>
          <w:lang w:eastAsia="en-GB"/>
        </w:rPr>
      </w:pPr>
    </w:p>
    <w:p w14:paraId="5DBFF581" w14:textId="02C5DB23" w:rsidR="00241A8C" w:rsidRDefault="006372DC" w:rsidP="005641ED">
      <w:pPr>
        <w:rPr>
          <w:bCs/>
          <w:lang w:eastAsia="en-GB"/>
        </w:rPr>
      </w:pPr>
      <w:r>
        <w:rPr>
          <w:bCs/>
          <w:lang w:eastAsia="en-GB"/>
        </w:rPr>
        <w:t>It would only potentially lead to the bigger corporations coming in and this was therefore an attack on small farms, no matter what way it was dressed up. The Council needed to be united on its view</w:t>
      </w:r>
      <w:r w:rsidR="00291CF1">
        <w:rPr>
          <w:bCs/>
          <w:lang w:eastAsia="en-GB"/>
        </w:rPr>
        <w:t>,</w:t>
      </w:r>
      <w:r>
        <w:rPr>
          <w:bCs/>
          <w:lang w:eastAsia="en-GB"/>
        </w:rPr>
        <w:t xml:space="preserve"> and he hoped that once the Labour Government </w:t>
      </w:r>
      <w:r w:rsidR="00606B2F">
        <w:rPr>
          <w:bCs/>
          <w:lang w:eastAsia="en-GB"/>
        </w:rPr>
        <w:t>was</w:t>
      </w:r>
      <w:r>
        <w:rPr>
          <w:bCs/>
          <w:lang w:eastAsia="en-GB"/>
        </w:rPr>
        <w:t xml:space="preserve"> voted out at the next elected, the policy would be overturned immediately.</w:t>
      </w:r>
    </w:p>
    <w:p w14:paraId="7CD1D83A" w14:textId="77777777" w:rsidR="006372DC" w:rsidRDefault="006372DC" w:rsidP="005641ED">
      <w:pPr>
        <w:rPr>
          <w:bCs/>
          <w:lang w:eastAsia="en-GB"/>
        </w:rPr>
      </w:pPr>
    </w:p>
    <w:p w14:paraId="2C892FC6" w14:textId="2C25C2B3" w:rsidR="006372DC" w:rsidRDefault="006372DC" w:rsidP="005641ED">
      <w:pPr>
        <w:rPr>
          <w:bCs/>
          <w:lang w:eastAsia="en-GB"/>
        </w:rPr>
      </w:pPr>
      <w:r>
        <w:rPr>
          <w:bCs/>
          <w:lang w:eastAsia="en-GB"/>
        </w:rPr>
        <w:t>In summing up on his proposal, Councillor Cochrane thanked Members who had supported the motion. Reflecting on the wider reaction to the policy, he said it had been an honour to attend with 6,000 farmers in the Econ Centre to send a clear message to the Government that this was not acceptable. He argued that it was a myth that all farmers were cash rich</w:t>
      </w:r>
      <w:r w:rsidR="009B7A13">
        <w:rPr>
          <w:bCs/>
          <w:lang w:eastAsia="en-GB"/>
        </w:rPr>
        <w:t>. He referred to the financial support and the DAERA Minister’s responsibility elements which were key parts. It was not an attack on the Minister. In closing, he added that without farmers there would be no food</w:t>
      </w:r>
      <w:r w:rsidR="00291CF1">
        <w:rPr>
          <w:bCs/>
          <w:lang w:eastAsia="en-GB"/>
        </w:rPr>
        <w:t>,</w:t>
      </w:r>
      <w:r w:rsidR="009B7A13">
        <w:rPr>
          <w:bCs/>
          <w:lang w:eastAsia="en-GB"/>
        </w:rPr>
        <w:t xml:space="preserve"> and we needed to stop the family farm tax.</w:t>
      </w:r>
    </w:p>
    <w:p w14:paraId="7820C847" w14:textId="77777777" w:rsidR="009B7A13" w:rsidRDefault="009B7A13" w:rsidP="005641ED">
      <w:pPr>
        <w:rPr>
          <w:bCs/>
          <w:lang w:eastAsia="en-GB"/>
        </w:rPr>
      </w:pPr>
    </w:p>
    <w:p w14:paraId="663FD53E" w14:textId="3B528497" w:rsidR="009712BC" w:rsidRPr="00C60143" w:rsidRDefault="009B7A13" w:rsidP="005641ED">
      <w:pPr>
        <w:rPr>
          <w:bCs/>
          <w:lang w:eastAsia="en-GB"/>
        </w:rPr>
      </w:pPr>
      <w:r w:rsidRPr="00C60143">
        <w:rPr>
          <w:bCs/>
          <w:lang w:eastAsia="en-GB"/>
        </w:rPr>
        <w:t>A recorded vote was requested.</w:t>
      </w:r>
    </w:p>
    <w:p w14:paraId="329BBFEB" w14:textId="77777777" w:rsidR="009B7A13" w:rsidRDefault="009B7A13" w:rsidP="005641ED">
      <w:pPr>
        <w:rPr>
          <w:b/>
          <w:lang w:eastAsia="en-GB"/>
        </w:rPr>
      </w:pPr>
    </w:p>
    <w:p w14:paraId="2FE185DB" w14:textId="0435A769" w:rsidR="00BF1CC4" w:rsidRDefault="009B7A13" w:rsidP="005641ED">
      <w:pPr>
        <w:rPr>
          <w:b/>
          <w:lang w:eastAsia="en-GB"/>
        </w:rPr>
      </w:pPr>
      <w:r>
        <w:rPr>
          <w:b/>
          <w:lang w:eastAsia="en-GB"/>
        </w:rPr>
        <w:t xml:space="preserve">On being put to the meeting, with </w:t>
      </w:r>
      <w:r w:rsidR="005132F0">
        <w:rPr>
          <w:b/>
          <w:lang w:eastAsia="en-GB"/>
        </w:rPr>
        <w:t>3</w:t>
      </w:r>
      <w:r w:rsidR="00894724">
        <w:rPr>
          <w:b/>
          <w:lang w:eastAsia="en-GB"/>
        </w:rPr>
        <w:t>3</w:t>
      </w:r>
      <w:r>
        <w:rPr>
          <w:b/>
          <w:lang w:eastAsia="en-GB"/>
        </w:rPr>
        <w:t xml:space="preserve"> voting FOR, </w:t>
      </w:r>
      <w:r w:rsidR="005132F0">
        <w:rPr>
          <w:b/>
          <w:lang w:eastAsia="en-GB"/>
        </w:rPr>
        <w:t>0</w:t>
      </w:r>
      <w:r>
        <w:rPr>
          <w:b/>
          <w:lang w:eastAsia="en-GB"/>
        </w:rPr>
        <w:t xml:space="preserve"> voting AGASINT, </w:t>
      </w:r>
      <w:r w:rsidR="005132F0">
        <w:rPr>
          <w:b/>
          <w:lang w:eastAsia="en-GB"/>
        </w:rPr>
        <w:t>0</w:t>
      </w:r>
      <w:r>
        <w:rPr>
          <w:b/>
          <w:lang w:eastAsia="en-GB"/>
        </w:rPr>
        <w:t xml:space="preserve"> ABSTAINING and </w:t>
      </w:r>
      <w:r w:rsidR="00894724">
        <w:rPr>
          <w:b/>
          <w:lang w:eastAsia="en-GB"/>
        </w:rPr>
        <w:t>7</w:t>
      </w:r>
      <w:r>
        <w:rPr>
          <w:b/>
          <w:lang w:eastAsia="en-GB"/>
        </w:rPr>
        <w:t xml:space="preserve"> ABSENT, the proposal was declared CARRIED.</w:t>
      </w:r>
    </w:p>
    <w:p w14:paraId="03C442B7" w14:textId="77777777" w:rsidR="00BF1CC4" w:rsidRDefault="00BF1CC4" w:rsidP="005641ED">
      <w:pPr>
        <w:rPr>
          <w:rFonts w:eastAsia="Aptos" w:cs="Arial"/>
          <w:color w:val="000000"/>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132F0" w:rsidRPr="005132F0" w14:paraId="3723A9CB" w14:textId="77777777" w:rsidTr="005B7C69">
        <w:tc>
          <w:tcPr>
            <w:tcW w:w="2254" w:type="dxa"/>
          </w:tcPr>
          <w:p w14:paraId="60B8CBE2" w14:textId="36F1B464"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FOR (3</w:t>
            </w:r>
            <w:r w:rsidR="001F3A6B">
              <w:rPr>
                <w:rFonts w:cs="Arial"/>
                <w:b/>
                <w:bCs/>
                <w:kern w:val="2"/>
                <w:szCs w:val="24"/>
                <w14:ligatures w14:val="standardContextual"/>
              </w:rPr>
              <w:t>3</w:t>
            </w:r>
            <w:r w:rsidRPr="005132F0">
              <w:rPr>
                <w:rFonts w:cs="Arial"/>
                <w:b/>
                <w:bCs/>
                <w:kern w:val="2"/>
                <w:szCs w:val="24"/>
                <w14:ligatures w14:val="standardContextual"/>
              </w:rPr>
              <w:t>)</w:t>
            </w:r>
          </w:p>
        </w:tc>
        <w:tc>
          <w:tcPr>
            <w:tcW w:w="2254" w:type="dxa"/>
          </w:tcPr>
          <w:p w14:paraId="2C72840E" w14:textId="77777777"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AGAINST (0)</w:t>
            </w:r>
          </w:p>
        </w:tc>
        <w:tc>
          <w:tcPr>
            <w:tcW w:w="2254" w:type="dxa"/>
          </w:tcPr>
          <w:p w14:paraId="4040D697" w14:textId="77777777"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ABSTAINED (0)</w:t>
            </w:r>
          </w:p>
        </w:tc>
        <w:tc>
          <w:tcPr>
            <w:tcW w:w="2254" w:type="dxa"/>
          </w:tcPr>
          <w:p w14:paraId="12753FF7" w14:textId="7B12EF2B"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ABSENT (</w:t>
            </w:r>
            <w:r w:rsidR="001F3A6B">
              <w:rPr>
                <w:rFonts w:cs="Arial"/>
                <w:b/>
                <w:bCs/>
                <w:kern w:val="2"/>
                <w:szCs w:val="24"/>
                <w14:ligatures w14:val="standardContextual"/>
              </w:rPr>
              <w:t>7</w:t>
            </w:r>
            <w:r w:rsidRPr="005132F0">
              <w:rPr>
                <w:rFonts w:cs="Arial"/>
                <w:b/>
                <w:bCs/>
                <w:kern w:val="2"/>
                <w:szCs w:val="24"/>
                <w14:ligatures w14:val="standardContextual"/>
              </w:rPr>
              <w:t>)</w:t>
            </w:r>
          </w:p>
        </w:tc>
      </w:tr>
      <w:tr w:rsidR="005132F0" w:rsidRPr="005132F0" w14:paraId="14F36A81" w14:textId="77777777" w:rsidTr="005B7C69">
        <w:tc>
          <w:tcPr>
            <w:tcW w:w="2254" w:type="dxa"/>
          </w:tcPr>
          <w:p w14:paraId="6E359A06" w14:textId="77777777"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Aldermen:</w:t>
            </w:r>
          </w:p>
        </w:tc>
        <w:tc>
          <w:tcPr>
            <w:tcW w:w="2254" w:type="dxa"/>
          </w:tcPr>
          <w:p w14:paraId="1962CABF" w14:textId="77777777" w:rsidR="005132F0" w:rsidRPr="005132F0" w:rsidRDefault="005132F0" w:rsidP="005132F0">
            <w:pPr>
              <w:rPr>
                <w:rFonts w:cs="Arial"/>
                <w:kern w:val="2"/>
                <w:szCs w:val="24"/>
                <w14:ligatures w14:val="standardContextual"/>
              </w:rPr>
            </w:pPr>
          </w:p>
        </w:tc>
        <w:tc>
          <w:tcPr>
            <w:tcW w:w="2254" w:type="dxa"/>
          </w:tcPr>
          <w:p w14:paraId="7E08D0E2" w14:textId="77777777" w:rsidR="005132F0" w:rsidRPr="005132F0" w:rsidRDefault="005132F0" w:rsidP="005132F0">
            <w:pPr>
              <w:rPr>
                <w:rFonts w:cs="Arial"/>
                <w:kern w:val="2"/>
                <w:szCs w:val="24"/>
                <w14:ligatures w14:val="standardContextual"/>
              </w:rPr>
            </w:pPr>
          </w:p>
        </w:tc>
        <w:tc>
          <w:tcPr>
            <w:tcW w:w="2254" w:type="dxa"/>
          </w:tcPr>
          <w:p w14:paraId="33426397" w14:textId="77777777"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Aldermen:</w:t>
            </w:r>
          </w:p>
        </w:tc>
      </w:tr>
      <w:tr w:rsidR="005132F0" w:rsidRPr="005132F0" w14:paraId="5CDDD7C6" w14:textId="77777777" w:rsidTr="005B7C69">
        <w:tc>
          <w:tcPr>
            <w:tcW w:w="2254" w:type="dxa"/>
          </w:tcPr>
          <w:p w14:paraId="594997C0"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Adair</w:t>
            </w:r>
          </w:p>
        </w:tc>
        <w:tc>
          <w:tcPr>
            <w:tcW w:w="2254" w:type="dxa"/>
          </w:tcPr>
          <w:p w14:paraId="774F8620" w14:textId="77777777" w:rsidR="005132F0" w:rsidRPr="005132F0" w:rsidRDefault="005132F0" w:rsidP="005132F0">
            <w:pPr>
              <w:rPr>
                <w:rFonts w:cs="Arial"/>
                <w:kern w:val="2"/>
                <w:szCs w:val="24"/>
                <w14:ligatures w14:val="standardContextual"/>
              </w:rPr>
            </w:pPr>
          </w:p>
        </w:tc>
        <w:tc>
          <w:tcPr>
            <w:tcW w:w="2254" w:type="dxa"/>
          </w:tcPr>
          <w:p w14:paraId="40D9709D" w14:textId="77777777" w:rsidR="005132F0" w:rsidRPr="005132F0" w:rsidRDefault="005132F0" w:rsidP="005132F0">
            <w:pPr>
              <w:rPr>
                <w:rFonts w:cs="Arial"/>
                <w:kern w:val="2"/>
                <w:szCs w:val="24"/>
                <w14:ligatures w14:val="standardContextual"/>
              </w:rPr>
            </w:pPr>
          </w:p>
        </w:tc>
        <w:tc>
          <w:tcPr>
            <w:tcW w:w="2254" w:type="dxa"/>
          </w:tcPr>
          <w:p w14:paraId="70C1FB98"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Graham</w:t>
            </w:r>
          </w:p>
        </w:tc>
      </w:tr>
      <w:tr w:rsidR="005132F0" w:rsidRPr="005132F0" w14:paraId="231930FF" w14:textId="77777777" w:rsidTr="005B7C69">
        <w:tc>
          <w:tcPr>
            <w:tcW w:w="2254" w:type="dxa"/>
          </w:tcPr>
          <w:p w14:paraId="45ABB3F3"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Armstrong-Cotter</w:t>
            </w:r>
          </w:p>
        </w:tc>
        <w:tc>
          <w:tcPr>
            <w:tcW w:w="2254" w:type="dxa"/>
          </w:tcPr>
          <w:p w14:paraId="67235621" w14:textId="77777777" w:rsidR="005132F0" w:rsidRPr="005132F0" w:rsidRDefault="005132F0" w:rsidP="005132F0">
            <w:pPr>
              <w:rPr>
                <w:rFonts w:cs="Arial"/>
                <w:kern w:val="2"/>
                <w:szCs w:val="24"/>
                <w14:ligatures w14:val="standardContextual"/>
              </w:rPr>
            </w:pPr>
          </w:p>
        </w:tc>
        <w:tc>
          <w:tcPr>
            <w:tcW w:w="2254" w:type="dxa"/>
          </w:tcPr>
          <w:p w14:paraId="51AC1C8F" w14:textId="77777777" w:rsidR="005132F0" w:rsidRPr="005132F0" w:rsidRDefault="005132F0" w:rsidP="005132F0">
            <w:pPr>
              <w:rPr>
                <w:rFonts w:cs="Arial"/>
                <w:kern w:val="2"/>
                <w:szCs w:val="24"/>
                <w14:ligatures w14:val="standardContextual"/>
              </w:rPr>
            </w:pPr>
          </w:p>
        </w:tc>
        <w:tc>
          <w:tcPr>
            <w:tcW w:w="2254" w:type="dxa"/>
          </w:tcPr>
          <w:p w14:paraId="52D07B5B"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McDowell</w:t>
            </w:r>
          </w:p>
        </w:tc>
      </w:tr>
      <w:tr w:rsidR="005132F0" w:rsidRPr="005132F0" w14:paraId="4F645D91" w14:textId="77777777" w:rsidTr="005B7C69">
        <w:tc>
          <w:tcPr>
            <w:tcW w:w="2254" w:type="dxa"/>
          </w:tcPr>
          <w:p w14:paraId="18795F6F"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Brooks</w:t>
            </w:r>
          </w:p>
        </w:tc>
        <w:tc>
          <w:tcPr>
            <w:tcW w:w="2254" w:type="dxa"/>
          </w:tcPr>
          <w:p w14:paraId="034EF307" w14:textId="77777777" w:rsidR="005132F0" w:rsidRPr="005132F0" w:rsidRDefault="005132F0" w:rsidP="005132F0">
            <w:pPr>
              <w:rPr>
                <w:rFonts w:cs="Arial"/>
                <w:kern w:val="2"/>
                <w:szCs w:val="24"/>
                <w14:ligatures w14:val="standardContextual"/>
              </w:rPr>
            </w:pPr>
          </w:p>
        </w:tc>
        <w:tc>
          <w:tcPr>
            <w:tcW w:w="2254" w:type="dxa"/>
          </w:tcPr>
          <w:p w14:paraId="06CE14E2" w14:textId="77777777" w:rsidR="005132F0" w:rsidRPr="005132F0" w:rsidRDefault="005132F0" w:rsidP="005132F0">
            <w:pPr>
              <w:rPr>
                <w:rFonts w:cs="Arial"/>
                <w:kern w:val="2"/>
                <w:szCs w:val="24"/>
                <w14:ligatures w14:val="standardContextual"/>
              </w:rPr>
            </w:pPr>
          </w:p>
        </w:tc>
        <w:tc>
          <w:tcPr>
            <w:tcW w:w="2254" w:type="dxa"/>
          </w:tcPr>
          <w:p w14:paraId="2B03E491" w14:textId="77777777"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Councillors:</w:t>
            </w:r>
          </w:p>
        </w:tc>
      </w:tr>
      <w:tr w:rsidR="005132F0" w:rsidRPr="005132F0" w14:paraId="56E4F987" w14:textId="77777777" w:rsidTr="005B7C69">
        <w:tc>
          <w:tcPr>
            <w:tcW w:w="2254" w:type="dxa"/>
          </w:tcPr>
          <w:p w14:paraId="58665888"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Cummings</w:t>
            </w:r>
          </w:p>
        </w:tc>
        <w:tc>
          <w:tcPr>
            <w:tcW w:w="2254" w:type="dxa"/>
          </w:tcPr>
          <w:p w14:paraId="695F3B43" w14:textId="77777777" w:rsidR="005132F0" w:rsidRPr="005132F0" w:rsidRDefault="005132F0" w:rsidP="005132F0">
            <w:pPr>
              <w:rPr>
                <w:rFonts w:cs="Arial"/>
                <w:kern w:val="2"/>
                <w:szCs w:val="24"/>
                <w14:ligatures w14:val="standardContextual"/>
              </w:rPr>
            </w:pPr>
          </w:p>
        </w:tc>
        <w:tc>
          <w:tcPr>
            <w:tcW w:w="2254" w:type="dxa"/>
          </w:tcPr>
          <w:p w14:paraId="05715BB9" w14:textId="77777777" w:rsidR="005132F0" w:rsidRPr="005132F0" w:rsidRDefault="005132F0" w:rsidP="005132F0">
            <w:pPr>
              <w:rPr>
                <w:rFonts w:cs="Arial"/>
                <w:kern w:val="2"/>
                <w:szCs w:val="24"/>
                <w14:ligatures w14:val="standardContextual"/>
              </w:rPr>
            </w:pPr>
          </w:p>
        </w:tc>
        <w:tc>
          <w:tcPr>
            <w:tcW w:w="2254" w:type="dxa"/>
          </w:tcPr>
          <w:p w14:paraId="6FC956D3" w14:textId="494DFD6C" w:rsidR="001F3A6B" w:rsidRDefault="001F3A6B" w:rsidP="005132F0">
            <w:pPr>
              <w:rPr>
                <w:rFonts w:cs="Arial"/>
                <w:kern w:val="2"/>
                <w:szCs w:val="24"/>
                <w14:ligatures w14:val="standardContextual"/>
              </w:rPr>
            </w:pPr>
            <w:r>
              <w:rPr>
                <w:rFonts w:cs="Arial"/>
                <w:kern w:val="2"/>
                <w:szCs w:val="24"/>
                <w14:ligatures w14:val="standardContextual"/>
              </w:rPr>
              <w:t>Chambers</w:t>
            </w:r>
          </w:p>
          <w:p w14:paraId="68D88EA3" w14:textId="4AC7D87F"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lastRenderedPageBreak/>
              <w:t>Gilmour</w:t>
            </w:r>
          </w:p>
        </w:tc>
      </w:tr>
      <w:tr w:rsidR="005132F0" w:rsidRPr="005132F0" w14:paraId="26E2336A" w14:textId="77777777" w:rsidTr="005B7C69">
        <w:tc>
          <w:tcPr>
            <w:tcW w:w="2254" w:type="dxa"/>
          </w:tcPr>
          <w:p w14:paraId="2945829E"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lastRenderedPageBreak/>
              <w:t>McAlpine</w:t>
            </w:r>
          </w:p>
        </w:tc>
        <w:tc>
          <w:tcPr>
            <w:tcW w:w="2254" w:type="dxa"/>
          </w:tcPr>
          <w:p w14:paraId="6AB0A151" w14:textId="77777777" w:rsidR="005132F0" w:rsidRPr="005132F0" w:rsidRDefault="005132F0" w:rsidP="005132F0">
            <w:pPr>
              <w:rPr>
                <w:rFonts w:cs="Arial"/>
                <w:kern w:val="2"/>
                <w:szCs w:val="24"/>
                <w14:ligatures w14:val="standardContextual"/>
              </w:rPr>
            </w:pPr>
          </w:p>
        </w:tc>
        <w:tc>
          <w:tcPr>
            <w:tcW w:w="2254" w:type="dxa"/>
          </w:tcPr>
          <w:p w14:paraId="152989EE" w14:textId="77777777" w:rsidR="005132F0" w:rsidRPr="005132F0" w:rsidRDefault="005132F0" w:rsidP="005132F0">
            <w:pPr>
              <w:rPr>
                <w:rFonts w:cs="Arial"/>
                <w:kern w:val="2"/>
                <w:szCs w:val="24"/>
                <w14:ligatures w14:val="standardContextual"/>
              </w:rPr>
            </w:pPr>
          </w:p>
        </w:tc>
        <w:tc>
          <w:tcPr>
            <w:tcW w:w="2254" w:type="dxa"/>
          </w:tcPr>
          <w:p w14:paraId="759D1958"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Kendall</w:t>
            </w:r>
          </w:p>
        </w:tc>
      </w:tr>
      <w:tr w:rsidR="005132F0" w:rsidRPr="005132F0" w14:paraId="3E200CA7" w14:textId="77777777" w:rsidTr="005B7C69">
        <w:tc>
          <w:tcPr>
            <w:tcW w:w="2254" w:type="dxa"/>
          </w:tcPr>
          <w:p w14:paraId="4EDB3975"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McIlveen</w:t>
            </w:r>
          </w:p>
        </w:tc>
        <w:tc>
          <w:tcPr>
            <w:tcW w:w="2254" w:type="dxa"/>
          </w:tcPr>
          <w:p w14:paraId="4B381013" w14:textId="77777777" w:rsidR="005132F0" w:rsidRPr="005132F0" w:rsidRDefault="005132F0" w:rsidP="005132F0">
            <w:pPr>
              <w:rPr>
                <w:rFonts w:cs="Arial"/>
                <w:kern w:val="2"/>
                <w:szCs w:val="24"/>
                <w14:ligatures w14:val="standardContextual"/>
              </w:rPr>
            </w:pPr>
          </w:p>
        </w:tc>
        <w:tc>
          <w:tcPr>
            <w:tcW w:w="2254" w:type="dxa"/>
          </w:tcPr>
          <w:p w14:paraId="40CD892F" w14:textId="77777777" w:rsidR="005132F0" w:rsidRPr="005132F0" w:rsidRDefault="005132F0" w:rsidP="005132F0">
            <w:pPr>
              <w:rPr>
                <w:rFonts w:cs="Arial"/>
                <w:kern w:val="2"/>
                <w:szCs w:val="24"/>
                <w14:ligatures w14:val="standardContextual"/>
              </w:rPr>
            </w:pPr>
          </w:p>
        </w:tc>
        <w:tc>
          <w:tcPr>
            <w:tcW w:w="2254" w:type="dxa"/>
          </w:tcPr>
          <w:p w14:paraId="2814B993"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Kerr</w:t>
            </w:r>
          </w:p>
        </w:tc>
      </w:tr>
      <w:tr w:rsidR="005132F0" w:rsidRPr="005132F0" w14:paraId="08B1EA25" w14:textId="77777777" w:rsidTr="005B7C69">
        <w:tc>
          <w:tcPr>
            <w:tcW w:w="2254" w:type="dxa"/>
          </w:tcPr>
          <w:p w14:paraId="6E922ABF"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McRandal</w:t>
            </w:r>
          </w:p>
        </w:tc>
        <w:tc>
          <w:tcPr>
            <w:tcW w:w="2254" w:type="dxa"/>
          </w:tcPr>
          <w:p w14:paraId="787ED78C" w14:textId="77777777" w:rsidR="005132F0" w:rsidRPr="005132F0" w:rsidRDefault="005132F0" w:rsidP="005132F0">
            <w:pPr>
              <w:rPr>
                <w:rFonts w:cs="Arial"/>
                <w:kern w:val="2"/>
                <w:szCs w:val="24"/>
                <w14:ligatures w14:val="standardContextual"/>
              </w:rPr>
            </w:pPr>
          </w:p>
        </w:tc>
        <w:tc>
          <w:tcPr>
            <w:tcW w:w="2254" w:type="dxa"/>
          </w:tcPr>
          <w:p w14:paraId="352000EF" w14:textId="77777777" w:rsidR="005132F0" w:rsidRPr="005132F0" w:rsidRDefault="005132F0" w:rsidP="005132F0">
            <w:pPr>
              <w:rPr>
                <w:rFonts w:cs="Arial"/>
                <w:kern w:val="2"/>
                <w:szCs w:val="24"/>
                <w14:ligatures w14:val="standardContextual"/>
              </w:rPr>
            </w:pPr>
          </w:p>
        </w:tc>
        <w:tc>
          <w:tcPr>
            <w:tcW w:w="2254" w:type="dxa"/>
          </w:tcPr>
          <w:p w14:paraId="27D09A08"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McKimm</w:t>
            </w:r>
          </w:p>
        </w:tc>
      </w:tr>
      <w:tr w:rsidR="005132F0" w:rsidRPr="005132F0" w14:paraId="00313090" w14:textId="77777777" w:rsidTr="005B7C69">
        <w:tc>
          <w:tcPr>
            <w:tcW w:w="2254" w:type="dxa"/>
          </w:tcPr>
          <w:p w14:paraId="2C703AA0"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Smith</w:t>
            </w:r>
          </w:p>
        </w:tc>
        <w:tc>
          <w:tcPr>
            <w:tcW w:w="2254" w:type="dxa"/>
          </w:tcPr>
          <w:p w14:paraId="6885D3E7" w14:textId="77777777" w:rsidR="005132F0" w:rsidRPr="005132F0" w:rsidRDefault="005132F0" w:rsidP="005132F0">
            <w:pPr>
              <w:rPr>
                <w:rFonts w:cs="Arial"/>
                <w:kern w:val="2"/>
                <w:szCs w:val="24"/>
                <w14:ligatures w14:val="standardContextual"/>
              </w:rPr>
            </w:pPr>
          </w:p>
        </w:tc>
        <w:tc>
          <w:tcPr>
            <w:tcW w:w="2254" w:type="dxa"/>
          </w:tcPr>
          <w:p w14:paraId="711F4591" w14:textId="77777777" w:rsidR="005132F0" w:rsidRPr="005132F0" w:rsidRDefault="005132F0" w:rsidP="005132F0">
            <w:pPr>
              <w:rPr>
                <w:rFonts w:cs="Arial"/>
                <w:kern w:val="2"/>
                <w:szCs w:val="24"/>
                <w14:ligatures w14:val="standardContextual"/>
              </w:rPr>
            </w:pPr>
          </w:p>
        </w:tc>
        <w:tc>
          <w:tcPr>
            <w:tcW w:w="2254" w:type="dxa"/>
          </w:tcPr>
          <w:p w14:paraId="57BCC728" w14:textId="77777777" w:rsidR="005132F0" w:rsidRPr="005132F0" w:rsidRDefault="005132F0" w:rsidP="005132F0">
            <w:pPr>
              <w:rPr>
                <w:rFonts w:cs="Arial"/>
                <w:kern w:val="2"/>
                <w:szCs w:val="24"/>
                <w14:ligatures w14:val="standardContextual"/>
              </w:rPr>
            </w:pPr>
          </w:p>
        </w:tc>
      </w:tr>
      <w:tr w:rsidR="005132F0" w:rsidRPr="005132F0" w14:paraId="33C94C63" w14:textId="77777777" w:rsidTr="005B7C69">
        <w:tc>
          <w:tcPr>
            <w:tcW w:w="2254" w:type="dxa"/>
          </w:tcPr>
          <w:p w14:paraId="7A20AE6B" w14:textId="77777777" w:rsidR="005132F0" w:rsidRPr="005132F0" w:rsidRDefault="005132F0" w:rsidP="005132F0">
            <w:pPr>
              <w:rPr>
                <w:rFonts w:cs="Arial"/>
                <w:b/>
                <w:bCs/>
                <w:kern w:val="2"/>
                <w:szCs w:val="24"/>
                <w14:ligatures w14:val="standardContextual"/>
              </w:rPr>
            </w:pPr>
            <w:r w:rsidRPr="005132F0">
              <w:rPr>
                <w:rFonts w:cs="Arial"/>
                <w:b/>
                <w:bCs/>
                <w:kern w:val="2"/>
                <w:szCs w:val="24"/>
                <w14:ligatures w14:val="standardContextual"/>
              </w:rPr>
              <w:t>Councillors:</w:t>
            </w:r>
          </w:p>
        </w:tc>
        <w:tc>
          <w:tcPr>
            <w:tcW w:w="2254" w:type="dxa"/>
          </w:tcPr>
          <w:p w14:paraId="52D04239" w14:textId="77777777" w:rsidR="005132F0" w:rsidRPr="005132F0" w:rsidRDefault="005132F0" w:rsidP="005132F0">
            <w:pPr>
              <w:rPr>
                <w:rFonts w:cs="Arial"/>
                <w:kern w:val="2"/>
                <w:szCs w:val="24"/>
                <w14:ligatures w14:val="standardContextual"/>
              </w:rPr>
            </w:pPr>
          </w:p>
        </w:tc>
        <w:tc>
          <w:tcPr>
            <w:tcW w:w="2254" w:type="dxa"/>
          </w:tcPr>
          <w:p w14:paraId="1A89569B" w14:textId="77777777" w:rsidR="005132F0" w:rsidRPr="005132F0" w:rsidRDefault="005132F0" w:rsidP="005132F0">
            <w:pPr>
              <w:rPr>
                <w:rFonts w:cs="Arial"/>
                <w:kern w:val="2"/>
                <w:szCs w:val="24"/>
                <w14:ligatures w14:val="standardContextual"/>
              </w:rPr>
            </w:pPr>
          </w:p>
        </w:tc>
        <w:tc>
          <w:tcPr>
            <w:tcW w:w="2254" w:type="dxa"/>
          </w:tcPr>
          <w:p w14:paraId="21CC403E" w14:textId="77777777" w:rsidR="005132F0" w:rsidRPr="005132F0" w:rsidRDefault="005132F0" w:rsidP="005132F0">
            <w:pPr>
              <w:rPr>
                <w:rFonts w:cs="Arial"/>
                <w:kern w:val="2"/>
                <w:szCs w:val="24"/>
                <w14:ligatures w14:val="standardContextual"/>
              </w:rPr>
            </w:pPr>
          </w:p>
        </w:tc>
      </w:tr>
      <w:tr w:rsidR="005132F0" w:rsidRPr="005132F0" w14:paraId="08E4890C" w14:textId="77777777" w:rsidTr="005B7C69">
        <w:tc>
          <w:tcPr>
            <w:tcW w:w="2254" w:type="dxa"/>
          </w:tcPr>
          <w:p w14:paraId="4C843ED7"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Ashe</w:t>
            </w:r>
          </w:p>
        </w:tc>
        <w:tc>
          <w:tcPr>
            <w:tcW w:w="2254" w:type="dxa"/>
          </w:tcPr>
          <w:p w14:paraId="086BA5E3" w14:textId="77777777" w:rsidR="005132F0" w:rsidRPr="005132F0" w:rsidRDefault="005132F0" w:rsidP="005132F0">
            <w:pPr>
              <w:rPr>
                <w:rFonts w:cs="Arial"/>
                <w:kern w:val="2"/>
                <w:szCs w:val="24"/>
                <w14:ligatures w14:val="standardContextual"/>
              </w:rPr>
            </w:pPr>
          </w:p>
        </w:tc>
        <w:tc>
          <w:tcPr>
            <w:tcW w:w="2254" w:type="dxa"/>
          </w:tcPr>
          <w:p w14:paraId="24C79889" w14:textId="77777777" w:rsidR="005132F0" w:rsidRPr="005132F0" w:rsidRDefault="005132F0" w:rsidP="005132F0">
            <w:pPr>
              <w:rPr>
                <w:rFonts w:cs="Arial"/>
                <w:kern w:val="2"/>
                <w:szCs w:val="24"/>
                <w14:ligatures w14:val="standardContextual"/>
              </w:rPr>
            </w:pPr>
          </w:p>
        </w:tc>
        <w:tc>
          <w:tcPr>
            <w:tcW w:w="2254" w:type="dxa"/>
          </w:tcPr>
          <w:p w14:paraId="1833738C" w14:textId="77777777" w:rsidR="005132F0" w:rsidRPr="005132F0" w:rsidRDefault="005132F0" w:rsidP="005132F0">
            <w:pPr>
              <w:rPr>
                <w:rFonts w:cs="Arial"/>
                <w:kern w:val="2"/>
                <w:szCs w:val="24"/>
                <w14:ligatures w14:val="standardContextual"/>
              </w:rPr>
            </w:pPr>
          </w:p>
        </w:tc>
      </w:tr>
      <w:tr w:rsidR="005132F0" w:rsidRPr="005132F0" w14:paraId="568D59E3" w14:textId="77777777" w:rsidTr="005B7C69">
        <w:tc>
          <w:tcPr>
            <w:tcW w:w="2254" w:type="dxa"/>
          </w:tcPr>
          <w:p w14:paraId="426A33E7"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Blaney</w:t>
            </w:r>
          </w:p>
        </w:tc>
        <w:tc>
          <w:tcPr>
            <w:tcW w:w="2254" w:type="dxa"/>
          </w:tcPr>
          <w:p w14:paraId="7F55F4A3" w14:textId="77777777" w:rsidR="005132F0" w:rsidRPr="005132F0" w:rsidRDefault="005132F0" w:rsidP="005132F0">
            <w:pPr>
              <w:rPr>
                <w:rFonts w:cs="Arial"/>
                <w:kern w:val="2"/>
                <w:szCs w:val="24"/>
                <w14:ligatures w14:val="standardContextual"/>
              </w:rPr>
            </w:pPr>
          </w:p>
        </w:tc>
        <w:tc>
          <w:tcPr>
            <w:tcW w:w="2254" w:type="dxa"/>
          </w:tcPr>
          <w:p w14:paraId="1F971B9C" w14:textId="77777777" w:rsidR="005132F0" w:rsidRPr="005132F0" w:rsidRDefault="005132F0" w:rsidP="005132F0">
            <w:pPr>
              <w:rPr>
                <w:rFonts w:cs="Arial"/>
                <w:kern w:val="2"/>
                <w:szCs w:val="24"/>
                <w14:ligatures w14:val="standardContextual"/>
              </w:rPr>
            </w:pPr>
          </w:p>
        </w:tc>
        <w:tc>
          <w:tcPr>
            <w:tcW w:w="2254" w:type="dxa"/>
          </w:tcPr>
          <w:p w14:paraId="030AF609" w14:textId="77777777" w:rsidR="005132F0" w:rsidRPr="005132F0" w:rsidRDefault="005132F0" w:rsidP="005132F0">
            <w:pPr>
              <w:rPr>
                <w:rFonts w:cs="Arial"/>
                <w:kern w:val="2"/>
                <w:szCs w:val="24"/>
                <w14:ligatures w14:val="standardContextual"/>
              </w:rPr>
            </w:pPr>
          </w:p>
        </w:tc>
      </w:tr>
      <w:tr w:rsidR="005132F0" w:rsidRPr="005132F0" w14:paraId="38216C21" w14:textId="77777777" w:rsidTr="005B7C69">
        <w:tc>
          <w:tcPr>
            <w:tcW w:w="2254" w:type="dxa"/>
          </w:tcPr>
          <w:p w14:paraId="07BE302A"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Boyle</w:t>
            </w:r>
          </w:p>
        </w:tc>
        <w:tc>
          <w:tcPr>
            <w:tcW w:w="2254" w:type="dxa"/>
          </w:tcPr>
          <w:p w14:paraId="264A6572" w14:textId="77777777" w:rsidR="005132F0" w:rsidRPr="005132F0" w:rsidRDefault="005132F0" w:rsidP="005132F0">
            <w:pPr>
              <w:rPr>
                <w:rFonts w:cs="Arial"/>
                <w:kern w:val="2"/>
                <w:szCs w:val="24"/>
                <w14:ligatures w14:val="standardContextual"/>
              </w:rPr>
            </w:pPr>
          </w:p>
        </w:tc>
        <w:tc>
          <w:tcPr>
            <w:tcW w:w="2254" w:type="dxa"/>
          </w:tcPr>
          <w:p w14:paraId="0F228402" w14:textId="77777777" w:rsidR="005132F0" w:rsidRPr="005132F0" w:rsidRDefault="005132F0" w:rsidP="005132F0">
            <w:pPr>
              <w:rPr>
                <w:rFonts w:cs="Arial"/>
                <w:kern w:val="2"/>
                <w:szCs w:val="24"/>
                <w14:ligatures w14:val="standardContextual"/>
              </w:rPr>
            </w:pPr>
          </w:p>
        </w:tc>
        <w:tc>
          <w:tcPr>
            <w:tcW w:w="2254" w:type="dxa"/>
          </w:tcPr>
          <w:p w14:paraId="3A2F000B" w14:textId="77777777" w:rsidR="005132F0" w:rsidRPr="005132F0" w:rsidRDefault="005132F0" w:rsidP="005132F0">
            <w:pPr>
              <w:rPr>
                <w:rFonts w:cs="Arial"/>
                <w:kern w:val="2"/>
                <w:szCs w:val="24"/>
                <w14:ligatures w14:val="standardContextual"/>
              </w:rPr>
            </w:pPr>
          </w:p>
        </w:tc>
      </w:tr>
      <w:tr w:rsidR="005132F0" w:rsidRPr="005132F0" w14:paraId="23328D83" w14:textId="77777777" w:rsidTr="005B7C69">
        <w:tc>
          <w:tcPr>
            <w:tcW w:w="2254" w:type="dxa"/>
          </w:tcPr>
          <w:p w14:paraId="753E086C" w14:textId="77777777" w:rsidR="005132F0" w:rsidRPr="005132F0" w:rsidRDefault="005132F0" w:rsidP="005132F0">
            <w:pPr>
              <w:rPr>
                <w:rFonts w:cs="Arial"/>
                <w:kern w:val="2"/>
                <w:szCs w:val="24"/>
                <w14:ligatures w14:val="standardContextual"/>
              </w:rPr>
            </w:pPr>
            <w:r w:rsidRPr="005132F0">
              <w:rPr>
                <w:rFonts w:cs="Arial"/>
                <w:kern w:val="2"/>
                <w:szCs w:val="24"/>
                <w14:ligatures w14:val="standardContextual"/>
              </w:rPr>
              <w:t>Cathcart</w:t>
            </w:r>
          </w:p>
        </w:tc>
        <w:tc>
          <w:tcPr>
            <w:tcW w:w="2254" w:type="dxa"/>
          </w:tcPr>
          <w:p w14:paraId="67D620A7" w14:textId="77777777" w:rsidR="005132F0" w:rsidRPr="005132F0" w:rsidRDefault="005132F0" w:rsidP="005132F0">
            <w:pPr>
              <w:rPr>
                <w:rFonts w:cs="Arial"/>
                <w:kern w:val="2"/>
                <w:szCs w:val="24"/>
                <w14:ligatures w14:val="standardContextual"/>
              </w:rPr>
            </w:pPr>
          </w:p>
        </w:tc>
        <w:tc>
          <w:tcPr>
            <w:tcW w:w="2254" w:type="dxa"/>
          </w:tcPr>
          <w:p w14:paraId="1CAF859B" w14:textId="77777777" w:rsidR="005132F0" w:rsidRPr="005132F0" w:rsidRDefault="005132F0" w:rsidP="005132F0">
            <w:pPr>
              <w:rPr>
                <w:rFonts w:cs="Arial"/>
                <w:kern w:val="2"/>
                <w:szCs w:val="24"/>
                <w14:ligatures w14:val="standardContextual"/>
              </w:rPr>
            </w:pPr>
          </w:p>
        </w:tc>
        <w:tc>
          <w:tcPr>
            <w:tcW w:w="2254" w:type="dxa"/>
          </w:tcPr>
          <w:p w14:paraId="14A5441B" w14:textId="77777777" w:rsidR="005132F0" w:rsidRPr="005132F0" w:rsidRDefault="005132F0" w:rsidP="005132F0">
            <w:pPr>
              <w:rPr>
                <w:rFonts w:cs="Arial"/>
                <w:kern w:val="2"/>
                <w:szCs w:val="24"/>
                <w14:ligatures w14:val="standardContextual"/>
              </w:rPr>
            </w:pPr>
          </w:p>
        </w:tc>
      </w:tr>
      <w:tr w:rsidR="002C23E6" w:rsidRPr="005132F0" w14:paraId="602D8495" w14:textId="77777777" w:rsidTr="005B7C69">
        <w:tc>
          <w:tcPr>
            <w:tcW w:w="2254" w:type="dxa"/>
          </w:tcPr>
          <w:p w14:paraId="656B9BED" w14:textId="4A1BD017"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Cochrane</w:t>
            </w:r>
          </w:p>
        </w:tc>
        <w:tc>
          <w:tcPr>
            <w:tcW w:w="2254" w:type="dxa"/>
          </w:tcPr>
          <w:p w14:paraId="6C49BBEC" w14:textId="77777777" w:rsidR="002C23E6" w:rsidRPr="005132F0" w:rsidRDefault="002C23E6" w:rsidP="005132F0">
            <w:pPr>
              <w:rPr>
                <w:rFonts w:cs="Arial"/>
                <w:kern w:val="2"/>
                <w:szCs w:val="24"/>
                <w14:ligatures w14:val="standardContextual"/>
              </w:rPr>
            </w:pPr>
          </w:p>
        </w:tc>
        <w:tc>
          <w:tcPr>
            <w:tcW w:w="2254" w:type="dxa"/>
          </w:tcPr>
          <w:p w14:paraId="63BB2AFE" w14:textId="77777777" w:rsidR="002C23E6" w:rsidRPr="005132F0" w:rsidRDefault="002C23E6" w:rsidP="005132F0">
            <w:pPr>
              <w:rPr>
                <w:rFonts w:cs="Arial"/>
                <w:kern w:val="2"/>
                <w:szCs w:val="24"/>
                <w14:ligatures w14:val="standardContextual"/>
              </w:rPr>
            </w:pPr>
          </w:p>
        </w:tc>
        <w:tc>
          <w:tcPr>
            <w:tcW w:w="2254" w:type="dxa"/>
          </w:tcPr>
          <w:p w14:paraId="1E6D3F99" w14:textId="77777777" w:rsidR="002C23E6" w:rsidRPr="005132F0" w:rsidRDefault="002C23E6" w:rsidP="005132F0">
            <w:pPr>
              <w:rPr>
                <w:rFonts w:cs="Arial"/>
                <w:kern w:val="2"/>
                <w:szCs w:val="24"/>
                <w14:ligatures w14:val="standardContextual"/>
              </w:rPr>
            </w:pPr>
          </w:p>
        </w:tc>
      </w:tr>
      <w:tr w:rsidR="002C23E6" w:rsidRPr="005132F0" w14:paraId="60780F3C" w14:textId="77777777" w:rsidTr="005B7C69">
        <w:tc>
          <w:tcPr>
            <w:tcW w:w="2254" w:type="dxa"/>
          </w:tcPr>
          <w:p w14:paraId="4D442437" w14:textId="42B42716"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Douglas</w:t>
            </w:r>
          </w:p>
        </w:tc>
        <w:tc>
          <w:tcPr>
            <w:tcW w:w="2254" w:type="dxa"/>
          </w:tcPr>
          <w:p w14:paraId="4A2E34E3" w14:textId="77777777" w:rsidR="002C23E6" w:rsidRPr="005132F0" w:rsidRDefault="002C23E6" w:rsidP="005132F0">
            <w:pPr>
              <w:rPr>
                <w:rFonts w:cs="Arial"/>
                <w:kern w:val="2"/>
                <w:szCs w:val="24"/>
                <w14:ligatures w14:val="standardContextual"/>
              </w:rPr>
            </w:pPr>
          </w:p>
        </w:tc>
        <w:tc>
          <w:tcPr>
            <w:tcW w:w="2254" w:type="dxa"/>
          </w:tcPr>
          <w:p w14:paraId="69AFB94F" w14:textId="77777777" w:rsidR="002C23E6" w:rsidRPr="005132F0" w:rsidRDefault="002C23E6" w:rsidP="005132F0">
            <w:pPr>
              <w:rPr>
                <w:rFonts w:cs="Arial"/>
                <w:kern w:val="2"/>
                <w:szCs w:val="24"/>
                <w14:ligatures w14:val="standardContextual"/>
              </w:rPr>
            </w:pPr>
          </w:p>
        </w:tc>
        <w:tc>
          <w:tcPr>
            <w:tcW w:w="2254" w:type="dxa"/>
          </w:tcPr>
          <w:p w14:paraId="15650B88" w14:textId="77777777" w:rsidR="002C23E6" w:rsidRPr="005132F0" w:rsidRDefault="002C23E6" w:rsidP="005132F0">
            <w:pPr>
              <w:rPr>
                <w:rFonts w:cs="Arial"/>
                <w:kern w:val="2"/>
                <w:szCs w:val="24"/>
                <w14:ligatures w14:val="standardContextual"/>
              </w:rPr>
            </w:pPr>
          </w:p>
        </w:tc>
      </w:tr>
      <w:tr w:rsidR="002C23E6" w:rsidRPr="005132F0" w14:paraId="263E8AED" w14:textId="77777777" w:rsidTr="005B7C69">
        <w:tc>
          <w:tcPr>
            <w:tcW w:w="2254" w:type="dxa"/>
          </w:tcPr>
          <w:p w14:paraId="78ED5ECA" w14:textId="50B156EF"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Edmund</w:t>
            </w:r>
          </w:p>
        </w:tc>
        <w:tc>
          <w:tcPr>
            <w:tcW w:w="2254" w:type="dxa"/>
          </w:tcPr>
          <w:p w14:paraId="455A5E19" w14:textId="77777777" w:rsidR="002C23E6" w:rsidRPr="005132F0" w:rsidRDefault="002C23E6" w:rsidP="005132F0">
            <w:pPr>
              <w:rPr>
                <w:rFonts w:cs="Arial"/>
                <w:kern w:val="2"/>
                <w:szCs w:val="24"/>
                <w14:ligatures w14:val="standardContextual"/>
              </w:rPr>
            </w:pPr>
          </w:p>
        </w:tc>
        <w:tc>
          <w:tcPr>
            <w:tcW w:w="2254" w:type="dxa"/>
          </w:tcPr>
          <w:p w14:paraId="36D8C285" w14:textId="77777777" w:rsidR="002C23E6" w:rsidRPr="005132F0" w:rsidRDefault="002C23E6" w:rsidP="005132F0">
            <w:pPr>
              <w:rPr>
                <w:rFonts w:cs="Arial"/>
                <w:kern w:val="2"/>
                <w:szCs w:val="24"/>
                <w14:ligatures w14:val="standardContextual"/>
              </w:rPr>
            </w:pPr>
          </w:p>
        </w:tc>
        <w:tc>
          <w:tcPr>
            <w:tcW w:w="2254" w:type="dxa"/>
          </w:tcPr>
          <w:p w14:paraId="34AB2F33" w14:textId="77777777" w:rsidR="002C23E6" w:rsidRPr="005132F0" w:rsidRDefault="002C23E6" w:rsidP="005132F0">
            <w:pPr>
              <w:rPr>
                <w:rFonts w:cs="Arial"/>
                <w:kern w:val="2"/>
                <w:szCs w:val="24"/>
                <w14:ligatures w14:val="standardContextual"/>
              </w:rPr>
            </w:pPr>
          </w:p>
        </w:tc>
      </w:tr>
      <w:tr w:rsidR="002C23E6" w:rsidRPr="005132F0" w14:paraId="11931714" w14:textId="77777777" w:rsidTr="005B7C69">
        <w:tc>
          <w:tcPr>
            <w:tcW w:w="2254" w:type="dxa"/>
          </w:tcPr>
          <w:p w14:paraId="48645FF1" w14:textId="2A59CA6F"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Harbinson</w:t>
            </w:r>
          </w:p>
        </w:tc>
        <w:tc>
          <w:tcPr>
            <w:tcW w:w="2254" w:type="dxa"/>
          </w:tcPr>
          <w:p w14:paraId="4DC18315" w14:textId="77777777" w:rsidR="002C23E6" w:rsidRPr="005132F0" w:rsidRDefault="002C23E6" w:rsidP="005132F0">
            <w:pPr>
              <w:rPr>
                <w:rFonts w:cs="Arial"/>
                <w:kern w:val="2"/>
                <w:szCs w:val="24"/>
                <w14:ligatures w14:val="standardContextual"/>
              </w:rPr>
            </w:pPr>
          </w:p>
        </w:tc>
        <w:tc>
          <w:tcPr>
            <w:tcW w:w="2254" w:type="dxa"/>
          </w:tcPr>
          <w:p w14:paraId="13CE9100" w14:textId="77777777" w:rsidR="002C23E6" w:rsidRPr="005132F0" w:rsidRDefault="002C23E6" w:rsidP="005132F0">
            <w:pPr>
              <w:rPr>
                <w:rFonts w:cs="Arial"/>
                <w:kern w:val="2"/>
                <w:szCs w:val="24"/>
                <w14:ligatures w14:val="standardContextual"/>
              </w:rPr>
            </w:pPr>
          </w:p>
        </w:tc>
        <w:tc>
          <w:tcPr>
            <w:tcW w:w="2254" w:type="dxa"/>
          </w:tcPr>
          <w:p w14:paraId="769D74B4" w14:textId="77777777" w:rsidR="002C23E6" w:rsidRPr="005132F0" w:rsidRDefault="002C23E6" w:rsidP="005132F0">
            <w:pPr>
              <w:rPr>
                <w:rFonts w:cs="Arial"/>
                <w:kern w:val="2"/>
                <w:szCs w:val="24"/>
                <w14:ligatures w14:val="standardContextual"/>
              </w:rPr>
            </w:pPr>
          </w:p>
        </w:tc>
      </w:tr>
      <w:tr w:rsidR="002C23E6" w:rsidRPr="005132F0" w14:paraId="46D93DDE" w14:textId="77777777" w:rsidTr="005B7C69">
        <w:tc>
          <w:tcPr>
            <w:tcW w:w="2254" w:type="dxa"/>
          </w:tcPr>
          <w:p w14:paraId="52E90D24" w14:textId="1573E733"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Hennessey</w:t>
            </w:r>
          </w:p>
        </w:tc>
        <w:tc>
          <w:tcPr>
            <w:tcW w:w="2254" w:type="dxa"/>
          </w:tcPr>
          <w:p w14:paraId="51AA04BB" w14:textId="77777777" w:rsidR="002C23E6" w:rsidRPr="005132F0" w:rsidRDefault="002C23E6" w:rsidP="005132F0">
            <w:pPr>
              <w:rPr>
                <w:rFonts w:cs="Arial"/>
                <w:kern w:val="2"/>
                <w:szCs w:val="24"/>
                <w14:ligatures w14:val="standardContextual"/>
              </w:rPr>
            </w:pPr>
          </w:p>
        </w:tc>
        <w:tc>
          <w:tcPr>
            <w:tcW w:w="2254" w:type="dxa"/>
          </w:tcPr>
          <w:p w14:paraId="02844DEF" w14:textId="77777777" w:rsidR="002C23E6" w:rsidRPr="005132F0" w:rsidRDefault="002C23E6" w:rsidP="005132F0">
            <w:pPr>
              <w:rPr>
                <w:rFonts w:cs="Arial"/>
                <w:kern w:val="2"/>
                <w:szCs w:val="24"/>
                <w14:ligatures w14:val="standardContextual"/>
              </w:rPr>
            </w:pPr>
          </w:p>
        </w:tc>
        <w:tc>
          <w:tcPr>
            <w:tcW w:w="2254" w:type="dxa"/>
          </w:tcPr>
          <w:p w14:paraId="28AE6EB1" w14:textId="77777777" w:rsidR="002C23E6" w:rsidRPr="005132F0" w:rsidRDefault="002C23E6" w:rsidP="005132F0">
            <w:pPr>
              <w:rPr>
                <w:rFonts w:cs="Arial"/>
                <w:kern w:val="2"/>
                <w:szCs w:val="24"/>
                <w14:ligatures w14:val="standardContextual"/>
              </w:rPr>
            </w:pPr>
          </w:p>
        </w:tc>
      </w:tr>
      <w:tr w:rsidR="002C23E6" w:rsidRPr="005132F0" w14:paraId="11C0BCEE" w14:textId="77777777" w:rsidTr="005B7C69">
        <w:tc>
          <w:tcPr>
            <w:tcW w:w="2254" w:type="dxa"/>
          </w:tcPr>
          <w:p w14:paraId="172735A8" w14:textId="3C1D0BBB"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Hollywood</w:t>
            </w:r>
          </w:p>
        </w:tc>
        <w:tc>
          <w:tcPr>
            <w:tcW w:w="2254" w:type="dxa"/>
          </w:tcPr>
          <w:p w14:paraId="564236DC" w14:textId="77777777" w:rsidR="002C23E6" w:rsidRPr="005132F0" w:rsidRDefault="002C23E6" w:rsidP="005132F0">
            <w:pPr>
              <w:rPr>
                <w:rFonts w:cs="Arial"/>
                <w:kern w:val="2"/>
                <w:szCs w:val="24"/>
                <w14:ligatures w14:val="standardContextual"/>
              </w:rPr>
            </w:pPr>
          </w:p>
        </w:tc>
        <w:tc>
          <w:tcPr>
            <w:tcW w:w="2254" w:type="dxa"/>
          </w:tcPr>
          <w:p w14:paraId="453F850A" w14:textId="77777777" w:rsidR="002C23E6" w:rsidRPr="005132F0" w:rsidRDefault="002C23E6" w:rsidP="005132F0">
            <w:pPr>
              <w:rPr>
                <w:rFonts w:cs="Arial"/>
                <w:kern w:val="2"/>
                <w:szCs w:val="24"/>
                <w14:ligatures w14:val="standardContextual"/>
              </w:rPr>
            </w:pPr>
          </w:p>
        </w:tc>
        <w:tc>
          <w:tcPr>
            <w:tcW w:w="2254" w:type="dxa"/>
          </w:tcPr>
          <w:p w14:paraId="30DFB8C9" w14:textId="77777777" w:rsidR="002C23E6" w:rsidRPr="005132F0" w:rsidRDefault="002C23E6" w:rsidP="005132F0">
            <w:pPr>
              <w:rPr>
                <w:rFonts w:cs="Arial"/>
                <w:kern w:val="2"/>
                <w:szCs w:val="24"/>
                <w14:ligatures w14:val="standardContextual"/>
              </w:rPr>
            </w:pPr>
          </w:p>
        </w:tc>
      </w:tr>
      <w:tr w:rsidR="002C23E6" w:rsidRPr="005132F0" w14:paraId="7D855B8F" w14:textId="77777777" w:rsidTr="005B7C69">
        <w:tc>
          <w:tcPr>
            <w:tcW w:w="2254" w:type="dxa"/>
          </w:tcPr>
          <w:p w14:paraId="2A1CBBFF" w14:textId="6118D9F9"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Irwin</w:t>
            </w:r>
          </w:p>
        </w:tc>
        <w:tc>
          <w:tcPr>
            <w:tcW w:w="2254" w:type="dxa"/>
          </w:tcPr>
          <w:p w14:paraId="2B64EEB2" w14:textId="77777777" w:rsidR="002C23E6" w:rsidRPr="005132F0" w:rsidRDefault="002C23E6" w:rsidP="005132F0">
            <w:pPr>
              <w:rPr>
                <w:rFonts w:cs="Arial"/>
                <w:kern w:val="2"/>
                <w:szCs w:val="24"/>
                <w14:ligatures w14:val="standardContextual"/>
              </w:rPr>
            </w:pPr>
          </w:p>
        </w:tc>
        <w:tc>
          <w:tcPr>
            <w:tcW w:w="2254" w:type="dxa"/>
          </w:tcPr>
          <w:p w14:paraId="5A25D9F6" w14:textId="77777777" w:rsidR="002C23E6" w:rsidRPr="005132F0" w:rsidRDefault="002C23E6" w:rsidP="005132F0">
            <w:pPr>
              <w:rPr>
                <w:rFonts w:cs="Arial"/>
                <w:kern w:val="2"/>
                <w:szCs w:val="24"/>
                <w14:ligatures w14:val="standardContextual"/>
              </w:rPr>
            </w:pPr>
          </w:p>
        </w:tc>
        <w:tc>
          <w:tcPr>
            <w:tcW w:w="2254" w:type="dxa"/>
          </w:tcPr>
          <w:p w14:paraId="79278E27" w14:textId="77777777" w:rsidR="002C23E6" w:rsidRPr="005132F0" w:rsidRDefault="002C23E6" w:rsidP="005132F0">
            <w:pPr>
              <w:rPr>
                <w:rFonts w:cs="Arial"/>
                <w:kern w:val="2"/>
                <w:szCs w:val="24"/>
                <w14:ligatures w14:val="standardContextual"/>
              </w:rPr>
            </w:pPr>
          </w:p>
        </w:tc>
      </w:tr>
      <w:tr w:rsidR="002C23E6" w:rsidRPr="005132F0" w14:paraId="3B9C85D8" w14:textId="77777777" w:rsidTr="005B7C69">
        <w:tc>
          <w:tcPr>
            <w:tcW w:w="2254" w:type="dxa"/>
          </w:tcPr>
          <w:p w14:paraId="001684A6" w14:textId="6D8F1263"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Irvine, S</w:t>
            </w:r>
          </w:p>
        </w:tc>
        <w:tc>
          <w:tcPr>
            <w:tcW w:w="2254" w:type="dxa"/>
          </w:tcPr>
          <w:p w14:paraId="7AEB85FB" w14:textId="77777777" w:rsidR="002C23E6" w:rsidRPr="005132F0" w:rsidRDefault="002C23E6" w:rsidP="005132F0">
            <w:pPr>
              <w:rPr>
                <w:rFonts w:cs="Arial"/>
                <w:kern w:val="2"/>
                <w:szCs w:val="24"/>
                <w14:ligatures w14:val="standardContextual"/>
              </w:rPr>
            </w:pPr>
          </w:p>
        </w:tc>
        <w:tc>
          <w:tcPr>
            <w:tcW w:w="2254" w:type="dxa"/>
          </w:tcPr>
          <w:p w14:paraId="387FD86F" w14:textId="77777777" w:rsidR="002C23E6" w:rsidRPr="005132F0" w:rsidRDefault="002C23E6" w:rsidP="005132F0">
            <w:pPr>
              <w:rPr>
                <w:rFonts w:cs="Arial"/>
                <w:kern w:val="2"/>
                <w:szCs w:val="24"/>
                <w14:ligatures w14:val="standardContextual"/>
              </w:rPr>
            </w:pPr>
          </w:p>
        </w:tc>
        <w:tc>
          <w:tcPr>
            <w:tcW w:w="2254" w:type="dxa"/>
          </w:tcPr>
          <w:p w14:paraId="1B9EF152" w14:textId="77777777" w:rsidR="002C23E6" w:rsidRPr="005132F0" w:rsidRDefault="002C23E6" w:rsidP="005132F0">
            <w:pPr>
              <w:rPr>
                <w:rFonts w:cs="Arial"/>
                <w:kern w:val="2"/>
                <w:szCs w:val="24"/>
                <w14:ligatures w14:val="standardContextual"/>
              </w:rPr>
            </w:pPr>
          </w:p>
        </w:tc>
      </w:tr>
      <w:tr w:rsidR="002C23E6" w:rsidRPr="005132F0" w14:paraId="6E054E42" w14:textId="77777777" w:rsidTr="005B7C69">
        <w:tc>
          <w:tcPr>
            <w:tcW w:w="2254" w:type="dxa"/>
          </w:tcPr>
          <w:p w14:paraId="7EC78C00" w14:textId="26C763A6"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Irvine, W</w:t>
            </w:r>
          </w:p>
        </w:tc>
        <w:tc>
          <w:tcPr>
            <w:tcW w:w="2254" w:type="dxa"/>
          </w:tcPr>
          <w:p w14:paraId="4852E8B7" w14:textId="77777777" w:rsidR="002C23E6" w:rsidRPr="005132F0" w:rsidRDefault="002C23E6" w:rsidP="005132F0">
            <w:pPr>
              <w:rPr>
                <w:rFonts w:cs="Arial"/>
                <w:kern w:val="2"/>
                <w:szCs w:val="24"/>
                <w14:ligatures w14:val="standardContextual"/>
              </w:rPr>
            </w:pPr>
          </w:p>
        </w:tc>
        <w:tc>
          <w:tcPr>
            <w:tcW w:w="2254" w:type="dxa"/>
          </w:tcPr>
          <w:p w14:paraId="2FB6931E" w14:textId="77777777" w:rsidR="002C23E6" w:rsidRPr="005132F0" w:rsidRDefault="002C23E6" w:rsidP="005132F0">
            <w:pPr>
              <w:rPr>
                <w:rFonts w:cs="Arial"/>
                <w:kern w:val="2"/>
                <w:szCs w:val="24"/>
                <w14:ligatures w14:val="standardContextual"/>
              </w:rPr>
            </w:pPr>
          </w:p>
        </w:tc>
        <w:tc>
          <w:tcPr>
            <w:tcW w:w="2254" w:type="dxa"/>
          </w:tcPr>
          <w:p w14:paraId="0A36A930" w14:textId="77777777" w:rsidR="002C23E6" w:rsidRPr="005132F0" w:rsidRDefault="002C23E6" w:rsidP="005132F0">
            <w:pPr>
              <w:rPr>
                <w:rFonts w:cs="Arial"/>
                <w:kern w:val="2"/>
                <w:szCs w:val="24"/>
                <w14:ligatures w14:val="standardContextual"/>
              </w:rPr>
            </w:pPr>
          </w:p>
        </w:tc>
      </w:tr>
      <w:tr w:rsidR="002C23E6" w:rsidRPr="005132F0" w14:paraId="28C06336" w14:textId="77777777" w:rsidTr="005B7C69">
        <w:tc>
          <w:tcPr>
            <w:tcW w:w="2254" w:type="dxa"/>
          </w:tcPr>
          <w:p w14:paraId="5C98202D" w14:textId="0FD985BC"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Kennedy</w:t>
            </w:r>
          </w:p>
        </w:tc>
        <w:tc>
          <w:tcPr>
            <w:tcW w:w="2254" w:type="dxa"/>
          </w:tcPr>
          <w:p w14:paraId="53175542" w14:textId="77777777" w:rsidR="002C23E6" w:rsidRPr="005132F0" w:rsidRDefault="002C23E6" w:rsidP="005132F0">
            <w:pPr>
              <w:rPr>
                <w:rFonts w:cs="Arial"/>
                <w:kern w:val="2"/>
                <w:szCs w:val="24"/>
                <w14:ligatures w14:val="standardContextual"/>
              </w:rPr>
            </w:pPr>
          </w:p>
        </w:tc>
        <w:tc>
          <w:tcPr>
            <w:tcW w:w="2254" w:type="dxa"/>
          </w:tcPr>
          <w:p w14:paraId="412EA8EE" w14:textId="77777777" w:rsidR="002C23E6" w:rsidRPr="005132F0" w:rsidRDefault="002C23E6" w:rsidP="005132F0">
            <w:pPr>
              <w:rPr>
                <w:rFonts w:cs="Arial"/>
                <w:kern w:val="2"/>
                <w:szCs w:val="24"/>
                <w14:ligatures w14:val="standardContextual"/>
              </w:rPr>
            </w:pPr>
          </w:p>
        </w:tc>
        <w:tc>
          <w:tcPr>
            <w:tcW w:w="2254" w:type="dxa"/>
          </w:tcPr>
          <w:p w14:paraId="36139824" w14:textId="77777777" w:rsidR="002C23E6" w:rsidRPr="005132F0" w:rsidRDefault="002C23E6" w:rsidP="005132F0">
            <w:pPr>
              <w:rPr>
                <w:rFonts w:cs="Arial"/>
                <w:kern w:val="2"/>
                <w:szCs w:val="24"/>
                <w14:ligatures w14:val="standardContextual"/>
              </w:rPr>
            </w:pPr>
          </w:p>
        </w:tc>
      </w:tr>
      <w:tr w:rsidR="002C23E6" w:rsidRPr="005132F0" w14:paraId="691997D2" w14:textId="77777777" w:rsidTr="005B7C69">
        <w:tc>
          <w:tcPr>
            <w:tcW w:w="2254" w:type="dxa"/>
          </w:tcPr>
          <w:p w14:paraId="77AAE90D" w14:textId="51062BD9"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McBurney</w:t>
            </w:r>
          </w:p>
        </w:tc>
        <w:tc>
          <w:tcPr>
            <w:tcW w:w="2254" w:type="dxa"/>
          </w:tcPr>
          <w:p w14:paraId="72BBA123" w14:textId="77777777" w:rsidR="002C23E6" w:rsidRPr="005132F0" w:rsidRDefault="002C23E6" w:rsidP="005132F0">
            <w:pPr>
              <w:rPr>
                <w:rFonts w:cs="Arial"/>
                <w:kern w:val="2"/>
                <w:szCs w:val="24"/>
                <w14:ligatures w14:val="standardContextual"/>
              </w:rPr>
            </w:pPr>
          </w:p>
        </w:tc>
        <w:tc>
          <w:tcPr>
            <w:tcW w:w="2254" w:type="dxa"/>
          </w:tcPr>
          <w:p w14:paraId="2321C104" w14:textId="77777777" w:rsidR="002C23E6" w:rsidRPr="005132F0" w:rsidRDefault="002C23E6" w:rsidP="005132F0">
            <w:pPr>
              <w:rPr>
                <w:rFonts w:cs="Arial"/>
                <w:kern w:val="2"/>
                <w:szCs w:val="24"/>
                <w14:ligatures w14:val="standardContextual"/>
              </w:rPr>
            </w:pPr>
          </w:p>
        </w:tc>
        <w:tc>
          <w:tcPr>
            <w:tcW w:w="2254" w:type="dxa"/>
          </w:tcPr>
          <w:p w14:paraId="60F66F52" w14:textId="77777777" w:rsidR="002C23E6" w:rsidRPr="005132F0" w:rsidRDefault="002C23E6" w:rsidP="005132F0">
            <w:pPr>
              <w:rPr>
                <w:rFonts w:cs="Arial"/>
                <w:kern w:val="2"/>
                <w:szCs w:val="24"/>
                <w14:ligatures w14:val="standardContextual"/>
              </w:rPr>
            </w:pPr>
          </w:p>
        </w:tc>
      </w:tr>
      <w:tr w:rsidR="002C23E6" w:rsidRPr="005132F0" w14:paraId="2870CB9C" w14:textId="77777777" w:rsidTr="005B7C69">
        <w:tc>
          <w:tcPr>
            <w:tcW w:w="2254" w:type="dxa"/>
          </w:tcPr>
          <w:p w14:paraId="15E236DF" w14:textId="76E4A463"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McClean</w:t>
            </w:r>
          </w:p>
        </w:tc>
        <w:tc>
          <w:tcPr>
            <w:tcW w:w="2254" w:type="dxa"/>
          </w:tcPr>
          <w:p w14:paraId="225FCBDA" w14:textId="77777777" w:rsidR="002C23E6" w:rsidRPr="005132F0" w:rsidRDefault="002C23E6" w:rsidP="005132F0">
            <w:pPr>
              <w:rPr>
                <w:rFonts w:cs="Arial"/>
                <w:kern w:val="2"/>
                <w:szCs w:val="24"/>
                <w14:ligatures w14:val="standardContextual"/>
              </w:rPr>
            </w:pPr>
          </w:p>
        </w:tc>
        <w:tc>
          <w:tcPr>
            <w:tcW w:w="2254" w:type="dxa"/>
          </w:tcPr>
          <w:p w14:paraId="501C1E92" w14:textId="77777777" w:rsidR="002C23E6" w:rsidRPr="005132F0" w:rsidRDefault="002C23E6" w:rsidP="005132F0">
            <w:pPr>
              <w:rPr>
                <w:rFonts w:cs="Arial"/>
                <w:kern w:val="2"/>
                <w:szCs w:val="24"/>
                <w14:ligatures w14:val="standardContextual"/>
              </w:rPr>
            </w:pPr>
          </w:p>
        </w:tc>
        <w:tc>
          <w:tcPr>
            <w:tcW w:w="2254" w:type="dxa"/>
          </w:tcPr>
          <w:p w14:paraId="61CD9F9A" w14:textId="77777777" w:rsidR="002C23E6" w:rsidRPr="005132F0" w:rsidRDefault="002C23E6" w:rsidP="005132F0">
            <w:pPr>
              <w:rPr>
                <w:rFonts w:cs="Arial"/>
                <w:kern w:val="2"/>
                <w:szCs w:val="24"/>
                <w14:ligatures w14:val="standardContextual"/>
              </w:rPr>
            </w:pPr>
          </w:p>
        </w:tc>
      </w:tr>
      <w:tr w:rsidR="002C23E6" w:rsidRPr="005132F0" w14:paraId="0022CB99" w14:textId="77777777" w:rsidTr="005B7C69">
        <w:tc>
          <w:tcPr>
            <w:tcW w:w="2254" w:type="dxa"/>
          </w:tcPr>
          <w:p w14:paraId="0A3FF265" w14:textId="16AF9AD7"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McCollum</w:t>
            </w:r>
          </w:p>
        </w:tc>
        <w:tc>
          <w:tcPr>
            <w:tcW w:w="2254" w:type="dxa"/>
          </w:tcPr>
          <w:p w14:paraId="5242D48C" w14:textId="77777777" w:rsidR="002C23E6" w:rsidRPr="005132F0" w:rsidRDefault="002C23E6" w:rsidP="005132F0">
            <w:pPr>
              <w:rPr>
                <w:rFonts w:cs="Arial"/>
                <w:kern w:val="2"/>
                <w:szCs w:val="24"/>
                <w14:ligatures w14:val="standardContextual"/>
              </w:rPr>
            </w:pPr>
          </w:p>
        </w:tc>
        <w:tc>
          <w:tcPr>
            <w:tcW w:w="2254" w:type="dxa"/>
          </w:tcPr>
          <w:p w14:paraId="68E0E01D" w14:textId="77777777" w:rsidR="002C23E6" w:rsidRPr="005132F0" w:rsidRDefault="002C23E6" w:rsidP="005132F0">
            <w:pPr>
              <w:rPr>
                <w:rFonts w:cs="Arial"/>
                <w:kern w:val="2"/>
                <w:szCs w:val="24"/>
                <w14:ligatures w14:val="standardContextual"/>
              </w:rPr>
            </w:pPr>
          </w:p>
        </w:tc>
        <w:tc>
          <w:tcPr>
            <w:tcW w:w="2254" w:type="dxa"/>
          </w:tcPr>
          <w:p w14:paraId="1602AFE6" w14:textId="77777777" w:rsidR="002C23E6" w:rsidRPr="005132F0" w:rsidRDefault="002C23E6" w:rsidP="005132F0">
            <w:pPr>
              <w:rPr>
                <w:rFonts w:cs="Arial"/>
                <w:kern w:val="2"/>
                <w:szCs w:val="24"/>
                <w14:ligatures w14:val="standardContextual"/>
              </w:rPr>
            </w:pPr>
          </w:p>
        </w:tc>
      </w:tr>
      <w:tr w:rsidR="002C23E6" w:rsidRPr="005132F0" w14:paraId="17A35B5C" w14:textId="77777777" w:rsidTr="005B7C69">
        <w:tc>
          <w:tcPr>
            <w:tcW w:w="2254" w:type="dxa"/>
          </w:tcPr>
          <w:p w14:paraId="51E9532B" w14:textId="7FEB4EAB"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McCracken</w:t>
            </w:r>
          </w:p>
        </w:tc>
        <w:tc>
          <w:tcPr>
            <w:tcW w:w="2254" w:type="dxa"/>
          </w:tcPr>
          <w:p w14:paraId="7F28875D" w14:textId="77777777" w:rsidR="002C23E6" w:rsidRPr="005132F0" w:rsidRDefault="002C23E6" w:rsidP="005132F0">
            <w:pPr>
              <w:rPr>
                <w:rFonts w:cs="Arial"/>
                <w:kern w:val="2"/>
                <w:szCs w:val="24"/>
                <w14:ligatures w14:val="standardContextual"/>
              </w:rPr>
            </w:pPr>
          </w:p>
        </w:tc>
        <w:tc>
          <w:tcPr>
            <w:tcW w:w="2254" w:type="dxa"/>
          </w:tcPr>
          <w:p w14:paraId="50DDF4D8" w14:textId="77777777" w:rsidR="002C23E6" w:rsidRPr="005132F0" w:rsidRDefault="002C23E6" w:rsidP="005132F0">
            <w:pPr>
              <w:rPr>
                <w:rFonts w:cs="Arial"/>
                <w:kern w:val="2"/>
                <w:szCs w:val="24"/>
                <w14:ligatures w14:val="standardContextual"/>
              </w:rPr>
            </w:pPr>
          </w:p>
        </w:tc>
        <w:tc>
          <w:tcPr>
            <w:tcW w:w="2254" w:type="dxa"/>
          </w:tcPr>
          <w:p w14:paraId="6E06D842" w14:textId="77777777" w:rsidR="002C23E6" w:rsidRPr="005132F0" w:rsidRDefault="002C23E6" w:rsidP="005132F0">
            <w:pPr>
              <w:rPr>
                <w:rFonts w:cs="Arial"/>
                <w:kern w:val="2"/>
                <w:szCs w:val="24"/>
                <w14:ligatures w14:val="standardContextual"/>
              </w:rPr>
            </w:pPr>
          </w:p>
        </w:tc>
      </w:tr>
      <w:tr w:rsidR="002C23E6" w:rsidRPr="005132F0" w14:paraId="4CB8E745" w14:textId="77777777" w:rsidTr="005B7C69">
        <w:tc>
          <w:tcPr>
            <w:tcW w:w="2254" w:type="dxa"/>
          </w:tcPr>
          <w:p w14:paraId="70F483CD" w14:textId="0D8847DE"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McKee</w:t>
            </w:r>
          </w:p>
        </w:tc>
        <w:tc>
          <w:tcPr>
            <w:tcW w:w="2254" w:type="dxa"/>
          </w:tcPr>
          <w:p w14:paraId="6F715631" w14:textId="77777777" w:rsidR="002C23E6" w:rsidRPr="005132F0" w:rsidRDefault="002C23E6" w:rsidP="005132F0">
            <w:pPr>
              <w:rPr>
                <w:rFonts w:cs="Arial"/>
                <w:kern w:val="2"/>
                <w:szCs w:val="24"/>
                <w14:ligatures w14:val="standardContextual"/>
              </w:rPr>
            </w:pPr>
          </w:p>
        </w:tc>
        <w:tc>
          <w:tcPr>
            <w:tcW w:w="2254" w:type="dxa"/>
          </w:tcPr>
          <w:p w14:paraId="6A04866A" w14:textId="77777777" w:rsidR="002C23E6" w:rsidRPr="005132F0" w:rsidRDefault="002C23E6" w:rsidP="005132F0">
            <w:pPr>
              <w:rPr>
                <w:rFonts w:cs="Arial"/>
                <w:kern w:val="2"/>
                <w:szCs w:val="24"/>
                <w14:ligatures w14:val="standardContextual"/>
              </w:rPr>
            </w:pPr>
          </w:p>
        </w:tc>
        <w:tc>
          <w:tcPr>
            <w:tcW w:w="2254" w:type="dxa"/>
          </w:tcPr>
          <w:p w14:paraId="4AA59102" w14:textId="77777777" w:rsidR="002C23E6" w:rsidRPr="005132F0" w:rsidRDefault="002C23E6" w:rsidP="005132F0">
            <w:pPr>
              <w:rPr>
                <w:rFonts w:cs="Arial"/>
                <w:kern w:val="2"/>
                <w:szCs w:val="24"/>
                <w14:ligatures w14:val="standardContextual"/>
              </w:rPr>
            </w:pPr>
          </w:p>
        </w:tc>
      </w:tr>
      <w:tr w:rsidR="002C23E6" w:rsidRPr="005132F0" w14:paraId="1E75EA83" w14:textId="77777777" w:rsidTr="005B7C69">
        <w:tc>
          <w:tcPr>
            <w:tcW w:w="2254" w:type="dxa"/>
          </w:tcPr>
          <w:p w14:paraId="6C8D3155" w14:textId="0272A624"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McLaren</w:t>
            </w:r>
          </w:p>
        </w:tc>
        <w:tc>
          <w:tcPr>
            <w:tcW w:w="2254" w:type="dxa"/>
          </w:tcPr>
          <w:p w14:paraId="7FAA7FF6" w14:textId="77777777" w:rsidR="002C23E6" w:rsidRPr="005132F0" w:rsidRDefault="002C23E6" w:rsidP="005132F0">
            <w:pPr>
              <w:rPr>
                <w:rFonts w:cs="Arial"/>
                <w:kern w:val="2"/>
                <w:szCs w:val="24"/>
                <w14:ligatures w14:val="standardContextual"/>
              </w:rPr>
            </w:pPr>
          </w:p>
        </w:tc>
        <w:tc>
          <w:tcPr>
            <w:tcW w:w="2254" w:type="dxa"/>
          </w:tcPr>
          <w:p w14:paraId="4AFC0AC2" w14:textId="77777777" w:rsidR="002C23E6" w:rsidRPr="005132F0" w:rsidRDefault="002C23E6" w:rsidP="005132F0">
            <w:pPr>
              <w:rPr>
                <w:rFonts w:cs="Arial"/>
                <w:kern w:val="2"/>
                <w:szCs w:val="24"/>
                <w14:ligatures w14:val="standardContextual"/>
              </w:rPr>
            </w:pPr>
          </w:p>
        </w:tc>
        <w:tc>
          <w:tcPr>
            <w:tcW w:w="2254" w:type="dxa"/>
          </w:tcPr>
          <w:p w14:paraId="4235A133" w14:textId="77777777" w:rsidR="002C23E6" w:rsidRPr="005132F0" w:rsidRDefault="002C23E6" w:rsidP="005132F0">
            <w:pPr>
              <w:rPr>
                <w:rFonts w:cs="Arial"/>
                <w:kern w:val="2"/>
                <w:szCs w:val="24"/>
                <w14:ligatures w14:val="standardContextual"/>
              </w:rPr>
            </w:pPr>
          </w:p>
        </w:tc>
      </w:tr>
      <w:tr w:rsidR="002C23E6" w:rsidRPr="005132F0" w14:paraId="4B31E514" w14:textId="77777777" w:rsidTr="005B7C69">
        <w:tc>
          <w:tcPr>
            <w:tcW w:w="2254" w:type="dxa"/>
          </w:tcPr>
          <w:p w14:paraId="2CB253EC" w14:textId="08BD9F73"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Moore</w:t>
            </w:r>
          </w:p>
        </w:tc>
        <w:tc>
          <w:tcPr>
            <w:tcW w:w="2254" w:type="dxa"/>
          </w:tcPr>
          <w:p w14:paraId="504A3E47" w14:textId="77777777" w:rsidR="002C23E6" w:rsidRPr="005132F0" w:rsidRDefault="002C23E6" w:rsidP="005132F0">
            <w:pPr>
              <w:rPr>
                <w:rFonts w:cs="Arial"/>
                <w:kern w:val="2"/>
                <w:szCs w:val="24"/>
                <w14:ligatures w14:val="standardContextual"/>
              </w:rPr>
            </w:pPr>
          </w:p>
        </w:tc>
        <w:tc>
          <w:tcPr>
            <w:tcW w:w="2254" w:type="dxa"/>
          </w:tcPr>
          <w:p w14:paraId="4B4416D0" w14:textId="77777777" w:rsidR="002C23E6" w:rsidRPr="005132F0" w:rsidRDefault="002C23E6" w:rsidP="005132F0">
            <w:pPr>
              <w:rPr>
                <w:rFonts w:cs="Arial"/>
                <w:kern w:val="2"/>
                <w:szCs w:val="24"/>
                <w14:ligatures w14:val="standardContextual"/>
              </w:rPr>
            </w:pPr>
          </w:p>
        </w:tc>
        <w:tc>
          <w:tcPr>
            <w:tcW w:w="2254" w:type="dxa"/>
          </w:tcPr>
          <w:p w14:paraId="0E2C0E6B" w14:textId="77777777" w:rsidR="002C23E6" w:rsidRPr="005132F0" w:rsidRDefault="002C23E6" w:rsidP="005132F0">
            <w:pPr>
              <w:rPr>
                <w:rFonts w:cs="Arial"/>
                <w:kern w:val="2"/>
                <w:szCs w:val="24"/>
                <w14:ligatures w14:val="standardContextual"/>
              </w:rPr>
            </w:pPr>
          </w:p>
        </w:tc>
      </w:tr>
      <w:tr w:rsidR="002C23E6" w:rsidRPr="005132F0" w14:paraId="56506415" w14:textId="77777777" w:rsidTr="005B7C69">
        <w:tc>
          <w:tcPr>
            <w:tcW w:w="2254" w:type="dxa"/>
          </w:tcPr>
          <w:p w14:paraId="542E11AC" w14:textId="60D7B2C5"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Morgan</w:t>
            </w:r>
          </w:p>
        </w:tc>
        <w:tc>
          <w:tcPr>
            <w:tcW w:w="2254" w:type="dxa"/>
          </w:tcPr>
          <w:p w14:paraId="0668D26C" w14:textId="77777777" w:rsidR="002C23E6" w:rsidRPr="005132F0" w:rsidRDefault="002C23E6" w:rsidP="005132F0">
            <w:pPr>
              <w:rPr>
                <w:rFonts w:cs="Arial"/>
                <w:kern w:val="2"/>
                <w:szCs w:val="24"/>
                <w14:ligatures w14:val="standardContextual"/>
              </w:rPr>
            </w:pPr>
          </w:p>
        </w:tc>
        <w:tc>
          <w:tcPr>
            <w:tcW w:w="2254" w:type="dxa"/>
          </w:tcPr>
          <w:p w14:paraId="7E5D3207" w14:textId="77777777" w:rsidR="002C23E6" w:rsidRPr="005132F0" w:rsidRDefault="002C23E6" w:rsidP="005132F0">
            <w:pPr>
              <w:rPr>
                <w:rFonts w:cs="Arial"/>
                <w:kern w:val="2"/>
                <w:szCs w:val="24"/>
                <w14:ligatures w14:val="standardContextual"/>
              </w:rPr>
            </w:pPr>
          </w:p>
        </w:tc>
        <w:tc>
          <w:tcPr>
            <w:tcW w:w="2254" w:type="dxa"/>
          </w:tcPr>
          <w:p w14:paraId="58552A9B" w14:textId="77777777" w:rsidR="002C23E6" w:rsidRPr="005132F0" w:rsidRDefault="002C23E6" w:rsidP="005132F0">
            <w:pPr>
              <w:rPr>
                <w:rFonts w:cs="Arial"/>
                <w:kern w:val="2"/>
                <w:szCs w:val="24"/>
                <w14:ligatures w14:val="standardContextual"/>
              </w:rPr>
            </w:pPr>
          </w:p>
        </w:tc>
      </w:tr>
      <w:tr w:rsidR="002C23E6" w:rsidRPr="005132F0" w14:paraId="13203ADC" w14:textId="77777777" w:rsidTr="005B7C69">
        <w:tc>
          <w:tcPr>
            <w:tcW w:w="2254" w:type="dxa"/>
          </w:tcPr>
          <w:p w14:paraId="651C696C" w14:textId="59262F0A"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Smart</w:t>
            </w:r>
          </w:p>
        </w:tc>
        <w:tc>
          <w:tcPr>
            <w:tcW w:w="2254" w:type="dxa"/>
          </w:tcPr>
          <w:p w14:paraId="0E052E60" w14:textId="77777777" w:rsidR="002C23E6" w:rsidRPr="005132F0" w:rsidRDefault="002C23E6" w:rsidP="005132F0">
            <w:pPr>
              <w:rPr>
                <w:rFonts w:cs="Arial"/>
                <w:kern w:val="2"/>
                <w:szCs w:val="24"/>
                <w14:ligatures w14:val="standardContextual"/>
              </w:rPr>
            </w:pPr>
          </w:p>
        </w:tc>
        <w:tc>
          <w:tcPr>
            <w:tcW w:w="2254" w:type="dxa"/>
          </w:tcPr>
          <w:p w14:paraId="77D0E00E" w14:textId="77777777" w:rsidR="002C23E6" w:rsidRPr="005132F0" w:rsidRDefault="002C23E6" w:rsidP="005132F0">
            <w:pPr>
              <w:rPr>
                <w:rFonts w:cs="Arial"/>
                <w:kern w:val="2"/>
                <w:szCs w:val="24"/>
                <w14:ligatures w14:val="standardContextual"/>
              </w:rPr>
            </w:pPr>
          </w:p>
        </w:tc>
        <w:tc>
          <w:tcPr>
            <w:tcW w:w="2254" w:type="dxa"/>
          </w:tcPr>
          <w:p w14:paraId="2330685B" w14:textId="77777777" w:rsidR="002C23E6" w:rsidRPr="005132F0" w:rsidRDefault="002C23E6" w:rsidP="005132F0">
            <w:pPr>
              <w:rPr>
                <w:rFonts w:cs="Arial"/>
                <w:kern w:val="2"/>
                <w:szCs w:val="24"/>
                <w14:ligatures w14:val="standardContextual"/>
              </w:rPr>
            </w:pPr>
          </w:p>
        </w:tc>
      </w:tr>
      <w:tr w:rsidR="002C23E6" w:rsidRPr="005132F0" w14:paraId="19A1A079" w14:textId="77777777" w:rsidTr="005B7C69">
        <w:tc>
          <w:tcPr>
            <w:tcW w:w="2254" w:type="dxa"/>
          </w:tcPr>
          <w:p w14:paraId="567ECE8E" w14:textId="52026693"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Thompson</w:t>
            </w:r>
          </w:p>
        </w:tc>
        <w:tc>
          <w:tcPr>
            <w:tcW w:w="2254" w:type="dxa"/>
          </w:tcPr>
          <w:p w14:paraId="59C7061C" w14:textId="77777777" w:rsidR="002C23E6" w:rsidRPr="005132F0" w:rsidRDefault="002C23E6" w:rsidP="005132F0">
            <w:pPr>
              <w:rPr>
                <w:rFonts w:cs="Arial"/>
                <w:kern w:val="2"/>
                <w:szCs w:val="24"/>
                <w14:ligatures w14:val="standardContextual"/>
              </w:rPr>
            </w:pPr>
          </w:p>
        </w:tc>
        <w:tc>
          <w:tcPr>
            <w:tcW w:w="2254" w:type="dxa"/>
          </w:tcPr>
          <w:p w14:paraId="434248EC" w14:textId="77777777" w:rsidR="002C23E6" w:rsidRPr="005132F0" w:rsidRDefault="002C23E6" w:rsidP="005132F0">
            <w:pPr>
              <w:rPr>
                <w:rFonts w:cs="Arial"/>
                <w:kern w:val="2"/>
                <w:szCs w:val="24"/>
                <w14:ligatures w14:val="standardContextual"/>
              </w:rPr>
            </w:pPr>
          </w:p>
        </w:tc>
        <w:tc>
          <w:tcPr>
            <w:tcW w:w="2254" w:type="dxa"/>
          </w:tcPr>
          <w:p w14:paraId="60F45D06" w14:textId="77777777" w:rsidR="002C23E6" w:rsidRPr="005132F0" w:rsidRDefault="002C23E6" w:rsidP="005132F0">
            <w:pPr>
              <w:rPr>
                <w:rFonts w:cs="Arial"/>
                <w:kern w:val="2"/>
                <w:szCs w:val="24"/>
                <w14:ligatures w14:val="standardContextual"/>
              </w:rPr>
            </w:pPr>
          </w:p>
        </w:tc>
      </w:tr>
      <w:tr w:rsidR="002C23E6" w:rsidRPr="005132F0" w14:paraId="23F5485A" w14:textId="77777777" w:rsidTr="005B7C69">
        <w:tc>
          <w:tcPr>
            <w:tcW w:w="2254" w:type="dxa"/>
          </w:tcPr>
          <w:p w14:paraId="68960E02" w14:textId="6A09D028" w:rsidR="002C23E6" w:rsidRPr="005132F0" w:rsidRDefault="002C23E6" w:rsidP="005132F0">
            <w:pPr>
              <w:rPr>
                <w:rFonts w:cs="Arial"/>
                <w:kern w:val="2"/>
                <w:szCs w:val="24"/>
                <w14:ligatures w14:val="standardContextual"/>
              </w:rPr>
            </w:pPr>
            <w:r w:rsidRPr="005132F0">
              <w:rPr>
                <w:rFonts w:cs="Arial"/>
                <w:kern w:val="2"/>
                <w:szCs w:val="24"/>
                <w14:ligatures w14:val="standardContextual"/>
              </w:rPr>
              <w:t>Wray</w:t>
            </w:r>
          </w:p>
        </w:tc>
        <w:tc>
          <w:tcPr>
            <w:tcW w:w="2254" w:type="dxa"/>
          </w:tcPr>
          <w:p w14:paraId="5FA44A93" w14:textId="77777777" w:rsidR="002C23E6" w:rsidRPr="005132F0" w:rsidRDefault="002C23E6" w:rsidP="005132F0">
            <w:pPr>
              <w:rPr>
                <w:rFonts w:cs="Arial"/>
                <w:kern w:val="2"/>
                <w:szCs w:val="24"/>
                <w14:ligatures w14:val="standardContextual"/>
              </w:rPr>
            </w:pPr>
          </w:p>
        </w:tc>
        <w:tc>
          <w:tcPr>
            <w:tcW w:w="2254" w:type="dxa"/>
          </w:tcPr>
          <w:p w14:paraId="3CCDE02A" w14:textId="77777777" w:rsidR="002C23E6" w:rsidRPr="005132F0" w:rsidRDefault="002C23E6" w:rsidP="005132F0">
            <w:pPr>
              <w:rPr>
                <w:rFonts w:cs="Arial"/>
                <w:kern w:val="2"/>
                <w:szCs w:val="24"/>
                <w14:ligatures w14:val="standardContextual"/>
              </w:rPr>
            </w:pPr>
          </w:p>
        </w:tc>
        <w:tc>
          <w:tcPr>
            <w:tcW w:w="2254" w:type="dxa"/>
          </w:tcPr>
          <w:p w14:paraId="411D8147" w14:textId="77777777" w:rsidR="002C23E6" w:rsidRPr="005132F0" w:rsidRDefault="002C23E6" w:rsidP="005132F0">
            <w:pPr>
              <w:rPr>
                <w:rFonts w:cs="Arial"/>
                <w:kern w:val="2"/>
                <w:szCs w:val="24"/>
                <w14:ligatures w14:val="standardContextual"/>
              </w:rPr>
            </w:pPr>
          </w:p>
        </w:tc>
      </w:tr>
    </w:tbl>
    <w:p w14:paraId="6B591A89" w14:textId="77777777" w:rsidR="005132F0" w:rsidRDefault="005132F0" w:rsidP="005641ED">
      <w:pPr>
        <w:rPr>
          <w:rFonts w:eastAsia="Aptos" w:cs="Arial"/>
          <w:color w:val="000000"/>
          <w:szCs w:val="24"/>
          <w:lang w:eastAsia="en-GB"/>
        </w:rPr>
      </w:pPr>
    </w:p>
    <w:p w14:paraId="614B56EE" w14:textId="77777777" w:rsidR="009B7A13" w:rsidRPr="009B7A13" w:rsidRDefault="00652F08" w:rsidP="009B7A13">
      <w:pPr>
        <w:rPr>
          <w:rFonts w:cs="Arial"/>
          <w:b/>
          <w:szCs w:val="24"/>
        </w:rPr>
      </w:pPr>
      <w:r w:rsidRPr="00F87128">
        <w:rPr>
          <w:rFonts w:cs="Arial"/>
          <w:b/>
          <w:bCs/>
          <w:szCs w:val="24"/>
        </w:rPr>
        <w:t>RESOLVED, on the proposal of</w:t>
      </w:r>
      <w:r>
        <w:rPr>
          <w:rFonts w:cs="Arial"/>
          <w:b/>
          <w:bCs/>
          <w:szCs w:val="24"/>
        </w:rPr>
        <w:t xml:space="preserve"> </w:t>
      </w:r>
      <w:r w:rsidR="009B7A13">
        <w:rPr>
          <w:rFonts w:cs="Arial"/>
          <w:b/>
          <w:bCs/>
          <w:szCs w:val="24"/>
        </w:rPr>
        <w:t>Councillor Cochrane</w:t>
      </w:r>
      <w:r w:rsidRPr="00F87128">
        <w:rPr>
          <w:rFonts w:cs="Arial"/>
          <w:b/>
          <w:bCs/>
          <w:szCs w:val="24"/>
        </w:rPr>
        <w:t>, seconded by</w:t>
      </w:r>
      <w:r>
        <w:rPr>
          <w:rFonts w:cs="Arial"/>
          <w:b/>
          <w:bCs/>
          <w:szCs w:val="24"/>
        </w:rPr>
        <w:t xml:space="preserve"> </w:t>
      </w:r>
      <w:r w:rsidR="009B7A13">
        <w:rPr>
          <w:rFonts w:cs="Arial"/>
          <w:b/>
          <w:bCs/>
          <w:szCs w:val="24"/>
        </w:rPr>
        <w:t>Alderman Adair</w:t>
      </w:r>
      <w:r w:rsidRPr="00F87128">
        <w:rPr>
          <w:rFonts w:cs="Arial"/>
          <w:b/>
          <w:bCs/>
          <w:szCs w:val="24"/>
        </w:rPr>
        <w:t xml:space="preserve">, </w:t>
      </w:r>
      <w:r w:rsidRPr="00A7729F">
        <w:rPr>
          <w:rFonts w:cs="Arial"/>
          <w:b/>
          <w:szCs w:val="24"/>
        </w:rPr>
        <w:t xml:space="preserve">that </w:t>
      </w:r>
      <w:r w:rsidR="009B7A13" w:rsidRPr="009B7A13">
        <w:rPr>
          <w:rFonts w:cs="Arial"/>
          <w:b/>
          <w:szCs w:val="24"/>
        </w:rPr>
        <w:t>that this Council condemns the failure by the UK Government to prioritise farming families and the rural economy as part of the Autumn Budget; notes with deep concern the decisions to introduce new thresholds for Inheritance Tax and Agricultural Property Relief, which will jeopardise succession planning on farms and discourage investment in many farm businesses.</w:t>
      </w:r>
    </w:p>
    <w:p w14:paraId="2252E25F" w14:textId="77777777" w:rsidR="009B7A13" w:rsidRPr="009B7A13" w:rsidRDefault="009B7A13" w:rsidP="009B7A13">
      <w:pPr>
        <w:rPr>
          <w:rFonts w:cs="Arial"/>
          <w:b/>
          <w:szCs w:val="24"/>
        </w:rPr>
      </w:pPr>
    </w:p>
    <w:p w14:paraId="219F01E3" w14:textId="587BB3BE" w:rsidR="00652F08" w:rsidRPr="005641ED" w:rsidRDefault="009B7A13" w:rsidP="005641ED">
      <w:pPr>
        <w:rPr>
          <w:rFonts w:eastAsia="Aptos" w:cs="Arial"/>
          <w:color w:val="000000"/>
          <w:szCs w:val="24"/>
          <w:lang w:eastAsia="en-GB"/>
        </w:rPr>
      </w:pPr>
      <w:r w:rsidRPr="009B7A13">
        <w:rPr>
          <w:rFonts w:cs="Arial"/>
          <w:b/>
          <w:szCs w:val="24"/>
        </w:rPr>
        <w:t xml:space="preserve">Further to this Council calls on the Minister for Agriculture, </w:t>
      </w:r>
      <w:r w:rsidRPr="009B7A13">
        <w:rPr>
          <w:rFonts w:cs="Arial"/>
          <w:b/>
          <w:bCs/>
          <w:szCs w:val="24"/>
        </w:rPr>
        <w:t>Environment and Rural Affairs to bring forward proposals to mitigate the impact of these damaging policies on local farms, as well as avoid significant increases in food prices; further commits to engage with the Chancellor at the earliest opportunity and demonstrate his absolute support for farmers affected by this budget and further calls on the Minister to work with the Minister of Finance to deliver an early and firm commitment to farming families that current levels of financial support will not only be maintained but increased in the next financial year.</w:t>
      </w:r>
    </w:p>
    <w:p w14:paraId="672D8742" w14:textId="77777777" w:rsidR="005641ED" w:rsidRPr="005641ED" w:rsidRDefault="005641ED" w:rsidP="005641ED">
      <w:pPr>
        <w:rPr>
          <w:rFonts w:eastAsia="Aptos" w:cs="Arial"/>
          <w:color w:val="000000"/>
          <w:szCs w:val="24"/>
          <w:lang w:eastAsia="en-GB"/>
        </w:rPr>
      </w:pPr>
    </w:p>
    <w:p w14:paraId="58AAE390" w14:textId="463B03C8" w:rsidR="005641ED" w:rsidRPr="00E94743" w:rsidRDefault="005641ED" w:rsidP="00E94743">
      <w:pPr>
        <w:pStyle w:val="Heading2"/>
      </w:pPr>
      <w:r w:rsidRPr="00E94743">
        <w:rPr>
          <w:u w:val="none"/>
        </w:rPr>
        <w:lastRenderedPageBreak/>
        <w:t>16.3</w:t>
      </w:r>
      <w:r w:rsidRPr="00E94743">
        <w:rPr>
          <w:u w:val="none"/>
        </w:rPr>
        <w:tab/>
      </w:r>
      <w:r w:rsidRPr="00E94743">
        <w:t xml:space="preserve"> </w:t>
      </w:r>
      <w:r w:rsidRPr="00E94743">
        <w:rPr>
          <w:rStyle w:val="Heading2Char"/>
          <w:b/>
        </w:rPr>
        <w:t>Notice of Motion submitted by Councillor Wray and Councillor Smart</w:t>
      </w:r>
    </w:p>
    <w:p w14:paraId="2EE8FD6E" w14:textId="77777777" w:rsidR="005641ED" w:rsidRPr="005641ED" w:rsidRDefault="005641ED" w:rsidP="005641ED">
      <w:pPr>
        <w:rPr>
          <w:rFonts w:eastAsia="Aptos" w:cs="Arial"/>
          <w:color w:val="000000"/>
          <w:szCs w:val="24"/>
          <w:lang w:eastAsia="en-GB"/>
        </w:rPr>
      </w:pPr>
    </w:p>
    <w:p w14:paraId="3B4F30F0" w14:textId="77777777" w:rsidR="005641ED" w:rsidRDefault="005641ED" w:rsidP="005641ED">
      <w:pPr>
        <w:rPr>
          <w:rFonts w:eastAsia="Times New Roman" w:cs="Arial"/>
          <w:szCs w:val="24"/>
        </w:rPr>
      </w:pPr>
      <w:r w:rsidRPr="005641ED">
        <w:rPr>
          <w:rFonts w:eastAsia="Times New Roman" w:cs="Arial"/>
          <w:szCs w:val="24"/>
        </w:rPr>
        <w:t>That Council recognises the negative impact on the farming and agriculture industry caused by the first Budget of the new Labour Government, particularly the changes to Agriculture Property Relief and the damage that will do to the continuance of family farming. Council further recognises the intrinsic value of farming and agriculture to regional and national food security, and further commits to writing to the Minister for Agriculture, Environment and Rural Affairs to call on him to engage with the Chancellor at the earliest opportunity and demonstrate his absolute support for farmers affected by this Budget.</w:t>
      </w:r>
    </w:p>
    <w:p w14:paraId="39FB2507" w14:textId="77777777" w:rsidR="009B7A13" w:rsidRDefault="009B7A13" w:rsidP="005641ED">
      <w:pPr>
        <w:rPr>
          <w:rFonts w:eastAsia="Times New Roman" w:cs="Arial"/>
          <w:szCs w:val="24"/>
        </w:rPr>
      </w:pPr>
    </w:p>
    <w:p w14:paraId="0C9627B7" w14:textId="12D9207D" w:rsidR="009B7A13" w:rsidRDefault="009B7A13" w:rsidP="005641ED">
      <w:pPr>
        <w:rPr>
          <w:rFonts w:eastAsia="Times New Roman" w:cs="Arial"/>
          <w:szCs w:val="24"/>
        </w:rPr>
      </w:pPr>
      <w:r>
        <w:rPr>
          <w:rFonts w:eastAsia="Times New Roman" w:cs="Arial"/>
          <w:szCs w:val="24"/>
        </w:rPr>
        <w:t>The Mayor advised that the Notice of Motion had been withdrawn.</w:t>
      </w:r>
    </w:p>
    <w:p w14:paraId="23197B0F" w14:textId="77777777" w:rsidR="00C60143" w:rsidRDefault="00C60143" w:rsidP="005641ED">
      <w:pPr>
        <w:rPr>
          <w:rFonts w:eastAsia="Times New Roman" w:cs="Arial"/>
          <w:szCs w:val="24"/>
        </w:rPr>
      </w:pPr>
    </w:p>
    <w:p w14:paraId="50588949" w14:textId="67B447D4" w:rsidR="00C60143" w:rsidRDefault="00C60143" w:rsidP="005641ED">
      <w:pPr>
        <w:rPr>
          <w:rFonts w:eastAsia="Times New Roman" w:cs="Arial"/>
          <w:szCs w:val="24"/>
        </w:rPr>
      </w:pPr>
      <w:r>
        <w:rPr>
          <w:rFonts w:eastAsia="Times New Roman" w:cs="Arial"/>
          <w:szCs w:val="24"/>
        </w:rPr>
        <w:t>(Alderman Graham and Councillor Kerr returned to the meeting - 9.56pm)</w:t>
      </w:r>
    </w:p>
    <w:p w14:paraId="68154811" w14:textId="77777777" w:rsidR="005641ED" w:rsidRPr="005641ED" w:rsidRDefault="005641ED" w:rsidP="005641ED">
      <w:pPr>
        <w:rPr>
          <w:rFonts w:eastAsia="Times New Roman" w:cs="Arial"/>
          <w:szCs w:val="24"/>
        </w:rPr>
      </w:pPr>
    </w:p>
    <w:p w14:paraId="137AAF10" w14:textId="610CF39C" w:rsidR="005641ED" w:rsidRPr="00E94743" w:rsidRDefault="005641ED" w:rsidP="00E94743">
      <w:pPr>
        <w:pStyle w:val="Heading2"/>
        <w:ind w:left="720" w:hanging="720"/>
        <w:rPr>
          <w:rFonts w:eastAsia="Times New Roman" w:cs="Arial"/>
          <w:b w:val="0"/>
        </w:rPr>
      </w:pPr>
      <w:r w:rsidRPr="00E94743">
        <w:rPr>
          <w:rFonts w:eastAsia="Times New Roman" w:cs="Arial"/>
          <w:bCs/>
          <w:u w:val="none"/>
        </w:rPr>
        <w:t xml:space="preserve">16.4 </w:t>
      </w:r>
      <w:r w:rsidRPr="00E94743">
        <w:rPr>
          <w:rFonts w:eastAsia="Times New Roman" w:cs="Arial"/>
          <w:bCs/>
          <w:u w:val="none"/>
        </w:rPr>
        <w:tab/>
      </w:r>
      <w:r w:rsidRPr="00E94743">
        <w:rPr>
          <w:rStyle w:val="Heading2Char"/>
          <w:b/>
        </w:rPr>
        <w:t>Notice of Motion submitted by Councillor W Irvine and Councillor S Irvine</w:t>
      </w:r>
    </w:p>
    <w:p w14:paraId="649AA817" w14:textId="77777777" w:rsidR="005641ED" w:rsidRPr="005641ED" w:rsidRDefault="005641ED" w:rsidP="005641ED">
      <w:pPr>
        <w:rPr>
          <w:rFonts w:eastAsia="Times New Roman" w:cs="Arial"/>
          <w:szCs w:val="24"/>
        </w:rPr>
      </w:pPr>
    </w:p>
    <w:p w14:paraId="3E76B01F" w14:textId="55BC6740" w:rsidR="005641ED" w:rsidRDefault="005641ED" w:rsidP="005641ED">
      <w:pPr>
        <w:rPr>
          <w:rFonts w:eastAsia="Times New Roman" w:cs="Arial"/>
          <w:szCs w:val="24"/>
        </w:rPr>
      </w:pPr>
      <w:r w:rsidRPr="005641ED">
        <w:rPr>
          <w:rFonts w:eastAsia="Times New Roman" w:cs="Arial"/>
          <w:szCs w:val="24"/>
        </w:rPr>
        <w:t>That this Council expresses its concern at the decision of the post office to propose to close its branches in Main Street, Bangor and Frances Street, Newtownards as part of a widened UK overhaul.  We would call on the Post office to reverse this decision and meet with Council at the earliest opportunity to discuss the proposal and the impact it will have on staff and customers.  This Council notes how important post office services are to our communities and the huge role it plays in serving constituents.</w:t>
      </w:r>
    </w:p>
    <w:p w14:paraId="16617004" w14:textId="77777777" w:rsidR="00652F08" w:rsidRDefault="00652F08" w:rsidP="005641ED">
      <w:pPr>
        <w:rPr>
          <w:rFonts w:eastAsia="Times New Roman" w:cs="Arial"/>
          <w:szCs w:val="24"/>
        </w:rPr>
      </w:pPr>
    </w:p>
    <w:p w14:paraId="7B3BBF98" w14:textId="73942728" w:rsidR="00652F08" w:rsidRDefault="00652F08" w:rsidP="005641ED">
      <w:pPr>
        <w:rPr>
          <w:rFonts w:eastAsia="Times New Roman" w:cs="Arial"/>
          <w:szCs w:val="24"/>
        </w:rPr>
      </w:pPr>
      <w:r w:rsidRPr="00F87128">
        <w:rPr>
          <w:rFonts w:cs="Arial"/>
          <w:b/>
          <w:bCs/>
          <w:szCs w:val="24"/>
        </w:rPr>
        <w:t>RESOLVED, on the proposal of</w:t>
      </w:r>
      <w:r>
        <w:rPr>
          <w:rFonts w:cs="Arial"/>
          <w:b/>
          <w:bCs/>
          <w:szCs w:val="24"/>
        </w:rPr>
        <w:t xml:space="preserve"> </w:t>
      </w:r>
      <w:r w:rsidR="003E46C5">
        <w:rPr>
          <w:rFonts w:cs="Arial"/>
          <w:b/>
          <w:bCs/>
          <w:szCs w:val="24"/>
        </w:rPr>
        <w:t>Councillor W Irvine</w:t>
      </w:r>
      <w:r w:rsidRPr="00F87128">
        <w:rPr>
          <w:rFonts w:cs="Arial"/>
          <w:b/>
          <w:bCs/>
          <w:szCs w:val="24"/>
        </w:rPr>
        <w:t>, seconded by</w:t>
      </w:r>
      <w:r>
        <w:rPr>
          <w:rFonts w:cs="Arial"/>
          <w:b/>
          <w:bCs/>
          <w:szCs w:val="24"/>
        </w:rPr>
        <w:t xml:space="preserve"> </w:t>
      </w:r>
      <w:r w:rsidR="003E46C5">
        <w:rPr>
          <w:rFonts w:cs="Arial"/>
          <w:b/>
          <w:bCs/>
          <w:szCs w:val="24"/>
        </w:rPr>
        <w:t>Councillor S Irvine</w:t>
      </w:r>
      <w:r w:rsidRPr="00F87128">
        <w:rPr>
          <w:rFonts w:cs="Arial"/>
          <w:b/>
          <w:bCs/>
          <w:szCs w:val="24"/>
        </w:rPr>
        <w:t xml:space="preserve">, </w:t>
      </w:r>
      <w:r w:rsidRPr="00A7729F">
        <w:rPr>
          <w:rFonts w:cs="Arial"/>
          <w:b/>
          <w:szCs w:val="24"/>
        </w:rPr>
        <w:t xml:space="preserve">that the </w:t>
      </w:r>
      <w:r>
        <w:rPr>
          <w:rFonts w:cs="Arial"/>
          <w:b/>
          <w:szCs w:val="24"/>
        </w:rPr>
        <w:t xml:space="preserve">Notice of Motion be referred to the </w:t>
      </w:r>
      <w:r w:rsidR="003E46C5">
        <w:rPr>
          <w:rFonts w:cs="Arial"/>
          <w:b/>
          <w:szCs w:val="24"/>
        </w:rPr>
        <w:t>Corporate Services Committee</w:t>
      </w:r>
      <w:r>
        <w:rPr>
          <w:rFonts w:cs="Arial"/>
          <w:b/>
          <w:szCs w:val="24"/>
        </w:rPr>
        <w:t>.</w:t>
      </w:r>
    </w:p>
    <w:p w14:paraId="0FFBDA10" w14:textId="77777777" w:rsidR="005641ED" w:rsidRPr="00732A9D" w:rsidRDefault="005641ED" w:rsidP="005641ED">
      <w:pPr>
        <w:rPr>
          <w:rFonts w:eastAsia="Times New Roman" w:cs="Arial"/>
          <w:b/>
          <w:bCs/>
          <w:szCs w:val="24"/>
          <w:u w:val="single"/>
        </w:rPr>
      </w:pPr>
    </w:p>
    <w:p w14:paraId="50B7DF05" w14:textId="0A286153" w:rsidR="005641ED" w:rsidRPr="00732A9D" w:rsidRDefault="005641ED" w:rsidP="00732A9D">
      <w:pPr>
        <w:rPr>
          <w:b/>
          <w:bCs/>
          <w:u w:val="single"/>
        </w:rPr>
      </w:pPr>
      <w:r w:rsidRPr="00732A9D">
        <w:rPr>
          <w:b/>
          <w:bCs/>
          <w:u w:val="single"/>
        </w:rPr>
        <w:t>Circulated for Information</w:t>
      </w:r>
    </w:p>
    <w:p w14:paraId="7F16434C" w14:textId="77777777" w:rsidR="005641ED" w:rsidRDefault="005641ED" w:rsidP="005641ED"/>
    <w:p w14:paraId="44DFA400" w14:textId="37A55692" w:rsidR="005641ED" w:rsidRDefault="005641ED" w:rsidP="005641ED">
      <w:pPr>
        <w:pStyle w:val="ListParagraph"/>
        <w:numPr>
          <w:ilvl w:val="0"/>
          <w:numId w:val="18"/>
        </w:numPr>
      </w:pPr>
      <w:r w:rsidRPr="005641ED">
        <w:t>NI Commissioner for Standards report – 2023/24</w:t>
      </w:r>
    </w:p>
    <w:p w14:paraId="2F42FB09" w14:textId="77777777" w:rsidR="005641ED" w:rsidRDefault="005641ED" w:rsidP="005641ED"/>
    <w:p w14:paraId="6131D27F" w14:textId="11882D49" w:rsidR="005641ED" w:rsidRPr="005641ED" w:rsidRDefault="0016466D" w:rsidP="003E46C5">
      <w:pPr>
        <w:tabs>
          <w:tab w:val="left" w:pos="567"/>
        </w:tabs>
      </w:pPr>
      <w:r w:rsidRPr="00F87128">
        <w:rPr>
          <w:rFonts w:cs="Arial"/>
          <w:b/>
          <w:bCs/>
          <w:szCs w:val="24"/>
        </w:rPr>
        <w:t>RESOLVED,</w:t>
      </w:r>
      <w:r w:rsidR="003E46C5">
        <w:rPr>
          <w:rFonts w:cs="Arial"/>
          <w:b/>
          <w:bCs/>
          <w:szCs w:val="24"/>
        </w:rPr>
        <w:t xml:space="preserve"> on the proposal of Councillor Cochrane, seconded by Alderman Armstrong-Cotter</w:t>
      </w:r>
      <w:r w:rsidR="003B5898">
        <w:rPr>
          <w:rFonts w:cs="Arial"/>
          <w:b/>
          <w:bCs/>
          <w:szCs w:val="24"/>
        </w:rPr>
        <w:t xml:space="preserve">, </w:t>
      </w:r>
      <w:r w:rsidRPr="00F87128">
        <w:rPr>
          <w:rFonts w:cs="Arial"/>
          <w:b/>
          <w:bCs/>
          <w:szCs w:val="24"/>
        </w:rPr>
        <w:t>that</w:t>
      </w:r>
      <w:r>
        <w:rPr>
          <w:rFonts w:cs="Arial"/>
          <w:b/>
          <w:bCs/>
          <w:szCs w:val="24"/>
        </w:rPr>
        <w:t xml:space="preserve"> the correspondence be noted. </w:t>
      </w:r>
    </w:p>
    <w:p w14:paraId="7F9723C1" w14:textId="77777777" w:rsidR="00901F70" w:rsidRPr="00A228AD" w:rsidRDefault="00901F70" w:rsidP="00901F70">
      <w:pPr>
        <w:rPr>
          <w:b/>
          <w:bCs/>
        </w:rPr>
      </w:pPr>
    </w:p>
    <w:p w14:paraId="6443AFD4" w14:textId="77777777" w:rsidR="00901F70" w:rsidRDefault="00901F70" w:rsidP="00901F70">
      <w:pPr>
        <w:keepNext/>
        <w:keepLines/>
        <w:outlineLvl w:val="0"/>
        <w:rPr>
          <w:rFonts w:eastAsiaTheme="majorEastAsia" w:cs="Arial"/>
          <w:b/>
          <w:caps/>
          <w:sz w:val="28"/>
          <w:szCs w:val="32"/>
          <w:u w:val="single"/>
        </w:rPr>
      </w:pPr>
      <w:r>
        <w:rPr>
          <w:rFonts w:eastAsiaTheme="majorEastAsia" w:cs="Arial"/>
          <w:b/>
          <w:caps/>
          <w:sz w:val="28"/>
          <w:szCs w:val="32"/>
          <w:u w:val="single"/>
        </w:rPr>
        <w:t>Termination of meeting</w:t>
      </w:r>
    </w:p>
    <w:p w14:paraId="13BD36A7" w14:textId="77777777" w:rsidR="00901F70" w:rsidRPr="004F2B87" w:rsidRDefault="00901F70" w:rsidP="00E94743"/>
    <w:p w14:paraId="5CE667F4" w14:textId="288D293B" w:rsidR="00901F70" w:rsidRPr="004F2B87" w:rsidRDefault="00901F70" w:rsidP="00901F70">
      <w:pPr>
        <w:rPr>
          <w:rFonts w:cs="Arial"/>
          <w:szCs w:val="24"/>
        </w:rPr>
      </w:pPr>
      <w:r w:rsidRPr="004F2B87">
        <w:rPr>
          <w:rFonts w:cs="Arial"/>
          <w:szCs w:val="24"/>
        </w:rPr>
        <w:t xml:space="preserve">The meeting terminated at </w:t>
      </w:r>
      <w:r w:rsidR="003E46C5">
        <w:rPr>
          <w:rFonts w:cs="Arial"/>
          <w:szCs w:val="24"/>
        </w:rPr>
        <w:t>10.04</w:t>
      </w:r>
      <w:r w:rsidR="00E94743">
        <w:rPr>
          <w:rFonts w:cs="Arial"/>
          <w:szCs w:val="24"/>
        </w:rPr>
        <w:t xml:space="preserve"> </w:t>
      </w:r>
      <w:r w:rsidR="003E46C5">
        <w:rPr>
          <w:rFonts w:cs="Arial"/>
          <w:szCs w:val="24"/>
        </w:rPr>
        <w:t>pm.</w:t>
      </w:r>
    </w:p>
    <w:p w14:paraId="0E2ED9D4" w14:textId="77777777" w:rsidR="00901F70" w:rsidRDefault="00901F70" w:rsidP="00901F70"/>
    <w:p w14:paraId="428E37A2" w14:textId="77777777" w:rsidR="006050D0" w:rsidRDefault="006050D0"/>
    <w:sectPr w:rsidR="006050D0" w:rsidSect="00901F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7117" w14:textId="77777777" w:rsidR="00D24301" w:rsidRDefault="00D24301" w:rsidP="00901F70">
      <w:r>
        <w:separator/>
      </w:r>
    </w:p>
  </w:endnote>
  <w:endnote w:type="continuationSeparator" w:id="0">
    <w:p w14:paraId="66EA457B" w14:textId="77777777" w:rsidR="00D24301" w:rsidRDefault="00D24301" w:rsidP="0090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FF4" w14:textId="77777777" w:rsidR="006B5498" w:rsidRDefault="006B5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114184493"/>
      <w:docPartObj>
        <w:docPartGallery w:val="Page Numbers (Bottom of Page)"/>
        <w:docPartUnique/>
      </w:docPartObj>
    </w:sdtPr>
    <w:sdtEndPr>
      <w:rPr>
        <w:noProof/>
      </w:rPr>
    </w:sdtEndPr>
    <w:sdtContent>
      <w:p w14:paraId="7386C99C" w14:textId="77777777" w:rsidR="00D90A99" w:rsidRPr="00A33BFD" w:rsidRDefault="00D90A99">
        <w:pPr>
          <w:pStyle w:val="Footer"/>
          <w:jc w:val="center"/>
          <w:rPr>
            <w:rFonts w:cs="Arial"/>
            <w:szCs w:val="24"/>
          </w:rPr>
        </w:pPr>
        <w:r w:rsidRPr="00A33BFD">
          <w:rPr>
            <w:rFonts w:cs="Arial"/>
            <w:szCs w:val="24"/>
          </w:rPr>
          <w:fldChar w:fldCharType="begin"/>
        </w:r>
        <w:r w:rsidRPr="00A33BFD">
          <w:rPr>
            <w:rFonts w:cs="Arial"/>
            <w:szCs w:val="24"/>
          </w:rPr>
          <w:instrText xml:space="preserve"> PAGE   \* MERGEFORMAT </w:instrText>
        </w:r>
        <w:r w:rsidRPr="00A33BFD">
          <w:rPr>
            <w:rFonts w:cs="Arial"/>
            <w:szCs w:val="24"/>
          </w:rPr>
          <w:fldChar w:fldCharType="separate"/>
        </w:r>
        <w:r w:rsidRPr="00A33BFD">
          <w:rPr>
            <w:rFonts w:cs="Arial"/>
            <w:noProof/>
            <w:szCs w:val="24"/>
          </w:rPr>
          <w:t>2</w:t>
        </w:r>
        <w:r w:rsidRPr="00A33BFD">
          <w:rPr>
            <w:rFonts w:cs="Arial"/>
            <w:noProof/>
            <w:szCs w:val="24"/>
          </w:rPr>
          <w:fldChar w:fldCharType="end"/>
        </w:r>
      </w:p>
    </w:sdtContent>
  </w:sdt>
  <w:p w14:paraId="14F15DCA" w14:textId="77777777" w:rsidR="00D90A99" w:rsidRDefault="00D90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3865" w14:textId="77777777" w:rsidR="006B5498" w:rsidRDefault="006B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63AF" w14:textId="77777777" w:rsidR="00D24301" w:rsidRDefault="00D24301" w:rsidP="00901F70">
      <w:r>
        <w:separator/>
      </w:r>
    </w:p>
  </w:footnote>
  <w:footnote w:type="continuationSeparator" w:id="0">
    <w:p w14:paraId="0E077547" w14:textId="77777777" w:rsidR="00D24301" w:rsidRDefault="00D24301" w:rsidP="00901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1474" w14:textId="575A9DF5" w:rsidR="00D90A99" w:rsidRDefault="00D90A99">
    <w:pPr>
      <w:pStyle w:val="Header"/>
    </w:pPr>
    <w:r>
      <w:rPr>
        <w:noProof/>
      </w:rPr>
      <mc:AlternateContent>
        <mc:Choice Requires="wps">
          <w:drawing>
            <wp:anchor distT="0" distB="0" distL="114300" distR="114300" simplePos="0" relativeHeight="251659264" behindDoc="1" locked="0" layoutInCell="0" allowOverlap="1" wp14:anchorId="2E0EECF9" wp14:editId="0DA5D1C5">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8AAAC4" w14:textId="77777777" w:rsidR="00D90A99" w:rsidRDefault="00D90A99" w:rsidP="002A7D0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0EECF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2B8AAAC4" w14:textId="77777777" w:rsidR="00D90A99" w:rsidRDefault="00D90A99" w:rsidP="002A7D0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EA09" w14:textId="292693DD" w:rsidR="00D90A99" w:rsidRPr="000B6AF4" w:rsidRDefault="00D90A99" w:rsidP="002A7D08">
    <w:pPr>
      <w:pStyle w:val="Header"/>
      <w:jc w:val="center"/>
      <w:rPr>
        <w:rFonts w:cs="Arial"/>
      </w:rPr>
    </w:pPr>
    <w:r>
      <w:tab/>
      <w:t xml:space="preserve">                                                                                                                </w:t>
    </w:r>
    <w:r>
      <w:tab/>
    </w:r>
    <w:r>
      <w:tab/>
    </w:r>
    <w:r w:rsidRPr="000B6AF4">
      <w:rPr>
        <w:rFonts w:cs="Arial"/>
      </w:rPr>
      <w:t>C.</w:t>
    </w:r>
    <w:r w:rsidR="00243E87">
      <w:rPr>
        <w:rFonts w:cs="Arial"/>
      </w:rPr>
      <w:t>27</w:t>
    </w:r>
    <w:r w:rsidRPr="000B6AF4">
      <w:rPr>
        <w:rFonts w:cs="Arial"/>
      </w:rPr>
      <w:t>.</w:t>
    </w:r>
    <w:r w:rsidR="00901F70">
      <w:rPr>
        <w:rFonts w:cs="Arial"/>
      </w:rPr>
      <w:t>1</w:t>
    </w:r>
    <w:r w:rsidR="00243E87">
      <w:rPr>
        <w:rFonts w:cs="Arial"/>
      </w:rPr>
      <w:t>1</w:t>
    </w:r>
    <w:r w:rsidRPr="000B6AF4">
      <w:rPr>
        <w:rFonts w:cs="Arial"/>
      </w:rPr>
      <w:t>.24</w:t>
    </w:r>
    <w:r w:rsidR="00A8064B">
      <w:rPr>
        <w:rFonts w:cs="Arial"/>
      </w:rPr>
      <w:t xml:space="preserve"> PM</w:t>
    </w:r>
    <w:r w:rsidRPr="000B6AF4">
      <w:rPr>
        <w:rFonts w:cs="Arial"/>
      </w:rPr>
      <w:tab/>
    </w:r>
    <w:r w:rsidRPr="000B6AF4">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B5DA" w14:textId="57344555" w:rsidR="00D90A99" w:rsidRPr="001B6C9F" w:rsidRDefault="001B6C9F">
    <w:pPr>
      <w:pStyle w:val="Header"/>
      <w:rPr>
        <w:b/>
        <w:bCs/>
        <w:sz w:val="32"/>
        <w:szCs w:val="32"/>
        <w:u w:val="single"/>
      </w:rPr>
    </w:pPr>
    <w:r>
      <w:tab/>
    </w:r>
    <w:r w:rsidR="00D90A99" w:rsidRPr="001B6C9F">
      <w:rPr>
        <w:b/>
        <w:bCs/>
        <w:sz w:val="32"/>
        <w:szCs w:val="32"/>
      </w:rPr>
      <w:tab/>
    </w:r>
    <w:r w:rsidR="00D90A99" w:rsidRPr="001B6C9F">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434"/>
    <w:multiLevelType w:val="hybridMultilevel"/>
    <w:tmpl w:val="CAB8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A1C1E"/>
    <w:multiLevelType w:val="hybridMultilevel"/>
    <w:tmpl w:val="3968B1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644D4"/>
    <w:multiLevelType w:val="hybridMultilevel"/>
    <w:tmpl w:val="059211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B2AAF"/>
    <w:multiLevelType w:val="hybridMultilevel"/>
    <w:tmpl w:val="4A5E59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54716"/>
    <w:multiLevelType w:val="hybridMultilevel"/>
    <w:tmpl w:val="76120CD4"/>
    <w:lvl w:ilvl="0" w:tplc="EBB4F7F0">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429B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0896F2E"/>
    <w:multiLevelType w:val="hybridMultilevel"/>
    <w:tmpl w:val="B37E66EE"/>
    <w:lvl w:ilvl="0" w:tplc="4AA4D6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77E94"/>
    <w:multiLevelType w:val="multilevel"/>
    <w:tmpl w:val="B3E286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2E1E47"/>
    <w:multiLevelType w:val="hybridMultilevel"/>
    <w:tmpl w:val="7C5E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67694"/>
    <w:multiLevelType w:val="hybridMultilevel"/>
    <w:tmpl w:val="27AAE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CF3873"/>
    <w:multiLevelType w:val="hybridMultilevel"/>
    <w:tmpl w:val="4EAEC646"/>
    <w:lvl w:ilvl="0" w:tplc="52BA1F68">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3496E"/>
    <w:multiLevelType w:val="hybridMultilevel"/>
    <w:tmpl w:val="B120BB56"/>
    <w:lvl w:ilvl="0" w:tplc="AECE8690">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32FC9090"/>
    <w:multiLevelType w:val="hybridMultilevel"/>
    <w:tmpl w:val="FFFFFFFF"/>
    <w:lvl w:ilvl="0" w:tplc="8BF6F246">
      <w:start w:val="1"/>
      <w:numFmt w:val="decimal"/>
      <w:lvlText w:val="%1."/>
      <w:lvlJc w:val="left"/>
      <w:pPr>
        <w:ind w:left="720" w:hanging="360"/>
      </w:pPr>
    </w:lvl>
    <w:lvl w:ilvl="1" w:tplc="FC420DBE">
      <w:start w:val="1"/>
      <w:numFmt w:val="lowerLetter"/>
      <w:lvlText w:val="%2."/>
      <w:lvlJc w:val="left"/>
      <w:pPr>
        <w:ind w:left="1440" w:hanging="360"/>
      </w:pPr>
    </w:lvl>
    <w:lvl w:ilvl="2" w:tplc="B1F80ACC">
      <w:start w:val="1"/>
      <w:numFmt w:val="lowerRoman"/>
      <w:lvlText w:val="%3."/>
      <w:lvlJc w:val="right"/>
      <w:pPr>
        <w:ind w:left="2160" w:hanging="180"/>
      </w:pPr>
    </w:lvl>
    <w:lvl w:ilvl="3" w:tplc="88DAB496">
      <w:start w:val="1"/>
      <w:numFmt w:val="decimal"/>
      <w:lvlText w:val="%4."/>
      <w:lvlJc w:val="left"/>
      <w:pPr>
        <w:ind w:left="2880" w:hanging="360"/>
      </w:pPr>
    </w:lvl>
    <w:lvl w:ilvl="4" w:tplc="8F008098">
      <w:start w:val="1"/>
      <w:numFmt w:val="lowerLetter"/>
      <w:lvlText w:val="%5."/>
      <w:lvlJc w:val="left"/>
      <w:pPr>
        <w:ind w:left="3600" w:hanging="360"/>
      </w:pPr>
    </w:lvl>
    <w:lvl w:ilvl="5" w:tplc="DD36EFA4">
      <w:start w:val="1"/>
      <w:numFmt w:val="lowerRoman"/>
      <w:lvlText w:val="%6."/>
      <w:lvlJc w:val="right"/>
      <w:pPr>
        <w:ind w:left="4320" w:hanging="180"/>
      </w:pPr>
    </w:lvl>
    <w:lvl w:ilvl="6" w:tplc="E9144CB6">
      <w:start w:val="1"/>
      <w:numFmt w:val="decimal"/>
      <w:lvlText w:val="%7."/>
      <w:lvlJc w:val="left"/>
      <w:pPr>
        <w:ind w:left="5040" w:hanging="360"/>
      </w:pPr>
    </w:lvl>
    <w:lvl w:ilvl="7" w:tplc="41164778">
      <w:start w:val="1"/>
      <w:numFmt w:val="lowerLetter"/>
      <w:lvlText w:val="%8."/>
      <w:lvlJc w:val="left"/>
      <w:pPr>
        <w:ind w:left="5760" w:hanging="360"/>
      </w:pPr>
    </w:lvl>
    <w:lvl w:ilvl="8" w:tplc="4B2E825A">
      <w:start w:val="1"/>
      <w:numFmt w:val="lowerRoman"/>
      <w:lvlText w:val="%9."/>
      <w:lvlJc w:val="right"/>
      <w:pPr>
        <w:ind w:left="6480" w:hanging="180"/>
      </w:pPr>
    </w:lvl>
  </w:abstractNum>
  <w:abstractNum w:abstractNumId="13" w15:restartNumberingAfterBreak="0">
    <w:nsid w:val="33AB664B"/>
    <w:multiLevelType w:val="hybridMultilevel"/>
    <w:tmpl w:val="39EA35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5943992"/>
    <w:multiLevelType w:val="hybridMultilevel"/>
    <w:tmpl w:val="6C2C60EC"/>
    <w:lvl w:ilvl="0" w:tplc="72D27F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C2A34"/>
    <w:multiLevelType w:val="hybridMultilevel"/>
    <w:tmpl w:val="980C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A1254"/>
    <w:multiLevelType w:val="hybridMultilevel"/>
    <w:tmpl w:val="C5C216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872E09"/>
    <w:multiLevelType w:val="hybridMultilevel"/>
    <w:tmpl w:val="638A2094"/>
    <w:lvl w:ilvl="0" w:tplc="236C4F0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975943"/>
    <w:multiLevelType w:val="hybridMultilevel"/>
    <w:tmpl w:val="500A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C0182"/>
    <w:multiLevelType w:val="hybridMultilevel"/>
    <w:tmpl w:val="140A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85975"/>
    <w:multiLevelType w:val="multilevel"/>
    <w:tmpl w:val="581469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401871"/>
    <w:multiLevelType w:val="multilevel"/>
    <w:tmpl w:val="A184C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A136BE"/>
    <w:multiLevelType w:val="hybridMultilevel"/>
    <w:tmpl w:val="B520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269191">
    <w:abstractNumId w:val="9"/>
  </w:num>
  <w:num w:numId="2" w16cid:durableId="1389255903">
    <w:abstractNumId w:val="8"/>
  </w:num>
  <w:num w:numId="3" w16cid:durableId="1762532164">
    <w:abstractNumId w:val="10"/>
  </w:num>
  <w:num w:numId="4" w16cid:durableId="1633754596">
    <w:abstractNumId w:val="18"/>
  </w:num>
  <w:num w:numId="5" w16cid:durableId="296495684">
    <w:abstractNumId w:val="15"/>
  </w:num>
  <w:num w:numId="6" w16cid:durableId="976224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12389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5377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260025">
    <w:abstractNumId w:val="12"/>
  </w:num>
  <w:num w:numId="10" w16cid:durableId="1915509659">
    <w:abstractNumId w:val="0"/>
  </w:num>
  <w:num w:numId="11" w16cid:durableId="380180767">
    <w:abstractNumId w:val="16"/>
  </w:num>
  <w:num w:numId="12" w16cid:durableId="1335567708">
    <w:abstractNumId w:val="2"/>
  </w:num>
  <w:num w:numId="13" w16cid:durableId="1129860445">
    <w:abstractNumId w:val="13"/>
  </w:num>
  <w:num w:numId="14" w16cid:durableId="1366902633">
    <w:abstractNumId w:val="11"/>
  </w:num>
  <w:num w:numId="15" w16cid:durableId="815074244">
    <w:abstractNumId w:val="1"/>
  </w:num>
  <w:num w:numId="16" w16cid:durableId="745539486">
    <w:abstractNumId w:val="22"/>
  </w:num>
  <w:num w:numId="17" w16cid:durableId="1430194645">
    <w:abstractNumId w:val="5"/>
  </w:num>
  <w:num w:numId="18" w16cid:durableId="528570273">
    <w:abstractNumId w:val="17"/>
  </w:num>
  <w:num w:numId="19" w16cid:durableId="1113204460">
    <w:abstractNumId w:val="4"/>
  </w:num>
  <w:num w:numId="20" w16cid:durableId="696932825">
    <w:abstractNumId w:val="6"/>
  </w:num>
  <w:num w:numId="21" w16cid:durableId="161895350">
    <w:abstractNumId w:val="14"/>
  </w:num>
  <w:num w:numId="22" w16cid:durableId="693726699">
    <w:abstractNumId w:val="3"/>
  </w:num>
  <w:num w:numId="23" w16cid:durableId="86101700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rrUkbdsbaX+vxmNDESDYMKnTBiJV8pxuaG3bxVHY+STUYUYfTxSMfGWeDaEHdobpseH/WYTMRIIUula0w7MmA==" w:salt="lNyUbeE89yQwx9Klo3UR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127 Council 27 November 2024"/>
    <w:docVar w:name="Trove_G_1_Withdraw" w:val="-1"/>
    <w:docVar w:name="Trove_H_Title_1" w:val="241127 Council 27 November 2024"/>
    <w:docVar w:name="Trove_H_Version_1" w:val=" "/>
  </w:docVars>
  <w:rsids>
    <w:rsidRoot w:val="00901F70"/>
    <w:rsid w:val="000008A8"/>
    <w:rsid w:val="00013E9F"/>
    <w:rsid w:val="00014A34"/>
    <w:rsid w:val="0002055D"/>
    <w:rsid w:val="0002282E"/>
    <w:rsid w:val="000245E9"/>
    <w:rsid w:val="00033D33"/>
    <w:rsid w:val="00044273"/>
    <w:rsid w:val="00045116"/>
    <w:rsid w:val="00054A70"/>
    <w:rsid w:val="0005574C"/>
    <w:rsid w:val="0006381F"/>
    <w:rsid w:val="0006523E"/>
    <w:rsid w:val="00066ADC"/>
    <w:rsid w:val="0007240C"/>
    <w:rsid w:val="00080285"/>
    <w:rsid w:val="000802C4"/>
    <w:rsid w:val="00082A5D"/>
    <w:rsid w:val="00084DFD"/>
    <w:rsid w:val="00086E55"/>
    <w:rsid w:val="00096820"/>
    <w:rsid w:val="00097E41"/>
    <w:rsid w:val="000A3DC0"/>
    <w:rsid w:val="000A3F23"/>
    <w:rsid w:val="000C2374"/>
    <w:rsid w:val="000C30E6"/>
    <w:rsid w:val="000C37EE"/>
    <w:rsid w:val="000E4C24"/>
    <w:rsid w:val="00105593"/>
    <w:rsid w:val="0010579B"/>
    <w:rsid w:val="0011094D"/>
    <w:rsid w:val="001121D0"/>
    <w:rsid w:val="00112520"/>
    <w:rsid w:val="001231E0"/>
    <w:rsid w:val="001300ED"/>
    <w:rsid w:val="00131177"/>
    <w:rsid w:val="00140B81"/>
    <w:rsid w:val="00142CA4"/>
    <w:rsid w:val="00152CE0"/>
    <w:rsid w:val="00156BD6"/>
    <w:rsid w:val="0016177A"/>
    <w:rsid w:val="0016466D"/>
    <w:rsid w:val="00170620"/>
    <w:rsid w:val="001833AC"/>
    <w:rsid w:val="00190153"/>
    <w:rsid w:val="00190B42"/>
    <w:rsid w:val="001914BB"/>
    <w:rsid w:val="001B1274"/>
    <w:rsid w:val="001B6C9F"/>
    <w:rsid w:val="001C474A"/>
    <w:rsid w:val="001C5FE3"/>
    <w:rsid w:val="001D210B"/>
    <w:rsid w:val="001D29CD"/>
    <w:rsid w:val="001E0D43"/>
    <w:rsid w:val="001E1071"/>
    <w:rsid w:val="001E6E50"/>
    <w:rsid w:val="001F3A6B"/>
    <w:rsid w:val="00204C46"/>
    <w:rsid w:val="002150C6"/>
    <w:rsid w:val="00220494"/>
    <w:rsid w:val="00231AFB"/>
    <w:rsid w:val="002328B9"/>
    <w:rsid w:val="00240106"/>
    <w:rsid w:val="00241A8C"/>
    <w:rsid w:val="00243E87"/>
    <w:rsid w:val="00243F13"/>
    <w:rsid w:val="00261CFC"/>
    <w:rsid w:val="00263AA7"/>
    <w:rsid w:val="00264D63"/>
    <w:rsid w:val="00266759"/>
    <w:rsid w:val="00282D81"/>
    <w:rsid w:val="00284E2C"/>
    <w:rsid w:val="00290B0A"/>
    <w:rsid w:val="00291CF1"/>
    <w:rsid w:val="002929EA"/>
    <w:rsid w:val="002A2978"/>
    <w:rsid w:val="002A42C5"/>
    <w:rsid w:val="002A42C8"/>
    <w:rsid w:val="002A7D08"/>
    <w:rsid w:val="002B3578"/>
    <w:rsid w:val="002B5419"/>
    <w:rsid w:val="002C0E3B"/>
    <w:rsid w:val="002C1CF4"/>
    <w:rsid w:val="002C23E6"/>
    <w:rsid w:val="002D1BA1"/>
    <w:rsid w:val="002D3718"/>
    <w:rsid w:val="002E2AEB"/>
    <w:rsid w:val="002F18F6"/>
    <w:rsid w:val="002F7713"/>
    <w:rsid w:val="00301A48"/>
    <w:rsid w:val="00324095"/>
    <w:rsid w:val="00325FBB"/>
    <w:rsid w:val="0033159B"/>
    <w:rsid w:val="0033353C"/>
    <w:rsid w:val="00336D16"/>
    <w:rsid w:val="00361E65"/>
    <w:rsid w:val="003622F4"/>
    <w:rsid w:val="0036250D"/>
    <w:rsid w:val="003817DF"/>
    <w:rsid w:val="003864D7"/>
    <w:rsid w:val="003868B9"/>
    <w:rsid w:val="00390470"/>
    <w:rsid w:val="0039586E"/>
    <w:rsid w:val="003A5B98"/>
    <w:rsid w:val="003B27FC"/>
    <w:rsid w:val="003B5898"/>
    <w:rsid w:val="003D0602"/>
    <w:rsid w:val="003D5AFC"/>
    <w:rsid w:val="003E46C5"/>
    <w:rsid w:val="003E7F0D"/>
    <w:rsid w:val="003F3C8E"/>
    <w:rsid w:val="003F5F18"/>
    <w:rsid w:val="00405A7E"/>
    <w:rsid w:val="004116BE"/>
    <w:rsid w:val="00412B43"/>
    <w:rsid w:val="004274F2"/>
    <w:rsid w:val="00431E99"/>
    <w:rsid w:val="00440CC2"/>
    <w:rsid w:val="0044279B"/>
    <w:rsid w:val="00450FBB"/>
    <w:rsid w:val="00452F66"/>
    <w:rsid w:val="00454E99"/>
    <w:rsid w:val="004550F3"/>
    <w:rsid w:val="004610BA"/>
    <w:rsid w:val="004611F4"/>
    <w:rsid w:val="004636AE"/>
    <w:rsid w:val="0046681A"/>
    <w:rsid w:val="00467556"/>
    <w:rsid w:val="00470820"/>
    <w:rsid w:val="00473C44"/>
    <w:rsid w:val="0048410F"/>
    <w:rsid w:val="00485B5A"/>
    <w:rsid w:val="00491310"/>
    <w:rsid w:val="00491AAC"/>
    <w:rsid w:val="0049677B"/>
    <w:rsid w:val="0049780F"/>
    <w:rsid w:val="00497D4C"/>
    <w:rsid w:val="004B2C68"/>
    <w:rsid w:val="004B3ED5"/>
    <w:rsid w:val="004B670B"/>
    <w:rsid w:val="004C1196"/>
    <w:rsid w:val="004C11A4"/>
    <w:rsid w:val="004C2EAA"/>
    <w:rsid w:val="004C6A37"/>
    <w:rsid w:val="004D3D9D"/>
    <w:rsid w:val="004D6912"/>
    <w:rsid w:val="004E240E"/>
    <w:rsid w:val="004F0CAD"/>
    <w:rsid w:val="004F65C0"/>
    <w:rsid w:val="00500FD3"/>
    <w:rsid w:val="00502B80"/>
    <w:rsid w:val="005064D8"/>
    <w:rsid w:val="005132F0"/>
    <w:rsid w:val="00521C95"/>
    <w:rsid w:val="00521EA8"/>
    <w:rsid w:val="00525814"/>
    <w:rsid w:val="005379BD"/>
    <w:rsid w:val="005420C5"/>
    <w:rsid w:val="005432E7"/>
    <w:rsid w:val="00544EB4"/>
    <w:rsid w:val="00552B4C"/>
    <w:rsid w:val="00555132"/>
    <w:rsid w:val="005641ED"/>
    <w:rsid w:val="00565211"/>
    <w:rsid w:val="00576440"/>
    <w:rsid w:val="005766B9"/>
    <w:rsid w:val="0059272D"/>
    <w:rsid w:val="00593EC8"/>
    <w:rsid w:val="00594FFD"/>
    <w:rsid w:val="005A507A"/>
    <w:rsid w:val="005B2C31"/>
    <w:rsid w:val="005C0C0E"/>
    <w:rsid w:val="005C23F4"/>
    <w:rsid w:val="005C308B"/>
    <w:rsid w:val="005C52CF"/>
    <w:rsid w:val="005D211E"/>
    <w:rsid w:val="005E2AC9"/>
    <w:rsid w:val="005E4864"/>
    <w:rsid w:val="005E6DB2"/>
    <w:rsid w:val="005E7C62"/>
    <w:rsid w:val="005F0B29"/>
    <w:rsid w:val="005F1C0C"/>
    <w:rsid w:val="0060428D"/>
    <w:rsid w:val="006050D0"/>
    <w:rsid w:val="00606B2F"/>
    <w:rsid w:val="00617DE4"/>
    <w:rsid w:val="00620B3B"/>
    <w:rsid w:val="00622B62"/>
    <w:rsid w:val="00634E7C"/>
    <w:rsid w:val="006372DC"/>
    <w:rsid w:val="0064108A"/>
    <w:rsid w:val="00646203"/>
    <w:rsid w:val="00652F08"/>
    <w:rsid w:val="00655064"/>
    <w:rsid w:val="006635CC"/>
    <w:rsid w:val="0066516F"/>
    <w:rsid w:val="0067543C"/>
    <w:rsid w:val="0068134C"/>
    <w:rsid w:val="006877CF"/>
    <w:rsid w:val="00692890"/>
    <w:rsid w:val="006974DF"/>
    <w:rsid w:val="006A1E40"/>
    <w:rsid w:val="006A3A34"/>
    <w:rsid w:val="006A54F1"/>
    <w:rsid w:val="006B5498"/>
    <w:rsid w:val="006C2DA7"/>
    <w:rsid w:val="006D4C16"/>
    <w:rsid w:val="006E0D1E"/>
    <w:rsid w:val="006E2598"/>
    <w:rsid w:val="006E4DFC"/>
    <w:rsid w:val="006E621B"/>
    <w:rsid w:val="006F00A5"/>
    <w:rsid w:val="006F0AE0"/>
    <w:rsid w:val="006F25C4"/>
    <w:rsid w:val="006F5D47"/>
    <w:rsid w:val="007016E4"/>
    <w:rsid w:val="00715D72"/>
    <w:rsid w:val="007173DE"/>
    <w:rsid w:val="00732A9D"/>
    <w:rsid w:val="007357A6"/>
    <w:rsid w:val="0073748F"/>
    <w:rsid w:val="0074232B"/>
    <w:rsid w:val="00746CF4"/>
    <w:rsid w:val="00753FB5"/>
    <w:rsid w:val="00755414"/>
    <w:rsid w:val="00765157"/>
    <w:rsid w:val="007872CF"/>
    <w:rsid w:val="007912EA"/>
    <w:rsid w:val="00792CDE"/>
    <w:rsid w:val="00794B2C"/>
    <w:rsid w:val="007A39A8"/>
    <w:rsid w:val="007A5528"/>
    <w:rsid w:val="007B247A"/>
    <w:rsid w:val="007B2DAA"/>
    <w:rsid w:val="007B3684"/>
    <w:rsid w:val="007B7C11"/>
    <w:rsid w:val="007C3162"/>
    <w:rsid w:val="007C673D"/>
    <w:rsid w:val="007C6D00"/>
    <w:rsid w:val="007C7F99"/>
    <w:rsid w:val="007D6E89"/>
    <w:rsid w:val="007E1DFD"/>
    <w:rsid w:val="007E3B23"/>
    <w:rsid w:val="007F016A"/>
    <w:rsid w:val="0080023A"/>
    <w:rsid w:val="00801E53"/>
    <w:rsid w:val="00816143"/>
    <w:rsid w:val="008172B0"/>
    <w:rsid w:val="00817CC0"/>
    <w:rsid w:val="0082090B"/>
    <w:rsid w:val="00822A67"/>
    <w:rsid w:val="00823D46"/>
    <w:rsid w:val="00825F07"/>
    <w:rsid w:val="00835BDC"/>
    <w:rsid w:val="008405C6"/>
    <w:rsid w:val="00840811"/>
    <w:rsid w:val="008417BC"/>
    <w:rsid w:val="00842379"/>
    <w:rsid w:val="00842FB5"/>
    <w:rsid w:val="00857AD3"/>
    <w:rsid w:val="00866F22"/>
    <w:rsid w:val="0087626B"/>
    <w:rsid w:val="00885C6C"/>
    <w:rsid w:val="00894724"/>
    <w:rsid w:val="0089585E"/>
    <w:rsid w:val="0089675E"/>
    <w:rsid w:val="008A51D1"/>
    <w:rsid w:val="008A7F02"/>
    <w:rsid w:val="008B0ADC"/>
    <w:rsid w:val="008B0BB5"/>
    <w:rsid w:val="008B2338"/>
    <w:rsid w:val="008C0182"/>
    <w:rsid w:val="008C021C"/>
    <w:rsid w:val="008C3985"/>
    <w:rsid w:val="008D54F9"/>
    <w:rsid w:val="008D59C7"/>
    <w:rsid w:val="008D706C"/>
    <w:rsid w:val="008D79C3"/>
    <w:rsid w:val="008E48F1"/>
    <w:rsid w:val="00901F70"/>
    <w:rsid w:val="0090404B"/>
    <w:rsid w:val="009068CA"/>
    <w:rsid w:val="0092037D"/>
    <w:rsid w:val="00920F0D"/>
    <w:rsid w:val="00923F1B"/>
    <w:rsid w:val="009245AF"/>
    <w:rsid w:val="00925553"/>
    <w:rsid w:val="00940D26"/>
    <w:rsid w:val="00962E24"/>
    <w:rsid w:val="009712BC"/>
    <w:rsid w:val="0097321C"/>
    <w:rsid w:val="009756C3"/>
    <w:rsid w:val="00975DA3"/>
    <w:rsid w:val="00976A41"/>
    <w:rsid w:val="00984E45"/>
    <w:rsid w:val="00995FF3"/>
    <w:rsid w:val="00996BEF"/>
    <w:rsid w:val="009A12DA"/>
    <w:rsid w:val="009A34DA"/>
    <w:rsid w:val="009B274F"/>
    <w:rsid w:val="009B619A"/>
    <w:rsid w:val="009B7A13"/>
    <w:rsid w:val="009C3C7A"/>
    <w:rsid w:val="009C45B4"/>
    <w:rsid w:val="009C5664"/>
    <w:rsid w:val="009C7DD8"/>
    <w:rsid w:val="009D192F"/>
    <w:rsid w:val="009D6492"/>
    <w:rsid w:val="009D78AE"/>
    <w:rsid w:val="009D7D8C"/>
    <w:rsid w:val="009E2F1B"/>
    <w:rsid w:val="009F4186"/>
    <w:rsid w:val="00A00994"/>
    <w:rsid w:val="00A03927"/>
    <w:rsid w:val="00A1414E"/>
    <w:rsid w:val="00A17DD6"/>
    <w:rsid w:val="00A264C5"/>
    <w:rsid w:val="00A42862"/>
    <w:rsid w:val="00A5036D"/>
    <w:rsid w:val="00A5171E"/>
    <w:rsid w:val="00A62E32"/>
    <w:rsid w:val="00A64314"/>
    <w:rsid w:val="00A64F07"/>
    <w:rsid w:val="00A6685F"/>
    <w:rsid w:val="00A800F5"/>
    <w:rsid w:val="00A8064B"/>
    <w:rsid w:val="00A84A3C"/>
    <w:rsid w:val="00A85931"/>
    <w:rsid w:val="00A85A0B"/>
    <w:rsid w:val="00A935B6"/>
    <w:rsid w:val="00A94268"/>
    <w:rsid w:val="00AB0BAC"/>
    <w:rsid w:val="00AB3A0C"/>
    <w:rsid w:val="00AB711F"/>
    <w:rsid w:val="00AB773E"/>
    <w:rsid w:val="00AC28B3"/>
    <w:rsid w:val="00AC427A"/>
    <w:rsid w:val="00AC4297"/>
    <w:rsid w:val="00AC47C3"/>
    <w:rsid w:val="00AC7F09"/>
    <w:rsid w:val="00AE0B78"/>
    <w:rsid w:val="00AF0024"/>
    <w:rsid w:val="00AF349C"/>
    <w:rsid w:val="00AF779E"/>
    <w:rsid w:val="00B0486F"/>
    <w:rsid w:val="00B07F39"/>
    <w:rsid w:val="00B13F79"/>
    <w:rsid w:val="00B16FEA"/>
    <w:rsid w:val="00B22DCF"/>
    <w:rsid w:val="00B30906"/>
    <w:rsid w:val="00B4443D"/>
    <w:rsid w:val="00B526A5"/>
    <w:rsid w:val="00B54558"/>
    <w:rsid w:val="00B65999"/>
    <w:rsid w:val="00B700CF"/>
    <w:rsid w:val="00B80EF8"/>
    <w:rsid w:val="00B84928"/>
    <w:rsid w:val="00B91C11"/>
    <w:rsid w:val="00B95EEC"/>
    <w:rsid w:val="00BA3379"/>
    <w:rsid w:val="00BA3789"/>
    <w:rsid w:val="00BB07B1"/>
    <w:rsid w:val="00BB168B"/>
    <w:rsid w:val="00BB7D74"/>
    <w:rsid w:val="00BC19DE"/>
    <w:rsid w:val="00BD4229"/>
    <w:rsid w:val="00BD4BBC"/>
    <w:rsid w:val="00BD72CC"/>
    <w:rsid w:val="00BF17A7"/>
    <w:rsid w:val="00BF1CC4"/>
    <w:rsid w:val="00BF2AF9"/>
    <w:rsid w:val="00BF39CC"/>
    <w:rsid w:val="00C0092B"/>
    <w:rsid w:val="00C034D1"/>
    <w:rsid w:val="00C04C22"/>
    <w:rsid w:val="00C05048"/>
    <w:rsid w:val="00C05908"/>
    <w:rsid w:val="00C14FB3"/>
    <w:rsid w:val="00C17A25"/>
    <w:rsid w:val="00C20C42"/>
    <w:rsid w:val="00C24449"/>
    <w:rsid w:val="00C371B4"/>
    <w:rsid w:val="00C43BF0"/>
    <w:rsid w:val="00C51D5A"/>
    <w:rsid w:val="00C60143"/>
    <w:rsid w:val="00C637C1"/>
    <w:rsid w:val="00C676D9"/>
    <w:rsid w:val="00C8096F"/>
    <w:rsid w:val="00C8288A"/>
    <w:rsid w:val="00C83A6F"/>
    <w:rsid w:val="00C90721"/>
    <w:rsid w:val="00C90DD9"/>
    <w:rsid w:val="00C91316"/>
    <w:rsid w:val="00C943B3"/>
    <w:rsid w:val="00CA12A3"/>
    <w:rsid w:val="00CA6A06"/>
    <w:rsid w:val="00CB178C"/>
    <w:rsid w:val="00CB50AF"/>
    <w:rsid w:val="00CC455B"/>
    <w:rsid w:val="00CC5CAF"/>
    <w:rsid w:val="00CD1B0C"/>
    <w:rsid w:val="00CD567F"/>
    <w:rsid w:val="00CD7966"/>
    <w:rsid w:val="00CE10D1"/>
    <w:rsid w:val="00CF0442"/>
    <w:rsid w:val="00CF60AE"/>
    <w:rsid w:val="00D16D34"/>
    <w:rsid w:val="00D24301"/>
    <w:rsid w:val="00D24CB4"/>
    <w:rsid w:val="00D31F4E"/>
    <w:rsid w:val="00D37D23"/>
    <w:rsid w:val="00D6016B"/>
    <w:rsid w:val="00D65C18"/>
    <w:rsid w:val="00D72364"/>
    <w:rsid w:val="00D810AD"/>
    <w:rsid w:val="00D82162"/>
    <w:rsid w:val="00D843AF"/>
    <w:rsid w:val="00D86E49"/>
    <w:rsid w:val="00D878C1"/>
    <w:rsid w:val="00D90A99"/>
    <w:rsid w:val="00D9262D"/>
    <w:rsid w:val="00D9310F"/>
    <w:rsid w:val="00DB09A2"/>
    <w:rsid w:val="00DB3813"/>
    <w:rsid w:val="00DD0A16"/>
    <w:rsid w:val="00DD4443"/>
    <w:rsid w:val="00DE38C8"/>
    <w:rsid w:val="00DF0907"/>
    <w:rsid w:val="00E1273B"/>
    <w:rsid w:val="00E20A5B"/>
    <w:rsid w:val="00E2771C"/>
    <w:rsid w:val="00E349E2"/>
    <w:rsid w:val="00E34FD7"/>
    <w:rsid w:val="00E430F0"/>
    <w:rsid w:val="00E47DD2"/>
    <w:rsid w:val="00E5337E"/>
    <w:rsid w:val="00E541E0"/>
    <w:rsid w:val="00E54801"/>
    <w:rsid w:val="00E6089D"/>
    <w:rsid w:val="00E613F6"/>
    <w:rsid w:val="00E62E1A"/>
    <w:rsid w:val="00E657AA"/>
    <w:rsid w:val="00E717E6"/>
    <w:rsid w:val="00E82191"/>
    <w:rsid w:val="00E8472C"/>
    <w:rsid w:val="00E8538E"/>
    <w:rsid w:val="00E933EC"/>
    <w:rsid w:val="00E94743"/>
    <w:rsid w:val="00EA07B4"/>
    <w:rsid w:val="00EA1DBF"/>
    <w:rsid w:val="00EA4630"/>
    <w:rsid w:val="00EA542B"/>
    <w:rsid w:val="00EA5493"/>
    <w:rsid w:val="00ED06FA"/>
    <w:rsid w:val="00ED60F5"/>
    <w:rsid w:val="00ED7A52"/>
    <w:rsid w:val="00EE3645"/>
    <w:rsid w:val="00EE6974"/>
    <w:rsid w:val="00EF09E6"/>
    <w:rsid w:val="00EF13E1"/>
    <w:rsid w:val="00EF159A"/>
    <w:rsid w:val="00EF2189"/>
    <w:rsid w:val="00F02200"/>
    <w:rsid w:val="00F2117E"/>
    <w:rsid w:val="00F230DA"/>
    <w:rsid w:val="00F305AA"/>
    <w:rsid w:val="00F322DD"/>
    <w:rsid w:val="00F33206"/>
    <w:rsid w:val="00F342E7"/>
    <w:rsid w:val="00F34C4A"/>
    <w:rsid w:val="00F51369"/>
    <w:rsid w:val="00F518C9"/>
    <w:rsid w:val="00F622CC"/>
    <w:rsid w:val="00F85CF5"/>
    <w:rsid w:val="00F85DE1"/>
    <w:rsid w:val="00F9366C"/>
    <w:rsid w:val="00F97A66"/>
    <w:rsid w:val="00FA0E62"/>
    <w:rsid w:val="00FA28E4"/>
    <w:rsid w:val="00FA5608"/>
    <w:rsid w:val="00FA5F9C"/>
    <w:rsid w:val="00FB0161"/>
    <w:rsid w:val="00FB2CF9"/>
    <w:rsid w:val="00FB354B"/>
    <w:rsid w:val="00FB3C4E"/>
    <w:rsid w:val="00FC3E7A"/>
    <w:rsid w:val="00FC6432"/>
    <w:rsid w:val="00FC75C4"/>
    <w:rsid w:val="00FD0941"/>
    <w:rsid w:val="00FD0DDD"/>
    <w:rsid w:val="00FD242E"/>
    <w:rsid w:val="00FD5879"/>
    <w:rsid w:val="00FE1F91"/>
    <w:rsid w:val="00FE25FD"/>
    <w:rsid w:val="00FF09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8A"/>
  <w15:chartTrackingRefBased/>
  <w15:docId w15:val="{A9830B07-3811-4F9F-83E8-486227CE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70"/>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4B3ED5"/>
    <w:pPr>
      <w:keepNext/>
      <w:keepLines/>
      <w:spacing w:before="360" w:after="80"/>
      <w:ind w:left="720" w:hanging="720"/>
      <w:outlineLvl w:val="0"/>
    </w:pPr>
    <w:rPr>
      <w:rFonts w:eastAsiaTheme="majorEastAsia" w:cs="Arial"/>
      <w:b/>
      <w:bCs/>
      <w:caps/>
      <w:sz w:val="28"/>
      <w:szCs w:val="28"/>
      <w:u w:val="single"/>
    </w:rPr>
  </w:style>
  <w:style w:type="paragraph" w:styleId="Heading2">
    <w:name w:val="heading 2"/>
    <w:basedOn w:val="Normal"/>
    <w:next w:val="Normal"/>
    <w:link w:val="Heading2Char"/>
    <w:uiPriority w:val="9"/>
    <w:unhideWhenUsed/>
    <w:qFormat/>
    <w:rsid w:val="004B3ED5"/>
    <w:pPr>
      <w:outlineLvl w:val="1"/>
    </w:pPr>
    <w:rPr>
      <w:b/>
      <w:szCs w:val="24"/>
      <w:u w:val="single"/>
    </w:rPr>
  </w:style>
  <w:style w:type="paragraph" w:styleId="Heading3">
    <w:name w:val="heading 3"/>
    <w:basedOn w:val="Normal"/>
    <w:next w:val="Normal"/>
    <w:link w:val="Heading3Char"/>
    <w:uiPriority w:val="9"/>
    <w:unhideWhenUsed/>
    <w:qFormat/>
    <w:rsid w:val="00901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ED5"/>
    <w:rPr>
      <w:rFonts w:ascii="Arial" w:eastAsiaTheme="majorEastAsia" w:hAnsi="Arial" w:cs="Arial"/>
      <w:b/>
      <w:bCs/>
      <w:caps/>
      <w:kern w:val="0"/>
      <w:sz w:val="28"/>
      <w:szCs w:val="28"/>
      <w:u w:val="single"/>
      <w14:ligatures w14:val="none"/>
    </w:rPr>
  </w:style>
  <w:style w:type="character" w:customStyle="1" w:styleId="Heading2Char">
    <w:name w:val="Heading 2 Char"/>
    <w:basedOn w:val="DefaultParagraphFont"/>
    <w:link w:val="Heading2"/>
    <w:uiPriority w:val="9"/>
    <w:rsid w:val="004B3ED5"/>
    <w:rPr>
      <w:rFonts w:ascii="Arial" w:hAnsi="Arial"/>
      <w:b/>
      <w:kern w:val="0"/>
      <w:sz w:val="24"/>
      <w:szCs w:val="24"/>
      <w:u w:val="single"/>
      <w14:ligatures w14:val="none"/>
    </w:rPr>
  </w:style>
  <w:style w:type="character" w:customStyle="1" w:styleId="Heading3Char">
    <w:name w:val="Heading 3 Char"/>
    <w:basedOn w:val="DefaultParagraphFont"/>
    <w:link w:val="Heading3"/>
    <w:uiPriority w:val="9"/>
    <w:rsid w:val="00901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70"/>
    <w:rPr>
      <w:rFonts w:eastAsiaTheme="majorEastAsia" w:cstheme="majorBidi"/>
      <w:color w:val="272727" w:themeColor="text1" w:themeTint="D8"/>
    </w:rPr>
  </w:style>
  <w:style w:type="paragraph" w:styleId="Title">
    <w:name w:val="Title"/>
    <w:basedOn w:val="Normal"/>
    <w:next w:val="Normal"/>
    <w:link w:val="TitleChar"/>
    <w:uiPriority w:val="10"/>
    <w:qFormat/>
    <w:rsid w:val="00901F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70"/>
    <w:pPr>
      <w:spacing w:before="160"/>
      <w:jc w:val="center"/>
    </w:pPr>
    <w:rPr>
      <w:i/>
      <w:iCs/>
      <w:color w:val="404040" w:themeColor="text1" w:themeTint="BF"/>
    </w:rPr>
  </w:style>
  <w:style w:type="character" w:customStyle="1" w:styleId="QuoteChar">
    <w:name w:val="Quote Char"/>
    <w:basedOn w:val="DefaultParagraphFont"/>
    <w:link w:val="Quote"/>
    <w:uiPriority w:val="29"/>
    <w:rsid w:val="00901F70"/>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901F70"/>
    <w:pPr>
      <w:ind w:left="720"/>
      <w:contextualSpacing/>
    </w:pPr>
  </w:style>
  <w:style w:type="character" w:styleId="IntenseEmphasis">
    <w:name w:val="Intense Emphasis"/>
    <w:basedOn w:val="DefaultParagraphFont"/>
    <w:uiPriority w:val="21"/>
    <w:qFormat/>
    <w:rsid w:val="00901F70"/>
    <w:rPr>
      <w:i/>
      <w:iCs/>
      <w:color w:val="0F4761" w:themeColor="accent1" w:themeShade="BF"/>
    </w:rPr>
  </w:style>
  <w:style w:type="paragraph" w:styleId="IntenseQuote">
    <w:name w:val="Intense Quote"/>
    <w:basedOn w:val="Normal"/>
    <w:next w:val="Normal"/>
    <w:link w:val="IntenseQuoteChar"/>
    <w:uiPriority w:val="30"/>
    <w:qFormat/>
    <w:rsid w:val="00901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70"/>
    <w:rPr>
      <w:i/>
      <w:iCs/>
      <w:color w:val="0F4761" w:themeColor="accent1" w:themeShade="BF"/>
    </w:rPr>
  </w:style>
  <w:style w:type="character" w:styleId="IntenseReference">
    <w:name w:val="Intense Reference"/>
    <w:basedOn w:val="DefaultParagraphFont"/>
    <w:uiPriority w:val="32"/>
    <w:qFormat/>
    <w:rsid w:val="00901F70"/>
    <w:rPr>
      <w:b/>
      <w:bCs/>
      <w:smallCaps/>
      <w:color w:val="0F4761" w:themeColor="accent1" w:themeShade="BF"/>
      <w:spacing w:val="5"/>
    </w:rPr>
  </w:style>
  <w:style w:type="paragraph" w:styleId="Header">
    <w:name w:val="header"/>
    <w:basedOn w:val="Normal"/>
    <w:link w:val="HeaderChar"/>
    <w:uiPriority w:val="99"/>
    <w:unhideWhenUsed/>
    <w:rsid w:val="00901F70"/>
    <w:pPr>
      <w:tabs>
        <w:tab w:val="center" w:pos="4513"/>
        <w:tab w:val="right" w:pos="9026"/>
      </w:tabs>
    </w:pPr>
  </w:style>
  <w:style w:type="character" w:customStyle="1" w:styleId="HeaderChar">
    <w:name w:val="Header Char"/>
    <w:basedOn w:val="DefaultParagraphFont"/>
    <w:link w:val="Header"/>
    <w:uiPriority w:val="99"/>
    <w:rsid w:val="00901F70"/>
    <w:rPr>
      <w:rFonts w:ascii="Arial" w:hAnsi="Arial"/>
      <w:kern w:val="0"/>
      <w:sz w:val="24"/>
      <w14:ligatures w14:val="none"/>
    </w:rPr>
  </w:style>
  <w:style w:type="paragraph" w:styleId="Footer">
    <w:name w:val="footer"/>
    <w:basedOn w:val="Normal"/>
    <w:link w:val="FooterChar"/>
    <w:uiPriority w:val="99"/>
    <w:unhideWhenUsed/>
    <w:rsid w:val="00901F70"/>
    <w:pPr>
      <w:tabs>
        <w:tab w:val="center" w:pos="4513"/>
        <w:tab w:val="right" w:pos="9026"/>
      </w:tabs>
    </w:pPr>
  </w:style>
  <w:style w:type="character" w:customStyle="1" w:styleId="FooterChar">
    <w:name w:val="Footer Char"/>
    <w:basedOn w:val="DefaultParagraphFont"/>
    <w:link w:val="Footer"/>
    <w:uiPriority w:val="99"/>
    <w:rsid w:val="00901F70"/>
    <w:rPr>
      <w:rFonts w:ascii="Arial" w:hAnsi="Arial"/>
      <w:kern w:val="0"/>
      <w:sz w:val="24"/>
      <w14:ligatures w14:val="none"/>
    </w:rPr>
  </w:style>
  <w:style w:type="table" w:styleId="TableGrid">
    <w:name w:val="Table Grid"/>
    <w:basedOn w:val="TableNormal"/>
    <w:uiPriority w:val="39"/>
    <w:rsid w:val="00901F7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1F70"/>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901F70"/>
    <w:pPr>
      <w:spacing w:after="0" w:line="240" w:lineRule="auto"/>
    </w:pPr>
    <w:rPr>
      <w:kern w:val="0"/>
      <w14:ligatures w14:val="none"/>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901F70"/>
  </w:style>
  <w:style w:type="paragraph" w:customStyle="1" w:styleId="paragraph">
    <w:name w:val="paragraph"/>
    <w:basedOn w:val="Normal"/>
    <w:rsid w:val="00901F70"/>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901F70"/>
  </w:style>
  <w:style w:type="paragraph" w:styleId="NormalWeb">
    <w:name w:val="Normal (Web)"/>
    <w:basedOn w:val="Normal"/>
    <w:uiPriority w:val="99"/>
    <w:semiHidden/>
    <w:unhideWhenUsed/>
    <w:rsid w:val="00901F70"/>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901F70"/>
  </w:style>
  <w:style w:type="character" w:styleId="Hyperlink">
    <w:name w:val="Hyperlink"/>
    <w:basedOn w:val="DefaultParagraphFont"/>
    <w:uiPriority w:val="99"/>
    <w:unhideWhenUsed/>
    <w:rsid w:val="00901F70"/>
    <w:rPr>
      <w:color w:val="467886" w:themeColor="hyperlink"/>
      <w:u w:val="single"/>
    </w:rPr>
  </w:style>
  <w:style w:type="paragraph" w:styleId="CommentText">
    <w:name w:val="annotation text"/>
    <w:basedOn w:val="Normal"/>
    <w:link w:val="CommentTextChar"/>
    <w:uiPriority w:val="99"/>
    <w:unhideWhenUsed/>
    <w:rsid w:val="00901F70"/>
    <w:rPr>
      <w:sz w:val="20"/>
      <w:szCs w:val="20"/>
    </w:rPr>
  </w:style>
  <w:style w:type="character" w:customStyle="1" w:styleId="CommentTextChar">
    <w:name w:val="Comment Text Char"/>
    <w:basedOn w:val="DefaultParagraphFont"/>
    <w:link w:val="CommentText"/>
    <w:uiPriority w:val="99"/>
    <w:rsid w:val="00901F70"/>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901F70"/>
    <w:rPr>
      <w:sz w:val="16"/>
      <w:szCs w:val="16"/>
    </w:rPr>
  </w:style>
  <w:style w:type="character" w:customStyle="1" w:styleId="normaltextrun">
    <w:name w:val="normaltextrun"/>
    <w:basedOn w:val="DefaultParagraphFont"/>
    <w:rsid w:val="00901F70"/>
  </w:style>
  <w:style w:type="table" w:customStyle="1" w:styleId="TableGrid0">
    <w:name w:val="TableGrid"/>
    <w:rsid w:val="005E7C62"/>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xelementtoproof">
    <w:name w:val="x_elementtoproof"/>
    <w:basedOn w:val="DefaultParagraphFont"/>
    <w:rsid w:val="00A03927"/>
  </w:style>
  <w:style w:type="paragraph" w:styleId="CommentSubject">
    <w:name w:val="annotation subject"/>
    <w:basedOn w:val="CommentText"/>
    <w:next w:val="CommentText"/>
    <w:link w:val="CommentSubjectChar"/>
    <w:uiPriority w:val="99"/>
    <w:semiHidden/>
    <w:unhideWhenUsed/>
    <w:rsid w:val="00DB09A2"/>
    <w:rPr>
      <w:b/>
      <w:bCs/>
    </w:rPr>
  </w:style>
  <w:style w:type="character" w:customStyle="1" w:styleId="CommentSubjectChar">
    <w:name w:val="Comment Subject Char"/>
    <w:basedOn w:val="CommentTextChar"/>
    <w:link w:val="CommentSubject"/>
    <w:uiPriority w:val="99"/>
    <w:semiHidden/>
    <w:rsid w:val="00DB09A2"/>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E349E2"/>
    <w:rPr>
      <w:color w:val="605E5C"/>
      <w:shd w:val="clear" w:color="auto" w:fill="E1DFDD"/>
    </w:rPr>
  </w:style>
  <w:style w:type="paragraph" w:styleId="PlainText">
    <w:name w:val="Plain Text"/>
    <w:basedOn w:val="Normal"/>
    <w:link w:val="PlainTextChar"/>
    <w:uiPriority w:val="99"/>
    <w:unhideWhenUsed/>
    <w:rsid w:val="0059272D"/>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59272D"/>
    <w:rPr>
      <w:rFonts w:ascii="Consolas" w:hAnsi="Consolas"/>
      <w:sz w:val="21"/>
      <w:szCs w:val="21"/>
    </w:rPr>
  </w:style>
  <w:style w:type="table" w:customStyle="1" w:styleId="TableGrid1">
    <w:name w:val="Table Grid1"/>
    <w:basedOn w:val="TableNormal"/>
    <w:next w:val="TableGrid"/>
    <w:uiPriority w:val="39"/>
    <w:rsid w:val="0051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5120">
      <w:bodyDiv w:val="1"/>
      <w:marLeft w:val="0"/>
      <w:marRight w:val="0"/>
      <w:marTop w:val="0"/>
      <w:marBottom w:val="0"/>
      <w:divBdr>
        <w:top w:val="none" w:sz="0" w:space="0" w:color="auto"/>
        <w:left w:val="none" w:sz="0" w:space="0" w:color="auto"/>
        <w:bottom w:val="none" w:sz="0" w:space="0" w:color="auto"/>
        <w:right w:val="none" w:sz="0" w:space="0" w:color="auto"/>
      </w:divBdr>
    </w:div>
    <w:div w:id="1415517775">
      <w:bodyDiv w:val="1"/>
      <w:marLeft w:val="0"/>
      <w:marRight w:val="0"/>
      <w:marTop w:val="0"/>
      <w:marBottom w:val="0"/>
      <w:divBdr>
        <w:top w:val="none" w:sz="0" w:space="0" w:color="auto"/>
        <w:left w:val="none" w:sz="0" w:space="0" w:color="auto"/>
        <w:bottom w:val="none" w:sz="0" w:space="0" w:color="auto"/>
        <w:right w:val="none" w:sz="0" w:space="0" w:color="auto"/>
      </w:divBdr>
    </w:div>
    <w:div w:id="1615677007">
      <w:bodyDiv w:val="1"/>
      <w:marLeft w:val="0"/>
      <w:marRight w:val="0"/>
      <w:marTop w:val="0"/>
      <w:marBottom w:val="0"/>
      <w:divBdr>
        <w:top w:val="none" w:sz="0" w:space="0" w:color="auto"/>
        <w:left w:val="none" w:sz="0" w:space="0" w:color="auto"/>
        <w:bottom w:val="none" w:sz="0" w:space="0" w:color="auto"/>
        <w:right w:val="none" w:sz="0" w:space="0" w:color="auto"/>
      </w:divBdr>
    </w:div>
    <w:div w:id="1619067791">
      <w:bodyDiv w:val="1"/>
      <w:marLeft w:val="0"/>
      <w:marRight w:val="0"/>
      <w:marTop w:val="0"/>
      <w:marBottom w:val="0"/>
      <w:divBdr>
        <w:top w:val="none" w:sz="0" w:space="0" w:color="auto"/>
        <w:left w:val="none" w:sz="0" w:space="0" w:color="auto"/>
        <w:bottom w:val="none" w:sz="0" w:space="0" w:color="auto"/>
        <w:right w:val="none" w:sz="0" w:space="0" w:color="auto"/>
      </w:divBdr>
    </w:div>
    <w:div w:id="1808432612">
      <w:bodyDiv w:val="1"/>
      <w:marLeft w:val="0"/>
      <w:marRight w:val="0"/>
      <w:marTop w:val="0"/>
      <w:marBottom w:val="0"/>
      <w:divBdr>
        <w:top w:val="none" w:sz="0" w:space="0" w:color="auto"/>
        <w:left w:val="none" w:sz="0" w:space="0" w:color="auto"/>
        <w:bottom w:val="none" w:sz="0" w:space="0" w:color="auto"/>
        <w:right w:val="none" w:sz="0" w:space="0" w:color="auto"/>
      </w:divBdr>
    </w:div>
    <w:div w:id="20760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legislation.gov.uk%2Fnia%2F2015%2F2%2Fcontents&amp;data=05%7C02%7Cjacqueline.harte%40ardsandnorthdown.gov.uk%7C131e806b69c74a46d75208dd07d16c3c%7C39416dee5c8e4f5cb59d05c4bd0dd472%7C0%7C0%7C638675318252862692%7CUnknown%7CTWFpbGZsb3d8eyJFbXB0eU1hcGkiOnRydWUsIlYiOiIwLjAuMDAwMCIsIlAiOiJXaW4zMiIsIkFOIjoiTWFpbCIsIldUIjoyfQ%3D%3D%7C0%7C%7C%7C&amp;sdata=4E5kfROGpj7R9H%2FIKbS5kdk29YsgV2M2tVbkLs3KZ28%3D&amp;reserve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psni.police.uk%2Fsafety-and-support%2Fadvice-and-information%2Fmodern-slavery-and-human-trafficking&amp;data=05%7C02%7Cjacqueline.harte%40ardsandnorthdown.gov.uk%7C131e806b69c74a46d75208dd07d16c3c%7C39416dee5c8e4f5cb59d05c4bd0dd472%7C0%7C0%7C638675318252836534%7CUnknown%7CTWFpbGZsb3d8eyJFbXB0eU1hcGkiOnRydWUsIlYiOiIwLjAuMDAwMCIsIlAiOiJXaW4zMiIsIkFOIjoiTWFpbCIsIldUIjoyfQ%3D%3D%7C0%7C%7C%7C&amp;sdata=HQkFvsjcLQMdcnitSXS8d8Ecf6KlkdYVykcvYzdgfu0%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qualityni.org/legisl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48DB7-2F56-42A4-953B-75A07C450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30D991-B8A2-4917-9735-99DDC7016A1A}">
  <ds:schemaRefs>
    <ds:schemaRef ds:uri="http://schemas.microsoft.com/sharepoint/v3/contenttype/forms"/>
  </ds:schemaRefs>
</ds:datastoreItem>
</file>

<file path=customXml/itemProps3.xml><?xml version="1.0" encoding="utf-8"?>
<ds:datastoreItem xmlns:ds="http://schemas.openxmlformats.org/officeDocument/2006/customXml" ds:itemID="{F3D63D0D-DB3F-4A00-BA66-18921DD29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13746</Words>
  <Characters>78357</Characters>
  <Application>Microsoft Office Word</Application>
  <DocSecurity>8</DocSecurity>
  <Lines>652</Lines>
  <Paragraphs>183</Paragraphs>
  <ScaleCrop>false</ScaleCrop>
  <HeadingPairs>
    <vt:vector size="2" baseType="variant">
      <vt:variant>
        <vt:lpstr>Title</vt:lpstr>
      </vt:variant>
      <vt:variant>
        <vt:i4>1</vt:i4>
      </vt:variant>
    </vt:vector>
  </HeadingPairs>
  <TitlesOfParts>
    <vt:vector size="1" baseType="lpstr">
      <vt:lpstr>241127 Council 27 November 2024</vt:lpstr>
    </vt:vector>
  </TitlesOfParts>
  <Company>Ards and North Down Borough Council</Company>
  <LinksUpToDate>false</LinksUpToDate>
  <CharactersWithSpaces>91920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241127 Council 27 November 2024</dc:title>
  <dc:subject/>
  <dc:creator>Foster, Paulene</dc:creator>
  <cp:keywords/>
  <dc:description/>
  <cp:lastModifiedBy>Cull, Joshua</cp:lastModifiedBy>
  <cp:revision>8</cp:revision>
  <dcterms:created xsi:type="dcterms:W3CDTF">2024-12-10T15:15:00Z</dcterms:created>
  <dcterms:modified xsi:type="dcterms:W3CDTF">2026-01-09T10:17:00Z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