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95E6CF" w14:textId="77777777" w:rsidR="00BE72BE" w:rsidRPr="00EA3D0C" w:rsidRDefault="00BE72BE" w:rsidP="005945C6">
      <w:pPr>
        <w:jc w:val="center"/>
        <w:rPr>
          <w:rFonts w:cs="Arial"/>
          <w:b/>
          <w:caps/>
          <w:sz w:val="28"/>
          <w:szCs w:val="28"/>
          <w:u w:val="single"/>
        </w:rPr>
      </w:pPr>
      <w:r w:rsidRPr="00EA3D0C">
        <w:rPr>
          <w:rFonts w:cs="Arial"/>
          <w:b/>
          <w:caps/>
          <w:sz w:val="28"/>
          <w:szCs w:val="28"/>
          <w:u w:val="single"/>
        </w:rPr>
        <w:t>ARDS and North Down Borough Council</w:t>
      </w:r>
    </w:p>
    <w:p w14:paraId="53C46279" w14:textId="77777777" w:rsidR="00BE72BE" w:rsidRPr="00EA3D0C" w:rsidRDefault="00BE72BE" w:rsidP="005945C6">
      <w:pPr>
        <w:rPr>
          <w:rFonts w:cs="Arial"/>
          <w:b/>
          <w:caps/>
          <w:szCs w:val="24"/>
          <w:u w:val="single"/>
        </w:rPr>
      </w:pPr>
    </w:p>
    <w:p w14:paraId="30029C8A" w14:textId="0A3E6729" w:rsidR="00BE72BE" w:rsidRDefault="00BE72BE" w:rsidP="005945C6">
      <w:pPr>
        <w:rPr>
          <w:rFonts w:cs="Arial"/>
        </w:rPr>
      </w:pPr>
      <w:r w:rsidRPr="00600EA9">
        <w:t xml:space="preserve">A </w:t>
      </w:r>
      <w:r>
        <w:t xml:space="preserve">hybrid </w:t>
      </w:r>
      <w:r>
        <w:rPr>
          <w:rFonts w:cs="Arial"/>
        </w:rPr>
        <w:t xml:space="preserve">(in person and via Zoom) </w:t>
      </w:r>
      <w:r w:rsidRPr="00600EA9">
        <w:t xml:space="preserve">meeting of the </w:t>
      </w:r>
      <w:r>
        <w:t xml:space="preserve">Community and Wellbeing Committee </w:t>
      </w:r>
      <w:r w:rsidRPr="00600EA9">
        <w:t xml:space="preserve">was held </w:t>
      </w:r>
      <w:r>
        <w:t>at the Council Chamber, Church Street, Newtownards, and via Zoom, o</w:t>
      </w:r>
      <w:r w:rsidRPr="00600EA9">
        <w:t xml:space="preserve">n </w:t>
      </w:r>
      <w:r>
        <w:rPr>
          <w:rFonts w:cs="Arial"/>
        </w:rPr>
        <w:t xml:space="preserve">Wednesday </w:t>
      </w:r>
      <w:r w:rsidR="003A5C9A">
        <w:rPr>
          <w:rFonts w:cs="Arial"/>
        </w:rPr>
        <w:t>9</w:t>
      </w:r>
      <w:r>
        <w:rPr>
          <w:rFonts w:cs="Arial"/>
        </w:rPr>
        <w:t xml:space="preserve"> </w:t>
      </w:r>
      <w:r w:rsidR="003A5C9A">
        <w:rPr>
          <w:rFonts w:cs="Arial"/>
        </w:rPr>
        <w:t>April</w:t>
      </w:r>
      <w:r>
        <w:rPr>
          <w:rFonts w:cs="Arial"/>
        </w:rPr>
        <w:t xml:space="preserve"> 202</w:t>
      </w:r>
      <w:r w:rsidR="003A5C9A">
        <w:rPr>
          <w:rFonts w:cs="Arial"/>
        </w:rPr>
        <w:t>5</w:t>
      </w:r>
      <w:r>
        <w:rPr>
          <w:rFonts w:cs="Arial"/>
        </w:rPr>
        <w:t xml:space="preserve"> at 7.00 </w:t>
      </w:r>
      <w:r w:rsidRPr="000A416A">
        <w:rPr>
          <w:rFonts w:cs="Arial"/>
        </w:rPr>
        <w:t xml:space="preserve">pm. </w:t>
      </w:r>
    </w:p>
    <w:p w14:paraId="6F3C3924" w14:textId="77777777" w:rsidR="00BE72BE" w:rsidRPr="00EA3D0C" w:rsidRDefault="00BE72BE" w:rsidP="005945C6">
      <w:pPr>
        <w:rPr>
          <w:rFonts w:cs="Arial"/>
          <w:b/>
          <w:szCs w:val="24"/>
        </w:rPr>
      </w:pPr>
    </w:p>
    <w:p w14:paraId="74690034" w14:textId="77777777" w:rsidR="00BE72BE" w:rsidRPr="005E5922" w:rsidRDefault="00BE72BE" w:rsidP="005945C6">
      <w:pPr>
        <w:rPr>
          <w:rFonts w:eastAsiaTheme="minorHAnsi" w:cs="Arial"/>
          <w:b/>
          <w:caps/>
          <w:szCs w:val="24"/>
        </w:rPr>
      </w:pPr>
      <w:r w:rsidRPr="005E5922">
        <w:rPr>
          <w:rFonts w:eastAsiaTheme="minorHAnsi" w:cs="Arial"/>
          <w:b/>
          <w:caps/>
          <w:szCs w:val="24"/>
          <w:u w:val="single"/>
        </w:rPr>
        <w:t>Present</w:t>
      </w:r>
      <w:r w:rsidRPr="005E5922">
        <w:rPr>
          <w:rFonts w:eastAsiaTheme="minorHAnsi" w:cs="Arial"/>
          <w:b/>
          <w:caps/>
          <w:szCs w:val="24"/>
        </w:rPr>
        <w:t>:</w:t>
      </w:r>
      <w:r w:rsidRPr="005E5922">
        <w:rPr>
          <w:rFonts w:eastAsiaTheme="minorHAnsi" w:cs="Arial"/>
          <w:b/>
          <w:caps/>
          <w:szCs w:val="24"/>
        </w:rPr>
        <w:tab/>
      </w:r>
      <w:r w:rsidRPr="005E5922">
        <w:rPr>
          <w:rFonts w:eastAsiaTheme="minorHAnsi" w:cs="Arial"/>
          <w:b/>
          <w:caps/>
          <w:szCs w:val="24"/>
        </w:rPr>
        <w:tab/>
      </w:r>
    </w:p>
    <w:p w14:paraId="7B39BAE8" w14:textId="77777777" w:rsidR="00BE72BE" w:rsidRPr="005E5922" w:rsidRDefault="00BE72BE" w:rsidP="005945C6">
      <w:pPr>
        <w:rPr>
          <w:rFonts w:eastAsiaTheme="minorHAnsi" w:cs="Arial"/>
          <w:b/>
          <w:szCs w:val="24"/>
        </w:rPr>
      </w:pPr>
    </w:p>
    <w:p w14:paraId="70C44566" w14:textId="77777777" w:rsidR="00BE72BE" w:rsidRPr="005E5922" w:rsidRDefault="00BE72BE" w:rsidP="005945C6">
      <w:pPr>
        <w:tabs>
          <w:tab w:val="left" w:pos="2156"/>
        </w:tabs>
        <w:rPr>
          <w:rFonts w:eastAsiaTheme="minorHAnsi" w:cs="Arial"/>
          <w:bCs/>
          <w:szCs w:val="24"/>
        </w:rPr>
      </w:pPr>
      <w:r w:rsidRPr="005E5922">
        <w:rPr>
          <w:rFonts w:eastAsiaTheme="minorHAnsi" w:cs="Arial"/>
          <w:b/>
          <w:szCs w:val="24"/>
        </w:rPr>
        <w:t>In the Chair:</w:t>
      </w:r>
      <w:r w:rsidRPr="005E5922">
        <w:rPr>
          <w:rFonts w:eastAsiaTheme="minorHAnsi" w:cs="Arial"/>
          <w:b/>
          <w:szCs w:val="24"/>
        </w:rPr>
        <w:tab/>
      </w:r>
      <w:r>
        <w:rPr>
          <w:rFonts w:eastAsiaTheme="minorHAnsi" w:cs="Arial"/>
          <w:bCs/>
          <w:szCs w:val="24"/>
        </w:rPr>
        <w:t>Alderman Brooks</w:t>
      </w:r>
      <w:r>
        <w:rPr>
          <w:rFonts w:eastAsiaTheme="minorHAnsi" w:cs="Arial"/>
          <w:b/>
          <w:szCs w:val="24"/>
        </w:rPr>
        <w:t xml:space="preserve">  </w:t>
      </w:r>
    </w:p>
    <w:p w14:paraId="34A74248" w14:textId="77777777" w:rsidR="00BE72BE" w:rsidRPr="005E5922" w:rsidRDefault="00BE72BE" w:rsidP="005945C6">
      <w:pPr>
        <w:tabs>
          <w:tab w:val="left" w:pos="2156"/>
        </w:tabs>
        <w:rPr>
          <w:rFonts w:eastAsiaTheme="minorHAnsi" w:cs="Arial"/>
          <w:b/>
          <w:szCs w:val="24"/>
        </w:rPr>
      </w:pPr>
    </w:p>
    <w:p w14:paraId="0419A78E" w14:textId="620E1085" w:rsidR="00BE72BE" w:rsidRDefault="00BE72BE" w:rsidP="005945C6">
      <w:pPr>
        <w:tabs>
          <w:tab w:val="left" w:pos="2156"/>
          <w:tab w:val="left" w:pos="4536"/>
        </w:tabs>
        <w:rPr>
          <w:rFonts w:eastAsiaTheme="minorHAnsi" w:cs="Arial"/>
          <w:bCs/>
          <w:szCs w:val="24"/>
        </w:rPr>
      </w:pPr>
      <w:r w:rsidRPr="005E5922">
        <w:rPr>
          <w:rFonts w:eastAsiaTheme="minorHAnsi" w:cs="Arial"/>
          <w:b/>
          <w:szCs w:val="24"/>
        </w:rPr>
        <w:t>Alderm</w:t>
      </w:r>
      <w:r>
        <w:rPr>
          <w:rFonts w:eastAsiaTheme="minorHAnsi" w:cs="Arial"/>
          <w:b/>
          <w:szCs w:val="24"/>
        </w:rPr>
        <w:t>a</w:t>
      </w:r>
      <w:r w:rsidRPr="005E5922">
        <w:rPr>
          <w:rFonts w:eastAsiaTheme="minorHAnsi" w:cs="Arial"/>
          <w:b/>
          <w:szCs w:val="24"/>
        </w:rPr>
        <w:t>n:</w:t>
      </w:r>
      <w:r w:rsidRPr="005E5922">
        <w:rPr>
          <w:rFonts w:eastAsiaTheme="minorHAnsi" w:cs="Arial"/>
          <w:b/>
          <w:szCs w:val="24"/>
        </w:rPr>
        <w:tab/>
      </w:r>
      <w:r w:rsidR="000A1E22">
        <w:rPr>
          <w:rFonts w:eastAsiaTheme="minorHAnsi" w:cs="Arial"/>
          <w:bCs/>
          <w:szCs w:val="24"/>
        </w:rPr>
        <w:t>Adair</w:t>
      </w:r>
      <w:r w:rsidR="000A1E22">
        <w:rPr>
          <w:rFonts w:eastAsiaTheme="minorHAnsi" w:cs="Arial"/>
          <w:bCs/>
          <w:szCs w:val="24"/>
        </w:rPr>
        <w:tab/>
        <w:t>McRandal</w:t>
      </w:r>
    </w:p>
    <w:p w14:paraId="2A8DA3EB" w14:textId="3F8E43FE" w:rsidR="000A1E22" w:rsidRPr="000A1E22" w:rsidRDefault="000A1E22" w:rsidP="005945C6">
      <w:pPr>
        <w:tabs>
          <w:tab w:val="left" w:pos="2156"/>
          <w:tab w:val="left" w:pos="4536"/>
        </w:tabs>
        <w:rPr>
          <w:rFonts w:eastAsiaTheme="minorHAnsi" w:cs="Arial"/>
          <w:bCs/>
          <w:szCs w:val="24"/>
        </w:rPr>
      </w:pPr>
      <w:r>
        <w:rPr>
          <w:rFonts w:eastAsiaTheme="minorHAnsi" w:cs="Arial"/>
          <w:bCs/>
          <w:szCs w:val="24"/>
        </w:rPr>
        <w:tab/>
        <w:t>Cummings</w:t>
      </w:r>
      <w:r w:rsidR="00EA7952">
        <w:rPr>
          <w:rFonts w:eastAsiaTheme="minorHAnsi" w:cs="Arial"/>
          <w:bCs/>
          <w:szCs w:val="24"/>
        </w:rPr>
        <w:t xml:space="preserve"> (Zoom)</w:t>
      </w:r>
    </w:p>
    <w:p w14:paraId="673DB7E4" w14:textId="77777777" w:rsidR="00BE72BE" w:rsidRPr="00E254E5" w:rsidRDefault="00BE72BE" w:rsidP="005945C6">
      <w:pPr>
        <w:tabs>
          <w:tab w:val="left" w:pos="2156"/>
          <w:tab w:val="left" w:pos="4536"/>
        </w:tabs>
        <w:rPr>
          <w:rFonts w:eastAsiaTheme="minorHAnsi" w:cs="Arial"/>
          <w:bCs/>
          <w:szCs w:val="24"/>
        </w:rPr>
      </w:pPr>
      <w:r w:rsidRPr="00E254E5">
        <w:rPr>
          <w:rFonts w:eastAsiaTheme="minorHAnsi" w:cs="Arial"/>
          <w:bCs/>
          <w:szCs w:val="24"/>
        </w:rPr>
        <w:tab/>
      </w:r>
      <w:r w:rsidRPr="00E254E5">
        <w:rPr>
          <w:rFonts w:eastAsiaTheme="minorHAnsi" w:cs="Arial"/>
          <w:bCs/>
          <w:szCs w:val="24"/>
        </w:rPr>
        <w:tab/>
      </w:r>
      <w:r w:rsidRPr="00E254E5">
        <w:rPr>
          <w:rFonts w:eastAsiaTheme="minorHAnsi" w:cs="Arial"/>
          <w:bCs/>
          <w:szCs w:val="24"/>
        </w:rPr>
        <w:tab/>
      </w:r>
    </w:p>
    <w:p w14:paraId="4B5FE492" w14:textId="0DA81828" w:rsidR="00BE72BE" w:rsidRDefault="00BE72BE" w:rsidP="005945C6">
      <w:pPr>
        <w:tabs>
          <w:tab w:val="left" w:pos="2156"/>
          <w:tab w:val="left" w:pos="4536"/>
        </w:tabs>
        <w:rPr>
          <w:rFonts w:eastAsiaTheme="minorHAnsi" w:cs="Arial"/>
          <w:bCs/>
          <w:szCs w:val="24"/>
        </w:rPr>
      </w:pPr>
      <w:r w:rsidRPr="005E5922">
        <w:rPr>
          <w:rFonts w:eastAsiaTheme="minorHAnsi" w:cs="Arial"/>
          <w:b/>
          <w:szCs w:val="24"/>
        </w:rPr>
        <w:t>Councillors:</w:t>
      </w:r>
      <w:r w:rsidRPr="005E5922">
        <w:rPr>
          <w:rFonts w:eastAsiaTheme="minorHAnsi" w:cs="Arial"/>
          <w:b/>
          <w:szCs w:val="24"/>
        </w:rPr>
        <w:tab/>
      </w:r>
      <w:r w:rsidR="000A1E22">
        <w:rPr>
          <w:rFonts w:eastAsiaTheme="minorHAnsi" w:cs="Arial"/>
          <w:bCs/>
          <w:szCs w:val="24"/>
        </w:rPr>
        <w:t>Ashe</w:t>
      </w:r>
      <w:r w:rsidR="000A1E22">
        <w:rPr>
          <w:rFonts w:eastAsiaTheme="minorHAnsi" w:cs="Arial"/>
          <w:bCs/>
          <w:szCs w:val="24"/>
        </w:rPr>
        <w:tab/>
      </w:r>
      <w:r w:rsidR="00EA7952">
        <w:rPr>
          <w:rFonts w:eastAsiaTheme="minorHAnsi" w:cs="Arial"/>
          <w:bCs/>
          <w:szCs w:val="24"/>
        </w:rPr>
        <w:t>W</w:t>
      </w:r>
      <w:r w:rsidR="000A1E22">
        <w:rPr>
          <w:rFonts w:eastAsiaTheme="minorHAnsi" w:cs="Arial"/>
          <w:bCs/>
          <w:szCs w:val="24"/>
        </w:rPr>
        <w:t xml:space="preserve"> Irvine</w:t>
      </w:r>
    </w:p>
    <w:p w14:paraId="7A2B7173" w14:textId="77A96302" w:rsidR="000A1E22" w:rsidRDefault="000A1E22" w:rsidP="005945C6">
      <w:pPr>
        <w:tabs>
          <w:tab w:val="left" w:pos="2156"/>
          <w:tab w:val="left" w:pos="4536"/>
        </w:tabs>
        <w:rPr>
          <w:rFonts w:eastAsiaTheme="minorHAnsi" w:cs="Arial"/>
          <w:bCs/>
          <w:szCs w:val="24"/>
        </w:rPr>
      </w:pPr>
      <w:r>
        <w:rPr>
          <w:rFonts w:eastAsiaTheme="minorHAnsi" w:cs="Arial"/>
          <w:bCs/>
          <w:szCs w:val="24"/>
        </w:rPr>
        <w:tab/>
        <w:t>Boyle</w:t>
      </w:r>
      <w:r>
        <w:rPr>
          <w:rFonts w:eastAsiaTheme="minorHAnsi" w:cs="Arial"/>
          <w:bCs/>
          <w:szCs w:val="24"/>
        </w:rPr>
        <w:tab/>
      </w:r>
      <w:r w:rsidR="00EA7952">
        <w:rPr>
          <w:rFonts w:eastAsiaTheme="minorHAnsi" w:cs="Arial"/>
          <w:bCs/>
          <w:szCs w:val="24"/>
        </w:rPr>
        <w:t>Kendall</w:t>
      </w:r>
    </w:p>
    <w:p w14:paraId="388105E0" w14:textId="05A19ADB" w:rsidR="000A1E22" w:rsidRDefault="000A1E22" w:rsidP="005945C6">
      <w:pPr>
        <w:tabs>
          <w:tab w:val="left" w:pos="2156"/>
          <w:tab w:val="left" w:pos="4536"/>
        </w:tabs>
        <w:rPr>
          <w:rFonts w:eastAsiaTheme="minorHAnsi" w:cs="Arial"/>
          <w:bCs/>
          <w:szCs w:val="24"/>
        </w:rPr>
      </w:pPr>
      <w:r>
        <w:rPr>
          <w:rFonts w:eastAsiaTheme="minorHAnsi" w:cs="Arial"/>
          <w:bCs/>
          <w:szCs w:val="24"/>
        </w:rPr>
        <w:tab/>
        <w:t>Chambers</w:t>
      </w:r>
      <w:r>
        <w:rPr>
          <w:rFonts w:eastAsiaTheme="minorHAnsi" w:cs="Arial"/>
          <w:bCs/>
          <w:szCs w:val="24"/>
        </w:rPr>
        <w:tab/>
      </w:r>
      <w:r w:rsidR="00EA7952">
        <w:rPr>
          <w:rFonts w:eastAsiaTheme="minorHAnsi" w:cs="Arial"/>
          <w:bCs/>
          <w:szCs w:val="24"/>
        </w:rPr>
        <w:t>McBurney</w:t>
      </w:r>
    </w:p>
    <w:p w14:paraId="167CB4C2" w14:textId="49D93C10" w:rsidR="000A1E22" w:rsidRDefault="000A1E22" w:rsidP="005945C6">
      <w:pPr>
        <w:tabs>
          <w:tab w:val="left" w:pos="2156"/>
          <w:tab w:val="left" w:pos="4536"/>
        </w:tabs>
        <w:rPr>
          <w:rFonts w:eastAsiaTheme="minorHAnsi" w:cs="Arial"/>
          <w:bCs/>
          <w:szCs w:val="24"/>
        </w:rPr>
      </w:pPr>
      <w:r>
        <w:rPr>
          <w:rFonts w:eastAsiaTheme="minorHAnsi" w:cs="Arial"/>
          <w:bCs/>
          <w:szCs w:val="24"/>
        </w:rPr>
        <w:tab/>
        <w:t>Cochrane</w:t>
      </w:r>
      <w:r>
        <w:rPr>
          <w:rFonts w:eastAsiaTheme="minorHAnsi" w:cs="Arial"/>
          <w:bCs/>
          <w:szCs w:val="24"/>
        </w:rPr>
        <w:tab/>
        <w:t>Mc</w:t>
      </w:r>
      <w:r w:rsidR="00EA7952">
        <w:rPr>
          <w:rFonts w:eastAsiaTheme="minorHAnsi" w:cs="Arial"/>
          <w:bCs/>
          <w:szCs w:val="24"/>
        </w:rPr>
        <w:t>Clean</w:t>
      </w:r>
    </w:p>
    <w:p w14:paraId="20EB346D" w14:textId="47B79C8A" w:rsidR="000A1E22" w:rsidRDefault="000A1E22" w:rsidP="005945C6">
      <w:pPr>
        <w:tabs>
          <w:tab w:val="left" w:pos="2156"/>
          <w:tab w:val="left" w:pos="4536"/>
        </w:tabs>
        <w:rPr>
          <w:rFonts w:eastAsiaTheme="minorHAnsi" w:cs="Arial"/>
          <w:bCs/>
          <w:szCs w:val="24"/>
        </w:rPr>
      </w:pPr>
      <w:r>
        <w:rPr>
          <w:rFonts w:eastAsiaTheme="minorHAnsi" w:cs="Arial"/>
          <w:bCs/>
          <w:szCs w:val="24"/>
        </w:rPr>
        <w:tab/>
        <w:t>Douglas</w:t>
      </w:r>
      <w:r>
        <w:rPr>
          <w:rFonts w:eastAsiaTheme="minorHAnsi" w:cs="Arial"/>
          <w:bCs/>
          <w:szCs w:val="24"/>
        </w:rPr>
        <w:tab/>
        <w:t>M</w:t>
      </w:r>
      <w:r w:rsidR="00EA7952">
        <w:rPr>
          <w:rFonts w:eastAsiaTheme="minorHAnsi" w:cs="Arial"/>
          <w:bCs/>
          <w:szCs w:val="24"/>
        </w:rPr>
        <w:t>oore</w:t>
      </w:r>
    </w:p>
    <w:p w14:paraId="27C2C712" w14:textId="4AF0D720" w:rsidR="000A1E22" w:rsidRPr="000A1E22" w:rsidRDefault="000A1E22" w:rsidP="005945C6">
      <w:pPr>
        <w:tabs>
          <w:tab w:val="left" w:pos="2156"/>
          <w:tab w:val="left" w:pos="4536"/>
        </w:tabs>
        <w:rPr>
          <w:rFonts w:eastAsiaTheme="minorHAnsi" w:cs="Arial"/>
          <w:bCs/>
          <w:szCs w:val="24"/>
        </w:rPr>
      </w:pPr>
      <w:r>
        <w:rPr>
          <w:rFonts w:eastAsiaTheme="minorHAnsi" w:cs="Arial"/>
          <w:bCs/>
          <w:szCs w:val="24"/>
        </w:rPr>
        <w:tab/>
      </w:r>
      <w:r w:rsidR="00EA7952">
        <w:rPr>
          <w:rFonts w:eastAsiaTheme="minorHAnsi" w:cs="Arial"/>
          <w:bCs/>
          <w:szCs w:val="24"/>
        </w:rPr>
        <w:t>S Irvine (Zoom)</w:t>
      </w:r>
      <w:r>
        <w:rPr>
          <w:rFonts w:eastAsiaTheme="minorHAnsi" w:cs="Arial"/>
          <w:bCs/>
          <w:szCs w:val="24"/>
        </w:rPr>
        <w:tab/>
      </w:r>
      <w:r>
        <w:rPr>
          <w:rFonts w:eastAsiaTheme="minorHAnsi" w:cs="Arial"/>
          <w:bCs/>
          <w:szCs w:val="24"/>
        </w:rPr>
        <w:tab/>
      </w:r>
    </w:p>
    <w:p w14:paraId="38D0807E" w14:textId="77777777" w:rsidR="00BE72BE" w:rsidRDefault="00BE72BE" w:rsidP="005945C6">
      <w:pPr>
        <w:tabs>
          <w:tab w:val="left" w:pos="2156"/>
          <w:tab w:val="left" w:pos="4536"/>
        </w:tabs>
        <w:rPr>
          <w:rFonts w:eastAsiaTheme="minorHAnsi" w:cs="Arial"/>
          <w:bCs/>
          <w:szCs w:val="24"/>
        </w:rPr>
      </w:pPr>
      <w:r w:rsidRPr="005E5922">
        <w:rPr>
          <w:rFonts w:eastAsiaTheme="minorHAnsi" w:cs="Arial"/>
          <w:bCs/>
          <w:szCs w:val="24"/>
        </w:rPr>
        <w:tab/>
      </w:r>
    </w:p>
    <w:p w14:paraId="31DE383E" w14:textId="1AFF5B6C" w:rsidR="00BE72BE" w:rsidRDefault="00BE72BE" w:rsidP="005945C6">
      <w:pPr>
        <w:tabs>
          <w:tab w:val="left" w:pos="2156"/>
          <w:tab w:val="left" w:pos="4536"/>
        </w:tabs>
        <w:rPr>
          <w:rFonts w:eastAsiaTheme="minorHAnsi" w:cs="Arial"/>
          <w:szCs w:val="24"/>
        </w:rPr>
      </w:pPr>
      <w:r w:rsidRPr="005E5922">
        <w:rPr>
          <w:rFonts w:eastAsiaTheme="minorHAnsi" w:cs="Arial"/>
          <w:b/>
          <w:szCs w:val="24"/>
        </w:rPr>
        <w:t>Officers</w:t>
      </w:r>
      <w:r>
        <w:rPr>
          <w:rFonts w:eastAsiaTheme="minorHAnsi" w:cs="Arial"/>
          <w:b/>
          <w:szCs w:val="24"/>
        </w:rPr>
        <w:t xml:space="preserve"> in Attendance</w:t>
      </w:r>
      <w:r w:rsidRPr="005E5922">
        <w:rPr>
          <w:rFonts w:eastAsiaTheme="minorHAnsi" w:cs="Arial"/>
          <w:b/>
          <w:szCs w:val="24"/>
        </w:rPr>
        <w:t xml:space="preserve">: </w:t>
      </w:r>
      <w:r w:rsidRPr="003261BD">
        <w:rPr>
          <w:rFonts w:eastAsiaTheme="minorHAnsi" w:cs="Arial"/>
          <w:bCs/>
          <w:szCs w:val="24"/>
        </w:rPr>
        <w:t>Director of Community and Wellbeing (G Bannister),</w:t>
      </w:r>
      <w:r>
        <w:rPr>
          <w:rFonts w:eastAsiaTheme="minorHAnsi" w:cs="Arial"/>
          <w:b/>
          <w:szCs w:val="24"/>
        </w:rPr>
        <w:t xml:space="preserve"> </w:t>
      </w:r>
      <w:r w:rsidRPr="00676EC2">
        <w:rPr>
          <w:rFonts w:eastAsiaTheme="minorHAnsi" w:cs="Arial"/>
          <w:bCs/>
          <w:szCs w:val="24"/>
        </w:rPr>
        <w:t xml:space="preserve">Head of Community </w:t>
      </w:r>
      <w:r>
        <w:rPr>
          <w:rFonts w:eastAsiaTheme="minorHAnsi" w:cs="Arial"/>
          <w:bCs/>
          <w:szCs w:val="24"/>
        </w:rPr>
        <w:t>and</w:t>
      </w:r>
      <w:r w:rsidRPr="00676EC2">
        <w:rPr>
          <w:rFonts w:eastAsiaTheme="minorHAnsi" w:cs="Arial"/>
          <w:bCs/>
          <w:szCs w:val="24"/>
        </w:rPr>
        <w:t xml:space="preserve"> Culture (N Dorrian), Head of Leisure Services (I O’Neill), </w:t>
      </w:r>
      <w:r>
        <w:rPr>
          <w:rFonts w:eastAsiaTheme="minorHAnsi" w:cs="Arial"/>
          <w:bCs/>
          <w:szCs w:val="24"/>
        </w:rPr>
        <w:t xml:space="preserve">Head of </w:t>
      </w:r>
      <w:r w:rsidRPr="00676EC2">
        <w:rPr>
          <w:rFonts w:eastAsiaTheme="minorHAnsi" w:cs="Arial"/>
          <w:bCs/>
          <w:szCs w:val="24"/>
        </w:rPr>
        <w:t xml:space="preserve">Parks </w:t>
      </w:r>
      <w:r>
        <w:rPr>
          <w:rFonts w:eastAsiaTheme="minorHAnsi" w:cs="Arial"/>
          <w:bCs/>
          <w:szCs w:val="24"/>
        </w:rPr>
        <w:t>and</w:t>
      </w:r>
      <w:r w:rsidRPr="00676EC2">
        <w:rPr>
          <w:rFonts w:eastAsiaTheme="minorHAnsi" w:cs="Arial"/>
          <w:bCs/>
          <w:szCs w:val="24"/>
        </w:rPr>
        <w:t xml:space="preserve"> Cemeteries</w:t>
      </w:r>
      <w:r>
        <w:rPr>
          <w:rFonts w:eastAsiaTheme="minorHAnsi" w:cs="Arial"/>
          <w:bCs/>
          <w:szCs w:val="24"/>
        </w:rPr>
        <w:t xml:space="preserve"> </w:t>
      </w:r>
      <w:r w:rsidRPr="00676EC2">
        <w:rPr>
          <w:rFonts w:eastAsiaTheme="minorHAnsi" w:cs="Arial"/>
          <w:bCs/>
          <w:szCs w:val="24"/>
        </w:rPr>
        <w:t>(</w:t>
      </w:r>
      <w:r>
        <w:rPr>
          <w:rFonts w:eastAsiaTheme="minorHAnsi" w:cs="Arial"/>
          <w:bCs/>
          <w:szCs w:val="24"/>
        </w:rPr>
        <w:t>S Daye</w:t>
      </w:r>
      <w:r w:rsidRPr="00676EC2">
        <w:rPr>
          <w:rFonts w:eastAsiaTheme="minorHAnsi" w:cs="Arial"/>
          <w:bCs/>
          <w:szCs w:val="24"/>
        </w:rPr>
        <w:t xml:space="preserve">) and Democratic Services Officer </w:t>
      </w:r>
      <w:r>
        <w:rPr>
          <w:rFonts w:eastAsiaTheme="minorHAnsi" w:cs="Arial"/>
          <w:bCs/>
          <w:szCs w:val="24"/>
        </w:rPr>
        <w:t>(</w:t>
      </w:r>
      <w:r w:rsidR="0056063D">
        <w:rPr>
          <w:rFonts w:eastAsiaTheme="minorHAnsi" w:cs="Arial"/>
          <w:bCs/>
          <w:szCs w:val="24"/>
        </w:rPr>
        <w:t>R King</w:t>
      </w:r>
      <w:r w:rsidRPr="00676EC2">
        <w:rPr>
          <w:rFonts w:eastAsiaTheme="minorHAnsi" w:cs="Arial"/>
          <w:bCs/>
          <w:szCs w:val="24"/>
        </w:rPr>
        <w:t>)</w:t>
      </w:r>
      <w:r w:rsidRPr="005E5922">
        <w:rPr>
          <w:rFonts w:eastAsiaTheme="minorHAnsi" w:cs="Arial"/>
          <w:szCs w:val="24"/>
        </w:rPr>
        <w:t xml:space="preserve"> </w:t>
      </w:r>
    </w:p>
    <w:p w14:paraId="35206D87" w14:textId="77777777" w:rsidR="00BE72BE" w:rsidRPr="005945C6" w:rsidRDefault="00BE72BE" w:rsidP="005945C6"/>
    <w:p w14:paraId="3816A710" w14:textId="49478D19" w:rsidR="00BE72BE" w:rsidRPr="00BE72BE" w:rsidRDefault="00BE72BE" w:rsidP="005945C6">
      <w:pPr>
        <w:pStyle w:val="Heading1"/>
      </w:pPr>
      <w:r w:rsidRPr="005945C6">
        <w:rPr>
          <w:rFonts w:cs="Arial"/>
          <w:u w:val="none"/>
        </w:rPr>
        <w:t>1.</w:t>
      </w:r>
      <w:r w:rsidRPr="005945C6">
        <w:rPr>
          <w:u w:val="none"/>
        </w:rPr>
        <w:tab/>
      </w:r>
      <w:r>
        <w:t>APOLOGIES</w:t>
      </w:r>
    </w:p>
    <w:p w14:paraId="5813F48A" w14:textId="77777777" w:rsidR="00BE72BE" w:rsidRPr="00BE72BE" w:rsidRDefault="00BE72BE" w:rsidP="005945C6">
      <w:pPr>
        <w:ind w:left="567" w:hanging="567"/>
        <w:rPr>
          <w:rFonts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314623" w14:textId="08DC602C" w:rsidR="00BE72BE" w:rsidRDefault="00BE72BE" w:rsidP="005945C6">
      <w:pPr>
        <w:rPr>
          <w:rFonts w:cs="Arial"/>
          <w:szCs w:val="24"/>
        </w:rPr>
      </w:pPr>
      <w:r>
        <w:rPr>
          <w:rFonts w:cs="Arial"/>
          <w:szCs w:val="24"/>
        </w:rPr>
        <w:t>The Chairman (</w:t>
      </w:r>
      <w:r w:rsidR="000A1E22">
        <w:rPr>
          <w:rFonts w:cs="Arial"/>
          <w:szCs w:val="24"/>
        </w:rPr>
        <w:t>Alderman Brooks)</w:t>
      </w:r>
      <w:r>
        <w:rPr>
          <w:rFonts w:cs="Arial"/>
          <w:szCs w:val="24"/>
        </w:rPr>
        <w:t xml:space="preserve"> sought apologies at this stage</w:t>
      </w:r>
      <w:r w:rsidR="000A1E22">
        <w:rPr>
          <w:rFonts w:cs="Arial"/>
          <w:szCs w:val="24"/>
        </w:rPr>
        <w:t xml:space="preserve"> and </w:t>
      </w:r>
      <w:r w:rsidR="000C451A">
        <w:rPr>
          <w:rFonts w:cs="Arial"/>
          <w:szCs w:val="24"/>
        </w:rPr>
        <w:t>an apology for non-attendance was submitted from Councillor Hollywood.</w:t>
      </w:r>
    </w:p>
    <w:p w14:paraId="774E42EC" w14:textId="77777777" w:rsidR="00BE72BE" w:rsidRDefault="00BE72BE" w:rsidP="005945C6">
      <w:pPr>
        <w:rPr>
          <w:rFonts w:cs="Arial"/>
          <w:szCs w:val="24"/>
        </w:rPr>
      </w:pPr>
    </w:p>
    <w:p w14:paraId="5B3ADE3E" w14:textId="16093A0F" w:rsidR="00BE72BE" w:rsidRDefault="00BE72BE" w:rsidP="005945C6">
      <w:pPr>
        <w:rPr>
          <w:rFonts w:cs="Arial"/>
          <w:b/>
          <w:bCs/>
          <w:szCs w:val="24"/>
        </w:rPr>
      </w:pPr>
      <w:r>
        <w:rPr>
          <w:rFonts w:cs="Arial"/>
          <w:b/>
          <w:bCs/>
          <w:szCs w:val="24"/>
        </w:rPr>
        <w:t>NOTED.</w:t>
      </w:r>
    </w:p>
    <w:p w14:paraId="120CB375" w14:textId="77777777" w:rsidR="00906B5E" w:rsidRPr="00BE72BE" w:rsidRDefault="00906B5E" w:rsidP="005945C6">
      <w:pPr>
        <w:rPr>
          <w:rFonts w:cs="Arial"/>
          <w:b/>
          <w:bCs/>
          <w:szCs w:val="24"/>
        </w:rPr>
      </w:pPr>
    </w:p>
    <w:p w14:paraId="0CE1A3A1" w14:textId="77777777" w:rsidR="00BE72BE" w:rsidRPr="000F6E2D" w:rsidRDefault="00BE72BE" w:rsidP="005945C6">
      <w:pPr>
        <w:pStyle w:val="Heading1"/>
      </w:pPr>
      <w:r w:rsidRPr="0056063D">
        <w:rPr>
          <w:rFonts w:cs="Arial"/>
          <w:bCs/>
          <w:color w:val="auto"/>
          <w:szCs w:val="28"/>
          <w:u w:val="none"/>
        </w:rPr>
        <w:t>2.</w:t>
      </w:r>
      <w:r w:rsidRPr="0056063D">
        <w:rPr>
          <w:u w:val="none"/>
        </w:rPr>
        <w:tab/>
      </w:r>
      <w:r w:rsidRPr="00BE72BE">
        <w:rPr>
          <w:rFonts w:ascii="Arial Bold" w:hAnsi="Arial Bold" w:cs="Arial"/>
          <w:bCs/>
          <w:caps/>
          <w:color w:val="auto"/>
          <w:szCs w:val="28"/>
        </w:rPr>
        <w:t>Declarations of Interest</w:t>
      </w:r>
    </w:p>
    <w:p w14:paraId="474F1EBF" w14:textId="77777777" w:rsidR="00BE72BE" w:rsidRDefault="00BE72BE" w:rsidP="005945C6"/>
    <w:p w14:paraId="37394745" w14:textId="77777777" w:rsidR="00BE72BE" w:rsidRDefault="00BE72BE" w:rsidP="005945C6">
      <w:pPr>
        <w:rPr>
          <w:rFonts w:cs="Arial"/>
          <w:szCs w:val="24"/>
        </w:rPr>
      </w:pPr>
      <w:r>
        <w:rPr>
          <w:rFonts w:cs="Arial"/>
          <w:szCs w:val="24"/>
        </w:rPr>
        <w:t>The Chairman sought Declarations of Interest at this stage.</w:t>
      </w:r>
    </w:p>
    <w:p w14:paraId="0067F8BF" w14:textId="77777777" w:rsidR="00BE72BE" w:rsidRDefault="00BE72BE" w:rsidP="005945C6">
      <w:pPr>
        <w:rPr>
          <w:rFonts w:cs="Arial"/>
          <w:szCs w:val="24"/>
        </w:rPr>
      </w:pPr>
    </w:p>
    <w:p w14:paraId="415B5543" w14:textId="2B6FF071" w:rsidR="00BE72BE" w:rsidRDefault="00BE72BE" w:rsidP="005945C6">
      <w:pPr>
        <w:rPr>
          <w:rFonts w:cs="Arial"/>
          <w:szCs w:val="24"/>
        </w:rPr>
      </w:pPr>
      <w:r>
        <w:rPr>
          <w:rFonts w:cs="Arial"/>
          <w:szCs w:val="24"/>
        </w:rPr>
        <w:t>The following declarations of interest were notified:</w:t>
      </w:r>
    </w:p>
    <w:p w14:paraId="1BFEA616" w14:textId="07F19F3A" w:rsidR="000C451A" w:rsidRDefault="000C451A" w:rsidP="005945C6">
      <w:pPr>
        <w:rPr>
          <w:rFonts w:cs="Arial"/>
          <w:szCs w:val="24"/>
        </w:rPr>
      </w:pPr>
    </w:p>
    <w:p w14:paraId="5C8AB20B" w14:textId="2B08589D" w:rsidR="000C451A" w:rsidRDefault="000C451A" w:rsidP="005945C6">
      <w:pPr>
        <w:rPr>
          <w:rFonts w:cs="Arial"/>
          <w:szCs w:val="24"/>
        </w:rPr>
      </w:pPr>
      <w:r>
        <w:rPr>
          <w:rFonts w:cs="Arial"/>
          <w:szCs w:val="24"/>
        </w:rPr>
        <w:t>The Deputy Mayor, Councillor Chambers – Item 21 – NCLT Q3 2024/25</w:t>
      </w:r>
    </w:p>
    <w:p w14:paraId="7610D33A" w14:textId="77777777" w:rsidR="000C451A" w:rsidRDefault="000C451A" w:rsidP="005945C6">
      <w:pPr>
        <w:rPr>
          <w:rFonts w:cs="Arial"/>
          <w:szCs w:val="24"/>
        </w:rPr>
      </w:pPr>
    </w:p>
    <w:p w14:paraId="67E2B6F1" w14:textId="01C9458B" w:rsidR="00BE72BE" w:rsidRDefault="000C451A" w:rsidP="005945C6">
      <w:pPr>
        <w:rPr>
          <w:rFonts w:cs="Arial"/>
          <w:szCs w:val="24"/>
        </w:rPr>
      </w:pPr>
      <w:r>
        <w:rPr>
          <w:rFonts w:cs="Arial"/>
          <w:szCs w:val="24"/>
        </w:rPr>
        <w:t xml:space="preserve">Councillor Boyle – Item 5 - </w:t>
      </w:r>
      <w:r w:rsidRPr="000C451A">
        <w:rPr>
          <w:rFonts w:cs="Arial"/>
          <w:szCs w:val="24"/>
        </w:rPr>
        <w:t>Private Tenancies (NI) Act 2022 Sections 8 &amp; 10 - Fixed Penalty Notices</w:t>
      </w:r>
    </w:p>
    <w:p w14:paraId="3844E9E9" w14:textId="77777777" w:rsidR="0008660C" w:rsidRDefault="0008660C" w:rsidP="005945C6">
      <w:pPr>
        <w:rPr>
          <w:rFonts w:cs="Arial"/>
          <w:szCs w:val="24"/>
        </w:rPr>
      </w:pPr>
    </w:p>
    <w:p w14:paraId="76F99F75" w14:textId="104813A0" w:rsidR="0008660C" w:rsidRDefault="0008660C" w:rsidP="005945C6">
      <w:pPr>
        <w:rPr>
          <w:rFonts w:cs="Arial"/>
          <w:szCs w:val="24"/>
        </w:rPr>
      </w:pPr>
      <w:r>
        <w:rPr>
          <w:rFonts w:cs="Arial"/>
          <w:szCs w:val="24"/>
        </w:rPr>
        <w:t>The Chairman (Alderman Brooks) and Alderman Adair both declared an interest at 7.0</w:t>
      </w:r>
      <w:r w:rsidR="00D52205">
        <w:rPr>
          <w:rFonts w:cs="Arial"/>
          <w:szCs w:val="24"/>
        </w:rPr>
        <w:t>8</w:t>
      </w:r>
      <w:r>
        <w:rPr>
          <w:rFonts w:cs="Arial"/>
          <w:szCs w:val="24"/>
        </w:rPr>
        <w:t xml:space="preserve">pm in relation to Item 5 - </w:t>
      </w:r>
      <w:r w:rsidRPr="000C451A">
        <w:rPr>
          <w:rFonts w:cs="Arial"/>
          <w:szCs w:val="24"/>
        </w:rPr>
        <w:t>Private Tenancies (NI) Act 2022 Sections 8 &amp; 10 - Fixed Penalty Notices</w:t>
      </w:r>
    </w:p>
    <w:p w14:paraId="1A1159B1" w14:textId="77777777" w:rsidR="00BE72BE" w:rsidRDefault="00BE72BE" w:rsidP="005945C6">
      <w:pPr>
        <w:rPr>
          <w:rFonts w:cs="Arial"/>
          <w:szCs w:val="24"/>
        </w:rPr>
      </w:pPr>
    </w:p>
    <w:p w14:paraId="7B6E31CE" w14:textId="55776FB8" w:rsidR="000A1E22" w:rsidRDefault="00BE72BE" w:rsidP="005945C6">
      <w:pPr>
        <w:rPr>
          <w:rFonts w:cs="Arial"/>
          <w:b/>
          <w:bCs/>
          <w:sz w:val="28"/>
          <w:szCs w:val="28"/>
          <w:u w:val="single"/>
        </w:rPr>
      </w:pPr>
      <w:r>
        <w:rPr>
          <w:rFonts w:cs="Arial"/>
          <w:b/>
          <w:bCs/>
          <w:szCs w:val="24"/>
        </w:rPr>
        <w:t>NOTED.</w:t>
      </w:r>
      <w:bookmarkStart w:id="0" w:name="_Hlk165630040"/>
      <w:bookmarkStart w:id="1" w:name="_Hlk165630093"/>
      <w:bookmarkStart w:id="2" w:name="_Hlk176775335"/>
      <w:bookmarkStart w:id="3" w:name="_Hlk163724217"/>
    </w:p>
    <w:p w14:paraId="25C94700" w14:textId="3459B054" w:rsidR="00BE72BE" w:rsidRPr="00BE72BE" w:rsidRDefault="00BE72BE" w:rsidP="005945C6">
      <w:pPr>
        <w:pStyle w:val="Heading1"/>
        <w:ind w:left="720" w:hanging="720"/>
        <w:rPr>
          <w:rFonts w:ascii="Arial Bold" w:hAnsi="Arial Bold" w:cs="Arial" w:hint="eastAsia"/>
          <w:b w:val="0"/>
          <w:bCs/>
          <w:caps/>
          <w:color w:val="auto"/>
          <w:szCs w:val="28"/>
        </w:rPr>
      </w:pPr>
      <w:bookmarkStart w:id="4" w:name="_Hlk184739711"/>
      <w:r w:rsidRPr="0056063D">
        <w:rPr>
          <w:rFonts w:cs="Arial"/>
          <w:bCs/>
          <w:color w:val="auto"/>
          <w:sz w:val="24"/>
          <w:szCs w:val="24"/>
          <w:u w:val="none"/>
        </w:rPr>
        <w:lastRenderedPageBreak/>
        <w:t>3.</w:t>
      </w:r>
      <w:r w:rsidRPr="0056063D">
        <w:rPr>
          <w:u w:val="none"/>
        </w:rPr>
        <w:tab/>
      </w:r>
      <w:r w:rsidR="003A5C9A" w:rsidRPr="003A5C9A">
        <w:rPr>
          <w:rFonts w:ascii="Arial Bold" w:eastAsia="Calibri" w:hAnsi="Arial Bold" w:cs="Arial"/>
          <w:bCs/>
          <w:caps/>
          <w:color w:val="auto"/>
          <w:szCs w:val="28"/>
        </w:rPr>
        <w:t>Response to Notice of Motion 636 Ards Blair Mayne Wellbeing and Leisure Complex Celebration</w:t>
      </w:r>
      <w:r w:rsidR="00634846">
        <w:rPr>
          <w:rFonts w:ascii="Arial Bold" w:eastAsia="Calibri" w:hAnsi="Arial Bold" w:cs="Arial"/>
          <w:bCs/>
          <w:caps/>
          <w:color w:val="auto"/>
          <w:szCs w:val="28"/>
        </w:rPr>
        <w:t xml:space="preserve"> (FILE LS/LA20)</w:t>
      </w:r>
    </w:p>
    <w:bookmarkEnd w:id="0"/>
    <w:p w14:paraId="35B59BEC" w14:textId="2A12F592" w:rsidR="00BE72BE" w:rsidRDefault="00BE72BE" w:rsidP="005945C6">
      <w:pPr>
        <w:contextualSpacing/>
        <w:rPr>
          <w:rFonts w:cs="Arial"/>
          <w:szCs w:val="24"/>
        </w:rPr>
      </w:pPr>
      <w:r>
        <w:rPr>
          <w:rFonts w:cs="Arial"/>
          <w:szCs w:val="24"/>
        </w:rPr>
        <w:tab/>
      </w:r>
    </w:p>
    <w:p w14:paraId="11D3D3E6" w14:textId="23B55FEB" w:rsidR="00E87FB3" w:rsidRPr="00E87FB3" w:rsidRDefault="00E87FB3" w:rsidP="005945C6">
      <w:pPr>
        <w:contextualSpacing/>
        <w:rPr>
          <w:rFonts w:cs="Arial"/>
          <w:b/>
          <w:bCs/>
          <w:szCs w:val="24"/>
        </w:rPr>
      </w:pPr>
      <w:r w:rsidRPr="00E87FB3">
        <w:rPr>
          <w:rFonts w:cs="Arial"/>
          <w:b/>
          <w:bCs/>
          <w:szCs w:val="24"/>
        </w:rPr>
        <w:t xml:space="preserve">PLEASE SEE AMENDMENT AT COUNCIL 30.04.25 </w:t>
      </w:r>
    </w:p>
    <w:p w14:paraId="6DEF608E" w14:textId="77777777" w:rsidR="00E87FB3" w:rsidRDefault="00E87FB3" w:rsidP="005945C6">
      <w:pPr>
        <w:contextualSpacing/>
        <w:rPr>
          <w:rFonts w:cs="Arial"/>
          <w:szCs w:val="24"/>
        </w:rPr>
      </w:pPr>
    </w:p>
    <w:p w14:paraId="6086BC45" w14:textId="317BD6B2" w:rsidR="00634846" w:rsidRDefault="00BE72BE" w:rsidP="005945C6">
      <w:pPr>
        <w:rPr>
          <w:rFonts w:cs="Arial"/>
          <w:kern w:val="2"/>
          <w:szCs w:val="24"/>
          <w14:ligatures w14:val="standardContextual"/>
        </w:rPr>
      </w:pPr>
      <w:bookmarkStart w:id="5" w:name="_Hlk161127560"/>
      <w:bookmarkEnd w:id="1"/>
      <w:r w:rsidRPr="004A64D9">
        <w:t xml:space="preserve">PREVIOUSLY CIRCULATED:- Report from the Director of Community and Wellbeing </w:t>
      </w:r>
      <w:r w:rsidR="00634846">
        <w:t>detail</w:t>
      </w:r>
      <w:r w:rsidR="00AE4030">
        <w:t>ing that it</w:t>
      </w:r>
      <w:r w:rsidR="00634846" w:rsidRPr="00634846">
        <w:rPr>
          <w:rFonts w:cs="Arial"/>
          <w:kern w:val="2"/>
          <w:szCs w:val="24"/>
          <w14:ligatures w14:val="standardContextual"/>
        </w:rPr>
        <w:t xml:space="preserve"> was in response to a recent Notice of Motion as approved by Council following it being tabled at Community and Wellbeing Committee on 16</w:t>
      </w:r>
      <w:r w:rsidR="00634846" w:rsidRPr="00634846">
        <w:rPr>
          <w:rFonts w:cs="Arial"/>
          <w:kern w:val="2"/>
          <w:szCs w:val="24"/>
          <w:vertAlign w:val="superscript"/>
          <w14:ligatures w14:val="standardContextual"/>
        </w:rPr>
        <w:t>th</w:t>
      </w:r>
      <w:r w:rsidR="00634846" w:rsidRPr="00634846">
        <w:rPr>
          <w:rFonts w:cs="Arial"/>
          <w:kern w:val="2"/>
          <w:szCs w:val="24"/>
          <w14:ligatures w14:val="standardContextual"/>
        </w:rPr>
        <w:t xml:space="preserve"> October 2024 as follows:</w:t>
      </w:r>
    </w:p>
    <w:p w14:paraId="363AFE22" w14:textId="77777777" w:rsidR="00560F4B" w:rsidRPr="00634846" w:rsidRDefault="00560F4B" w:rsidP="005945C6">
      <w:pPr>
        <w:rPr>
          <w:rFonts w:cs="Arial"/>
          <w:kern w:val="2"/>
          <w:szCs w:val="24"/>
          <w14:ligatures w14:val="standardContextual"/>
        </w:rPr>
      </w:pPr>
    </w:p>
    <w:p w14:paraId="2BF18C58" w14:textId="77777777" w:rsidR="00634846" w:rsidRDefault="00634846" w:rsidP="005945C6">
      <w:pPr>
        <w:rPr>
          <w:rFonts w:cs="Arial"/>
          <w:kern w:val="2"/>
          <w:szCs w:val="24"/>
          <w14:ligatures w14:val="standardContextual"/>
        </w:rPr>
      </w:pPr>
      <w:r w:rsidRPr="00634846">
        <w:rPr>
          <w:rFonts w:cs="Arial"/>
          <w:kern w:val="2"/>
          <w:szCs w:val="24"/>
          <w14:ligatures w14:val="standardContextual"/>
        </w:rPr>
        <w:t>“That Officers bring back a detailed report surrounding options to celebrate the huge success of the Ards Blair Mayne Wellbeing and Leisure Complex. Options would include a Civic Reception to celebrate 6 years of the huge success of the facility in 2025”</w:t>
      </w:r>
    </w:p>
    <w:p w14:paraId="51CF4230" w14:textId="77777777" w:rsidR="005945C6" w:rsidRPr="00634846" w:rsidRDefault="005945C6" w:rsidP="005945C6">
      <w:pPr>
        <w:rPr>
          <w:rFonts w:cs="Arial"/>
          <w:kern w:val="2"/>
          <w:szCs w:val="24"/>
          <w14:ligatures w14:val="standardContextual"/>
        </w:rPr>
      </w:pPr>
    </w:p>
    <w:p w14:paraId="6CA1C74F" w14:textId="77777777" w:rsidR="00634846" w:rsidRPr="00634846" w:rsidRDefault="00634846" w:rsidP="005945C6">
      <w:pPr>
        <w:rPr>
          <w:rFonts w:cs="Arial"/>
          <w:b/>
          <w:bCs/>
          <w:kern w:val="2"/>
          <w:szCs w:val="24"/>
          <w14:ligatures w14:val="standardContextual"/>
        </w:rPr>
      </w:pPr>
      <w:r w:rsidRPr="00634846">
        <w:rPr>
          <w:rFonts w:cs="Arial"/>
          <w:b/>
          <w:bCs/>
          <w:kern w:val="2"/>
          <w:szCs w:val="24"/>
          <w14:ligatures w14:val="standardContextual"/>
        </w:rPr>
        <w:t>Introduction</w:t>
      </w:r>
    </w:p>
    <w:p w14:paraId="15681C82" w14:textId="77777777" w:rsidR="00634846" w:rsidRDefault="00634846" w:rsidP="005945C6">
      <w:pPr>
        <w:rPr>
          <w:rFonts w:cs="Arial"/>
          <w:kern w:val="2"/>
          <w:szCs w:val="24"/>
          <w14:ligatures w14:val="standardContextual"/>
        </w:rPr>
      </w:pPr>
      <w:r w:rsidRPr="00634846">
        <w:rPr>
          <w:rFonts w:cs="Arial"/>
          <w:kern w:val="2"/>
          <w:szCs w:val="24"/>
          <w14:ligatures w14:val="standardContextual"/>
        </w:rPr>
        <w:t>The Ards Blair Mayne Wellbeing and Leisure Complex (ABMWLC) opened in January 2019 to replace the previous centre located at William Street, Newtownards. To date this had been the biggest capital project the new Ards and North Down Borough Council had delivered and continued to provide both residents and visitors access to quality leisure experiences across a broad range of facilities. These facilities included three main pools, two with moveable floors and one specifically designed for young Children to gain water confidence in a fun and safe environment. Two main Sports Halls, one with a synthetic surface for field sports, a state-of-the-art 100+ station Gym, a luxury Health Suite and Conference and Exercise Class function rooms. All of these “indoor” facilities were complimented with the free to use outdoor leisure facilities including the Tier 0 playground with significant inclusive and sensory garden elements; the wheely park for skateboards and scooters and the BMX/MTB track which had proved very successful for the young people to utilise and stay active.</w:t>
      </w:r>
    </w:p>
    <w:p w14:paraId="757D5DB7" w14:textId="77777777" w:rsidR="00560F4B" w:rsidRPr="00634846" w:rsidRDefault="00560F4B" w:rsidP="005945C6">
      <w:pPr>
        <w:rPr>
          <w:rFonts w:cs="Arial"/>
          <w:kern w:val="2"/>
          <w:szCs w:val="24"/>
          <w14:ligatures w14:val="standardContextual"/>
        </w:rPr>
      </w:pPr>
    </w:p>
    <w:p w14:paraId="561A75FA" w14:textId="77777777" w:rsidR="00634846" w:rsidRDefault="00634846" w:rsidP="005945C6">
      <w:pPr>
        <w:rPr>
          <w:rFonts w:cs="Arial"/>
          <w:kern w:val="2"/>
          <w:szCs w:val="24"/>
          <w14:ligatures w14:val="standardContextual"/>
        </w:rPr>
      </w:pPr>
      <w:r w:rsidRPr="00634846">
        <w:rPr>
          <w:rFonts w:cs="Arial"/>
          <w:kern w:val="2"/>
          <w:szCs w:val="24"/>
          <w14:ligatures w14:val="standardContextual"/>
        </w:rPr>
        <w:t xml:space="preserve">There were currently 1,500 children and young people enrolled in our Waves Swim lesson programme which was almost double that enrolled in the previous programme at the William Street site.  The 25m Gala pool had also hosted numerous swimming galas facilitating local delivery for our schools and the highly successful Ards Swimming Club.  Additionally, the Fitness and Health suite provision had been a great success with currently almost 5,200 members, a significant increase on numbers than at the previous site, utilising the facilities and justifying the focus on the quality facilities that were incorporated into the overall build. The two main halls both provided for a significant range of sports, activities and major events and the indoor “pitch” area had provided a fantastic venue for sport development initiatives and junior Club coaching as well as recreational use. </w:t>
      </w:r>
    </w:p>
    <w:p w14:paraId="05F7F566" w14:textId="77777777" w:rsidR="00560F4B" w:rsidRPr="00634846" w:rsidRDefault="00560F4B" w:rsidP="005945C6">
      <w:pPr>
        <w:rPr>
          <w:rFonts w:cs="Arial"/>
          <w:kern w:val="2"/>
          <w:szCs w:val="24"/>
          <w14:ligatures w14:val="standardContextual"/>
        </w:rPr>
      </w:pPr>
    </w:p>
    <w:p w14:paraId="502CCDFD" w14:textId="77777777" w:rsidR="00634846" w:rsidRDefault="00634846" w:rsidP="005945C6">
      <w:pPr>
        <w:rPr>
          <w:rFonts w:cs="Arial"/>
          <w:kern w:val="2"/>
          <w:szCs w:val="24"/>
          <w14:ligatures w14:val="standardContextual"/>
        </w:rPr>
      </w:pPr>
      <w:r w:rsidRPr="00634846">
        <w:rPr>
          <w:rFonts w:cs="Arial"/>
          <w:kern w:val="2"/>
          <w:szCs w:val="24"/>
          <w14:ligatures w14:val="standardContextual"/>
        </w:rPr>
        <w:t xml:space="preserve">The franchisee of the catering service had also been a success, providing a highly successful and profitable partnership with a local business ensuring that visitors could avail of a quality catering service. More recently the original Black Light Zone which was particularly affected by COVID was replaced with the Origin Gymnastics Centre which not only provided an opportunity for thousands of young people to have quality coaching from Luke Carson and his team but it was also “home” to our </w:t>
      </w:r>
      <w:r w:rsidRPr="00634846">
        <w:rPr>
          <w:rFonts w:cs="Arial"/>
          <w:kern w:val="2"/>
          <w:szCs w:val="24"/>
          <w14:ligatures w14:val="standardContextual"/>
        </w:rPr>
        <w:lastRenderedPageBreak/>
        <w:t>very own Olympic Champion Rhys McClenaghan who would continue to inspire future stars from the Borough.</w:t>
      </w:r>
    </w:p>
    <w:p w14:paraId="28802258" w14:textId="77777777" w:rsidR="00560F4B" w:rsidRPr="00634846" w:rsidRDefault="00560F4B" w:rsidP="005945C6">
      <w:pPr>
        <w:rPr>
          <w:rFonts w:cs="Arial"/>
          <w:kern w:val="2"/>
          <w:szCs w:val="24"/>
          <w14:ligatures w14:val="standardContextual"/>
        </w:rPr>
      </w:pPr>
    </w:p>
    <w:p w14:paraId="61E73867" w14:textId="77777777" w:rsidR="00634846" w:rsidRDefault="00634846" w:rsidP="005945C6">
      <w:pPr>
        <w:rPr>
          <w:rFonts w:cs="Arial"/>
          <w:kern w:val="2"/>
          <w:szCs w:val="24"/>
          <w14:ligatures w14:val="standardContextual"/>
        </w:rPr>
      </w:pPr>
      <w:r w:rsidRPr="00634846">
        <w:rPr>
          <w:rFonts w:cs="Arial"/>
          <w:kern w:val="2"/>
          <w:szCs w:val="24"/>
          <w14:ligatures w14:val="standardContextual"/>
        </w:rPr>
        <w:t>In regard to the internal facilities it was estimated that over three million visitors had utilised the facilities since ABMWLC opened in January 2019 despite the closures/restrictions resulting from Covid in 2020/21. An opening event was originally scheduled by the Council but was cancelled due to the outbreak of the COVID pandemic and to date no event had been held to mark the opening or ongoing success of these directly managed Council leisure facilities.</w:t>
      </w:r>
    </w:p>
    <w:p w14:paraId="11E1ECA2" w14:textId="77777777" w:rsidR="00560F4B" w:rsidRPr="00634846" w:rsidRDefault="00560F4B" w:rsidP="005945C6">
      <w:pPr>
        <w:rPr>
          <w:rFonts w:cs="Arial"/>
          <w:kern w:val="2"/>
          <w:szCs w:val="24"/>
          <w14:ligatures w14:val="standardContextual"/>
        </w:rPr>
      </w:pPr>
    </w:p>
    <w:p w14:paraId="3A1D3FAA" w14:textId="3D076384" w:rsidR="00634846" w:rsidRDefault="00634846" w:rsidP="005945C6">
      <w:pPr>
        <w:rPr>
          <w:rFonts w:cs="Arial"/>
          <w:kern w:val="2"/>
          <w:szCs w:val="24"/>
          <w14:ligatures w14:val="standardContextual"/>
        </w:rPr>
      </w:pPr>
      <w:r w:rsidRPr="00634846">
        <w:rPr>
          <w:rFonts w:cs="Arial"/>
          <w:kern w:val="2"/>
          <w:szCs w:val="24"/>
          <w14:ligatures w14:val="standardContextual"/>
        </w:rPr>
        <w:t>These highly impressive numbers, delivering significant associated Social Value benefits for the ratepayers. As we approached the end of the 2024/25 financial year the ABMWLC had currently attained a saving of over £520,000 against the dedicated operational leisure budget for the centre (excluding utilities and maintenance) with over £330,000 of additional income being generated by the leisure services team and their colleagues against the set targets.</w:t>
      </w:r>
    </w:p>
    <w:p w14:paraId="5DDB0AD7" w14:textId="77777777" w:rsidR="00560F4B" w:rsidRPr="00634846" w:rsidRDefault="00560F4B" w:rsidP="005945C6">
      <w:pPr>
        <w:rPr>
          <w:rFonts w:cs="Arial"/>
          <w:kern w:val="2"/>
          <w:szCs w:val="24"/>
          <w14:ligatures w14:val="standardContextual"/>
        </w:rPr>
      </w:pPr>
    </w:p>
    <w:p w14:paraId="0F203BEC" w14:textId="77777777" w:rsidR="00634846" w:rsidRPr="00634846" w:rsidRDefault="00634846" w:rsidP="005945C6">
      <w:pPr>
        <w:rPr>
          <w:rFonts w:cs="Arial"/>
          <w:b/>
          <w:bCs/>
          <w:kern w:val="2"/>
          <w:szCs w:val="24"/>
          <w14:ligatures w14:val="standardContextual"/>
        </w:rPr>
      </w:pPr>
      <w:r w:rsidRPr="00634846">
        <w:rPr>
          <w:rFonts w:cs="Arial"/>
          <w:b/>
          <w:bCs/>
          <w:kern w:val="2"/>
          <w:szCs w:val="24"/>
          <w14:ligatures w14:val="standardContextual"/>
        </w:rPr>
        <w:t>Potential Celebration Event</w:t>
      </w:r>
    </w:p>
    <w:p w14:paraId="62A77412" w14:textId="77777777" w:rsidR="00634846" w:rsidRPr="00634846" w:rsidRDefault="00634846" w:rsidP="005945C6">
      <w:pPr>
        <w:rPr>
          <w:rFonts w:cs="Arial"/>
          <w:kern w:val="2"/>
          <w:szCs w:val="24"/>
          <w14:ligatures w14:val="standardContextual"/>
        </w:rPr>
      </w:pPr>
      <w:r w:rsidRPr="00634846">
        <w:rPr>
          <w:rFonts w:cs="Arial"/>
          <w:kern w:val="2"/>
          <w:szCs w:val="24"/>
          <w14:ligatures w14:val="standardContextual"/>
        </w:rPr>
        <w:t>The Notice of Motion directed Council Officers to consider options to celebrate the success of the facilities and services at ABMWLC. 2025 marked six years since the facilities welcomed their first visitor but with a significant lead in time required to organise a suitable event it was proposed that the following options were possible:</w:t>
      </w:r>
    </w:p>
    <w:p w14:paraId="4D1CBE3D" w14:textId="77777777" w:rsidR="00634846" w:rsidRPr="00634846" w:rsidRDefault="00634846" w:rsidP="005945C6">
      <w:pPr>
        <w:numPr>
          <w:ilvl w:val="0"/>
          <w:numId w:val="1"/>
        </w:numPr>
        <w:contextualSpacing/>
        <w:rPr>
          <w:rFonts w:cs="Arial"/>
          <w:kern w:val="2"/>
          <w:szCs w:val="24"/>
          <w14:ligatures w14:val="standardContextual"/>
        </w:rPr>
      </w:pPr>
      <w:r w:rsidRPr="00634846">
        <w:rPr>
          <w:rFonts w:cs="Arial"/>
          <w:kern w:val="2"/>
          <w:szCs w:val="24"/>
          <w14:ligatures w14:val="standardContextual"/>
        </w:rPr>
        <w:t>An event in January 2026 to mark seven years since the facilities were open with an invited dignitary who would be booked for the event.</w:t>
      </w:r>
    </w:p>
    <w:p w14:paraId="62BB12FC" w14:textId="77777777" w:rsidR="00634846" w:rsidRPr="00634846" w:rsidRDefault="00634846" w:rsidP="005945C6">
      <w:pPr>
        <w:numPr>
          <w:ilvl w:val="0"/>
          <w:numId w:val="1"/>
        </w:numPr>
        <w:contextualSpacing/>
        <w:rPr>
          <w:rFonts w:cs="Arial"/>
          <w:kern w:val="2"/>
          <w:szCs w:val="24"/>
          <w14:ligatures w14:val="standardContextual"/>
        </w:rPr>
      </w:pPr>
      <w:r w:rsidRPr="00634846">
        <w:rPr>
          <w:rFonts w:cs="Arial"/>
          <w:kern w:val="2"/>
          <w:szCs w:val="24"/>
          <w14:ligatures w14:val="standardContextual"/>
        </w:rPr>
        <w:t>An event scheduled to coincide with a visit by Royalty/ Dignitary at some time in 2025 or 2026.</w:t>
      </w:r>
    </w:p>
    <w:p w14:paraId="3DD42BCF" w14:textId="77777777" w:rsidR="00634846" w:rsidRDefault="00634846" w:rsidP="005945C6">
      <w:pPr>
        <w:numPr>
          <w:ilvl w:val="0"/>
          <w:numId w:val="1"/>
        </w:numPr>
        <w:contextualSpacing/>
        <w:rPr>
          <w:rFonts w:cs="Arial"/>
          <w:kern w:val="2"/>
          <w:szCs w:val="24"/>
          <w14:ligatures w14:val="standardContextual"/>
        </w:rPr>
      </w:pPr>
      <w:r w:rsidRPr="00634846">
        <w:rPr>
          <w:rFonts w:cs="Arial"/>
          <w:kern w:val="2"/>
          <w:szCs w:val="24"/>
          <w14:ligatures w14:val="standardContextual"/>
        </w:rPr>
        <w:t>An event in January 2029 to mark ten years since the facilities were open.</w:t>
      </w:r>
    </w:p>
    <w:p w14:paraId="3DBFE033" w14:textId="77777777" w:rsidR="00ED2D96" w:rsidRPr="00634846" w:rsidRDefault="00ED2D96" w:rsidP="005945C6">
      <w:pPr>
        <w:ind w:left="720"/>
        <w:contextualSpacing/>
        <w:rPr>
          <w:rFonts w:cs="Arial"/>
          <w:kern w:val="2"/>
          <w:szCs w:val="24"/>
          <w14:ligatures w14:val="standardContextual"/>
        </w:rPr>
      </w:pPr>
    </w:p>
    <w:p w14:paraId="0FA16B02" w14:textId="77777777" w:rsidR="00634846" w:rsidRDefault="00634846" w:rsidP="005945C6">
      <w:pPr>
        <w:rPr>
          <w:rFonts w:cs="Arial"/>
          <w:kern w:val="2"/>
          <w:szCs w:val="24"/>
          <w14:ligatures w14:val="standardContextual"/>
        </w:rPr>
      </w:pPr>
      <w:r w:rsidRPr="00634846">
        <w:rPr>
          <w:rFonts w:cs="Arial"/>
          <w:kern w:val="2"/>
          <w:szCs w:val="24"/>
          <w14:ligatures w14:val="standardContextual"/>
        </w:rPr>
        <w:t>It was proposed that the event, irrespective of timing would be a celebration of the success of the facilities and the significant role the staff and user groups had played in that success. The event would be held over a few hours with all areas of the site “hosting” activities by the regular users of the service and the main dignitaries being escorted through the complex to witness the vast range of activities and meet some of the main representatives from the Clubs, Groups, Users, Partners and Staff who had created the fantastic success story that was ABMWLC. This would be followed by a reception, speeches and the unveiling of a memorial plaque to commemorate the occasion.</w:t>
      </w:r>
    </w:p>
    <w:p w14:paraId="6E69736C" w14:textId="77777777" w:rsidR="00560F4B" w:rsidRPr="00634846" w:rsidRDefault="00560F4B" w:rsidP="005945C6">
      <w:pPr>
        <w:rPr>
          <w:rFonts w:cs="Arial"/>
          <w:kern w:val="2"/>
          <w:szCs w:val="24"/>
          <w14:ligatures w14:val="standardContextual"/>
        </w:rPr>
      </w:pPr>
    </w:p>
    <w:p w14:paraId="3E92F827" w14:textId="77777777" w:rsidR="00634846" w:rsidRDefault="00634846" w:rsidP="005945C6">
      <w:pPr>
        <w:rPr>
          <w:rFonts w:cs="Arial"/>
          <w:kern w:val="2"/>
          <w:szCs w:val="24"/>
          <w14:ligatures w14:val="standardContextual"/>
        </w:rPr>
      </w:pPr>
      <w:r w:rsidRPr="00634846">
        <w:rPr>
          <w:rFonts w:cs="Arial"/>
          <w:kern w:val="2"/>
          <w:szCs w:val="24"/>
          <w14:ligatures w14:val="standardContextual"/>
        </w:rPr>
        <w:t>Estimates had been made on the costs of such an event and allowed for a typical fee of an invited guest.  Total costs would be expected to be up to £30,000.</w:t>
      </w:r>
    </w:p>
    <w:p w14:paraId="214459C9" w14:textId="77777777" w:rsidR="00560F4B" w:rsidRPr="00634846" w:rsidRDefault="00560F4B" w:rsidP="005945C6">
      <w:pPr>
        <w:rPr>
          <w:rFonts w:cs="Arial"/>
          <w:kern w:val="2"/>
          <w:szCs w:val="24"/>
          <w14:ligatures w14:val="standardContextual"/>
        </w:rPr>
      </w:pPr>
    </w:p>
    <w:p w14:paraId="39DB65A0" w14:textId="2EBE3456" w:rsidR="00BE72BE" w:rsidRDefault="00634846" w:rsidP="005945C6">
      <w:pPr>
        <w:rPr>
          <w:rFonts w:cs="Arial"/>
          <w:kern w:val="2"/>
          <w:szCs w:val="24"/>
          <w14:ligatures w14:val="standardContextual"/>
        </w:rPr>
      </w:pPr>
      <w:r w:rsidRPr="00634846">
        <w:rPr>
          <w:rFonts w:cs="Arial"/>
          <w:kern w:val="2"/>
          <w:szCs w:val="24"/>
          <w14:ligatures w14:val="standardContextual"/>
        </w:rPr>
        <w:t>RECOMMENDED that Council approve the development of Option 1 above and commit a budget of approx. £30,000  from leisure / C&amp;W underspends throughout the 2025/26 year towards the event to be delivered in 2026 to mark seven years of success at the ABMWLC facility.</w:t>
      </w:r>
    </w:p>
    <w:p w14:paraId="5133198E" w14:textId="77777777" w:rsidR="00560F4B" w:rsidRDefault="00560F4B" w:rsidP="005945C6">
      <w:pPr>
        <w:rPr>
          <w:rFonts w:cs="Arial"/>
          <w:kern w:val="2"/>
          <w:szCs w:val="24"/>
          <w14:ligatures w14:val="standardContextual"/>
        </w:rPr>
      </w:pPr>
    </w:p>
    <w:p w14:paraId="18CF59FF" w14:textId="507147BB" w:rsidR="000C451A" w:rsidRDefault="000C451A" w:rsidP="005945C6">
      <w:pPr>
        <w:rPr>
          <w:rFonts w:cs="Arial"/>
          <w:kern w:val="2"/>
          <w:szCs w:val="24"/>
          <w14:ligatures w14:val="standardContextual"/>
        </w:rPr>
      </w:pPr>
      <w:r>
        <w:rPr>
          <w:rFonts w:cs="Arial"/>
          <w:kern w:val="2"/>
          <w:szCs w:val="24"/>
          <w14:ligatures w14:val="standardContextual"/>
        </w:rPr>
        <w:t>Councillor Boyle proposed the recommendation but the Chair was unable to find a seconder or an alternative proposal</w:t>
      </w:r>
      <w:r w:rsidR="00A35760">
        <w:rPr>
          <w:rFonts w:cs="Arial"/>
          <w:kern w:val="2"/>
          <w:szCs w:val="24"/>
          <w14:ligatures w14:val="standardContextual"/>
        </w:rPr>
        <w:t xml:space="preserve">, so the </w:t>
      </w:r>
      <w:r w:rsidR="00ED2D96">
        <w:rPr>
          <w:rFonts w:cs="Arial"/>
          <w:kern w:val="2"/>
          <w:szCs w:val="24"/>
          <w14:ligatures w14:val="standardContextual"/>
        </w:rPr>
        <w:t>item</w:t>
      </w:r>
      <w:r w:rsidR="00A35760">
        <w:rPr>
          <w:rFonts w:cs="Arial"/>
          <w:kern w:val="2"/>
          <w:szCs w:val="24"/>
          <w14:ligatures w14:val="standardContextual"/>
        </w:rPr>
        <w:t xml:space="preserve"> FELL.</w:t>
      </w:r>
    </w:p>
    <w:p w14:paraId="2CAE7AB9" w14:textId="77777777" w:rsidR="00560F4B" w:rsidRDefault="00560F4B" w:rsidP="005945C6">
      <w:pPr>
        <w:rPr>
          <w:rFonts w:cs="Arial"/>
          <w:kern w:val="2"/>
          <w:szCs w:val="24"/>
          <w14:ligatures w14:val="standardContextual"/>
        </w:rPr>
      </w:pPr>
    </w:p>
    <w:p w14:paraId="647F799D" w14:textId="1982587F" w:rsidR="00ED2D96" w:rsidRDefault="00A35760" w:rsidP="005945C6">
      <w:pPr>
        <w:rPr>
          <w:rFonts w:cs="Arial"/>
          <w:kern w:val="2"/>
          <w:szCs w:val="24"/>
          <w14:ligatures w14:val="standardContextual"/>
        </w:rPr>
      </w:pPr>
      <w:r>
        <w:rPr>
          <w:rFonts w:cs="Arial"/>
          <w:kern w:val="2"/>
          <w:szCs w:val="24"/>
          <w14:ligatures w14:val="standardContextual"/>
        </w:rPr>
        <w:lastRenderedPageBreak/>
        <w:t xml:space="preserve">The Chair permitted Councillor Douglas to raise a query to the Head of Leisure Services in relation to why that </w:t>
      </w:r>
      <w:r w:rsidR="008A3AE5">
        <w:rPr>
          <w:rFonts w:cs="Arial"/>
          <w:kern w:val="2"/>
          <w:szCs w:val="24"/>
          <w14:ligatures w14:val="standardContextual"/>
        </w:rPr>
        <w:t>Option 1</w:t>
      </w:r>
      <w:r>
        <w:rPr>
          <w:rFonts w:cs="Arial"/>
          <w:kern w:val="2"/>
          <w:szCs w:val="24"/>
          <w14:ligatures w14:val="standardContextual"/>
        </w:rPr>
        <w:t xml:space="preserve"> had been</w:t>
      </w:r>
      <w:r w:rsidR="00FB0F91">
        <w:rPr>
          <w:rFonts w:cs="Arial"/>
          <w:kern w:val="2"/>
          <w:szCs w:val="24"/>
          <w14:ligatures w14:val="standardContextual"/>
        </w:rPr>
        <w:t xml:space="preserve"> favoured. She had noted that £30,000 had been allocated regardless of which option the Council chose to proceed with and the officer advised that Leisure had been tasked to look at alternatives to an official opening which had been cancelled due to the Covid-19 Pandemic. </w:t>
      </w:r>
    </w:p>
    <w:p w14:paraId="23828D93" w14:textId="77777777" w:rsidR="00560F4B" w:rsidRDefault="00560F4B" w:rsidP="005945C6">
      <w:pPr>
        <w:rPr>
          <w:rFonts w:cs="Arial"/>
          <w:kern w:val="2"/>
          <w:szCs w:val="24"/>
          <w14:ligatures w14:val="standardContextual"/>
        </w:rPr>
      </w:pPr>
    </w:p>
    <w:p w14:paraId="51D65ADC" w14:textId="5D5B2D08" w:rsidR="00ED2D96" w:rsidRDefault="00FB0F91" w:rsidP="005945C6">
      <w:pPr>
        <w:rPr>
          <w:rFonts w:cs="Arial"/>
          <w:kern w:val="2"/>
          <w:szCs w:val="24"/>
          <w14:ligatures w14:val="standardContextual"/>
        </w:rPr>
      </w:pPr>
      <w:r>
        <w:rPr>
          <w:rFonts w:cs="Arial"/>
          <w:kern w:val="2"/>
          <w:szCs w:val="24"/>
          <w14:ligatures w14:val="standardContextual"/>
        </w:rPr>
        <w:t>He explained that the three options had resulted from consultation with other</w:t>
      </w:r>
      <w:r w:rsidR="00560048">
        <w:rPr>
          <w:rFonts w:cs="Arial"/>
          <w:kern w:val="2"/>
          <w:szCs w:val="24"/>
          <w14:ligatures w14:val="standardContextual"/>
        </w:rPr>
        <w:t xml:space="preserve"> relevant</w:t>
      </w:r>
      <w:r>
        <w:rPr>
          <w:rFonts w:cs="Arial"/>
          <w:kern w:val="2"/>
          <w:szCs w:val="24"/>
          <w14:ligatures w14:val="standardContextual"/>
        </w:rPr>
        <w:t xml:space="preserve"> sections of the Council along with the original proposer and seconder in order to determine what </w:t>
      </w:r>
      <w:r w:rsidR="00560048">
        <w:rPr>
          <w:rFonts w:cs="Arial"/>
          <w:kern w:val="2"/>
          <w:szCs w:val="24"/>
          <w14:ligatures w14:val="standardContextual"/>
        </w:rPr>
        <w:t>type of event would have been</w:t>
      </w:r>
      <w:r>
        <w:rPr>
          <w:rFonts w:cs="Arial"/>
          <w:kern w:val="2"/>
          <w:szCs w:val="24"/>
          <w14:ligatures w14:val="standardContextual"/>
        </w:rPr>
        <w:t xml:space="preserve"> appropriate. He </w:t>
      </w:r>
      <w:r w:rsidR="00ED2D96">
        <w:rPr>
          <w:rFonts w:cs="Arial"/>
          <w:kern w:val="2"/>
          <w:szCs w:val="24"/>
          <w14:ligatures w14:val="standardContextual"/>
        </w:rPr>
        <w:t>added</w:t>
      </w:r>
      <w:r>
        <w:rPr>
          <w:rFonts w:cs="Arial"/>
          <w:kern w:val="2"/>
          <w:szCs w:val="24"/>
          <w14:ligatures w14:val="standardContextual"/>
        </w:rPr>
        <w:t xml:space="preserve"> that the event</w:t>
      </w:r>
      <w:r w:rsidR="00560048">
        <w:rPr>
          <w:rFonts w:cs="Arial"/>
          <w:kern w:val="2"/>
          <w:szCs w:val="24"/>
          <w14:ligatures w14:val="standardContextual"/>
        </w:rPr>
        <w:t xml:space="preserve"> programme </w:t>
      </w:r>
      <w:r>
        <w:rPr>
          <w:rFonts w:cs="Arial"/>
          <w:kern w:val="2"/>
          <w:szCs w:val="24"/>
          <w14:ligatures w14:val="standardContextual"/>
        </w:rPr>
        <w:t>would have been the same</w:t>
      </w:r>
      <w:r w:rsidR="00ED2D96">
        <w:rPr>
          <w:rFonts w:cs="Arial"/>
          <w:kern w:val="2"/>
          <w:szCs w:val="24"/>
          <w14:ligatures w14:val="standardContextual"/>
        </w:rPr>
        <w:t xml:space="preserve"> for each option, it was just that they tied in with a different </w:t>
      </w:r>
      <w:r w:rsidR="00AE427A">
        <w:rPr>
          <w:rFonts w:cs="Arial"/>
          <w:kern w:val="2"/>
          <w:szCs w:val="24"/>
          <w14:ligatures w14:val="standardContextual"/>
        </w:rPr>
        <w:t>guest</w:t>
      </w:r>
      <w:r w:rsidR="00ED2D96">
        <w:rPr>
          <w:rFonts w:cs="Arial"/>
          <w:kern w:val="2"/>
          <w:szCs w:val="24"/>
          <w14:ligatures w14:val="standardContextual"/>
        </w:rPr>
        <w:t xml:space="preserve"> or timescale. </w:t>
      </w:r>
    </w:p>
    <w:p w14:paraId="46AE5B8F" w14:textId="77777777" w:rsidR="00560F4B" w:rsidRDefault="00560F4B" w:rsidP="005945C6">
      <w:pPr>
        <w:rPr>
          <w:rFonts w:cs="Arial"/>
          <w:kern w:val="2"/>
          <w:szCs w:val="24"/>
          <w14:ligatures w14:val="standardContextual"/>
        </w:rPr>
      </w:pPr>
    </w:p>
    <w:p w14:paraId="6EE296CF" w14:textId="6C2621F8" w:rsidR="002B07F2" w:rsidRDefault="00ED2D96" w:rsidP="005945C6">
      <w:pPr>
        <w:rPr>
          <w:rFonts w:cs="Arial"/>
          <w:kern w:val="2"/>
          <w:szCs w:val="24"/>
          <w14:ligatures w14:val="standardContextual"/>
        </w:rPr>
      </w:pPr>
      <w:r>
        <w:rPr>
          <w:rFonts w:cs="Arial"/>
          <w:kern w:val="2"/>
          <w:szCs w:val="24"/>
          <w14:ligatures w14:val="standardContextual"/>
        </w:rPr>
        <w:t xml:space="preserve">In terms of preference, there </w:t>
      </w:r>
      <w:r w:rsidR="002B07F2">
        <w:rPr>
          <w:rFonts w:cs="Arial"/>
          <w:kern w:val="2"/>
          <w:szCs w:val="24"/>
          <w14:ligatures w14:val="standardContextual"/>
        </w:rPr>
        <w:t>would have been</w:t>
      </w:r>
      <w:r>
        <w:rPr>
          <w:rFonts w:cs="Arial"/>
          <w:kern w:val="2"/>
          <w:szCs w:val="24"/>
          <w14:ligatures w14:val="standardContextual"/>
        </w:rPr>
        <w:t xml:space="preserve"> more control over the recommended option whereas Option 2 was dependent on a Royal visit and whether the</w:t>
      </w:r>
      <w:r w:rsidR="008A3AE5">
        <w:rPr>
          <w:rFonts w:cs="Arial"/>
          <w:kern w:val="2"/>
          <w:szCs w:val="24"/>
          <w14:ligatures w14:val="standardContextual"/>
        </w:rPr>
        <w:t xml:space="preserve"> Royal</w:t>
      </w:r>
      <w:r>
        <w:rPr>
          <w:rFonts w:cs="Arial"/>
          <w:kern w:val="2"/>
          <w:szCs w:val="24"/>
          <w14:ligatures w14:val="standardContextual"/>
        </w:rPr>
        <w:t xml:space="preserve"> visitor was agreeable to celebrate the success of a centre rather than undertake an official opening. The timescale of Option 3 was </w:t>
      </w:r>
      <w:r w:rsidR="002B07F2">
        <w:rPr>
          <w:rFonts w:cs="Arial"/>
          <w:kern w:val="2"/>
          <w:szCs w:val="24"/>
          <w14:ligatures w14:val="standardContextual"/>
        </w:rPr>
        <w:t xml:space="preserve">felt </w:t>
      </w:r>
      <w:r>
        <w:rPr>
          <w:rFonts w:cs="Arial"/>
          <w:kern w:val="2"/>
          <w:szCs w:val="24"/>
          <w14:ligatures w14:val="standardContextual"/>
        </w:rPr>
        <w:t xml:space="preserve">too far away given </w:t>
      </w:r>
      <w:r w:rsidR="008A3AE5">
        <w:rPr>
          <w:rFonts w:cs="Arial"/>
          <w:kern w:val="2"/>
          <w:szCs w:val="24"/>
          <w14:ligatures w14:val="standardContextual"/>
        </w:rPr>
        <w:t>the</w:t>
      </w:r>
      <w:r>
        <w:rPr>
          <w:rFonts w:cs="Arial"/>
          <w:kern w:val="2"/>
          <w:szCs w:val="24"/>
          <w14:ligatures w14:val="standardContextual"/>
        </w:rPr>
        <w:t xml:space="preserve"> potential </w:t>
      </w:r>
      <w:r w:rsidR="008A3AE5">
        <w:rPr>
          <w:rFonts w:cs="Arial"/>
          <w:kern w:val="2"/>
          <w:szCs w:val="24"/>
          <w14:ligatures w14:val="standardContextual"/>
        </w:rPr>
        <w:t xml:space="preserve">for an </w:t>
      </w:r>
      <w:r>
        <w:rPr>
          <w:rFonts w:cs="Arial"/>
          <w:kern w:val="2"/>
          <w:szCs w:val="24"/>
          <w14:ligatures w14:val="standardContextual"/>
        </w:rPr>
        <w:t>outsourcing exercise</w:t>
      </w:r>
      <w:r w:rsidR="002B07F2">
        <w:rPr>
          <w:rFonts w:cs="Arial"/>
          <w:kern w:val="2"/>
          <w:szCs w:val="24"/>
          <w14:ligatures w14:val="standardContextual"/>
        </w:rPr>
        <w:t>, so it was felt that Option 1 had been the most efficient and effective one to deliver in line with the original Notice of Motion.</w:t>
      </w:r>
    </w:p>
    <w:p w14:paraId="48AAB432" w14:textId="77777777" w:rsidR="00906B5E" w:rsidRPr="004A64D9" w:rsidRDefault="00906B5E" w:rsidP="005945C6"/>
    <w:bookmarkEnd w:id="4"/>
    <w:p w14:paraId="37A06689" w14:textId="43F39B0F" w:rsidR="0056063D" w:rsidRPr="0056063D" w:rsidRDefault="0056063D" w:rsidP="005945C6">
      <w:pPr>
        <w:pStyle w:val="Heading1"/>
      </w:pPr>
      <w:r w:rsidRPr="0056063D">
        <w:rPr>
          <w:u w:val="none"/>
        </w:rPr>
        <w:t>4.</w:t>
      </w:r>
      <w:r w:rsidRPr="0056063D">
        <w:rPr>
          <w:u w:val="none"/>
        </w:rPr>
        <w:tab/>
      </w:r>
      <w:r w:rsidR="003A5C9A" w:rsidRPr="003A5C9A">
        <w:t>IPB PRIDE OF PLACE AWARDS</w:t>
      </w:r>
      <w:r w:rsidR="00AE4030">
        <w:t xml:space="preserve"> (FILE </w:t>
      </w:r>
      <w:r w:rsidR="00AE4030" w:rsidRPr="00AE4030">
        <w:t>PCA137</w:t>
      </w:r>
      <w:r w:rsidR="00AE4030">
        <w:t>)</w:t>
      </w:r>
    </w:p>
    <w:p w14:paraId="1F8A614D" w14:textId="5F2D40DA" w:rsidR="0056063D" w:rsidRDefault="00AE4030" w:rsidP="005945C6">
      <w:pPr>
        <w:contextualSpacing/>
        <w:rPr>
          <w:rFonts w:cs="Arial"/>
          <w:szCs w:val="24"/>
        </w:rPr>
      </w:pPr>
      <w:r>
        <w:rPr>
          <w:rFonts w:cs="Arial"/>
          <w:szCs w:val="24"/>
        </w:rPr>
        <w:tab/>
        <w:t>(Appendix I)</w:t>
      </w:r>
      <w:r w:rsidR="0056063D">
        <w:rPr>
          <w:rFonts w:cs="Arial"/>
          <w:szCs w:val="24"/>
        </w:rPr>
        <w:tab/>
      </w:r>
    </w:p>
    <w:p w14:paraId="0479A205" w14:textId="77777777" w:rsidR="00AE4030" w:rsidRDefault="00AE4030" w:rsidP="005945C6"/>
    <w:p w14:paraId="768ADCB3" w14:textId="378A20CF" w:rsidR="005E103F" w:rsidRPr="005E103F" w:rsidRDefault="0056063D" w:rsidP="005945C6">
      <w:pPr>
        <w:rPr>
          <w:rFonts w:eastAsia="Times New Roman"/>
          <w:szCs w:val="20"/>
        </w:rPr>
      </w:pPr>
      <w:r w:rsidRPr="004A64D9">
        <w:t xml:space="preserve">PREVIOUSLY CIRCULATED:- Report from the Director of Community and Wellbeing </w:t>
      </w:r>
      <w:r w:rsidR="005E103F" w:rsidRPr="005E103F">
        <w:rPr>
          <w:rFonts w:eastAsia="Times New Roman"/>
          <w:szCs w:val="20"/>
        </w:rPr>
        <w:t>to inform Members of the IPB Pride of Place Awards and a proposed submission of entries for Ards and North Down following a meeting between the Chair of the program and the Chief Executive and the Director of Community and Wellbeing.  The chair suggested that if Council was minded to, he recommended that 1 or 2 nominations were made.</w:t>
      </w:r>
    </w:p>
    <w:p w14:paraId="4841B7E3" w14:textId="77777777" w:rsidR="005E103F" w:rsidRPr="005E103F" w:rsidRDefault="005E103F" w:rsidP="005945C6">
      <w:pPr>
        <w:rPr>
          <w:rFonts w:eastAsia="Times New Roman"/>
          <w:szCs w:val="20"/>
        </w:rPr>
      </w:pPr>
    </w:p>
    <w:p w14:paraId="1C3858DB" w14:textId="77777777" w:rsidR="005E103F" w:rsidRPr="005E103F" w:rsidRDefault="005E103F" w:rsidP="005945C6">
      <w:pPr>
        <w:rPr>
          <w:rFonts w:eastAsia="Times New Roman"/>
          <w:szCs w:val="20"/>
        </w:rPr>
      </w:pPr>
      <w:r w:rsidRPr="005E103F">
        <w:rPr>
          <w:rFonts w:eastAsia="Times New Roman"/>
          <w:szCs w:val="20"/>
        </w:rPr>
        <w:t xml:space="preserve">IPB Pride of Place in association with Co-Operation Ireland was an all-island competition that acknowledged the work that communities were doing.  The competition focus was about people coming together to shape, change and improve daily lives in their communities. Since the competition commenced in 2003, it had impacted on hundreds of thousands of people, all of whom were proud of their place. </w:t>
      </w:r>
    </w:p>
    <w:p w14:paraId="38B597C9" w14:textId="77777777" w:rsidR="005E103F" w:rsidRPr="005E103F" w:rsidRDefault="005E103F" w:rsidP="005945C6">
      <w:pPr>
        <w:rPr>
          <w:rFonts w:eastAsia="Times New Roman"/>
          <w:szCs w:val="20"/>
        </w:rPr>
      </w:pPr>
    </w:p>
    <w:p w14:paraId="298CC5C6" w14:textId="77777777" w:rsidR="005E103F" w:rsidRPr="005E103F" w:rsidRDefault="005E103F" w:rsidP="005945C6">
      <w:pPr>
        <w:rPr>
          <w:rFonts w:eastAsia="Times New Roman"/>
          <w:szCs w:val="20"/>
        </w:rPr>
      </w:pPr>
      <w:r w:rsidRPr="005E103F">
        <w:rPr>
          <w:rFonts w:eastAsia="Times New Roman"/>
          <w:szCs w:val="20"/>
        </w:rPr>
        <w:t>The competition was based on communities demonstrating directly to the judges the work they did by oral presentations where they highlighted their community activities and how these contributed to their pride of place. It was also important that the community demonstrated a real partnership with their local authority.</w:t>
      </w:r>
    </w:p>
    <w:p w14:paraId="188C08E9" w14:textId="77777777" w:rsidR="005E103F" w:rsidRPr="005E103F" w:rsidRDefault="005E103F" w:rsidP="005945C6">
      <w:pPr>
        <w:rPr>
          <w:rFonts w:eastAsia="Times New Roman"/>
          <w:szCs w:val="20"/>
        </w:rPr>
      </w:pPr>
    </w:p>
    <w:p w14:paraId="4F3E8D2A" w14:textId="77777777" w:rsidR="005E103F" w:rsidRPr="005E103F" w:rsidRDefault="005E103F" w:rsidP="005945C6">
      <w:pPr>
        <w:rPr>
          <w:rFonts w:eastAsia="Times New Roman"/>
          <w:szCs w:val="20"/>
        </w:rPr>
      </w:pPr>
      <w:r w:rsidRPr="005E103F">
        <w:rPr>
          <w:rFonts w:eastAsia="Times New Roman"/>
          <w:szCs w:val="20"/>
        </w:rPr>
        <w:t>The competition was open to all local community groups, by way of local authority nomination only. Population categories were judged on all aspects of the community and single-issue categories were judged on the specifics of that category, as outlined in the enclosed IPB Brochure.</w:t>
      </w:r>
    </w:p>
    <w:p w14:paraId="574083DE" w14:textId="77777777" w:rsidR="005C4567" w:rsidRDefault="005C4567" w:rsidP="005945C6">
      <w:pPr>
        <w:rPr>
          <w:rFonts w:eastAsia="Times New Roman"/>
          <w:szCs w:val="20"/>
        </w:rPr>
      </w:pPr>
    </w:p>
    <w:p w14:paraId="60EC9FEF" w14:textId="432756FA" w:rsidR="005E103F" w:rsidRPr="005E103F" w:rsidRDefault="005E103F" w:rsidP="005945C6">
      <w:pPr>
        <w:rPr>
          <w:rFonts w:eastAsia="Times New Roman"/>
          <w:szCs w:val="20"/>
        </w:rPr>
      </w:pPr>
      <w:r w:rsidRPr="005E103F">
        <w:rPr>
          <w:rFonts w:eastAsia="Times New Roman"/>
          <w:szCs w:val="20"/>
        </w:rPr>
        <w:t xml:space="preserve">It was proposed that the following entries within each of the stated categories were considered for submission. </w:t>
      </w:r>
    </w:p>
    <w:p w14:paraId="70C08543" w14:textId="77777777" w:rsidR="005E103F" w:rsidRPr="005E103F" w:rsidRDefault="005E103F" w:rsidP="005945C6">
      <w:pPr>
        <w:rPr>
          <w:rFonts w:eastAsia="Times New Roman"/>
          <w:szCs w:val="20"/>
        </w:rPr>
      </w:pPr>
    </w:p>
    <w:p w14:paraId="24C55BB2" w14:textId="77777777" w:rsidR="005E103F" w:rsidRPr="005E103F" w:rsidRDefault="005E103F" w:rsidP="005945C6">
      <w:pPr>
        <w:rPr>
          <w:rFonts w:eastAsia="Times New Roman"/>
          <w:b/>
          <w:bCs/>
          <w:szCs w:val="20"/>
        </w:rPr>
      </w:pPr>
      <w:r w:rsidRPr="005E103F">
        <w:rPr>
          <w:rFonts w:eastAsia="Times New Roman"/>
          <w:b/>
          <w:bCs/>
          <w:szCs w:val="20"/>
        </w:rPr>
        <w:t xml:space="preserve">1. Population Over 5000 Category </w:t>
      </w:r>
    </w:p>
    <w:p w14:paraId="425B74FC" w14:textId="77777777" w:rsidR="005E103F" w:rsidRPr="005E103F" w:rsidRDefault="005E103F" w:rsidP="005945C6">
      <w:pPr>
        <w:rPr>
          <w:rFonts w:eastAsia="Times New Roman"/>
          <w:szCs w:val="20"/>
        </w:rPr>
      </w:pPr>
      <w:r w:rsidRPr="005E103F">
        <w:rPr>
          <w:rFonts w:eastAsia="Times New Roman"/>
          <w:szCs w:val="20"/>
        </w:rPr>
        <w:lastRenderedPageBreak/>
        <w:t>For several years Donaghadee Community Development Association (DCDA) had excelled at delivering award winning projects that directly benefited the community. The Association committee met monthly to discuss issues affecting Donaghadee. Each member of the committee acted on a voluntary basis, giving freely of their time to improve their town. The group’s key focus was on making Donaghadee a better place to live, work or visit. Its projects and activities were achieved by working closely with local businesses, schools, community clubs and with statutory bodies including Ards &amp; North Down Borough Council.</w:t>
      </w:r>
    </w:p>
    <w:p w14:paraId="49A3BFAA" w14:textId="77777777" w:rsidR="005E103F" w:rsidRPr="005E103F" w:rsidRDefault="005E103F" w:rsidP="005945C6">
      <w:pPr>
        <w:rPr>
          <w:rFonts w:eastAsia="Times New Roman"/>
          <w:szCs w:val="20"/>
        </w:rPr>
      </w:pPr>
    </w:p>
    <w:p w14:paraId="29FCA79D" w14:textId="77777777" w:rsidR="005E103F" w:rsidRPr="005E103F" w:rsidRDefault="005E103F" w:rsidP="005945C6">
      <w:pPr>
        <w:rPr>
          <w:rFonts w:eastAsia="Times New Roman"/>
          <w:szCs w:val="20"/>
        </w:rPr>
      </w:pPr>
      <w:r w:rsidRPr="005E103F">
        <w:rPr>
          <w:rFonts w:eastAsia="Times New Roman"/>
          <w:szCs w:val="20"/>
        </w:rPr>
        <w:t xml:space="preserve">The range of activities delivered DCDA was varied and plentiful, satisfying the interests of a broad range of residents. Activities covered themes such as culture, heritage, arts, creativity, the environment, biodiversity, tourism and business.   </w:t>
      </w:r>
    </w:p>
    <w:p w14:paraId="5CB6F71E" w14:textId="77777777" w:rsidR="005E103F" w:rsidRPr="005E103F" w:rsidRDefault="005E103F" w:rsidP="005945C6">
      <w:pPr>
        <w:rPr>
          <w:rFonts w:eastAsia="Times New Roman"/>
          <w:szCs w:val="20"/>
        </w:rPr>
      </w:pPr>
    </w:p>
    <w:p w14:paraId="723325DE" w14:textId="77777777" w:rsidR="005E103F" w:rsidRPr="005E103F" w:rsidRDefault="005E103F" w:rsidP="005945C6">
      <w:pPr>
        <w:rPr>
          <w:rFonts w:eastAsia="Times New Roman"/>
          <w:szCs w:val="20"/>
        </w:rPr>
      </w:pPr>
      <w:r w:rsidRPr="005E103F">
        <w:rPr>
          <w:rFonts w:eastAsia="Times New Roman"/>
          <w:szCs w:val="20"/>
        </w:rPr>
        <w:t>Over the past few years some key achievements for the group had been</w:t>
      </w:r>
    </w:p>
    <w:p w14:paraId="2F40AC09" w14:textId="77777777" w:rsidR="005E103F" w:rsidRPr="005E103F" w:rsidRDefault="005E103F" w:rsidP="005945C6">
      <w:pPr>
        <w:rPr>
          <w:rFonts w:eastAsia="Times New Roman"/>
          <w:szCs w:val="20"/>
        </w:rPr>
      </w:pPr>
    </w:p>
    <w:p w14:paraId="5F14AECF" w14:textId="77777777" w:rsidR="005E103F" w:rsidRPr="005E103F" w:rsidRDefault="005E103F" w:rsidP="005945C6">
      <w:pPr>
        <w:numPr>
          <w:ilvl w:val="0"/>
          <w:numId w:val="2"/>
        </w:numPr>
        <w:contextualSpacing/>
        <w:rPr>
          <w:rFonts w:cs="Arial"/>
          <w:szCs w:val="24"/>
        </w:rPr>
      </w:pPr>
      <w:r w:rsidRPr="005E103F">
        <w:rPr>
          <w:rFonts w:cs="Arial"/>
          <w:szCs w:val="24"/>
        </w:rPr>
        <w:t xml:space="preserve">Ulster in Bloom awards won in 2021.2022, 2023 and 2024. </w:t>
      </w:r>
    </w:p>
    <w:p w14:paraId="3783175D" w14:textId="77777777" w:rsidR="005E103F" w:rsidRPr="005E103F" w:rsidRDefault="005E103F" w:rsidP="005945C6">
      <w:pPr>
        <w:numPr>
          <w:ilvl w:val="0"/>
          <w:numId w:val="2"/>
        </w:numPr>
        <w:contextualSpacing/>
        <w:rPr>
          <w:rFonts w:cs="Arial"/>
          <w:szCs w:val="24"/>
        </w:rPr>
      </w:pPr>
      <w:r w:rsidRPr="005E103F">
        <w:rPr>
          <w:rFonts w:cs="Arial"/>
          <w:szCs w:val="24"/>
        </w:rPr>
        <w:t>Britain In Bloom Gold winner in 2023 (also nominated for 2025)</w:t>
      </w:r>
    </w:p>
    <w:p w14:paraId="3B240E4C" w14:textId="77777777" w:rsidR="005E103F" w:rsidRPr="005E103F" w:rsidRDefault="005E103F" w:rsidP="005945C6">
      <w:pPr>
        <w:numPr>
          <w:ilvl w:val="0"/>
          <w:numId w:val="2"/>
        </w:numPr>
        <w:contextualSpacing/>
        <w:rPr>
          <w:rFonts w:cs="Arial"/>
          <w:szCs w:val="24"/>
        </w:rPr>
      </w:pPr>
      <w:r w:rsidRPr="005E103F">
        <w:rPr>
          <w:rFonts w:cs="Arial"/>
          <w:szCs w:val="24"/>
        </w:rPr>
        <w:t>Organised a summer festival with a footfall close to 20,000</w:t>
      </w:r>
    </w:p>
    <w:p w14:paraId="71454655" w14:textId="77777777" w:rsidR="005E103F" w:rsidRPr="005E103F" w:rsidRDefault="005E103F" w:rsidP="005945C6">
      <w:pPr>
        <w:numPr>
          <w:ilvl w:val="0"/>
          <w:numId w:val="2"/>
        </w:numPr>
        <w:contextualSpacing/>
        <w:rPr>
          <w:rFonts w:cs="Arial"/>
          <w:szCs w:val="24"/>
        </w:rPr>
      </w:pPr>
      <w:r w:rsidRPr="005E103F">
        <w:rPr>
          <w:rFonts w:cs="Arial"/>
          <w:szCs w:val="24"/>
        </w:rPr>
        <w:t>Organised the annual Christmas Parade and associated celebrations</w:t>
      </w:r>
    </w:p>
    <w:p w14:paraId="09A82B16" w14:textId="77777777" w:rsidR="005E103F" w:rsidRPr="005E103F" w:rsidRDefault="005E103F" w:rsidP="005945C6">
      <w:pPr>
        <w:numPr>
          <w:ilvl w:val="0"/>
          <w:numId w:val="2"/>
        </w:numPr>
        <w:contextualSpacing/>
        <w:rPr>
          <w:rFonts w:cs="Arial"/>
          <w:szCs w:val="24"/>
        </w:rPr>
      </w:pPr>
      <w:r w:rsidRPr="005E103F">
        <w:rPr>
          <w:rFonts w:cs="Arial"/>
          <w:szCs w:val="24"/>
        </w:rPr>
        <w:t>Launched several initiatives to encourage local shopping</w:t>
      </w:r>
    </w:p>
    <w:p w14:paraId="13899661" w14:textId="77777777" w:rsidR="005E103F" w:rsidRPr="005E103F" w:rsidRDefault="005E103F" w:rsidP="005945C6">
      <w:pPr>
        <w:numPr>
          <w:ilvl w:val="0"/>
          <w:numId w:val="2"/>
        </w:numPr>
        <w:contextualSpacing/>
        <w:rPr>
          <w:rFonts w:cs="Arial"/>
          <w:szCs w:val="24"/>
        </w:rPr>
      </w:pPr>
      <w:r w:rsidRPr="005E103F">
        <w:rPr>
          <w:rFonts w:cs="Arial"/>
          <w:szCs w:val="24"/>
        </w:rPr>
        <w:t>Continued to work on environmental project in Crommelin Wood</w:t>
      </w:r>
    </w:p>
    <w:p w14:paraId="205AC13C" w14:textId="77777777" w:rsidR="005E103F" w:rsidRPr="005E103F" w:rsidRDefault="005E103F" w:rsidP="005945C6">
      <w:pPr>
        <w:numPr>
          <w:ilvl w:val="0"/>
          <w:numId w:val="2"/>
        </w:numPr>
        <w:contextualSpacing/>
        <w:rPr>
          <w:rFonts w:cs="Arial"/>
          <w:szCs w:val="24"/>
        </w:rPr>
      </w:pPr>
      <w:r w:rsidRPr="005E103F">
        <w:rPr>
          <w:rFonts w:cs="Arial"/>
          <w:szCs w:val="24"/>
        </w:rPr>
        <w:t>Launched a Marine Litter project costing £18,000 with local schools</w:t>
      </w:r>
    </w:p>
    <w:p w14:paraId="54B3E4E6" w14:textId="77777777" w:rsidR="005E103F" w:rsidRPr="005E103F" w:rsidRDefault="005E103F" w:rsidP="005945C6">
      <w:pPr>
        <w:numPr>
          <w:ilvl w:val="0"/>
          <w:numId w:val="2"/>
        </w:numPr>
        <w:contextualSpacing/>
        <w:rPr>
          <w:rFonts w:cs="Arial"/>
          <w:szCs w:val="24"/>
        </w:rPr>
      </w:pPr>
      <w:r w:rsidRPr="005E103F">
        <w:rPr>
          <w:rFonts w:cs="Arial"/>
          <w:szCs w:val="24"/>
        </w:rPr>
        <w:t>Campaigned for resolution of car parking problems</w:t>
      </w:r>
    </w:p>
    <w:p w14:paraId="14613E0C" w14:textId="77777777" w:rsidR="005E103F" w:rsidRPr="005E103F" w:rsidRDefault="005E103F" w:rsidP="005945C6">
      <w:pPr>
        <w:numPr>
          <w:ilvl w:val="0"/>
          <w:numId w:val="2"/>
        </w:numPr>
        <w:contextualSpacing/>
        <w:rPr>
          <w:rFonts w:cs="Arial"/>
          <w:szCs w:val="24"/>
        </w:rPr>
      </w:pPr>
      <w:r w:rsidRPr="005E103F">
        <w:rPr>
          <w:rFonts w:cs="Arial"/>
          <w:szCs w:val="24"/>
        </w:rPr>
        <w:t>Helped support groups with advice on funding opportunities and governance issues</w:t>
      </w:r>
    </w:p>
    <w:p w14:paraId="71961AD0" w14:textId="77777777" w:rsidR="005E103F" w:rsidRPr="005E103F" w:rsidRDefault="005E103F" w:rsidP="005945C6">
      <w:pPr>
        <w:numPr>
          <w:ilvl w:val="0"/>
          <w:numId w:val="2"/>
        </w:numPr>
        <w:contextualSpacing/>
        <w:rPr>
          <w:rFonts w:cs="Arial"/>
          <w:szCs w:val="24"/>
        </w:rPr>
      </w:pPr>
      <w:r w:rsidRPr="005E103F">
        <w:rPr>
          <w:rFonts w:cs="Arial"/>
          <w:szCs w:val="24"/>
        </w:rPr>
        <w:t>Worked closely with counterparts in Bangor, Comber, Holywood and Newtownards</w:t>
      </w:r>
    </w:p>
    <w:p w14:paraId="268F9034" w14:textId="77777777" w:rsidR="005E103F" w:rsidRPr="005E103F" w:rsidRDefault="005E103F" w:rsidP="005945C6">
      <w:pPr>
        <w:numPr>
          <w:ilvl w:val="0"/>
          <w:numId w:val="2"/>
        </w:numPr>
        <w:contextualSpacing/>
        <w:rPr>
          <w:rFonts w:ascii="Calibri" w:hAnsi="Calibri"/>
          <w:sz w:val="22"/>
        </w:rPr>
      </w:pPr>
      <w:r w:rsidRPr="005E103F">
        <w:rPr>
          <w:rFonts w:cs="Arial"/>
          <w:szCs w:val="24"/>
        </w:rPr>
        <w:t>Continued to represent Donaghadee on the Donaghadee Town Advisory Group which was the Council facilitated group overseeing amongst other things the Townscape Heritage Initiative</w:t>
      </w:r>
    </w:p>
    <w:p w14:paraId="0E6F2487" w14:textId="77777777" w:rsidR="005E103F" w:rsidRPr="005E103F" w:rsidRDefault="005E103F" w:rsidP="005945C6">
      <w:pPr>
        <w:ind w:left="720"/>
        <w:contextualSpacing/>
        <w:rPr>
          <w:rFonts w:ascii="Calibri" w:hAnsi="Calibri"/>
          <w:sz w:val="22"/>
        </w:rPr>
      </w:pPr>
    </w:p>
    <w:p w14:paraId="6C9BF16E" w14:textId="77777777" w:rsidR="005E103F" w:rsidRPr="005E103F" w:rsidRDefault="005E103F" w:rsidP="005945C6">
      <w:pPr>
        <w:rPr>
          <w:rFonts w:eastAsia="Times New Roman"/>
          <w:b/>
          <w:bCs/>
          <w:szCs w:val="20"/>
        </w:rPr>
      </w:pPr>
      <w:r w:rsidRPr="005E103F">
        <w:rPr>
          <w:rFonts w:eastAsia="Times New Roman"/>
          <w:b/>
          <w:bCs/>
          <w:szCs w:val="20"/>
        </w:rPr>
        <w:t xml:space="preserve">2. Community Youth Initiative Category </w:t>
      </w:r>
    </w:p>
    <w:p w14:paraId="358A014C" w14:textId="77777777" w:rsidR="005E103F" w:rsidRPr="005E103F" w:rsidRDefault="005E103F" w:rsidP="005945C6">
      <w:pPr>
        <w:rPr>
          <w:rFonts w:eastAsia="Times New Roman"/>
          <w:szCs w:val="20"/>
        </w:rPr>
      </w:pPr>
      <w:r w:rsidRPr="005E103F">
        <w:rPr>
          <w:rFonts w:eastAsia="Times New Roman"/>
          <w:szCs w:val="20"/>
        </w:rPr>
        <w:t xml:space="preserve">Youth Voice was an initiative delivered by the Youth Service across the Borough.  The organisation delivered a range of programmes and campaigns that were designed and chosen by young people, identified from local needs and global issues affecting young people’s development.  </w:t>
      </w:r>
    </w:p>
    <w:p w14:paraId="0A608FAA" w14:textId="77777777" w:rsidR="005E103F" w:rsidRPr="005E103F" w:rsidRDefault="005E103F" w:rsidP="005945C6">
      <w:pPr>
        <w:rPr>
          <w:rFonts w:eastAsia="Times New Roman"/>
          <w:szCs w:val="20"/>
        </w:rPr>
      </w:pPr>
    </w:p>
    <w:p w14:paraId="35741213" w14:textId="77777777" w:rsidR="005E103F" w:rsidRPr="005E103F" w:rsidRDefault="005E103F" w:rsidP="005945C6">
      <w:pPr>
        <w:rPr>
          <w:rFonts w:eastAsia="Times New Roman"/>
          <w:szCs w:val="20"/>
        </w:rPr>
      </w:pPr>
      <w:r w:rsidRPr="005E103F">
        <w:rPr>
          <w:rFonts w:eastAsia="Times New Roman"/>
          <w:szCs w:val="20"/>
        </w:rPr>
        <w:t xml:space="preserve">The young people working together participated in activities and programmes that supported leadership, citizenship and communication as well as enhance their skill base, confidence, and social engagement.  Youth Voice aims were to provide young people with a voice; to enable young people to have a say on local issues, be a representative voice for young people within their areas, meet new people and build relationships, engage with key decision makers, and undertake accredited training to grow and develop skills. </w:t>
      </w:r>
    </w:p>
    <w:p w14:paraId="40E627E9" w14:textId="77777777" w:rsidR="005E103F" w:rsidRPr="005E103F" w:rsidRDefault="005E103F" w:rsidP="005945C6">
      <w:pPr>
        <w:jc w:val="center"/>
        <w:rPr>
          <w:rFonts w:eastAsia="Times New Roman"/>
          <w:b/>
          <w:szCs w:val="20"/>
        </w:rPr>
      </w:pPr>
    </w:p>
    <w:p w14:paraId="750B9260" w14:textId="26B97AAC" w:rsidR="005E103F" w:rsidRDefault="005E103F" w:rsidP="005945C6">
      <w:pPr>
        <w:rPr>
          <w:rFonts w:eastAsia="Times New Roman"/>
          <w:szCs w:val="20"/>
        </w:rPr>
      </w:pPr>
      <w:r w:rsidRPr="005E103F">
        <w:rPr>
          <w:rFonts w:eastAsia="Times New Roman"/>
          <w:szCs w:val="20"/>
        </w:rPr>
        <w:t xml:space="preserve">RECOMMENDED that Council approves the nomination of Donaghadee Community Development Association and Youth Voice in the IPB Pride of Place Awards 2025. </w:t>
      </w:r>
    </w:p>
    <w:p w14:paraId="7AFA0F59" w14:textId="77777777" w:rsidR="00A35760" w:rsidRDefault="00A35760" w:rsidP="005945C6">
      <w:pPr>
        <w:rPr>
          <w:rFonts w:eastAsia="Times New Roman"/>
          <w:szCs w:val="20"/>
        </w:rPr>
      </w:pPr>
    </w:p>
    <w:p w14:paraId="36E2957C" w14:textId="4A872B19" w:rsidR="00A35760" w:rsidRDefault="00A35760" w:rsidP="005945C6">
      <w:pPr>
        <w:rPr>
          <w:rFonts w:eastAsia="Times New Roman"/>
          <w:szCs w:val="20"/>
        </w:rPr>
      </w:pPr>
      <w:r>
        <w:rPr>
          <w:rFonts w:eastAsia="Times New Roman"/>
          <w:szCs w:val="20"/>
        </w:rPr>
        <w:t xml:space="preserve">Proposed by </w:t>
      </w:r>
      <w:r w:rsidR="002B07F2">
        <w:rPr>
          <w:rFonts w:eastAsia="Times New Roman"/>
          <w:szCs w:val="20"/>
        </w:rPr>
        <w:t>Councillor Cochrane, seconded by Councillor W Irvine, that the recommendation be adopted.</w:t>
      </w:r>
    </w:p>
    <w:p w14:paraId="4BA9DEC4" w14:textId="77777777" w:rsidR="002B07F2" w:rsidRDefault="002B07F2" w:rsidP="005945C6">
      <w:pPr>
        <w:rPr>
          <w:rFonts w:eastAsia="Times New Roman"/>
          <w:szCs w:val="20"/>
        </w:rPr>
      </w:pPr>
    </w:p>
    <w:p w14:paraId="32F7E576" w14:textId="71CB8FC6" w:rsidR="002B07F2" w:rsidRDefault="002B07F2" w:rsidP="005945C6">
      <w:pPr>
        <w:rPr>
          <w:rFonts w:eastAsia="Times New Roman"/>
          <w:szCs w:val="20"/>
        </w:rPr>
      </w:pPr>
      <w:r>
        <w:rPr>
          <w:rFonts w:eastAsia="Times New Roman"/>
          <w:szCs w:val="20"/>
        </w:rPr>
        <w:t>The proposer</w:t>
      </w:r>
      <w:r w:rsidR="00260C70">
        <w:rPr>
          <w:rFonts w:eastAsia="Times New Roman"/>
          <w:szCs w:val="20"/>
        </w:rPr>
        <w:t xml:space="preserve"> Councillor Cochrane</w:t>
      </w:r>
      <w:r>
        <w:rPr>
          <w:rFonts w:eastAsia="Times New Roman"/>
          <w:szCs w:val="20"/>
        </w:rPr>
        <w:t xml:space="preserve"> paid tribute to both organisations, highlighting the success of festivals delivered by Donaghadee Community Development Association throughout the year including an Ulster Scots festival held in the summer and a Christmas festival. He </w:t>
      </w:r>
      <w:r w:rsidR="00260C70">
        <w:rPr>
          <w:rFonts w:eastAsia="Times New Roman"/>
          <w:szCs w:val="20"/>
        </w:rPr>
        <w:t>also welcomed the nomination of Youth Voice, recalling that that it had been extremely active too. He wished both groups all the best.</w:t>
      </w:r>
    </w:p>
    <w:p w14:paraId="40BBEDD6" w14:textId="77777777" w:rsidR="00260C70" w:rsidRDefault="00260C70" w:rsidP="005945C6">
      <w:pPr>
        <w:rPr>
          <w:rFonts w:eastAsia="Times New Roman"/>
          <w:szCs w:val="20"/>
        </w:rPr>
      </w:pPr>
    </w:p>
    <w:p w14:paraId="081F0DDA" w14:textId="59AFBD0E" w:rsidR="00260C70" w:rsidRDefault="00260C70" w:rsidP="005945C6">
      <w:pPr>
        <w:rPr>
          <w:rFonts w:eastAsia="Times New Roman"/>
          <w:szCs w:val="20"/>
        </w:rPr>
      </w:pPr>
      <w:r>
        <w:rPr>
          <w:rFonts w:eastAsia="Times New Roman"/>
          <w:szCs w:val="20"/>
        </w:rPr>
        <w:t xml:space="preserve">Councillor W Irvine added his best wishes to both organisations which did great work throughout the community. He recalled receiving an email from a representative of Youth Voice which had provided him with a lot of useful background information in terms of the benefits of </w:t>
      </w:r>
      <w:r w:rsidR="003157C8">
        <w:rPr>
          <w:rFonts w:eastAsia="Times New Roman"/>
          <w:szCs w:val="20"/>
        </w:rPr>
        <w:t>their</w:t>
      </w:r>
      <w:r>
        <w:rPr>
          <w:rFonts w:eastAsia="Times New Roman"/>
          <w:szCs w:val="20"/>
        </w:rPr>
        <w:t xml:space="preserve"> engagement.</w:t>
      </w:r>
    </w:p>
    <w:p w14:paraId="09A24234" w14:textId="77777777" w:rsidR="00260C70" w:rsidRDefault="00260C70" w:rsidP="005945C6">
      <w:pPr>
        <w:rPr>
          <w:rFonts w:eastAsia="Times New Roman"/>
          <w:szCs w:val="20"/>
        </w:rPr>
      </w:pPr>
    </w:p>
    <w:p w14:paraId="184BDE33" w14:textId="2F97808C" w:rsidR="00260C70" w:rsidRDefault="00260C70" w:rsidP="005945C6">
      <w:r>
        <w:rPr>
          <w:rFonts w:eastAsia="Times New Roman"/>
          <w:szCs w:val="20"/>
        </w:rPr>
        <w:t xml:space="preserve">Rising to support the proposal, </w:t>
      </w:r>
      <w:r w:rsidR="00B805DC">
        <w:rPr>
          <w:rFonts w:eastAsia="Times New Roman"/>
          <w:szCs w:val="20"/>
        </w:rPr>
        <w:t>and</w:t>
      </w:r>
      <w:r>
        <w:rPr>
          <w:rFonts w:eastAsia="Times New Roman"/>
          <w:szCs w:val="20"/>
        </w:rPr>
        <w:t xml:space="preserve"> on behalf of his colleagues, Councillor Hennessy and Councillor Irwin, Alderman McRandal referred to a great CV held by Donaghadee Community Development Association in terms of the quality and longevity of the organisation. He also praised the excellent work of Youth Voice.</w:t>
      </w:r>
    </w:p>
    <w:p w14:paraId="58C7593E" w14:textId="77777777" w:rsidR="0056063D" w:rsidRPr="004A64D9" w:rsidRDefault="0056063D" w:rsidP="005945C6"/>
    <w:p w14:paraId="39EE3B98" w14:textId="56CB28EF" w:rsidR="0056063D" w:rsidRDefault="0056063D" w:rsidP="005945C6">
      <w:pPr>
        <w:rPr>
          <w:b/>
          <w:bCs/>
        </w:rPr>
      </w:pPr>
      <w:r w:rsidRPr="0041231C">
        <w:rPr>
          <w:b/>
          <w:bCs/>
        </w:rPr>
        <w:t xml:space="preserve">AGREED TO RECOMMEND, on the proposal of </w:t>
      </w:r>
      <w:r w:rsidR="00260C70">
        <w:rPr>
          <w:b/>
          <w:bCs/>
        </w:rPr>
        <w:t>Councillor Cochrane</w:t>
      </w:r>
      <w:r w:rsidRPr="0041231C">
        <w:rPr>
          <w:b/>
          <w:bCs/>
        </w:rPr>
        <w:t>, seconded by</w:t>
      </w:r>
      <w:r>
        <w:rPr>
          <w:b/>
          <w:bCs/>
        </w:rPr>
        <w:t xml:space="preserve"> </w:t>
      </w:r>
      <w:r w:rsidR="00260C70">
        <w:rPr>
          <w:b/>
          <w:bCs/>
        </w:rPr>
        <w:t>Councillor W Irvine</w:t>
      </w:r>
      <w:r w:rsidRPr="0041231C">
        <w:rPr>
          <w:b/>
          <w:bCs/>
        </w:rPr>
        <w:t xml:space="preserve">, that </w:t>
      </w:r>
      <w:r>
        <w:rPr>
          <w:b/>
          <w:bCs/>
        </w:rPr>
        <w:t>the recommendation be adopted.</w:t>
      </w:r>
    </w:p>
    <w:p w14:paraId="6C2FF0AE" w14:textId="77777777" w:rsidR="002C1408" w:rsidRDefault="002C1408" w:rsidP="005945C6">
      <w:pPr>
        <w:rPr>
          <w:b/>
          <w:bCs/>
        </w:rPr>
      </w:pPr>
    </w:p>
    <w:p w14:paraId="26ACDC9B" w14:textId="5A6FEB8F" w:rsidR="002C1408" w:rsidRPr="00D52205" w:rsidRDefault="002C1408" w:rsidP="005945C6">
      <w:r w:rsidRPr="00D52205">
        <w:t>The Chair (Alderman Brooks)</w:t>
      </w:r>
      <w:r w:rsidR="00D52205" w:rsidRPr="00D52205">
        <w:t xml:space="preserve"> and </w:t>
      </w:r>
      <w:r w:rsidRPr="00D52205">
        <w:t xml:space="preserve">Alderman Adair declared an interest in Item 5 </w:t>
      </w:r>
      <w:r w:rsidR="00D52205" w:rsidRPr="00D52205">
        <w:t>–</w:t>
      </w:r>
      <w:r w:rsidRPr="00D52205">
        <w:t xml:space="preserve"> </w:t>
      </w:r>
      <w:r w:rsidR="00D52205" w:rsidRPr="00D52205">
        <w:t>7.0</w:t>
      </w:r>
      <w:r w:rsidR="00D52205">
        <w:t>8</w:t>
      </w:r>
      <w:r w:rsidR="00D52205" w:rsidRPr="00D52205">
        <w:t>pm)</w:t>
      </w:r>
    </w:p>
    <w:p w14:paraId="2F08F542" w14:textId="77777777" w:rsidR="002C1408" w:rsidRDefault="002C1408" w:rsidP="005945C6">
      <w:pPr>
        <w:rPr>
          <w:b/>
          <w:bCs/>
        </w:rPr>
      </w:pPr>
    </w:p>
    <w:p w14:paraId="3CE19A53" w14:textId="02BE4857" w:rsidR="002C1408" w:rsidRPr="002C1408" w:rsidRDefault="00D822A0" w:rsidP="005945C6">
      <w:pPr>
        <w:rPr>
          <w:b/>
          <w:bCs/>
          <w:u w:val="single"/>
        </w:rPr>
      </w:pPr>
      <w:r>
        <w:rPr>
          <w:b/>
          <w:bCs/>
          <w:u w:val="single"/>
        </w:rPr>
        <w:t>CHAIRPERSON OF MEETING</w:t>
      </w:r>
    </w:p>
    <w:p w14:paraId="32958D57" w14:textId="77777777" w:rsidR="00260C70" w:rsidRDefault="00260C70" w:rsidP="005945C6">
      <w:pPr>
        <w:rPr>
          <w:b/>
          <w:bCs/>
        </w:rPr>
      </w:pPr>
    </w:p>
    <w:p w14:paraId="7DAF88A8" w14:textId="741278E4" w:rsidR="0008660C" w:rsidRPr="002C1408" w:rsidRDefault="003157C8" w:rsidP="005945C6">
      <w:r>
        <w:t>The Chair and</w:t>
      </w:r>
      <w:r w:rsidR="002C1408" w:rsidRPr="002C1408">
        <w:t xml:space="preserve"> Vice Chair</w:t>
      </w:r>
      <w:r w:rsidR="00D52205">
        <w:t xml:space="preserve"> </w:t>
      </w:r>
      <w:r w:rsidR="002C1408" w:rsidRPr="002C1408">
        <w:t xml:space="preserve">had </w:t>
      </w:r>
      <w:r>
        <w:t xml:space="preserve">both </w:t>
      </w:r>
      <w:r w:rsidR="002C1408" w:rsidRPr="002C1408">
        <w:t xml:space="preserve">declared an interest </w:t>
      </w:r>
      <w:r>
        <w:t>in Item 5</w:t>
      </w:r>
      <w:r w:rsidR="002C1408" w:rsidRPr="002C1408">
        <w:t>,</w:t>
      </w:r>
      <w:r>
        <w:t xml:space="preserve"> so</w:t>
      </w:r>
      <w:r w:rsidR="002C1408" w:rsidRPr="002C1408">
        <w:t xml:space="preserve"> the Chair sought a nomination</w:t>
      </w:r>
      <w:r w:rsidR="002C1408">
        <w:t xml:space="preserve"> </w:t>
      </w:r>
      <w:r w:rsidR="002C1408" w:rsidRPr="002C1408">
        <w:t>for an acting chair</w:t>
      </w:r>
      <w:r w:rsidR="002C1408">
        <w:t xml:space="preserve"> </w:t>
      </w:r>
      <w:r w:rsidR="0050162D">
        <w:t>in his absence</w:t>
      </w:r>
      <w:r w:rsidR="002C1408">
        <w:t>.</w:t>
      </w:r>
    </w:p>
    <w:p w14:paraId="1F005065" w14:textId="77777777" w:rsidR="004C08F3" w:rsidRDefault="004C08F3" w:rsidP="005945C6">
      <w:pPr>
        <w:rPr>
          <w:b/>
          <w:bCs/>
        </w:rPr>
      </w:pPr>
    </w:p>
    <w:p w14:paraId="060EB82D" w14:textId="2D042127" w:rsidR="004C08F3" w:rsidRDefault="004C08F3" w:rsidP="005945C6">
      <w:pPr>
        <w:rPr>
          <w:b/>
          <w:bCs/>
        </w:rPr>
      </w:pPr>
      <w:r w:rsidRPr="004C08F3">
        <w:rPr>
          <w:b/>
          <w:bCs/>
        </w:rPr>
        <w:t>RESOLVED, on the proposal of Councillor W Irvine, seconded by Councillor Douglas, that Councillor Cochrane assume the</w:t>
      </w:r>
      <w:r w:rsidR="00D52205">
        <w:rPr>
          <w:b/>
          <w:bCs/>
        </w:rPr>
        <w:t xml:space="preserve"> role of</w:t>
      </w:r>
      <w:r w:rsidRPr="004C08F3">
        <w:rPr>
          <w:b/>
          <w:bCs/>
        </w:rPr>
        <w:t xml:space="preserve"> Chair for the duration of Item 5.</w:t>
      </w:r>
    </w:p>
    <w:p w14:paraId="71836F82" w14:textId="77777777" w:rsidR="0008660C" w:rsidRDefault="0008660C" w:rsidP="005945C6">
      <w:pPr>
        <w:rPr>
          <w:b/>
          <w:bCs/>
        </w:rPr>
      </w:pPr>
    </w:p>
    <w:p w14:paraId="410F3231" w14:textId="4A0F4AC0" w:rsidR="0008660C" w:rsidRDefault="0008660C" w:rsidP="005945C6">
      <w:r w:rsidRPr="004C08F3">
        <w:t>(The Chairman (Alderman Brooks)</w:t>
      </w:r>
      <w:r>
        <w:t xml:space="preserve">, </w:t>
      </w:r>
      <w:r w:rsidR="00D52205">
        <w:t xml:space="preserve">the Vice Chair (Councillor Boyle) and </w:t>
      </w:r>
      <w:r w:rsidRPr="004C08F3">
        <w:t>Alderman Adair left the meeting – 7.</w:t>
      </w:r>
      <w:r w:rsidR="00D52205">
        <w:t>10</w:t>
      </w:r>
      <w:r w:rsidRPr="004C08F3">
        <w:t>pm)</w:t>
      </w:r>
    </w:p>
    <w:p w14:paraId="2F17E57D" w14:textId="77777777" w:rsidR="00906B5E" w:rsidRDefault="00906B5E" w:rsidP="005945C6">
      <w:pPr>
        <w:rPr>
          <w:b/>
          <w:bCs/>
        </w:rPr>
      </w:pPr>
    </w:p>
    <w:p w14:paraId="135BE161" w14:textId="61C1CD39" w:rsidR="0056063D" w:rsidRPr="0056063D" w:rsidRDefault="0056063D" w:rsidP="005945C6">
      <w:pPr>
        <w:pStyle w:val="Heading1"/>
        <w:ind w:left="720" w:hanging="720"/>
        <w:rPr>
          <w:rFonts w:ascii="Arial Bold" w:hAnsi="Arial Bold" w:cs="Arial" w:hint="eastAsia"/>
          <w:caps/>
          <w:color w:val="auto"/>
          <w:szCs w:val="28"/>
        </w:rPr>
      </w:pPr>
      <w:bookmarkStart w:id="6" w:name="_Hlk184739885"/>
      <w:r w:rsidRPr="0056063D">
        <w:rPr>
          <w:rFonts w:cs="Arial"/>
          <w:color w:val="auto"/>
          <w:sz w:val="24"/>
          <w:szCs w:val="24"/>
          <w:u w:val="none"/>
        </w:rPr>
        <w:t>5.</w:t>
      </w:r>
      <w:r w:rsidRPr="0056063D">
        <w:rPr>
          <w:u w:val="none"/>
        </w:rPr>
        <w:tab/>
      </w:r>
      <w:r w:rsidR="003A5C9A" w:rsidRPr="003A5C9A">
        <w:rPr>
          <w:rFonts w:ascii="Arial Bold" w:eastAsia="Calibri" w:hAnsi="Arial Bold" w:cs="Arial"/>
          <w:caps/>
          <w:color w:val="auto"/>
          <w:szCs w:val="28"/>
        </w:rPr>
        <w:t>Private Tenancies (NI) Act 2022 Sections 8 &amp; 10 - Fixed Penalty Notices</w:t>
      </w:r>
      <w:r w:rsidRPr="0056063D">
        <w:rPr>
          <w:rFonts w:ascii="Arial Bold" w:eastAsia="Calibri" w:hAnsi="Arial Bold" w:cs="Arial"/>
          <w:caps/>
          <w:color w:val="auto"/>
          <w:szCs w:val="28"/>
        </w:rPr>
        <w:t xml:space="preserve"> </w:t>
      </w:r>
      <w:r w:rsidR="00E04D64">
        <w:rPr>
          <w:rFonts w:ascii="Arial Bold" w:eastAsia="Calibri" w:hAnsi="Arial Bold" w:cs="Arial"/>
          <w:caps/>
          <w:color w:val="auto"/>
          <w:szCs w:val="28"/>
        </w:rPr>
        <w:t>(FILE CW145)</w:t>
      </w:r>
    </w:p>
    <w:p w14:paraId="46E1F55E" w14:textId="77777777" w:rsidR="0056063D" w:rsidRDefault="0056063D" w:rsidP="005945C6">
      <w:pPr>
        <w:contextualSpacing/>
        <w:rPr>
          <w:rFonts w:cs="Arial"/>
          <w:szCs w:val="24"/>
        </w:rPr>
      </w:pPr>
      <w:r>
        <w:rPr>
          <w:rFonts w:cs="Arial"/>
          <w:szCs w:val="24"/>
        </w:rPr>
        <w:tab/>
      </w:r>
    </w:p>
    <w:p w14:paraId="019D9C54" w14:textId="2BEB5690" w:rsidR="00E04D64" w:rsidRPr="00E04D64" w:rsidRDefault="0056063D" w:rsidP="005945C6">
      <w:pPr>
        <w:rPr>
          <w:rFonts w:eastAsia="Times New Roman"/>
          <w:szCs w:val="20"/>
        </w:rPr>
      </w:pPr>
      <w:r w:rsidRPr="004A64D9">
        <w:t>PREVIOUSLY CIRCULATED:- Report from the Director of Community and Wellbeing detailing that</w:t>
      </w:r>
      <w:r>
        <w:t xml:space="preserve"> </w:t>
      </w:r>
      <w:r w:rsidR="00E04D64" w:rsidRPr="00E04D64">
        <w:rPr>
          <w:rFonts w:eastAsia="Times New Roman"/>
          <w:szCs w:val="20"/>
        </w:rPr>
        <w:t xml:space="preserve">Members would be aware of the role of Environmental Health Officers in the regulation of the private rented sector through statutory duties under the Private Tenancies (Northern Ireland) Order 2006 (as amended by the Private Tenancies Act). </w:t>
      </w:r>
    </w:p>
    <w:p w14:paraId="168301E8" w14:textId="77777777" w:rsidR="00E04D64" w:rsidRPr="00E04D64" w:rsidRDefault="00E04D64" w:rsidP="005945C6">
      <w:pPr>
        <w:rPr>
          <w:rFonts w:eastAsia="Times New Roman"/>
          <w:szCs w:val="20"/>
        </w:rPr>
      </w:pPr>
    </w:p>
    <w:p w14:paraId="3AECEE62" w14:textId="77777777" w:rsidR="00E04D64" w:rsidRPr="00E04D64" w:rsidRDefault="00E04D64" w:rsidP="005945C6">
      <w:pPr>
        <w:rPr>
          <w:rFonts w:cs="Arial"/>
          <w:szCs w:val="24"/>
        </w:rPr>
      </w:pPr>
      <w:r w:rsidRPr="00E04D64">
        <w:rPr>
          <w:rFonts w:eastAsia="Times New Roman"/>
          <w:szCs w:val="20"/>
        </w:rPr>
        <w:t>Members were updated at the Community &amp; Wellbeing Committee Meetings in January and February 2023 regarding the implementation of Sections 1-6 of the Private Tenancies (Northern Ireland) Act 2022, which came into effect on 1</w:t>
      </w:r>
      <w:r w:rsidRPr="00E04D64">
        <w:rPr>
          <w:rFonts w:eastAsia="Times New Roman"/>
          <w:szCs w:val="20"/>
          <w:vertAlign w:val="superscript"/>
        </w:rPr>
        <w:t>st</w:t>
      </w:r>
      <w:r w:rsidRPr="00E04D64">
        <w:rPr>
          <w:rFonts w:eastAsia="Times New Roman"/>
          <w:szCs w:val="20"/>
        </w:rPr>
        <w:t xml:space="preserve"> April 2023. Then in November 2023, members agreed to submit a response on proposed technical matters relating to the </w:t>
      </w:r>
      <w:r w:rsidRPr="00E04D64">
        <w:rPr>
          <w:rFonts w:cs="Arial"/>
          <w:szCs w:val="24"/>
        </w:rPr>
        <w:t xml:space="preserve">Department for Communities consultation on Section 8 (Smoke, Heat and Carbon Monoxide Alarms) and Section 10 (Electrical Safety </w:t>
      </w:r>
      <w:r w:rsidRPr="00E04D64">
        <w:rPr>
          <w:rFonts w:cs="Arial"/>
          <w:szCs w:val="24"/>
        </w:rPr>
        <w:lastRenderedPageBreak/>
        <w:t>Standards). A summary of the new regulations made under Sections 8 and 10 was provided below.</w:t>
      </w:r>
    </w:p>
    <w:p w14:paraId="2E82076C" w14:textId="77777777" w:rsidR="00E04D64" w:rsidRPr="00E04D64" w:rsidRDefault="00E04D64" w:rsidP="005945C6">
      <w:pPr>
        <w:rPr>
          <w:rFonts w:cs="Arial"/>
          <w:szCs w:val="24"/>
        </w:rPr>
      </w:pPr>
    </w:p>
    <w:p w14:paraId="4D6385E9" w14:textId="77777777" w:rsidR="00E04D64" w:rsidRDefault="00E04D64" w:rsidP="005945C6">
      <w:pPr>
        <w:rPr>
          <w:rFonts w:eastAsia="Times New Roman"/>
          <w:b/>
          <w:bCs/>
          <w:szCs w:val="20"/>
        </w:rPr>
      </w:pPr>
      <w:r w:rsidRPr="00E04D64">
        <w:rPr>
          <w:rFonts w:eastAsia="Times New Roman"/>
          <w:b/>
          <w:bCs/>
          <w:szCs w:val="20"/>
        </w:rPr>
        <w:t xml:space="preserve">Smoke, Heat and Carbon Monoxide Alarms for Private Tenancies Regulations (Northern Ireland) 2024 </w:t>
      </w:r>
    </w:p>
    <w:p w14:paraId="678AA812" w14:textId="77777777" w:rsidR="005945C6" w:rsidRPr="00E04D64" w:rsidRDefault="005945C6" w:rsidP="005945C6">
      <w:pPr>
        <w:rPr>
          <w:rFonts w:eastAsia="Times New Roman"/>
          <w:b/>
          <w:bCs/>
          <w:szCs w:val="20"/>
        </w:rPr>
      </w:pPr>
    </w:p>
    <w:p w14:paraId="7E152703" w14:textId="77777777" w:rsidR="00E04D64" w:rsidRPr="00E04D64" w:rsidRDefault="00E04D64" w:rsidP="005945C6">
      <w:pPr>
        <w:rPr>
          <w:rFonts w:eastAsia="Times New Roman"/>
          <w:szCs w:val="24"/>
        </w:rPr>
      </w:pPr>
      <w:r w:rsidRPr="00E04D64">
        <w:rPr>
          <w:rFonts w:eastAsia="Times New Roman"/>
          <w:szCs w:val="24"/>
        </w:rPr>
        <w:t>Emanating from Section 8 of The Private Tenancies Act (NI) 2022, The Smoke Heat and Carbon Monoxide Alarms for Private Tenancies Regulations (NI) 2024 were made on 30</w:t>
      </w:r>
      <w:r w:rsidRPr="00E04D64">
        <w:rPr>
          <w:rFonts w:eastAsia="Times New Roman"/>
          <w:szCs w:val="24"/>
          <w:vertAlign w:val="superscript"/>
        </w:rPr>
        <w:t>th</w:t>
      </w:r>
      <w:r w:rsidRPr="00E04D64">
        <w:rPr>
          <w:rFonts w:eastAsia="Times New Roman"/>
          <w:szCs w:val="24"/>
        </w:rPr>
        <w:t xml:space="preserve"> May 2024 with the intention to reduce the risk of fire and consequent loss of life, injury and damage to property within private rental properties. </w:t>
      </w:r>
    </w:p>
    <w:p w14:paraId="0C86A976" w14:textId="77777777" w:rsidR="00E04D64" w:rsidRPr="00E04D64" w:rsidRDefault="00E04D64" w:rsidP="005945C6">
      <w:pPr>
        <w:rPr>
          <w:rFonts w:eastAsia="Times New Roman"/>
          <w:szCs w:val="24"/>
        </w:rPr>
      </w:pPr>
    </w:p>
    <w:p w14:paraId="251FC1A6" w14:textId="77777777" w:rsidR="00E04D64" w:rsidRPr="00E04D64" w:rsidRDefault="00E04D64" w:rsidP="005945C6">
      <w:pPr>
        <w:rPr>
          <w:rFonts w:eastAsia="Times New Roman"/>
          <w:szCs w:val="24"/>
        </w:rPr>
      </w:pPr>
      <w:r w:rsidRPr="00E04D64">
        <w:rPr>
          <w:rFonts w:eastAsia="Times New Roman"/>
          <w:szCs w:val="24"/>
        </w:rPr>
        <w:t xml:space="preserve">The Regulations come into effect as follows: </w:t>
      </w:r>
    </w:p>
    <w:p w14:paraId="4E54D678" w14:textId="77777777" w:rsidR="00E04D64" w:rsidRPr="00E04D64" w:rsidRDefault="00E04D64" w:rsidP="005945C6">
      <w:pPr>
        <w:rPr>
          <w:rFonts w:eastAsia="Times New Roman"/>
          <w:szCs w:val="24"/>
        </w:rPr>
      </w:pPr>
      <w:r w:rsidRPr="00E04D64">
        <w:rPr>
          <w:rFonts w:eastAsia="Times New Roman"/>
          <w:szCs w:val="24"/>
        </w:rPr>
        <w:t>• New tenancies (tenancies granted on or after 1</w:t>
      </w:r>
      <w:r w:rsidRPr="00E04D64">
        <w:rPr>
          <w:rFonts w:eastAsia="Times New Roman"/>
          <w:szCs w:val="24"/>
          <w:vertAlign w:val="superscript"/>
        </w:rPr>
        <w:t>st</w:t>
      </w:r>
      <w:r w:rsidRPr="00E04D64">
        <w:rPr>
          <w:rFonts w:eastAsia="Times New Roman"/>
          <w:szCs w:val="24"/>
        </w:rPr>
        <w:t xml:space="preserve"> September 2024) to be compliant from </w:t>
      </w:r>
      <w:r w:rsidRPr="00E04D64">
        <w:rPr>
          <w:rFonts w:eastAsia="Times New Roman"/>
          <w:b/>
          <w:bCs/>
          <w:szCs w:val="24"/>
        </w:rPr>
        <w:t>1</w:t>
      </w:r>
      <w:r w:rsidRPr="00E04D64">
        <w:rPr>
          <w:rFonts w:eastAsia="Times New Roman"/>
          <w:b/>
          <w:bCs/>
          <w:szCs w:val="24"/>
          <w:vertAlign w:val="superscript"/>
        </w:rPr>
        <w:t>st</w:t>
      </w:r>
      <w:r w:rsidRPr="00E04D64">
        <w:rPr>
          <w:rFonts w:eastAsia="Times New Roman"/>
          <w:b/>
          <w:bCs/>
          <w:szCs w:val="24"/>
        </w:rPr>
        <w:t xml:space="preserve"> September 2024. </w:t>
      </w:r>
    </w:p>
    <w:p w14:paraId="27B49947" w14:textId="77777777" w:rsidR="00E04D64" w:rsidRPr="00E04D64" w:rsidRDefault="00E04D64" w:rsidP="005945C6">
      <w:pPr>
        <w:rPr>
          <w:rFonts w:eastAsia="Times New Roman"/>
          <w:szCs w:val="24"/>
        </w:rPr>
      </w:pPr>
      <w:r w:rsidRPr="00E04D64">
        <w:rPr>
          <w:rFonts w:eastAsia="Times New Roman"/>
          <w:szCs w:val="24"/>
        </w:rPr>
        <w:t>• Existing tenancies (all those granted prior to 1</w:t>
      </w:r>
      <w:r w:rsidRPr="00E04D64">
        <w:rPr>
          <w:rFonts w:eastAsia="Times New Roman"/>
          <w:szCs w:val="24"/>
          <w:vertAlign w:val="superscript"/>
        </w:rPr>
        <w:t xml:space="preserve">st </w:t>
      </w:r>
      <w:r w:rsidRPr="00E04D64">
        <w:rPr>
          <w:rFonts w:eastAsia="Times New Roman"/>
          <w:szCs w:val="24"/>
        </w:rPr>
        <w:t xml:space="preserve">September 2024) to be compliant from </w:t>
      </w:r>
      <w:r w:rsidRPr="00E04D64">
        <w:rPr>
          <w:rFonts w:eastAsia="Times New Roman"/>
          <w:b/>
          <w:bCs/>
          <w:szCs w:val="24"/>
        </w:rPr>
        <w:t>1</w:t>
      </w:r>
      <w:r w:rsidRPr="00E04D64">
        <w:rPr>
          <w:rFonts w:eastAsia="Times New Roman"/>
          <w:b/>
          <w:bCs/>
          <w:szCs w:val="24"/>
          <w:vertAlign w:val="superscript"/>
        </w:rPr>
        <w:t>st</w:t>
      </w:r>
      <w:r w:rsidRPr="00E04D64">
        <w:rPr>
          <w:rFonts w:eastAsia="Times New Roman"/>
          <w:b/>
          <w:bCs/>
          <w:szCs w:val="24"/>
        </w:rPr>
        <w:t xml:space="preserve"> December 2024. </w:t>
      </w:r>
    </w:p>
    <w:p w14:paraId="566910E8" w14:textId="77777777" w:rsidR="00E04D64" w:rsidRPr="00E04D64" w:rsidRDefault="00E04D64" w:rsidP="005945C6">
      <w:pPr>
        <w:rPr>
          <w:rFonts w:eastAsia="Times New Roman"/>
          <w:szCs w:val="24"/>
        </w:rPr>
      </w:pPr>
    </w:p>
    <w:p w14:paraId="17BA8580" w14:textId="77777777" w:rsidR="00E04D64" w:rsidRPr="00E04D64" w:rsidRDefault="00E04D64" w:rsidP="005945C6">
      <w:pPr>
        <w:rPr>
          <w:rFonts w:eastAsia="Times New Roman"/>
          <w:szCs w:val="24"/>
        </w:rPr>
      </w:pPr>
      <w:r w:rsidRPr="00E04D64">
        <w:rPr>
          <w:rFonts w:eastAsia="Times New Roman"/>
          <w:szCs w:val="24"/>
        </w:rPr>
        <w:t xml:space="preserve">The regulations set the standards for the number and type of smoke, heat and carbon monoxide alarms to be installed in private rented properties and aim to reduce the risk of fire related incidents. </w:t>
      </w:r>
    </w:p>
    <w:p w14:paraId="69A04495" w14:textId="77777777" w:rsidR="00E04D64" w:rsidRPr="00E04D64" w:rsidRDefault="00E04D64" w:rsidP="005945C6">
      <w:pPr>
        <w:rPr>
          <w:rFonts w:eastAsia="Times New Roman"/>
          <w:szCs w:val="24"/>
        </w:rPr>
      </w:pPr>
    </w:p>
    <w:p w14:paraId="4473F41A" w14:textId="77777777" w:rsidR="00E04D64" w:rsidRPr="00E04D64" w:rsidRDefault="00E04D64" w:rsidP="005945C6">
      <w:pPr>
        <w:rPr>
          <w:rFonts w:eastAsia="Times New Roman"/>
          <w:szCs w:val="24"/>
        </w:rPr>
      </w:pPr>
      <w:r w:rsidRPr="00E04D64">
        <w:rPr>
          <w:rFonts w:eastAsia="Times New Roman"/>
          <w:szCs w:val="24"/>
        </w:rPr>
        <w:t xml:space="preserve">Further information could be found at this link: </w:t>
      </w:r>
    </w:p>
    <w:p w14:paraId="2F685978" w14:textId="77777777" w:rsidR="00E04D64" w:rsidRPr="00E04D64" w:rsidRDefault="00E04D64" w:rsidP="005945C6">
      <w:pPr>
        <w:rPr>
          <w:rFonts w:eastAsia="Times New Roman"/>
          <w:szCs w:val="24"/>
        </w:rPr>
      </w:pPr>
    </w:p>
    <w:p w14:paraId="513D2A22" w14:textId="77777777" w:rsidR="00E04D64" w:rsidRPr="00E04D64" w:rsidRDefault="00E04D64" w:rsidP="005945C6">
      <w:pPr>
        <w:rPr>
          <w:rFonts w:eastAsia="Times New Roman"/>
          <w:szCs w:val="24"/>
        </w:rPr>
      </w:pPr>
      <w:hyperlink r:id="rId10" w:history="1">
        <w:r w:rsidRPr="00E04D64">
          <w:rPr>
            <w:rFonts w:eastAsia="Times New Roman"/>
            <w:color w:val="0563C1"/>
            <w:szCs w:val="24"/>
            <w:u w:val="single"/>
          </w:rPr>
          <w:t>The Smoke, Heat and Carbon Monoxide Alarms for Private Tenancies Regulations (Northern Ireland) 2024 guidance notes | Department for Communities</w:t>
        </w:r>
      </w:hyperlink>
    </w:p>
    <w:p w14:paraId="32863684" w14:textId="77777777" w:rsidR="00E04D64" w:rsidRPr="00E04D64" w:rsidRDefault="00E04D64" w:rsidP="005945C6">
      <w:pPr>
        <w:rPr>
          <w:rFonts w:eastAsia="Times New Roman"/>
          <w:szCs w:val="24"/>
        </w:rPr>
      </w:pPr>
    </w:p>
    <w:p w14:paraId="61E62976" w14:textId="77777777" w:rsidR="00E04D64" w:rsidRPr="00E04D64" w:rsidRDefault="00E04D64" w:rsidP="005945C6">
      <w:pPr>
        <w:rPr>
          <w:rFonts w:eastAsia="Times New Roman"/>
          <w:b/>
          <w:bCs/>
          <w:szCs w:val="24"/>
        </w:rPr>
      </w:pPr>
      <w:r w:rsidRPr="00E04D64">
        <w:rPr>
          <w:rFonts w:eastAsia="Times New Roman"/>
          <w:szCs w:val="24"/>
        </w:rPr>
        <w:t>It was an offence for a private landlord to fail to comply with the duty to keep in repair and proper working order sufficient appliances for detecting smoke, heat and carbon monoxide. A landlord who committed an offence under this enactment was liable on summary conviction to a fine not exceeding level 4 on the standard scale, which was currently £2500.</w:t>
      </w:r>
    </w:p>
    <w:p w14:paraId="55D186F5" w14:textId="77777777" w:rsidR="00E04D64" w:rsidRPr="00E04D64" w:rsidRDefault="00E04D64" w:rsidP="005945C6">
      <w:pPr>
        <w:jc w:val="both"/>
        <w:rPr>
          <w:rFonts w:eastAsia="Times New Roman"/>
          <w:b/>
          <w:bCs/>
          <w:szCs w:val="24"/>
        </w:rPr>
      </w:pPr>
    </w:p>
    <w:p w14:paraId="62333ED7" w14:textId="77777777" w:rsidR="00E04D64" w:rsidRPr="00E04D64" w:rsidRDefault="00E04D64" w:rsidP="005945C6">
      <w:pPr>
        <w:jc w:val="both"/>
        <w:rPr>
          <w:rFonts w:eastAsia="Times New Roman"/>
          <w:b/>
          <w:bCs/>
          <w:szCs w:val="24"/>
        </w:rPr>
      </w:pPr>
      <w:r w:rsidRPr="00E04D64">
        <w:rPr>
          <w:rFonts w:eastAsia="Times New Roman"/>
          <w:b/>
          <w:bCs/>
          <w:szCs w:val="24"/>
        </w:rPr>
        <w:t xml:space="preserve">Electrical Safety Standards for Private Tenancies Regulations (Northern Ireland) 2024 </w:t>
      </w:r>
    </w:p>
    <w:p w14:paraId="62FEB624" w14:textId="77777777" w:rsidR="00E04D64" w:rsidRPr="00E04D64" w:rsidRDefault="00E04D64" w:rsidP="005945C6">
      <w:pPr>
        <w:rPr>
          <w:rFonts w:eastAsia="Times New Roman"/>
          <w:szCs w:val="24"/>
        </w:rPr>
      </w:pPr>
      <w:r w:rsidRPr="00E04D64">
        <w:rPr>
          <w:rFonts w:eastAsia="Times New Roman"/>
          <w:szCs w:val="24"/>
        </w:rPr>
        <w:t>Emanating from Section 10 of The Private Tenancies Act (NI) 2022, The Electrical Safety Standards for Private Tenancies Regulations (Northern Ireland) 2024 were made on 27</w:t>
      </w:r>
      <w:r w:rsidRPr="00E04D64">
        <w:rPr>
          <w:rFonts w:eastAsia="Times New Roman"/>
          <w:szCs w:val="24"/>
          <w:vertAlign w:val="superscript"/>
        </w:rPr>
        <w:t>th</w:t>
      </w:r>
      <w:r w:rsidRPr="00E04D64">
        <w:rPr>
          <w:rFonts w:eastAsia="Times New Roman"/>
          <w:szCs w:val="24"/>
        </w:rPr>
        <w:t xml:space="preserve"> November 2024 with the intention to reduce the risk of injury or death, caused by an electrical fault within private rental properties. </w:t>
      </w:r>
    </w:p>
    <w:p w14:paraId="609E5C77" w14:textId="77777777" w:rsidR="00E04D64" w:rsidRPr="00E04D64" w:rsidRDefault="00E04D64" w:rsidP="005945C6">
      <w:pPr>
        <w:rPr>
          <w:rFonts w:eastAsia="Times New Roman"/>
          <w:szCs w:val="24"/>
        </w:rPr>
      </w:pPr>
    </w:p>
    <w:p w14:paraId="364E35D2" w14:textId="5F520148" w:rsidR="00E04D64" w:rsidRPr="00E04D64" w:rsidRDefault="00E04D64" w:rsidP="005945C6">
      <w:pPr>
        <w:rPr>
          <w:rFonts w:eastAsia="Times New Roman"/>
          <w:szCs w:val="24"/>
        </w:rPr>
      </w:pPr>
      <w:r w:rsidRPr="00E04D64">
        <w:rPr>
          <w:rFonts w:eastAsia="Times New Roman"/>
          <w:szCs w:val="24"/>
        </w:rPr>
        <w:t xml:space="preserve">All new tenancies had to be compliant from </w:t>
      </w:r>
      <w:r w:rsidRPr="00E04D64">
        <w:rPr>
          <w:rFonts w:eastAsia="Times New Roman"/>
          <w:b/>
          <w:bCs/>
          <w:szCs w:val="24"/>
        </w:rPr>
        <w:t>1</w:t>
      </w:r>
      <w:r w:rsidRPr="00E04D64">
        <w:rPr>
          <w:rFonts w:eastAsia="Times New Roman"/>
          <w:b/>
          <w:bCs/>
          <w:szCs w:val="24"/>
          <w:vertAlign w:val="superscript"/>
        </w:rPr>
        <w:t>st</w:t>
      </w:r>
      <w:r w:rsidRPr="00E04D64">
        <w:rPr>
          <w:rFonts w:eastAsia="Times New Roman"/>
          <w:b/>
          <w:bCs/>
          <w:szCs w:val="24"/>
        </w:rPr>
        <w:t xml:space="preserve"> April 2025 </w:t>
      </w:r>
      <w:r w:rsidRPr="00E04D64">
        <w:rPr>
          <w:rFonts w:eastAsia="Times New Roman"/>
          <w:szCs w:val="24"/>
        </w:rPr>
        <w:t xml:space="preserve">and existing tenancies had to be compliant by </w:t>
      </w:r>
      <w:r w:rsidRPr="00E04D64">
        <w:rPr>
          <w:rFonts w:eastAsia="Times New Roman"/>
          <w:b/>
          <w:bCs/>
          <w:szCs w:val="24"/>
        </w:rPr>
        <w:t>1</w:t>
      </w:r>
      <w:r w:rsidRPr="00E04D64">
        <w:rPr>
          <w:rFonts w:eastAsia="Times New Roman"/>
          <w:b/>
          <w:bCs/>
          <w:szCs w:val="24"/>
          <w:vertAlign w:val="superscript"/>
        </w:rPr>
        <w:t xml:space="preserve">st </w:t>
      </w:r>
      <w:r w:rsidRPr="00E04D64">
        <w:rPr>
          <w:rFonts w:eastAsia="Times New Roman"/>
          <w:b/>
          <w:bCs/>
          <w:szCs w:val="24"/>
        </w:rPr>
        <w:t xml:space="preserve">December 2025 </w:t>
      </w:r>
      <w:r w:rsidRPr="00E04D64">
        <w:rPr>
          <w:rFonts w:eastAsia="Times New Roman"/>
          <w:szCs w:val="24"/>
        </w:rPr>
        <w:t xml:space="preserve">or the date the first electrical inspection and testing was carried out. </w:t>
      </w:r>
    </w:p>
    <w:p w14:paraId="7173850A" w14:textId="77777777" w:rsidR="00E04D64" w:rsidRPr="00E04D64" w:rsidRDefault="00E04D64" w:rsidP="005945C6">
      <w:pPr>
        <w:rPr>
          <w:rFonts w:eastAsia="Times New Roman"/>
          <w:szCs w:val="24"/>
        </w:rPr>
      </w:pPr>
    </w:p>
    <w:p w14:paraId="77C3C2F8" w14:textId="77777777" w:rsidR="00E04D64" w:rsidRPr="00E04D64" w:rsidRDefault="00E04D64" w:rsidP="005945C6">
      <w:pPr>
        <w:rPr>
          <w:rFonts w:eastAsia="Times New Roman"/>
          <w:szCs w:val="24"/>
        </w:rPr>
      </w:pPr>
      <w:r w:rsidRPr="00E04D64">
        <w:rPr>
          <w:rFonts w:eastAsia="Times New Roman"/>
          <w:szCs w:val="24"/>
        </w:rPr>
        <w:t xml:space="preserve">The Regulations introduced the requirement for electrical safety standards to be met during the period the property was let. Electrical installations were to be inspected and tested by a qualified electrician every 5 years or less if the most recent report specified a shorter timeframe. The landlord had to obtain a report and if a repair/further investigation was required it had to be completed within the required timescale. The landlord had to retain a copy of the report until the next inspection </w:t>
      </w:r>
      <w:r w:rsidRPr="00E04D64">
        <w:rPr>
          <w:rFonts w:eastAsia="Times New Roman"/>
          <w:szCs w:val="24"/>
        </w:rPr>
        <w:lastRenderedPageBreak/>
        <w:t xml:space="preserve">and test was due and provide a copy of the report to the tenant within 28 days of receipt and to the Council within 7 days on request. </w:t>
      </w:r>
    </w:p>
    <w:p w14:paraId="2C1BAB7E" w14:textId="77777777" w:rsidR="00E04D64" w:rsidRPr="00E04D64" w:rsidRDefault="00E04D64" w:rsidP="005945C6">
      <w:pPr>
        <w:rPr>
          <w:rFonts w:eastAsia="Times New Roman"/>
          <w:szCs w:val="24"/>
        </w:rPr>
      </w:pPr>
    </w:p>
    <w:p w14:paraId="3C8EBCF1" w14:textId="77777777" w:rsidR="00E04D64" w:rsidRPr="00E04D64" w:rsidRDefault="00E04D64" w:rsidP="005945C6">
      <w:pPr>
        <w:rPr>
          <w:rFonts w:eastAsia="Times New Roman"/>
          <w:szCs w:val="24"/>
        </w:rPr>
      </w:pPr>
      <w:r w:rsidRPr="00E04D64">
        <w:rPr>
          <w:rFonts w:eastAsia="Times New Roman"/>
          <w:szCs w:val="24"/>
        </w:rPr>
        <w:t>Further information could be found at this link:</w:t>
      </w:r>
    </w:p>
    <w:p w14:paraId="4AF33DEB" w14:textId="77777777" w:rsidR="00E04D64" w:rsidRPr="00E04D64" w:rsidRDefault="00E04D64" w:rsidP="005945C6">
      <w:pPr>
        <w:rPr>
          <w:rFonts w:eastAsia="Times New Roman"/>
          <w:szCs w:val="24"/>
        </w:rPr>
      </w:pPr>
    </w:p>
    <w:p w14:paraId="709B4E70" w14:textId="77777777" w:rsidR="00E04D64" w:rsidRPr="00E04D64" w:rsidRDefault="00E04D64" w:rsidP="005945C6">
      <w:pPr>
        <w:rPr>
          <w:rFonts w:eastAsia="Times New Roman"/>
          <w:szCs w:val="24"/>
        </w:rPr>
      </w:pPr>
      <w:hyperlink r:id="rId11" w:history="1">
        <w:r w:rsidRPr="00E04D64">
          <w:rPr>
            <w:rFonts w:eastAsia="Times New Roman"/>
            <w:color w:val="0563C1"/>
            <w:szCs w:val="24"/>
            <w:u w:val="single"/>
          </w:rPr>
          <w:t>The Electrical Safety Standards for Private Tenancies Regulations (Northern Ireland) 2024 | Department for Communities</w:t>
        </w:r>
      </w:hyperlink>
    </w:p>
    <w:p w14:paraId="111D1860" w14:textId="77777777" w:rsidR="00E04D64" w:rsidRPr="00E04D64" w:rsidRDefault="00E04D64" w:rsidP="005945C6">
      <w:pPr>
        <w:rPr>
          <w:rFonts w:eastAsia="Times New Roman"/>
          <w:szCs w:val="24"/>
        </w:rPr>
      </w:pPr>
    </w:p>
    <w:p w14:paraId="243CCDC1" w14:textId="77777777" w:rsidR="00E04D64" w:rsidRPr="00E04D64" w:rsidRDefault="00E04D64" w:rsidP="005945C6">
      <w:pPr>
        <w:rPr>
          <w:rFonts w:eastAsia="Times New Roman"/>
          <w:szCs w:val="24"/>
        </w:rPr>
      </w:pPr>
      <w:r w:rsidRPr="00E04D64">
        <w:rPr>
          <w:rFonts w:eastAsia="Times New Roman"/>
          <w:szCs w:val="24"/>
        </w:rPr>
        <w:t>Once compliance dates for new and existing tenancies had been reached, landlords may be prosecuted for failure to comply with the duties imposed. A landlord who committed an offence was liable on summary conviction to a fine not exceeding level 5 on the standard scale, which was currently £5000.</w:t>
      </w:r>
    </w:p>
    <w:p w14:paraId="4BAE2567" w14:textId="77777777" w:rsidR="00E04D64" w:rsidRPr="00E04D64" w:rsidRDefault="00E04D64" w:rsidP="005945C6">
      <w:pPr>
        <w:rPr>
          <w:rFonts w:eastAsia="Times New Roman"/>
          <w:szCs w:val="24"/>
        </w:rPr>
      </w:pPr>
    </w:p>
    <w:p w14:paraId="72DDB469" w14:textId="77777777" w:rsidR="00E04D64" w:rsidRPr="00E04D64" w:rsidRDefault="00E04D64" w:rsidP="005945C6">
      <w:pPr>
        <w:rPr>
          <w:rFonts w:eastAsia="Times New Roman"/>
          <w:b/>
          <w:bCs/>
          <w:szCs w:val="24"/>
        </w:rPr>
      </w:pPr>
      <w:r w:rsidRPr="00E04D64">
        <w:rPr>
          <w:rFonts w:eastAsia="Times New Roman"/>
          <w:b/>
          <w:bCs/>
          <w:szCs w:val="24"/>
        </w:rPr>
        <w:t xml:space="preserve">Enforcement </w:t>
      </w:r>
    </w:p>
    <w:p w14:paraId="3E5F11BC" w14:textId="77777777" w:rsidR="00E04D64" w:rsidRPr="00E04D64" w:rsidRDefault="00E04D64" w:rsidP="005945C6">
      <w:pPr>
        <w:rPr>
          <w:rFonts w:eastAsia="Times New Roman"/>
          <w:szCs w:val="24"/>
        </w:rPr>
      </w:pPr>
      <w:r w:rsidRPr="00E04D64">
        <w:rPr>
          <w:rFonts w:eastAsia="Times New Roman"/>
          <w:szCs w:val="24"/>
        </w:rPr>
        <w:t xml:space="preserve">The Act created new offences for which the Council had powers to issue fixed penalty notices. The fixed penalty payable in respect of an offence was an amount determined by the Council, being an amount not exceeding one-fifth of the maximum fine payable on summary conviction of that offence. </w:t>
      </w:r>
    </w:p>
    <w:p w14:paraId="60384139" w14:textId="77777777" w:rsidR="00E04D64" w:rsidRPr="00E04D64" w:rsidRDefault="00E04D64" w:rsidP="005945C6">
      <w:pPr>
        <w:rPr>
          <w:rFonts w:eastAsia="Times New Roman"/>
          <w:szCs w:val="24"/>
        </w:rPr>
      </w:pPr>
    </w:p>
    <w:p w14:paraId="692AFF12" w14:textId="77777777" w:rsidR="00E04D64" w:rsidRPr="00E04D64" w:rsidRDefault="00E04D64" w:rsidP="005945C6">
      <w:pPr>
        <w:rPr>
          <w:rFonts w:eastAsia="Times New Roman"/>
          <w:szCs w:val="24"/>
        </w:rPr>
      </w:pPr>
      <w:r w:rsidRPr="00E04D64">
        <w:rPr>
          <w:rFonts w:eastAsia="Times New Roman"/>
          <w:szCs w:val="24"/>
        </w:rPr>
        <w:t xml:space="preserve">The maximum level of fixed penalty fine that could be set for the new offence in relation to Smoke Heat and Carbon Monoxide Alarms was therefore £500. </w:t>
      </w:r>
    </w:p>
    <w:p w14:paraId="31884DCD" w14:textId="77777777" w:rsidR="00E04D64" w:rsidRPr="00E04D64" w:rsidRDefault="00E04D64" w:rsidP="005945C6">
      <w:pPr>
        <w:rPr>
          <w:rFonts w:eastAsia="Times New Roman"/>
          <w:szCs w:val="24"/>
        </w:rPr>
      </w:pPr>
      <w:r w:rsidRPr="00E04D64">
        <w:rPr>
          <w:rFonts w:eastAsia="Times New Roman"/>
          <w:szCs w:val="24"/>
        </w:rPr>
        <w:t>The maximum level of fixed penalty fine that could be set for the new offences in relation to electrical safety was therefore £1000.</w:t>
      </w:r>
    </w:p>
    <w:p w14:paraId="551D7967" w14:textId="77777777" w:rsidR="00E04D64" w:rsidRPr="00E04D64" w:rsidRDefault="00E04D64" w:rsidP="005945C6">
      <w:pPr>
        <w:rPr>
          <w:rFonts w:eastAsia="Times New Roman"/>
          <w:b/>
          <w:bCs/>
          <w:szCs w:val="24"/>
        </w:rPr>
      </w:pPr>
    </w:p>
    <w:p w14:paraId="66C74CA4" w14:textId="77777777" w:rsidR="00E04D64" w:rsidRPr="00E04D64" w:rsidRDefault="00E04D64" w:rsidP="005945C6">
      <w:pPr>
        <w:rPr>
          <w:rFonts w:eastAsia="Times New Roman"/>
          <w:szCs w:val="24"/>
        </w:rPr>
      </w:pPr>
      <w:r w:rsidRPr="00E04D64">
        <w:rPr>
          <w:rFonts w:eastAsia="Times New Roman"/>
          <w:szCs w:val="24"/>
        </w:rPr>
        <w:t xml:space="preserve">At the Community &amp; Wellbeing Committee Meeting in February 2023, members approved that fixed penalty fines for Sections 1 to 4 of the </w:t>
      </w:r>
      <w:r w:rsidRPr="00E04D64">
        <w:rPr>
          <w:rFonts w:eastAsia="Times New Roman"/>
          <w:szCs w:val="20"/>
        </w:rPr>
        <w:t>Private Tenancies (Northern Ireland) Act 2022</w:t>
      </w:r>
      <w:r w:rsidRPr="00E04D64">
        <w:rPr>
          <w:rFonts w:eastAsia="Times New Roman"/>
          <w:szCs w:val="24"/>
        </w:rPr>
        <w:t xml:space="preserve"> be set at the maximum permitted level. It was now proposed that Council similarly set the fixed penalty fine level at the maximum permitted by the regulations, for Sections 8 and 10. </w:t>
      </w:r>
    </w:p>
    <w:p w14:paraId="06D422D2" w14:textId="77777777" w:rsidR="00E04D64" w:rsidRPr="00E04D64" w:rsidRDefault="00E04D64" w:rsidP="005945C6">
      <w:pPr>
        <w:jc w:val="both"/>
        <w:rPr>
          <w:rFonts w:eastAsia="Times New Roman"/>
          <w:szCs w:val="24"/>
        </w:rPr>
      </w:pPr>
    </w:p>
    <w:p w14:paraId="134893B4" w14:textId="77777777" w:rsidR="00E04D64" w:rsidRPr="00E04D64" w:rsidRDefault="00E04D64" w:rsidP="005945C6">
      <w:pPr>
        <w:jc w:val="both"/>
        <w:rPr>
          <w:rFonts w:eastAsia="Times New Roman"/>
          <w:szCs w:val="24"/>
        </w:rPr>
      </w:pPr>
      <w:r w:rsidRPr="00E04D64">
        <w:rPr>
          <w:rFonts w:eastAsia="Times New Roman"/>
          <w:szCs w:val="24"/>
        </w:rPr>
        <w:t xml:space="preserve"> A summary of the maximum fines along with the relevant legislation is summarised in the table below; </w:t>
      </w:r>
    </w:p>
    <w:p w14:paraId="625729D2" w14:textId="77777777" w:rsidR="00E04D64" w:rsidRPr="00E04D64" w:rsidRDefault="00E04D64" w:rsidP="005945C6">
      <w:pPr>
        <w:jc w:val="both"/>
        <w:rPr>
          <w:rFonts w:eastAsia="Times New Roman"/>
          <w:szCs w:val="24"/>
        </w:rPr>
      </w:pPr>
    </w:p>
    <w:tbl>
      <w:tblPr>
        <w:tblW w:w="9824"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4"/>
        <w:gridCol w:w="2409"/>
        <w:gridCol w:w="2268"/>
        <w:gridCol w:w="1723"/>
      </w:tblGrid>
      <w:tr w:rsidR="00E04D64" w:rsidRPr="00E04D64" w14:paraId="1F8E462F" w14:textId="77777777" w:rsidTr="00387FBF">
        <w:trPr>
          <w:trHeight w:val="542"/>
        </w:trPr>
        <w:tc>
          <w:tcPr>
            <w:tcW w:w="3424" w:type="dxa"/>
          </w:tcPr>
          <w:p w14:paraId="44EC376E" w14:textId="77777777" w:rsidR="00E04D64" w:rsidRPr="00E04D64" w:rsidRDefault="00E04D64" w:rsidP="005945C6">
            <w:pPr>
              <w:autoSpaceDE w:val="0"/>
              <w:autoSpaceDN w:val="0"/>
              <w:adjustRightInd w:val="0"/>
              <w:rPr>
                <w:rFonts w:cs="Arial"/>
                <w:b/>
                <w:bCs/>
                <w:color w:val="000000"/>
                <w:sz w:val="18"/>
                <w:szCs w:val="18"/>
              </w:rPr>
            </w:pPr>
            <w:r w:rsidRPr="00E04D64">
              <w:rPr>
                <w:rFonts w:cs="Arial"/>
                <w:b/>
                <w:bCs/>
                <w:color w:val="000000"/>
                <w:sz w:val="18"/>
                <w:szCs w:val="18"/>
              </w:rPr>
              <w:t>Legislation</w:t>
            </w:r>
          </w:p>
        </w:tc>
        <w:tc>
          <w:tcPr>
            <w:tcW w:w="2409" w:type="dxa"/>
          </w:tcPr>
          <w:p w14:paraId="35173E25" w14:textId="77777777" w:rsidR="00E04D64" w:rsidRPr="00E04D64" w:rsidRDefault="00E04D64" w:rsidP="005945C6">
            <w:pPr>
              <w:autoSpaceDE w:val="0"/>
              <w:autoSpaceDN w:val="0"/>
              <w:adjustRightInd w:val="0"/>
              <w:rPr>
                <w:rFonts w:cs="Arial"/>
                <w:color w:val="000000"/>
                <w:sz w:val="18"/>
                <w:szCs w:val="18"/>
              </w:rPr>
            </w:pPr>
            <w:r w:rsidRPr="00E04D64">
              <w:rPr>
                <w:rFonts w:cs="Arial"/>
                <w:color w:val="000000"/>
                <w:szCs w:val="24"/>
              </w:rPr>
              <w:t xml:space="preserve"> </w:t>
            </w:r>
            <w:r w:rsidRPr="00E04D64">
              <w:rPr>
                <w:rFonts w:cs="Arial"/>
                <w:b/>
                <w:bCs/>
                <w:color w:val="000000"/>
                <w:sz w:val="18"/>
                <w:szCs w:val="18"/>
              </w:rPr>
              <w:t xml:space="preserve">Description of Offence </w:t>
            </w:r>
          </w:p>
        </w:tc>
        <w:tc>
          <w:tcPr>
            <w:tcW w:w="2268" w:type="dxa"/>
          </w:tcPr>
          <w:p w14:paraId="57B7DA58"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 xml:space="preserve">Legislation section number of offence </w:t>
            </w:r>
          </w:p>
          <w:p w14:paraId="4340580E"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 xml:space="preserve">(Maximum Penalty on Conviction) </w:t>
            </w:r>
          </w:p>
        </w:tc>
        <w:tc>
          <w:tcPr>
            <w:tcW w:w="1723" w:type="dxa"/>
          </w:tcPr>
          <w:p w14:paraId="167EF51E"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 xml:space="preserve">Fixed Penalty Amount </w:t>
            </w:r>
          </w:p>
        </w:tc>
      </w:tr>
      <w:tr w:rsidR="00E04D64" w:rsidRPr="00E04D64" w14:paraId="7E1FE02E" w14:textId="77777777" w:rsidTr="00387FBF">
        <w:trPr>
          <w:trHeight w:val="435"/>
        </w:trPr>
        <w:tc>
          <w:tcPr>
            <w:tcW w:w="3424" w:type="dxa"/>
          </w:tcPr>
          <w:p w14:paraId="30273B16"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 xml:space="preserve">The Private Tenancies (NI) Order 2006 as amended by The Private Tenancies Act (NI) 2022 </w:t>
            </w:r>
          </w:p>
          <w:p w14:paraId="6C1295CE"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The Smoke, Heat and Carbon Monoxide Alarms for Private Tenancies Regulations (NI) 2024</w:t>
            </w:r>
          </w:p>
        </w:tc>
        <w:tc>
          <w:tcPr>
            <w:tcW w:w="2409" w:type="dxa"/>
          </w:tcPr>
          <w:p w14:paraId="2009DF5F" w14:textId="77777777" w:rsidR="00E04D64" w:rsidRPr="00E04D64" w:rsidRDefault="00E04D64" w:rsidP="005945C6">
            <w:pPr>
              <w:autoSpaceDE w:val="0"/>
              <w:autoSpaceDN w:val="0"/>
              <w:adjustRightInd w:val="0"/>
              <w:rPr>
                <w:rFonts w:cs="Arial"/>
                <w:color w:val="000000"/>
                <w:sz w:val="18"/>
                <w:szCs w:val="18"/>
              </w:rPr>
            </w:pPr>
            <w:r w:rsidRPr="00E04D64">
              <w:rPr>
                <w:rFonts w:cs="Arial"/>
                <w:color w:val="000000"/>
                <w:sz w:val="18"/>
                <w:szCs w:val="18"/>
              </w:rPr>
              <w:t xml:space="preserve">Failure to comply with the duty to keep in repair and proper working order sufficient appliances for detecting smoke, heat, and carbon monoxide in a private tenancy </w:t>
            </w:r>
          </w:p>
        </w:tc>
        <w:tc>
          <w:tcPr>
            <w:tcW w:w="2268" w:type="dxa"/>
          </w:tcPr>
          <w:p w14:paraId="35CB09C4" w14:textId="77777777" w:rsidR="00E04D64" w:rsidRPr="00E04D64" w:rsidRDefault="00E04D64" w:rsidP="005945C6">
            <w:pPr>
              <w:autoSpaceDE w:val="0"/>
              <w:autoSpaceDN w:val="0"/>
              <w:adjustRightInd w:val="0"/>
              <w:rPr>
                <w:rFonts w:cs="Arial"/>
                <w:color w:val="000000"/>
                <w:sz w:val="18"/>
                <w:szCs w:val="18"/>
              </w:rPr>
            </w:pPr>
            <w:r w:rsidRPr="00E04D64">
              <w:rPr>
                <w:rFonts w:cs="Arial"/>
                <w:color w:val="000000"/>
                <w:sz w:val="18"/>
                <w:szCs w:val="18"/>
              </w:rPr>
              <w:t xml:space="preserve">Offence under Article 11B (4) </w:t>
            </w:r>
          </w:p>
          <w:p w14:paraId="49427E44" w14:textId="77777777" w:rsidR="00E04D64" w:rsidRPr="00E04D64" w:rsidRDefault="00E04D64" w:rsidP="005945C6">
            <w:pPr>
              <w:autoSpaceDE w:val="0"/>
              <w:autoSpaceDN w:val="0"/>
              <w:adjustRightInd w:val="0"/>
              <w:rPr>
                <w:rFonts w:cs="Arial"/>
                <w:color w:val="000000"/>
                <w:sz w:val="18"/>
                <w:szCs w:val="18"/>
              </w:rPr>
            </w:pPr>
            <w:r w:rsidRPr="00E04D64">
              <w:rPr>
                <w:rFonts w:cs="Arial"/>
                <w:color w:val="000000"/>
                <w:sz w:val="18"/>
                <w:szCs w:val="18"/>
              </w:rPr>
              <w:t xml:space="preserve">(Level 4 £2,500) </w:t>
            </w:r>
          </w:p>
        </w:tc>
        <w:tc>
          <w:tcPr>
            <w:tcW w:w="1723" w:type="dxa"/>
          </w:tcPr>
          <w:p w14:paraId="16F2DD48"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 xml:space="preserve">£500 (Maximum fee) </w:t>
            </w:r>
          </w:p>
        </w:tc>
      </w:tr>
      <w:tr w:rsidR="00E04D64" w:rsidRPr="00E04D64" w14:paraId="081F1062" w14:textId="77777777" w:rsidTr="00387FBF">
        <w:trPr>
          <w:trHeight w:val="330"/>
        </w:trPr>
        <w:tc>
          <w:tcPr>
            <w:tcW w:w="3424" w:type="dxa"/>
          </w:tcPr>
          <w:p w14:paraId="27E83A6D"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 xml:space="preserve">The Private Tenancies (NI) Order 2006 as amended by The Private Tenancies Act (NI) 2022 </w:t>
            </w:r>
          </w:p>
          <w:p w14:paraId="131628DD"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The Electrical Safety Standards for Private Tenancies Regulations (NI) 2024</w:t>
            </w:r>
          </w:p>
        </w:tc>
        <w:tc>
          <w:tcPr>
            <w:tcW w:w="2409" w:type="dxa"/>
          </w:tcPr>
          <w:p w14:paraId="542A61C7" w14:textId="77777777" w:rsidR="00E04D64" w:rsidRPr="00E04D64" w:rsidRDefault="00E04D64" w:rsidP="005945C6">
            <w:pPr>
              <w:autoSpaceDE w:val="0"/>
              <w:autoSpaceDN w:val="0"/>
              <w:adjustRightInd w:val="0"/>
              <w:rPr>
                <w:rFonts w:cs="Arial"/>
                <w:color w:val="000000"/>
                <w:sz w:val="18"/>
                <w:szCs w:val="18"/>
              </w:rPr>
            </w:pPr>
            <w:r w:rsidRPr="00E04D64">
              <w:rPr>
                <w:rFonts w:cs="Arial"/>
                <w:color w:val="000000"/>
                <w:sz w:val="18"/>
                <w:szCs w:val="18"/>
              </w:rPr>
              <w:t xml:space="preserve">Failure to comply with the duties imposed by Regulation 3 of the Electrical Safety Standards Regulations </w:t>
            </w:r>
          </w:p>
        </w:tc>
        <w:tc>
          <w:tcPr>
            <w:tcW w:w="2268" w:type="dxa"/>
          </w:tcPr>
          <w:p w14:paraId="78F5F1AC" w14:textId="77777777" w:rsidR="00E04D64" w:rsidRPr="00E04D64" w:rsidRDefault="00E04D64" w:rsidP="005945C6">
            <w:pPr>
              <w:autoSpaceDE w:val="0"/>
              <w:autoSpaceDN w:val="0"/>
              <w:adjustRightInd w:val="0"/>
              <w:rPr>
                <w:rFonts w:cs="Arial"/>
                <w:color w:val="000000"/>
                <w:sz w:val="18"/>
                <w:szCs w:val="18"/>
              </w:rPr>
            </w:pPr>
            <w:r w:rsidRPr="00E04D64">
              <w:rPr>
                <w:rFonts w:cs="Arial"/>
                <w:color w:val="000000"/>
                <w:sz w:val="18"/>
                <w:szCs w:val="18"/>
              </w:rPr>
              <w:t xml:space="preserve">Offence created by Regulations under Article 11I </w:t>
            </w:r>
          </w:p>
          <w:p w14:paraId="0E454049" w14:textId="77777777" w:rsidR="00E04D64" w:rsidRPr="00E04D64" w:rsidRDefault="00E04D64" w:rsidP="005945C6">
            <w:pPr>
              <w:autoSpaceDE w:val="0"/>
              <w:autoSpaceDN w:val="0"/>
              <w:adjustRightInd w:val="0"/>
              <w:rPr>
                <w:rFonts w:cs="Arial"/>
                <w:color w:val="000000"/>
                <w:sz w:val="18"/>
                <w:szCs w:val="18"/>
              </w:rPr>
            </w:pPr>
            <w:r w:rsidRPr="00E04D64">
              <w:rPr>
                <w:rFonts w:cs="Arial"/>
                <w:color w:val="000000"/>
                <w:sz w:val="18"/>
                <w:szCs w:val="18"/>
              </w:rPr>
              <w:t xml:space="preserve">(Level 5 £5000) </w:t>
            </w:r>
          </w:p>
        </w:tc>
        <w:tc>
          <w:tcPr>
            <w:tcW w:w="1723" w:type="dxa"/>
          </w:tcPr>
          <w:p w14:paraId="11BFDA1C" w14:textId="77777777" w:rsidR="00E04D64" w:rsidRPr="00E04D64" w:rsidRDefault="00E04D64" w:rsidP="005945C6">
            <w:pPr>
              <w:autoSpaceDE w:val="0"/>
              <w:autoSpaceDN w:val="0"/>
              <w:adjustRightInd w:val="0"/>
              <w:rPr>
                <w:rFonts w:cs="Arial"/>
                <w:color w:val="000000"/>
                <w:sz w:val="18"/>
                <w:szCs w:val="18"/>
              </w:rPr>
            </w:pPr>
            <w:r w:rsidRPr="00E04D64">
              <w:rPr>
                <w:rFonts w:cs="Arial"/>
                <w:b/>
                <w:bCs/>
                <w:color w:val="000000"/>
                <w:sz w:val="18"/>
                <w:szCs w:val="18"/>
              </w:rPr>
              <w:t>£1000 (Maximum fee)</w:t>
            </w:r>
          </w:p>
        </w:tc>
      </w:tr>
    </w:tbl>
    <w:p w14:paraId="2AC43986" w14:textId="77777777" w:rsidR="00E04D64" w:rsidRPr="00E04D64" w:rsidRDefault="00E04D64" w:rsidP="005945C6">
      <w:pPr>
        <w:jc w:val="both"/>
        <w:rPr>
          <w:rFonts w:eastAsia="Times New Roman"/>
          <w:szCs w:val="24"/>
        </w:rPr>
      </w:pPr>
    </w:p>
    <w:p w14:paraId="3540D30A" w14:textId="73E30467" w:rsidR="00E04D64" w:rsidRDefault="00E04D64" w:rsidP="005945C6">
      <w:pPr>
        <w:rPr>
          <w:rFonts w:eastAsia="Times New Roman"/>
          <w:szCs w:val="20"/>
        </w:rPr>
      </w:pPr>
      <w:r w:rsidRPr="00E04D64">
        <w:rPr>
          <w:rFonts w:eastAsia="Times New Roman"/>
          <w:bCs/>
          <w:szCs w:val="20"/>
        </w:rPr>
        <w:t xml:space="preserve">RECOMMENDED that Council approve fixed penalty fines being set at the maximum level permitted, for offences committed under Sections 8 and 10 of the </w:t>
      </w:r>
      <w:r w:rsidRPr="00E04D64">
        <w:rPr>
          <w:rFonts w:eastAsia="Times New Roman"/>
          <w:szCs w:val="20"/>
        </w:rPr>
        <w:t xml:space="preserve">Private Tenancies (Northern Ireland) Act 2022.  </w:t>
      </w:r>
    </w:p>
    <w:p w14:paraId="75B90A9A" w14:textId="77777777" w:rsidR="004C08F3" w:rsidRDefault="004C08F3" w:rsidP="005945C6">
      <w:pPr>
        <w:rPr>
          <w:rFonts w:eastAsia="Times New Roman"/>
          <w:szCs w:val="20"/>
        </w:rPr>
      </w:pPr>
    </w:p>
    <w:p w14:paraId="4F752825" w14:textId="1ED96255" w:rsidR="004C08F3" w:rsidRDefault="004C08F3" w:rsidP="005945C6">
      <w:pPr>
        <w:rPr>
          <w:rFonts w:eastAsia="Times New Roman"/>
          <w:szCs w:val="20"/>
        </w:rPr>
      </w:pPr>
      <w:r>
        <w:rPr>
          <w:rFonts w:eastAsia="Times New Roman"/>
          <w:szCs w:val="20"/>
        </w:rPr>
        <w:t xml:space="preserve">Proposed by </w:t>
      </w:r>
      <w:r w:rsidR="00B06F88">
        <w:rPr>
          <w:rFonts w:eastAsia="Times New Roman"/>
          <w:szCs w:val="20"/>
        </w:rPr>
        <w:t>Councillor Kendall, seconded by Councillor W Irvine, that the recommendation be adopted.</w:t>
      </w:r>
    </w:p>
    <w:p w14:paraId="0DA6FABE" w14:textId="77777777" w:rsidR="00B06F88" w:rsidRDefault="00B06F88" w:rsidP="005945C6">
      <w:pPr>
        <w:rPr>
          <w:rFonts w:eastAsia="Times New Roman"/>
          <w:szCs w:val="20"/>
        </w:rPr>
      </w:pPr>
    </w:p>
    <w:p w14:paraId="1C1DD118" w14:textId="424B5451" w:rsidR="00B06F88" w:rsidRDefault="00234F3F" w:rsidP="005945C6">
      <w:pPr>
        <w:rPr>
          <w:rFonts w:eastAsia="Times New Roman"/>
          <w:szCs w:val="20"/>
        </w:rPr>
      </w:pPr>
      <w:r>
        <w:rPr>
          <w:rFonts w:eastAsia="Times New Roman"/>
          <w:szCs w:val="20"/>
        </w:rPr>
        <w:t xml:space="preserve">Having previously been a private tenant, </w:t>
      </w:r>
      <w:r w:rsidR="00B06F88">
        <w:rPr>
          <w:rFonts w:eastAsia="Times New Roman"/>
          <w:szCs w:val="20"/>
        </w:rPr>
        <w:t>Councillor Kendall was aware</w:t>
      </w:r>
      <w:r>
        <w:rPr>
          <w:rFonts w:eastAsia="Times New Roman"/>
          <w:szCs w:val="20"/>
        </w:rPr>
        <w:t xml:space="preserve"> of </w:t>
      </w:r>
      <w:r w:rsidR="00B06F88">
        <w:rPr>
          <w:rFonts w:eastAsia="Times New Roman"/>
          <w:szCs w:val="20"/>
        </w:rPr>
        <w:t>inadequate and dangerous conditions that some people had to live with despite landlords’ duties. She felt that the increases</w:t>
      </w:r>
      <w:r>
        <w:rPr>
          <w:rFonts w:eastAsia="Times New Roman"/>
          <w:szCs w:val="20"/>
        </w:rPr>
        <w:t xml:space="preserve"> of fixed </w:t>
      </w:r>
      <w:r w:rsidR="00D36BC0">
        <w:rPr>
          <w:rFonts w:eastAsia="Times New Roman"/>
          <w:szCs w:val="20"/>
        </w:rPr>
        <w:t>penalties</w:t>
      </w:r>
      <w:r w:rsidR="00B06F88">
        <w:rPr>
          <w:rFonts w:eastAsia="Times New Roman"/>
          <w:szCs w:val="20"/>
        </w:rPr>
        <w:t xml:space="preserve"> were too low but she appreciated that was out of the control of the Council, so she was content to support the maximum level permitted. </w:t>
      </w:r>
      <w:r>
        <w:rPr>
          <w:rFonts w:eastAsia="Times New Roman"/>
          <w:szCs w:val="20"/>
        </w:rPr>
        <w:t>The</w:t>
      </w:r>
      <w:r w:rsidR="00B06F88">
        <w:rPr>
          <w:rFonts w:eastAsia="Times New Roman"/>
          <w:szCs w:val="20"/>
        </w:rPr>
        <w:t xml:space="preserve"> existing fines enabled landlords to get off quite lightly and she felt that Councils should be able to recoup more given that they incurred costs in sending officer’s out to investigate. </w:t>
      </w:r>
      <w:r w:rsidR="0008660C">
        <w:rPr>
          <w:rFonts w:eastAsia="Times New Roman"/>
          <w:szCs w:val="20"/>
        </w:rPr>
        <w:t xml:space="preserve">It </w:t>
      </w:r>
      <w:r w:rsidR="00B06F88">
        <w:rPr>
          <w:rFonts w:eastAsia="Times New Roman"/>
          <w:szCs w:val="20"/>
        </w:rPr>
        <w:t xml:space="preserve">was only right that the landlord should </w:t>
      </w:r>
      <w:r w:rsidR="0008660C">
        <w:rPr>
          <w:rFonts w:eastAsia="Times New Roman"/>
          <w:szCs w:val="20"/>
        </w:rPr>
        <w:t>bear</w:t>
      </w:r>
      <w:r w:rsidR="00B06F88">
        <w:rPr>
          <w:rFonts w:eastAsia="Times New Roman"/>
          <w:szCs w:val="20"/>
        </w:rPr>
        <w:t xml:space="preserve"> the costs of any type of enforcement action and on this occasion she was glad to see the maximum fine being proposed.</w:t>
      </w:r>
    </w:p>
    <w:p w14:paraId="02C4F44E" w14:textId="77777777" w:rsidR="00B06F88" w:rsidRDefault="00B06F88" w:rsidP="005945C6">
      <w:pPr>
        <w:rPr>
          <w:rFonts w:eastAsia="Times New Roman"/>
          <w:szCs w:val="20"/>
        </w:rPr>
      </w:pPr>
    </w:p>
    <w:p w14:paraId="2FCCC768" w14:textId="44D39BD1" w:rsidR="00B06F88" w:rsidRDefault="0008660C" w:rsidP="005945C6">
      <w:pPr>
        <w:rPr>
          <w:rFonts w:eastAsia="Times New Roman"/>
          <w:szCs w:val="20"/>
        </w:rPr>
      </w:pPr>
      <w:r>
        <w:rPr>
          <w:rFonts w:eastAsia="Times New Roman"/>
          <w:szCs w:val="20"/>
        </w:rPr>
        <w:t xml:space="preserve">The seconder, </w:t>
      </w:r>
      <w:r w:rsidR="00B06F88">
        <w:rPr>
          <w:rFonts w:eastAsia="Times New Roman"/>
          <w:szCs w:val="20"/>
        </w:rPr>
        <w:t>Councillor W Irvine</w:t>
      </w:r>
      <w:r>
        <w:rPr>
          <w:rFonts w:eastAsia="Times New Roman"/>
          <w:szCs w:val="20"/>
        </w:rPr>
        <w:t>,</w:t>
      </w:r>
      <w:r w:rsidR="00B06F88">
        <w:rPr>
          <w:rFonts w:eastAsia="Times New Roman"/>
          <w:szCs w:val="20"/>
        </w:rPr>
        <w:t xml:space="preserve"> supported the proposal, adding that safety in relation to electrical</w:t>
      </w:r>
      <w:r w:rsidR="00234F3F">
        <w:rPr>
          <w:rFonts w:eastAsia="Times New Roman"/>
          <w:szCs w:val="20"/>
        </w:rPr>
        <w:t xml:space="preserve">, </w:t>
      </w:r>
      <w:r w:rsidR="00B06F88">
        <w:rPr>
          <w:rFonts w:eastAsia="Times New Roman"/>
          <w:szCs w:val="20"/>
        </w:rPr>
        <w:t xml:space="preserve">smoke and carbon monoxide was paramount. He hoped that </w:t>
      </w:r>
      <w:r w:rsidR="00A9464F">
        <w:rPr>
          <w:rFonts w:eastAsia="Times New Roman"/>
          <w:szCs w:val="20"/>
        </w:rPr>
        <w:t>in setting</w:t>
      </w:r>
      <w:r w:rsidR="00B06F88">
        <w:rPr>
          <w:rFonts w:eastAsia="Times New Roman"/>
          <w:szCs w:val="20"/>
        </w:rPr>
        <w:t xml:space="preserve"> the</w:t>
      </w:r>
      <w:r w:rsidR="00A9464F">
        <w:rPr>
          <w:rFonts w:eastAsia="Times New Roman"/>
          <w:szCs w:val="20"/>
        </w:rPr>
        <w:t xml:space="preserve"> maximum</w:t>
      </w:r>
      <w:r w:rsidR="00B06F88">
        <w:rPr>
          <w:rFonts w:eastAsia="Times New Roman"/>
          <w:szCs w:val="20"/>
        </w:rPr>
        <w:t xml:space="preserve"> fines </w:t>
      </w:r>
      <w:r w:rsidR="00A9464F">
        <w:rPr>
          <w:rFonts w:eastAsia="Times New Roman"/>
          <w:szCs w:val="20"/>
        </w:rPr>
        <w:t xml:space="preserve">that </w:t>
      </w:r>
      <w:r w:rsidR="00B06F88">
        <w:rPr>
          <w:rFonts w:eastAsia="Times New Roman"/>
          <w:szCs w:val="20"/>
        </w:rPr>
        <w:t xml:space="preserve">would send that message to landlords and hopefully avoid any </w:t>
      </w:r>
      <w:r>
        <w:rPr>
          <w:rFonts w:eastAsia="Times New Roman"/>
          <w:szCs w:val="20"/>
        </w:rPr>
        <w:t>tragedies</w:t>
      </w:r>
      <w:r w:rsidR="00B06F88">
        <w:rPr>
          <w:rFonts w:eastAsia="Times New Roman"/>
          <w:szCs w:val="20"/>
        </w:rPr>
        <w:t xml:space="preserve"> in the future.</w:t>
      </w:r>
    </w:p>
    <w:p w14:paraId="3932BAE6" w14:textId="77777777" w:rsidR="0056063D" w:rsidRPr="004A64D9" w:rsidRDefault="0056063D" w:rsidP="005945C6"/>
    <w:p w14:paraId="6A38E869" w14:textId="2731F370" w:rsidR="0056063D" w:rsidRDefault="0056063D" w:rsidP="005945C6">
      <w:pPr>
        <w:rPr>
          <w:b/>
          <w:bCs/>
        </w:rPr>
      </w:pPr>
      <w:r w:rsidRPr="0041231C">
        <w:rPr>
          <w:b/>
          <w:bCs/>
        </w:rPr>
        <w:t xml:space="preserve">AGREED TO RECOMMEND, on the proposal of </w:t>
      </w:r>
      <w:r w:rsidR="00B06F88">
        <w:rPr>
          <w:b/>
          <w:bCs/>
        </w:rPr>
        <w:t>Councillor Kendall</w:t>
      </w:r>
      <w:r w:rsidRPr="0041231C">
        <w:rPr>
          <w:b/>
          <w:bCs/>
        </w:rPr>
        <w:t>, seconded by</w:t>
      </w:r>
      <w:r>
        <w:rPr>
          <w:b/>
          <w:bCs/>
        </w:rPr>
        <w:t xml:space="preserve"> </w:t>
      </w:r>
      <w:r w:rsidR="00B06F88">
        <w:rPr>
          <w:b/>
          <w:bCs/>
        </w:rPr>
        <w:t>Councillor W Irvine</w:t>
      </w:r>
      <w:r w:rsidRPr="0041231C">
        <w:rPr>
          <w:b/>
          <w:bCs/>
        </w:rPr>
        <w:t xml:space="preserve">, that </w:t>
      </w:r>
      <w:r>
        <w:rPr>
          <w:b/>
          <w:bCs/>
        </w:rPr>
        <w:t>the recommendation be adopted.</w:t>
      </w:r>
    </w:p>
    <w:p w14:paraId="0F704B59" w14:textId="77777777" w:rsidR="0008660C" w:rsidRDefault="0008660C" w:rsidP="005945C6">
      <w:pPr>
        <w:rPr>
          <w:b/>
          <w:bCs/>
        </w:rPr>
      </w:pPr>
    </w:p>
    <w:p w14:paraId="18895734" w14:textId="265EC276" w:rsidR="0008660C" w:rsidRDefault="0008660C" w:rsidP="005945C6">
      <w:r w:rsidRPr="0008660C">
        <w:t>(The Chairman (Alderman Brooks), Alderman Adair and Councillor Boyle returned to the meeting – 7.12pm)</w:t>
      </w:r>
    </w:p>
    <w:p w14:paraId="4E035E11" w14:textId="77777777" w:rsidR="00D52205" w:rsidRDefault="00D52205" w:rsidP="005945C6"/>
    <w:p w14:paraId="1AA006ED" w14:textId="02A8CEB1" w:rsidR="00D52205" w:rsidRPr="00D52205" w:rsidRDefault="00D52205" w:rsidP="005945C6">
      <w:pPr>
        <w:rPr>
          <w:b/>
          <w:bCs/>
          <w:u w:val="single"/>
        </w:rPr>
      </w:pPr>
      <w:r w:rsidRPr="00D52205">
        <w:rPr>
          <w:b/>
          <w:bCs/>
          <w:u w:val="single"/>
        </w:rPr>
        <w:t>CHAIR</w:t>
      </w:r>
      <w:r w:rsidR="00D822A0">
        <w:rPr>
          <w:b/>
          <w:bCs/>
          <w:u w:val="single"/>
        </w:rPr>
        <w:t>PERSON OF MEETING</w:t>
      </w:r>
    </w:p>
    <w:p w14:paraId="4B920AAA" w14:textId="77777777" w:rsidR="0008660C" w:rsidRDefault="0008660C" w:rsidP="005945C6"/>
    <w:p w14:paraId="2BEB5065" w14:textId="7AFF5D0F" w:rsidR="0008660C" w:rsidRDefault="0008660C" w:rsidP="005945C6">
      <w:r>
        <w:t xml:space="preserve">Alderman Brooks </w:t>
      </w:r>
      <w:r w:rsidR="00D52205">
        <w:t>re</w:t>
      </w:r>
      <w:r w:rsidR="00914794">
        <w:t>sumed</w:t>
      </w:r>
      <w:r>
        <w:t xml:space="preserve"> </w:t>
      </w:r>
      <w:r w:rsidR="00D52205">
        <w:t>the role</w:t>
      </w:r>
      <w:r w:rsidR="00D822A0">
        <w:t xml:space="preserve"> of Chairman of the meeting</w:t>
      </w:r>
      <w:r w:rsidR="00D52205">
        <w:t xml:space="preserve"> at</w:t>
      </w:r>
      <w:r>
        <w:t xml:space="preserve"> 7.12pm</w:t>
      </w:r>
      <w:r w:rsidR="00D52205">
        <w:t>.</w:t>
      </w:r>
    </w:p>
    <w:p w14:paraId="369452B2" w14:textId="77777777" w:rsidR="00560F4B" w:rsidRPr="0008660C" w:rsidRDefault="00560F4B" w:rsidP="005945C6"/>
    <w:bookmarkEnd w:id="6"/>
    <w:p w14:paraId="4E458016" w14:textId="21C13104" w:rsidR="0056063D" w:rsidRPr="0056063D" w:rsidRDefault="0056063D" w:rsidP="005945C6">
      <w:pPr>
        <w:pStyle w:val="Heading1"/>
        <w:rPr>
          <w:rFonts w:ascii="Arial Bold" w:hAnsi="Arial Bold" w:cs="Arial" w:hint="eastAsia"/>
          <w:caps/>
          <w:color w:val="auto"/>
          <w:szCs w:val="28"/>
        </w:rPr>
      </w:pPr>
      <w:r>
        <w:rPr>
          <w:rFonts w:cs="Arial"/>
          <w:color w:val="auto"/>
          <w:sz w:val="24"/>
          <w:szCs w:val="24"/>
          <w:u w:val="none"/>
        </w:rPr>
        <w:t>6</w:t>
      </w:r>
      <w:r w:rsidRPr="0056063D">
        <w:rPr>
          <w:rFonts w:cs="Arial"/>
          <w:color w:val="auto"/>
          <w:sz w:val="24"/>
          <w:szCs w:val="24"/>
          <w:u w:val="none"/>
        </w:rPr>
        <w:t>.</w:t>
      </w:r>
      <w:r w:rsidRPr="0056063D">
        <w:rPr>
          <w:u w:val="none"/>
        </w:rPr>
        <w:tab/>
      </w:r>
      <w:r w:rsidR="003A5C9A" w:rsidRPr="003A5C9A">
        <w:rPr>
          <w:rFonts w:ascii="Arial Bold" w:eastAsia="Calibri" w:hAnsi="Arial Bold" w:cs="Arial"/>
          <w:caps/>
          <w:color w:val="auto"/>
          <w:szCs w:val="28"/>
        </w:rPr>
        <w:t>Commemorative Tree Planting</w:t>
      </w:r>
      <w:r w:rsidR="00643CF6">
        <w:rPr>
          <w:rFonts w:ascii="Arial Bold" w:eastAsia="Calibri" w:hAnsi="Arial Bold" w:cs="Arial"/>
          <w:caps/>
          <w:color w:val="auto"/>
          <w:szCs w:val="28"/>
        </w:rPr>
        <w:t xml:space="preserve"> (FILE PCA4)</w:t>
      </w:r>
    </w:p>
    <w:p w14:paraId="5B4F9D96" w14:textId="77777777" w:rsidR="0056063D" w:rsidRDefault="0056063D" w:rsidP="005945C6">
      <w:pPr>
        <w:contextualSpacing/>
        <w:rPr>
          <w:rFonts w:cs="Arial"/>
          <w:szCs w:val="24"/>
        </w:rPr>
      </w:pPr>
      <w:r>
        <w:rPr>
          <w:rFonts w:cs="Arial"/>
          <w:szCs w:val="24"/>
        </w:rPr>
        <w:tab/>
      </w:r>
    </w:p>
    <w:p w14:paraId="404822A3" w14:textId="57F4A358" w:rsidR="00643CF6" w:rsidRPr="00643CF6" w:rsidRDefault="0056063D" w:rsidP="005945C6">
      <w:pPr>
        <w:rPr>
          <w:rFonts w:eastAsia="Times New Roman"/>
          <w:szCs w:val="24"/>
        </w:rPr>
      </w:pPr>
      <w:r w:rsidRPr="004A64D9">
        <w:t xml:space="preserve">PREVIOUSLY CIRCULATED:- Report from the Director of Community and Wellbeing detailing </w:t>
      </w:r>
      <w:r w:rsidR="00643CF6" w:rsidRPr="00643CF6">
        <w:rPr>
          <w:rFonts w:eastAsia="Times New Roman"/>
          <w:szCs w:val="24"/>
        </w:rPr>
        <w:t xml:space="preserve">that Council had facilitated the planting of commemorative trees on Council land in conjunction with local groups and organisations in Line with the Commemorative Tree Planting Policy. </w:t>
      </w:r>
    </w:p>
    <w:p w14:paraId="2A658DE0" w14:textId="77777777" w:rsidR="00643CF6" w:rsidRPr="00643CF6" w:rsidRDefault="00643CF6" w:rsidP="005945C6">
      <w:pPr>
        <w:rPr>
          <w:rFonts w:eastAsia="Times New Roman"/>
          <w:szCs w:val="20"/>
        </w:rPr>
      </w:pPr>
    </w:p>
    <w:p w14:paraId="150088DE" w14:textId="77777777" w:rsidR="00643CF6" w:rsidRPr="00643CF6" w:rsidRDefault="00643CF6" w:rsidP="005945C6">
      <w:pPr>
        <w:rPr>
          <w:rFonts w:eastAsia="Times New Roman"/>
          <w:szCs w:val="24"/>
        </w:rPr>
      </w:pPr>
      <w:r w:rsidRPr="00643CF6">
        <w:rPr>
          <w:rFonts w:eastAsia="Times New Roman"/>
          <w:szCs w:val="24"/>
        </w:rPr>
        <w:t>The policy aimed to provide a consistent and fair approach to the decision-making process on whether to approve any request to plant a commemorative tree on Council property. It was critical that all tree planting contributed to the Council’s overall Tree and Woodland Strategy. Members were advised that the Commemorative Tree Planting Policy did not apply to or replace the memorial tree planting which took place in Council cemeteries.</w:t>
      </w:r>
    </w:p>
    <w:p w14:paraId="508F72DB" w14:textId="77777777" w:rsidR="00643CF6" w:rsidRPr="00643CF6" w:rsidRDefault="00643CF6" w:rsidP="005945C6">
      <w:pPr>
        <w:jc w:val="both"/>
        <w:rPr>
          <w:rFonts w:eastAsia="Times New Roman"/>
          <w:szCs w:val="24"/>
        </w:rPr>
      </w:pPr>
    </w:p>
    <w:p w14:paraId="2A361CF8" w14:textId="77777777" w:rsidR="00643CF6" w:rsidRPr="00643CF6" w:rsidRDefault="00643CF6" w:rsidP="005945C6">
      <w:pPr>
        <w:jc w:val="both"/>
        <w:rPr>
          <w:rFonts w:eastAsia="Times New Roman"/>
          <w:szCs w:val="24"/>
        </w:rPr>
      </w:pPr>
      <w:r w:rsidRPr="00643CF6">
        <w:rPr>
          <w:rFonts w:eastAsia="Times New Roman"/>
          <w:szCs w:val="24"/>
        </w:rPr>
        <w:t>Council had received a request for commemorative tree planting as detailed below:</w:t>
      </w:r>
    </w:p>
    <w:p w14:paraId="79020EA9" w14:textId="77777777" w:rsidR="00643CF6" w:rsidRPr="00643CF6" w:rsidRDefault="00643CF6" w:rsidP="005945C6">
      <w:pPr>
        <w:jc w:val="both"/>
        <w:rPr>
          <w:rFonts w:eastAsia="Times New Roman"/>
          <w:szCs w:val="24"/>
        </w:rPr>
      </w:pPr>
    </w:p>
    <w:p w14:paraId="5EF96EEA" w14:textId="77777777" w:rsidR="00643CF6" w:rsidRPr="00643CF6" w:rsidRDefault="00643CF6" w:rsidP="005945C6">
      <w:pPr>
        <w:numPr>
          <w:ilvl w:val="0"/>
          <w:numId w:val="3"/>
        </w:numPr>
        <w:contextualSpacing/>
        <w:jc w:val="both"/>
        <w:rPr>
          <w:rFonts w:cs="Arial"/>
          <w:szCs w:val="28"/>
        </w:rPr>
      </w:pPr>
      <w:r w:rsidRPr="00643CF6">
        <w:rPr>
          <w:rFonts w:cs="Arial"/>
          <w:szCs w:val="28"/>
        </w:rPr>
        <w:t>Bangor Rotary Club – 90</w:t>
      </w:r>
      <w:r w:rsidRPr="00643CF6">
        <w:rPr>
          <w:rFonts w:cs="Arial"/>
          <w:szCs w:val="28"/>
          <w:vertAlign w:val="superscript"/>
        </w:rPr>
        <w:t>th</w:t>
      </w:r>
      <w:r w:rsidRPr="00643CF6">
        <w:rPr>
          <w:rFonts w:cs="Arial"/>
          <w:szCs w:val="28"/>
        </w:rPr>
        <w:t xml:space="preserve"> Anniversary Tree. Wishes to have a Fagus sylvatica 'Purpurea' (Purple Beech) tree planted in Castle Park, Bangor. </w:t>
      </w:r>
    </w:p>
    <w:p w14:paraId="2220FB39" w14:textId="77777777" w:rsidR="00643CF6" w:rsidRPr="00643CF6" w:rsidRDefault="00643CF6" w:rsidP="005945C6">
      <w:pPr>
        <w:jc w:val="both"/>
        <w:rPr>
          <w:rFonts w:eastAsia="Times New Roman" w:cs="Arial"/>
          <w:szCs w:val="28"/>
        </w:rPr>
      </w:pPr>
    </w:p>
    <w:p w14:paraId="665288FB" w14:textId="77777777" w:rsidR="00643CF6" w:rsidRPr="00643CF6" w:rsidRDefault="00643CF6" w:rsidP="005945C6">
      <w:pPr>
        <w:jc w:val="both"/>
        <w:rPr>
          <w:rFonts w:eastAsia="Times New Roman" w:cs="Arial"/>
          <w:szCs w:val="28"/>
        </w:rPr>
      </w:pPr>
      <w:r w:rsidRPr="00643CF6">
        <w:rPr>
          <w:rFonts w:eastAsia="Times New Roman" w:cs="Arial"/>
          <w:noProof/>
          <w:szCs w:val="28"/>
        </w:rPr>
        <w:lastRenderedPageBreak/>
        <w:drawing>
          <wp:inline distT="0" distB="0" distL="0" distR="0" wp14:anchorId="48F91DFA" wp14:editId="17FFE101">
            <wp:extent cx="5429250" cy="3821408"/>
            <wp:effectExtent l="0" t="0" r="0" b="8255"/>
            <wp:docPr id="157007608" name="Picture 1" descr="An aerial view of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7608" name="Picture 1" descr="An aerial view of a park&#10;&#10;AI-generated content may be incorrect."/>
                    <pic:cNvPicPr/>
                  </pic:nvPicPr>
                  <pic:blipFill>
                    <a:blip r:embed="rId12"/>
                    <a:stretch>
                      <a:fillRect/>
                    </a:stretch>
                  </pic:blipFill>
                  <pic:spPr>
                    <a:xfrm>
                      <a:off x="0" y="0"/>
                      <a:ext cx="5437359" cy="3827116"/>
                    </a:xfrm>
                    <a:prstGeom prst="rect">
                      <a:avLst/>
                    </a:prstGeom>
                  </pic:spPr>
                </pic:pic>
              </a:graphicData>
            </a:graphic>
          </wp:inline>
        </w:drawing>
      </w:r>
    </w:p>
    <w:p w14:paraId="075DE5C5" w14:textId="77777777" w:rsidR="00643CF6" w:rsidRPr="00643CF6" w:rsidRDefault="00643CF6" w:rsidP="005945C6">
      <w:pPr>
        <w:ind w:left="720"/>
        <w:contextualSpacing/>
        <w:rPr>
          <w:rFonts w:cs="Arial"/>
          <w:szCs w:val="28"/>
        </w:rPr>
      </w:pPr>
    </w:p>
    <w:p w14:paraId="38446F37" w14:textId="77777777" w:rsidR="00643CF6" w:rsidRPr="00643CF6" w:rsidRDefault="00643CF6" w:rsidP="005945C6">
      <w:pPr>
        <w:rPr>
          <w:rFonts w:eastAsia="Times New Roman"/>
          <w:bCs/>
          <w:szCs w:val="20"/>
        </w:rPr>
      </w:pPr>
      <w:r w:rsidRPr="00643CF6">
        <w:rPr>
          <w:rFonts w:eastAsia="Times New Roman"/>
          <w:bCs/>
          <w:szCs w:val="20"/>
        </w:rPr>
        <w:t>Officers could confirm that this request complied with the criteria in the policy subject to the policy approval.</w:t>
      </w:r>
    </w:p>
    <w:p w14:paraId="346B50BF" w14:textId="77777777" w:rsidR="00643CF6" w:rsidRPr="00643CF6" w:rsidRDefault="00643CF6" w:rsidP="005945C6">
      <w:pPr>
        <w:rPr>
          <w:rFonts w:eastAsia="Times New Roman"/>
          <w:szCs w:val="20"/>
        </w:rPr>
      </w:pPr>
    </w:p>
    <w:p w14:paraId="4C8B3CC0" w14:textId="5F9022AA" w:rsidR="00643CF6" w:rsidRDefault="00643CF6" w:rsidP="005945C6">
      <w:pPr>
        <w:rPr>
          <w:rFonts w:eastAsia="Times New Roman"/>
          <w:szCs w:val="20"/>
        </w:rPr>
      </w:pPr>
      <w:r w:rsidRPr="00643CF6">
        <w:rPr>
          <w:rFonts w:eastAsia="Times New Roman"/>
          <w:szCs w:val="20"/>
        </w:rPr>
        <w:t>RECOMMENDED that Council approves the Commemorative Tree Planting request as outlined in the report.</w:t>
      </w:r>
    </w:p>
    <w:p w14:paraId="16E1C19D" w14:textId="77777777" w:rsidR="00D822A0" w:rsidRDefault="00D822A0" w:rsidP="005945C6">
      <w:pPr>
        <w:rPr>
          <w:rFonts w:eastAsia="Times New Roman"/>
          <w:szCs w:val="20"/>
        </w:rPr>
      </w:pPr>
    </w:p>
    <w:p w14:paraId="7CB0EB15" w14:textId="21BACA20" w:rsidR="00D822A0" w:rsidRDefault="00D822A0" w:rsidP="005945C6">
      <w:pPr>
        <w:rPr>
          <w:rFonts w:eastAsia="Times New Roman"/>
          <w:szCs w:val="20"/>
        </w:rPr>
      </w:pPr>
      <w:r>
        <w:rPr>
          <w:rFonts w:eastAsia="Times New Roman"/>
          <w:szCs w:val="20"/>
        </w:rPr>
        <w:t>Proposed by Councillor Cochrane, seconded by Councillor Douglas, that the recommendation be adopted.</w:t>
      </w:r>
    </w:p>
    <w:p w14:paraId="25A28AFE" w14:textId="77777777" w:rsidR="00D822A0" w:rsidRDefault="00D822A0" w:rsidP="005945C6">
      <w:pPr>
        <w:rPr>
          <w:rFonts w:eastAsia="Times New Roman"/>
          <w:szCs w:val="20"/>
        </w:rPr>
      </w:pPr>
    </w:p>
    <w:p w14:paraId="0CCF9197" w14:textId="7C88C76F" w:rsidR="00D822A0" w:rsidRDefault="008445EE" w:rsidP="005945C6">
      <w:r>
        <w:t xml:space="preserve">The proposer </w:t>
      </w:r>
      <w:r w:rsidR="00D822A0">
        <w:t>Councillor Cochrane appreciated the work of Bangor Rotary Club and was delighted to see the tree planted.</w:t>
      </w:r>
    </w:p>
    <w:p w14:paraId="295D76BE" w14:textId="77777777" w:rsidR="00D822A0" w:rsidRDefault="00D822A0" w:rsidP="005945C6"/>
    <w:p w14:paraId="1D6C9C06" w14:textId="39F79471" w:rsidR="00D822A0" w:rsidRDefault="00D078AB" w:rsidP="005945C6">
      <w:r>
        <w:t>Querying the</w:t>
      </w:r>
      <w:r w:rsidR="000566A6">
        <w:t xml:space="preserve"> Council</w:t>
      </w:r>
      <w:r w:rsidR="00F52ECE">
        <w:t>’s Tree and Woodland S</w:t>
      </w:r>
      <w:r w:rsidR="000566A6">
        <w:t xml:space="preserve">trategy, </w:t>
      </w:r>
      <w:r w:rsidR="00D822A0">
        <w:t>Councillor Kendall noted that a beech tree was not a native species</w:t>
      </w:r>
      <w:r w:rsidR="000566A6">
        <w:t xml:space="preserve"> to Northern Ireland and </w:t>
      </w:r>
      <w:r>
        <w:t>had an understanding that trees planted by the Council should be native</w:t>
      </w:r>
      <w:r w:rsidR="008445EE">
        <w:t>.</w:t>
      </w:r>
    </w:p>
    <w:p w14:paraId="16CD56EF" w14:textId="77777777" w:rsidR="000566A6" w:rsidRDefault="000566A6" w:rsidP="005945C6">
      <w:pPr>
        <w:jc w:val="both"/>
      </w:pPr>
    </w:p>
    <w:p w14:paraId="55758223" w14:textId="0FCA8237" w:rsidR="0056063D" w:rsidRDefault="000566A6" w:rsidP="005945C6">
      <w:r>
        <w:t xml:space="preserve">The Head of Parks and Cemeteries </w:t>
      </w:r>
      <w:r w:rsidR="008445EE">
        <w:t>clarified</w:t>
      </w:r>
      <w:r>
        <w:t xml:space="preserve"> that the Tree and Woodland Strategy that the Council had adopted allowed for planting of </w:t>
      </w:r>
      <w:r w:rsidR="008445EE">
        <w:t>non-native</w:t>
      </w:r>
      <w:r>
        <w:t xml:space="preserve"> trees in terms of specimen planting.</w:t>
      </w:r>
      <w:r w:rsidR="007436E4">
        <w:t xml:space="preserve"> This</w:t>
      </w:r>
      <w:r w:rsidR="00234F3F">
        <w:t xml:space="preserve"> type of planting</w:t>
      </w:r>
      <w:r w:rsidR="007436E4">
        <w:t xml:space="preserve"> was </w:t>
      </w:r>
      <w:r w:rsidR="00F52ECE">
        <w:t>not included in the</w:t>
      </w:r>
      <w:r w:rsidR="007436E4">
        <w:t xml:space="preserve"> </w:t>
      </w:r>
      <w:r w:rsidR="00234F3F">
        <w:t xml:space="preserve">strategy’s </w:t>
      </w:r>
      <w:r w:rsidR="007436E4">
        <w:t xml:space="preserve">15,000 </w:t>
      </w:r>
      <w:r w:rsidR="008445EE">
        <w:t xml:space="preserve">planting </w:t>
      </w:r>
      <w:r w:rsidR="007436E4">
        <w:t xml:space="preserve">target. </w:t>
      </w:r>
      <w:r>
        <w:t xml:space="preserve"> He explained that the area of this planting</w:t>
      </w:r>
      <w:r w:rsidR="00C06775">
        <w:t xml:space="preserve"> within Castle Park</w:t>
      </w:r>
      <w:r>
        <w:t xml:space="preserve"> was </w:t>
      </w:r>
      <w:r w:rsidR="00A07D64">
        <w:t>designed as</w:t>
      </w:r>
      <w:r w:rsidR="007436E4">
        <w:t xml:space="preserve"> a</w:t>
      </w:r>
      <w:r w:rsidR="00A07D64">
        <w:t>n arboretum</w:t>
      </w:r>
      <w:r w:rsidR="007436E4">
        <w:t xml:space="preserve"> which </w:t>
      </w:r>
      <w:r w:rsidR="00A07D64">
        <w:t xml:space="preserve">therefore </w:t>
      </w:r>
      <w:r w:rsidR="007436E4">
        <w:t xml:space="preserve">included Trees of Interest and he felt that </w:t>
      </w:r>
      <w:r w:rsidR="008445EE">
        <w:t>p</w:t>
      </w:r>
      <w:r w:rsidR="007436E4">
        <w:t xml:space="preserve">urple </w:t>
      </w:r>
      <w:r w:rsidR="008445EE">
        <w:t>b</w:t>
      </w:r>
      <w:r w:rsidR="007436E4">
        <w:t>eech was particularly appropriate for that area and very attractive.</w:t>
      </w:r>
    </w:p>
    <w:p w14:paraId="3A88527A" w14:textId="77777777" w:rsidR="007436E4" w:rsidRPr="004A64D9" w:rsidRDefault="007436E4" w:rsidP="005945C6">
      <w:pPr>
        <w:jc w:val="both"/>
      </w:pPr>
    </w:p>
    <w:p w14:paraId="2BC72D9F" w14:textId="31AE234E" w:rsidR="0056063D" w:rsidRDefault="0056063D" w:rsidP="005945C6">
      <w:pPr>
        <w:rPr>
          <w:b/>
          <w:bCs/>
        </w:rPr>
      </w:pPr>
      <w:r w:rsidRPr="0041231C">
        <w:rPr>
          <w:b/>
          <w:bCs/>
        </w:rPr>
        <w:t xml:space="preserve">AGREED TO RECOMMEND, on the proposal of </w:t>
      </w:r>
      <w:r w:rsidR="007436E4">
        <w:rPr>
          <w:b/>
          <w:bCs/>
        </w:rPr>
        <w:t>Councillor Cochrane</w:t>
      </w:r>
      <w:r w:rsidRPr="0041231C">
        <w:rPr>
          <w:b/>
          <w:bCs/>
        </w:rPr>
        <w:t>, seconded by</w:t>
      </w:r>
      <w:r>
        <w:rPr>
          <w:b/>
          <w:bCs/>
        </w:rPr>
        <w:t xml:space="preserve"> </w:t>
      </w:r>
      <w:r w:rsidR="007436E4">
        <w:rPr>
          <w:b/>
          <w:bCs/>
        </w:rPr>
        <w:t>Councillor Douglas</w:t>
      </w:r>
      <w:r w:rsidRPr="0041231C">
        <w:rPr>
          <w:b/>
          <w:bCs/>
        </w:rPr>
        <w:t xml:space="preserve">, that </w:t>
      </w:r>
      <w:r>
        <w:rPr>
          <w:b/>
          <w:bCs/>
        </w:rPr>
        <w:t>the recommendation be adopted.</w:t>
      </w:r>
    </w:p>
    <w:p w14:paraId="2C184E67" w14:textId="77777777" w:rsidR="00906B5E" w:rsidRDefault="00906B5E" w:rsidP="005945C6">
      <w:pPr>
        <w:rPr>
          <w:b/>
          <w:bCs/>
        </w:rPr>
      </w:pPr>
    </w:p>
    <w:p w14:paraId="31059619" w14:textId="668F015A" w:rsidR="0056063D" w:rsidRPr="0056063D" w:rsidRDefault="0056063D" w:rsidP="005945C6">
      <w:pPr>
        <w:pStyle w:val="Heading1"/>
        <w:ind w:left="720" w:hanging="720"/>
        <w:rPr>
          <w:rFonts w:ascii="Arial Bold" w:hAnsi="Arial Bold" w:cs="Arial" w:hint="eastAsia"/>
          <w:caps/>
          <w:color w:val="auto"/>
          <w:szCs w:val="28"/>
        </w:rPr>
      </w:pPr>
      <w:r>
        <w:rPr>
          <w:rFonts w:cs="Arial"/>
          <w:color w:val="auto"/>
          <w:sz w:val="24"/>
          <w:szCs w:val="24"/>
          <w:u w:val="none"/>
        </w:rPr>
        <w:lastRenderedPageBreak/>
        <w:t>7</w:t>
      </w:r>
      <w:r w:rsidRPr="0056063D">
        <w:rPr>
          <w:rFonts w:cs="Arial"/>
          <w:color w:val="auto"/>
          <w:sz w:val="24"/>
          <w:szCs w:val="24"/>
          <w:u w:val="none"/>
        </w:rPr>
        <w:t>.</w:t>
      </w:r>
      <w:r w:rsidRPr="0056063D">
        <w:rPr>
          <w:u w:val="none"/>
        </w:rPr>
        <w:tab/>
      </w:r>
      <w:r w:rsidR="003A5C9A" w:rsidRPr="003A5C9A">
        <w:rPr>
          <w:rFonts w:ascii="Arial Bold" w:eastAsia="Calibri" w:hAnsi="Arial Bold" w:cs="Arial"/>
          <w:caps/>
          <w:color w:val="auto"/>
          <w:szCs w:val="28"/>
        </w:rPr>
        <w:t>Greenway Update</w:t>
      </w:r>
      <w:r w:rsidR="00643CF6">
        <w:rPr>
          <w:rFonts w:ascii="Arial Bold" w:eastAsia="Calibri" w:hAnsi="Arial Bold" w:cs="Arial"/>
          <w:caps/>
          <w:color w:val="auto"/>
          <w:szCs w:val="28"/>
        </w:rPr>
        <w:t xml:space="preserve"> (FILE CW30)</w:t>
      </w:r>
    </w:p>
    <w:p w14:paraId="3E5C0F47" w14:textId="6AA913D6" w:rsidR="0056063D" w:rsidRDefault="00643CF6" w:rsidP="005945C6">
      <w:pPr>
        <w:contextualSpacing/>
        <w:rPr>
          <w:rFonts w:cs="Arial"/>
          <w:szCs w:val="24"/>
        </w:rPr>
      </w:pPr>
      <w:r>
        <w:rPr>
          <w:rFonts w:cs="Arial"/>
          <w:szCs w:val="24"/>
        </w:rPr>
        <w:tab/>
        <w:t>(Appendix II – III)</w:t>
      </w:r>
      <w:r w:rsidR="0056063D">
        <w:rPr>
          <w:rFonts w:cs="Arial"/>
          <w:szCs w:val="24"/>
        </w:rPr>
        <w:tab/>
      </w:r>
    </w:p>
    <w:p w14:paraId="39D98E22" w14:textId="77777777" w:rsidR="00643CF6" w:rsidRDefault="00643CF6" w:rsidP="005945C6"/>
    <w:p w14:paraId="063EDD5B" w14:textId="12FC351C" w:rsidR="00643CF6" w:rsidRPr="00560F4B" w:rsidRDefault="0056063D" w:rsidP="005945C6">
      <w:r w:rsidRPr="004A64D9">
        <w:t>PREVIOUSLY CIRCULATED:- Report from the Director of Community and Wellbeing detailing that</w:t>
      </w:r>
      <w:r>
        <w:t xml:space="preserve"> </w:t>
      </w:r>
      <w:r w:rsidR="00560F4B">
        <w:t>w</w:t>
      </w:r>
      <w:r w:rsidR="00643CF6" w:rsidRPr="00643CF6">
        <w:rPr>
          <w:rFonts w:eastAsia="Aptos" w:cs="Arial"/>
          <w:szCs w:val="24"/>
          <w14:ligatures w14:val="standardContextual"/>
        </w:rPr>
        <w:t>ork had commenced by the contractor Charles Brand on the Newtownards (Floodgates Park) to Conlig section of the greenway.  The section towards Breezemount / Green Road (Conlig) had been completed and the work in the Floodgates area was well underway, as was the section going through Londonderry Park (Newtownards).  Following the discharge of planning conditions relating to the Ark Farm section, work was now progressing in that area.  The overall completion date of construction work currently underway was scheduled for November 2025.</w:t>
      </w:r>
    </w:p>
    <w:p w14:paraId="34BEB198" w14:textId="77777777" w:rsidR="00643CF6" w:rsidRPr="00643CF6" w:rsidRDefault="00643CF6" w:rsidP="005945C6">
      <w:pPr>
        <w:rPr>
          <w:rFonts w:eastAsia="Aptos" w:cs="Arial"/>
          <w:szCs w:val="24"/>
          <w14:ligatures w14:val="standardContextual"/>
        </w:rPr>
      </w:pPr>
    </w:p>
    <w:p w14:paraId="12AFDD47" w14:textId="77777777" w:rsidR="00643CF6" w:rsidRPr="00643CF6" w:rsidRDefault="00643CF6" w:rsidP="005945C6">
      <w:pPr>
        <w:rPr>
          <w:rFonts w:eastAsia="Aptos" w:cs="Arial"/>
          <w:szCs w:val="24"/>
          <w14:ligatures w14:val="standardContextual"/>
        </w:rPr>
      </w:pPr>
      <w:r w:rsidRPr="00643CF6">
        <w:rPr>
          <w:rFonts w:eastAsia="Aptos" w:cs="Arial"/>
          <w:szCs w:val="24"/>
          <w14:ligatures w14:val="standardContextual"/>
        </w:rPr>
        <w:t>The Department for Infrastructure Minister, Liz Kimmons, visited the site on February 19</w:t>
      </w:r>
      <w:r w:rsidRPr="00643CF6">
        <w:rPr>
          <w:rFonts w:eastAsia="Aptos" w:cs="Arial"/>
          <w:szCs w:val="24"/>
          <w:vertAlign w:val="superscript"/>
          <w14:ligatures w14:val="standardContextual"/>
        </w:rPr>
        <w:t>th</w:t>
      </w:r>
      <w:r w:rsidRPr="00643CF6">
        <w:rPr>
          <w:rFonts w:eastAsia="Aptos" w:cs="Arial"/>
          <w:szCs w:val="24"/>
          <w14:ligatures w14:val="standardContextual"/>
        </w:rPr>
        <w:t xml:space="preserve"> 2025, and was given a presentation of our progress to date and visited the construction site at Floodgates along with the Mayor and Chief Executive. DFI was the main funder of the project.</w:t>
      </w:r>
    </w:p>
    <w:p w14:paraId="7FC8A416" w14:textId="77777777" w:rsidR="00643CF6" w:rsidRPr="00643CF6" w:rsidRDefault="00643CF6" w:rsidP="005945C6">
      <w:pPr>
        <w:rPr>
          <w:rFonts w:eastAsia="Aptos" w:cs="Arial"/>
          <w:szCs w:val="24"/>
          <w14:ligatures w14:val="standardContextual"/>
        </w:rPr>
      </w:pPr>
    </w:p>
    <w:p w14:paraId="4F4BE224" w14:textId="16C4131F" w:rsidR="00643CF6" w:rsidRPr="00643CF6" w:rsidRDefault="00643CF6" w:rsidP="005945C6">
      <w:pPr>
        <w:rPr>
          <w:rFonts w:eastAsia="Times New Roman" w:cs="Arial"/>
          <w:color w:val="000000"/>
          <w:spacing w:val="-3"/>
          <w:szCs w:val="20"/>
          <w:shd w:val="clear" w:color="auto" w:fill="FFFFFF"/>
        </w:rPr>
      </w:pPr>
      <w:r w:rsidRPr="00643CF6">
        <w:rPr>
          <w:rFonts w:eastAsia="Aptos" w:cs="Arial"/>
          <w:szCs w:val="24"/>
          <w14:ligatures w14:val="standardContextual"/>
        </w:rPr>
        <w:t xml:space="preserve">Planning permission for the Comber to Newtownards section </w:t>
      </w:r>
      <w:r w:rsidRPr="00643CF6">
        <w:rPr>
          <w:rFonts w:eastAsia="Times New Roman" w:cs="Arial"/>
          <w:color w:val="000000"/>
          <w:spacing w:val="-3"/>
          <w:szCs w:val="20"/>
          <w:shd w:val="clear" w:color="auto" w:fill="FFFFFF"/>
        </w:rPr>
        <w:t xml:space="preserve">LA06/2019/0308/F </w:t>
      </w:r>
      <w:r w:rsidRPr="00643CF6">
        <w:rPr>
          <w:rFonts w:eastAsia="Aptos" w:cs="Arial"/>
          <w:szCs w:val="24"/>
          <w14:ligatures w14:val="standardContextual"/>
        </w:rPr>
        <w:t>was approved 10</w:t>
      </w:r>
      <w:r w:rsidRPr="00643CF6">
        <w:rPr>
          <w:rFonts w:eastAsia="Aptos" w:cs="Arial"/>
          <w:szCs w:val="24"/>
          <w:vertAlign w:val="superscript"/>
          <w14:ligatures w14:val="standardContextual"/>
        </w:rPr>
        <w:t>th</w:t>
      </w:r>
      <w:r w:rsidRPr="00643CF6">
        <w:rPr>
          <w:rFonts w:eastAsia="Aptos" w:cs="Arial"/>
          <w:szCs w:val="24"/>
          <w14:ligatures w14:val="standardContextual"/>
        </w:rPr>
        <w:t xml:space="preserve"> January 2025 and final negotiations were underway with the relevant landowners along the route.  Officers hoped to bring back a report on this in the near future. Discussions were also underway with D</w:t>
      </w:r>
      <w:r w:rsidR="00560F4B">
        <w:rPr>
          <w:rFonts w:eastAsia="Aptos" w:cs="Arial"/>
          <w:szCs w:val="24"/>
          <w14:ligatures w14:val="standardContextual"/>
        </w:rPr>
        <w:t>f</w:t>
      </w:r>
      <w:r w:rsidRPr="00643CF6">
        <w:rPr>
          <w:rFonts w:eastAsia="Aptos" w:cs="Arial"/>
          <w:szCs w:val="24"/>
          <w14:ligatures w14:val="standardContextual"/>
        </w:rPr>
        <w:t xml:space="preserve">I in relation to a design solution for the A21 section from the Enler roundabout (Comber) to the Ballyrickard Wastewater Treatment Works.  </w:t>
      </w:r>
    </w:p>
    <w:p w14:paraId="2D2F6C8D" w14:textId="77777777" w:rsidR="00643CF6" w:rsidRPr="00643CF6" w:rsidRDefault="00643CF6" w:rsidP="005945C6">
      <w:pPr>
        <w:jc w:val="both"/>
        <w:rPr>
          <w:rFonts w:eastAsia="Aptos" w:cs="Arial"/>
          <w:szCs w:val="24"/>
          <w14:ligatures w14:val="standardContextual"/>
        </w:rPr>
      </w:pPr>
    </w:p>
    <w:p w14:paraId="0F641F2A" w14:textId="77777777" w:rsidR="00643CF6" w:rsidRPr="00643CF6" w:rsidRDefault="00643CF6" w:rsidP="005945C6">
      <w:pPr>
        <w:jc w:val="both"/>
        <w:rPr>
          <w:rFonts w:eastAsia="Aptos" w:cs="Arial"/>
          <w:b/>
          <w:bCs/>
          <w:szCs w:val="24"/>
          <w14:ligatures w14:val="standardContextual"/>
        </w:rPr>
      </w:pPr>
      <w:r w:rsidRPr="00643CF6">
        <w:rPr>
          <w:rFonts w:eastAsia="Aptos" w:cs="Arial"/>
          <w:b/>
          <w:bCs/>
          <w:szCs w:val="24"/>
          <w14:ligatures w14:val="standardContextual"/>
        </w:rPr>
        <w:t>Greenway Update and Naming Workshop</w:t>
      </w:r>
    </w:p>
    <w:p w14:paraId="0F0C3BBE" w14:textId="77777777" w:rsidR="00643CF6" w:rsidRPr="00643CF6" w:rsidRDefault="00643CF6" w:rsidP="005945C6">
      <w:pPr>
        <w:rPr>
          <w:rFonts w:eastAsia="Aptos" w:cs="Arial"/>
          <w:szCs w:val="24"/>
          <w14:ligatures w14:val="standardContextual"/>
        </w:rPr>
      </w:pPr>
      <w:r w:rsidRPr="00643CF6">
        <w:rPr>
          <w:rFonts w:eastAsia="Aptos" w:cs="Arial"/>
          <w:szCs w:val="24"/>
          <w14:ligatures w14:val="standardContextual"/>
        </w:rPr>
        <w:t>On 3</w:t>
      </w:r>
      <w:r w:rsidRPr="00643CF6">
        <w:rPr>
          <w:rFonts w:eastAsia="Aptos" w:cs="Arial"/>
          <w:szCs w:val="24"/>
          <w:vertAlign w:val="superscript"/>
          <w14:ligatures w14:val="standardContextual"/>
        </w:rPr>
        <w:t>rd</w:t>
      </w:r>
      <w:r w:rsidRPr="00643CF6">
        <w:rPr>
          <w:rFonts w:eastAsia="Aptos" w:cs="Arial"/>
          <w:szCs w:val="24"/>
          <w14:ligatures w14:val="standardContextual"/>
        </w:rPr>
        <w:t xml:space="preserve"> March 2025, a Members Greenway Update Workshop took place.  Part of the discussions that took place included the naming of the new Greenways that was currently under development. </w:t>
      </w:r>
    </w:p>
    <w:p w14:paraId="635CA550" w14:textId="77777777" w:rsidR="00643CF6" w:rsidRPr="00643CF6" w:rsidRDefault="00643CF6" w:rsidP="005945C6">
      <w:pPr>
        <w:rPr>
          <w:rFonts w:eastAsia="Aptos" w:cs="Arial"/>
          <w:szCs w:val="24"/>
          <w14:ligatures w14:val="standardContextual"/>
        </w:rPr>
      </w:pPr>
    </w:p>
    <w:p w14:paraId="743EDE3A" w14:textId="77777777" w:rsidR="00643CF6" w:rsidRPr="00643CF6" w:rsidRDefault="00643CF6" w:rsidP="005945C6">
      <w:pPr>
        <w:rPr>
          <w:rFonts w:eastAsia="Aptos" w:cs="Arial"/>
          <w:szCs w:val="24"/>
          <w14:ligatures w14:val="standardContextual"/>
        </w:rPr>
      </w:pPr>
      <w:r w:rsidRPr="00643CF6">
        <w:rPr>
          <w:rFonts w:eastAsia="Aptos" w:cs="Arial"/>
          <w:szCs w:val="24"/>
          <w14:ligatures w14:val="standardContextual"/>
        </w:rPr>
        <w:t>Proposals at the workshop were based on three guidance documents:</w:t>
      </w:r>
    </w:p>
    <w:p w14:paraId="2AE0540D" w14:textId="77777777" w:rsidR="00643CF6" w:rsidRPr="00643CF6" w:rsidRDefault="00643CF6" w:rsidP="005945C6">
      <w:pPr>
        <w:rPr>
          <w:rFonts w:eastAsia="Aptos" w:cs="Arial"/>
          <w:szCs w:val="24"/>
          <w14:ligatures w14:val="standardContextual"/>
        </w:rPr>
      </w:pPr>
    </w:p>
    <w:p w14:paraId="7B054FA9" w14:textId="77777777" w:rsidR="00643CF6" w:rsidRPr="00643CF6" w:rsidRDefault="00643CF6" w:rsidP="005945C6">
      <w:pPr>
        <w:numPr>
          <w:ilvl w:val="0"/>
          <w:numId w:val="4"/>
        </w:numPr>
        <w:rPr>
          <w:rFonts w:eastAsia="Times New Roman" w:cs="Arial"/>
          <w:szCs w:val="24"/>
          <w14:ligatures w14:val="standardContextual"/>
        </w:rPr>
      </w:pPr>
      <w:r w:rsidRPr="00643CF6">
        <w:rPr>
          <w:rFonts w:eastAsia="Times New Roman" w:cs="Arial"/>
          <w:szCs w:val="24"/>
          <w14:ligatures w14:val="standardContextual"/>
        </w:rPr>
        <w:t xml:space="preserve">ANDBC Naming of Council Facilities Policy. </w:t>
      </w:r>
    </w:p>
    <w:p w14:paraId="15CDF78A" w14:textId="77777777" w:rsidR="00643CF6" w:rsidRPr="00643CF6" w:rsidRDefault="00643CF6" w:rsidP="005945C6">
      <w:pPr>
        <w:numPr>
          <w:ilvl w:val="0"/>
          <w:numId w:val="4"/>
        </w:numPr>
        <w:rPr>
          <w:rFonts w:eastAsia="Times New Roman" w:cs="Arial"/>
          <w:szCs w:val="24"/>
          <w14:ligatures w14:val="standardContextual"/>
        </w:rPr>
      </w:pPr>
      <w:r w:rsidRPr="00643CF6">
        <w:rPr>
          <w:rFonts w:eastAsia="Times New Roman" w:cs="Arial"/>
          <w:szCs w:val="24"/>
          <w14:ligatures w14:val="standardContextual"/>
        </w:rPr>
        <w:t>Department for Infrastructure Cycle infrastructure design (LTN) Guidance</w:t>
      </w:r>
    </w:p>
    <w:p w14:paraId="199E2767" w14:textId="77777777" w:rsidR="00643CF6" w:rsidRPr="00643CF6" w:rsidRDefault="00643CF6" w:rsidP="005945C6">
      <w:pPr>
        <w:numPr>
          <w:ilvl w:val="0"/>
          <w:numId w:val="4"/>
        </w:numPr>
        <w:rPr>
          <w:rFonts w:eastAsia="Times New Roman" w:cs="Arial"/>
          <w:szCs w:val="24"/>
          <w14:ligatures w14:val="standardContextual"/>
        </w:rPr>
      </w:pPr>
      <w:r w:rsidRPr="00643CF6">
        <w:rPr>
          <w:rFonts w:eastAsia="Times New Roman" w:cs="Arial"/>
          <w:szCs w:val="24"/>
          <w14:ligatures w14:val="standardContextual"/>
        </w:rPr>
        <w:t xml:space="preserve">Sustrans Signing Greenway Handbook. </w:t>
      </w:r>
    </w:p>
    <w:p w14:paraId="635A4BB8" w14:textId="77777777" w:rsidR="00643CF6" w:rsidRPr="00643CF6" w:rsidRDefault="00643CF6" w:rsidP="005945C6">
      <w:pPr>
        <w:rPr>
          <w:rFonts w:eastAsia="Aptos" w:cs="Arial"/>
          <w:szCs w:val="24"/>
          <w14:ligatures w14:val="standardContextual"/>
        </w:rPr>
      </w:pPr>
    </w:p>
    <w:p w14:paraId="1A17BF9E" w14:textId="77777777" w:rsidR="00643CF6" w:rsidRPr="00643CF6" w:rsidRDefault="00643CF6" w:rsidP="005945C6">
      <w:pPr>
        <w:rPr>
          <w:rFonts w:eastAsia="Aptos" w:cs="Arial"/>
          <w:szCs w:val="24"/>
          <w14:ligatures w14:val="standardContextual"/>
        </w:rPr>
      </w:pPr>
      <w:r w:rsidRPr="00643CF6">
        <w:rPr>
          <w:rFonts w:eastAsia="Aptos" w:cs="Arial"/>
          <w:szCs w:val="24"/>
          <w14:ligatures w14:val="standardContextual"/>
        </w:rPr>
        <w:t>In line with other similar schemes across the UK and Ireland, an approach was adopted to agree an overarching brand name for the entire network through Ards and North Down, with smaller routes or lines named which highlighted connections to the local area.</w:t>
      </w:r>
    </w:p>
    <w:p w14:paraId="1C1EC7D9" w14:textId="77777777" w:rsidR="00643CF6" w:rsidRPr="00643CF6" w:rsidRDefault="00643CF6" w:rsidP="005945C6">
      <w:pPr>
        <w:rPr>
          <w:rFonts w:eastAsia="Aptos" w:cs="Arial"/>
          <w:szCs w:val="24"/>
          <w14:ligatures w14:val="standardContextual"/>
        </w:rPr>
      </w:pPr>
    </w:p>
    <w:p w14:paraId="63E59331" w14:textId="77777777" w:rsidR="00643CF6" w:rsidRPr="00643CF6" w:rsidRDefault="00643CF6" w:rsidP="005945C6">
      <w:pPr>
        <w:autoSpaceDE w:val="0"/>
        <w:autoSpaceDN w:val="0"/>
        <w:adjustRightInd w:val="0"/>
        <w:rPr>
          <w:rFonts w:cs="Arial"/>
          <w:szCs w:val="24"/>
        </w:rPr>
      </w:pPr>
      <w:r w:rsidRPr="00643CF6">
        <w:rPr>
          <w:rFonts w:cs="Arial"/>
          <w:szCs w:val="24"/>
        </w:rPr>
        <w:t>ANDBC Naming of Council Facilities</w:t>
      </w:r>
      <w:r w:rsidRPr="00643CF6">
        <w:rPr>
          <w:rFonts w:cs="Arial"/>
          <w:b/>
          <w:bCs/>
          <w:szCs w:val="24"/>
        </w:rPr>
        <w:t xml:space="preserve"> </w:t>
      </w:r>
      <w:r w:rsidRPr="00643CF6">
        <w:rPr>
          <w:rFonts w:cs="Arial"/>
          <w:szCs w:val="24"/>
        </w:rPr>
        <w:t xml:space="preserve">stated all names should normally comprise two parts: </w:t>
      </w:r>
    </w:p>
    <w:p w14:paraId="794CA3F3" w14:textId="77777777" w:rsidR="00643CF6" w:rsidRPr="00643CF6" w:rsidRDefault="00643CF6" w:rsidP="005945C6">
      <w:pPr>
        <w:autoSpaceDE w:val="0"/>
        <w:autoSpaceDN w:val="0"/>
        <w:adjustRightInd w:val="0"/>
        <w:rPr>
          <w:rFonts w:cs="Arial"/>
          <w:szCs w:val="24"/>
        </w:rPr>
      </w:pPr>
    </w:p>
    <w:p w14:paraId="0C3AA9BA" w14:textId="77777777" w:rsidR="00643CF6" w:rsidRPr="00643CF6" w:rsidRDefault="00643CF6" w:rsidP="005945C6">
      <w:pPr>
        <w:autoSpaceDE w:val="0"/>
        <w:autoSpaceDN w:val="0"/>
        <w:adjustRightInd w:val="0"/>
        <w:rPr>
          <w:rFonts w:cs="Arial"/>
          <w:szCs w:val="24"/>
        </w:rPr>
      </w:pPr>
      <w:r w:rsidRPr="00643CF6">
        <w:rPr>
          <w:rFonts w:cs="Arial"/>
          <w:szCs w:val="24"/>
        </w:rPr>
        <w:t xml:space="preserve">(1) The first part of the name should be where the facility was and could include other words but </w:t>
      </w:r>
      <w:r w:rsidRPr="00643CF6">
        <w:rPr>
          <w:rFonts w:cs="Arial"/>
          <w:i/>
          <w:iCs/>
          <w:szCs w:val="24"/>
        </w:rPr>
        <w:t>these</w:t>
      </w:r>
      <w:r w:rsidRPr="00643CF6">
        <w:rPr>
          <w:rFonts w:cs="Arial"/>
          <w:szCs w:val="24"/>
        </w:rPr>
        <w:t xml:space="preserve"> could not be considered offensive* to any group or individual within the Borough. </w:t>
      </w:r>
    </w:p>
    <w:p w14:paraId="418DEF34" w14:textId="77777777" w:rsidR="00643CF6" w:rsidRPr="00643CF6" w:rsidRDefault="00643CF6" w:rsidP="005945C6">
      <w:pPr>
        <w:rPr>
          <w:rFonts w:eastAsia="Times New Roman"/>
          <w:szCs w:val="24"/>
        </w:rPr>
      </w:pPr>
    </w:p>
    <w:p w14:paraId="7D1E854A" w14:textId="77777777" w:rsidR="00643CF6" w:rsidRPr="00643CF6" w:rsidRDefault="00643CF6" w:rsidP="005945C6">
      <w:pPr>
        <w:rPr>
          <w:rFonts w:eastAsia="Aptos" w:cs="Arial"/>
          <w:szCs w:val="24"/>
          <w14:ligatures w14:val="standardContextual"/>
        </w:rPr>
      </w:pPr>
      <w:r w:rsidRPr="00643CF6">
        <w:rPr>
          <w:rFonts w:eastAsia="Times New Roman"/>
          <w:szCs w:val="24"/>
        </w:rPr>
        <w:t xml:space="preserve">(2) The second part of the name needed to be appropriate to the physical resource i.e. what it was. </w:t>
      </w:r>
      <w:r w:rsidRPr="00643CF6">
        <w:rPr>
          <w:rFonts w:eastAsia="Aptos" w:cs="Arial"/>
          <w:szCs w:val="24"/>
          <w14:ligatures w14:val="standardContextual"/>
        </w:rPr>
        <w:t xml:space="preserve"> </w:t>
      </w:r>
    </w:p>
    <w:p w14:paraId="16EC5B33" w14:textId="77777777" w:rsidR="00643CF6" w:rsidRPr="00643CF6" w:rsidRDefault="00643CF6" w:rsidP="005945C6">
      <w:pPr>
        <w:rPr>
          <w:rFonts w:eastAsia="Aptos" w:cs="Arial"/>
          <w:szCs w:val="24"/>
          <w14:ligatures w14:val="standardContextual"/>
        </w:rPr>
      </w:pPr>
    </w:p>
    <w:p w14:paraId="04737BFD" w14:textId="77777777" w:rsidR="00643CF6" w:rsidRPr="00643CF6" w:rsidRDefault="00643CF6" w:rsidP="005945C6">
      <w:pPr>
        <w:rPr>
          <w:rFonts w:eastAsia="Aptos" w:cs="Arial"/>
          <w:szCs w:val="24"/>
          <w14:ligatures w14:val="standardContextual"/>
        </w:rPr>
      </w:pPr>
      <w:r w:rsidRPr="00643CF6">
        <w:rPr>
          <w:rFonts w:eastAsia="Aptos" w:cs="Arial"/>
          <w:szCs w:val="24"/>
          <w14:ligatures w14:val="standardContextual"/>
        </w:rPr>
        <w:t>Using the aforementioned documents and the Greenways Naming Toolkit (see attached presentation), the following suggestions were made at the workshop:</w:t>
      </w:r>
    </w:p>
    <w:p w14:paraId="5D683ED3" w14:textId="77777777" w:rsidR="00643CF6" w:rsidRPr="00643CF6" w:rsidRDefault="00643CF6" w:rsidP="005945C6">
      <w:pPr>
        <w:jc w:val="both"/>
        <w:rPr>
          <w:rFonts w:eastAsia="Aptos" w:cs="Arial"/>
          <w:szCs w:val="24"/>
          <w14:ligatures w14:val="standardContextual"/>
        </w:rPr>
      </w:pPr>
    </w:p>
    <w:tbl>
      <w:tblPr>
        <w:tblW w:w="0" w:type="auto"/>
        <w:tblCellMar>
          <w:left w:w="0" w:type="dxa"/>
          <w:right w:w="0" w:type="dxa"/>
        </w:tblCellMar>
        <w:tblLook w:val="04A0" w:firstRow="1" w:lastRow="0" w:firstColumn="1" w:lastColumn="0" w:noHBand="0" w:noVBand="1"/>
      </w:tblPr>
      <w:tblGrid>
        <w:gridCol w:w="4510"/>
        <w:gridCol w:w="4496"/>
      </w:tblGrid>
      <w:tr w:rsidR="00643CF6" w:rsidRPr="00643CF6" w14:paraId="69885CD5" w14:textId="77777777" w:rsidTr="00387FBF">
        <w:tc>
          <w:tcPr>
            <w:tcW w:w="4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3EFB0C" w14:textId="77777777" w:rsidR="00643CF6" w:rsidRPr="00643CF6" w:rsidRDefault="00643CF6" w:rsidP="005945C6">
            <w:pPr>
              <w:jc w:val="both"/>
              <w:rPr>
                <w:rFonts w:eastAsia="Aptos" w:cs="Arial"/>
                <w:b/>
                <w:bCs/>
                <w:szCs w:val="24"/>
                <w14:ligatures w14:val="standardContextual"/>
              </w:rPr>
            </w:pPr>
            <w:r w:rsidRPr="00643CF6">
              <w:rPr>
                <w:rFonts w:eastAsia="Aptos" w:cs="Arial"/>
                <w:b/>
                <w:bCs/>
                <w:szCs w:val="24"/>
                <w14:ligatures w14:val="standardContextual"/>
              </w:rPr>
              <w:t>Route</w:t>
            </w:r>
          </w:p>
        </w:tc>
        <w:tc>
          <w:tcPr>
            <w:tcW w:w="44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231BF65" w14:textId="77777777" w:rsidR="00643CF6" w:rsidRPr="00643CF6" w:rsidRDefault="00643CF6" w:rsidP="005945C6">
            <w:pPr>
              <w:jc w:val="both"/>
              <w:rPr>
                <w:rFonts w:eastAsia="Aptos" w:cs="Arial"/>
                <w:b/>
                <w:bCs/>
                <w:szCs w:val="24"/>
                <w14:ligatures w14:val="standardContextual"/>
              </w:rPr>
            </w:pPr>
            <w:r w:rsidRPr="00643CF6">
              <w:rPr>
                <w:rFonts w:eastAsia="Aptos" w:cs="Arial"/>
                <w:b/>
                <w:bCs/>
                <w:szCs w:val="24"/>
                <w14:ligatures w14:val="standardContextual"/>
              </w:rPr>
              <w:t>Proposed Names</w:t>
            </w:r>
          </w:p>
        </w:tc>
      </w:tr>
      <w:tr w:rsidR="00643CF6" w:rsidRPr="00643CF6" w14:paraId="55470E64" w14:textId="77777777" w:rsidTr="00387FBF">
        <w:tc>
          <w:tcPr>
            <w:tcW w:w="4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5E51BD"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 xml:space="preserve">Overall Network </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14:paraId="50728AE3"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Comber Greenway (ie continue with the well established ‘brand’)</w:t>
            </w:r>
          </w:p>
        </w:tc>
      </w:tr>
      <w:tr w:rsidR="00643CF6" w:rsidRPr="00643CF6" w14:paraId="4D22133E" w14:textId="77777777" w:rsidTr="00387FBF">
        <w:tc>
          <w:tcPr>
            <w:tcW w:w="451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FFE9B2"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 xml:space="preserve">Comber to Newtownards </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14:paraId="71B5238F"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Strangford Line</w:t>
            </w:r>
          </w:p>
        </w:tc>
      </w:tr>
      <w:tr w:rsidR="00643CF6" w:rsidRPr="00643CF6" w14:paraId="63C48CE6" w14:textId="77777777" w:rsidTr="00387FBF">
        <w:tc>
          <w:tcPr>
            <w:tcW w:w="0" w:type="auto"/>
            <w:vMerge/>
            <w:tcBorders>
              <w:top w:val="nil"/>
              <w:left w:val="single" w:sz="8" w:space="0" w:color="auto"/>
              <w:bottom w:val="single" w:sz="8" w:space="0" w:color="auto"/>
              <w:right w:val="single" w:sz="8" w:space="0" w:color="auto"/>
            </w:tcBorders>
            <w:vAlign w:val="center"/>
            <w:hideMark/>
          </w:tcPr>
          <w:p w14:paraId="2F4919C0" w14:textId="77777777" w:rsidR="00643CF6" w:rsidRPr="00643CF6" w:rsidRDefault="00643CF6" w:rsidP="005945C6">
            <w:pPr>
              <w:jc w:val="both"/>
              <w:rPr>
                <w:rFonts w:eastAsia="Aptos" w:cs="Arial"/>
                <w:szCs w:val="24"/>
                <w14:ligatures w14:val="standardContextual"/>
              </w:rPr>
            </w:pP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14:paraId="226DA7A1"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Scrabo Line</w:t>
            </w:r>
          </w:p>
        </w:tc>
      </w:tr>
      <w:tr w:rsidR="00643CF6" w:rsidRPr="00643CF6" w14:paraId="6B3BF423" w14:textId="77777777" w:rsidTr="00387FBF">
        <w:tc>
          <w:tcPr>
            <w:tcW w:w="4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5E435A"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 xml:space="preserve">Newtownards to Green Road </w:t>
            </w: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14:paraId="694A8778"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 xml:space="preserve">Whitespots Line </w:t>
            </w:r>
          </w:p>
        </w:tc>
      </w:tr>
      <w:tr w:rsidR="00643CF6" w:rsidRPr="00643CF6" w14:paraId="48959B0B" w14:textId="77777777" w:rsidTr="00387FBF">
        <w:tc>
          <w:tcPr>
            <w:tcW w:w="451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11D1FB" w14:textId="77777777" w:rsidR="00643CF6" w:rsidRPr="00643CF6" w:rsidRDefault="00643CF6" w:rsidP="005945C6">
            <w:pPr>
              <w:jc w:val="both"/>
              <w:rPr>
                <w:rFonts w:eastAsia="Aptos" w:cs="Arial"/>
                <w:szCs w:val="24"/>
                <w14:ligatures w14:val="standardContextual"/>
              </w:rPr>
            </w:pP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14:paraId="24B18059"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 xml:space="preserve">Kinder Line </w:t>
            </w:r>
          </w:p>
        </w:tc>
      </w:tr>
    </w:tbl>
    <w:p w14:paraId="2E69BE21" w14:textId="77777777" w:rsidR="00643CF6" w:rsidRPr="00643CF6" w:rsidRDefault="00643CF6" w:rsidP="005945C6">
      <w:pPr>
        <w:rPr>
          <w:rFonts w:eastAsia="Aptos" w:cs="Arial"/>
          <w:szCs w:val="24"/>
          <w14:ligatures w14:val="standardContextual"/>
        </w:rPr>
      </w:pPr>
    </w:p>
    <w:p w14:paraId="7250B8B3" w14:textId="5B981833" w:rsidR="00643CF6" w:rsidRPr="00643CF6" w:rsidRDefault="00643CF6" w:rsidP="005945C6">
      <w:pPr>
        <w:rPr>
          <w:rFonts w:eastAsia="Aptos" w:cs="Arial"/>
          <w:szCs w:val="24"/>
          <w14:ligatures w14:val="standardContextual"/>
        </w:rPr>
      </w:pPr>
      <w:r w:rsidRPr="00643CF6">
        <w:rPr>
          <w:rFonts w:eastAsia="Aptos" w:cs="Arial"/>
          <w:szCs w:val="24"/>
          <w14:ligatures w14:val="standardContextual"/>
        </w:rPr>
        <w:t>Elected Members who were not present at the workshop were then given the opportunity to provide comments or suggestions up until 14</w:t>
      </w:r>
      <w:r w:rsidRPr="00643CF6">
        <w:rPr>
          <w:rFonts w:eastAsia="Aptos" w:cs="Arial"/>
          <w:szCs w:val="24"/>
          <w:vertAlign w:val="superscript"/>
          <w14:ligatures w14:val="standardContextual"/>
        </w:rPr>
        <w:t>th</w:t>
      </w:r>
      <w:r w:rsidRPr="00643CF6">
        <w:rPr>
          <w:rFonts w:eastAsia="Aptos" w:cs="Arial"/>
          <w:szCs w:val="24"/>
          <w14:ligatures w14:val="standardContextual"/>
        </w:rPr>
        <w:t xml:space="preserve"> March 2025 by email. </w:t>
      </w:r>
    </w:p>
    <w:p w14:paraId="1DCA8D1C" w14:textId="77777777" w:rsidR="00643CF6" w:rsidRPr="00643CF6" w:rsidRDefault="00643CF6" w:rsidP="005945C6">
      <w:pPr>
        <w:rPr>
          <w:rFonts w:eastAsia="Aptos" w:cs="Arial"/>
          <w:szCs w:val="24"/>
          <w14:ligatures w14:val="standardContextual"/>
        </w:rPr>
      </w:pPr>
    </w:p>
    <w:p w14:paraId="17D52506" w14:textId="74E5437A" w:rsidR="00643CF6" w:rsidRPr="00643CF6" w:rsidRDefault="00643CF6" w:rsidP="005945C6">
      <w:pPr>
        <w:rPr>
          <w:rFonts w:eastAsia="Aptos" w:cs="Arial"/>
          <w:szCs w:val="24"/>
          <w14:ligatures w14:val="standardContextual"/>
        </w:rPr>
      </w:pPr>
      <w:r w:rsidRPr="00643CF6">
        <w:rPr>
          <w:rFonts w:eastAsia="Aptos" w:cs="Arial"/>
          <w:szCs w:val="24"/>
          <w14:ligatures w14:val="standardContextual"/>
        </w:rPr>
        <w:t xml:space="preserve">As a result of this engagement exercise, the following was proposed. </w:t>
      </w:r>
    </w:p>
    <w:p w14:paraId="66FA2421" w14:textId="77777777" w:rsidR="00643CF6" w:rsidRPr="00643CF6" w:rsidRDefault="00643CF6" w:rsidP="005945C6">
      <w:pPr>
        <w:jc w:val="both"/>
        <w:rPr>
          <w:rFonts w:eastAsia="Aptos" w:cs="Arial"/>
          <w:szCs w:val="24"/>
          <w14:ligatures w14:val="standardContextual"/>
        </w:rPr>
      </w:pPr>
    </w:p>
    <w:tbl>
      <w:tblPr>
        <w:tblW w:w="0" w:type="auto"/>
        <w:tblCellMar>
          <w:left w:w="0" w:type="dxa"/>
          <w:right w:w="0" w:type="dxa"/>
        </w:tblCellMar>
        <w:tblLook w:val="04A0" w:firstRow="1" w:lastRow="0" w:firstColumn="1" w:lastColumn="0" w:noHBand="0" w:noVBand="1"/>
      </w:tblPr>
      <w:tblGrid>
        <w:gridCol w:w="4510"/>
        <w:gridCol w:w="4496"/>
      </w:tblGrid>
      <w:tr w:rsidR="00643CF6" w:rsidRPr="00643CF6" w14:paraId="035EA351" w14:textId="77777777" w:rsidTr="00387FBF">
        <w:tc>
          <w:tcPr>
            <w:tcW w:w="4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48F4BC" w14:textId="77777777" w:rsidR="00643CF6" w:rsidRPr="00643CF6" w:rsidRDefault="00643CF6" w:rsidP="005945C6">
            <w:pPr>
              <w:jc w:val="both"/>
              <w:rPr>
                <w:rFonts w:eastAsia="Aptos" w:cs="Arial"/>
                <w:b/>
                <w:bCs/>
                <w:szCs w:val="24"/>
                <w14:ligatures w14:val="standardContextual"/>
              </w:rPr>
            </w:pPr>
            <w:r w:rsidRPr="00643CF6">
              <w:rPr>
                <w:rFonts w:eastAsia="Aptos" w:cs="Arial"/>
                <w:b/>
                <w:bCs/>
                <w:szCs w:val="24"/>
                <w14:ligatures w14:val="standardContextual"/>
              </w:rPr>
              <w:t>Route</w:t>
            </w:r>
          </w:p>
        </w:tc>
        <w:tc>
          <w:tcPr>
            <w:tcW w:w="44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AE1959A" w14:textId="77777777" w:rsidR="00643CF6" w:rsidRPr="00643CF6" w:rsidRDefault="00643CF6" w:rsidP="005945C6">
            <w:pPr>
              <w:jc w:val="both"/>
              <w:rPr>
                <w:rFonts w:eastAsia="Aptos" w:cs="Arial"/>
                <w:b/>
                <w:bCs/>
                <w:szCs w:val="24"/>
                <w14:ligatures w14:val="standardContextual"/>
              </w:rPr>
            </w:pPr>
            <w:r w:rsidRPr="00643CF6">
              <w:rPr>
                <w:rFonts w:eastAsia="Aptos" w:cs="Arial"/>
                <w:b/>
                <w:bCs/>
                <w:szCs w:val="24"/>
                <w14:ligatures w14:val="standardContextual"/>
              </w:rPr>
              <w:t>Proposed Name</w:t>
            </w:r>
          </w:p>
          <w:p w14:paraId="3B3535D3" w14:textId="77777777" w:rsidR="00643CF6" w:rsidRPr="00643CF6" w:rsidRDefault="00643CF6" w:rsidP="005945C6">
            <w:pPr>
              <w:jc w:val="both"/>
              <w:rPr>
                <w:rFonts w:eastAsia="Aptos" w:cs="Arial"/>
                <w:b/>
                <w:bCs/>
                <w:szCs w:val="24"/>
                <w14:ligatures w14:val="standardContextual"/>
              </w:rPr>
            </w:pPr>
          </w:p>
        </w:tc>
      </w:tr>
      <w:tr w:rsidR="00643CF6" w:rsidRPr="00643CF6" w14:paraId="67ACDA58" w14:textId="77777777" w:rsidTr="00387FBF">
        <w:tc>
          <w:tcPr>
            <w:tcW w:w="45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AC0EB9"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 xml:space="preserve">Overall Network </w:t>
            </w:r>
          </w:p>
          <w:p w14:paraId="43BDC72B" w14:textId="77777777" w:rsidR="00643CF6" w:rsidRPr="00643CF6" w:rsidRDefault="00643CF6" w:rsidP="005945C6">
            <w:pPr>
              <w:jc w:val="both"/>
              <w:rPr>
                <w:rFonts w:eastAsia="Aptos" w:cs="Arial"/>
                <w:szCs w:val="24"/>
                <w14:ligatures w14:val="standardContextual"/>
              </w:rPr>
            </w:pPr>
          </w:p>
        </w:tc>
        <w:tc>
          <w:tcPr>
            <w:tcW w:w="4496" w:type="dxa"/>
            <w:tcBorders>
              <w:top w:val="nil"/>
              <w:left w:val="nil"/>
              <w:bottom w:val="single" w:sz="8" w:space="0" w:color="auto"/>
              <w:right w:val="single" w:sz="8" w:space="0" w:color="auto"/>
            </w:tcBorders>
            <w:tcMar>
              <w:top w:w="0" w:type="dxa"/>
              <w:left w:w="108" w:type="dxa"/>
              <w:bottom w:w="0" w:type="dxa"/>
              <w:right w:w="108" w:type="dxa"/>
            </w:tcMar>
            <w:hideMark/>
          </w:tcPr>
          <w:p w14:paraId="628E8F0A"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Comber Greenway</w:t>
            </w:r>
          </w:p>
          <w:p w14:paraId="12126B58" w14:textId="77777777" w:rsidR="00643CF6" w:rsidRPr="00643CF6" w:rsidRDefault="00643CF6" w:rsidP="005945C6">
            <w:pPr>
              <w:jc w:val="both"/>
              <w:rPr>
                <w:rFonts w:eastAsia="Aptos" w:cs="Arial"/>
                <w:szCs w:val="24"/>
                <w14:ligatures w14:val="standardContextual"/>
              </w:rPr>
            </w:pPr>
          </w:p>
        </w:tc>
      </w:tr>
      <w:tr w:rsidR="00643CF6" w:rsidRPr="00643CF6" w14:paraId="0A03EF93" w14:textId="77777777" w:rsidTr="00387FBF">
        <w:trPr>
          <w:trHeight w:val="65"/>
        </w:trPr>
        <w:tc>
          <w:tcPr>
            <w:tcW w:w="451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6D4157D4"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Comber to Newtownards Section</w:t>
            </w:r>
          </w:p>
          <w:p w14:paraId="7ED35580" w14:textId="77777777" w:rsidR="00643CF6" w:rsidRPr="00643CF6" w:rsidRDefault="00643CF6" w:rsidP="005945C6">
            <w:pPr>
              <w:jc w:val="both"/>
              <w:rPr>
                <w:rFonts w:eastAsia="Aptos" w:cs="Arial"/>
                <w:szCs w:val="24"/>
                <w14:ligatures w14:val="standardContextual"/>
              </w:rPr>
            </w:pPr>
          </w:p>
        </w:tc>
        <w:tc>
          <w:tcPr>
            <w:tcW w:w="4496" w:type="dxa"/>
            <w:tcBorders>
              <w:top w:val="nil"/>
              <w:left w:val="nil"/>
              <w:bottom w:val="single" w:sz="4" w:space="0" w:color="auto"/>
              <w:right w:val="single" w:sz="8" w:space="0" w:color="auto"/>
            </w:tcBorders>
            <w:tcMar>
              <w:top w:w="0" w:type="dxa"/>
              <w:left w:w="108" w:type="dxa"/>
              <w:bottom w:w="0" w:type="dxa"/>
              <w:right w:w="108" w:type="dxa"/>
            </w:tcMar>
            <w:hideMark/>
          </w:tcPr>
          <w:p w14:paraId="0C840883"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Scrabo Line</w:t>
            </w:r>
          </w:p>
          <w:p w14:paraId="40474A8E" w14:textId="77777777" w:rsidR="00643CF6" w:rsidRPr="00643CF6" w:rsidRDefault="00643CF6" w:rsidP="005945C6">
            <w:pPr>
              <w:jc w:val="both"/>
              <w:rPr>
                <w:rFonts w:eastAsia="Aptos" w:cs="Arial"/>
                <w:szCs w:val="24"/>
                <w14:ligatures w14:val="standardContextual"/>
              </w:rPr>
            </w:pPr>
          </w:p>
        </w:tc>
      </w:tr>
      <w:tr w:rsidR="00643CF6" w:rsidRPr="00643CF6" w14:paraId="2FC66EFF" w14:textId="77777777" w:rsidTr="00387FBF">
        <w:tc>
          <w:tcPr>
            <w:tcW w:w="45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0A808A"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Newtownards to Conlig Section</w:t>
            </w:r>
          </w:p>
        </w:tc>
        <w:tc>
          <w:tcPr>
            <w:tcW w:w="44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F2196E"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Whitespots Line</w:t>
            </w:r>
          </w:p>
        </w:tc>
      </w:tr>
    </w:tbl>
    <w:p w14:paraId="6A9D04E6" w14:textId="77777777" w:rsidR="00643CF6" w:rsidRPr="00643CF6" w:rsidRDefault="00643CF6" w:rsidP="005945C6">
      <w:pPr>
        <w:jc w:val="both"/>
        <w:rPr>
          <w:rFonts w:eastAsia="Aptos" w:cs="Arial"/>
          <w:szCs w:val="24"/>
          <w14:ligatures w14:val="standardContextual"/>
        </w:rPr>
      </w:pPr>
    </w:p>
    <w:p w14:paraId="24D1EAB6" w14:textId="77777777" w:rsidR="00643CF6" w:rsidRPr="00643CF6" w:rsidRDefault="00643CF6" w:rsidP="005945C6">
      <w:pPr>
        <w:rPr>
          <w:rFonts w:eastAsia="Aptos" w:cs="Arial"/>
          <w:szCs w:val="24"/>
          <w14:ligatures w14:val="standardContextual"/>
        </w:rPr>
      </w:pPr>
      <w:r w:rsidRPr="00643CF6">
        <w:rPr>
          <w:rFonts w:eastAsia="Aptos" w:cs="Arial"/>
          <w:szCs w:val="24"/>
          <w14:ligatures w14:val="standardContextual"/>
        </w:rPr>
        <w:t>Names were required to be agreed in order that suitable signage could be designed and delivered in time for the opening of the new greenways.</w:t>
      </w:r>
    </w:p>
    <w:p w14:paraId="242604F6" w14:textId="77777777" w:rsidR="00643CF6" w:rsidRPr="00643CF6" w:rsidRDefault="00643CF6" w:rsidP="005945C6">
      <w:pPr>
        <w:rPr>
          <w:rFonts w:eastAsia="Aptos" w:cs="Arial"/>
          <w:szCs w:val="24"/>
          <w14:ligatures w14:val="standardContextual"/>
        </w:rPr>
      </w:pPr>
    </w:p>
    <w:p w14:paraId="271A06EB" w14:textId="031DC372" w:rsidR="00643CF6" w:rsidRPr="00643CF6" w:rsidRDefault="00643CF6" w:rsidP="005945C6">
      <w:pPr>
        <w:rPr>
          <w:rFonts w:eastAsia="Times New Roman"/>
          <w:szCs w:val="20"/>
        </w:rPr>
      </w:pPr>
      <w:r w:rsidRPr="00643CF6">
        <w:rPr>
          <w:rFonts w:eastAsia="Times New Roman"/>
          <w:szCs w:val="20"/>
        </w:rPr>
        <w:t xml:space="preserve">RECOMMENDED that Council approved the naming of the greenways being delivered as proposed </w:t>
      </w:r>
      <w:r w:rsidR="005D415F">
        <w:rPr>
          <w:rFonts w:eastAsia="Times New Roman"/>
          <w:szCs w:val="20"/>
        </w:rPr>
        <w:t xml:space="preserve">ie </w:t>
      </w:r>
      <w:r w:rsidRPr="00643CF6">
        <w:rPr>
          <w:rFonts w:eastAsia="Times New Roman"/>
          <w:szCs w:val="20"/>
        </w:rPr>
        <w:t>as:</w:t>
      </w:r>
    </w:p>
    <w:p w14:paraId="2C882C08" w14:textId="77777777" w:rsidR="00643CF6" w:rsidRPr="00643CF6" w:rsidRDefault="00643CF6" w:rsidP="005945C6">
      <w:pPr>
        <w:rPr>
          <w:rFonts w:eastAsia="Times New Roman"/>
          <w:szCs w:val="20"/>
        </w:rPr>
      </w:pPr>
    </w:p>
    <w:tbl>
      <w:tblPr>
        <w:tblW w:w="0" w:type="auto"/>
        <w:tblCellMar>
          <w:left w:w="0" w:type="dxa"/>
          <w:right w:w="0" w:type="dxa"/>
        </w:tblCellMar>
        <w:tblLook w:val="04A0" w:firstRow="1" w:lastRow="0" w:firstColumn="1" w:lastColumn="0" w:noHBand="0" w:noVBand="1"/>
      </w:tblPr>
      <w:tblGrid>
        <w:gridCol w:w="4510"/>
        <w:gridCol w:w="4496"/>
      </w:tblGrid>
      <w:tr w:rsidR="00643CF6" w:rsidRPr="00643CF6" w14:paraId="3DEA2531" w14:textId="77777777" w:rsidTr="00387FBF">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0DED65" w14:textId="77777777" w:rsidR="00643CF6" w:rsidRPr="00643CF6" w:rsidRDefault="00643CF6" w:rsidP="005945C6">
            <w:pPr>
              <w:jc w:val="both"/>
              <w:rPr>
                <w:rFonts w:eastAsia="Aptos" w:cs="Arial"/>
                <w:b/>
                <w:bCs/>
                <w:szCs w:val="24"/>
                <w14:ligatures w14:val="standardContextual"/>
              </w:rPr>
            </w:pPr>
            <w:r w:rsidRPr="00643CF6">
              <w:rPr>
                <w:rFonts w:eastAsia="Aptos" w:cs="Arial"/>
                <w:b/>
                <w:bCs/>
                <w:szCs w:val="24"/>
                <w14:ligatures w14:val="standardContextual"/>
              </w:rPr>
              <w:t>Route</w:t>
            </w:r>
          </w:p>
        </w:tc>
        <w:tc>
          <w:tcPr>
            <w:tcW w:w="46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4592843" w14:textId="77777777" w:rsidR="00643CF6" w:rsidRPr="00643CF6" w:rsidRDefault="00643CF6" w:rsidP="005945C6">
            <w:pPr>
              <w:jc w:val="both"/>
              <w:rPr>
                <w:rFonts w:eastAsia="Aptos" w:cs="Arial"/>
                <w:b/>
                <w:bCs/>
                <w:szCs w:val="24"/>
                <w14:ligatures w14:val="standardContextual"/>
              </w:rPr>
            </w:pPr>
            <w:r w:rsidRPr="00643CF6">
              <w:rPr>
                <w:rFonts w:eastAsia="Aptos" w:cs="Arial"/>
                <w:b/>
                <w:bCs/>
                <w:szCs w:val="24"/>
                <w14:ligatures w14:val="standardContextual"/>
              </w:rPr>
              <w:t>Proposed Name</w:t>
            </w:r>
          </w:p>
          <w:p w14:paraId="7B6A73D1" w14:textId="77777777" w:rsidR="00643CF6" w:rsidRPr="00643CF6" w:rsidRDefault="00643CF6" w:rsidP="005945C6">
            <w:pPr>
              <w:jc w:val="both"/>
              <w:rPr>
                <w:rFonts w:eastAsia="Aptos" w:cs="Arial"/>
                <w:b/>
                <w:bCs/>
                <w:szCs w:val="24"/>
                <w14:ligatures w14:val="standardContextual"/>
              </w:rPr>
            </w:pPr>
          </w:p>
        </w:tc>
      </w:tr>
      <w:tr w:rsidR="00643CF6" w:rsidRPr="00643CF6" w14:paraId="1747887F" w14:textId="77777777" w:rsidTr="00387FBF">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A1A3D6"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 xml:space="preserve">Overall Network </w:t>
            </w:r>
          </w:p>
          <w:p w14:paraId="06173D2F" w14:textId="77777777" w:rsidR="00643CF6" w:rsidRPr="00643CF6" w:rsidRDefault="00643CF6" w:rsidP="005945C6">
            <w:pPr>
              <w:jc w:val="both"/>
              <w:rPr>
                <w:rFonts w:eastAsia="Aptos" w:cs="Arial"/>
                <w:szCs w:val="24"/>
                <w14:ligatures w14:val="standardContextual"/>
              </w:rPr>
            </w:pP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4492F1E4"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Comber Greenway</w:t>
            </w:r>
          </w:p>
          <w:p w14:paraId="54568C0C" w14:textId="77777777" w:rsidR="00643CF6" w:rsidRPr="00643CF6" w:rsidRDefault="00643CF6" w:rsidP="005945C6">
            <w:pPr>
              <w:jc w:val="both"/>
              <w:rPr>
                <w:rFonts w:eastAsia="Aptos" w:cs="Arial"/>
                <w:szCs w:val="24"/>
                <w14:ligatures w14:val="standardContextual"/>
              </w:rPr>
            </w:pPr>
          </w:p>
        </w:tc>
      </w:tr>
      <w:tr w:rsidR="00643CF6" w:rsidRPr="00643CF6" w14:paraId="2164E670" w14:textId="77777777" w:rsidTr="00387FBF">
        <w:trPr>
          <w:trHeight w:val="65"/>
        </w:trPr>
        <w:tc>
          <w:tcPr>
            <w:tcW w:w="467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E4C2556"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Comber to Newtownards Section</w:t>
            </w:r>
          </w:p>
          <w:p w14:paraId="3A412CBC" w14:textId="77777777" w:rsidR="00643CF6" w:rsidRPr="00643CF6" w:rsidRDefault="00643CF6" w:rsidP="005945C6">
            <w:pPr>
              <w:jc w:val="both"/>
              <w:rPr>
                <w:rFonts w:eastAsia="Aptos" w:cs="Arial"/>
                <w:szCs w:val="24"/>
                <w14:ligatures w14:val="standardContextual"/>
              </w:rPr>
            </w:pPr>
          </w:p>
        </w:tc>
        <w:tc>
          <w:tcPr>
            <w:tcW w:w="4675" w:type="dxa"/>
            <w:tcBorders>
              <w:top w:val="nil"/>
              <w:left w:val="nil"/>
              <w:bottom w:val="single" w:sz="4" w:space="0" w:color="auto"/>
              <w:right w:val="single" w:sz="8" w:space="0" w:color="auto"/>
            </w:tcBorders>
            <w:tcMar>
              <w:top w:w="0" w:type="dxa"/>
              <w:left w:w="108" w:type="dxa"/>
              <w:bottom w:w="0" w:type="dxa"/>
              <w:right w:w="108" w:type="dxa"/>
            </w:tcMar>
            <w:hideMark/>
          </w:tcPr>
          <w:p w14:paraId="715DEFA0"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Scrabo Line</w:t>
            </w:r>
          </w:p>
          <w:p w14:paraId="3BBECA55" w14:textId="77777777" w:rsidR="00643CF6" w:rsidRPr="00643CF6" w:rsidRDefault="00643CF6" w:rsidP="005945C6">
            <w:pPr>
              <w:jc w:val="both"/>
              <w:rPr>
                <w:rFonts w:eastAsia="Aptos" w:cs="Arial"/>
                <w:szCs w:val="24"/>
                <w14:ligatures w14:val="standardContextual"/>
              </w:rPr>
            </w:pPr>
          </w:p>
        </w:tc>
      </w:tr>
      <w:tr w:rsidR="00643CF6" w:rsidRPr="00643CF6" w14:paraId="5A6165B8" w14:textId="77777777" w:rsidTr="00387FBF">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6E91C12"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Newtownards to Conlig Section</w:t>
            </w:r>
          </w:p>
        </w:tc>
        <w:tc>
          <w:tcPr>
            <w:tcW w:w="46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7E6C006" w14:textId="77777777" w:rsidR="00643CF6" w:rsidRPr="00643CF6" w:rsidRDefault="00643CF6" w:rsidP="005945C6">
            <w:pPr>
              <w:jc w:val="both"/>
              <w:rPr>
                <w:rFonts w:eastAsia="Aptos" w:cs="Arial"/>
                <w:szCs w:val="24"/>
                <w14:ligatures w14:val="standardContextual"/>
              </w:rPr>
            </w:pPr>
            <w:r w:rsidRPr="00643CF6">
              <w:rPr>
                <w:rFonts w:eastAsia="Aptos" w:cs="Arial"/>
                <w:szCs w:val="24"/>
                <w14:ligatures w14:val="standardContextual"/>
              </w:rPr>
              <w:t>Whitespots Line</w:t>
            </w:r>
          </w:p>
        </w:tc>
      </w:tr>
    </w:tbl>
    <w:p w14:paraId="5C19C890" w14:textId="77777777" w:rsidR="00643CF6" w:rsidRDefault="00643CF6" w:rsidP="005945C6"/>
    <w:p w14:paraId="0F149754" w14:textId="14C3851E" w:rsidR="0056063D" w:rsidRDefault="00F52ECE" w:rsidP="005945C6">
      <w:r>
        <w:t>Proposed by Alderman McRandal, seconded by Councillor Douglas, that the recommendation be adopted.</w:t>
      </w:r>
    </w:p>
    <w:p w14:paraId="628E681C" w14:textId="77777777" w:rsidR="00F52ECE" w:rsidRDefault="00F52ECE" w:rsidP="005945C6"/>
    <w:p w14:paraId="17CEA409" w14:textId="703EB87F" w:rsidR="00F52ECE" w:rsidRDefault="00F52ECE" w:rsidP="005945C6">
      <w:r>
        <w:t xml:space="preserve">Alderman McRandal had attended </w:t>
      </w:r>
      <w:r w:rsidR="00C823AD">
        <w:t>the</w:t>
      </w:r>
      <w:r>
        <w:t xml:space="preserve"> recent workshop </w:t>
      </w:r>
      <w:r w:rsidR="00C823AD">
        <w:t xml:space="preserve">on this item </w:t>
      </w:r>
      <w:r>
        <w:t>and he welcomed that the work discussed there had progressed quickly. Comber Greenway was a well established name and</w:t>
      </w:r>
      <w:r w:rsidR="00C823AD">
        <w:t xml:space="preserve"> he felt</w:t>
      </w:r>
      <w:r>
        <w:t xml:space="preserve"> it made sense for these areas to become an extension of </w:t>
      </w:r>
      <w:r w:rsidR="00C823AD">
        <w:t>that</w:t>
      </w:r>
      <w:r>
        <w:t xml:space="preserve">. Scrabo Tower was visible from every part of the Comber to Newtownards section so </w:t>
      </w:r>
      <w:r w:rsidR="00C823AD">
        <w:t xml:space="preserve">Scrabo </w:t>
      </w:r>
      <w:r>
        <w:t xml:space="preserve">Line </w:t>
      </w:r>
      <w:r w:rsidR="00C823AD">
        <w:t xml:space="preserve">was appropriate </w:t>
      </w:r>
      <w:r>
        <w:t>and he felt that</w:t>
      </w:r>
      <w:r w:rsidR="00C823AD">
        <w:t xml:space="preserve"> the</w:t>
      </w:r>
      <w:r>
        <w:t xml:space="preserve"> proposed Whitespots Line was appropriate in terms of cross-marketing, given that the Council was making a significant investment into Whitespots Country Park.</w:t>
      </w:r>
    </w:p>
    <w:p w14:paraId="51DF0E93" w14:textId="77777777" w:rsidR="00560F4B" w:rsidRDefault="00560F4B" w:rsidP="005945C6"/>
    <w:p w14:paraId="70F39E7A" w14:textId="6D95489F" w:rsidR="004E3ED9" w:rsidRDefault="00F52ECE" w:rsidP="005945C6">
      <w:r>
        <w:t xml:space="preserve">The seconder, Councillor Douglas added her support. She queried the outstanding negotiations with the relevant </w:t>
      </w:r>
      <w:r w:rsidR="004E3ED9">
        <w:t>landowners</w:t>
      </w:r>
      <w:r>
        <w:t xml:space="preserve"> </w:t>
      </w:r>
      <w:r w:rsidR="00C823AD">
        <w:t>along with</w:t>
      </w:r>
      <w:r>
        <w:t xml:space="preserve"> </w:t>
      </w:r>
      <w:r w:rsidR="00C823AD">
        <w:t xml:space="preserve">the </w:t>
      </w:r>
      <w:r>
        <w:t xml:space="preserve">design solutions and how long those processes would take. </w:t>
      </w:r>
    </w:p>
    <w:p w14:paraId="07A7F605" w14:textId="77777777" w:rsidR="004E3ED9" w:rsidRDefault="004E3ED9" w:rsidP="005945C6"/>
    <w:p w14:paraId="2A2C1324" w14:textId="24E453F0" w:rsidR="00F52ECE" w:rsidRDefault="00F52ECE" w:rsidP="005945C6">
      <w:r>
        <w:lastRenderedPageBreak/>
        <w:t>The Director</w:t>
      </w:r>
      <w:r w:rsidR="004E3ED9">
        <w:t xml:space="preserve">, conscious of the confidential nature of those matters around landownership, explained that </w:t>
      </w:r>
      <w:r w:rsidR="00C823AD">
        <w:t>positive</w:t>
      </w:r>
      <w:r w:rsidR="004E3ED9">
        <w:t xml:space="preserve"> conversations with landowners were ongoing. A meeting had been held with DfI in relation to its stretch around one month ago and officers were due to meet with the PSNI to discuss </w:t>
      </w:r>
      <w:r w:rsidR="00B47FD8">
        <w:t xml:space="preserve">the </w:t>
      </w:r>
      <w:r w:rsidR="00E914F2">
        <w:t>proposed design that came from that joint workshop</w:t>
      </w:r>
      <w:r w:rsidR="00AA1C3E">
        <w:t>.</w:t>
      </w:r>
    </w:p>
    <w:p w14:paraId="78D1C39C" w14:textId="77777777" w:rsidR="00F52ECE" w:rsidRPr="004A64D9" w:rsidRDefault="00F52ECE" w:rsidP="005945C6"/>
    <w:p w14:paraId="23FE199B" w14:textId="60F0DC5A" w:rsidR="0056063D" w:rsidRDefault="0056063D" w:rsidP="005945C6">
      <w:pPr>
        <w:rPr>
          <w:b/>
          <w:bCs/>
        </w:rPr>
      </w:pPr>
      <w:r w:rsidRPr="0041231C">
        <w:rPr>
          <w:b/>
          <w:bCs/>
        </w:rPr>
        <w:t>AGREED TO RECOMMEND, on the proposal of</w:t>
      </w:r>
      <w:r w:rsidR="004E3ED9">
        <w:rPr>
          <w:b/>
          <w:bCs/>
        </w:rPr>
        <w:t xml:space="preserve"> Alderman McRandal</w:t>
      </w:r>
      <w:r w:rsidRPr="0041231C">
        <w:rPr>
          <w:b/>
          <w:bCs/>
        </w:rPr>
        <w:t>, seconded by</w:t>
      </w:r>
      <w:r>
        <w:rPr>
          <w:b/>
          <w:bCs/>
        </w:rPr>
        <w:t xml:space="preserve"> </w:t>
      </w:r>
      <w:r w:rsidR="004E3ED9">
        <w:rPr>
          <w:b/>
          <w:bCs/>
        </w:rPr>
        <w:t>Councillor Douglas</w:t>
      </w:r>
      <w:r w:rsidRPr="0041231C">
        <w:rPr>
          <w:b/>
          <w:bCs/>
        </w:rPr>
        <w:t xml:space="preserve">, that </w:t>
      </w:r>
      <w:r>
        <w:rPr>
          <w:b/>
          <w:bCs/>
        </w:rPr>
        <w:t>the recommendation be adopted.</w:t>
      </w:r>
    </w:p>
    <w:p w14:paraId="7AE2F9C2" w14:textId="77777777" w:rsidR="00906B5E" w:rsidRDefault="00906B5E" w:rsidP="005945C6">
      <w:pPr>
        <w:rPr>
          <w:b/>
          <w:bCs/>
        </w:rPr>
      </w:pPr>
    </w:p>
    <w:p w14:paraId="2CB4E1C9" w14:textId="355E2008" w:rsidR="0056063D" w:rsidRPr="0056063D" w:rsidRDefault="0056063D" w:rsidP="005945C6">
      <w:pPr>
        <w:pStyle w:val="Heading1"/>
        <w:ind w:left="720" w:hanging="720"/>
        <w:rPr>
          <w:rFonts w:ascii="Arial Bold" w:hAnsi="Arial Bold" w:cs="Arial" w:hint="eastAsia"/>
          <w:caps/>
          <w:color w:val="auto"/>
          <w:szCs w:val="28"/>
        </w:rPr>
      </w:pPr>
      <w:r>
        <w:rPr>
          <w:rFonts w:cs="Arial"/>
          <w:color w:val="auto"/>
          <w:sz w:val="24"/>
          <w:szCs w:val="24"/>
          <w:u w:val="none"/>
        </w:rPr>
        <w:t>8</w:t>
      </w:r>
      <w:r w:rsidRPr="0056063D">
        <w:rPr>
          <w:rFonts w:cs="Arial"/>
          <w:color w:val="auto"/>
          <w:sz w:val="24"/>
          <w:szCs w:val="24"/>
          <w:u w:val="none"/>
        </w:rPr>
        <w:t>.</w:t>
      </w:r>
      <w:r w:rsidRPr="0056063D">
        <w:rPr>
          <w:u w:val="none"/>
        </w:rPr>
        <w:tab/>
      </w:r>
      <w:r w:rsidR="003A5C9A" w:rsidRPr="003A5C9A">
        <w:rPr>
          <w:rFonts w:ascii="Arial Bold" w:eastAsia="Calibri" w:hAnsi="Arial Bold" w:cs="Arial"/>
          <w:caps/>
          <w:color w:val="auto"/>
          <w:szCs w:val="28"/>
        </w:rPr>
        <w:t>Play Refurbishments 2025-2026</w:t>
      </w:r>
      <w:r w:rsidR="002768F0">
        <w:rPr>
          <w:rFonts w:ascii="Arial Bold" w:eastAsia="Calibri" w:hAnsi="Arial Bold" w:cs="Arial"/>
          <w:caps/>
          <w:color w:val="auto"/>
          <w:szCs w:val="28"/>
        </w:rPr>
        <w:t xml:space="preserve"> (FILE CW4)</w:t>
      </w:r>
    </w:p>
    <w:p w14:paraId="3246B15D" w14:textId="321110DD" w:rsidR="0056063D" w:rsidRDefault="002768F0" w:rsidP="005945C6">
      <w:pPr>
        <w:contextualSpacing/>
        <w:rPr>
          <w:rFonts w:cs="Arial"/>
          <w:szCs w:val="24"/>
        </w:rPr>
      </w:pPr>
      <w:r>
        <w:rPr>
          <w:rFonts w:cs="Arial"/>
          <w:szCs w:val="24"/>
        </w:rPr>
        <w:tab/>
        <w:t>(Appendix IV – V)</w:t>
      </w:r>
      <w:r w:rsidR="0056063D">
        <w:rPr>
          <w:rFonts w:cs="Arial"/>
          <w:szCs w:val="24"/>
        </w:rPr>
        <w:tab/>
      </w:r>
    </w:p>
    <w:p w14:paraId="4A67A37D" w14:textId="77777777" w:rsidR="002768F0" w:rsidRDefault="002768F0" w:rsidP="005945C6"/>
    <w:p w14:paraId="5D0F125A" w14:textId="409C5D3F" w:rsidR="0056063D" w:rsidRDefault="0056063D" w:rsidP="005945C6">
      <w:r w:rsidRPr="004A64D9">
        <w:t xml:space="preserve">PREVIOUSLY CIRCULATED:- Report from the Director of Community and Wellbeing </w:t>
      </w:r>
      <w:r w:rsidR="002768F0">
        <w:t>detailed as follows:</w:t>
      </w:r>
      <w:r>
        <w:t xml:space="preserve"> </w:t>
      </w:r>
    </w:p>
    <w:p w14:paraId="23C7BC73" w14:textId="77777777" w:rsidR="002768F0" w:rsidRDefault="002768F0" w:rsidP="005945C6"/>
    <w:p w14:paraId="5588C2EE" w14:textId="77777777" w:rsidR="002768F0" w:rsidRPr="002768F0" w:rsidRDefault="002768F0" w:rsidP="005945C6">
      <w:pPr>
        <w:numPr>
          <w:ilvl w:val="0"/>
          <w:numId w:val="6"/>
        </w:numPr>
        <w:contextualSpacing/>
        <w:rPr>
          <w:rFonts w:cs="Arial"/>
          <w:b/>
          <w:bCs/>
          <w:szCs w:val="24"/>
        </w:rPr>
      </w:pPr>
      <w:r w:rsidRPr="002768F0">
        <w:rPr>
          <w:rFonts w:cs="Arial"/>
          <w:b/>
          <w:bCs/>
          <w:szCs w:val="24"/>
        </w:rPr>
        <w:t>Introduction</w:t>
      </w:r>
    </w:p>
    <w:p w14:paraId="7AAB178C" w14:textId="77777777" w:rsidR="002768F0" w:rsidRPr="002768F0" w:rsidRDefault="002768F0" w:rsidP="005945C6">
      <w:pPr>
        <w:rPr>
          <w:rFonts w:eastAsia="Times New Roman" w:cs="Arial"/>
          <w:szCs w:val="24"/>
        </w:rPr>
      </w:pPr>
      <w:r w:rsidRPr="002768F0">
        <w:rPr>
          <w:rFonts w:eastAsia="Times New Roman" w:cs="Arial"/>
          <w:szCs w:val="24"/>
        </w:rPr>
        <w:t>This report was originally tabled at the Community and Wellbeing Committee on 12</w:t>
      </w:r>
      <w:r w:rsidRPr="002768F0">
        <w:rPr>
          <w:rFonts w:eastAsia="Times New Roman" w:cs="Arial"/>
          <w:szCs w:val="24"/>
          <w:vertAlign w:val="superscript"/>
        </w:rPr>
        <w:t>th</w:t>
      </w:r>
      <w:r w:rsidRPr="002768F0">
        <w:rPr>
          <w:rFonts w:eastAsia="Times New Roman" w:cs="Arial"/>
          <w:szCs w:val="24"/>
        </w:rPr>
        <w:t xml:space="preserve"> March 2025 and the committee recommendation at Council on 26</w:t>
      </w:r>
      <w:r w:rsidRPr="002768F0">
        <w:rPr>
          <w:rFonts w:eastAsia="Times New Roman" w:cs="Arial"/>
          <w:szCs w:val="24"/>
          <w:vertAlign w:val="superscript"/>
        </w:rPr>
        <w:t>th</w:t>
      </w:r>
      <w:r w:rsidRPr="002768F0">
        <w:rPr>
          <w:rFonts w:eastAsia="Times New Roman" w:cs="Arial"/>
          <w:szCs w:val="24"/>
        </w:rPr>
        <w:t xml:space="preserve"> March 2025.  Council decided to refer the matter back to Community and Wellbeing Committee for reconsideration.</w:t>
      </w:r>
    </w:p>
    <w:p w14:paraId="10B35611" w14:textId="77777777" w:rsidR="002768F0" w:rsidRPr="002768F0" w:rsidRDefault="002768F0" w:rsidP="005945C6">
      <w:pPr>
        <w:rPr>
          <w:rFonts w:eastAsia="Times New Roman" w:cs="Arial"/>
          <w:szCs w:val="24"/>
        </w:rPr>
      </w:pPr>
    </w:p>
    <w:p w14:paraId="4AF9758F" w14:textId="77777777" w:rsidR="002768F0" w:rsidRPr="002768F0" w:rsidRDefault="002768F0" w:rsidP="005945C6">
      <w:pPr>
        <w:rPr>
          <w:rFonts w:eastAsia="Times New Roman" w:cs="Arial"/>
          <w:szCs w:val="24"/>
        </w:rPr>
      </w:pPr>
      <w:r w:rsidRPr="002768F0">
        <w:rPr>
          <w:rFonts w:eastAsia="Times New Roman" w:cs="Arial"/>
          <w:szCs w:val="24"/>
        </w:rPr>
        <w:t>The decision to refer the matter for reconsideration also included a requirement to provide the following.</w:t>
      </w:r>
    </w:p>
    <w:p w14:paraId="5F1FCF4E" w14:textId="77777777" w:rsidR="002768F0" w:rsidRPr="002768F0" w:rsidRDefault="002768F0" w:rsidP="005945C6">
      <w:pPr>
        <w:rPr>
          <w:rFonts w:eastAsia="Times New Roman" w:cs="Arial"/>
          <w:szCs w:val="24"/>
        </w:rPr>
      </w:pPr>
    </w:p>
    <w:p w14:paraId="6260D3CD" w14:textId="77777777" w:rsidR="002768F0" w:rsidRPr="002768F0" w:rsidRDefault="002768F0" w:rsidP="005945C6">
      <w:pPr>
        <w:rPr>
          <w:rFonts w:eastAsia="Times New Roman" w:cs="Arial"/>
          <w:szCs w:val="24"/>
        </w:rPr>
      </w:pPr>
      <w:r w:rsidRPr="002768F0">
        <w:rPr>
          <w:rFonts w:eastAsia="Times New Roman" w:cs="Arial"/>
          <w:szCs w:val="24"/>
        </w:rPr>
        <w:t>1. A clear statement of the playpark refurbishments that officers were recommending;</w:t>
      </w:r>
    </w:p>
    <w:p w14:paraId="37AA51F7" w14:textId="77777777" w:rsidR="002768F0" w:rsidRPr="002768F0" w:rsidRDefault="002768F0" w:rsidP="005945C6">
      <w:pPr>
        <w:rPr>
          <w:rFonts w:eastAsia="Times New Roman" w:cs="Arial"/>
          <w:szCs w:val="24"/>
        </w:rPr>
      </w:pPr>
    </w:p>
    <w:p w14:paraId="1C173930" w14:textId="77777777" w:rsidR="002768F0" w:rsidRPr="002768F0" w:rsidRDefault="002768F0" w:rsidP="005945C6">
      <w:pPr>
        <w:rPr>
          <w:rFonts w:eastAsia="Times New Roman" w:cs="Arial"/>
          <w:szCs w:val="24"/>
        </w:rPr>
      </w:pPr>
      <w:r w:rsidRPr="002768F0">
        <w:rPr>
          <w:rFonts w:eastAsia="Times New Roman" w:cs="Arial"/>
          <w:szCs w:val="24"/>
        </w:rPr>
        <w:t>2. A clear statement of the budget agreed during rates setting and the estimate costs of each refurbishment;</w:t>
      </w:r>
    </w:p>
    <w:p w14:paraId="41F9B2B7" w14:textId="77777777" w:rsidR="002768F0" w:rsidRPr="002768F0" w:rsidRDefault="002768F0" w:rsidP="005945C6">
      <w:pPr>
        <w:rPr>
          <w:rFonts w:eastAsia="Times New Roman" w:cs="Arial"/>
          <w:szCs w:val="24"/>
        </w:rPr>
      </w:pPr>
    </w:p>
    <w:p w14:paraId="2349ECE0" w14:textId="77777777" w:rsidR="002768F0" w:rsidRPr="002768F0" w:rsidRDefault="002768F0" w:rsidP="005945C6">
      <w:pPr>
        <w:rPr>
          <w:rFonts w:eastAsia="Times New Roman" w:cs="Arial"/>
          <w:szCs w:val="24"/>
        </w:rPr>
      </w:pPr>
      <w:r w:rsidRPr="002768F0">
        <w:rPr>
          <w:rFonts w:eastAsia="Times New Roman" w:cs="Arial"/>
          <w:szCs w:val="24"/>
        </w:rPr>
        <w:t>3. For each playpark listed on the original officer's report, the scoring attributed by the independent examiner</w:t>
      </w:r>
    </w:p>
    <w:p w14:paraId="66111168" w14:textId="77777777" w:rsidR="002768F0" w:rsidRPr="002768F0" w:rsidRDefault="002768F0" w:rsidP="005945C6">
      <w:pPr>
        <w:rPr>
          <w:rFonts w:eastAsia="Times New Roman" w:cs="Arial"/>
          <w:szCs w:val="24"/>
        </w:rPr>
      </w:pPr>
    </w:p>
    <w:p w14:paraId="37D5C049" w14:textId="77777777" w:rsidR="002768F0" w:rsidRPr="002768F0" w:rsidRDefault="002768F0" w:rsidP="005945C6">
      <w:pPr>
        <w:rPr>
          <w:rFonts w:eastAsia="Times New Roman" w:cs="Arial"/>
          <w:szCs w:val="24"/>
        </w:rPr>
      </w:pPr>
      <w:r w:rsidRPr="002768F0">
        <w:rPr>
          <w:rFonts w:eastAsia="Times New Roman" w:cs="Arial"/>
          <w:szCs w:val="24"/>
        </w:rPr>
        <w:t>As a result of further comments and observations made by members, sections of the report have also been redrafted and simplified in order to make the information in the report clearer.</w:t>
      </w:r>
    </w:p>
    <w:p w14:paraId="1E3E93E0" w14:textId="77777777" w:rsidR="002768F0" w:rsidRPr="002768F0" w:rsidRDefault="002768F0" w:rsidP="005945C6">
      <w:pPr>
        <w:rPr>
          <w:rFonts w:eastAsia="Times New Roman" w:cs="Arial"/>
          <w:b/>
          <w:bCs/>
          <w:szCs w:val="24"/>
        </w:rPr>
      </w:pPr>
    </w:p>
    <w:p w14:paraId="61BBCCAB" w14:textId="77777777" w:rsidR="002768F0" w:rsidRPr="002768F0" w:rsidRDefault="002768F0" w:rsidP="005945C6">
      <w:pPr>
        <w:numPr>
          <w:ilvl w:val="0"/>
          <w:numId w:val="6"/>
        </w:numPr>
        <w:contextualSpacing/>
        <w:rPr>
          <w:rFonts w:cs="Arial"/>
          <w:b/>
          <w:bCs/>
          <w:szCs w:val="24"/>
        </w:rPr>
      </w:pPr>
      <w:r w:rsidRPr="002768F0">
        <w:rPr>
          <w:rFonts w:ascii="Calibri" w:hAnsi="Calibri" w:cs="Arial"/>
          <w:b/>
          <w:bCs/>
          <w:sz w:val="22"/>
          <w:szCs w:val="24"/>
        </w:rPr>
        <w:t xml:space="preserve"> </w:t>
      </w:r>
      <w:r w:rsidRPr="002768F0">
        <w:rPr>
          <w:rFonts w:cs="Arial"/>
          <w:b/>
          <w:bCs/>
          <w:szCs w:val="24"/>
        </w:rPr>
        <w:t>Background</w:t>
      </w:r>
    </w:p>
    <w:p w14:paraId="7CA7A338" w14:textId="77777777" w:rsidR="002768F0" w:rsidRPr="002768F0" w:rsidRDefault="002768F0" w:rsidP="005945C6">
      <w:pPr>
        <w:rPr>
          <w:rFonts w:eastAsia="Times New Roman" w:cs="Arial"/>
          <w:szCs w:val="24"/>
        </w:rPr>
      </w:pPr>
      <w:r w:rsidRPr="002768F0">
        <w:rPr>
          <w:rFonts w:eastAsia="Times New Roman" w:cs="Arial"/>
          <w:szCs w:val="24"/>
        </w:rPr>
        <w:t xml:space="preserve">Ards and North Down Borough Council produced a Play Strategy for the period 2021 to 2032 which recommended that the Play Park refurbishment budget be increased to enable more Play Parks to be updated each year.  Those Play Parks scoring the lowest within the Annual Independent Inspectors Report would be prioritised for refurbishment.  Also, within the Play Strategy it was recommended that budget be made available for the delivery of older children provision [Skate Parks, Pumps Tracks, Parkour, Multi Use Games Areas (MUGA)] based on a settlement hierarchy approach.  </w:t>
      </w:r>
    </w:p>
    <w:p w14:paraId="462D9926" w14:textId="77777777" w:rsidR="002768F0" w:rsidRPr="002768F0" w:rsidRDefault="002768F0" w:rsidP="005945C6">
      <w:pPr>
        <w:rPr>
          <w:rFonts w:eastAsia="Times New Roman" w:cs="Arial"/>
          <w:szCs w:val="24"/>
        </w:rPr>
      </w:pPr>
    </w:p>
    <w:p w14:paraId="5E591FBE" w14:textId="448E45C0" w:rsidR="002768F0" w:rsidRPr="002768F0" w:rsidRDefault="002768F0" w:rsidP="005945C6">
      <w:pPr>
        <w:rPr>
          <w:rFonts w:eastAsia="Times New Roman" w:cs="Arial"/>
          <w:szCs w:val="24"/>
        </w:rPr>
      </w:pPr>
      <w:r w:rsidRPr="002768F0">
        <w:rPr>
          <w:rFonts w:eastAsia="Times New Roman" w:cs="Arial"/>
          <w:szCs w:val="24"/>
        </w:rPr>
        <w:t xml:space="preserve">As previously reported, Council has now procured contractors to deliver designs complying with modern standards ensuring minimum levels of equipment for each Tier of play park, appropriate age specific equipment ratios and a minimum of 30% </w:t>
      </w:r>
      <w:r w:rsidRPr="002768F0">
        <w:rPr>
          <w:rFonts w:eastAsia="Times New Roman" w:cs="Arial"/>
          <w:szCs w:val="24"/>
        </w:rPr>
        <w:lastRenderedPageBreak/>
        <w:t xml:space="preserve">inclusive equipment etc, this </w:t>
      </w:r>
      <w:r w:rsidR="00906B5E">
        <w:rPr>
          <w:rFonts w:eastAsia="Times New Roman" w:cs="Arial"/>
          <w:szCs w:val="24"/>
        </w:rPr>
        <w:t>was</w:t>
      </w:r>
      <w:r w:rsidRPr="002768F0">
        <w:rPr>
          <w:rFonts w:eastAsia="Times New Roman" w:cs="Arial"/>
          <w:szCs w:val="24"/>
        </w:rPr>
        <w:t xml:space="preserve"> also consistent with the design guidance as outlined in the Play Strategy.  They also comply with the relevant British and European industry Safety Standards. </w:t>
      </w:r>
    </w:p>
    <w:p w14:paraId="1C23AD2B" w14:textId="77777777" w:rsidR="002768F0" w:rsidRPr="002768F0" w:rsidRDefault="002768F0" w:rsidP="005945C6">
      <w:pPr>
        <w:rPr>
          <w:rFonts w:eastAsia="Times New Roman" w:cs="Arial"/>
          <w:szCs w:val="24"/>
        </w:rPr>
      </w:pPr>
    </w:p>
    <w:p w14:paraId="1FB708BD" w14:textId="4D5CFEB5" w:rsidR="002768F0" w:rsidRPr="002768F0" w:rsidRDefault="002768F0" w:rsidP="005945C6">
      <w:pPr>
        <w:rPr>
          <w:rFonts w:eastAsia="Times New Roman" w:cs="Arial"/>
          <w:szCs w:val="24"/>
        </w:rPr>
      </w:pPr>
      <w:r w:rsidRPr="002768F0">
        <w:rPr>
          <w:rFonts w:eastAsia="Times New Roman" w:cs="Arial"/>
          <w:szCs w:val="24"/>
        </w:rPr>
        <w:t xml:space="preserve">A new Independent Inspector was appointed in 2023 and </w:t>
      </w:r>
      <w:r w:rsidR="00906B5E">
        <w:rPr>
          <w:rFonts w:eastAsia="Times New Roman" w:cs="Arial"/>
          <w:szCs w:val="24"/>
        </w:rPr>
        <w:t>was</w:t>
      </w:r>
      <w:r w:rsidRPr="002768F0">
        <w:rPr>
          <w:rFonts w:eastAsia="Times New Roman" w:cs="Arial"/>
          <w:szCs w:val="24"/>
        </w:rPr>
        <w:t xml:space="preserve"> accredited through the Register</w:t>
      </w:r>
      <w:r w:rsidRPr="002768F0">
        <w:rPr>
          <w:rFonts w:eastAsia="Times New Roman"/>
          <w:szCs w:val="24"/>
        </w:rPr>
        <w:t xml:space="preserve"> Play Inspectors International (RPII)</w:t>
      </w:r>
      <w:r w:rsidRPr="002768F0">
        <w:rPr>
          <w:rFonts w:eastAsia="Times New Roman" w:cs="Arial"/>
          <w:szCs w:val="24"/>
        </w:rPr>
        <w:t xml:space="preserve"> and therefore gives Council assurance that the inspections and assessments are not only independent of Council but professionally and objectively carried out.</w:t>
      </w:r>
    </w:p>
    <w:p w14:paraId="4BD70464" w14:textId="77777777" w:rsidR="002768F0" w:rsidRPr="002768F0" w:rsidRDefault="002768F0" w:rsidP="005945C6">
      <w:pPr>
        <w:rPr>
          <w:rFonts w:eastAsia="Times New Roman" w:cs="Arial"/>
          <w:szCs w:val="24"/>
        </w:rPr>
      </w:pPr>
    </w:p>
    <w:p w14:paraId="12D03FFB" w14:textId="77777777" w:rsidR="002768F0" w:rsidRPr="002768F0" w:rsidRDefault="002768F0" w:rsidP="005945C6">
      <w:pPr>
        <w:numPr>
          <w:ilvl w:val="0"/>
          <w:numId w:val="6"/>
        </w:numPr>
        <w:contextualSpacing/>
        <w:rPr>
          <w:rFonts w:cs="Arial"/>
          <w:b/>
          <w:bCs/>
          <w:szCs w:val="24"/>
        </w:rPr>
      </w:pPr>
      <w:r w:rsidRPr="002768F0">
        <w:rPr>
          <w:rFonts w:ascii="Calibri" w:hAnsi="Calibri" w:cs="Arial"/>
          <w:b/>
          <w:bCs/>
          <w:sz w:val="22"/>
          <w:szCs w:val="24"/>
        </w:rPr>
        <w:t xml:space="preserve"> </w:t>
      </w:r>
      <w:r w:rsidRPr="002768F0">
        <w:rPr>
          <w:rFonts w:cs="Arial"/>
          <w:b/>
          <w:bCs/>
          <w:szCs w:val="24"/>
        </w:rPr>
        <w:t>2024/2025 Financial Year</w:t>
      </w:r>
    </w:p>
    <w:p w14:paraId="5A3336E1" w14:textId="77777777" w:rsidR="002768F0" w:rsidRPr="002768F0" w:rsidRDefault="002768F0" w:rsidP="005945C6">
      <w:pPr>
        <w:rPr>
          <w:rFonts w:eastAsia="Times New Roman" w:cs="Arial"/>
          <w:szCs w:val="24"/>
        </w:rPr>
      </w:pPr>
      <w:r w:rsidRPr="002768F0">
        <w:rPr>
          <w:rFonts w:eastAsia="Times New Roman" w:cs="Arial"/>
          <w:szCs w:val="24"/>
        </w:rPr>
        <w:t xml:space="preserve">In 2024/2025 the following play parks were completed or are nearing completion: </w:t>
      </w:r>
    </w:p>
    <w:p w14:paraId="79CD4681" w14:textId="77777777" w:rsidR="002768F0" w:rsidRPr="002768F0" w:rsidRDefault="002768F0" w:rsidP="005945C6">
      <w:pPr>
        <w:rPr>
          <w:rFonts w:eastAsia="Times New Roman" w:cs="Arial"/>
          <w:szCs w:val="24"/>
        </w:rPr>
      </w:pPr>
    </w:p>
    <w:p w14:paraId="5316AADD" w14:textId="77777777" w:rsidR="002768F0" w:rsidRPr="002768F0" w:rsidRDefault="002768F0" w:rsidP="005945C6">
      <w:pPr>
        <w:numPr>
          <w:ilvl w:val="0"/>
          <w:numId w:val="5"/>
        </w:numPr>
        <w:contextualSpacing/>
        <w:rPr>
          <w:rFonts w:cs="Arial"/>
          <w:szCs w:val="24"/>
        </w:rPr>
      </w:pPr>
      <w:bookmarkStart w:id="7" w:name="_Hlk194044207"/>
      <w:r w:rsidRPr="002768F0">
        <w:rPr>
          <w:rFonts w:cs="Arial"/>
          <w:szCs w:val="24"/>
        </w:rPr>
        <w:t>The Green/Shore Kircubbin - Complete</w:t>
      </w:r>
    </w:p>
    <w:p w14:paraId="27A5BE9F" w14:textId="77777777" w:rsidR="002768F0" w:rsidRPr="002768F0" w:rsidRDefault="002768F0" w:rsidP="005945C6">
      <w:pPr>
        <w:numPr>
          <w:ilvl w:val="0"/>
          <w:numId w:val="5"/>
        </w:numPr>
        <w:contextualSpacing/>
        <w:rPr>
          <w:rFonts w:cs="Arial"/>
          <w:szCs w:val="24"/>
        </w:rPr>
      </w:pPr>
      <w:r w:rsidRPr="002768F0">
        <w:rPr>
          <w:rFonts w:cs="Arial"/>
          <w:szCs w:val="24"/>
        </w:rPr>
        <w:t>Multi Use Games Area, Kircubbin - Complete</w:t>
      </w:r>
    </w:p>
    <w:p w14:paraId="1C8EA78A" w14:textId="77777777" w:rsidR="002768F0" w:rsidRPr="002768F0" w:rsidRDefault="002768F0" w:rsidP="005945C6">
      <w:pPr>
        <w:numPr>
          <w:ilvl w:val="0"/>
          <w:numId w:val="5"/>
        </w:numPr>
        <w:contextualSpacing/>
        <w:rPr>
          <w:rFonts w:cs="Arial"/>
          <w:szCs w:val="24"/>
        </w:rPr>
      </w:pPr>
      <w:r w:rsidRPr="002768F0">
        <w:rPr>
          <w:rFonts w:cs="Arial"/>
          <w:szCs w:val="24"/>
        </w:rPr>
        <w:t>New Harbour Road, Portavogie – Complete</w:t>
      </w:r>
    </w:p>
    <w:p w14:paraId="27BE2171" w14:textId="77777777" w:rsidR="002768F0" w:rsidRPr="002768F0" w:rsidRDefault="002768F0" w:rsidP="005945C6">
      <w:pPr>
        <w:numPr>
          <w:ilvl w:val="0"/>
          <w:numId w:val="5"/>
        </w:numPr>
        <w:contextualSpacing/>
        <w:rPr>
          <w:rFonts w:cs="Arial"/>
          <w:szCs w:val="24"/>
        </w:rPr>
      </w:pPr>
      <w:r w:rsidRPr="002768F0">
        <w:rPr>
          <w:rFonts w:cs="Arial"/>
          <w:szCs w:val="24"/>
        </w:rPr>
        <w:t>Millisle Outdoor Gym – Complete</w:t>
      </w:r>
    </w:p>
    <w:p w14:paraId="4415AA64" w14:textId="77777777" w:rsidR="002768F0" w:rsidRPr="002768F0" w:rsidRDefault="002768F0" w:rsidP="005945C6">
      <w:pPr>
        <w:numPr>
          <w:ilvl w:val="0"/>
          <w:numId w:val="5"/>
        </w:numPr>
        <w:contextualSpacing/>
        <w:rPr>
          <w:rFonts w:cs="Arial"/>
          <w:szCs w:val="24"/>
        </w:rPr>
      </w:pPr>
      <w:r w:rsidRPr="002768F0">
        <w:rPr>
          <w:rFonts w:cs="Arial"/>
          <w:szCs w:val="24"/>
        </w:rPr>
        <w:t>Ward Park, Bangor – Complete</w:t>
      </w:r>
    </w:p>
    <w:p w14:paraId="0E369CF7" w14:textId="77777777" w:rsidR="002768F0" w:rsidRPr="002768F0" w:rsidRDefault="002768F0" w:rsidP="005945C6">
      <w:pPr>
        <w:rPr>
          <w:rFonts w:eastAsia="Times New Roman" w:cs="Arial"/>
          <w:szCs w:val="24"/>
        </w:rPr>
      </w:pPr>
    </w:p>
    <w:p w14:paraId="60307304" w14:textId="77777777" w:rsidR="002768F0" w:rsidRPr="002768F0" w:rsidRDefault="002768F0" w:rsidP="005945C6">
      <w:pPr>
        <w:rPr>
          <w:rFonts w:eastAsia="Times New Roman" w:cs="Arial"/>
          <w:szCs w:val="24"/>
        </w:rPr>
      </w:pPr>
      <w:r w:rsidRPr="002768F0">
        <w:rPr>
          <w:rFonts w:eastAsia="Times New Roman" w:cs="Arial"/>
          <w:szCs w:val="24"/>
        </w:rPr>
        <w:t>The following facilities are due for completion soon:</w:t>
      </w:r>
    </w:p>
    <w:p w14:paraId="3DB93EA3" w14:textId="77777777" w:rsidR="002768F0" w:rsidRPr="002768F0" w:rsidRDefault="002768F0" w:rsidP="005945C6">
      <w:pPr>
        <w:numPr>
          <w:ilvl w:val="0"/>
          <w:numId w:val="5"/>
        </w:numPr>
        <w:contextualSpacing/>
        <w:rPr>
          <w:rFonts w:cs="Arial"/>
          <w:szCs w:val="24"/>
        </w:rPr>
      </w:pPr>
      <w:r w:rsidRPr="002768F0">
        <w:rPr>
          <w:rFonts w:cs="Arial"/>
          <w:szCs w:val="24"/>
        </w:rPr>
        <w:t xml:space="preserve">Londonderry Park, Newtownards </w:t>
      </w:r>
    </w:p>
    <w:p w14:paraId="06A4D96C" w14:textId="77777777" w:rsidR="002768F0" w:rsidRPr="002768F0" w:rsidRDefault="002768F0" w:rsidP="005945C6">
      <w:pPr>
        <w:numPr>
          <w:ilvl w:val="0"/>
          <w:numId w:val="5"/>
        </w:numPr>
        <w:contextualSpacing/>
        <w:rPr>
          <w:rFonts w:cs="Arial"/>
          <w:szCs w:val="24"/>
        </w:rPr>
      </w:pPr>
      <w:r w:rsidRPr="002768F0">
        <w:rPr>
          <w:rFonts w:cs="Arial"/>
          <w:szCs w:val="24"/>
        </w:rPr>
        <w:t xml:space="preserve">Seapark, Hollywood </w:t>
      </w:r>
    </w:p>
    <w:p w14:paraId="7D35AE6A" w14:textId="77777777" w:rsidR="002768F0" w:rsidRPr="002768F0" w:rsidRDefault="002768F0" w:rsidP="005945C6">
      <w:pPr>
        <w:numPr>
          <w:ilvl w:val="0"/>
          <w:numId w:val="5"/>
        </w:numPr>
        <w:contextualSpacing/>
        <w:rPr>
          <w:rFonts w:ascii="Calibri" w:hAnsi="Calibri" w:cs="Arial"/>
          <w:sz w:val="22"/>
          <w:szCs w:val="24"/>
        </w:rPr>
      </w:pPr>
      <w:r w:rsidRPr="002768F0">
        <w:rPr>
          <w:rFonts w:cs="Arial"/>
          <w:szCs w:val="24"/>
        </w:rPr>
        <w:t xml:space="preserve">The Commons Outdoor Gym </w:t>
      </w:r>
    </w:p>
    <w:bookmarkEnd w:id="7"/>
    <w:p w14:paraId="0F7122D4" w14:textId="77777777" w:rsidR="002768F0" w:rsidRPr="002768F0" w:rsidRDefault="002768F0" w:rsidP="005945C6">
      <w:pPr>
        <w:rPr>
          <w:rFonts w:eastAsia="Times New Roman" w:cs="Arial"/>
          <w:szCs w:val="24"/>
        </w:rPr>
      </w:pPr>
    </w:p>
    <w:p w14:paraId="0251DE7C" w14:textId="77777777" w:rsidR="002768F0" w:rsidRPr="002768F0" w:rsidRDefault="002768F0" w:rsidP="005945C6">
      <w:pPr>
        <w:rPr>
          <w:rFonts w:eastAsia="Times New Roman" w:cs="Arial"/>
          <w:szCs w:val="24"/>
        </w:rPr>
      </w:pPr>
      <w:r w:rsidRPr="002768F0">
        <w:rPr>
          <w:rFonts w:eastAsia="Times New Roman" w:cs="Arial"/>
          <w:szCs w:val="24"/>
        </w:rPr>
        <w:t xml:space="preserve">It should be noted that the refurbishment of Ward Park has benefitted from £76,000 of funding from the UKSPF Levelling Up Fund, Seapark has received £250,000 and The Commons Outdoor Gym has received £45,000. </w:t>
      </w:r>
    </w:p>
    <w:p w14:paraId="19D0E8C1" w14:textId="77777777" w:rsidR="002768F0" w:rsidRPr="002768F0" w:rsidRDefault="002768F0" w:rsidP="005945C6">
      <w:pPr>
        <w:rPr>
          <w:rFonts w:eastAsia="Times New Roman" w:cs="Arial"/>
          <w:szCs w:val="24"/>
        </w:rPr>
      </w:pPr>
    </w:p>
    <w:p w14:paraId="7E7E064F" w14:textId="77777777" w:rsidR="002768F0" w:rsidRPr="002768F0" w:rsidRDefault="002768F0" w:rsidP="005945C6">
      <w:pPr>
        <w:rPr>
          <w:rFonts w:eastAsia="Times New Roman" w:cs="Arial"/>
          <w:szCs w:val="24"/>
        </w:rPr>
      </w:pPr>
      <w:r w:rsidRPr="002768F0">
        <w:rPr>
          <w:rFonts w:eastAsia="Times New Roman" w:cs="Arial"/>
          <w:szCs w:val="24"/>
        </w:rPr>
        <w:t>These sites were chosen as they were next in the list of priorities at that time.  The funding was for use across the Borough, both urban and rural areas.</w:t>
      </w:r>
    </w:p>
    <w:p w14:paraId="43C4FF82" w14:textId="77777777" w:rsidR="002768F0" w:rsidRPr="002768F0" w:rsidRDefault="002768F0" w:rsidP="005945C6">
      <w:pPr>
        <w:rPr>
          <w:rFonts w:eastAsia="Times New Roman" w:cs="Arial"/>
          <w:szCs w:val="24"/>
        </w:rPr>
      </w:pPr>
    </w:p>
    <w:p w14:paraId="778AECF9" w14:textId="77777777" w:rsidR="002768F0" w:rsidRPr="002768F0" w:rsidRDefault="002768F0" w:rsidP="005945C6">
      <w:pPr>
        <w:rPr>
          <w:rFonts w:eastAsia="Times New Roman" w:cs="Arial"/>
          <w:szCs w:val="24"/>
        </w:rPr>
      </w:pPr>
      <w:r w:rsidRPr="002768F0">
        <w:rPr>
          <w:rFonts w:eastAsia="Times New Roman" w:cs="Arial"/>
          <w:szCs w:val="24"/>
        </w:rPr>
        <w:t xml:space="preserve">As in all previous years, sourcing of external funding would continue to be explored by Officers for future play park developments. </w:t>
      </w:r>
    </w:p>
    <w:p w14:paraId="27B208FD" w14:textId="77777777" w:rsidR="002768F0" w:rsidRPr="002768F0" w:rsidRDefault="002768F0" w:rsidP="005945C6">
      <w:pPr>
        <w:rPr>
          <w:rFonts w:eastAsia="Times New Roman" w:cs="Arial"/>
          <w:szCs w:val="24"/>
        </w:rPr>
      </w:pPr>
    </w:p>
    <w:p w14:paraId="740FA78D" w14:textId="77777777" w:rsidR="002768F0" w:rsidRPr="002768F0" w:rsidRDefault="002768F0" w:rsidP="005945C6">
      <w:pPr>
        <w:numPr>
          <w:ilvl w:val="0"/>
          <w:numId w:val="6"/>
        </w:numPr>
        <w:contextualSpacing/>
        <w:rPr>
          <w:rFonts w:cs="Arial"/>
          <w:b/>
          <w:bCs/>
          <w:szCs w:val="24"/>
        </w:rPr>
      </w:pPr>
      <w:r w:rsidRPr="002768F0">
        <w:rPr>
          <w:rFonts w:cs="Arial"/>
          <w:b/>
          <w:bCs/>
          <w:szCs w:val="24"/>
        </w:rPr>
        <w:t>2025/2026 Financial Year</w:t>
      </w:r>
    </w:p>
    <w:p w14:paraId="179BBDAB" w14:textId="77777777" w:rsidR="002768F0" w:rsidRPr="002768F0" w:rsidRDefault="002768F0" w:rsidP="005945C6">
      <w:pPr>
        <w:rPr>
          <w:rFonts w:eastAsia="Times New Roman" w:cs="Arial"/>
          <w:b/>
          <w:bCs/>
          <w:szCs w:val="24"/>
        </w:rPr>
      </w:pPr>
      <w:r w:rsidRPr="002768F0">
        <w:rPr>
          <w:rFonts w:eastAsia="Times New Roman" w:cs="Arial"/>
          <w:b/>
          <w:bCs/>
          <w:szCs w:val="24"/>
        </w:rPr>
        <w:t>Older Children’s Play Facilities</w:t>
      </w:r>
    </w:p>
    <w:p w14:paraId="4CC7FCE5" w14:textId="77777777" w:rsidR="002768F0" w:rsidRPr="002768F0" w:rsidRDefault="002768F0" w:rsidP="005945C6">
      <w:pPr>
        <w:rPr>
          <w:rFonts w:eastAsia="Times New Roman" w:cs="Arial"/>
          <w:szCs w:val="24"/>
        </w:rPr>
      </w:pPr>
      <w:r w:rsidRPr="002768F0">
        <w:rPr>
          <w:rFonts w:eastAsia="Times New Roman" w:cs="Arial"/>
          <w:szCs w:val="24"/>
        </w:rPr>
        <w:t>The additional consultation for the Older Children Provision in Holywood had now been completed and reported to Members in February 2025 with the preferred location being Seapark and facility type a MUGA.  This facility would be delivered in 2025/2026 subject to any necessary statutory approvals at a cost of</w:t>
      </w:r>
      <w:r w:rsidRPr="002768F0">
        <w:rPr>
          <w:rFonts w:eastAsia="Times New Roman" w:cs="Arial"/>
          <w:b/>
          <w:bCs/>
          <w:szCs w:val="24"/>
        </w:rPr>
        <w:t xml:space="preserve"> approximately £150,000</w:t>
      </w:r>
      <w:r w:rsidRPr="002768F0">
        <w:rPr>
          <w:rFonts w:eastAsia="Times New Roman" w:cs="Arial"/>
          <w:szCs w:val="24"/>
        </w:rPr>
        <w:t>.  It should be noted that the budget for the older children provision was separate from that of the play park refurbishments.</w:t>
      </w:r>
    </w:p>
    <w:p w14:paraId="2F3DCABD" w14:textId="77777777" w:rsidR="002768F0" w:rsidRPr="002768F0" w:rsidRDefault="002768F0" w:rsidP="005945C6">
      <w:pPr>
        <w:rPr>
          <w:rFonts w:eastAsia="Times New Roman" w:cs="Arial"/>
          <w:szCs w:val="24"/>
        </w:rPr>
      </w:pPr>
    </w:p>
    <w:p w14:paraId="70977D90" w14:textId="77777777" w:rsidR="002768F0" w:rsidRPr="002768F0" w:rsidRDefault="002768F0" w:rsidP="005945C6">
      <w:pPr>
        <w:rPr>
          <w:rFonts w:eastAsia="Times New Roman" w:cs="Arial"/>
          <w:b/>
          <w:bCs/>
          <w:szCs w:val="24"/>
        </w:rPr>
      </w:pPr>
      <w:r w:rsidRPr="002768F0">
        <w:rPr>
          <w:rFonts w:eastAsia="Times New Roman" w:cs="Arial"/>
          <w:szCs w:val="24"/>
        </w:rPr>
        <w:t xml:space="preserve">There may have also been be the opportunity to deliver an older children facility at Moss Road, Ballygowan as part of a wider project that was taking place there.  A consultation would be carried out locally to ascertain what type of older children facility was preferred at a cost likely to be </w:t>
      </w:r>
      <w:r w:rsidRPr="002768F0">
        <w:rPr>
          <w:rFonts w:eastAsia="Times New Roman" w:cs="Arial"/>
          <w:b/>
          <w:bCs/>
          <w:szCs w:val="24"/>
        </w:rPr>
        <w:t>approximately £150,000.</w:t>
      </w:r>
    </w:p>
    <w:p w14:paraId="7EB8F365" w14:textId="77777777" w:rsidR="002768F0" w:rsidRPr="002768F0" w:rsidRDefault="002768F0" w:rsidP="005945C6">
      <w:pPr>
        <w:rPr>
          <w:rFonts w:eastAsia="Times New Roman" w:cs="Arial"/>
          <w:b/>
          <w:bCs/>
          <w:szCs w:val="24"/>
        </w:rPr>
      </w:pPr>
    </w:p>
    <w:p w14:paraId="185E7416" w14:textId="77777777" w:rsidR="002768F0" w:rsidRPr="002768F0" w:rsidRDefault="002768F0" w:rsidP="005945C6">
      <w:pPr>
        <w:rPr>
          <w:rFonts w:eastAsia="Times New Roman" w:cs="Arial"/>
          <w:b/>
          <w:bCs/>
          <w:szCs w:val="24"/>
        </w:rPr>
      </w:pPr>
      <w:r w:rsidRPr="002768F0">
        <w:rPr>
          <w:rFonts w:eastAsia="Times New Roman" w:cs="Arial"/>
          <w:b/>
          <w:bCs/>
          <w:szCs w:val="24"/>
        </w:rPr>
        <w:t xml:space="preserve">Play Parks </w:t>
      </w:r>
    </w:p>
    <w:p w14:paraId="7A983659" w14:textId="77777777" w:rsidR="002768F0" w:rsidRPr="002768F0" w:rsidRDefault="002768F0" w:rsidP="005945C6">
      <w:pPr>
        <w:rPr>
          <w:rFonts w:eastAsia="Times New Roman" w:cs="Arial"/>
          <w:szCs w:val="24"/>
        </w:rPr>
      </w:pPr>
      <w:r w:rsidRPr="002768F0">
        <w:rPr>
          <w:rFonts w:eastAsia="Times New Roman" w:cs="Arial"/>
          <w:szCs w:val="24"/>
        </w:rPr>
        <w:t xml:space="preserve">It should be noted that the budget available for play park refurbishments for the 2025/2026 Financial Year was </w:t>
      </w:r>
      <w:r w:rsidRPr="002768F0">
        <w:rPr>
          <w:rFonts w:eastAsia="Times New Roman" w:cs="Arial"/>
          <w:b/>
          <w:bCs/>
          <w:szCs w:val="24"/>
          <w:u w:val="single"/>
        </w:rPr>
        <w:t>£500,000</w:t>
      </w:r>
      <w:r w:rsidRPr="002768F0">
        <w:rPr>
          <w:rFonts w:eastAsia="Times New Roman" w:cs="Arial"/>
          <w:szCs w:val="24"/>
        </w:rPr>
        <w:t xml:space="preserve">. A business case was submitted for </w:t>
      </w:r>
      <w:r w:rsidRPr="002768F0">
        <w:rPr>
          <w:rFonts w:eastAsia="Times New Roman" w:cs="Arial"/>
          <w:szCs w:val="24"/>
        </w:rPr>
        <w:lastRenderedPageBreak/>
        <w:t xml:space="preserve">additional budget as part of the rate setting process to cover the inflationary costs and also cover the additional costs of refurbishing play parks that may not now be closed, but this bid was unsuccessful.  The budget going forward would be reevaluated upon the review of the Play Strategy, which would be completed this year and brought back to Members for consideration.  </w:t>
      </w:r>
    </w:p>
    <w:p w14:paraId="3C69E3AD" w14:textId="77777777" w:rsidR="002768F0" w:rsidRPr="002768F0" w:rsidRDefault="002768F0" w:rsidP="005945C6">
      <w:pPr>
        <w:rPr>
          <w:rFonts w:eastAsia="Times New Roman" w:cs="Arial"/>
          <w:szCs w:val="24"/>
        </w:rPr>
      </w:pPr>
    </w:p>
    <w:p w14:paraId="45503AB1" w14:textId="77777777" w:rsidR="002768F0" w:rsidRPr="002768F0" w:rsidRDefault="002768F0" w:rsidP="005945C6">
      <w:pPr>
        <w:rPr>
          <w:rFonts w:eastAsia="Times New Roman" w:cs="Arial"/>
          <w:szCs w:val="24"/>
        </w:rPr>
      </w:pPr>
      <w:r w:rsidRPr="002768F0">
        <w:rPr>
          <w:rFonts w:eastAsia="Times New Roman" w:cs="Arial"/>
          <w:szCs w:val="24"/>
        </w:rPr>
        <w:t xml:space="preserve">It was reported to Council in June 2024 that due to inflationary costs (40% increase in costs per play park post Covid/cost of living crisis) more budget was required per play park to deliver the same quality.  As a result, and to ensure consistency across the play park portfolio a higher level of budget spend relevant to the Tier category had been applied.  </w:t>
      </w:r>
    </w:p>
    <w:p w14:paraId="31E85FC9" w14:textId="77777777" w:rsidR="002768F0" w:rsidRPr="002768F0" w:rsidRDefault="002768F0" w:rsidP="005945C6">
      <w:pPr>
        <w:rPr>
          <w:rFonts w:eastAsia="Times New Roman" w:cs="Arial"/>
          <w:szCs w:val="24"/>
        </w:rPr>
      </w:pPr>
    </w:p>
    <w:p w14:paraId="3AAF606F" w14:textId="77777777" w:rsidR="002768F0" w:rsidRPr="002768F0" w:rsidRDefault="002768F0" w:rsidP="005945C6">
      <w:pPr>
        <w:rPr>
          <w:rFonts w:eastAsia="Times New Roman" w:cs="Arial"/>
          <w:szCs w:val="24"/>
        </w:rPr>
      </w:pPr>
      <w:r w:rsidRPr="002768F0">
        <w:rPr>
          <w:rFonts w:eastAsia="Times New Roman" w:cs="Arial"/>
          <w:szCs w:val="24"/>
        </w:rPr>
        <w:t xml:space="preserve">Given the current budget availability, a total of </w:t>
      </w:r>
      <w:r w:rsidRPr="002768F0">
        <w:rPr>
          <w:rFonts w:eastAsia="Times New Roman" w:cs="Arial"/>
          <w:b/>
          <w:bCs/>
          <w:szCs w:val="24"/>
          <w:u w:val="single"/>
        </w:rPr>
        <w:t>three</w:t>
      </w:r>
      <w:r w:rsidRPr="002768F0">
        <w:rPr>
          <w:rFonts w:eastAsia="Times New Roman" w:cs="Arial"/>
          <w:szCs w:val="24"/>
        </w:rPr>
        <w:t xml:space="preserve"> play park refurbishments would be achievable through financial year 2025/2026.  </w:t>
      </w:r>
    </w:p>
    <w:p w14:paraId="751367ED" w14:textId="77777777" w:rsidR="002768F0" w:rsidRPr="002768F0" w:rsidRDefault="002768F0" w:rsidP="005945C6">
      <w:pPr>
        <w:rPr>
          <w:rFonts w:eastAsia="Times New Roman" w:cs="Arial"/>
          <w:szCs w:val="24"/>
        </w:rPr>
      </w:pPr>
    </w:p>
    <w:p w14:paraId="0486D4A1" w14:textId="77777777" w:rsidR="002768F0" w:rsidRPr="002768F0" w:rsidRDefault="002768F0" w:rsidP="005945C6">
      <w:pPr>
        <w:rPr>
          <w:rFonts w:eastAsia="Times New Roman" w:cs="Arial"/>
          <w:b/>
          <w:bCs/>
          <w:szCs w:val="24"/>
        </w:rPr>
      </w:pPr>
      <w:r w:rsidRPr="002768F0">
        <w:rPr>
          <w:rFonts w:eastAsia="Times New Roman" w:cs="Arial"/>
          <w:b/>
          <w:bCs/>
          <w:szCs w:val="24"/>
        </w:rPr>
        <w:t xml:space="preserve">Independent Inspectors Report   </w:t>
      </w:r>
    </w:p>
    <w:p w14:paraId="4397DCC2" w14:textId="77777777" w:rsidR="002768F0" w:rsidRPr="002768F0" w:rsidRDefault="002768F0" w:rsidP="005945C6">
      <w:pPr>
        <w:rPr>
          <w:rFonts w:eastAsia="Times New Roman" w:cs="Arial"/>
          <w:szCs w:val="24"/>
        </w:rPr>
      </w:pPr>
      <w:r w:rsidRPr="002768F0">
        <w:rPr>
          <w:rFonts w:eastAsia="Times New Roman" w:cs="Arial"/>
          <w:szCs w:val="24"/>
        </w:rPr>
        <w:t xml:space="preserve">Each year play parks were identified for refurbishment through an independent inspection report. The methodology to compile the report followed the Inspection Scope for RPII (Register of Play Inspectors International) Annual Inspectors (Appendix 1). Each play facility was given a score, with the lowest recommended for refurbishment. </w:t>
      </w:r>
    </w:p>
    <w:p w14:paraId="33FCE820" w14:textId="77777777" w:rsidR="002768F0" w:rsidRPr="002768F0" w:rsidRDefault="002768F0" w:rsidP="005945C6">
      <w:pPr>
        <w:rPr>
          <w:rFonts w:eastAsia="Times New Roman" w:cs="Arial"/>
          <w:szCs w:val="24"/>
        </w:rPr>
      </w:pPr>
    </w:p>
    <w:p w14:paraId="0861F1D0" w14:textId="77777777" w:rsidR="002768F0" w:rsidRPr="002768F0" w:rsidRDefault="002768F0" w:rsidP="005945C6">
      <w:pPr>
        <w:rPr>
          <w:rFonts w:eastAsia="Times New Roman" w:cs="Arial"/>
          <w:szCs w:val="24"/>
        </w:rPr>
      </w:pPr>
      <w:r w:rsidRPr="002768F0">
        <w:rPr>
          <w:rFonts w:eastAsia="Times New Roman" w:cs="Arial"/>
          <w:szCs w:val="24"/>
        </w:rPr>
        <w:t xml:space="preserve">Members should be aware that the relative prioritisation between sites could change each year, for example the rate of deterioration of facilities could vary due to amount of use and/or location. </w:t>
      </w:r>
    </w:p>
    <w:p w14:paraId="30867867" w14:textId="77777777" w:rsidR="002768F0" w:rsidRPr="002768F0" w:rsidRDefault="002768F0" w:rsidP="005945C6">
      <w:pPr>
        <w:rPr>
          <w:rFonts w:eastAsia="Times New Roman" w:cs="Arial"/>
          <w:szCs w:val="24"/>
        </w:rPr>
      </w:pPr>
    </w:p>
    <w:p w14:paraId="31C5D7F8" w14:textId="77777777" w:rsidR="002768F0" w:rsidRPr="002768F0" w:rsidRDefault="002768F0" w:rsidP="005945C6">
      <w:pPr>
        <w:rPr>
          <w:rFonts w:eastAsia="Times New Roman" w:cs="Arial"/>
          <w:szCs w:val="24"/>
        </w:rPr>
      </w:pPr>
      <w:r w:rsidRPr="002768F0">
        <w:rPr>
          <w:rFonts w:eastAsia="Times New Roman" w:cs="Arial"/>
          <w:szCs w:val="24"/>
        </w:rPr>
        <w:t xml:space="preserve">Below was a list of the lowest scoring play parks as identified in the most recent Independent Inspectors Report.  The lower the score, the higher the priority for refurbishment. </w:t>
      </w:r>
    </w:p>
    <w:p w14:paraId="0DFB02B0" w14:textId="77777777" w:rsidR="002768F0" w:rsidRPr="002768F0" w:rsidRDefault="002768F0" w:rsidP="005945C6">
      <w:pPr>
        <w:rPr>
          <w:rFonts w:eastAsia="Times New Roman" w:cs="Arial"/>
          <w:szCs w:val="24"/>
        </w:rPr>
      </w:pPr>
    </w:p>
    <w:tbl>
      <w:tblPr>
        <w:tblStyle w:val="TableGrid"/>
        <w:tblW w:w="0" w:type="auto"/>
        <w:tblLook w:val="04A0" w:firstRow="1" w:lastRow="0" w:firstColumn="1" w:lastColumn="0" w:noHBand="0" w:noVBand="1"/>
      </w:tblPr>
      <w:tblGrid>
        <w:gridCol w:w="7366"/>
        <w:gridCol w:w="1560"/>
      </w:tblGrid>
      <w:tr w:rsidR="002768F0" w:rsidRPr="002768F0" w14:paraId="23DA71D4" w14:textId="77777777" w:rsidTr="00387FBF">
        <w:tc>
          <w:tcPr>
            <w:tcW w:w="7366" w:type="dxa"/>
          </w:tcPr>
          <w:p w14:paraId="71A2D940" w14:textId="77777777" w:rsidR="002768F0" w:rsidRPr="002768F0" w:rsidRDefault="002768F0" w:rsidP="005945C6">
            <w:pPr>
              <w:rPr>
                <w:rFonts w:eastAsia="Times New Roman" w:cs="Arial"/>
                <w:b/>
                <w:bCs/>
              </w:rPr>
            </w:pPr>
            <w:bookmarkStart w:id="8" w:name="_Hlk194570645"/>
            <w:r w:rsidRPr="002768F0">
              <w:rPr>
                <w:rFonts w:eastAsia="Times New Roman" w:cs="Arial"/>
                <w:b/>
                <w:bCs/>
              </w:rPr>
              <w:t>Location</w:t>
            </w:r>
          </w:p>
        </w:tc>
        <w:tc>
          <w:tcPr>
            <w:tcW w:w="1560" w:type="dxa"/>
          </w:tcPr>
          <w:p w14:paraId="0F7558C0" w14:textId="77777777" w:rsidR="002768F0" w:rsidRPr="002768F0" w:rsidRDefault="002768F0" w:rsidP="005945C6">
            <w:pPr>
              <w:rPr>
                <w:rFonts w:eastAsia="Times New Roman" w:cs="Arial"/>
                <w:b/>
                <w:bCs/>
              </w:rPr>
            </w:pPr>
            <w:r w:rsidRPr="002768F0">
              <w:rPr>
                <w:rFonts w:eastAsia="Times New Roman" w:cs="Arial"/>
                <w:b/>
                <w:bCs/>
              </w:rPr>
              <w:t>Score</w:t>
            </w:r>
          </w:p>
        </w:tc>
      </w:tr>
      <w:tr w:rsidR="002768F0" w:rsidRPr="002768F0" w14:paraId="5717435B" w14:textId="77777777" w:rsidTr="00387FBF">
        <w:tc>
          <w:tcPr>
            <w:tcW w:w="7366" w:type="dxa"/>
          </w:tcPr>
          <w:p w14:paraId="0E4D8EB6" w14:textId="77777777" w:rsidR="002768F0" w:rsidRPr="002768F0" w:rsidRDefault="002768F0" w:rsidP="005945C6">
            <w:pPr>
              <w:rPr>
                <w:rFonts w:eastAsia="Times New Roman" w:cs="Arial"/>
              </w:rPr>
            </w:pPr>
            <w:r w:rsidRPr="002768F0">
              <w:rPr>
                <w:rFonts w:eastAsia="Times New Roman" w:cs="Arial"/>
              </w:rPr>
              <w:t>1. Ballyholme, Bangor</w:t>
            </w:r>
          </w:p>
        </w:tc>
        <w:tc>
          <w:tcPr>
            <w:tcW w:w="1560" w:type="dxa"/>
          </w:tcPr>
          <w:p w14:paraId="5068948A" w14:textId="77777777" w:rsidR="002768F0" w:rsidRPr="002768F0" w:rsidRDefault="002768F0" w:rsidP="005945C6">
            <w:pPr>
              <w:rPr>
                <w:rFonts w:eastAsia="Times New Roman" w:cs="Arial"/>
              </w:rPr>
            </w:pPr>
            <w:r w:rsidRPr="002768F0">
              <w:rPr>
                <w:rFonts w:eastAsia="Times New Roman" w:cs="Arial"/>
              </w:rPr>
              <w:t>37.00</w:t>
            </w:r>
          </w:p>
        </w:tc>
      </w:tr>
      <w:tr w:rsidR="002768F0" w:rsidRPr="002768F0" w14:paraId="0BEF3826" w14:textId="77777777" w:rsidTr="00387FBF">
        <w:tc>
          <w:tcPr>
            <w:tcW w:w="7366" w:type="dxa"/>
          </w:tcPr>
          <w:p w14:paraId="327FD001" w14:textId="77777777" w:rsidR="002768F0" w:rsidRPr="002768F0" w:rsidRDefault="002768F0" w:rsidP="005945C6">
            <w:pPr>
              <w:rPr>
                <w:rFonts w:eastAsia="Times New Roman" w:cs="Arial"/>
              </w:rPr>
            </w:pPr>
            <w:r w:rsidRPr="002768F0">
              <w:rPr>
                <w:rFonts w:eastAsia="Times New Roman" w:cs="Arial"/>
              </w:rPr>
              <w:t>2. Beechfield, Donaghadee</w:t>
            </w:r>
          </w:p>
        </w:tc>
        <w:tc>
          <w:tcPr>
            <w:tcW w:w="1560" w:type="dxa"/>
          </w:tcPr>
          <w:p w14:paraId="6C5B76F3" w14:textId="77777777" w:rsidR="002768F0" w:rsidRPr="002768F0" w:rsidRDefault="002768F0" w:rsidP="005945C6">
            <w:pPr>
              <w:rPr>
                <w:rFonts w:eastAsia="Times New Roman" w:cs="Arial"/>
              </w:rPr>
            </w:pPr>
            <w:r w:rsidRPr="002768F0">
              <w:rPr>
                <w:rFonts w:eastAsia="Times New Roman" w:cs="Arial"/>
              </w:rPr>
              <w:t>41.56</w:t>
            </w:r>
          </w:p>
        </w:tc>
      </w:tr>
      <w:tr w:rsidR="002768F0" w:rsidRPr="002768F0" w14:paraId="2324DBB1" w14:textId="77777777" w:rsidTr="00387FBF">
        <w:tc>
          <w:tcPr>
            <w:tcW w:w="7366" w:type="dxa"/>
          </w:tcPr>
          <w:p w14:paraId="7349C49F" w14:textId="77777777" w:rsidR="002768F0" w:rsidRPr="002768F0" w:rsidRDefault="002768F0" w:rsidP="005945C6">
            <w:pPr>
              <w:rPr>
                <w:rFonts w:eastAsia="Times New Roman" w:cs="Arial"/>
              </w:rPr>
            </w:pPr>
            <w:r w:rsidRPr="002768F0">
              <w:rPr>
                <w:rFonts w:eastAsia="Times New Roman" w:cs="Arial"/>
              </w:rPr>
              <w:t>3. Seafront, Groomsport</w:t>
            </w:r>
          </w:p>
        </w:tc>
        <w:tc>
          <w:tcPr>
            <w:tcW w:w="1560" w:type="dxa"/>
          </w:tcPr>
          <w:p w14:paraId="7008F827" w14:textId="77777777" w:rsidR="002768F0" w:rsidRPr="002768F0" w:rsidRDefault="002768F0" w:rsidP="005945C6">
            <w:pPr>
              <w:rPr>
                <w:rFonts w:eastAsia="Times New Roman" w:cs="Arial"/>
              </w:rPr>
            </w:pPr>
            <w:r w:rsidRPr="002768F0">
              <w:rPr>
                <w:rFonts w:eastAsia="Times New Roman" w:cs="Arial"/>
              </w:rPr>
              <w:t>43.38</w:t>
            </w:r>
          </w:p>
        </w:tc>
      </w:tr>
      <w:tr w:rsidR="002768F0" w:rsidRPr="002768F0" w14:paraId="53FD1762" w14:textId="77777777" w:rsidTr="00387FBF">
        <w:tc>
          <w:tcPr>
            <w:tcW w:w="7366" w:type="dxa"/>
          </w:tcPr>
          <w:p w14:paraId="580CE1F4" w14:textId="77777777" w:rsidR="002768F0" w:rsidRPr="002768F0" w:rsidRDefault="002768F0" w:rsidP="005945C6">
            <w:pPr>
              <w:rPr>
                <w:rFonts w:eastAsia="Times New Roman" w:cs="Arial"/>
              </w:rPr>
            </w:pPr>
            <w:r w:rsidRPr="002768F0">
              <w:rPr>
                <w:rFonts w:eastAsia="Times New Roman" w:cs="Arial"/>
              </w:rPr>
              <w:t>4. Springwell, Groomsport</w:t>
            </w:r>
          </w:p>
        </w:tc>
        <w:tc>
          <w:tcPr>
            <w:tcW w:w="1560" w:type="dxa"/>
          </w:tcPr>
          <w:p w14:paraId="01452084" w14:textId="77777777" w:rsidR="002768F0" w:rsidRPr="002768F0" w:rsidRDefault="002768F0" w:rsidP="005945C6">
            <w:pPr>
              <w:rPr>
                <w:rFonts w:eastAsia="Times New Roman" w:cs="Arial"/>
              </w:rPr>
            </w:pPr>
            <w:r w:rsidRPr="002768F0">
              <w:rPr>
                <w:rFonts w:eastAsia="Times New Roman" w:cs="Arial"/>
              </w:rPr>
              <w:t>43.82</w:t>
            </w:r>
          </w:p>
        </w:tc>
      </w:tr>
      <w:tr w:rsidR="002768F0" w:rsidRPr="002768F0" w14:paraId="4AD59603" w14:textId="77777777" w:rsidTr="00387FBF">
        <w:tc>
          <w:tcPr>
            <w:tcW w:w="7366" w:type="dxa"/>
          </w:tcPr>
          <w:p w14:paraId="2F76E39E" w14:textId="77777777" w:rsidR="002768F0" w:rsidRPr="002768F0" w:rsidRDefault="002768F0" w:rsidP="005945C6">
            <w:pPr>
              <w:rPr>
                <w:rFonts w:eastAsia="Times New Roman" w:cs="Arial"/>
              </w:rPr>
            </w:pPr>
            <w:r w:rsidRPr="002768F0">
              <w:rPr>
                <w:rFonts w:eastAsia="Times New Roman" w:cs="Arial"/>
              </w:rPr>
              <w:t>5. Parsonage Road, Kircubbin</w:t>
            </w:r>
          </w:p>
        </w:tc>
        <w:tc>
          <w:tcPr>
            <w:tcW w:w="1560" w:type="dxa"/>
          </w:tcPr>
          <w:p w14:paraId="7F07019B" w14:textId="77777777" w:rsidR="002768F0" w:rsidRPr="002768F0" w:rsidRDefault="002768F0" w:rsidP="005945C6">
            <w:pPr>
              <w:rPr>
                <w:rFonts w:eastAsia="Times New Roman" w:cs="Arial"/>
              </w:rPr>
            </w:pPr>
            <w:r w:rsidRPr="002768F0">
              <w:rPr>
                <w:rFonts w:eastAsia="Times New Roman" w:cs="Arial"/>
              </w:rPr>
              <w:t>44.37</w:t>
            </w:r>
          </w:p>
        </w:tc>
      </w:tr>
      <w:tr w:rsidR="002768F0" w:rsidRPr="002768F0" w14:paraId="5C00AF24" w14:textId="77777777" w:rsidTr="00387FBF">
        <w:tc>
          <w:tcPr>
            <w:tcW w:w="7366" w:type="dxa"/>
          </w:tcPr>
          <w:p w14:paraId="7EE8D0EB" w14:textId="77777777" w:rsidR="002768F0" w:rsidRPr="002768F0" w:rsidRDefault="002768F0" w:rsidP="005945C6">
            <w:pPr>
              <w:rPr>
                <w:rFonts w:eastAsia="Times New Roman" w:cs="Arial"/>
              </w:rPr>
            </w:pPr>
            <w:r w:rsidRPr="002768F0">
              <w:rPr>
                <w:rFonts w:eastAsia="Times New Roman" w:cs="Arial"/>
              </w:rPr>
              <w:t>6. Banks Lane, Bangor</w:t>
            </w:r>
          </w:p>
        </w:tc>
        <w:tc>
          <w:tcPr>
            <w:tcW w:w="1560" w:type="dxa"/>
          </w:tcPr>
          <w:p w14:paraId="44A3D3C9" w14:textId="77777777" w:rsidR="002768F0" w:rsidRPr="002768F0" w:rsidRDefault="002768F0" w:rsidP="005945C6">
            <w:pPr>
              <w:rPr>
                <w:rFonts w:eastAsia="Times New Roman" w:cs="Arial"/>
              </w:rPr>
            </w:pPr>
            <w:r w:rsidRPr="002768F0">
              <w:rPr>
                <w:rFonts w:eastAsia="Times New Roman" w:cs="Arial"/>
              </w:rPr>
              <w:t>45.25</w:t>
            </w:r>
          </w:p>
        </w:tc>
      </w:tr>
      <w:tr w:rsidR="002768F0" w:rsidRPr="002768F0" w14:paraId="52382443" w14:textId="77777777" w:rsidTr="00387FBF">
        <w:tc>
          <w:tcPr>
            <w:tcW w:w="7366" w:type="dxa"/>
          </w:tcPr>
          <w:p w14:paraId="214BF237" w14:textId="77777777" w:rsidR="002768F0" w:rsidRPr="002768F0" w:rsidRDefault="002768F0" w:rsidP="005945C6">
            <w:pPr>
              <w:rPr>
                <w:rFonts w:eastAsia="Times New Roman" w:cs="Arial"/>
              </w:rPr>
            </w:pPr>
            <w:r w:rsidRPr="002768F0">
              <w:rPr>
                <w:rFonts w:eastAsia="Times New Roman" w:cs="Arial"/>
              </w:rPr>
              <w:t>7. Tullymally Road, Portaferry</w:t>
            </w:r>
          </w:p>
        </w:tc>
        <w:tc>
          <w:tcPr>
            <w:tcW w:w="1560" w:type="dxa"/>
          </w:tcPr>
          <w:p w14:paraId="7997DE4D" w14:textId="77777777" w:rsidR="002768F0" w:rsidRPr="002768F0" w:rsidRDefault="002768F0" w:rsidP="005945C6">
            <w:pPr>
              <w:rPr>
                <w:rFonts w:eastAsia="Times New Roman" w:cs="Arial"/>
              </w:rPr>
            </w:pPr>
            <w:r w:rsidRPr="002768F0">
              <w:rPr>
                <w:rFonts w:eastAsia="Times New Roman" w:cs="Arial"/>
              </w:rPr>
              <w:t>46.80</w:t>
            </w:r>
          </w:p>
        </w:tc>
      </w:tr>
      <w:tr w:rsidR="002768F0" w:rsidRPr="002768F0" w14:paraId="1B9A843E" w14:textId="77777777" w:rsidTr="00387FBF">
        <w:tc>
          <w:tcPr>
            <w:tcW w:w="7366" w:type="dxa"/>
          </w:tcPr>
          <w:p w14:paraId="4ED3F495" w14:textId="77777777" w:rsidR="002768F0" w:rsidRPr="002768F0" w:rsidRDefault="002768F0" w:rsidP="005945C6">
            <w:pPr>
              <w:rPr>
                <w:rFonts w:eastAsia="Times New Roman" w:cs="Arial"/>
              </w:rPr>
            </w:pPr>
            <w:r w:rsidRPr="002768F0">
              <w:rPr>
                <w:rFonts w:eastAsia="Times New Roman" w:cs="Arial"/>
              </w:rPr>
              <w:t>8. Lawson Park, Portavogie</w:t>
            </w:r>
          </w:p>
        </w:tc>
        <w:tc>
          <w:tcPr>
            <w:tcW w:w="1560" w:type="dxa"/>
          </w:tcPr>
          <w:p w14:paraId="345AD497" w14:textId="77777777" w:rsidR="002768F0" w:rsidRPr="002768F0" w:rsidRDefault="002768F0" w:rsidP="005945C6">
            <w:pPr>
              <w:rPr>
                <w:rFonts w:eastAsia="Times New Roman" w:cs="Arial"/>
              </w:rPr>
            </w:pPr>
            <w:r w:rsidRPr="002768F0">
              <w:rPr>
                <w:rFonts w:eastAsia="Times New Roman" w:cs="Arial"/>
              </w:rPr>
              <w:t>47.95</w:t>
            </w:r>
          </w:p>
        </w:tc>
      </w:tr>
      <w:tr w:rsidR="002768F0" w:rsidRPr="002768F0" w14:paraId="4BF1F415" w14:textId="77777777" w:rsidTr="00387FBF">
        <w:tc>
          <w:tcPr>
            <w:tcW w:w="7366" w:type="dxa"/>
          </w:tcPr>
          <w:p w14:paraId="11CFFAC5" w14:textId="77777777" w:rsidR="002768F0" w:rsidRPr="002768F0" w:rsidRDefault="002768F0" w:rsidP="005945C6">
            <w:pPr>
              <w:rPr>
                <w:rFonts w:eastAsia="Times New Roman" w:cs="Arial"/>
              </w:rPr>
            </w:pPr>
            <w:r w:rsidRPr="002768F0">
              <w:rPr>
                <w:rFonts w:eastAsia="Times New Roman" w:cs="Arial"/>
              </w:rPr>
              <w:t xml:space="preserve">9. North Street, Greyabbey </w:t>
            </w:r>
          </w:p>
        </w:tc>
        <w:tc>
          <w:tcPr>
            <w:tcW w:w="1560" w:type="dxa"/>
          </w:tcPr>
          <w:p w14:paraId="72D40C8A" w14:textId="77777777" w:rsidR="002768F0" w:rsidRPr="002768F0" w:rsidRDefault="002768F0" w:rsidP="005945C6">
            <w:pPr>
              <w:rPr>
                <w:rFonts w:eastAsia="Times New Roman" w:cs="Arial"/>
              </w:rPr>
            </w:pPr>
            <w:r w:rsidRPr="002768F0">
              <w:rPr>
                <w:rFonts w:eastAsia="Times New Roman" w:cs="Arial"/>
              </w:rPr>
              <w:t>48.55</w:t>
            </w:r>
          </w:p>
        </w:tc>
      </w:tr>
      <w:tr w:rsidR="002768F0" w:rsidRPr="002768F0" w14:paraId="7FE066D6" w14:textId="77777777" w:rsidTr="00387FBF">
        <w:tc>
          <w:tcPr>
            <w:tcW w:w="7366" w:type="dxa"/>
          </w:tcPr>
          <w:p w14:paraId="1C2D9D7A" w14:textId="77777777" w:rsidR="002768F0" w:rsidRPr="002768F0" w:rsidRDefault="002768F0" w:rsidP="005945C6">
            <w:pPr>
              <w:rPr>
                <w:rFonts w:eastAsia="Times New Roman" w:cs="Arial"/>
              </w:rPr>
            </w:pPr>
            <w:r w:rsidRPr="002768F0">
              <w:rPr>
                <w:rFonts w:eastAsia="Times New Roman" w:cs="Arial"/>
              </w:rPr>
              <w:t>10. Northfield, Donaghadee</w:t>
            </w:r>
          </w:p>
        </w:tc>
        <w:tc>
          <w:tcPr>
            <w:tcW w:w="1560" w:type="dxa"/>
          </w:tcPr>
          <w:p w14:paraId="1CFF0E9D" w14:textId="77777777" w:rsidR="002768F0" w:rsidRPr="002768F0" w:rsidRDefault="002768F0" w:rsidP="005945C6">
            <w:pPr>
              <w:rPr>
                <w:rFonts w:eastAsia="Times New Roman" w:cs="Arial"/>
              </w:rPr>
            </w:pPr>
            <w:r w:rsidRPr="002768F0">
              <w:rPr>
                <w:rFonts w:eastAsia="Times New Roman" w:cs="Arial"/>
              </w:rPr>
              <w:t>49.40</w:t>
            </w:r>
          </w:p>
        </w:tc>
      </w:tr>
      <w:tr w:rsidR="002768F0" w:rsidRPr="002768F0" w14:paraId="6B438295" w14:textId="77777777" w:rsidTr="00387FBF">
        <w:tc>
          <w:tcPr>
            <w:tcW w:w="7366" w:type="dxa"/>
          </w:tcPr>
          <w:p w14:paraId="5ED61CB9" w14:textId="77777777" w:rsidR="002768F0" w:rsidRPr="002768F0" w:rsidRDefault="002768F0" w:rsidP="005945C6">
            <w:pPr>
              <w:rPr>
                <w:rFonts w:eastAsia="Times New Roman" w:cs="Arial"/>
              </w:rPr>
            </w:pPr>
            <w:r w:rsidRPr="002768F0">
              <w:rPr>
                <w:rFonts w:eastAsia="Times New Roman" w:cs="Arial"/>
              </w:rPr>
              <w:t>11 The Commons, Donaghadee</w:t>
            </w:r>
          </w:p>
        </w:tc>
        <w:tc>
          <w:tcPr>
            <w:tcW w:w="1560" w:type="dxa"/>
          </w:tcPr>
          <w:p w14:paraId="5718BE25" w14:textId="77777777" w:rsidR="002768F0" w:rsidRPr="002768F0" w:rsidRDefault="002768F0" w:rsidP="005945C6">
            <w:pPr>
              <w:rPr>
                <w:rFonts w:eastAsia="Times New Roman" w:cs="Arial"/>
              </w:rPr>
            </w:pPr>
            <w:r w:rsidRPr="002768F0">
              <w:rPr>
                <w:rFonts w:eastAsia="Times New Roman" w:cs="Arial"/>
              </w:rPr>
              <w:t>50.34</w:t>
            </w:r>
          </w:p>
        </w:tc>
      </w:tr>
      <w:tr w:rsidR="002768F0" w:rsidRPr="002768F0" w14:paraId="685EE2EF" w14:textId="77777777" w:rsidTr="00387FBF">
        <w:tc>
          <w:tcPr>
            <w:tcW w:w="7366" w:type="dxa"/>
          </w:tcPr>
          <w:p w14:paraId="17F5729C" w14:textId="77777777" w:rsidR="002768F0" w:rsidRPr="002768F0" w:rsidRDefault="002768F0" w:rsidP="005945C6">
            <w:pPr>
              <w:rPr>
                <w:rFonts w:eastAsia="Times New Roman" w:cs="Arial"/>
              </w:rPr>
            </w:pPr>
            <w:r w:rsidRPr="002768F0">
              <w:rPr>
                <w:rFonts w:eastAsia="Times New Roman" w:cs="Arial"/>
              </w:rPr>
              <w:t>12 Bangor Sportsplex</w:t>
            </w:r>
          </w:p>
        </w:tc>
        <w:tc>
          <w:tcPr>
            <w:tcW w:w="1560" w:type="dxa"/>
          </w:tcPr>
          <w:p w14:paraId="3E3A947A" w14:textId="77777777" w:rsidR="002768F0" w:rsidRPr="002768F0" w:rsidRDefault="002768F0" w:rsidP="005945C6">
            <w:pPr>
              <w:rPr>
                <w:rFonts w:eastAsia="Times New Roman" w:cs="Arial"/>
              </w:rPr>
            </w:pPr>
            <w:r w:rsidRPr="002768F0">
              <w:rPr>
                <w:rFonts w:eastAsia="Times New Roman" w:cs="Arial"/>
              </w:rPr>
              <w:t>50.53</w:t>
            </w:r>
          </w:p>
        </w:tc>
      </w:tr>
      <w:tr w:rsidR="002768F0" w:rsidRPr="002768F0" w14:paraId="15D149AF" w14:textId="77777777" w:rsidTr="00387FBF">
        <w:tc>
          <w:tcPr>
            <w:tcW w:w="7366" w:type="dxa"/>
          </w:tcPr>
          <w:p w14:paraId="1B34EA21" w14:textId="77777777" w:rsidR="002768F0" w:rsidRPr="002768F0" w:rsidRDefault="002768F0" w:rsidP="005945C6">
            <w:pPr>
              <w:rPr>
                <w:rFonts w:eastAsia="Times New Roman" w:cs="Arial"/>
              </w:rPr>
            </w:pPr>
            <w:r w:rsidRPr="002768F0">
              <w:rPr>
                <w:rFonts w:eastAsia="Times New Roman" w:cs="Arial"/>
              </w:rPr>
              <w:t>13. Glenford, Newtownards</w:t>
            </w:r>
          </w:p>
        </w:tc>
        <w:tc>
          <w:tcPr>
            <w:tcW w:w="1560" w:type="dxa"/>
          </w:tcPr>
          <w:p w14:paraId="5806BEC4" w14:textId="77777777" w:rsidR="002768F0" w:rsidRPr="002768F0" w:rsidRDefault="002768F0" w:rsidP="005945C6">
            <w:pPr>
              <w:rPr>
                <w:rFonts w:eastAsia="Times New Roman" w:cs="Arial"/>
              </w:rPr>
            </w:pPr>
            <w:r w:rsidRPr="002768F0">
              <w:rPr>
                <w:rFonts w:eastAsia="Times New Roman" w:cs="Arial"/>
              </w:rPr>
              <w:t>50.59</w:t>
            </w:r>
          </w:p>
        </w:tc>
      </w:tr>
      <w:tr w:rsidR="002768F0" w:rsidRPr="002768F0" w14:paraId="0AE98B9D" w14:textId="77777777" w:rsidTr="00387FBF">
        <w:tc>
          <w:tcPr>
            <w:tcW w:w="7366" w:type="dxa"/>
          </w:tcPr>
          <w:p w14:paraId="1904884E" w14:textId="77777777" w:rsidR="002768F0" w:rsidRPr="002768F0" w:rsidRDefault="002768F0" w:rsidP="005945C6">
            <w:pPr>
              <w:rPr>
                <w:rFonts w:eastAsia="Times New Roman" w:cs="Arial"/>
              </w:rPr>
            </w:pPr>
            <w:r w:rsidRPr="002768F0">
              <w:rPr>
                <w:rFonts w:eastAsia="Times New Roman" w:cs="Arial"/>
              </w:rPr>
              <w:t xml:space="preserve">14. Islandview, Greyabbey </w:t>
            </w:r>
          </w:p>
        </w:tc>
        <w:tc>
          <w:tcPr>
            <w:tcW w:w="1560" w:type="dxa"/>
          </w:tcPr>
          <w:p w14:paraId="5DEDE7FC" w14:textId="77777777" w:rsidR="002768F0" w:rsidRPr="002768F0" w:rsidRDefault="002768F0" w:rsidP="005945C6">
            <w:pPr>
              <w:rPr>
                <w:rFonts w:eastAsia="Times New Roman" w:cs="Arial"/>
              </w:rPr>
            </w:pPr>
            <w:r w:rsidRPr="002768F0">
              <w:rPr>
                <w:rFonts w:eastAsia="Times New Roman" w:cs="Arial"/>
              </w:rPr>
              <w:t>51.06</w:t>
            </w:r>
          </w:p>
        </w:tc>
      </w:tr>
      <w:tr w:rsidR="002768F0" w:rsidRPr="002768F0" w14:paraId="1AB4B641" w14:textId="77777777" w:rsidTr="00387FBF">
        <w:tc>
          <w:tcPr>
            <w:tcW w:w="7366" w:type="dxa"/>
          </w:tcPr>
          <w:p w14:paraId="3C9DAA14" w14:textId="77777777" w:rsidR="002768F0" w:rsidRPr="002768F0" w:rsidRDefault="002768F0" w:rsidP="005945C6">
            <w:pPr>
              <w:rPr>
                <w:rFonts w:eastAsia="Times New Roman" w:cs="Arial"/>
              </w:rPr>
            </w:pPr>
            <w:r w:rsidRPr="002768F0">
              <w:rPr>
                <w:rFonts w:eastAsia="Times New Roman" w:cs="Arial"/>
              </w:rPr>
              <w:t>15 Abbots Estate (Bowtown), Newtownards</w:t>
            </w:r>
          </w:p>
        </w:tc>
        <w:tc>
          <w:tcPr>
            <w:tcW w:w="1560" w:type="dxa"/>
          </w:tcPr>
          <w:p w14:paraId="079282E8" w14:textId="77777777" w:rsidR="002768F0" w:rsidRPr="002768F0" w:rsidRDefault="002768F0" w:rsidP="005945C6">
            <w:pPr>
              <w:rPr>
                <w:rFonts w:eastAsia="Times New Roman" w:cs="Arial"/>
              </w:rPr>
            </w:pPr>
            <w:r w:rsidRPr="002768F0">
              <w:rPr>
                <w:rFonts w:eastAsia="Times New Roman" w:cs="Arial"/>
              </w:rPr>
              <w:t>52.35</w:t>
            </w:r>
          </w:p>
        </w:tc>
      </w:tr>
      <w:bookmarkEnd w:id="8"/>
    </w:tbl>
    <w:p w14:paraId="21C0A964" w14:textId="77777777" w:rsidR="002768F0" w:rsidRPr="002768F0" w:rsidRDefault="002768F0" w:rsidP="005945C6">
      <w:pPr>
        <w:rPr>
          <w:rFonts w:eastAsia="Times New Roman" w:cs="Arial"/>
          <w:szCs w:val="24"/>
        </w:rPr>
      </w:pPr>
    </w:p>
    <w:p w14:paraId="772F29A2" w14:textId="77777777" w:rsidR="002768F0" w:rsidRPr="002768F0" w:rsidRDefault="002768F0" w:rsidP="005945C6">
      <w:pPr>
        <w:rPr>
          <w:rFonts w:eastAsia="Times New Roman" w:cs="Arial"/>
          <w:b/>
          <w:bCs/>
          <w:szCs w:val="24"/>
        </w:rPr>
      </w:pPr>
      <w:r w:rsidRPr="002768F0">
        <w:rPr>
          <w:rFonts w:eastAsia="Times New Roman" w:cs="Arial"/>
          <w:b/>
          <w:bCs/>
          <w:szCs w:val="24"/>
        </w:rPr>
        <w:t xml:space="preserve">1.   Ballyholme (Bangor) </w:t>
      </w:r>
    </w:p>
    <w:p w14:paraId="675D108E" w14:textId="77777777" w:rsidR="002768F0" w:rsidRPr="002768F0" w:rsidRDefault="002768F0" w:rsidP="005945C6">
      <w:pPr>
        <w:rPr>
          <w:rFonts w:eastAsia="Times New Roman" w:cs="Arial"/>
          <w:b/>
          <w:bCs/>
          <w:szCs w:val="24"/>
        </w:rPr>
      </w:pPr>
    </w:p>
    <w:p w14:paraId="7850F638" w14:textId="77777777" w:rsidR="002768F0" w:rsidRPr="002768F0" w:rsidRDefault="002768F0" w:rsidP="005945C6">
      <w:pPr>
        <w:rPr>
          <w:rFonts w:eastAsia="Times New Roman" w:cs="Arial"/>
          <w:szCs w:val="24"/>
        </w:rPr>
      </w:pPr>
      <w:bookmarkStart w:id="9" w:name="_Hlk193974568"/>
      <w:r w:rsidRPr="002768F0">
        <w:rPr>
          <w:rFonts w:eastAsia="Times New Roman" w:cs="Arial"/>
          <w:szCs w:val="24"/>
        </w:rPr>
        <w:lastRenderedPageBreak/>
        <w:t>While Ballyholme, Bangor (Tier 3) featured as the lowest scoring play park, a decision was made not to upgrade this facility at this stage in favour of refurbishing Ward Park.  Additionally, Ballyholme would be considered as part of the wider Bangor Waterfront project proposals</w:t>
      </w:r>
      <w:bookmarkEnd w:id="9"/>
      <w:r w:rsidRPr="002768F0">
        <w:rPr>
          <w:rFonts w:eastAsia="Times New Roman" w:cs="Arial"/>
          <w:szCs w:val="24"/>
        </w:rPr>
        <w:t xml:space="preserve">.  It was also a Tier 3 play park so other Tier 1’s and Tier 2’s were prioritised due to the limited budget available as they served a wider catchment area serving more children nearby and provide greater play value. </w:t>
      </w:r>
    </w:p>
    <w:p w14:paraId="5502ABFE" w14:textId="77777777" w:rsidR="002768F0" w:rsidRPr="002768F0" w:rsidRDefault="002768F0" w:rsidP="005945C6">
      <w:pPr>
        <w:rPr>
          <w:rFonts w:eastAsia="Times New Roman" w:cs="Arial"/>
          <w:szCs w:val="24"/>
        </w:rPr>
      </w:pPr>
    </w:p>
    <w:p w14:paraId="628D0D9B" w14:textId="77777777" w:rsidR="002768F0" w:rsidRPr="002768F0" w:rsidRDefault="002768F0" w:rsidP="005945C6">
      <w:pPr>
        <w:rPr>
          <w:rFonts w:eastAsia="Times New Roman" w:cs="Arial"/>
          <w:b/>
          <w:bCs/>
          <w:szCs w:val="24"/>
        </w:rPr>
      </w:pPr>
      <w:r w:rsidRPr="002768F0">
        <w:rPr>
          <w:rFonts w:eastAsia="Times New Roman" w:cs="Arial"/>
          <w:b/>
          <w:bCs/>
          <w:szCs w:val="24"/>
        </w:rPr>
        <w:t>2.,10. &amp; 11   Beechfield, Northfield and The Commons (Donaghadee)</w:t>
      </w:r>
    </w:p>
    <w:p w14:paraId="584FE772" w14:textId="77777777" w:rsidR="002768F0" w:rsidRPr="002768F0" w:rsidRDefault="002768F0" w:rsidP="005945C6">
      <w:pPr>
        <w:rPr>
          <w:rFonts w:eastAsia="Times New Roman" w:cs="Arial"/>
          <w:b/>
          <w:bCs/>
          <w:szCs w:val="24"/>
        </w:rPr>
      </w:pPr>
    </w:p>
    <w:p w14:paraId="0C6EEF16" w14:textId="77777777" w:rsidR="002768F0" w:rsidRPr="002768F0" w:rsidRDefault="002768F0" w:rsidP="005945C6">
      <w:pPr>
        <w:rPr>
          <w:rFonts w:eastAsia="Times New Roman" w:cs="Arial"/>
          <w:b/>
          <w:bCs/>
          <w:szCs w:val="24"/>
        </w:rPr>
      </w:pPr>
      <w:r w:rsidRPr="002768F0">
        <w:rPr>
          <w:rFonts w:eastAsia="Times New Roman" w:cs="Arial"/>
          <w:szCs w:val="24"/>
        </w:rPr>
        <w:t xml:space="preserve">In the most recent report both the play parks at Northfield and Beechfield in Donaghadee were identified as being amongst the lower scoring parks. It was also identified in the play strategy that one of these should be redeveloped to serve the users of both and close the other. Given the decision taken in June 2024 not to close any play parks at this time and therefore not to consult on these options until the play strategy was reviewed, neither play park had yet been refurbished. Both were Tier 2 play parks and it was considered that Northfield, given its proximity to the surrounding open space, should be prioritised for refurbishment now. The Commons was a Tier 1 Play Park.  As both Beechfield and Northfield were scoring lower as outlined above Northfield was being prioritised. As requested by Council, engagement with the Donaghadee Development and Community Association would take place in relation to this. </w:t>
      </w:r>
    </w:p>
    <w:p w14:paraId="16D6DD56" w14:textId="77777777" w:rsidR="002768F0" w:rsidRPr="002768F0" w:rsidRDefault="002768F0" w:rsidP="005945C6">
      <w:pPr>
        <w:rPr>
          <w:rFonts w:eastAsia="Times New Roman" w:cs="Arial"/>
          <w:b/>
          <w:bCs/>
          <w:szCs w:val="24"/>
        </w:rPr>
      </w:pPr>
    </w:p>
    <w:p w14:paraId="4BF5E483" w14:textId="77777777" w:rsidR="002768F0" w:rsidRPr="002768F0" w:rsidRDefault="002768F0" w:rsidP="005945C6">
      <w:pPr>
        <w:rPr>
          <w:rFonts w:eastAsia="Times New Roman" w:cs="Arial"/>
          <w:b/>
          <w:bCs/>
          <w:szCs w:val="24"/>
        </w:rPr>
      </w:pPr>
      <w:r w:rsidRPr="002768F0">
        <w:rPr>
          <w:rFonts w:eastAsia="Times New Roman" w:cs="Arial"/>
          <w:b/>
          <w:bCs/>
          <w:szCs w:val="24"/>
        </w:rPr>
        <w:t>3. and 4.   Seafront and Springwell (Groomsport)</w:t>
      </w:r>
    </w:p>
    <w:p w14:paraId="334C5F3D" w14:textId="77777777" w:rsidR="002768F0" w:rsidRPr="002768F0" w:rsidRDefault="002768F0" w:rsidP="005945C6">
      <w:pPr>
        <w:rPr>
          <w:rFonts w:eastAsia="Times New Roman" w:cs="Arial"/>
          <w:b/>
          <w:bCs/>
          <w:szCs w:val="24"/>
        </w:rPr>
      </w:pPr>
    </w:p>
    <w:p w14:paraId="13EE8559" w14:textId="77777777" w:rsidR="002768F0" w:rsidRPr="002768F0" w:rsidRDefault="002768F0" w:rsidP="005945C6">
      <w:pPr>
        <w:rPr>
          <w:rFonts w:eastAsia="Times New Roman" w:cs="Arial"/>
          <w:szCs w:val="24"/>
        </w:rPr>
      </w:pPr>
      <w:r w:rsidRPr="002768F0">
        <w:rPr>
          <w:rFonts w:eastAsia="Times New Roman" w:cs="Arial"/>
          <w:szCs w:val="24"/>
        </w:rPr>
        <w:t>In the recent inspector report, both play parks at the Seafront</w:t>
      </w:r>
      <w:r w:rsidRPr="002768F0">
        <w:rPr>
          <w:rFonts w:eastAsia="Times New Roman" w:cs="Arial"/>
          <w:b/>
          <w:bCs/>
          <w:szCs w:val="24"/>
        </w:rPr>
        <w:t xml:space="preserve"> </w:t>
      </w:r>
      <w:r w:rsidRPr="002768F0">
        <w:rPr>
          <w:rFonts w:eastAsia="Times New Roman" w:cs="Arial"/>
          <w:szCs w:val="24"/>
        </w:rPr>
        <w:t>and Springwell (Crescent) were identified as being low scoring. Both were classified as Tier 2 play parks.   The Play Strategy (and the report in April 2024) proposed closing Springwell (Crescent) and upgrading the one at the Seafront</w:t>
      </w:r>
      <w:r w:rsidRPr="002768F0">
        <w:rPr>
          <w:rFonts w:eastAsia="Times New Roman" w:cs="Arial"/>
          <w:b/>
          <w:bCs/>
          <w:szCs w:val="24"/>
        </w:rPr>
        <w:t xml:space="preserve"> </w:t>
      </w:r>
      <w:r w:rsidRPr="002768F0">
        <w:rPr>
          <w:rFonts w:eastAsia="Times New Roman" w:cs="Arial"/>
          <w:szCs w:val="24"/>
        </w:rPr>
        <w:t>to a Tier 1, which would serve the settlement of Groomsport.  It also recommended that potentially a Multi-Use Games Area could be located on one of the existing tennis courts.  However, it was now proposed that a separate area of land be used, and the tennis courts retained as they had recently been refurbished.  Given the decision taken in June 2024 not to close any play parks at this time until the play strategy was reviewed neither play park was refurbished nor was a consultation carried out to establish which type of older children provision Groomsport preferred. Given the more prominent location it was considered that the play park at the Seafront</w:t>
      </w:r>
      <w:r w:rsidRPr="002768F0">
        <w:rPr>
          <w:rFonts w:eastAsia="Times New Roman" w:cs="Arial"/>
          <w:b/>
          <w:bCs/>
          <w:szCs w:val="24"/>
        </w:rPr>
        <w:t xml:space="preserve"> </w:t>
      </w:r>
      <w:r w:rsidRPr="002768F0">
        <w:rPr>
          <w:rFonts w:eastAsia="Times New Roman" w:cs="Arial"/>
          <w:szCs w:val="24"/>
        </w:rPr>
        <w:t xml:space="preserve">be prioritised for refurbishment as a Tier 2. </w:t>
      </w:r>
    </w:p>
    <w:p w14:paraId="407E672C" w14:textId="77777777" w:rsidR="002768F0" w:rsidRPr="002768F0" w:rsidRDefault="002768F0" w:rsidP="005945C6">
      <w:pPr>
        <w:rPr>
          <w:rFonts w:eastAsia="Times New Roman" w:cs="Arial"/>
          <w:b/>
          <w:bCs/>
          <w:szCs w:val="24"/>
        </w:rPr>
      </w:pPr>
    </w:p>
    <w:p w14:paraId="4C48D388" w14:textId="77777777" w:rsidR="002768F0" w:rsidRPr="002768F0" w:rsidRDefault="002768F0" w:rsidP="005945C6">
      <w:pPr>
        <w:rPr>
          <w:rFonts w:eastAsia="Times New Roman" w:cs="Arial"/>
          <w:b/>
          <w:bCs/>
          <w:szCs w:val="24"/>
        </w:rPr>
      </w:pPr>
      <w:r w:rsidRPr="002768F0">
        <w:rPr>
          <w:rFonts w:eastAsia="Times New Roman" w:cs="Arial"/>
          <w:b/>
          <w:bCs/>
          <w:szCs w:val="24"/>
        </w:rPr>
        <w:t>5. Parsonage Road (Kircubbin)</w:t>
      </w:r>
    </w:p>
    <w:p w14:paraId="20E7EC5D" w14:textId="77777777" w:rsidR="002768F0" w:rsidRPr="002768F0" w:rsidRDefault="002768F0" w:rsidP="005945C6">
      <w:pPr>
        <w:rPr>
          <w:rFonts w:eastAsia="Times New Roman" w:cs="Arial"/>
          <w:b/>
          <w:bCs/>
          <w:szCs w:val="24"/>
        </w:rPr>
      </w:pPr>
    </w:p>
    <w:p w14:paraId="7C636B19" w14:textId="77777777" w:rsidR="002768F0" w:rsidRPr="002768F0" w:rsidRDefault="002768F0" w:rsidP="005945C6">
      <w:pPr>
        <w:rPr>
          <w:rFonts w:eastAsia="Times New Roman"/>
          <w:szCs w:val="24"/>
        </w:rPr>
      </w:pPr>
      <w:r w:rsidRPr="002768F0">
        <w:rPr>
          <w:rFonts w:eastAsia="Times New Roman" w:cs="Arial"/>
          <w:szCs w:val="24"/>
        </w:rPr>
        <w:t xml:space="preserve">Parsonage Road (Tier 2) was first identified for refurbishment in a report that went to Council in February 2023.  </w:t>
      </w:r>
      <w:r w:rsidRPr="002768F0">
        <w:rPr>
          <w:rFonts w:eastAsia="Times New Roman"/>
          <w:szCs w:val="24"/>
        </w:rPr>
        <w:t xml:space="preserve">The outcome of a public consultation exercise in September 2023 was that The Green/Shore was to be upgraded (from a Teir 2 to a Tier 1) and Parsonage Road Play Park was to be closed.  Council agreed to investigate the possibility of converting this into a Sensory Garden, subject to community consultation. However, this decision was then put on hold, following a decision agreed at the March 2024 Council meeting.  </w:t>
      </w:r>
    </w:p>
    <w:p w14:paraId="0D108A95" w14:textId="77777777" w:rsidR="002768F0" w:rsidRPr="002768F0" w:rsidRDefault="002768F0" w:rsidP="005945C6">
      <w:pPr>
        <w:rPr>
          <w:rFonts w:eastAsia="Times New Roman"/>
          <w:szCs w:val="24"/>
        </w:rPr>
      </w:pPr>
    </w:p>
    <w:p w14:paraId="4EA12A34" w14:textId="42A289AF" w:rsidR="002768F0" w:rsidRPr="002768F0" w:rsidRDefault="002768F0" w:rsidP="005945C6">
      <w:pPr>
        <w:rPr>
          <w:rFonts w:eastAsia="Times New Roman"/>
          <w:szCs w:val="24"/>
          <w:highlight w:val="yellow"/>
        </w:rPr>
      </w:pPr>
      <w:r w:rsidRPr="002768F0">
        <w:rPr>
          <w:rFonts w:eastAsia="Times New Roman"/>
          <w:szCs w:val="24"/>
        </w:rPr>
        <w:t xml:space="preserve">Following the Members Workshop and subsequent report it was agreed in June 2024 that the Tier 1 upgrade of The Green/Shore was to continue and the MUGA </w:t>
      </w:r>
      <w:r w:rsidRPr="002768F0">
        <w:rPr>
          <w:rFonts w:eastAsia="Times New Roman"/>
          <w:szCs w:val="24"/>
        </w:rPr>
        <w:lastRenderedPageBreak/>
        <w:t xml:space="preserve">was to be installed adjacent to it. Further, no play parks were to be closed at this time.  It therefore remained that Parsonage Road was still amongst the lowest scoring play parks in the Borough and in need of refurbishment.  However, given the level of investment in Kircubbin recently in relation to play and to ensure a spread of the Councils limited investment, it was recommended not to upgrade this facility until the play strategy </w:t>
      </w:r>
      <w:r w:rsidR="00906B5E">
        <w:rPr>
          <w:rFonts w:eastAsia="Times New Roman"/>
          <w:szCs w:val="24"/>
        </w:rPr>
        <w:t>was</w:t>
      </w:r>
      <w:r w:rsidRPr="002768F0">
        <w:rPr>
          <w:rFonts w:eastAsia="Times New Roman"/>
          <w:szCs w:val="24"/>
        </w:rPr>
        <w:t xml:space="preserve"> reviewed. </w:t>
      </w:r>
    </w:p>
    <w:p w14:paraId="17DCEFF3" w14:textId="77777777" w:rsidR="002768F0" w:rsidRPr="002768F0" w:rsidRDefault="002768F0" w:rsidP="005945C6">
      <w:pPr>
        <w:rPr>
          <w:rFonts w:eastAsia="Times New Roman" w:cs="Arial"/>
          <w:szCs w:val="24"/>
          <w:highlight w:val="yellow"/>
        </w:rPr>
      </w:pPr>
    </w:p>
    <w:p w14:paraId="11EDF5B4" w14:textId="77777777" w:rsidR="002768F0" w:rsidRPr="002768F0" w:rsidRDefault="002768F0" w:rsidP="005945C6">
      <w:pPr>
        <w:rPr>
          <w:rFonts w:eastAsia="Times New Roman" w:cs="Arial"/>
          <w:b/>
          <w:bCs/>
          <w:szCs w:val="24"/>
        </w:rPr>
      </w:pPr>
      <w:r w:rsidRPr="002768F0">
        <w:rPr>
          <w:rFonts w:eastAsia="Times New Roman" w:cs="Arial"/>
          <w:b/>
          <w:bCs/>
          <w:szCs w:val="24"/>
        </w:rPr>
        <w:t>6. Banks Lane (Bangor)</w:t>
      </w:r>
    </w:p>
    <w:p w14:paraId="70F7A53F" w14:textId="77777777" w:rsidR="002768F0" w:rsidRPr="002768F0" w:rsidRDefault="002768F0" w:rsidP="005945C6">
      <w:pPr>
        <w:rPr>
          <w:rFonts w:eastAsia="Times New Roman" w:cs="Arial"/>
          <w:b/>
          <w:bCs/>
          <w:szCs w:val="24"/>
        </w:rPr>
      </w:pPr>
    </w:p>
    <w:p w14:paraId="678B5E31" w14:textId="77777777" w:rsidR="002768F0" w:rsidRPr="002768F0" w:rsidRDefault="002768F0" w:rsidP="005945C6">
      <w:pPr>
        <w:rPr>
          <w:rFonts w:eastAsia="Times New Roman" w:cs="Arial"/>
          <w:szCs w:val="24"/>
        </w:rPr>
      </w:pPr>
      <w:r w:rsidRPr="002768F0">
        <w:rPr>
          <w:rFonts w:eastAsia="Times New Roman" w:cs="Arial"/>
          <w:szCs w:val="24"/>
        </w:rPr>
        <w:t xml:space="preserve">Banks Lane (Tier 3) was also referred to in the report in April 2024 and a decision was taken by Council not to upgrade this facility in favour of refurbishing Ward Park.  Banks Lane would be considered as part of the wider Bangor Waterfront project proposals. As a Tier 3 play park other Tier 1’s and Tier 2’s were prioritised due to the limited budget available as they serve a wider catchment area and provide greater play value. </w:t>
      </w:r>
    </w:p>
    <w:p w14:paraId="68A964D3" w14:textId="77777777" w:rsidR="002768F0" w:rsidRPr="002768F0" w:rsidRDefault="002768F0" w:rsidP="005945C6">
      <w:pPr>
        <w:rPr>
          <w:rFonts w:eastAsia="Times New Roman" w:cs="Arial"/>
          <w:szCs w:val="24"/>
        </w:rPr>
      </w:pPr>
    </w:p>
    <w:p w14:paraId="458DE97D" w14:textId="77777777" w:rsidR="002768F0" w:rsidRPr="002768F0" w:rsidRDefault="002768F0" w:rsidP="005945C6">
      <w:pPr>
        <w:rPr>
          <w:rFonts w:eastAsia="Times New Roman" w:cs="Arial"/>
          <w:b/>
          <w:bCs/>
          <w:szCs w:val="24"/>
        </w:rPr>
      </w:pPr>
      <w:r w:rsidRPr="002768F0">
        <w:rPr>
          <w:rFonts w:eastAsia="Times New Roman" w:cs="Arial"/>
          <w:b/>
          <w:bCs/>
          <w:szCs w:val="24"/>
        </w:rPr>
        <w:t>7. Tullymally Road, (Portaferry)</w:t>
      </w:r>
    </w:p>
    <w:p w14:paraId="70433D65" w14:textId="77777777" w:rsidR="002768F0" w:rsidRPr="002768F0" w:rsidRDefault="002768F0" w:rsidP="005945C6">
      <w:pPr>
        <w:rPr>
          <w:rFonts w:eastAsia="Times New Roman" w:cs="Arial"/>
          <w:b/>
          <w:bCs/>
          <w:szCs w:val="24"/>
        </w:rPr>
      </w:pPr>
    </w:p>
    <w:p w14:paraId="5E97357D" w14:textId="77777777" w:rsidR="002768F0" w:rsidRPr="002768F0" w:rsidRDefault="002768F0" w:rsidP="005945C6">
      <w:pPr>
        <w:rPr>
          <w:rFonts w:eastAsia="Times New Roman" w:cs="Arial"/>
          <w:szCs w:val="24"/>
        </w:rPr>
      </w:pPr>
      <w:r w:rsidRPr="002768F0">
        <w:rPr>
          <w:rFonts w:eastAsia="Times New Roman" w:cs="Arial"/>
          <w:szCs w:val="24"/>
        </w:rPr>
        <w:t>Tullymalley was a Tier 3 play park in a rural location serving a limited catchment area, Portaferry was 2 miles away and had 3 play parks including the recently refurbished Tier 1 at Castle Park.  As a Tier 3 play park other Tier 1’s and Tier 2’s were prioritised due to the limited budget available as they served a wider catchment area and provided greater play value.</w:t>
      </w:r>
    </w:p>
    <w:p w14:paraId="69EBE888" w14:textId="77777777" w:rsidR="002768F0" w:rsidRPr="002768F0" w:rsidRDefault="002768F0" w:rsidP="005945C6">
      <w:pPr>
        <w:rPr>
          <w:rFonts w:eastAsia="Times New Roman" w:cs="Arial"/>
          <w:szCs w:val="24"/>
        </w:rPr>
      </w:pPr>
    </w:p>
    <w:p w14:paraId="1A44875E" w14:textId="77777777" w:rsidR="002768F0" w:rsidRPr="002768F0" w:rsidRDefault="002768F0" w:rsidP="005945C6">
      <w:pPr>
        <w:rPr>
          <w:rFonts w:eastAsia="Times New Roman" w:cs="Arial"/>
          <w:b/>
          <w:bCs/>
          <w:szCs w:val="24"/>
        </w:rPr>
      </w:pPr>
      <w:r w:rsidRPr="002768F0">
        <w:rPr>
          <w:rFonts w:eastAsia="Times New Roman" w:cs="Arial"/>
          <w:b/>
          <w:bCs/>
          <w:szCs w:val="24"/>
        </w:rPr>
        <w:t>8. Lawson Park (Portavogie)</w:t>
      </w:r>
    </w:p>
    <w:p w14:paraId="5209F272" w14:textId="77777777" w:rsidR="002768F0" w:rsidRPr="002768F0" w:rsidRDefault="002768F0" w:rsidP="005945C6">
      <w:pPr>
        <w:rPr>
          <w:rFonts w:eastAsia="Times New Roman" w:cs="Arial"/>
          <w:b/>
          <w:bCs/>
          <w:szCs w:val="24"/>
        </w:rPr>
      </w:pPr>
    </w:p>
    <w:p w14:paraId="62A6DC53" w14:textId="77777777" w:rsidR="002768F0" w:rsidRPr="002768F0" w:rsidRDefault="002768F0" w:rsidP="005945C6">
      <w:pPr>
        <w:rPr>
          <w:rFonts w:eastAsia="Times New Roman" w:cs="Arial"/>
          <w:szCs w:val="24"/>
        </w:rPr>
      </w:pPr>
      <w:r w:rsidRPr="002768F0">
        <w:rPr>
          <w:rFonts w:eastAsia="Times New Roman" w:cs="Arial"/>
          <w:szCs w:val="24"/>
        </w:rPr>
        <w:t xml:space="preserve">Lawson Park was a Tier 3 play park and was identified in the Ards Borough Council Play Strategy 2007 and the recent Play Strategy 2021-2032 as being surplus and should be removed given the proximity of the play park at Anchor Park (it was proposed not to close it until a pedestrian crossing had been added making it easier to get to Anchor Park).  As a Tier 3 play park other Tier 1’s and Tier 2’s were prioritised given they served a wider catchment area and provided greater play value.  In recent years Portavogie had benefited from a Multi-Use Games Area, a Skate Park, Youth Shelter and the play park at New Harbour Road (Tier 2) was recently refurbished. </w:t>
      </w:r>
    </w:p>
    <w:p w14:paraId="365F3EFC" w14:textId="77777777" w:rsidR="002768F0" w:rsidRPr="002768F0" w:rsidRDefault="002768F0" w:rsidP="005945C6">
      <w:pPr>
        <w:rPr>
          <w:rFonts w:eastAsia="Times New Roman" w:cs="Arial"/>
          <w:szCs w:val="24"/>
          <w:highlight w:val="yellow"/>
        </w:rPr>
      </w:pPr>
    </w:p>
    <w:p w14:paraId="7F00136C" w14:textId="77777777" w:rsidR="002768F0" w:rsidRPr="002768F0" w:rsidRDefault="002768F0" w:rsidP="005945C6">
      <w:pPr>
        <w:rPr>
          <w:rFonts w:eastAsia="Times New Roman" w:cs="Arial"/>
          <w:b/>
          <w:bCs/>
          <w:szCs w:val="24"/>
        </w:rPr>
      </w:pPr>
      <w:r w:rsidRPr="002768F0">
        <w:rPr>
          <w:rFonts w:eastAsia="Times New Roman" w:cs="Arial"/>
          <w:b/>
          <w:bCs/>
          <w:szCs w:val="24"/>
        </w:rPr>
        <w:t>9. and 14. North Street and Island View, Greyabbey</w:t>
      </w:r>
    </w:p>
    <w:p w14:paraId="40F61A2F" w14:textId="77777777" w:rsidR="002768F0" w:rsidRPr="002768F0" w:rsidRDefault="002768F0" w:rsidP="005945C6">
      <w:pPr>
        <w:rPr>
          <w:rFonts w:eastAsia="Times New Roman" w:cs="Arial"/>
          <w:b/>
          <w:bCs/>
          <w:szCs w:val="24"/>
        </w:rPr>
      </w:pPr>
    </w:p>
    <w:p w14:paraId="3C5751F8" w14:textId="77777777" w:rsidR="002768F0" w:rsidRPr="002768F0" w:rsidRDefault="002768F0" w:rsidP="005945C6">
      <w:pPr>
        <w:rPr>
          <w:rFonts w:eastAsia="Times New Roman" w:cs="Arial"/>
          <w:szCs w:val="24"/>
          <w:highlight w:val="yellow"/>
        </w:rPr>
      </w:pPr>
      <w:r w:rsidRPr="002768F0">
        <w:rPr>
          <w:rFonts w:eastAsia="Times New Roman" w:cs="Arial"/>
          <w:szCs w:val="24"/>
        </w:rPr>
        <w:t xml:space="preserve">Both play parks were Tier 2 and were low scoring.  Given the more central location of Island View it was proposed to prioritise it for refurbishment.  </w:t>
      </w:r>
    </w:p>
    <w:p w14:paraId="7CF06936" w14:textId="77777777" w:rsidR="002768F0" w:rsidRPr="002768F0" w:rsidRDefault="002768F0" w:rsidP="005945C6">
      <w:pPr>
        <w:rPr>
          <w:rFonts w:eastAsia="Times New Roman" w:cs="Arial"/>
          <w:szCs w:val="24"/>
        </w:rPr>
      </w:pPr>
      <w:bookmarkStart w:id="10" w:name="_Hlk158032773"/>
    </w:p>
    <w:p w14:paraId="2E013FD1" w14:textId="77777777" w:rsidR="002768F0" w:rsidRPr="002768F0" w:rsidRDefault="002768F0" w:rsidP="005945C6">
      <w:pPr>
        <w:rPr>
          <w:rFonts w:eastAsia="Times New Roman" w:cs="Arial"/>
          <w:b/>
          <w:bCs/>
          <w:szCs w:val="24"/>
        </w:rPr>
      </w:pPr>
      <w:r w:rsidRPr="002768F0">
        <w:rPr>
          <w:rFonts w:eastAsia="Times New Roman" w:cs="Arial"/>
          <w:b/>
          <w:bCs/>
          <w:szCs w:val="24"/>
        </w:rPr>
        <w:t>12.  Bangor Sportsplex</w:t>
      </w:r>
    </w:p>
    <w:p w14:paraId="00FA10DE" w14:textId="77777777" w:rsidR="002768F0" w:rsidRPr="002768F0" w:rsidRDefault="002768F0" w:rsidP="005945C6">
      <w:pPr>
        <w:rPr>
          <w:rFonts w:eastAsia="Times New Roman" w:cs="Arial"/>
          <w:szCs w:val="24"/>
        </w:rPr>
      </w:pPr>
    </w:p>
    <w:p w14:paraId="1465C342" w14:textId="77777777" w:rsidR="002768F0" w:rsidRPr="002768F0" w:rsidRDefault="002768F0" w:rsidP="005945C6">
      <w:pPr>
        <w:rPr>
          <w:rFonts w:eastAsia="Times New Roman" w:cs="Arial"/>
          <w:szCs w:val="24"/>
        </w:rPr>
      </w:pPr>
      <w:r w:rsidRPr="002768F0">
        <w:rPr>
          <w:rFonts w:eastAsia="Times New Roman" w:cs="Arial"/>
          <w:szCs w:val="24"/>
        </w:rPr>
        <w:t>Bangor Sportsplex was a Tier 2 Play Park.  It was likely that this play park would get refurbished in the next few years depending on its score in a future Inspectors Report and associated funding.</w:t>
      </w:r>
    </w:p>
    <w:p w14:paraId="1F006DB5" w14:textId="77777777" w:rsidR="002768F0" w:rsidRPr="002768F0" w:rsidRDefault="002768F0" w:rsidP="005945C6">
      <w:pPr>
        <w:rPr>
          <w:rFonts w:eastAsia="Times New Roman" w:cs="Arial"/>
          <w:szCs w:val="24"/>
        </w:rPr>
      </w:pPr>
    </w:p>
    <w:p w14:paraId="6E7D769B" w14:textId="77777777" w:rsidR="002768F0" w:rsidRPr="002768F0" w:rsidRDefault="002768F0" w:rsidP="005945C6">
      <w:pPr>
        <w:rPr>
          <w:rFonts w:eastAsia="Times New Roman" w:cs="Arial"/>
          <w:b/>
          <w:bCs/>
          <w:szCs w:val="24"/>
        </w:rPr>
      </w:pPr>
      <w:r w:rsidRPr="002768F0">
        <w:rPr>
          <w:rFonts w:eastAsia="Times New Roman" w:cs="Arial"/>
          <w:b/>
          <w:bCs/>
          <w:szCs w:val="24"/>
        </w:rPr>
        <w:t>13.  Glenford, Newtownards</w:t>
      </w:r>
    </w:p>
    <w:p w14:paraId="5E3C0331" w14:textId="77777777" w:rsidR="002768F0" w:rsidRPr="002768F0" w:rsidRDefault="002768F0" w:rsidP="005945C6">
      <w:pPr>
        <w:rPr>
          <w:rFonts w:eastAsia="Times New Roman" w:cs="Arial"/>
          <w:b/>
          <w:bCs/>
          <w:szCs w:val="24"/>
        </w:rPr>
      </w:pPr>
    </w:p>
    <w:p w14:paraId="3F53602B" w14:textId="77777777" w:rsidR="002768F0" w:rsidRPr="002768F0" w:rsidRDefault="002768F0" w:rsidP="005945C6">
      <w:pPr>
        <w:rPr>
          <w:rFonts w:eastAsia="Times New Roman" w:cs="Arial"/>
          <w:szCs w:val="24"/>
        </w:rPr>
      </w:pPr>
      <w:r w:rsidRPr="002768F0">
        <w:rPr>
          <w:rFonts w:eastAsia="Times New Roman" w:cs="Arial"/>
          <w:szCs w:val="24"/>
        </w:rPr>
        <w:lastRenderedPageBreak/>
        <w:t>Glenford was a Tier 2 Play Park.  It was adjacent to the old leisure centre site in Newtownards.  The site was to be developed into a Park and Ride facility by Translink and the play park would need to be relocated as part of that, so a new play park would be installed when those works occur.</w:t>
      </w:r>
    </w:p>
    <w:p w14:paraId="7C9D24A3" w14:textId="77777777" w:rsidR="002768F0" w:rsidRPr="002768F0" w:rsidRDefault="002768F0" w:rsidP="005945C6">
      <w:pPr>
        <w:rPr>
          <w:rFonts w:eastAsia="Times New Roman" w:cs="Arial"/>
          <w:szCs w:val="24"/>
        </w:rPr>
      </w:pPr>
    </w:p>
    <w:p w14:paraId="33938B4F" w14:textId="77777777" w:rsidR="002768F0" w:rsidRPr="002768F0" w:rsidRDefault="002768F0" w:rsidP="005945C6">
      <w:pPr>
        <w:rPr>
          <w:rFonts w:eastAsia="Times New Roman" w:cs="Arial"/>
          <w:b/>
          <w:bCs/>
          <w:szCs w:val="24"/>
        </w:rPr>
      </w:pPr>
      <w:r w:rsidRPr="002768F0">
        <w:rPr>
          <w:rFonts w:eastAsia="Times New Roman" w:cs="Arial"/>
          <w:b/>
          <w:bCs/>
          <w:szCs w:val="24"/>
        </w:rPr>
        <w:t>15 Abbots Estate (Bowtown), Newtownards</w:t>
      </w:r>
    </w:p>
    <w:p w14:paraId="3E54268C" w14:textId="77777777" w:rsidR="002768F0" w:rsidRPr="002768F0" w:rsidRDefault="002768F0" w:rsidP="005945C6">
      <w:pPr>
        <w:rPr>
          <w:rFonts w:eastAsia="Times New Roman" w:cs="Arial"/>
          <w:szCs w:val="24"/>
        </w:rPr>
      </w:pPr>
    </w:p>
    <w:p w14:paraId="3D57A253" w14:textId="77777777" w:rsidR="002768F0" w:rsidRPr="002768F0" w:rsidRDefault="002768F0" w:rsidP="005945C6">
      <w:pPr>
        <w:rPr>
          <w:rFonts w:eastAsia="Times New Roman" w:cs="Arial"/>
          <w:szCs w:val="24"/>
        </w:rPr>
      </w:pPr>
      <w:r w:rsidRPr="002768F0">
        <w:rPr>
          <w:rFonts w:eastAsia="Times New Roman" w:cs="Arial"/>
          <w:szCs w:val="24"/>
        </w:rPr>
        <w:t>Abbots Estate (Bowtown) in Newtownards was a Tier 2 Play Park.  A separate committee report had been submitted for this facility following a Notice of Motion. It was likely that this play park would get refurbished in the next few years depending on its score in a future Inspectors Report and associated funding.</w:t>
      </w:r>
    </w:p>
    <w:p w14:paraId="65FB1F58" w14:textId="77777777" w:rsidR="002768F0" w:rsidRPr="002768F0" w:rsidRDefault="002768F0" w:rsidP="005945C6">
      <w:pPr>
        <w:rPr>
          <w:rFonts w:eastAsia="Times New Roman" w:cs="Arial"/>
          <w:szCs w:val="24"/>
        </w:rPr>
      </w:pPr>
    </w:p>
    <w:p w14:paraId="6DEE60F6" w14:textId="77777777" w:rsidR="002768F0" w:rsidRPr="002768F0" w:rsidRDefault="002768F0" w:rsidP="005945C6">
      <w:pPr>
        <w:rPr>
          <w:rFonts w:eastAsia="Times New Roman" w:cs="Arial"/>
          <w:b/>
          <w:bCs/>
          <w:szCs w:val="24"/>
        </w:rPr>
      </w:pPr>
      <w:r w:rsidRPr="002768F0">
        <w:rPr>
          <w:rFonts w:eastAsia="Times New Roman" w:cs="Arial"/>
          <w:b/>
          <w:bCs/>
          <w:szCs w:val="24"/>
        </w:rPr>
        <w:t>Play Parks mentioned in the previous report</w:t>
      </w:r>
    </w:p>
    <w:p w14:paraId="6D0AB014" w14:textId="77777777" w:rsidR="002768F0" w:rsidRPr="002768F0" w:rsidRDefault="002768F0" w:rsidP="005945C6">
      <w:pPr>
        <w:rPr>
          <w:rFonts w:eastAsia="Times New Roman" w:cs="Arial"/>
          <w:szCs w:val="24"/>
        </w:rPr>
      </w:pPr>
      <w:r w:rsidRPr="002768F0">
        <w:rPr>
          <w:rFonts w:eastAsia="Times New Roman" w:cs="Arial"/>
          <w:szCs w:val="24"/>
        </w:rPr>
        <w:t>Skipperstone in Bangor was a Tier 2 play park and scored 55.58 points.  It was likely that this play park would get refurbished in the next few years depending on its score in a future Inspectors Report and associated funding.</w:t>
      </w:r>
    </w:p>
    <w:p w14:paraId="4E11F310" w14:textId="77777777" w:rsidR="002768F0" w:rsidRPr="002768F0" w:rsidRDefault="002768F0" w:rsidP="005945C6">
      <w:pPr>
        <w:rPr>
          <w:rFonts w:eastAsia="Times New Roman" w:cs="Arial"/>
          <w:szCs w:val="24"/>
        </w:rPr>
      </w:pPr>
    </w:p>
    <w:p w14:paraId="21A69A23" w14:textId="77777777" w:rsidR="002768F0" w:rsidRPr="002768F0" w:rsidRDefault="002768F0" w:rsidP="005945C6">
      <w:pPr>
        <w:rPr>
          <w:rFonts w:eastAsia="Times New Roman" w:cs="Arial"/>
          <w:szCs w:val="24"/>
        </w:rPr>
      </w:pPr>
      <w:r w:rsidRPr="002768F0">
        <w:rPr>
          <w:rFonts w:eastAsia="Times New Roman" w:cs="Arial"/>
          <w:szCs w:val="24"/>
        </w:rPr>
        <w:t>Ballyhalbert had only this play park, which was a Tier 2 and scored 57.20 points.  It was likely that this play park would get refurbished in the next few years depending on its score in a future Inspectors Report and associated funding.</w:t>
      </w:r>
    </w:p>
    <w:p w14:paraId="0F73E4B8" w14:textId="77777777" w:rsidR="002768F0" w:rsidRPr="002768F0" w:rsidRDefault="002768F0" w:rsidP="005945C6">
      <w:pPr>
        <w:rPr>
          <w:rFonts w:eastAsia="Times New Roman" w:cs="Arial"/>
          <w:b/>
          <w:bCs/>
          <w:szCs w:val="24"/>
        </w:rPr>
      </w:pPr>
    </w:p>
    <w:p w14:paraId="6C1A1C91" w14:textId="77777777" w:rsidR="002768F0" w:rsidRPr="002768F0" w:rsidRDefault="002768F0" w:rsidP="005945C6">
      <w:pPr>
        <w:rPr>
          <w:rFonts w:eastAsia="Times New Roman" w:cs="Arial"/>
          <w:szCs w:val="24"/>
        </w:rPr>
      </w:pPr>
      <w:r w:rsidRPr="002768F0">
        <w:rPr>
          <w:rFonts w:eastAsia="Times New Roman" w:cs="Arial"/>
          <w:szCs w:val="24"/>
        </w:rPr>
        <w:t xml:space="preserve">Breezemount in Conlig was a Tier 2 play park and scored 60.10 points.  It was likely that this play park would get refurbished in the next few years depending on its score in a future Inspectors Report and associated funding. </w:t>
      </w:r>
    </w:p>
    <w:p w14:paraId="40C6C995" w14:textId="77777777" w:rsidR="002768F0" w:rsidRPr="002768F0" w:rsidRDefault="002768F0" w:rsidP="005945C6">
      <w:pPr>
        <w:rPr>
          <w:rFonts w:eastAsia="Times New Roman" w:cs="Arial"/>
          <w:szCs w:val="24"/>
        </w:rPr>
      </w:pPr>
    </w:p>
    <w:bookmarkEnd w:id="10"/>
    <w:p w14:paraId="52728AEC" w14:textId="369AA07A" w:rsidR="00B65746" w:rsidRPr="00B65746" w:rsidRDefault="00B65746" w:rsidP="005945C6">
      <w:pPr>
        <w:rPr>
          <w:rFonts w:eastAsia="Times New Roman" w:cs="Arial"/>
          <w:szCs w:val="24"/>
        </w:rPr>
      </w:pPr>
      <w:r w:rsidRPr="00B65746">
        <w:rPr>
          <w:rFonts w:eastAsia="Times New Roman" w:cs="Arial"/>
          <w:szCs w:val="24"/>
        </w:rPr>
        <w:t xml:space="preserve">RECOMMENDED that Council proceed given the independent inspectors report and the rationale outlined with the refurbishment of play parks at the following three locations. </w:t>
      </w:r>
    </w:p>
    <w:p w14:paraId="0F486B30" w14:textId="77777777" w:rsidR="00B65746" w:rsidRPr="00B65746" w:rsidRDefault="00B65746" w:rsidP="005945C6">
      <w:pPr>
        <w:rPr>
          <w:rFonts w:eastAsia="Times New Roman" w:cs="Arial"/>
          <w:szCs w:val="24"/>
        </w:rPr>
      </w:pPr>
    </w:p>
    <w:p w14:paraId="6844BB25" w14:textId="77777777" w:rsidR="00B65746" w:rsidRPr="00B65746" w:rsidRDefault="00B65746" w:rsidP="005945C6">
      <w:pPr>
        <w:numPr>
          <w:ilvl w:val="0"/>
          <w:numId w:val="31"/>
        </w:numPr>
        <w:contextualSpacing/>
        <w:rPr>
          <w:rFonts w:cs="Arial"/>
          <w:szCs w:val="24"/>
        </w:rPr>
      </w:pPr>
      <w:r w:rsidRPr="00B65746">
        <w:rPr>
          <w:rFonts w:cs="Arial"/>
          <w:szCs w:val="24"/>
        </w:rPr>
        <w:t xml:space="preserve">Although Beechfield (Donaghadee) scored lowest in Donaghadee, Officers are recommending that </w:t>
      </w:r>
      <w:r w:rsidRPr="00B65746">
        <w:rPr>
          <w:rFonts w:cs="Arial"/>
          <w:b/>
          <w:bCs/>
          <w:szCs w:val="24"/>
        </w:rPr>
        <w:t>Northfield (Donaghadee)</w:t>
      </w:r>
      <w:r w:rsidRPr="00B65746">
        <w:rPr>
          <w:rFonts w:cs="Arial"/>
          <w:szCs w:val="24"/>
        </w:rPr>
        <w:t xml:space="preserve"> is prioritised given the reasons outlined. In addition, Officers will engage with the Donaghadee Community Development Association on specifics of the exact location at Northfield; </w:t>
      </w:r>
    </w:p>
    <w:p w14:paraId="2FCC68D0" w14:textId="77777777" w:rsidR="00B65746" w:rsidRPr="00B65746" w:rsidRDefault="00B65746" w:rsidP="005945C6">
      <w:pPr>
        <w:numPr>
          <w:ilvl w:val="0"/>
          <w:numId w:val="31"/>
        </w:numPr>
        <w:contextualSpacing/>
        <w:rPr>
          <w:rFonts w:cs="Arial"/>
          <w:szCs w:val="24"/>
        </w:rPr>
      </w:pPr>
      <w:r w:rsidRPr="00B65746">
        <w:rPr>
          <w:rFonts w:cs="Arial"/>
          <w:b/>
          <w:bCs/>
          <w:szCs w:val="24"/>
        </w:rPr>
        <w:t>Seafront (Groomsport</w:t>
      </w:r>
      <w:r w:rsidRPr="00B65746">
        <w:rPr>
          <w:rFonts w:cs="Arial"/>
          <w:szCs w:val="24"/>
        </w:rPr>
        <w:t>); and,</w:t>
      </w:r>
    </w:p>
    <w:p w14:paraId="4FDDBC64" w14:textId="77777777" w:rsidR="00B65746" w:rsidRPr="00B65746" w:rsidRDefault="00B65746" w:rsidP="005945C6">
      <w:pPr>
        <w:numPr>
          <w:ilvl w:val="0"/>
          <w:numId w:val="31"/>
        </w:numPr>
        <w:contextualSpacing/>
        <w:rPr>
          <w:rFonts w:cs="Arial"/>
          <w:szCs w:val="24"/>
        </w:rPr>
      </w:pPr>
      <w:r w:rsidRPr="00B65746">
        <w:rPr>
          <w:rFonts w:cs="Arial"/>
          <w:szCs w:val="24"/>
        </w:rPr>
        <w:t xml:space="preserve">Although North Street (Greyabbey) scored lowest in the village, Officers are recommending that </w:t>
      </w:r>
      <w:r w:rsidRPr="00B65746">
        <w:rPr>
          <w:rFonts w:cs="Arial"/>
          <w:b/>
          <w:bCs/>
          <w:szCs w:val="24"/>
        </w:rPr>
        <w:t>Island View (Greyabbey</w:t>
      </w:r>
      <w:r w:rsidRPr="00B65746">
        <w:rPr>
          <w:rFonts w:cs="Arial"/>
          <w:szCs w:val="24"/>
        </w:rPr>
        <w:t>) is prioritised given the reasons outlined.</w:t>
      </w:r>
    </w:p>
    <w:p w14:paraId="08913773" w14:textId="77777777" w:rsidR="00B65746" w:rsidRPr="00B65746" w:rsidRDefault="00B65746" w:rsidP="005945C6">
      <w:pPr>
        <w:jc w:val="both"/>
        <w:rPr>
          <w:rFonts w:eastAsia="Times New Roman" w:cs="Arial"/>
          <w:szCs w:val="24"/>
        </w:rPr>
      </w:pPr>
    </w:p>
    <w:p w14:paraId="4608F890" w14:textId="77777777" w:rsidR="00B65746" w:rsidRPr="00B65746" w:rsidRDefault="00B65746" w:rsidP="005945C6">
      <w:pPr>
        <w:rPr>
          <w:rFonts w:eastAsia="Times New Roman" w:cs="Arial"/>
          <w:szCs w:val="24"/>
        </w:rPr>
      </w:pPr>
      <w:r w:rsidRPr="00B65746">
        <w:rPr>
          <w:rFonts w:eastAsia="Times New Roman" w:cs="Arial"/>
          <w:szCs w:val="24"/>
        </w:rPr>
        <w:t>It is further recommended that Council note the planned installation of older children provision in Holywood (already agreed in February 2025) and Moss Road, Ballygowan, subject to a public consultation to determine the facility type.</w:t>
      </w:r>
    </w:p>
    <w:p w14:paraId="61349895" w14:textId="77777777" w:rsidR="00B65746" w:rsidRPr="00B65746" w:rsidRDefault="00B65746" w:rsidP="005945C6">
      <w:pPr>
        <w:rPr>
          <w:rFonts w:eastAsia="Times New Roman" w:cs="Arial"/>
          <w:szCs w:val="24"/>
        </w:rPr>
      </w:pPr>
    </w:p>
    <w:p w14:paraId="4C253804" w14:textId="174EFB91" w:rsidR="00DF0FC3" w:rsidRDefault="00B65746" w:rsidP="005945C6">
      <w:pPr>
        <w:rPr>
          <w:rFonts w:eastAsia="Times New Roman" w:cs="Arial"/>
          <w:szCs w:val="24"/>
        </w:rPr>
      </w:pPr>
      <w:r w:rsidRPr="00B65746">
        <w:rPr>
          <w:rFonts w:eastAsia="Times New Roman" w:cs="Arial"/>
          <w:szCs w:val="24"/>
        </w:rPr>
        <w:t xml:space="preserve">It is also recommended that Council note that officers will continue to seek additional external funding to allow other play facilities to be upgraded during 2025/2026 in </w:t>
      </w:r>
      <w:bookmarkStart w:id="11" w:name="_Hlk195189183"/>
      <w:r w:rsidRPr="00B65746">
        <w:rPr>
          <w:rFonts w:eastAsia="Times New Roman" w:cs="Arial"/>
          <w:szCs w:val="24"/>
        </w:rPr>
        <w:t>accordance with the prioritisation indicated in the attached summary of the Independent Inspectors report.</w:t>
      </w:r>
      <w:bookmarkEnd w:id="11"/>
    </w:p>
    <w:p w14:paraId="21C4DC18" w14:textId="77777777" w:rsidR="00F13F5E" w:rsidRDefault="00F13F5E" w:rsidP="005945C6">
      <w:pPr>
        <w:rPr>
          <w:rFonts w:eastAsia="Times New Roman" w:cs="Arial"/>
          <w:szCs w:val="24"/>
        </w:rPr>
      </w:pPr>
    </w:p>
    <w:p w14:paraId="6752A7C9" w14:textId="725E279E" w:rsidR="00F13F5E" w:rsidRDefault="00F13F5E" w:rsidP="005945C6">
      <w:r>
        <w:t xml:space="preserve">Proposed by Alderman Adair, seconded by Councillor Cochrane, </w:t>
      </w:r>
      <w:bookmarkStart w:id="12" w:name="_Hlk195191670"/>
      <w:r>
        <w:t xml:space="preserve">that Council agree the recommendation but further task officers to pro-actively source external funding </w:t>
      </w:r>
      <w:r>
        <w:lastRenderedPageBreak/>
        <w:t xml:space="preserve">for the upgrade of play parks, urban and rural. Furthermore A review of the criteria to ensure the equitable distribution of funding for play park upgrades across the Borough to include the need for modern accessible and inclusive play equipment as a key priority. </w:t>
      </w:r>
    </w:p>
    <w:bookmarkEnd w:id="12"/>
    <w:p w14:paraId="4D448713" w14:textId="77777777" w:rsidR="00F13F5E" w:rsidRDefault="00F13F5E" w:rsidP="005945C6"/>
    <w:p w14:paraId="42E3EF9D" w14:textId="1DE3D76E" w:rsidR="00F13F5E" w:rsidRDefault="00F13F5E" w:rsidP="005945C6">
      <w:r>
        <w:t>Alderman Adair sought clarity when the scoring process</w:t>
      </w:r>
      <w:r w:rsidR="00FB2890">
        <w:t xml:space="preserve"> for the list provided</w:t>
      </w:r>
      <w:r>
        <w:t xml:space="preserve"> was undertaken and the Head of Parks and Cemeteries advised this was done around the end of January 2025.</w:t>
      </w:r>
    </w:p>
    <w:p w14:paraId="667989F8" w14:textId="77777777" w:rsidR="00F13F5E" w:rsidRDefault="00F13F5E" w:rsidP="005945C6"/>
    <w:p w14:paraId="522DEA2A" w14:textId="46D15D80" w:rsidR="00F13F5E" w:rsidRDefault="00FB2890" w:rsidP="005945C6">
      <w:r>
        <w:t xml:space="preserve">Speaking to his proposal, </w:t>
      </w:r>
      <w:r w:rsidR="00F13F5E">
        <w:t xml:space="preserve">Alderman Adair felt it was regrettable that the Committee was in this position given the confusion that had occurred with the report presented at last month’s </w:t>
      </w:r>
      <w:r w:rsidR="00C823AD">
        <w:t xml:space="preserve">Committee </w:t>
      </w:r>
      <w:r w:rsidR="00F13F5E">
        <w:t xml:space="preserve">meeting. It was important however to ensure that the three playparks identified were upgraded </w:t>
      </w:r>
      <w:r>
        <w:t>and that the older children’s facilities in Holywood and Ballygowan could also proceed.</w:t>
      </w:r>
    </w:p>
    <w:p w14:paraId="69DFA7FC" w14:textId="77777777" w:rsidR="00FB2890" w:rsidRDefault="00FB2890" w:rsidP="005945C6"/>
    <w:p w14:paraId="658E19ED" w14:textId="53573D61" w:rsidR="00A41890" w:rsidRDefault="00FB2890" w:rsidP="005945C6">
      <w:r>
        <w:t xml:space="preserve">The alternative proposal was to ensure that there was proactive sourcing of external funding and he referred to a previous proposal he had made for Council to seek rural development funding </w:t>
      </w:r>
      <w:r w:rsidR="00B9580B">
        <w:t>but that had not resulted in any outcome</w:t>
      </w:r>
      <w:r>
        <w:t>.</w:t>
      </w:r>
      <w:r w:rsidR="00A41890">
        <w:t xml:space="preserve"> It had only been since </w:t>
      </w:r>
      <w:r w:rsidR="00B9580B">
        <w:t xml:space="preserve">an additional Head of Service had been appointed that the Council had capitalised on external funding. He had been disappointed to see Seapark in Holywood progressed with external funding over Ballyhalbert which had been one of the lowest scoring and that was the reason for emphasising both urban and rural funding opportunities to ensure </w:t>
      </w:r>
      <w:r w:rsidR="004F13EF">
        <w:t>equality</w:t>
      </w:r>
      <w:r w:rsidR="00B9580B">
        <w:t>. He also felt that often there was a focus on tourism rather than residents and it was important to get the balance right.</w:t>
      </w:r>
    </w:p>
    <w:p w14:paraId="347C9DB6" w14:textId="77777777" w:rsidR="00B9580B" w:rsidRDefault="00B9580B" w:rsidP="005945C6"/>
    <w:p w14:paraId="440B489A" w14:textId="78FE8086" w:rsidR="00B9580B" w:rsidRDefault="004F13EF" w:rsidP="005945C6">
      <w:r>
        <w:t>The proposer</w:t>
      </w:r>
      <w:r w:rsidR="00B9580B">
        <w:t xml:space="preserve"> felt that Council needed to have an urgent review in relation to the current system and it was important to ensure it was </w:t>
      </w:r>
      <w:r>
        <w:t>fair</w:t>
      </w:r>
      <w:r w:rsidR="00B9580B">
        <w:t>. He also referred to disability provision and felt that many play parks were failing to meet need in that regard.</w:t>
      </w:r>
    </w:p>
    <w:p w14:paraId="65FD9FFC" w14:textId="77777777" w:rsidR="00B9580B" w:rsidRDefault="00B9580B" w:rsidP="005945C6"/>
    <w:p w14:paraId="735D071E" w14:textId="2EA01EAC" w:rsidR="00B9580B" w:rsidRDefault="00B9580B" w:rsidP="005945C6">
      <w:r>
        <w:t>Some playparks had also missed out on funding and they were often the only one in the village whereas other areas were seeing two or three playparks upgraded. He felt that a Members’ workshop would help and it was important to ensure the best outcomes for children and young people</w:t>
      </w:r>
      <w:r w:rsidR="004F13EF">
        <w:t>, something he felt the Council could do better at.</w:t>
      </w:r>
    </w:p>
    <w:p w14:paraId="1436CB6F" w14:textId="77777777" w:rsidR="008024CC" w:rsidRDefault="008024CC" w:rsidP="005945C6"/>
    <w:p w14:paraId="1816657C" w14:textId="107371DB" w:rsidR="008024CC" w:rsidRDefault="004F13EF" w:rsidP="005945C6">
      <w:r>
        <w:t xml:space="preserve">The seconder, </w:t>
      </w:r>
      <w:r w:rsidR="008024CC">
        <w:t xml:space="preserve">Councillor Cochrane believed that the alternative proposal would help seek clarity on issues around playparks and avoid referrals back to Committee and </w:t>
      </w:r>
      <w:r>
        <w:t xml:space="preserve">therefore </w:t>
      </w:r>
      <w:r w:rsidR="008024CC">
        <w:t>delays to improvements. He was particularly pleased the three parks in Donaghadee, Groomsport and Greyabbey</w:t>
      </w:r>
      <w:r>
        <w:t xml:space="preserve"> would</w:t>
      </w:r>
      <w:r w:rsidR="008024CC">
        <w:t xml:space="preserve"> </w:t>
      </w:r>
      <w:r w:rsidR="005E2CC8">
        <w:t>move forward. He felt it was right and proper to put an emphasis on rural and urban to ensure everyone got their fair share.</w:t>
      </w:r>
    </w:p>
    <w:p w14:paraId="07639648" w14:textId="77777777" w:rsidR="005E2CC8" w:rsidRDefault="005E2CC8" w:rsidP="005945C6"/>
    <w:p w14:paraId="297B466F" w14:textId="094D308F" w:rsidR="005E2CC8" w:rsidRDefault="005E2CC8" w:rsidP="005945C6">
      <w:r>
        <w:t>Councillor W Irivne was supportive and praised officers for the speed and quality of the new</w:t>
      </w:r>
      <w:r w:rsidR="004F13EF">
        <w:t>ly installed</w:t>
      </w:r>
      <w:r>
        <w:t xml:space="preserve"> Ward Park playpark in Bangor. He noted that it had been extremely popular since it had </w:t>
      </w:r>
      <w:r w:rsidR="00F36C1D">
        <w:t>opened but</w:t>
      </w:r>
      <w:r>
        <w:t xml:space="preserve"> was aware of older children from Bangor Academy using the park when it was intended</w:t>
      </w:r>
      <w:r w:rsidR="004F13EF">
        <w:t xml:space="preserve"> to be</w:t>
      </w:r>
      <w:r>
        <w:t xml:space="preserve"> for young children. The Head of Parks and Cemeteries would follow up on that matter and report back to the Member.</w:t>
      </w:r>
    </w:p>
    <w:p w14:paraId="3564F874" w14:textId="77777777" w:rsidR="005E2CC8" w:rsidRDefault="005E2CC8" w:rsidP="005945C6"/>
    <w:p w14:paraId="71FB0E18" w14:textId="2D51C819" w:rsidR="005E2CC8" w:rsidRDefault="005E2CC8" w:rsidP="005945C6">
      <w:r>
        <w:lastRenderedPageBreak/>
        <w:t>In a further matter, Councillor W Irvine asked for an update on a request for a fence at Skipperstone play park, pointing to safety concerns in relation to a nearby stream. He added that while the residents were keen for an upgrade of the facility, the fence issue had become an immediate concern</w:t>
      </w:r>
      <w:r w:rsidR="003E31C8">
        <w:t>. T</w:t>
      </w:r>
      <w:r>
        <w:t xml:space="preserve">he officer </w:t>
      </w:r>
      <w:r w:rsidR="003E31C8">
        <w:t>agreed to</w:t>
      </w:r>
      <w:r>
        <w:t xml:space="preserve"> follow up and report back to the Member.</w:t>
      </w:r>
      <w:r w:rsidR="00E020B1">
        <w:t xml:space="preserve"> </w:t>
      </w:r>
    </w:p>
    <w:p w14:paraId="380165D7" w14:textId="77777777" w:rsidR="005E2CC8" w:rsidRDefault="005E2CC8" w:rsidP="005945C6"/>
    <w:p w14:paraId="066F1336" w14:textId="47C9AD79" w:rsidR="005E2CC8" w:rsidRDefault="005E2CC8" w:rsidP="005945C6">
      <w:r>
        <w:t xml:space="preserve">Councillor Boyle felt that the Committee was going around in circles on the issue and while it was nice to hear the word ‘equality’, he believed that sometimes </w:t>
      </w:r>
      <w:r w:rsidR="007D1039">
        <w:t>those</w:t>
      </w:r>
      <w:r>
        <w:t xml:space="preserve"> people</w:t>
      </w:r>
      <w:r w:rsidR="007D1039">
        <w:t xml:space="preserve"> who</w:t>
      </w:r>
      <w:r>
        <w:t xml:space="preserve"> complained about delays </w:t>
      </w:r>
      <w:r w:rsidR="007D1039">
        <w:t>were the very people causing them. He understood that what Members had called for last month was a detailed report with facts and figures from an independent assessment. That was what Members had been presented with and while it might not have met some Members’ personal agendas, it was not right to look at an independent report from an independent body with blinkered eyes. The Council had agreed for that assessment to take place and he felt that the response was a good equal urban and rural mix. He stood by the contents of that report which provided a strategic direction</w:t>
      </w:r>
      <w:r w:rsidR="004F13EF">
        <w:t xml:space="preserve"> and</w:t>
      </w:r>
      <w:r w:rsidR="007D1039">
        <w:t xml:space="preserve"> could not support the constant requests for reports to come back which he believed were to appease some </w:t>
      </w:r>
      <w:r w:rsidR="004F13EF">
        <w:t>specific areas</w:t>
      </w:r>
      <w:r w:rsidR="007D1039">
        <w:t xml:space="preserve"> of Ards and North Down</w:t>
      </w:r>
      <w:r w:rsidR="00DF0FC3">
        <w:t xml:space="preserve"> and</w:t>
      </w:r>
      <w:r w:rsidR="007D1039">
        <w:t xml:space="preserve"> pointed to the Strategy being for the whole of </w:t>
      </w:r>
      <w:r w:rsidR="004F13EF">
        <w:t>the Borough.</w:t>
      </w:r>
    </w:p>
    <w:p w14:paraId="1FEF9823" w14:textId="77777777" w:rsidR="00DF0FC3" w:rsidRDefault="00DF0FC3" w:rsidP="005945C6"/>
    <w:p w14:paraId="11C8DDA5" w14:textId="24666912" w:rsidR="00FB2890" w:rsidRDefault="00DF0FC3" w:rsidP="005945C6">
      <w:r>
        <w:t xml:space="preserve">Councillor McClean added </w:t>
      </w:r>
      <w:r w:rsidR="004F13EF">
        <w:t>high</w:t>
      </w:r>
      <w:r>
        <w:t xml:space="preserve"> praise for </w:t>
      </w:r>
      <w:r w:rsidR="004F13EF">
        <w:t xml:space="preserve">a </w:t>
      </w:r>
      <w:r>
        <w:t xml:space="preserve">brilliant new playpark installation at Ward Park and had noted some of the issues with older children using the facility. He referred to the </w:t>
      </w:r>
      <w:r w:rsidR="00B65746">
        <w:t>longer-term</w:t>
      </w:r>
      <w:r>
        <w:t xml:space="preserve"> prioritisation system for upgrades and felt that the report made some good points in terms of why Council was not following the spreadsheet which he accepted. He felt though that </w:t>
      </w:r>
      <w:r w:rsidR="00B65746">
        <w:t>Council was being restricted by the officer’s</w:t>
      </w:r>
      <w:r>
        <w:t xml:space="preserve"> recommendation in terms of</w:t>
      </w:r>
      <w:r w:rsidR="00B65746">
        <w:t xml:space="preserve"> seeking external funding in</w:t>
      </w:r>
      <w:r>
        <w:t xml:space="preserve"> </w:t>
      </w:r>
      <w:r w:rsidR="00B65746" w:rsidRPr="00B65746">
        <w:t>accordance with the prioritisation indicated in the attached summary of the Independent Inspectors report.</w:t>
      </w:r>
      <w:r w:rsidR="00B65746">
        <w:t xml:space="preserve"> He would have liked flexibility to consider other parks in the local area and what tier they were and how recently those </w:t>
      </w:r>
      <w:r w:rsidR="003F2570">
        <w:t xml:space="preserve">parks </w:t>
      </w:r>
      <w:r w:rsidR="00B65746">
        <w:t>adjacent were refurbished before considering the next park in line.</w:t>
      </w:r>
    </w:p>
    <w:p w14:paraId="3EE1DABC" w14:textId="77777777" w:rsidR="00B65746" w:rsidRDefault="00B65746" w:rsidP="005945C6"/>
    <w:p w14:paraId="53DB601C" w14:textId="047A33AF" w:rsidR="00B65746" w:rsidRDefault="00B65746" w:rsidP="005945C6">
      <w:r>
        <w:t>The officer advised that the independent report was received early in the year and officers met to discuss and rank each park for prioritisation</w:t>
      </w:r>
      <w:r w:rsidR="0089181D">
        <w:t xml:space="preserve">, which also took into account </w:t>
      </w:r>
      <w:r w:rsidR="00996644">
        <w:t>t</w:t>
      </w:r>
      <w:r w:rsidR="0089181D">
        <w:t>he local circumstances as detailed, and that would continue to be the process</w:t>
      </w:r>
      <w:r>
        <w:t xml:space="preserve">. He referred to some very small differences between facilities and he added that urban and rural factors were taken </w:t>
      </w:r>
      <w:r w:rsidR="003F2570">
        <w:t>into</w:t>
      </w:r>
      <w:r>
        <w:t xml:space="preserve"> account pointing out that there was a close to 50/50 split within the report. He wanted to assure Members that officers were aware of the sensitivities around that matter. He highlighted that the original report last month was only for noting </w:t>
      </w:r>
      <w:r w:rsidR="0093628F">
        <w:t>and officers not seeking agreement but only advising what they believed to be the case as set out in the Play Strategy</w:t>
      </w:r>
      <w:r w:rsidR="007A7A0A">
        <w:t xml:space="preserve"> as in previous years.</w:t>
      </w:r>
    </w:p>
    <w:p w14:paraId="2E7501E2" w14:textId="77777777" w:rsidR="0093628F" w:rsidRDefault="0093628F" w:rsidP="005945C6"/>
    <w:p w14:paraId="0344C65E" w14:textId="3071D100" w:rsidR="0093628F" w:rsidRDefault="003F2570" w:rsidP="005945C6">
      <w:r>
        <w:t xml:space="preserve">He reminded </w:t>
      </w:r>
      <w:r w:rsidR="0093628F">
        <w:t>Members</w:t>
      </w:r>
      <w:r>
        <w:t xml:space="preserve"> that they</w:t>
      </w:r>
      <w:r w:rsidR="0093628F">
        <w:t xml:space="preserve"> had agreed last year that the Play Strategy would be reviewed. This would be discussed and a recommendation would come in </w:t>
      </w:r>
      <w:r w:rsidR="0016346A">
        <w:t>the</w:t>
      </w:r>
      <w:r w:rsidR="008D1CA6">
        <w:t xml:space="preserve"> </w:t>
      </w:r>
      <w:r w:rsidR="0093628F">
        <w:t xml:space="preserve">Autumn which would be one year earlier than </w:t>
      </w:r>
      <w:r w:rsidR="0016346A">
        <w:t>the previously</w:t>
      </w:r>
      <w:r w:rsidR="0093628F">
        <w:t xml:space="preserve"> agreed review </w:t>
      </w:r>
      <w:r w:rsidR="0016346A">
        <w:t>which was originally planned for</w:t>
      </w:r>
      <w:r w:rsidR="0093628F">
        <w:t xml:space="preserve"> 2026.</w:t>
      </w:r>
    </w:p>
    <w:p w14:paraId="15BAD6CF" w14:textId="77777777" w:rsidR="0093628F" w:rsidRDefault="0093628F" w:rsidP="005945C6"/>
    <w:p w14:paraId="2105BCA7" w14:textId="2E4661DC" w:rsidR="0093628F" w:rsidRDefault="0093628F" w:rsidP="005945C6">
      <w:r>
        <w:t>Councillor McClean appreciated the clarification and that officer’s did have their own interpretation in parallel with the independent review, given that there were such small differences between the parks.</w:t>
      </w:r>
    </w:p>
    <w:p w14:paraId="7021B29D" w14:textId="77777777" w:rsidR="0093628F" w:rsidRDefault="0093628F" w:rsidP="005945C6"/>
    <w:p w14:paraId="1C6C0119" w14:textId="4551679F" w:rsidR="0093628F" w:rsidRDefault="0093628F" w:rsidP="005945C6">
      <w:r>
        <w:t>Alderman McRandal sympathised with</w:t>
      </w:r>
      <w:r w:rsidR="00AE0B9A">
        <w:t xml:space="preserve"> the view of</w:t>
      </w:r>
      <w:r>
        <w:t xml:space="preserve"> Councillor Boyle but also agreed with </w:t>
      </w:r>
      <w:r w:rsidR="00AE0B9A">
        <w:t>comments made by Councillor McClean. Having read this latest report he felt that the waters were getting muddier given that there were tier 3 playparks that Members had</w:t>
      </w:r>
      <w:r w:rsidR="008D1CA6">
        <w:t xml:space="preserve"> not</w:t>
      </w:r>
      <w:r w:rsidR="00AE0B9A">
        <w:t xml:space="preserve"> been aware were lower scoring before.</w:t>
      </w:r>
    </w:p>
    <w:p w14:paraId="5A9B3918" w14:textId="77777777" w:rsidR="00AE0B9A" w:rsidRDefault="00AE0B9A" w:rsidP="005945C6"/>
    <w:p w14:paraId="4920ECEF" w14:textId="12C9E9AE" w:rsidR="005F3049" w:rsidRDefault="00AE0B9A" w:rsidP="005945C6">
      <w:r>
        <w:t xml:space="preserve">He asked if officers had selected the three play parks because they represented the best use of the budget whilst protecting the integrity of the independent scoring and the officer </w:t>
      </w:r>
      <w:r w:rsidR="005F3049">
        <w:t>confirmed this advising that he had applied for a £1million budget and had been allocated £500,000 which in the scheme of things only related to the three tier 2 play parks at £165,000 each. He pointed to the sum invested in Ward Park and the amount of enjoyment that was gained from that. It was important to ensure that was always the case but the challenge however was that the money available was no longer able to fulfil the Play Strategy.</w:t>
      </w:r>
    </w:p>
    <w:p w14:paraId="617EB87F" w14:textId="77777777" w:rsidR="005F3049" w:rsidRDefault="005F3049" w:rsidP="005945C6"/>
    <w:p w14:paraId="169FB9AC" w14:textId="02DA7125" w:rsidR="005F3049" w:rsidRDefault="005F3049" w:rsidP="005945C6">
      <w:r>
        <w:t xml:space="preserve">Alderman McRandal was happy to support the recommendation. He did not want to see the </w:t>
      </w:r>
      <w:r w:rsidR="003F2570">
        <w:t>Council</w:t>
      </w:r>
      <w:r>
        <w:t xml:space="preserve"> tie itself up in knots with rules and guidelines but he felt there was a need to review how Council ultimately made these decisions.</w:t>
      </w:r>
    </w:p>
    <w:p w14:paraId="64D25359" w14:textId="77777777" w:rsidR="005F3049" w:rsidRDefault="005F3049" w:rsidP="005945C6"/>
    <w:p w14:paraId="1FFC9319" w14:textId="406EF28E" w:rsidR="00653CC7" w:rsidRDefault="005F3049" w:rsidP="005945C6">
      <w:r>
        <w:t>Summing up, Alderman Adair thanked Members for mostly positive contributions. He added he was not welded to any strategy but was here to represent the views of his constituents and at present th</w:t>
      </w:r>
      <w:r w:rsidR="003F2570">
        <w:t>e strategy</w:t>
      </w:r>
      <w:r>
        <w:t xml:space="preserve"> was not providing the best outcomes for children and young people. His proposal was to get more external investment to enable more playparks to be upgraded</w:t>
      </w:r>
      <w:r w:rsidR="00D171F8">
        <w:t xml:space="preserve"> and to have a review which could bring the best possible outcome. He pointed out that his proposal still allowed for upgrades to the three playparks and the facilities for older children but set a more ambitious recommendation to maximise outcomes for children and young people.</w:t>
      </w:r>
    </w:p>
    <w:p w14:paraId="24E96899" w14:textId="77777777" w:rsidR="00653CC7" w:rsidRDefault="00653CC7" w:rsidP="005945C6"/>
    <w:p w14:paraId="59FF7F6E" w14:textId="37A3E087" w:rsidR="00F13F5E" w:rsidRDefault="00D171F8" w:rsidP="005945C6">
      <w:r>
        <w:t>The Committee indicated its support for the proposal with the exception of Councillor Boyle who asked to be noted as against.</w:t>
      </w:r>
    </w:p>
    <w:p w14:paraId="263FF12C" w14:textId="77777777" w:rsidR="0056063D" w:rsidRPr="004A64D9" w:rsidRDefault="0056063D" w:rsidP="005945C6"/>
    <w:p w14:paraId="228CA777" w14:textId="282789B1" w:rsidR="0056063D" w:rsidRDefault="0056063D" w:rsidP="005945C6">
      <w:pPr>
        <w:rPr>
          <w:b/>
          <w:bCs/>
        </w:rPr>
      </w:pPr>
      <w:r w:rsidRPr="0041231C">
        <w:rPr>
          <w:b/>
          <w:bCs/>
        </w:rPr>
        <w:t xml:space="preserve">AGREED TO RECOMMEND, on the proposal of </w:t>
      </w:r>
      <w:r w:rsidR="00D171F8">
        <w:rPr>
          <w:b/>
          <w:bCs/>
        </w:rPr>
        <w:t>Alderman Adair</w:t>
      </w:r>
      <w:r w:rsidRPr="0041231C">
        <w:rPr>
          <w:b/>
          <w:bCs/>
        </w:rPr>
        <w:t>, seconded by</w:t>
      </w:r>
      <w:r>
        <w:rPr>
          <w:b/>
          <w:bCs/>
        </w:rPr>
        <w:t xml:space="preserve"> </w:t>
      </w:r>
      <w:r w:rsidR="00D171F8">
        <w:rPr>
          <w:b/>
          <w:bCs/>
        </w:rPr>
        <w:t>Councillor Cochrane</w:t>
      </w:r>
      <w:r w:rsidRPr="0041231C">
        <w:rPr>
          <w:b/>
          <w:bCs/>
        </w:rPr>
        <w:t xml:space="preserve">, that </w:t>
      </w:r>
      <w:r w:rsidR="00D171F8" w:rsidRPr="00D171F8">
        <w:rPr>
          <w:b/>
          <w:bCs/>
        </w:rPr>
        <w:t xml:space="preserve">Council agree the recommendation but further task officers to pro-actively source external funding for the upgrade of play parks, urban and rural. Furthermore A review of the criteria to ensure the equitable distribution of funding for play park upgrades across the Borough to include the need for modern accessible and inclusive play equipment as a key priority. </w:t>
      </w:r>
    </w:p>
    <w:p w14:paraId="19FFCD01" w14:textId="77777777" w:rsidR="008D1CA6" w:rsidRDefault="008D1CA6" w:rsidP="005945C6">
      <w:pPr>
        <w:rPr>
          <w:b/>
          <w:bCs/>
        </w:rPr>
      </w:pPr>
    </w:p>
    <w:p w14:paraId="371B4563" w14:textId="1BA7B646" w:rsidR="0056063D" w:rsidRPr="0056063D" w:rsidRDefault="0056063D" w:rsidP="005945C6">
      <w:pPr>
        <w:pStyle w:val="Heading1"/>
        <w:rPr>
          <w:rFonts w:ascii="Arial Bold" w:hAnsi="Arial Bold" w:cs="Arial" w:hint="eastAsia"/>
          <w:caps/>
          <w:color w:val="auto"/>
          <w:szCs w:val="28"/>
        </w:rPr>
      </w:pPr>
      <w:r>
        <w:rPr>
          <w:rFonts w:cs="Arial"/>
          <w:color w:val="auto"/>
          <w:sz w:val="24"/>
          <w:szCs w:val="24"/>
          <w:u w:val="none"/>
        </w:rPr>
        <w:t>9</w:t>
      </w:r>
      <w:r w:rsidRPr="0056063D">
        <w:rPr>
          <w:rFonts w:cs="Arial"/>
          <w:color w:val="auto"/>
          <w:sz w:val="24"/>
          <w:szCs w:val="24"/>
          <w:u w:val="none"/>
        </w:rPr>
        <w:t>.</w:t>
      </w:r>
      <w:r w:rsidRPr="0056063D">
        <w:rPr>
          <w:u w:val="none"/>
        </w:rPr>
        <w:tab/>
      </w:r>
      <w:r w:rsidR="003A5C9A" w:rsidRPr="003A5C9A">
        <w:rPr>
          <w:rFonts w:ascii="Arial Bold" w:eastAsia="Calibri" w:hAnsi="Arial Bold" w:cs="Arial"/>
          <w:caps/>
          <w:color w:val="auto"/>
          <w:szCs w:val="28"/>
        </w:rPr>
        <w:t>Gender Based Violence Against Women</w:t>
      </w:r>
      <w:r w:rsidR="00F9610E">
        <w:rPr>
          <w:rFonts w:ascii="Arial Bold" w:eastAsia="Calibri" w:hAnsi="Arial Bold" w:cs="Arial"/>
          <w:caps/>
          <w:color w:val="auto"/>
          <w:szCs w:val="28"/>
        </w:rPr>
        <w:t xml:space="preserve"> (FILE PCSP1)</w:t>
      </w:r>
    </w:p>
    <w:p w14:paraId="2C41B185" w14:textId="0B7A9240" w:rsidR="0056063D" w:rsidRDefault="00F9610E" w:rsidP="005945C6">
      <w:pPr>
        <w:contextualSpacing/>
        <w:rPr>
          <w:rFonts w:cs="Arial"/>
          <w:szCs w:val="24"/>
        </w:rPr>
      </w:pPr>
      <w:r>
        <w:rPr>
          <w:rFonts w:cs="Arial"/>
          <w:szCs w:val="24"/>
        </w:rPr>
        <w:tab/>
        <w:t>(Appendix VI)</w:t>
      </w:r>
      <w:r w:rsidR="0056063D">
        <w:rPr>
          <w:rFonts w:cs="Arial"/>
          <w:szCs w:val="24"/>
        </w:rPr>
        <w:tab/>
      </w:r>
    </w:p>
    <w:p w14:paraId="782CF695" w14:textId="77777777" w:rsidR="00F9610E" w:rsidRDefault="00F9610E" w:rsidP="005945C6"/>
    <w:p w14:paraId="68C46AED" w14:textId="2004EE0C" w:rsidR="002768F0" w:rsidRPr="002768F0" w:rsidRDefault="0056063D" w:rsidP="005945C6">
      <w:pPr>
        <w:rPr>
          <w:rFonts w:eastAsia="Times New Roman" w:cs="Arial"/>
          <w:szCs w:val="24"/>
          <w:lang w:eastAsia="en-GB"/>
        </w:rPr>
      </w:pPr>
      <w:r w:rsidRPr="004A64D9">
        <w:t>PREVIOUSLY CIRCULATED:- Report from the Director of Community and Wellbeing detailing that</w:t>
      </w:r>
      <w:r>
        <w:t xml:space="preserve"> </w:t>
      </w:r>
      <w:r w:rsidR="002768F0">
        <w:t>i</w:t>
      </w:r>
      <w:r w:rsidR="002768F0" w:rsidRPr="002768F0">
        <w:rPr>
          <w:rFonts w:eastAsia="Times New Roman" w:cs="Arial"/>
          <w:szCs w:val="24"/>
          <w:lang w:eastAsia="en-GB"/>
        </w:rPr>
        <w:t>n February 2025 Council agreed to write to the Department of Finance in support of a Notice of Motion passed by Newry, Mourne and Down District that the categories of “significant persons” when applying for a non-molestation order should be expanded to include individuals who were in a significant relationship but did not cohabit. In doing so, this would provide alignment with the relevant statutory provisions in the UK where similar protections are offered, and with the Safety Order provisions in the Republic of Ireland.</w:t>
      </w:r>
    </w:p>
    <w:p w14:paraId="5246EFD2" w14:textId="77777777" w:rsidR="002768F0" w:rsidRPr="002768F0" w:rsidRDefault="002768F0" w:rsidP="005945C6">
      <w:pPr>
        <w:textAlignment w:val="baseline"/>
        <w:rPr>
          <w:rFonts w:eastAsia="Times New Roman" w:cs="Arial"/>
          <w:szCs w:val="24"/>
          <w:lang w:eastAsia="en-GB"/>
        </w:rPr>
      </w:pPr>
    </w:p>
    <w:p w14:paraId="066B3072" w14:textId="77777777" w:rsidR="002768F0" w:rsidRPr="002768F0" w:rsidRDefault="002768F0" w:rsidP="005945C6">
      <w:pPr>
        <w:textAlignment w:val="baseline"/>
        <w:rPr>
          <w:rFonts w:eastAsia="Times New Roman" w:cs="Arial"/>
          <w:szCs w:val="24"/>
          <w:lang w:eastAsia="en-GB"/>
        </w:rPr>
      </w:pPr>
      <w:r w:rsidRPr="002768F0">
        <w:rPr>
          <w:rFonts w:eastAsia="Times New Roman" w:cs="Arial"/>
          <w:szCs w:val="24"/>
          <w:lang w:eastAsia="en-GB"/>
        </w:rPr>
        <w:lastRenderedPageBreak/>
        <w:t>A response dated 14</w:t>
      </w:r>
      <w:r w:rsidRPr="002768F0">
        <w:rPr>
          <w:rFonts w:eastAsia="Times New Roman" w:cs="Arial"/>
          <w:szCs w:val="24"/>
          <w:vertAlign w:val="superscript"/>
          <w:lang w:eastAsia="en-GB"/>
        </w:rPr>
        <w:t>th</w:t>
      </w:r>
      <w:r w:rsidRPr="002768F0">
        <w:rPr>
          <w:rFonts w:eastAsia="Times New Roman" w:cs="Arial"/>
          <w:szCs w:val="24"/>
          <w:lang w:eastAsia="en-GB"/>
        </w:rPr>
        <w:t xml:space="preserve"> March 2025 was received from Neil Gibson, Permanent Secretary, Department of Finance and is attached for members information.</w:t>
      </w:r>
    </w:p>
    <w:p w14:paraId="592E4121" w14:textId="77777777" w:rsidR="002768F0" w:rsidRPr="002768F0" w:rsidRDefault="002768F0" w:rsidP="005945C6">
      <w:pPr>
        <w:textAlignment w:val="baseline"/>
        <w:rPr>
          <w:rFonts w:eastAsia="Times New Roman" w:cs="Arial"/>
          <w:szCs w:val="24"/>
          <w:lang w:eastAsia="en-GB"/>
        </w:rPr>
      </w:pPr>
    </w:p>
    <w:p w14:paraId="454F0988" w14:textId="47C22FD9" w:rsidR="002768F0" w:rsidRDefault="009A4FDC" w:rsidP="005945C6">
      <w:pPr>
        <w:textAlignment w:val="baseline"/>
        <w:rPr>
          <w:rFonts w:eastAsia="Times New Roman" w:cs="Arial"/>
          <w:szCs w:val="24"/>
          <w:lang w:eastAsia="en-GB"/>
        </w:rPr>
      </w:pPr>
      <w:r w:rsidRPr="002768F0">
        <w:rPr>
          <w:rFonts w:eastAsia="Times New Roman" w:cs="Arial"/>
          <w:szCs w:val="24"/>
          <w:lang w:eastAsia="en-GB"/>
        </w:rPr>
        <w:t xml:space="preserve">RECOMMENDED </w:t>
      </w:r>
      <w:r w:rsidR="002768F0" w:rsidRPr="002768F0">
        <w:rPr>
          <w:rFonts w:eastAsia="Times New Roman" w:cs="Arial"/>
          <w:szCs w:val="24"/>
          <w:lang w:eastAsia="en-GB"/>
        </w:rPr>
        <w:t>that the Council note the report.</w:t>
      </w:r>
    </w:p>
    <w:p w14:paraId="2062A2EC" w14:textId="77777777" w:rsidR="0056063D" w:rsidRPr="004A64D9" w:rsidRDefault="0056063D" w:rsidP="005945C6"/>
    <w:p w14:paraId="03110657" w14:textId="4570F341" w:rsidR="0056063D" w:rsidRDefault="0056063D" w:rsidP="005945C6">
      <w:pPr>
        <w:rPr>
          <w:b/>
          <w:bCs/>
        </w:rPr>
      </w:pPr>
      <w:r w:rsidRPr="0041231C">
        <w:rPr>
          <w:b/>
          <w:bCs/>
        </w:rPr>
        <w:t xml:space="preserve">AGREED TO RECOMMEND, on the proposal of </w:t>
      </w:r>
      <w:r w:rsidR="00D171F8">
        <w:rPr>
          <w:b/>
          <w:bCs/>
        </w:rPr>
        <w:t>Councillor Kendall</w:t>
      </w:r>
      <w:r w:rsidRPr="0041231C">
        <w:rPr>
          <w:b/>
          <w:bCs/>
        </w:rPr>
        <w:t>, seconded by</w:t>
      </w:r>
      <w:r>
        <w:rPr>
          <w:b/>
          <w:bCs/>
        </w:rPr>
        <w:t xml:space="preserve"> </w:t>
      </w:r>
      <w:r w:rsidR="00D171F8">
        <w:rPr>
          <w:b/>
          <w:bCs/>
        </w:rPr>
        <w:t>Councillor Douglas</w:t>
      </w:r>
      <w:r w:rsidRPr="0041231C">
        <w:rPr>
          <w:b/>
          <w:bCs/>
        </w:rPr>
        <w:t xml:space="preserve">, that </w:t>
      </w:r>
      <w:r>
        <w:rPr>
          <w:b/>
          <w:bCs/>
        </w:rPr>
        <w:t>the recommendation be adopted.</w:t>
      </w:r>
    </w:p>
    <w:p w14:paraId="7ABD43EF" w14:textId="77777777" w:rsidR="008D1CA6" w:rsidRDefault="008D1CA6" w:rsidP="005945C6">
      <w:pPr>
        <w:rPr>
          <w:b/>
          <w:bCs/>
        </w:rPr>
      </w:pPr>
    </w:p>
    <w:p w14:paraId="4B602170" w14:textId="4E0C5AD8" w:rsidR="0056063D" w:rsidRPr="008D1CA6" w:rsidRDefault="0056063D" w:rsidP="005945C6">
      <w:pPr>
        <w:pStyle w:val="Heading1"/>
        <w:ind w:left="720" w:hanging="720"/>
        <w:rPr>
          <w:rFonts w:ascii="Arial Bold" w:hAnsi="Arial Bold" w:hint="eastAsia"/>
          <w:caps/>
        </w:rPr>
      </w:pPr>
      <w:r w:rsidRPr="008D1CA6">
        <w:rPr>
          <w:rFonts w:ascii="Arial Bold" w:hAnsi="Arial Bold"/>
          <w:caps/>
          <w:u w:val="none"/>
        </w:rPr>
        <w:t>10.</w:t>
      </w:r>
      <w:r w:rsidRPr="008D1CA6">
        <w:rPr>
          <w:rFonts w:ascii="Arial Bold" w:hAnsi="Arial Bold"/>
          <w:caps/>
          <w:u w:val="none"/>
        </w:rPr>
        <w:tab/>
      </w:r>
      <w:r w:rsidR="003A5C9A" w:rsidRPr="008D1CA6">
        <w:rPr>
          <w:rFonts w:ascii="Arial Bold" w:hAnsi="Arial Bold"/>
          <w:caps/>
        </w:rPr>
        <w:t>Seventh report of the Independent Reporting Commission</w:t>
      </w:r>
      <w:r w:rsidR="00E77033" w:rsidRPr="008D1CA6">
        <w:rPr>
          <w:rFonts w:ascii="Arial Bold" w:hAnsi="Arial Bold"/>
          <w:caps/>
        </w:rPr>
        <w:t xml:space="preserve"> (FILE CW168)</w:t>
      </w:r>
    </w:p>
    <w:p w14:paraId="41EFB482" w14:textId="6DA55487" w:rsidR="0056063D" w:rsidRDefault="00E77033" w:rsidP="005945C6">
      <w:pPr>
        <w:contextualSpacing/>
        <w:rPr>
          <w:rFonts w:cs="Arial"/>
          <w:szCs w:val="24"/>
        </w:rPr>
      </w:pPr>
      <w:r>
        <w:rPr>
          <w:rFonts w:cs="Arial"/>
          <w:szCs w:val="24"/>
        </w:rPr>
        <w:tab/>
        <w:t>(Appendix VII)</w:t>
      </w:r>
      <w:r w:rsidR="0056063D">
        <w:rPr>
          <w:rFonts w:cs="Arial"/>
          <w:szCs w:val="24"/>
        </w:rPr>
        <w:tab/>
      </w:r>
    </w:p>
    <w:p w14:paraId="3E4AFB3E" w14:textId="77777777" w:rsidR="00E77033" w:rsidRDefault="00E77033" w:rsidP="005945C6"/>
    <w:p w14:paraId="521379F7" w14:textId="4B05F313" w:rsidR="00E77033" w:rsidRPr="00E77033" w:rsidRDefault="0056063D" w:rsidP="005945C6">
      <w:pPr>
        <w:rPr>
          <w:rFonts w:eastAsia="Times New Roman" w:cs="Arial"/>
          <w:szCs w:val="20"/>
        </w:rPr>
      </w:pPr>
      <w:r w:rsidRPr="004A64D9">
        <w:t>PREVIOUSLY CIRCULATED:- Report from the Director of Community and Wellbeing detailing that</w:t>
      </w:r>
      <w:r>
        <w:t xml:space="preserve"> </w:t>
      </w:r>
      <w:r w:rsidR="00E77033">
        <w:t>t</w:t>
      </w:r>
      <w:r w:rsidR="00E77033" w:rsidRPr="00E77033">
        <w:rPr>
          <w:rFonts w:eastAsia="Times New Roman" w:cs="Arial"/>
          <w:szCs w:val="20"/>
        </w:rPr>
        <w:t>he Independent Reporting Commission (the IRC) had published its Seventh Report on progress towards ending paramilitary activity in Northern Ireland.</w:t>
      </w:r>
    </w:p>
    <w:p w14:paraId="503AD86A" w14:textId="77777777" w:rsidR="00E77033" w:rsidRPr="00E77033" w:rsidRDefault="00E77033" w:rsidP="005945C6">
      <w:pPr>
        <w:rPr>
          <w:rFonts w:eastAsia="Times New Roman" w:cs="Arial"/>
          <w:szCs w:val="20"/>
        </w:rPr>
      </w:pPr>
    </w:p>
    <w:p w14:paraId="7C8D329F" w14:textId="77777777" w:rsidR="00E77033" w:rsidRPr="00E77033" w:rsidRDefault="00E77033" w:rsidP="005945C6">
      <w:pPr>
        <w:rPr>
          <w:rFonts w:eastAsia="Times New Roman" w:cs="Arial"/>
          <w:szCs w:val="20"/>
        </w:rPr>
      </w:pPr>
      <w:r w:rsidRPr="00E77033">
        <w:rPr>
          <w:rFonts w:eastAsia="Times New Roman" w:cs="Arial"/>
          <w:szCs w:val="20"/>
        </w:rPr>
        <w:t xml:space="preserve">The Commission was established in 2017 to monitor progress towards ending paramilitary activity, as mandated by an international treaty agreed by the UK and Irish Governments.  The establishment of the IRC stemmed from the 2015 Fresh Start Agreement which aimed to address the complexities underlying the continued existence of paramilitarism in Northern Ireland, emphasising the importance of peace and political stability.  </w:t>
      </w:r>
    </w:p>
    <w:p w14:paraId="4FDBEEFA" w14:textId="77777777" w:rsidR="00E77033" w:rsidRPr="00E77033" w:rsidRDefault="00E77033" w:rsidP="005945C6">
      <w:pPr>
        <w:rPr>
          <w:rFonts w:eastAsia="Times New Roman" w:cs="Arial"/>
          <w:szCs w:val="20"/>
        </w:rPr>
      </w:pPr>
    </w:p>
    <w:p w14:paraId="436BD858" w14:textId="77777777" w:rsidR="00E77033" w:rsidRPr="00E77033" w:rsidRDefault="00E77033" w:rsidP="005945C6">
      <w:pPr>
        <w:rPr>
          <w:rFonts w:eastAsia="Times New Roman" w:cs="Arial"/>
          <w:szCs w:val="20"/>
        </w:rPr>
      </w:pPr>
      <w:r w:rsidRPr="00E77033">
        <w:rPr>
          <w:rFonts w:eastAsia="Times New Roman" w:cs="Arial"/>
          <w:szCs w:val="20"/>
        </w:rPr>
        <w:t>Commenting on the findings and recommendations in the Seventh Report, the Commissioners said:</w:t>
      </w:r>
    </w:p>
    <w:p w14:paraId="1B57748C" w14:textId="77777777" w:rsidR="00E77033" w:rsidRPr="00E77033" w:rsidRDefault="00E77033" w:rsidP="005945C6">
      <w:pPr>
        <w:rPr>
          <w:rFonts w:eastAsia="Times New Roman" w:cs="Arial"/>
          <w:szCs w:val="20"/>
        </w:rPr>
      </w:pPr>
    </w:p>
    <w:p w14:paraId="051EEAC4" w14:textId="77777777" w:rsidR="00E77033" w:rsidRPr="00E77033" w:rsidRDefault="00E77033" w:rsidP="005945C6">
      <w:pPr>
        <w:rPr>
          <w:rFonts w:eastAsia="Times New Roman" w:cs="Arial"/>
          <w:szCs w:val="20"/>
        </w:rPr>
      </w:pPr>
      <w:r w:rsidRPr="00E77033">
        <w:rPr>
          <w:rFonts w:eastAsia="Times New Roman" w:cs="Arial"/>
          <w:szCs w:val="20"/>
        </w:rPr>
        <w:t>“We describe the situation in 2024 in terms of paramilitarism as mixed.  There has been a decrease in shooting incidents and paramilitary style assaults.  However, bombing incidents and casualties from paramilitary style shootings has remained consistent with previous years.  Intimidation, coercive control, and threats linked to paramilitary groups persist and remain a real concern.”</w:t>
      </w:r>
    </w:p>
    <w:p w14:paraId="0E2114C2" w14:textId="77777777" w:rsidR="00E77033" w:rsidRPr="00E77033" w:rsidRDefault="00E77033" w:rsidP="005945C6">
      <w:pPr>
        <w:ind w:left="720"/>
        <w:rPr>
          <w:rFonts w:eastAsia="Times New Roman" w:cs="Arial"/>
          <w:szCs w:val="20"/>
        </w:rPr>
      </w:pPr>
    </w:p>
    <w:p w14:paraId="262608C1" w14:textId="77777777" w:rsidR="00E77033" w:rsidRPr="00E77033" w:rsidRDefault="00E77033" w:rsidP="005945C6">
      <w:pPr>
        <w:rPr>
          <w:rFonts w:eastAsia="Times New Roman" w:cs="Arial"/>
          <w:szCs w:val="20"/>
        </w:rPr>
      </w:pPr>
      <w:r w:rsidRPr="00E77033">
        <w:rPr>
          <w:rFonts w:eastAsia="Times New Roman" w:cs="Arial"/>
          <w:szCs w:val="20"/>
        </w:rPr>
        <w:t>“In 2024, we have seen shifting dynamics within both Republican and Loyalist paramilitary groups, including changes in leadership, reported splits, speculation about possible feuds, ongoing questions about whether actions were sanctioned by paramilitary leaders, various interpretations of larger gatherings of people, and increasing interactions with organised crime.  We understand that this can be challenging for the PSNI and others in attributing responsibility for, or involvement in, certain actions.  However, where there is paramilitary involvement, this must be called out and the harm it causes has to be named.”</w:t>
      </w:r>
    </w:p>
    <w:p w14:paraId="1C2AA962" w14:textId="77777777" w:rsidR="00E77033" w:rsidRPr="00E77033" w:rsidRDefault="00E77033" w:rsidP="005945C6">
      <w:pPr>
        <w:ind w:left="720"/>
        <w:rPr>
          <w:rFonts w:eastAsia="Times New Roman" w:cs="Arial"/>
          <w:szCs w:val="20"/>
        </w:rPr>
      </w:pPr>
    </w:p>
    <w:p w14:paraId="2BB0E334" w14:textId="77777777" w:rsidR="00E77033" w:rsidRPr="00E77033" w:rsidRDefault="00E77033" w:rsidP="005945C6">
      <w:pPr>
        <w:rPr>
          <w:rFonts w:eastAsia="Times New Roman" w:cs="Arial"/>
          <w:szCs w:val="20"/>
        </w:rPr>
      </w:pPr>
      <w:r w:rsidRPr="00E77033">
        <w:rPr>
          <w:rFonts w:eastAsia="Times New Roman" w:cs="Arial"/>
          <w:szCs w:val="20"/>
        </w:rPr>
        <w:t xml:space="preserve">In their Seventh Report, the Commissioners continued to emphasise the need for a ‘Twin Track’ approach to tackling paramilitarism, as well as a formal process of Group Transition.  </w:t>
      </w:r>
    </w:p>
    <w:p w14:paraId="3C090A1F" w14:textId="77777777" w:rsidR="00E77033" w:rsidRPr="00E77033" w:rsidRDefault="00E77033" w:rsidP="005945C6">
      <w:pPr>
        <w:rPr>
          <w:rFonts w:eastAsia="Times New Roman" w:cs="Arial"/>
          <w:szCs w:val="20"/>
        </w:rPr>
      </w:pPr>
    </w:p>
    <w:p w14:paraId="41D624FF" w14:textId="77777777" w:rsidR="00E77033" w:rsidRPr="00E77033" w:rsidRDefault="00E77033" w:rsidP="005945C6">
      <w:pPr>
        <w:rPr>
          <w:rFonts w:eastAsia="Times New Roman" w:cs="Arial"/>
          <w:szCs w:val="20"/>
        </w:rPr>
      </w:pPr>
      <w:r w:rsidRPr="00E77033">
        <w:rPr>
          <w:rFonts w:eastAsia="Times New Roman" w:cs="Arial"/>
          <w:szCs w:val="20"/>
        </w:rPr>
        <w:t xml:space="preserve">The Commissioners said: </w:t>
      </w:r>
    </w:p>
    <w:p w14:paraId="4F562D64" w14:textId="77777777" w:rsidR="00E77033" w:rsidRPr="00E77033" w:rsidRDefault="00E77033" w:rsidP="005945C6">
      <w:pPr>
        <w:rPr>
          <w:rFonts w:eastAsia="Times New Roman" w:cs="Arial"/>
          <w:szCs w:val="20"/>
        </w:rPr>
      </w:pPr>
      <w:r w:rsidRPr="00E77033">
        <w:rPr>
          <w:rFonts w:eastAsia="Times New Roman" w:cs="Arial"/>
          <w:szCs w:val="20"/>
        </w:rPr>
        <w:t xml:space="preserve">“Tackling paramilitarism requires a ‘Twin Track’ approach.  Track One comprises a robust and targeted set of law enforcement measures addressing paramilitarism, coupled with an effective wider criminal justice response.  Track Two involves a </w:t>
      </w:r>
      <w:r w:rsidRPr="00E77033">
        <w:rPr>
          <w:rFonts w:eastAsia="Times New Roman" w:cs="Arial"/>
          <w:szCs w:val="20"/>
        </w:rPr>
        <w:lastRenderedPageBreak/>
        <w:t xml:space="preserve">comprehensive tackling of the deep-rooted socio-economic conditions which are linked to the continuing existence of paramilitarism today.  Both tracks, which are inter-related, are vital in the task of tackling and ending paramilitarism.  </w:t>
      </w:r>
    </w:p>
    <w:p w14:paraId="38183E9A" w14:textId="77777777" w:rsidR="00E77033" w:rsidRPr="00E77033" w:rsidRDefault="00E77033" w:rsidP="005945C6">
      <w:pPr>
        <w:rPr>
          <w:rFonts w:eastAsia="Times New Roman" w:cs="Arial"/>
          <w:szCs w:val="20"/>
        </w:rPr>
      </w:pPr>
      <w:r w:rsidRPr="00E77033">
        <w:rPr>
          <w:rFonts w:eastAsia="Times New Roman" w:cs="Arial"/>
          <w:szCs w:val="20"/>
        </w:rPr>
        <w:t xml:space="preserve">“Our Report advocates for a third dimension to complement the Twin Track approach: an agreed formal process of Group Transition, involving direct engagement with the paramilitary groups themselves, in order to bring about their ending.“ </w:t>
      </w:r>
    </w:p>
    <w:p w14:paraId="15267BA8" w14:textId="77777777" w:rsidR="00E77033" w:rsidRPr="00E77033" w:rsidRDefault="00E77033" w:rsidP="005945C6">
      <w:pPr>
        <w:rPr>
          <w:rFonts w:eastAsia="Times New Roman" w:cs="Arial"/>
          <w:szCs w:val="20"/>
        </w:rPr>
      </w:pPr>
    </w:p>
    <w:p w14:paraId="00628A1E" w14:textId="77777777" w:rsidR="00E77033" w:rsidRPr="00E77033" w:rsidRDefault="00E77033" w:rsidP="005945C6">
      <w:pPr>
        <w:rPr>
          <w:rFonts w:eastAsia="Times New Roman" w:cs="Arial"/>
          <w:szCs w:val="20"/>
        </w:rPr>
      </w:pPr>
      <w:r w:rsidRPr="00E77033">
        <w:rPr>
          <w:rFonts w:eastAsia="Times New Roman" w:cs="Arial"/>
          <w:szCs w:val="20"/>
        </w:rPr>
        <w:t xml:space="preserve">Recognising that Group Transition was a complex and controversial recommendation, the Commissioners in both their Fifth and Sixth Reports proposed an intermediate step in the form of the appointment by the UK and Irish Governments of an Independent Person who would scope out and prepare the ground with various stakeholders for what a possible formal process of engagement and Group Transition might look like.  </w:t>
      </w:r>
    </w:p>
    <w:p w14:paraId="5F594935" w14:textId="77777777" w:rsidR="00E77033" w:rsidRPr="00E77033" w:rsidRDefault="00E77033" w:rsidP="005945C6">
      <w:pPr>
        <w:rPr>
          <w:rFonts w:eastAsia="Times New Roman" w:cs="Arial"/>
          <w:szCs w:val="20"/>
        </w:rPr>
      </w:pPr>
    </w:p>
    <w:p w14:paraId="7F5A6BD0" w14:textId="77777777" w:rsidR="00E77033" w:rsidRPr="00E77033" w:rsidRDefault="00E77033" w:rsidP="005945C6">
      <w:pPr>
        <w:rPr>
          <w:rFonts w:eastAsia="Times New Roman" w:cs="Arial"/>
          <w:szCs w:val="20"/>
        </w:rPr>
      </w:pPr>
      <w:r w:rsidRPr="00E77033">
        <w:rPr>
          <w:rFonts w:eastAsia="Times New Roman" w:cs="Arial"/>
          <w:szCs w:val="20"/>
        </w:rPr>
        <w:t xml:space="preserve">In relation to this recommendation, the Commissioners said: </w:t>
      </w:r>
    </w:p>
    <w:p w14:paraId="4AE718ED" w14:textId="77777777" w:rsidR="00E77033" w:rsidRPr="00E77033" w:rsidRDefault="00E77033" w:rsidP="005945C6">
      <w:pPr>
        <w:rPr>
          <w:rFonts w:eastAsia="Times New Roman" w:cs="Arial"/>
          <w:szCs w:val="20"/>
        </w:rPr>
      </w:pPr>
      <w:r w:rsidRPr="00E77033">
        <w:rPr>
          <w:rFonts w:eastAsia="Times New Roman" w:cs="Arial"/>
          <w:szCs w:val="20"/>
        </w:rPr>
        <w:t>“We welcome the progress being made by the two Governments towards implementing our recommendation to appoint an Independent Person who would scope out what a possible formal process of engagement and Group Transition might look like.”</w:t>
      </w:r>
    </w:p>
    <w:p w14:paraId="1EB41A6F" w14:textId="77777777" w:rsidR="00E77033" w:rsidRPr="00E77033" w:rsidRDefault="00E77033" w:rsidP="005945C6">
      <w:pPr>
        <w:ind w:left="720"/>
        <w:rPr>
          <w:rFonts w:eastAsia="Times New Roman" w:cs="Arial"/>
          <w:szCs w:val="20"/>
        </w:rPr>
      </w:pPr>
    </w:p>
    <w:p w14:paraId="7E66E219" w14:textId="77777777" w:rsidR="00E77033" w:rsidRPr="00E77033" w:rsidRDefault="00E77033" w:rsidP="005945C6">
      <w:pPr>
        <w:rPr>
          <w:rFonts w:eastAsia="Times New Roman" w:cs="Arial"/>
          <w:szCs w:val="20"/>
        </w:rPr>
      </w:pPr>
      <w:r w:rsidRPr="00E77033">
        <w:rPr>
          <w:rFonts w:eastAsia="Times New Roman" w:cs="Arial"/>
          <w:szCs w:val="20"/>
        </w:rPr>
        <w:t>The Commissioners welcomed the focus on paramilitarism in the new draft Programme for Government of the Northern Ireland Executive.  The Commissioners also commented on the positive difference the Executive Programme on Paramilitarism and Organised Crime is making in the communities where paramilitaries operate.  Recognising that the Programme will come to an end in March 2027, they said:</w:t>
      </w:r>
    </w:p>
    <w:p w14:paraId="4BFCC7C0" w14:textId="77777777" w:rsidR="00E77033" w:rsidRPr="00E77033" w:rsidRDefault="00E77033" w:rsidP="005945C6">
      <w:pPr>
        <w:rPr>
          <w:rFonts w:eastAsia="Times New Roman" w:cs="Arial"/>
          <w:szCs w:val="20"/>
        </w:rPr>
      </w:pPr>
    </w:p>
    <w:p w14:paraId="3B87F587" w14:textId="77777777" w:rsidR="00E77033" w:rsidRPr="00E77033" w:rsidRDefault="00E77033" w:rsidP="005945C6">
      <w:pPr>
        <w:rPr>
          <w:rFonts w:eastAsia="Times New Roman" w:cs="Arial"/>
          <w:szCs w:val="20"/>
        </w:rPr>
      </w:pPr>
      <w:r w:rsidRPr="00E77033">
        <w:rPr>
          <w:rFonts w:eastAsia="Times New Roman" w:cs="Arial"/>
          <w:szCs w:val="20"/>
        </w:rPr>
        <w:t>“We strongly recommend that some of the targeted paramilitary-focused work which the Programme has been responsible for should continue beyond 2027, while also ensuring that consideration is given to those elements of the work of tackling paramilitarism that could be integrated into mainstream policies.”</w:t>
      </w:r>
    </w:p>
    <w:p w14:paraId="69E321A5" w14:textId="77777777" w:rsidR="00E77033" w:rsidRPr="00E77033" w:rsidRDefault="00E77033" w:rsidP="005945C6">
      <w:pPr>
        <w:ind w:left="720"/>
        <w:rPr>
          <w:rFonts w:eastAsia="Times New Roman" w:cs="Arial"/>
          <w:szCs w:val="20"/>
        </w:rPr>
      </w:pPr>
    </w:p>
    <w:p w14:paraId="498E9C78" w14:textId="77777777" w:rsidR="00E77033" w:rsidRPr="00E77033" w:rsidRDefault="00E77033" w:rsidP="005945C6">
      <w:pPr>
        <w:rPr>
          <w:rFonts w:eastAsia="Times New Roman" w:cs="Arial"/>
          <w:szCs w:val="20"/>
        </w:rPr>
      </w:pPr>
      <w:r w:rsidRPr="00E77033">
        <w:rPr>
          <w:rFonts w:eastAsia="Times New Roman" w:cs="Arial"/>
          <w:szCs w:val="20"/>
        </w:rPr>
        <w:t xml:space="preserve">The Report contained three new recommendations: </w:t>
      </w:r>
    </w:p>
    <w:p w14:paraId="7F158626" w14:textId="77777777" w:rsidR="00E77033" w:rsidRPr="00E77033" w:rsidRDefault="00E77033" w:rsidP="005945C6">
      <w:pPr>
        <w:numPr>
          <w:ilvl w:val="0"/>
          <w:numId w:val="7"/>
        </w:numPr>
        <w:contextualSpacing/>
        <w:rPr>
          <w:rFonts w:eastAsia="Times New Roman" w:cs="Arial"/>
          <w:szCs w:val="20"/>
        </w:rPr>
      </w:pPr>
      <w:r w:rsidRPr="00E77033">
        <w:rPr>
          <w:rFonts w:eastAsia="Times New Roman" w:cs="Arial"/>
          <w:szCs w:val="20"/>
        </w:rPr>
        <w:t>The Sponsor Group (which oversees the Executive Programme on Paramilitarism and Organised Crime) should review its membership to ensure it is as comprehensive as it needs to be;</w:t>
      </w:r>
    </w:p>
    <w:p w14:paraId="77C868D8" w14:textId="77777777" w:rsidR="00E77033" w:rsidRPr="00E77033" w:rsidRDefault="00E77033" w:rsidP="005945C6">
      <w:pPr>
        <w:numPr>
          <w:ilvl w:val="0"/>
          <w:numId w:val="7"/>
        </w:numPr>
        <w:contextualSpacing/>
        <w:rPr>
          <w:rFonts w:eastAsia="Times New Roman" w:cs="Arial"/>
          <w:szCs w:val="20"/>
        </w:rPr>
      </w:pPr>
      <w:r w:rsidRPr="00E77033">
        <w:rPr>
          <w:rFonts w:eastAsia="Times New Roman" w:cs="Arial"/>
          <w:szCs w:val="20"/>
        </w:rPr>
        <w:t>Because a whole of government approach to paramilitarism is essential, awareness of paramilitarism needs to be raised among public servants and the Executive should explore whether departments could map contributions and opportunities for mainstream policies to play a part in tackling paramilitarism; and</w:t>
      </w:r>
    </w:p>
    <w:p w14:paraId="5E6B2F36" w14:textId="77777777" w:rsidR="00E77033" w:rsidRPr="00E77033" w:rsidRDefault="00E77033" w:rsidP="005945C6">
      <w:pPr>
        <w:numPr>
          <w:ilvl w:val="0"/>
          <w:numId w:val="7"/>
        </w:numPr>
        <w:contextualSpacing/>
        <w:rPr>
          <w:rFonts w:eastAsia="Times New Roman" w:cs="Arial"/>
          <w:szCs w:val="20"/>
        </w:rPr>
      </w:pPr>
      <w:r w:rsidRPr="00E77033">
        <w:rPr>
          <w:rFonts w:eastAsia="Times New Roman" w:cs="Arial"/>
          <w:szCs w:val="20"/>
        </w:rPr>
        <w:t xml:space="preserve">Paramilitary-focused work needs to continue beyond March 2027 when the Executive Programme on Paramilitarism and Organised Crime was due to end. </w:t>
      </w:r>
    </w:p>
    <w:p w14:paraId="50FF177D" w14:textId="77777777" w:rsidR="00E77033" w:rsidRPr="00E77033" w:rsidRDefault="00E77033" w:rsidP="005945C6">
      <w:pPr>
        <w:textAlignment w:val="baseline"/>
        <w:rPr>
          <w:rFonts w:eastAsia="Times New Roman" w:cs="Arial"/>
          <w:szCs w:val="24"/>
          <w:lang w:eastAsia="en-GB"/>
        </w:rPr>
      </w:pPr>
    </w:p>
    <w:p w14:paraId="6A971CD7" w14:textId="288DCB55" w:rsidR="00F9610E" w:rsidRDefault="00E77033" w:rsidP="005945C6">
      <w:pPr>
        <w:textAlignment w:val="baseline"/>
      </w:pPr>
      <w:r w:rsidRPr="00E77033">
        <w:rPr>
          <w:rFonts w:eastAsia="Times New Roman" w:cs="Arial"/>
          <w:szCs w:val="24"/>
          <w:lang w:eastAsia="en-GB"/>
        </w:rPr>
        <w:t xml:space="preserve">RECOMMENDED that the Council note this report. </w:t>
      </w:r>
    </w:p>
    <w:p w14:paraId="497C4A41" w14:textId="77777777" w:rsidR="0056063D" w:rsidRDefault="0056063D" w:rsidP="005945C6"/>
    <w:p w14:paraId="29F428BA" w14:textId="04FEBA4B" w:rsidR="00D171F8" w:rsidRDefault="00D171F8" w:rsidP="005945C6">
      <w:r>
        <w:t xml:space="preserve">Alderman McRandal proposed, seconded by Councillor Moore, that </w:t>
      </w:r>
      <w:r w:rsidRPr="00D171F8">
        <w:t>Council notes the report and writes to the Secretary of State for Northern Ireland urging him to abandon the plans for appointing the independent expert and to reinvest the associated funding in law enforcement approaches to paramilitary activity.</w:t>
      </w:r>
    </w:p>
    <w:p w14:paraId="10B84B9A" w14:textId="77777777" w:rsidR="00D171F8" w:rsidRDefault="00D171F8" w:rsidP="005945C6"/>
    <w:p w14:paraId="6CF460AE" w14:textId="1BF70874" w:rsidR="00D171F8" w:rsidRDefault="003F2570" w:rsidP="005945C6">
      <w:r>
        <w:t xml:space="preserve">Speaking to his alternative proposal, </w:t>
      </w:r>
      <w:r w:rsidR="00D171F8">
        <w:t xml:space="preserve">Alderman McRandal stated that the Alliance Party strongly opposed the plans to appoint </w:t>
      </w:r>
      <w:r w:rsidR="00F36C1D">
        <w:t>an</w:t>
      </w:r>
      <w:r w:rsidR="00D171F8">
        <w:t xml:space="preserve"> independent expert to scope out engagement around paramilitary transition. These were criminal gangs who had nearly 30 years to go away</w:t>
      </w:r>
      <w:r w:rsidR="00E93654">
        <w:t xml:space="preserve"> and needed to be dealt with through a law and enforcement approach rather than a polite request to cease their criminality and exploitation of local communities. This idea would legitimise criminals and send a deeply concerning message to communities which suffered at their hand and risked undermining the good work being carried out by the Executive Programme of Paramilitarism and Organised Crime.</w:t>
      </w:r>
    </w:p>
    <w:p w14:paraId="6351BBF7" w14:textId="77777777" w:rsidR="00E93654" w:rsidRDefault="00E93654" w:rsidP="005945C6"/>
    <w:p w14:paraId="3BF51B71" w14:textId="3D8208AE" w:rsidR="00E93654" w:rsidRDefault="00E93654" w:rsidP="005945C6">
      <w:r>
        <w:t xml:space="preserve">The Chair sought agreement but noted </w:t>
      </w:r>
      <w:r w:rsidR="003F2570">
        <w:t>disagreement</w:t>
      </w:r>
      <w:r>
        <w:t xml:space="preserve"> so a vote was taken.</w:t>
      </w:r>
    </w:p>
    <w:p w14:paraId="5ED6E8A9" w14:textId="77777777" w:rsidR="00E93654" w:rsidRDefault="00E93654" w:rsidP="005945C6"/>
    <w:p w14:paraId="5DD3CBDE" w14:textId="2284B2E3" w:rsidR="00E93654" w:rsidRDefault="00E93654" w:rsidP="005945C6">
      <w:r>
        <w:t xml:space="preserve">On being put to the meeting, with 6 voting FOR, </w:t>
      </w:r>
      <w:r w:rsidR="003F2570">
        <w:t xml:space="preserve">8 </w:t>
      </w:r>
      <w:r>
        <w:t>voting AGAINST, 1 ABSTAINED and 1 ABSENT, the proposal FELL.</w:t>
      </w:r>
    </w:p>
    <w:p w14:paraId="187D9539" w14:textId="77777777" w:rsidR="00E93654" w:rsidRDefault="00E93654" w:rsidP="005945C6"/>
    <w:p w14:paraId="34CF7D12" w14:textId="5610F189" w:rsidR="006B2F8E" w:rsidRDefault="006B2F8E" w:rsidP="005945C6">
      <w:r>
        <w:t>Proposed by Councillor W Irvine, seconded by Councillor Cochrane that the recommendation be adopted.</w:t>
      </w:r>
    </w:p>
    <w:p w14:paraId="4DEA9398" w14:textId="77777777" w:rsidR="006B2F8E" w:rsidRDefault="006B2F8E" w:rsidP="005945C6"/>
    <w:p w14:paraId="4B868302" w14:textId="743CDD05" w:rsidR="006B2F8E" w:rsidRDefault="006B2F8E" w:rsidP="005945C6">
      <w:r>
        <w:t>On being put to the meeting, with 8 voting FOR, 6 voting AGAINST, 1 ABSTAINED and 1 ABSENT, the proposal was CARRIED.</w:t>
      </w:r>
    </w:p>
    <w:p w14:paraId="0FC3D376" w14:textId="77777777" w:rsidR="006B2F8E" w:rsidRDefault="006B2F8E" w:rsidP="005945C6"/>
    <w:p w14:paraId="40398A03" w14:textId="49D9FFF9" w:rsidR="0056063D" w:rsidRDefault="0056063D" w:rsidP="005945C6">
      <w:pPr>
        <w:rPr>
          <w:b/>
          <w:bCs/>
        </w:rPr>
      </w:pPr>
      <w:r w:rsidRPr="0041231C">
        <w:rPr>
          <w:b/>
          <w:bCs/>
        </w:rPr>
        <w:t xml:space="preserve">AGREED TO RECOMMEND, on the proposal of </w:t>
      </w:r>
      <w:r w:rsidR="006B2F8E">
        <w:rPr>
          <w:b/>
          <w:bCs/>
        </w:rPr>
        <w:t>Councillor W Irvine</w:t>
      </w:r>
      <w:r w:rsidRPr="0041231C">
        <w:rPr>
          <w:b/>
          <w:bCs/>
        </w:rPr>
        <w:t>, seconded by</w:t>
      </w:r>
      <w:r>
        <w:rPr>
          <w:b/>
          <w:bCs/>
        </w:rPr>
        <w:t xml:space="preserve"> </w:t>
      </w:r>
      <w:r w:rsidR="006B2F8E">
        <w:rPr>
          <w:b/>
          <w:bCs/>
        </w:rPr>
        <w:t>Councillor Cochrane</w:t>
      </w:r>
      <w:r w:rsidRPr="0041231C">
        <w:rPr>
          <w:b/>
          <w:bCs/>
        </w:rPr>
        <w:t xml:space="preserve">, that </w:t>
      </w:r>
      <w:r>
        <w:rPr>
          <w:b/>
          <w:bCs/>
        </w:rPr>
        <w:t>the recommendation be adopted.</w:t>
      </w:r>
    </w:p>
    <w:p w14:paraId="4DF7E7B6" w14:textId="77777777" w:rsidR="008D1CA6" w:rsidRDefault="008D1CA6" w:rsidP="005945C6">
      <w:pPr>
        <w:rPr>
          <w:b/>
          <w:bCs/>
        </w:rPr>
      </w:pPr>
    </w:p>
    <w:p w14:paraId="63B80167" w14:textId="4516B089" w:rsidR="0056063D" w:rsidRPr="0056063D" w:rsidRDefault="0056063D" w:rsidP="005945C6">
      <w:pPr>
        <w:pStyle w:val="Heading1"/>
        <w:ind w:left="720" w:hanging="720"/>
        <w:rPr>
          <w:rFonts w:ascii="Arial Bold" w:hAnsi="Arial Bold" w:cs="Arial" w:hint="eastAsia"/>
          <w:caps/>
          <w:color w:val="auto"/>
          <w:szCs w:val="28"/>
        </w:rPr>
      </w:pPr>
      <w:r>
        <w:rPr>
          <w:rFonts w:cs="Arial"/>
          <w:color w:val="auto"/>
          <w:sz w:val="24"/>
          <w:szCs w:val="24"/>
          <w:u w:val="none"/>
        </w:rPr>
        <w:t>11</w:t>
      </w:r>
      <w:r w:rsidRPr="0056063D">
        <w:rPr>
          <w:rFonts w:cs="Arial"/>
          <w:color w:val="auto"/>
          <w:sz w:val="24"/>
          <w:szCs w:val="24"/>
          <w:u w:val="none"/>
        </w:rPr>
        <w:t>.</w:t>
      </w:r>
      <w:r w:rsidRPr="0056063D">
        <w:rPr>
          <w:u w:val="none"/>
        </w:rPr>
        <w:tab/>
      </w:r>
      <w:r w:rsidR="003A5C9A" w:rsidRPr="003A5C9A">
        <w:rPr>
          <w:rFonts w:ascii="Arial Bold" w:eastAsia="Calibri" w:hAnsi="Arial Bold" w:cs="Arial"/>
          <w:caps/>
          <w:color w:val="auto"/>
          <w:szCs w:val="28"/>
        </w:rPr>
        <w:t>Response to Notice of Motion 599 - Grants update</w:t>
      </w:r>
      <w:r w:rsidR="008712F7">
        <w:rPr>
          <w:rFonts w:ascii="Arial Bold" w:eastAsia="Calibri" w:hAnsi="Arial Bold" w:cs="Arial"/>
          <w:caps/>
          <w:color w:val="auto"/>
          <w:szCs w:val="28"/>
        </w:rPr>
        <w:t xml:space="preserve"> (FILE CD23)</w:t>
      </w:r>
    </w:p>
    <w:p w14:paraId="251AC5BB" w14:textId="77777777" w:rsidR="0056063D" w:rsidRDefault="0056063D" w:rsidP="005945C6">
      <w:pPr>
        <w:contextualSpacing/>
        <w:rPr>
          <w:rFonts w:cs="Arial"/>
          <w:szCs w:val="24"/>
        </w:rPr>
      </w:pPr>
      <w:r>
        <w:rPr>
          <w:rFonts w:cs="Arial"/>
          <w:szCs w:val="24"/>
        </w:rPr>
        <w:tab/>
      </w:r>
    </w:p>
    <w:p w14:paraId="72D38CDB" w14:textId="1ADD873A" w:rsidR="008712F7" w:rsidRPr="008712F7" w:rsidRDefault="0056063D" w:rsidP="005945C6">
      <w:pPr>
        <w:rPr>
          <w:rFonts w:eastAsia="Times New Roman"/>
          <w:szCs w:val="20"/>
        </w:rPr>
      </w:pPr>
      <w:r w:rsidRPr="004A64D9">
        <w:t>PREVIOUSLY CIRCULATED:- Report from the Director of Community and Wellbeing detailing that</w:t>
      </w:r>
      <w:r>
        <w:t xml:space="preserve"> </w:t>
      </w:r>
      <w:r w:rsidR="008712F7">
        <w:t>i</w:t>
      </w:r>
      <w:r w:rsidR="008712F7" w:rsidRPr="008712F7">
        <w:rPr>
          <w:rFonts w:eastAsia="Times New Roman"/>
          <w:szCs w:val="20"/>
        </w:rPr>
        <w:t>n January 2024 Council agreed to the following notice of motion.  (Updates on progress follow</w:t>
      </w:r>
      <w:r w:rsidR="008712F7">
        <w:rPr>
          <w:rFonts w:eastAsia="Times New Roman"/>
          <w:szCs w:val="20"/>
        </w:rPr>
        <w:t>ed</w:t>
      </w:r>
      <w:r w:rsidR="008712F7" w:rsidRPr="008712F7">
        <w:rPr>
          <w:rFonts w:eastAsia="Times New Roman"/>
          <w:szCs w:val="20"/>
        </w:rPr>
        <w:t xml:space="preserve"> each section). </w:t>
      </w:r>
    </w:p>
    <w:p w14:paraId="38CFA478" w14:textId="77777777" w:rsidR="008712F7" w:rsidRPr="008712F7" w:rsidRDefault="008712F7" w:rsidP="005945C6">
      <w:pPr>
        <w:tabs>
          <w:tab w:val="left" w:pos="2340"/>
        </w:tabs>
        <w:rPr>
          <w:rFonts w:eastAsia="Times New Roman"/>
          <w:szCs w:val="20"/>
        </w:rPr>
      </w:pPr>
    </w:p>
    <w:p w14:paraId="10E573A0"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 xml:space="preserve">That this Council recognises the invaluable work undertaken by community/voluntary groups and organisations in this Borough in identifying and tackling the needs of communities and residents. The Council, therefore, commits to undertaking a root and branch review of community development funding, arts and heritage, sports development and all other funding streams to ensure that it provides the most efficient, effective and responsive service to our community, thus maximising impact, accessibility and equitable allocation of resources. The review should examine the following 4 categories: </w:t>
      </w:r>
    </w:p>
    <w:p w14:paraId="4D918768" w14:textId="77777777" w:rsidR="008712F7" w:rsidRPr="008712F7" w:rsidRDefault="008712F7" w:rsidP="005945C6">
      <w:pPr>
        <w:tabs>
          <w:tab w:val="left" w:pos="567"/>
        </w:tabs>
        <w:textAlignment w:val="baseline"/>
        <w:rPr>
          <w:rFonts w:eastAsia="Times New Roman" w:cs="Arial"/>
          <w:szCs w:val="24"/>
          <w:lang w:eastAsia="en-GB"/>
        </w:rPr>
      </w:pPr>
    </w:p>
    <w:p w14:paraId="63048928" w14:textId="77777777" w:rsidR="008712F7" w:rsidRPr="008712F7" w:rsidRDefault="008712F7" w:rsidP="005945C6">
      <w:pPr>
        <w:numPr>
          <w:ilvl w:val="0"/>
          <w:numId w:val="15"/>
        </w:numPr>
        <w:tabs>
          <w:tab w:val="left" w:pos="567"/>
        </w:tabs>
        <w:textAlignment w:val="baseline"/>
        <w:rPr>
          <w:rFonts w:eastAsia="Times New Roman" w:cs="Arial"/>
          <w:b/>
          <w:bCs/>
          <w:i/>
          <w:iCs/>
          <w:szCs w:val="24"/>
          <w:u w:val="single"/>
          <w:lang w:eastAsia="en-GB"/>
        </w:rPr>
      </w:pPr>
      <w:r w:rsidRPr="008712F7">
        <w:rPr>
          <w:rFonts w:eastAsia="Times New Roman" w:cs="Arial"/>
          <w:b/>
          <w:bCs/>
          <w:i/>
          <w:iCs/>
          <w:szCs w:val="24"/>
          <w:u w:val="single"/>
          <w:lang w:eastAsia="en-GB"/>
        </w:rPr>
        <w:t xml:space="preserve">Accessibility </w:t>
      </w:r>
    </w:p>
    <w:p w14:paraId="400E9E58" w14:textId="77777777" w:rsidR="008712F7" w:rsidRPr="008712F7" w:rsidRDefault="008712F7" w:rsidP="005945C6">
      <w:pPr>
        <w:numPr>
          <w:ilvl w:val="0"/>
          <w:numId w:val="13"/>
        </w:numPr>
        <w:textAlignment w:val="baseline"/>
        <w:rPr>
          <w:rFonts w:eastAsia="Times New Roman" w:cs="Arial"/>
          <w:szCs w:val="24"/>
          <w:lang w:eastAsia="en-GB"/>
        </w:rPr>
      </w:pPr>
      <w:r w:rsidRPr="008712F7">
        <w:rPr>
          <w:rFonts w:eastAsia="Times New Roman" w:cs="Arial"/>
          <w:szCs w:val="24"/>
          <w:lang w:eastAsia="en-GB"/>
        </w:rPr>
        <w:t xml:space="preserve">Simplify application forms, review all funding applications to ensure that they are simple, clear and don’t unnecessarily over burden applicants with information required. </w:t>
      </w:r>
    </w:p>
    <w:p w14:paraId="0BDD7581" w14:textId="77777777" w:rsidR="008712F7" w:rsidRPr="008712F7" w:rsidRDefault="008712F7" w:rsidP="005945C6">
      <w:pPr>
        <w:textAlignment w:val="baseline"/>
        <w:rPr>
          <w:rFonts w:eastAsia="Times New Roman" w:cs="Arial"/>
          <w:b/>
          <w:bCs/>
          <w:szCs w:val="24"/>
          <w:lang w:eastAsia="en-GB"/>
        </w:rPr>
      </w:pPr>
    </w:p>
    <w:p w14:paraId="49F1A00B"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 xml:space="preserve">Update </w:t>
      </w:r>
    </w:p>
    <w:p w14:paraId="55959917"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This was ongoing across all Council departments.</w:t>
      </w:r>
    </w:p>
    <w:p w14:paraId="671EF20D" w14:textId="77777777" w:rsidR="008712F7" w:rsidRPr="008712F7" w:rsidRDefault="008712F7" w:rsidP="005945C6">
      <w:pPr>
        <w:textAlignment w:val="baseline"/>
        <w:rPr>
          <w:rFonts w:eastAsia="Times New Roman" w:cs="Arial"/>
          <w:szCs w:val="24"/>
          <w:lang w:eastAsia="en-GB"/>
        </w:rPr>
      </w:pPr>
    </w:p>
    <w:p w14:paraId="2938CFBD" w14:textId="77777777" w:rsidR="008712F7" w:rsidRPr="008712F7" w:rsidRDefault="008712F7" w:rsidP="005945C6">
      <w:pPr>
        <w:numPr>
          <w:ilvl w:val="0"/>
          <w:numId w:val="13"/>
        </w:numPr>
        <w:textAlignment w:val="baseline"/>
        <w:rPr>
          <w:rFonts w:eastAsia="Times New Roman" w:cs="Arial"/>
          <w:color w:val="4472C4"/>
          <w:szCs w:val="24"/>
          <w:lang w:eastAsia="en-GB"/>
        </w:rPr>
      </w:pPr>
      <w:r w:rsidRPr="008712F7">
        <w:rPr>
          <w:rFonts w:eastAsia="Times New Roman" w:cs="Arial"/>
          <w:szCs w:val="24"/>
          <w:lang w:eastAsia="en-GB"/>
        </w:rPr>
        <w:lastRenderedPageBreak/>
        <w:t xml:space="preserve">Digitisation of community grants, tenders and reporting to allow those that wish the option for simple and more efficient submissions. </w:t>
      </w:r>
    </w:p>
    <w:p w14:paraId="03865889" w14:textId="77777777" w:rsidR="008712F7" w:rsidRPr="008712F7" w:rsidRDefault="008712F7" w:rsidP="005945C6">
      <w:pPr>
        <w:textAlignment w:val="baseline"/>
        <w:rPr>
          <w:rFonts w:eastAsia="Times New Roman" w:cs="Arial"/>
          <w:color w:val="4472C4"/>
          <w:szCs w:val="24"/>
          <w:lang w:eastAsia="en-GB"/>
        </w:rPr>
      </w:pPr>
    </w:p>
    <w:p w14:paraId="53FF2F33"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Update</w:t>
      </w:r>
    </w:p>
    <w:p w14:paraId="7FC2908A"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szCs w:val="24"/>
          <w:lang w:eastAsia="en-GB"/>
        </w:rPr>
        <w:t xml:space="preserve">This was to be considered in phase 2 of the project. </w:t>
      </w:r>
    </w:p>
    <w:p w14:paraId="662FF63E" w14:textId="77777777" w:rsidR="008712F7" w:rsidRPr="008712F7" w:rsidRDefault="008712F7" w:rsidP="005945C6">
      <w:pPr>
        <w:ind w:left="862"/>
        <w:textAlignment w:val="baseline"/>
        <w:rPr>
          <w:rFonts w:eastAsia="Times New Roman" w:cs="Arial"/>
          <w:color w:val="4472C4"/>
          <w:szCs w:val="24"/>
          <w:lang w:eastAsia="en-GB"/>
        </w:rPr>
      </w:pPr>
    </w:p>
    <w:p w14:paraId="590688F4" w14:textId="77777777" w:rsidR="008712F7" w:rsidRPr="008712F7" w:rsidRDefault="008712F7" w:rsidP="005945C6">
      <w:pPr>
        <w:numPr>
          <w:ilvl w:val="0"/>
          <w:numId w:val="16"/>
        </w:numPr>
        <w:textAlignment w:val="baseline"/>
        <w:rPr>
          <w:rFonts w:eastAsia="Times New Roman" w:cs="Arial"/>
          <w:color w:val="4472C4"/>
          <w:szCs w:val="24"/>
          <w:lang w:eastAsia="en-GB"/>
        </w:rPr>
      </w:pPr>
      <w:r w:rsidRPr="008712F7">
        <w:rPr>
          <w:rFonts w:eastAsia="Times New Roman" w:cs="Arial"/>
          <w:szCs w:val="24"/>
          <w:lang w:eastAsia="en-GB"/>
        </w:rPr>
        <w:t xml:space="preserve">Building capacity in the community, creating a scheme to help the community to write and deliver more successful applications and bring in more external funding to this Borough. </w:t>
      </w:r>
    </w:p>
    <w:p w14:paraId="6AC0F013" w14:textId="77777777" w:rsidR="008712F7" w:rsidRPr="008712F7" w:rsidRDefault="008712F7" w:rsidP="005945C6">
      <w:pPr>
        <w:ind w:left="567"/>
        <w:textAlignment w:val="baseline"/>
        <w:rPr>
          <w:rFonts w:eastAsia="Times New Roman" w:cs="Arial"/>
          <w:color w:val="4472C4"/>
          <w:szCs w:val="24"/>
          <w:lang w:eastAsia="en-GB"/>
        </w:rPr>
      </w:pPr>
    </w:p>
    <w:p w14:paraId="06C6F747"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 xml:space="preserve">Update </w:t>
      </w:r>
    </w:p>
    <w:p w14:paraId="1A090143"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This was Ongoing – the Community Development team offered support and advice, where possible and each section must provide feedback to unsuccessful applicants to assist them with future applications.  Funding was provided to the three community networks for the provision of community support also.</w:t>
      </w:r>
    </w:p>
    <w:p w14:paraId="66823018" w14:textId="77777777" w:rsidR="008712F7" w:rsidRPr="008712F7" w:rsidRDefault="008712F7" w:rsidP="005945C6">
      <w:pPr>
        <w:ind w:left="567"/>
        <w:textAlignment w:val="baseline"/>
        <w:rPr>
          <w:rFonts w:eastAsia="Times New Roman" w:cs="Arial"/>
          <w:color w:val="4472C4"/>
          <w:szCs w:val="24"/>
          <w:lang w:eastAsia="en-GB"/>
        </w:rPr>
      </w:pPr>
    </w:p>
    <w:p w14:paraId="2B7BF0DF" w14:textId="77777777" w:rsidR="008712F7" w:rsidRPr="008712F7" w:rsidRDefault="008712F7" w:rsidP="005945C6">
      <w:pPr>
        <w:numPr>
          <w:ilvl w:val="0"/>
          <w:numId w:val="15"/>
        </w:numPr>
        <w:textAlignment w:val="baseline"/>
        <w:rPr>
          <w:rFonts w:eastAsia="Times New Roman" w:cs="Arial"/>
          <w:b/>
          <w:bCs/>
          <w:i/>
          <w:iCs/>
          <w:szCs w:val="24"/>
          <w:lang w:eastAsia="en-GB"/>
        </w:rPr>
      </w:pPr>
      <w:r w:rsidRPr="008712F7">
        <w:rPr>
          <w:rFonts w:eastAsia="Times New Roman" w:cs="Arial"/>
          <w:b/>
          <w:bCs/>
          <w:i/>
          <w:iCs/>
          <w:szCs w:val="24"/>
          <w:u w:val="single"/>
          <w:lang w:eastAsia="en-GB"/>
        </w:rPr>
        <w:t>Communication Enhancement</w:t>
      </w:r>
      <w:r w:rsidRPr="008712F7">
        <w:rPr>
          <w:rFonts w:eastAsia="Times New Roman" w:cs="Arial"/>
          <w:b/>
          <w:bCs/>
          <w:i/>
          <w:iCs/>
          <w:szCs w:val="24"/>
          <w:lang w:eastAsia="en-GB"/>
        </w:rPr>
        <w:t xml:space="preserve"> </w:t>
      </w:r>
    </w:p>
    <w:p w14:paraId="4CD460EB" w14:textId="77777777" w:rsidR="008712F7" w:rsidRPr="008712F7" w:rsidRDefault="008712F7" w:rsidP="005945C6">
      <w:pPr>
        <w:numPr>
          <w:ilvl w:val="0"/>
          <w:numId w:val="14"/>
        </w:numPr>
        <w:textAlignment w:val="baseline"/>
        <w:rPr>
          <w:rFonts w:eastAsia="Times New Roman" w:cs="Arial"/>
          <w:color w:val="4472C4"/>
          <w:szCs w:val="24"/>
          <w:lang w:eastAsia="en-GB"/>
        </w:rPr>
      </w:pPr>
      <w:r w:rsidRPr="008712F7">
        <w:rPr>
          <w:rFonts w:eastAsia="Times New Roman" w:cs="Arial"/>
          <w:szCs w:val="24"/>
          <w:lang w:eastAsia="en-GB"/>
        </w:rPr>
        <w:t xml:space="preserve">Single grants list or ‘open grants’ page on council website with uniform advertisement of grants so that everyone receives the same information on available funding with a clear grants timetable, with scoring criteria clearly outlined including ranking and amount available across borough etc. </w:t>
      </w:r>
    </w:p>
    <w:p w14:paraId="0A970345" w14:textId="77777777" w:rsidR="008712F7" w:rsidRPr="008712F7" w:rsidRDefault="008712F7" w:rsidP="005945C6">
      <w:pPr>
        <w:ind w:left="720"/>
        <w:textAlignment w:val="baseline"/>
        <w:rPr>
          <w:rFonts w:eastAsia="Times New Roman" w:cs="Arial"/>
          <w:color w:val="4472C4"/>
          <w:szCs w:val="24"/>
          <w:lang w:eastAsia="en-GB"/>
        </w:rPr>
      </w:pPr>
    </w:p>
    <w:p w14:paraId="5E65371F"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 xml:space="preserve">Update </w:t>
      </w:r>
    </w:p>
    <w:p w14:paraId="6C007DEB"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Website had been updated but would be further enhanced when online grants system was launched.</w:t>
      </w:r>
    </w:p>
    <w:p w14:paraId="69EBA285" w14:textId="77777777" w:rsidR="008712F7" w:rsidRPr="008712F7" w:rsidRDefault="008712F7" w:rsidP="005945C6">
      <w:pPr>
        <w:textAlignment w:val="baseline"/>
        <w:rPr>
          <w:rFonts w:eastAsia="Times New Roman" w:cs="Arial"/>
          <w:color w:val="4472C4"/>
          <w:szCs w:val="24"/>
          <w:lang w:eastAsia="en-GB"/>
        </w:rPr>
      </w:pPr>
    </w:p>
    <w:p w14:paraId="0FC6B5CA" w14:textId="77777777" w:rsidR="008712F7" w:rsidRPr="008712F7" w:rsidRDefault="008712F7" w:rsidP="005945C6">
      <w:pPr>
        <w:numPr>
          <w:ilvl w:val="0"/>
          <w:numId w:val="14"/>
        </w:numPr>
        <w:textAlignment w:val="baseline"/>
        <w:rPr>
          <w:rFonts w:eastAsia="Times New Roman" w:cs="Arial"/>
          <w:color w:val="4472C4"/>
          <w:szCs w:val="24"/>
          <w:lang w:eastAsia="en-GB"/>
        </w:rPr>
      </w:pPr>
      <w:r w:rsidRPr="008712F7">
        <w:rPr>
          <w:rFonts w:eastAsia="Times New Roman" w:cs="Arial"/>
          <w:szCs w:val="24"/>
          <w:lang w:eastAsia="en-GB"/>
        </w:rPr>
        <w:t xml:space="preserve">A single point of contact to direct community and voluntary groups to support and assistance across different Council departments. </w:t>
      </w:r>
    </w:p>
    <w:p w14:paraId="5538C852" w14:textId="77777777" w:rsidR="008712F7" w:rsidRPr="008712F7" w:rsidRDefault="008712F7" w:rsidP="005945C6">
      <w:pPr>
        <w:textAlignment w:val="baseline"/>
        <w:rPr>
          <w:rFonts w:eastAsia="Times New Roman" w:cs="Arial"/>
          <w:b/>
          <w:bCs/>
          <w:szCs w:val="24"/>
          <w:lang w:eastAsia="en-GB"/>
        </w:rPr>
      </w:pPr>
    </w:p>
    <w:p w14:paraId="7E69C5A1"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 xml:space="preserve">Update </w:t>
      </w:r>
    </w:p>
    <w:p w14:paraId="3ACFBB82"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This would be considered in phase 2 of the project.</w:t>
      </w:r>
    </w:p>
    <w:p w14:paraId="4E59342E" w14:textId="77777777" w:rsidR="008712F7" w:rsidRPr="008712F7" w:rsidRDefault="008712F7" w:rsidP="005945C6">
      <w:pPr>
        <w:ind w:left="720"/>
        <w:textAlignment w:val="baseline"/>
        <w:rPr>
          <w:rFonts w:eastAsia="Times New Roman" w:cs="Arial"/>
          <w:color w:val="4472C4"/>
          <w:szCs w:val="24"/>
          <w:lang w:eastAsia="en-GB"/>
        </w:rPr>
      </w:pPr>
    </w:p>
    <w:p w14:paraId="4F33AD44" w14:textId="77777777" w:rsidR="008712F7" w:rsidRPr="008712F7" w:rsidRDefault="008712F7" w:rsidP="005945C6">
      <w:pPr>
        <w:numPr>
          <w:ilvl w:val="0"/>
          <w:numId w:val="14"/>
        </w:numPr>
        <w:textAlignment w:val="baseline"/>
        <w:rPr>
          <w:rFonts w:eastAsia="Times New Roman" w:cs="Arial"/>
          <w:color w:val="4472C4"/>
          <w:szCs w:val="24"/>
          <w:lang w:eastAsia="en-GB"/>
        </w:rPr>
      </w:pPr>
      <w:r w:rsidRPr="008712F7">
        <w:rPr>
          <w:rFonts w:eastAsia="Times New Roman" w:cs="Arial"/>
          <w:szCs w:val="24"/>
          <w:lang w:eastAsia="en-GB"/>
        </w:rPr>
        <w:t>Showcase &amp; celebrate the great and valuable activities that the dedicated volunteers were delivering on this section of website.</w:t>
      </w:r>
    </w:p>
    <w:p w14:paraId="0C8ADA68" w14:textId="77777777" w:rsidR="008712F7" w:rsidRPr="008712F7" w:rsidRDefault="008712F7" w:rsidP="005945C6">
      <w:pPr>
        <w:ind w:left="720"/>
        <w:textAlignment w:val="baseline"/>
        <w:rPr>
          <w:rFonts w:eastAsia="Times New Roman" w:cs="Arial"/>
          <w:color w:val="4472C4"/>
          <w:szCs w:val="24"/>
          <w:lang w:eastAsia="en-GB"/>
        </w:rPr>
      </w:pPr>
    </w:p>
    <w:p w14:paraId="45E96CF2"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 xml:space="preserve">Update </w:t>
      </w:r>
    </w:p>
    <w:p w14:paraId="27055D5A"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A number of the events were showcased via Council social media sites and via the website.  Would be further enhanced when online grants system was launched.</w:t>
      </w:r>
    </w:p>
    <w:p w14:paraId="13DB0C95" w14:textId="77777777" w:rsidR="008712F7" w:rsidRPr="008712F7" w:rsidRDefault="008712F7" w:rsidP="005945C6">
      <w:pPr>
        <w:textAlignment w:val="baseline"/>
        <w:rPr>
          <w:rFonts w:eastAsia="Times New Roman" w:cs="Arial"/>
          <w:color w:val="4472C4"/>
          <w:szCs w:val="24"/>
          <w:lang w:eastAsia="en-GB"/>
        </w:rPr>
      </w:pPr>
    </w:p>
    <w:p w14:paraId="557E5D29" w14:textId="77777777" w:rsidR="008712F7" w:rsidRPr="008712F7" w:rsidRDefault="008712F7" w:rsidP="005945C6">
      <w:pPr>
        <w:numPr>
          <w:ilvl w:val="0"/>
          <w:numId w:val="15"/>
        </w:numPr>
        <w:textAlignment w:val="baseline"/>
        <w:rPr>
          <w:rFonts w:eastAsia="Times New Roman" w:cs="Arial"/>
          <w:szCs w:val="24"/>
          <w:lang w:eastAsia="en-GB"/>
        </w:rPr>
      </w:pPr>
      <w:r w:rsidRPr="008712F7">
        <w:rPr>
          <w:rFonts w:eastAsia="Times New Roman" w:cs="Arial"/>
          <w:b/>
          <w:bCs/>
          <w:i/>
          <w:iCs/>
          <w:szCs w:val="24"/>
          <w:u w:val="single"/>
          <w:lang w:eastAsia="en-GB"/>
        </w:rPr>
        <w:t>Equity</w:t>
      </w:r>
    </w:p>
    <w:p w14:paraId="6BC8CE1A" w14:textId="77777777" w:rsidR="008712F7" w:rsidRPr="008712F7" w:rsidRDefault="008712F7" w:rsidP="005945C6">
      <w:pPr>
        <w:ind w:left="141"/>
        <w:textAlignment w:val="baseline"/>
        <w:rPr>
          <w:rFonts w:eastAsia="Times New Roman" w:cs="Arial"/>
          <w:szCs w:val="24"/>
          <w:lang w:eastAsia="en-GB"/>
        </w:rPr>
      </w:pPr>
      <w:r w:rsidRPr="008712F7">
        <w:rPr>
          <w:rFonts w:eastAsia="Times New Roman" w:cs="Arial"/>
          <w:szCs w:val="24"/>
          <w:lang w:eastAsia="en-GB"/>
        </w:rPr>
        <w:t xml:space="preserve">Make funding available proportional to size of communities/activities being delivered and the type of needs being addressed, community groups represent different sizes of population and area (areas of deprivation etc) and are doing different work (‘essential needs’ and ’non-essential’) yet often funding is allocated ‘per group’ rather than area/numbers targeted or type of work being delivered.   </w:t>
      </w:r>
    </w:p>
    <w:p w14:paraId="11979DFB" w14:textId="77777777" w:rsidR="008712F7" w:rsidRPr="008712F7" w:rsidRDefault="008712F7" w:rsidP="005945C6">
      <w:pPr>
        <w:textAlignment w:val="baseline"/>
        <w:rPr>
          <w:rFonts w:eastAsia="Times New Roman" w:cs="Arial"/>
          <w:b/>
          <w:bCs/>
          <w:szCs w:val="24"/>
          <w:lang w:eastAsia="en-GB"/>
        </w:rPr>
      </w:pPr>
    </w:p>
    <w:p w14:paraId="00945445"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 xml:space="preserve">Update </w:t>
      </w:r>
    </w:p>
    <w:p w14:paraId="55718360"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 xml:space="preserve">Funding is offered dependent upon the terms and conditions set by the funder and where funding is secured externally, Council must abide by and pass on the </w:t>
      </w:r>
      <w:r w:rsidRPr="008712F7">
        <w:rPr>
          <w:rFonts w:eastAsia="Times New Roman" w:cs="Arial"/>
          <w:szCs w:val="24"/>
          <w:lang w:eastAsia="en-GB"/>
        </w:rPr>
        <w:lastRenderedPageBreak/>
        <w:t>conditions determined.  Some grants, such as festival funding, is offered in tiers dependent upon predicted attendee numbers.</w:t>
      </w:r>
    </w:p>
    <w:p w14:paraId="7EC9EF6F" w14:textId="77777777" w:rsidR="008712F7" w:rsidRPr="008712F7" w:rsidRDefault="008712F7" w:rsidP="005945C6">
      <w:pPr>
        <w:ind w:left="720"/>
        <w:textAlignment w:val="baseline"/>
        <w:rPr>
          <w:rFonts w:eastAsia="Times New Roman" w:cs="Arial"/>
          <w:szCs w:val="24"/>
          <w:lang w:eastAsia="en-GB"/>
        </w:rPr>
      </w:pPr>
    </w:p>
    <w:p w14:paraId="23F380C5" w14:textId="77777777" w:rsidR="008712F7" w:rsidRPr="008712F7" w:rsidRDefault="008712F7" w:rsidP="005945C6">
      <w:pPr>
        <w:numPr>
          <w:ilvl w:val="0"/>
          <w:numId w:val="17"/>
        </w:numPr>
        <w:textAlignment w:val="baseline"/>
        <w:rPr>
          <w:rFonts w:eastAsia="Times New Roman" w:cs="Arial"/>
          <w:szCs w:val="24"/>
          <w:lang w:eastAsia="en-GB"/>
        </w:rPr>
      </w:pPr>
      <w:r w:rsidRPr="008712F7">
        <w:rPr>
          <w:rFonts w:eastAsia="Times New Roman" w:cs="Arial"/>
          <w:szCs w:val="24"/>
          <w:lang w:eastAsia="en-GB"/>
        </w:rPr>
        <w:t>Funding available to reflect the continued rise in costs., e.g., ensure funding available for community events is adequate to actually host events &amp; activities.   Funding is offered dependent upon the terms and conditions set by the funder, which may not be Council.</w:t>
      </w:r>
    </w:p>
    <w:p w14:paraId="4F9FBA64" w14:textId="77777777" w:rsidR="008712F7" w:rsidRPr="008712F7" w:rsidRDefault="008712F7" w:rsidP="005945C6">
      <w:pPr>
        <w:textAlignment w:val="baseline"/>
        <w:rPr>
          <w:rFonts w:eastAsia="Times New Roman" w:cs="Arial"/>
          <w:b/>
          <w:bCs/>
          <w:szCs w:val="24"/>
          <w:lang w:eastAsia="en-GB"/>
        </w:rPr>
      </w:pPr>
    </w:p>
    <w:p w14:paraId="3DBE6A57"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 xml:space="preserve">Update </w:t>
      </w:r>
    </w:p>
    <w:p w14:paraId="4D02678B"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Grants received had not increased, and in most cases had decreased, from central Government despite repeated requests stating the need for increased budgets from local government.  A Council funding facilitator and a grants management team would be beneficial to external source funding for the benefit of the borough.</w:t>
      </w:r>
    </w:p>
    <w:p w14:paraId="704B1476" w14:textId="77777777" w:rsidR="008712F7" w:rsidRPr="008712F7" w:rsidRDefault="008712F7" w:rsidP="005945C6">
      <w:pPr>
        <w:ind w:left="567"/>
        <w:textAlignment w:val="baseline"/>
        <w:rPr>
          <w:rFonts w:eastAsia="Times New Roman" w:cs="Arial"/>
          <w:szCs w:val="24"/>
          <w:lang w:eastAsia="en-GB"/>
        </w:rPr>
      </w:pPr>
    </w:p>
    <w:p w14:paraId="0B5CF253" w14:textId="77777777" w:rsidR="008712F7" w:rsidRPr="008712F7" w:rsidRDefault="008712F7" w:rsidP="005945C6">
      <w:pPr>
        <w:numPr>
          <w:ilvl w:val="0"/>
          <w:numId w:val="18"/>
        </w:numPr>
        <w:textAlignment w:val="baseline"/>
        <w:rPr>
          <w:rFonts w:eastAsia="Times New Roman" w:cs="Arial"/>
          <w:color w:val="4472C4"/>
          <w:szCs w:val="24"/>
          <w:lang w:eastAsia="en-GB"/>
        </w:rPr>
      </w:pPr>
      <w:r w:rsidRPr="008712F7">
        <w:rPr>
          <w:rFonts w:eastAsia="Times New Roman" w:cs="Arial"/>
          <w:szCs w:val="24"/>
          <w:lang w:eastAsia="en-GB"/>
        </w:rPr>
        <w:t xml:space="preserve">Up front funding was uniform, that groups got the same up front funding percentage (e.g.,80%) across all Council funding to help with delivery. </w:t>
      </w:r>
    </w:p>
    <w:p w14:paraId="07C90C95" w14:textId="77777777" w:rsidR="008712F7" w:rsidRPr="008712F7" w:rsidRDefault="008712F7" w:rsidP="005945C6">
      <w:pPr>
        <w:textAlignment w:val="baseline"/>
        <w:rPr>
          <w:rFonts w:eastAsia="Times New Roman" w:cs="Arial"/>
          <w:szCs w:val="24"/>
          <w:lang w:eastAsia="en-GB"/>
        </w:rPr>
      </w:pPr>
    </w:p>
    <w:p w14:paraId="46F46CF8"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Update</w:t>
      </w:r>
    </w:p>
    <w:p w14:paraId="2A0552D1"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This had been amended in the updated Grants policy.</w:t>
      </w:r>
    </w:p>
    <w:p w14:paraId="2946E4E8" w14:textId="77777777" w:rsidR="008712F7" w:rsidRPr="008712F7" w:rsidRDefault="008712F7" w:rsidP="005945C6">
      <w:pPr>
        <w:ind w:left="567"/>
        <w:textAlignment w:val="baseline"/>
        <w:rPr>
          <w:rFonts w:eastAsia="Times New Roman" w:cs="Arial"/>
          <w:color w:val="4472C4"/>
          <w:szCs w:val="24"/>
          <w:lang w:eastAsia="en-GB"/>
        </w:rPr>
      </w:pPr>
    </w:p>
    <w:p w14:paraId="1FC86EFA" w14:textId="77777777" w:rsidR="008712F7" w:rsidRPr="008712F7" w:rsidRDefault="008712F7" w:rsidP="005945C6">
      <w:pPr>
        <w:numPr>
          <w:ilvl w:val="0"/>
          <w:numId w:val="19"/>
        </w:numPr>
        <w:textAlignment w:val="baseline"/>
        <w:rPr>
          <w:rFonts w:eastAsia="Times New Roman" w:cs="Arial"/>
          <w:color w:val="4472C4"/>
          <w:szCs w:val="24"/>
          <w:lang w:eastAsia="en-GB"/>
        </w:rPr>
      </w:pPr>
      <w:r w:rsidRPr="008712F7">
        <w:rPr>
          <w:rFonts w:eastAsia="Times New Roman" w:cs="Arial"/>
          <w:szCs w:val="24"/>
          <w:lang w:eastAsia="en-GB"/>
        </w:rPr>
        <w:t xml:space="preserve">Equality of opportunity, ensuring that groups are not pigeonholed into a certain category of funding pots and could apply for all they are eligible for.  </w:t>
      </w:r>
    </w:p>
    <w:p w14:paraId="6756265D" w14:textId="77777777" w:rsidR="008712F7" w:rsidRPr="008712F7" w:rsidRDefault="008712F7" w:rsidP="005945C6">
      <w:pPr>
        <w:ind w:left="567"/>
        <w:textAlignment w:val="baseline"/>
        <w:rPr>
          <w:rFonts w:eastAsia="Times New Roman" w:cs="Arial"/>
          <w:color w:val="4472C4"/>
          <w:szCs w:val="24"/>
          <w:lang w:eastAsia="en-GB"/>
        </w:rPr>
      </w:pPr>
    </w:p>
    <w:p w14:paraId="6F0AAACE" w14:textId="77777777" w:rsidR="008712F7" w:rsidRPr="008712F7" w:rsidRDefault="008712F7" w:rsidP="005945C6">
      <w:pPr>
        <w:textAlignment w:val="baseline"/>
        <w:rPr>
          <w:rFonts w:eastAsia="Times New Roman" w:cs="Arial"/>
          <w:color w:val="4472C4"/>
          <w:szCs w:val="24"/>
          <w:lang w:eastAsia="en-GB"/>
        </w:rPr>
      </w:pPr>
      <w:r w:rsidRPr="008712F7">
        <w:rPr>
          <w:rFonts w:eastAsia="Times New Roman" w:cs="Arial"/>
          <w:b/>
          <w:bCs/>
          <w:szCs w:val="24"/>
          <w:lang w:eastAsia="en-GB"/>
        </w:rPr>
        <w:t>Update</w:t>
      </w:r>
    </w:p>
    <w:p w14:paraId="074785B1"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Grants were open to all who meet the criteria agreed by the awarding body.</w:t>
      </w:r>
    </w:p>
    <w:p w14:paraId="5DE09DA8" w14:textId="77777777" w:rsidR="008712F7" w:rsidRPr="008712F7" w:rsidRDefault="008712F7" w:rsidP="005945C6">
      <w:pPr>
        <w:ind w:left="567"/>
        <w:textAlignment w:val="baseline"/>
        <w:rPr>
          <w:rFonts w:eastAsia="Times New Roman" w:cs="Arial"/>
          <w:color w:val="4472C4"/>
          <w:szCs w:val="24"/>
          <w:lang w:eastAsia="en-GB"/>
        </w:rPr>
      </w:pPr>
    </w:p>
    <w:p w14:paraId="0D0D2561" w14:textId="77777777" w:rsidR="008712F7" w:rsidRPr="008712F7" w:rsidRDefault="008712F7" w:rsidP="005945C6">
      <w:pPr>
        <w:numPr>
          <w:ilvl w:val="0"/>
          <w:numId w:val="20"/>
        </w:numPr>
        <w:textAlignment w:val="baseline"/>
        <w:rPr>
          <w:rFonts w:eastAsia="Times New Roman" w:cs="Arial"/>
          <w:color w:val="4472C4"/>
          <w:szCs w:val="24"/>
          <w:lang w:eastAsia="en-GB"/>
        </w:rPr>
      </w:pPr>
      <w:r w:rsidRPr="008712F7">
        <w:rPr>
          <w:rFonts w:eastAsia="Times New Roman" w:cs="Arial"/>
          <w:szCs w:val="24"/>
          <w:lang w:eastAsia="en-GB"/>
        </w:rPr>
        <w:t xml:space="preserve">Removal of ‘first come first serve’ funding to ensure level playing field. </w:t>
      </w:r>
    </w:p>
    <w:p w14:paraId="4C5FAA91" w14:textId="77777777" w:rsidR="008712F7" w:rsidRPr="008712F7" w:rsidRDefault="008712F7" w:rsidP="005945C6">
      <w:pPr>
        <w:textAlignment w:val="baseline"/>
        <w:rPr>
          <w:rFonts w:eastAsia="Times New Roman" w:cs="Arial"/>
          <w:b/>
          <w:bCs/>
          <w:szCs w:val="24"/>
          <w:lang w:eastAsia="en-GB"/>
        </w:rPr>
      </w:pPr>
    </w:p>
    <w:p w14:paraId="0D1F5C96"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 xml:space="preserve">Update </w:t>
      </w:r>
    </w:p>
    <w:p w14:paraId="072FAD27"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Grants were open to all who met the criteria agreed by the awarding body.  Council grants were awarded via a competitive process.</w:t>
      </w:r>
    </w:p>
    <w:p w14:paraId="4B126FA8" w14:textId="77777777" w:rsidR="008712F7" w:rsidRPr="008712F7" w:rsidRDefault="008712F7" w:rsidP="005945C6">
      <w:pPr>
        <w:ind w:left="567"/>
        <w:textAlignment w:val="baseline"/>
        <w:rPr>
          <w:rFonts w:eastAsia="Times New Roman" w:cs="Arial"/>
          <w:color w:val="4472C4"/>
          <w:szCs w:val="24"/>
          <w:lang w:eastAsia="en-GB"/>
        </w:rPr>
      </w:pPr>
    </w:p>
    <w:p w14:paraId="1D526C9B" w14:textId="77777777" w:rsidR="008712F7" w:rsidRPr="008712F7" w:rsidRDefault="008712F7" w:rsidP="005945C6">
      <w:pPr>
        <w:textAlignment w:val="baseline"/>
        <w:rPr>
          <w:rFonts w:eastAsia="Times New Roman" w:cs="Arial"/>
          <w:b/>
          <w:bCs/>
          <w:i/>
          <w:iCs/>
          <w:szCs w:val="24"/>
          <w:u w:val="single"/>
          <w:lang w:eastAsia="en-GB"/>
        </w:rPr>
      </w:pPr>
      <w:r w:rsidRPr="008712F7">
        <w:rPr>
          <w:rFonts w:eastAsia="Times New Roman" w:cs="Arial"/>
          <w:b/>
          <w:bCs/>
          <w:i/>
          <w:iCs/>
          <w:szCs w:val="24"/>
          <w:u w:val="single"/>
          <w:lang w:eastAsia="en-GB"/>
        </w:rPr>
        <w:t>4. Efficiency</w:t>
      </w:r>
    </w:p>
    <w:p w14:paraId="7E1D3159" w14:textId="77777777" w:rsidR="008712F7" w:rsidRPr="008712F7" w:rsidRDefault="008712F7" w:rsidP="005945C6">
      <w:pPr>
        <w:textAlignment w:val="baseline"/>
        <w:rPr>
          <w:rFonts w:eastAsia="Times New Roman" w:cs="Arial"/>
          <w:szCs w:val="24"/>
          <w:u w:val="single"/>
          <w:lang w:eastAsia="en-GB"/>
        </w:rPr>
      </w:pPr>
    </w:p>
    <w:p w14:paraId="40FB28A1" w14:textId="77777777" w:rsidR="008712F7" w:rsidRPr="008712F7" w:rsidRDefault="008712F7" w:rsidP="005945C6">
      <w:pPr>
        <w:numPr>
          <w:ilvl w:val="0"/>
          <w:numId w:val="21"/>
        </w:numPr>
        <w:textAlignment w:val="baseline"/>
        <w:rPr>
          <w:rFonts w:eastAsia="Times New Roman" w:cs="Arial"/>
          <w:color w:val="4472C4"/>
          <w:szCs w:val="24"/>
          <w:lang w:eastAsia="en-GB"/>
        </w:rPr>
      </w:pPr>
      <w:r w:rsidRPr="008712F7">
        <w:rPr>
          <w:rFonts w:eastAsia="Times New Roman" w:cs="Arial"/>
          <w:szCs w:val="24"/>
          <w:lang w:eastAsia="en-GB"/>
        </w:rPr>
        <w:t xml:space="preserve">Creation of reserve lists of funding to ensure Council can allocate underspend and slippage quickly, easily and equitably to ensure no funds were returned to Departments.  </w:t>
      </w:r>
    </w:p>
    <w:p w14:paraId="7E5287B8" w14:textId="77777777" w:rsidR="008712F7" w:rsidRPr="008712F7" w:rsidRDefault="008712F7" w:rsidP="005945C6">
      <w:pPr>
        <w:textAlignment w:val="baseline"/>
        <w:rPr>
          <w:rFonts w:eastAsia="Times New Roman" w:cs="Arial"/>
          <w:b/>
          <w:bCs/>
          <w:szCs w:val="24"/>
          <w:lang w:eastAsia="en-GB"/>
        </w:rPr>
      </w:pPr>
    </w:p>
    <w:p w14:paraId="3F2D98E0"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Update</w:t>
      </w:r>
    </w:p>
    <w:p w14:paraId="534EAD1B"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t>This method was undertaken by some departments but again this was determined by where the funding originated and the terms and conditions of any letter of offer to Council.</w:t>
      </w:r>
    </w:p>
    <w:p w14:paraId="0C53B596" w14:textId="77777777" w:rsidR="008712F7" w:rsidRPr="008712F7" w:rsidRDefault="008712F7" w:rsidP="005945C6">
      <w:pPr>
        <w:ind w:left="567"/>
        <w:textAlignment w:val="baseline"/>
        <w:rPr>
          <w:rFonts w:eastAsia="Times New Roman" w:cs="Arial"/>
          <w:color w:val="4472C4"/>
          <w:szCs w:val="24"/>
          <w:lang w:eastAsia="en-GB"/>
        </w:rPr>
      </w:pPr>
    </w:p>
    <w:p w14:paraId="0269E7A1" w14:textId="77777777" w:rsidR="008712F7" w:rsidRPr="008712F7" w:rsidRDefault="008712F7" w:rsidP="005945C6">
      <w:pPr>
        <w:numPr>
          <w:ilvl w:val="0"/>
          <w:numId w:val="22"/>
        </w:numPr>
        <w:textAlignment w:val="baseline"/>
        <w:rPr>
          <w:rFonts w:eastAsia="Times New Roman" w:cs="Arial"/>
          <w:szCs w:val="24"/>
          <w:lang w:eastAsia="en-GB"/>
        </w:rPr>
      </w:pPr>
      <w:r w:rsidRPr="008712F7">
        <w:rPr>
          <w:rFonts w:eastAsia="Times New Roman" w:cs="Arial"/>
          <w:szCs w:val="24"/>
          <w:lang w:eastAsia="en-GB"/>
        </w:rPr>
        <w:t xml:space="preserve">‘Trusted Supplier Scheme’ to allow emergency and time limited funding to be provided quicker. </w:t>
      </w:r>
    </w:p>
    <w:p w14:paraId="33E7BE71" w14:textId="77777777" w:rsidR="008712F7" w:rsidRPr="008712F7" w:rsidRDefault="008712F7" w:rsidP="005945C6">
      <w:pPr>
        <w:numPr>
          <w:ilvl w:val="0"/>
          <w:numId w:val="22"/>
        </w:numPr>
        <w:textAlignment w:val="baseline"/>
        <w:rPr>
          <w:rFonts w:eastAsia="Times New Roman" w:cs="Arial"/>
          <w:szCs w:val="24"/>
          <w:lang w:eastAsia="en-GB"/>
        </w:rPr>
      </w:pPr>
      <w:r w:rsidRPr="008712F7">
        <w:rPr>
          <w:rFonts w:eastAsia="Times New Roman" w:cs="Arial"/>
          <w:szCs w:val="24"/>
          <w:lang w:eastAsia="en-GB"/>
        </w:rPr>
        <w:t xml:space="preserve">Logistical planning, ensuring that all grants were delivered in a timely manner to ensure impact on the ground. </w:t>
      </w:r>
    </w:p>
    <w:p w14:paraId="5C81BC4F" w14:textId="77777777" w:rsidR="008712F7" w:rsidRPr="008712F7" w:rsidRDefault="008712F7" w:rsidP="005945C6">
      <w:pPr>
        <w:textAlignment w:val="baseline"/>
        <w:rPr>
          <w:rFonts w:eastAsia="Times New Roman" w:cs="Arial"/>
          <w:szCs w:val="24"/>
          <w:lang w:eastAsia="en-GB"/>
        </w:rPr>
      </w:pPr>
    </w:p>
    <w:p w14:paraId="78220993" w14:textId="77777777" w:rsidR="008712F7" w:rsidRPr="008712F7" w:rsidRDefault="008712F7" w:rsidP="005945C6">
      <w:pPr>
        <w:textAlignment w:val="baseline"/>
        <w:rPr>
          <w:rFonts w:eastAsia="Times New Roman" w:cs="Arial"/>
          <w:b/>
          <w:bCs/>
          <w:szCs w:val="24"/>
          <w:lang w:eastAsia="en-GB"/>
        </w:rPr>
      </w:pPr>
      <w:r w:rsidRPr="008712F7">
        <w:rPr>
          <w:rFonts w:eastAsia="Times New Roman" w:cs="Arial"/>
          <w:b/>
          <w:bCs/>
          <w:szCs w:val="24"/>
          <w:lang w:eastAsia="en-GB"/>
        </w:rPr>
        <w:t>Update</w:t>
      </w:r>
    </w:p>
    <w:p w14:paraId="4CD6354D" w14:textId="77777777" w:rsidR="008712F7" w:rsidRPr="008712F7" w:rsidRDefault="008712F7" w:rsidP="005945C6">
      <w:pPr>
        <w:textAlignment w:val="baseline"/>
        <w:rPr>
          <w:rFonts w:eastAsia="Times New Roman" w:cs="Arial"/>
          <w:szCs w:val="24"/>
          <w:lang w:eastAsia="en-GB"/>
        </w:rPr>
      </w:pPr>
      <w:r w:rsidRPr="008712F7">
        <w:rPr>
          <w:rFonts w:eastAsia="Times New Roman" w:cs="Arial"/>
          <w:szCs w:val="24"/>
          <w:lang w:eastAsia="en-GB"/>
        </w:rPr>
        <w:lastRenderedPageBreak/>
        <w:t xml:space="preserve">Grants were now being processed more efficiently as a result of the updated Grants Policy. </w:t>
      </w:r>
    </w:p>
    <w:p w14:paraId="50C7B033" w14:textId="77777777" w:rsidR="008712F7" w:rsidRPr="008712F7" w:rsidRDefault="008712F7" w:rsidP="005945C6">
      <w:pPr>
        <w:rPr>
          <w:rFonts w:eastAsia="Times New Roman"/>
          <w:szCs w:val="20"/>
        </w:rPr>
      </w:pPr>
    </w:p>
    <w:p w14:paraId="17BF7D94" w14:textId="77777777" w:rsidR="008712F7" w:rsidRPr="008712F7" w:rsidRDefault="008712F7" w:rsidP="005945C6">
      <w:pPr>
        <w:rPr>
          <w:rFonts w:eastAsia="Times New Roman"/>
          <w:szCs w:val="20"/>
        </w:rPr>
      </w:pPr>
      <w:r w:rsidRPr="008712F7">
        <w:rPr>
          <w:rFonts w:eastAsia="Times New Roman"/>
          <w:szCs w:val="20"/>
        </w:rPr>
        <w:t xml:space="preserve">Following the notice of motion a Grants Management Working Group, an internal working group consisting of relevant heads of service, service unit managers and officers that had responsibility for managing grant schemes, was established to support a detailed internal review and evaluation of grants that were offered and administered across Council.  </w:t>
      </w:r>
    </w:p>
    <w:p w14:paraId="28416392" w14:textId="77777777" w:rsidR="008712F7" w:rsidRPr="008712F7" w:rsidRDefault="008712F7" w:rsidP="005945C6">
      <w:pPr>
        <w:jc w:val="both"/>
        <w:rPr>
          <w:rFonts w:eastAsia="Times New Roman"/>
          <w:szCs w:val="20"/>
        </w:rPr>
      </w:pPr>
    </w:p>
    <w:p w14:paraId="6F95927B" w14:textId="77777777" w:rsidR="008712F7" w:rsidRPr="008712F7" w:rsidRDefault="008712F7" w:rsidP="005945C6">
      <w:pPr>
        <w:jc w:val="both"/>
        <w:rPr>
          <w:rFonts w:eastAsia="Times New Roman"/>
          <w:szCs w:val="20"/>
        </w:rPr>
      </w:pPr>
      <w:r w:rsidRPr="008712F7">
        <w:rPr>
          <w:rFonts w:eastAsia="Times New Roman"/>
          <w:szCs w:val="20"/>
        </w:rPr>
        <w:t>The project aims and objectives were: </w:t>
      </w:r>
    </w:p>
    <w:p w14:paraId="58216C99" w14:textId="77777777" w:rsidR="008712F7" w:rsidRPr="008712F7" w:rsidRDefault="008712F7" w:rsidP="005945C6">
      <w:pPr>
        <w:jc w:val="both"/>
        <w:rPr>
          <w:rFonts w:eastAsia="Times New Roman"/>
          <w:szCs w:val="20"/>
        </w:rPr>
      </w:pPr>
    </w:p>
    <w:p w14:paraId="1550036D" w14:textId="77777777" w:rsidR="008712F7" w:rsidRPr="008712F7" w:rsidRDefault="008712F7" w:rsidP="005945C6">
      <w:pPr>
        <w:jc w:val="both"/>
        <w:rPr>
          <w:rFonts w:eastAsia="Times New Roman"/>
          <w:szCs w:val="20"/>
        </w:rPr>
      </w:pPr>
      <w:r w:rsidRPr="008712F7">
        <w:rPr>
          <w:rFonts w:eastAsia="Times New Roman"/>
          <w:b/>
          <w:bCs/>
          <w:szCs w:val="20"/>
        </w:rPr>
        <w:t>Phase 1 </w:t>
      </w:r>
      <w:r w:rsidRPr="008712F7">
        <w:rPr>
          <w:rFonts w:eastAsia="Times New Roman"/>
          <w:szCs w:val="20"/>
        </w:rPr>
        <w:t>  </w:t>
      </w:r>
    </w:p>
    <w:p w14:paraId="39A017E8" w14:textId="77777777" w:rsidR="008712F7" w:rsidRPr="008712F7" w:rsidRDefault="008712F7" w:rsidP="005945C6">
      <w:pPr>
        <w:numPr>
          <w:ilvl w:val="0"/>
          <w:numId w:val="8"/>
        </w:numPr>
        <w:jc w:val="both"/>
        <w:rPr>
          <w:rFonts w:eastAsia="Times New Roman"/>
          <w:szCs w:val="20"/>
        </w:rPr>
      </w:pPr>
      <w:r w:rsidRPr="008712F7">
        <w:rPr>
          <w:rFonts w:eastAsia="Times New Roman"/>
          <w:szCs w:val="20"/>
        </w:rPr>
        <w:t>Development of an updated ANDBC Grants Management Policy with further consideration given to the Appeals Process.  </w:t>
      </w:r>
    </w:p>
    <w:p w14:paraId="4DC1F8AC" w14:textId="77777777" w:rsidR="008712F7" w:rsidRPr="008712F7" w:rsidRDefault="008712F7" w:rsidP="005945C6">
      <w:pPr>
        <w:numPr>
          <w:ilvl w:val="0"/>
          <w:numId w:val="9"/>
        </w:numPr>
        <w:jc w:val="both"/>
        <w:rPr>
          <w:rFonts w:eastAsia="Times New Roman"/>
          <w:szCs w:val="20"/>
        </w:rPr>
      </w:pPr>
      <w:r w:rsidRPr="008712F7">
        <w:rPr>
          <w:rFonts w:eastAsia="Times New Roman"/>
          <w:szCs w:val="20"/>
        </w:rPr>
        <w:t>Implementation of a standardised framework, processes and documentation for grants management across Council in accordance with agreed Policy.  </w:t>
      </w:r>
    </w:p>
    <w:p w14:paraId="256DACB6" w14:textId="77777777" w:rsidR="008712F7" w:rsidRPr="008712F7" w:rsidRDefault="008712F7" w:rsidP="005945C6">
      <w:pPr>
        <w:numPr>
          <w:ilvl w:val="0"/>
          <w:numId w:val="10"/>
        </w:numPr>
        <w:jc w:val="both"/>
        <w:rPr>
          <w:rFonts w:eastAsia="Times New Roman"/>
          <w:szCs w:val="20"/>
        </w:rPr>
      </w:pPr>
      <w:r w:rsidRPr="008712F7">
        <w:rPr>
          <w:rFonts w:eastAsia="Times New Roman"/>
          <w:szCs w:val="20"/>
        </w:rPr>
        <w:t>Monitor the progress of identified work, identify potential challenges and how to mitigate against.   </w:t>
      </w:r>
    </w:p>
    <w:p w14:paraId="7B878DDE" w14:textId="77777777" w:rsidR="008712F7" w:rsidRPr="008712F7" w:rsidRDefault="008712F7" w:rsidP="005945C6">
      <w:pPr>
        <w:numPr>
          <w:ilvl w:val="0"/>
          <w:numId w:val="11"/>
        </w:numPr>
        <w:jc w:val="both"/>
        <w:rPr>
          <w:rFonts w:eastAsia="Times New Roman"/>
          <w:szCs w:val="20"/>
        </w:rPr>
      </w:pPr>
      <w:r w:rsidRPr="008712F7">
        <w:rPr>
          <w:rFonts w:eastAsia="Times New Roman"/>
          <w:szCs w:val="20"/>
        </w:rPr>
        <w:t>Ensure council wide knowledge and understanding of grants management process.  </w:t>
      </w:r>
    </w:p>
    <w:p w14:paraId="1A5A6FFE" w14:textId="77777777" w:rsidR="008712F7" w:rsidRPr="008712F7" w:rsidRDefault="008712F7" w:rsidP="005945C6">
      <w:pPr>
        <w:jc w:val="both"/>
        <w:rPr>
          <w:rFonts w:eastAsia="Times New Roman"/>
          <w:b/>
          <w:bCs/>
          <w:szCs w:val="20"/>
        </w:rPr>
      </w:pPr>
    </w:p>
    <w:p w14:paraId="1A871DF2" w14:textId="77777777" w:rsidR="008712F7" w:rsidRPr="008712F7" w:rsidRDefault="008712F7" w:rsidP="005945C6">
      <w:pPr>
        <w:jc w:val="both"/>
        <w:rPr>
          <w:rFonts w:eastAsia="Times New Roman"/>
          <w:szCs w:val="20"/>
        </w:rPr>
      </w:pPr>
      <w:r w:rsidRPr="008712F7">
        <w:rPr>
          <w:rFonts w:eastAsia="Times New Roman"/>
          <w:b/>
          <w:bCs/>
          <w:szCs w:val="20"/>
        </w:rPr>
        <w:t>Phase 2</w:t>
      </w:r>
      <w:r w:rsidRPr="008712F7">
        <w:rPr>
          <w:rFonts w:eastAsia="Times New Roman"/>
          <w:szCs w:val="20"/>
        </w:rPr>
        <w:t>  </w:t>
      </w:r>
    </w:p>
    <w:p w14:paraId="4C948902" w14:textId="77777777" w:rsidR="008712F7" w:rsidRPr="008712F7" w:rsidRDefault="008712F7" w:rsidP="005945C6">
      <w:pPr>
        <w:numPr>
          <w:ilvl w:val="0"/>
          <w:numId w:val="12"/>
        </w:numPr>
        <w:jc w:val="both"/>
        <w:rPr>
          <w:rFonts w:eastAsia="Times New Roman"/>
          <w:szCs w:val="20"/>
        </w:rPr>
      </w:pPr>
      <w:r w:rsidRPr="008712F7">
        <w:rPr>
          <w:rFonts w:eastAsia="Times New Roman"/>
          <w:szCs w:val="20"/>
        </w:rPr>
        <w:t>Electronic Grants Management Project   </w:t>
      </w:r>
    </w:p>
    <w:p w14:paraId="7958DF20" w14:textId="77777777" w:rsidR="008712F7" w:rsidRPr="008712F7" w:rsidRDefault="008712F7" w:rsidP="005945C6">
      <w:pPr>
        <w:jc w:val="both"/>
        <w:rPr>
          <w:rFonts w:eastAsia="Times New Roman"/>
          <w:szCs w:val="20"/>
        </w:rPr>
      </w:pPr>
    </w:p>
    <w:p w14:paraId="6174C0D0" w14:textId="77777777" w:rsidR="008712F7" w:rsidRPr="008712F7" w:rsidRDefault="008712F7" w:rsidP="005945C6">
      <w:pPr>
        <w:rPr>
          <w:rFonts w:eastAsia="Times New Roman"/>
          <w:szCs w:val="20"/>
        </w:rPr>
      </w:pPr>
      <w:r w:rsidRPr="008712F7">
        <w:rPr>
          <w:rFonts w:eastAsia="Times New Roman"/>
          <w:szCs w:val="20"/>
        </w:rPr>
        <w:t xml:space="preserve">The Grants Policy had been updated and agreed by Council in September 2024. The Elected Member Community Development Grants Working Group had considered some community development grant streams in partnership with a number of community representatives and changes suggested had been made, where possible.  </w:t>
      </w:r>
    </w:p>
    <w:p w14:paraId="5715E4DF" w14:textId="77777777" w:rsidR="008712F7" w:rsidRPr="008712F7" w:rsidRDefault="008712F7" w:rsidP="005945C6">
      <w:pPr>
        <w:rPr>
          <w:rFonts w:eastAsia="Times New Roman"/>
          <w:szCs w:val="20"/>
        </w:rPr>
      </w:pPr>
    </w:p>
    <w:p w14:paraId="7DFA1BC5" w14:textId="77777777" w:rsidR="008712F7" w:rsidRPr="008712F7" w:rsidRDefault="008712F7" w:rsidP="005945C6">
      <w:pPr>
        <w:rPr>
          <w:rFonts w:eastAsia="Times New Roman"/>
          <w:szCs w:val="20"/>
        </w:rPr>
      </w:pPr>
      <w:r w:rsidRPr="008712F7">
        <w:rPr>
          <w:rFonts w:eastAsia="Times New Roman"/>
          <w:szCs w:val="20"/>
        </w:rPr>
        <w:t>All relevant staff, together with members of the Grants Working Group continued to implement the updated Grants Policy.</w:t>
      </w:r>
    </w:p>
    <w:p w14:paraId="7F084FD2" w14:textId="77777777" w:rsidR="008712F7" w:rsidRPr="008712F7" w:rsidRDefault="008712F7" w:rsidP="005945C6">
      <w:pPr>
        <w:rPr>
          <w:rFonts w:eastAsia="Times New Roman"/>
          <w:szCs w:val="20"/>
        </w:rPr>
      </w:pPr>
    </w:p>
    <w:p w14:paraId="7CEB23D8" w14:textId="77777777" w:rsidR="008712F7" w:rsidRPr="008712F7" w:rsidRDefault="008712F7" w:rsidP="005945C6">
      <w:pPr>
        <w:rPr>
          <w:rFonts w:eastAsia="Times New Roman"/>
          <w:szCs w:val="20"/>
        </w:rPr>
      </w:pPr>
      <w:r w:rsidRPr="008712F7">
        <w:rPr>
          <w:rFonts w:eastAsia="Times New Roman"/>
          <w:szCs w:val="20"/>
        </w:rPr>
        <w:t>The next phase of work would include finalisation of a business case for procurement of an online grants management system.</w:t>
      </w:r>
    </w:p>
    <w:p w14:paraId="63CB1FB6" w14:textId="77777777" w:rsidR="008712F7" w:rsidRPr="008712F7" w:rsidRDefault="008712F7" w:rsidP="005945C6">
      <w:pPr>
        <w:rPr>
          <w:rFonts w:eastAsia="Times New Roman"/>
          <w:szCs w:val="20"/>
        </w:rPr>
      </w:pPr>
    </w:p>
    <w:p w14:paraId="74FCC258" w14:textId="2770A23D" w:rsidR="008712F7" w:rsidRDefault="008712F7" w:rsidP="005945C6">
      <w:pPr>
        <w:rPr>
          <w:rFonts w:eastAsia="Times New Roman"/>
          <w:szCs w:val="20"/>
        </w:rPr>
      </w:pPr>
      <w:r w:rsidRPr="008712F7">
        <w:rPr>
          <w:rFonts w:eastAsia="Times New Roman"/>
          <w:szCs w:val="20"/>
        </w:rPr>
        <w:t>RECOMMENDED that Council notes this report.</w:t>
      </w:r>
    </w:p>
    <w:p w14:paraId="68CF6E52" w14:textId="77777777" w:rsidR="006B2F8E" w:rsidRDefault="006B2F8E" w:rsidP="005945C6">
      <w:pPr>
        <w:rPr>
          <w:rFonts w:eastAsia="Times New Roman"/>
          <w:szCs w:val="20"/>
        </w:rPr>
      </w:pPr>
    </w:p>
    <w:p w14:paraId="043FCFD0" w14:textId="063D3D16" w:rsidR="00BF39E5" w:rsidRDefault="006B2F8E" w:rsidP="005945C6">
      <w:r>
        <w:rPr>
          <w:rFonts w:eastAsia="Times New Roman"/>
          <w:szCs w:val="20"/>
        </w:rPr>
        <w:t xml:space="preserve">Proposed by Councillor Kendall, seconded by </w:t>
      </w:r>
      <w:r w:rsidR="00CB71E0">
        <w:rPr>
          <w:rFonts w:eastAsia="Times New Roman"/>
          <w:szCs w:val="20"/>
        </w:rPr>
        <w:t>Councillor McClean</w:t>
      </w:r>
      <w:r>
        <w:rPr>
          <w:rFonts w:eastAsia="Times New Roman"/>
          <w:szCs w:val="20"/>
        </w:rPr>
        <w:t xml:space="preserve">, </w:t>
      </w:r>
      <w:r w:rsidR="00BF39E5">
        <w:rPr>
          <w:rFonts w:eastAsia="Times New Roman"/>
          <w:szCs w:val="20"/>
        </w:rPr>
        <w:t>t</w:t>
      </w:r>
      <w:r w:rsidR="00BF39E5">
        <w:t>hat Council provides this committee with appropriate timescales for completion, and via further meetings with the Grants Working Group engages with groups, particularly  community and voluntary groups, to outline with them the progress so far, discuss their experiences of system and the most recent improvements in respect of the Motion, to ensure that the grants system best meets the needs of those groups.</w:t>
      </w:r>
    </w:p>
    <w:p w14:paraId="717897A6" w14:textId="77777777" w:rsidR="00CB71E0" w:rsidRDefault="00CB71E0" w:rsidP="005945C6"/>
    <w:p w14:paraId="5BCB6452" w14:textId="1240E807" w:rsidR="00CB71E0" w:rsidRDefault="00CB71E0" w:rsidP="005945C6">
      <w:r>
        <w:t xml:space="preserve">Speaking to her </w:t>
      </w:r>
      <w:r w:rsidR="003F2570">
        <w:t xml:space="preserve">alternative </w:t>
      </w:r>
      <w:r>
        <w:t xml:space="preserve">proposal, Councillor Kendall felt there was significant interest in the progression of this which </w:t>
      </w:r>
      <w:r w:rsidR="003F2570">
        <w:t>had arisen</w:t>
      </w:r>
      <w:r>
        <w:t xml:space="preserve"> from a motion brought previously </w:t>
      </w:r>
      <w:r w:rsidR="00F36C1D">
        <w:t>seeking</w:t>
      </w:r>
      <w:r>
        <w:t xml:space="preserve"> significant change following feedback that the system was unfair or problematic. She felt that as the system progressed it would be good to keep checking in with the working group and those groups involved to hear their experiences and feedback to ensure that Council got it right.</w:t>
      </w:r>
    </w:p>
    <w:p w14:paraId="07531505" w14:textId="77777777" w:rsidR="00CB71E0" w:rsidRDefault="00CB71E0" w:rsidP="005945C6"/>
    <w:p w14:paraId="2EA4201C" w14:textId="5C22ACDD" w:rsidR="00CB71E0" w:rsidRDefault="00F36C1D" w:rsidP="005945C6">
      <w:r>
        <w:t xml:space="preserve">The seconder, </w:t>
      </w:r>
      <w:r w:rsidR="00CB71E0">
        <w:t xml:space="preserve">Councillor McClean </w:t>
      </w:r>
      <w:r>
        <w:t>reported</w:t>
      </w:r>
      <w:r w:rsidR="00CB71E0">
        <w:t xml:space="preserve"> that the community groups he had spoken to had noted real progress </w:t>
      </w:r>
      <w:r>
        <w:t xml:space="preserve">resulting in </w:t>
      </w:r>
      <w:r w:rsidR="00CB71E0">
        <w:t>a change of heart in terms of how Council was dealing with people. He praised the work of Nicola McClurg and was aware of extremely positive feedback which he wanted to recognise. There was still a lot to do and Council could make it easier for voluntary groups to do the good that they were doing in our communities. He added that it was important to continue to involve community groups to ensure that Council was on the right track.</w:t>
      </w:r>
    </w:p>
    <w:p w14:paraId="77BBCBEA" w14:textId="77777777" w:rsidR="00CB71E0" w:rsidRDefault="00CB71E0" w:rsidP="005945C6"/>
    <w:p w14:paraId="38DB8AF4" w14:textId="3A8103B0" w:rsidR="00CB71E0" w:rsidRDefault="00CB71E0" w:rsidP="005945C6">
      <w:r>
        <w:t>Alderman McRandal was happy to support the proposal. He had wondered what the next steps would be</w:t>
      </w:r>
      <w:r w:rsidR="008D1CA6">
        <w:t>,</w:t>
      </w:r>
      <w:r w:rsidR="000D3209">
        <w:t xml:space="preserve"> so he appreciated that this proposal was now requesting that. The Grants workshop had been well attended by community groups and digitisation of the grants process had been welcomed but not by all, so it was essential to ensure that community development officers remained accessible to assist those groups that were not confident with the online process. He noted that equality of opportunity remained a concern for some groups and that Council could try harder to address nuances that could get in the way of groups meeting eligibility criteria. He asked if Council officers felt if that had been adequately addressed</w:t>
      </w:r>
      <w:r w:rsidR="005E65AC">
        <w:t xml:space="preserve"> before commenting that he</w:t>
      </w:r>
      <w:r w:rsidR="00147C63">
        <w:t xml:space="preserve"> felt that reserve lists for funding was a good idea.</w:t>
      </w:r>
    </w:p>
    <w:p w14:paraId="67EF7A70" w14:textId="77777777" w:rsidR="000D3209" w:rsidRDefault="000D3209" w:rsidP="005945C6"/>
    <w:p w14:paraId="11275099" w14:textId="3759E8D8" w:rsidR="00147C63" w:rsidRDefault="000D3209" w:rsidP="005945C6">
      <w:r>
        <w:t xml:space="preserve">The Head of Community and Culture explained that this was a </w:t>
      </w:r>
      <w:r w:rsidR="00296D6B">
        <w:t xml:space="preserve">very </w:t>
      </w:r>
      <w:r>
        <w:t xml:space="preserve">significant piece of work and there were </w:t>
      </w:r>
      <w:r w:rsidR="000E2F4B">
        <w:t>reports regularly</w:t>
      </w:r>
      <w:r>
        <w:t xml:space="preserve"> coming forward in relation to the updated grants policy which would </w:t>
      </w:r>
      <w:r w:rsidR="000E2F4B">
        <w:t xml:space="preserve">keep </w:t>
      </w:r>
      <w:r>
        <w:t>com</w:t>
      </w:r>
      <w:r w:rsidR="000E2F4B">
        <w:t>ing</w:t>
      </w:r>
      <w:r>
        <w:t xml:space="preserve"> to </w:t>
      </w:r>
      <w:r w:rsidR="005E65AC">
        <w:t>C</w:t>
      </w:r>
      <w:r>
        <w:t xml:space="preserve">ommittee. The team was moving towards an online system </w:t>
      </w:r>
      <w:r w:rsidR="008E0177">
        <w:t>but</w:t>
      </w:r>
      <w:r>
        <w:t xml:space="preserve"> when that was in place a paper based system would </w:t>
      </w:r>
      <w:r w:rsidR="008E0177">
        <w:t xml:space="preserve">still </w:t>
      </w:r>
      <w:r>
        <w:t xml:space="preserve">run in tandem for those who would still require it. Staff would then input their applications </w:t>
      </w:r>
      <w:r w:rsidR="008D1CA6">
        <w:t>into</w:t>
      </w:r>
      <w:r w:rsidR="005E65AC">
        <w:t xml:space="preserve"> </w:t>
      </w:r>
      <w:r>
        <w:t>the digital system.</w:t>
      </w:r>
    </w:p>
    <w:p w14:paraId="1779651E" w14:textId="77777777" w:rsidR="00147C63" w:rsidRDefault="00147C63" w:rsidP="005945C6"/>
    <w:p w14:paraId="4EAF8FAA" w14:textId="135C0AD4" w:rsidR="000D3209" w:rsidRDefault="00147C63" w:rsidP="005945C6">
      <w:r>
        <w:t xml:space="preserve">Councillor W Irvine welcomed the progress to date in terms of simplifying the process along with addressing </w:t>
      </w:r>
      <w:r w:rsidR="00B302D9">
        <w:t>equality</w:t>
      </w:r>
      <w:r>
        <w:t xml:space="preserve"> issues. He </w:t>
      </w:r>
      <w:r w:rsidR="005E65AC">
        <w:t>queried the reference to a</w:t>
      </w:r>
      <w:r>
        <w:t xml:space="preserve"> Council funding facilitator and a grants management team and the officer advised that this was </w:t>
      </w:r>
      <w:r w:rsidR="005E65AC">
        <w:t>an aspiration,</w:t>
      </w:r>
      <w:r>
        <w:t xml:space="preserve"> </w:t>
      </w:r>
      <w:r w:rsidR="00B302D9">
        <w:t>having</w:t>
      </w:r>
      <w:r>
        <w:t xml:space="preserve"> learned that other Council’s </w:t>
      </w:r>
      <w:r w:rsidR="00B302D9">
        <w:t>had</w:t>
      </w:r>
      <w:r>
        <w:t xml:space="preserve"> a dedicated grants team in place to </w:t>
      </w:r>
      <w:r w:rsidR="00B302D9">
        <w:t>deal with all of their Council’s grants with specific teams then scoring their own areas, but the idea was to make the process more streamlined. The Notice of Motion had asked for a single point of contact so this approach would provide that with all information held in a single place.</w:t>
      </w:r>
    </w:p>
    <w:p w14:paraId="781C3101" w14:textId="77777777" w:rsidR="006B2F8E" w:rsidRDefault="006B2F8E" w:rsidP="005945C6"/>
    <w:p w14:paraId="02EBE6AB" w14:textId="5F120911" w:rsidR="0056063D" w:rsidRDefault="0056063D" w:rsidP="005945C6">
      <w:pPr>
        <w:rPr>
          <w:b/>
          <w:bCs/>
        </w:rPr>
      </w:pPr>
      <w:r w:rsidRPr="0041231C">
        <w:rPr>
          <w:b/>
          <w:bCs/>
        </w:rPr>
        <w:t xml:space="preserve">AGREED TO RECOMMEND, on the proposal of </w:t>
      </w:r>
      <w:r w:rsidR="00B302D9">
        <w:rPr>
          <w:b/>
          <w:bCs/>
        </w:rPr>
        <w:t>Councillor Kendall</w:t>
      </w:r>
      <w:r w:rsidRPr="0041231C">
        <w:rPr>
          <w:b/>
          <w:bCs/>
        </w:rPr>
        <w:t>, seconded by</w:t>
      </w:r>
      <w:r>
        <w:rPr>
          <w:b/>
          <w:bCs/>
        </w:rPr>
        <w:t xml:space="preserve"> </w:t>
      </w:r>
      <w:r w:rsidR="00B302D9">
        <w:rPr>
          <w:b/>
          <w:bCs/>
        </w:rPr>
        <w:t>Councillor McClean</w:t>
      </w:r>
      <w:r w:rsidRPr="0041231C">
        <w:rPr>
          <w:b/>
          <w:bCs/>
        </w:rPr>
        <w:t xml:space="preserve">, </w:t>
      </w:r>
      <w:r w:rsidR="00B302D9">
        <w:rPr>
          <w:b/>
          <w:bCs/>
        </w:rPr>
        <w:t>t</w:t>
      </w:r>
      <w:r w:rsidR="00B302D9" w:rsidRPr="00B302D9">
        <w:rPr>
          <w:b/>
          <w:bCs/>
        </w:rPr>
        <w:t>hat Council provides this committee with appropriate timescales for completion, and via further meetings with the Grants Working Group engages with groups, particularly  community and voluntary groups, to outline with them the progress so far, discuss their experiences of system and the most recent improvements in respect of the Motion, to ensure that the grants system best meets the needs of those groups.</w:t>
      </w:r>
    </w:p>
    <w:p w14:paraId="1D454FEE" w14:textId="77777777" w:rsidR="008D1CA6" w:rsidRDefault="008D1CA6" w:rsidP="005945C6">
      <w:pPr>
        <w:rPr>
          <w:b/>
          <w:bCs/>
        </w:rPr>
      </w:pPr>
    </w:p>
    <w:p w14:paraId="49BD6E3C" w14:textId="684DC175" w:rsidR="0056063D" w:rsidRPr="0056063D" w:rsidRDefault="0056063D" w:rsidP="005945C6">
      <w:pPr>
        <w:pStyle w:val="Heading1"/>
        <w:ind w:left="720" w:hanging="720"/>
        <w:rPr>
          <w:rFonts w:ascii="Arial Bold" w:hAnsi="Arial Bold" w:cs="Arial" w:hint="eastAsia"/>
          <w:caps/>
          <w:color w:val="auto"/>
          <w:szCs w:val="28"/>
        </w:rPr>
      </w:pPr>
      <w:r>
        <w:rPr>
          <w:rFonts w:cs="Arial"/>
          <w:color w:val="auto"/>
          <w:sz w:val="24"/>
          <w:szCs w:val="24"/>
          <w:u w:val="none"/>
        </w:rPr>
        <w:t>12</w:t>
      </w:r>
      <w:r w:rsidRPr="0056063D">
        <w:rPr>
          <w:rFonts w:cs="Arial"/>
          <w:color w:val="auto"/>
          <w:sz w:val="24"/>
          <w:szCs w:val="24"/>
          <w:u w:val="none"/>
        </w:rPr>
        <w:t>.</w:t>
      </w:r>
      <w:r w:rsidRPr="0056063D">
        <w:rPr>
          <w:u w:val="none"/>
        </w:rPr>
        <w:tab/>
      </w:r>
      <w:r w:rsidR="009F43B0" w:rsidRPr="009F43B0">
        <w:rPr>
          <w:rFonts w:ascii="Arial Bold" w:eastAsia="Calibri" w:hAnsi="Arial Bold" w:cs="Arial"/>
          <w:caps/>
          <w:color w:val="auto"/>
          <w:szCs w:val="28"/>
        </w:rPr>
        <w:t>Community Development Summer Scheme Provision 2024 and 2025</w:t>
      </w:r>
      <w:r w:rsidR="008712F7">
        <w:rPr>
          <w:rFonts w:ascii="Arial Bold" w:eastAsia="Calibri" w:hAnsi="Arial Bold" w:cs="Arial"/>
          <w:caps/>
          <w:color w:val="auto"/>
          <w:szCs w:val="28"/>
        </w:rPr>
        <w:t xml:space="preserve"> (FILE </w:t>
      </w:r>
      <w:r w:rsidR="008712F7" w:rsidRPr="008712F7">
        <w:rPr>
          <w:rFonts w:ascii="Arial Bold" w:eastAsia="Calibri" w:hAnsi="Arial Bold" w:cs="Arial"/>
          <w:caps/>
          <w:color w:val="auto"/>
          <w:szCs w:val="28"/>
        </w:rPr>
        <w:t>CDV34B</w:t>
      </w:r>
      <w:r w:rsidR="008712F7">
        <w:rPr>
          <w:rFonts w:ascii="Arial Bold" w:eastAsia="Calibri" w:hAnsi="Arial Bold" w:cs="Arial"/>
          <w:caps/>
          <w:color w:val="auto"/>
          <w:szCs w:val="28"/>
        </w:rPr>
        <w:t>)</w:t>
      </w:r>
    </w:p>
    <w:p w14:paraId="033AC82C" w14:textId="77777777" w:rsidR="0056063D" w:rsidRDefault="0056063D" w:rsidP="005945C6">
      <w:pPr>
        <w:contextualSpacing/>
        <w:rPr>
          <w:rFonts w:cs="Arial"/>
          <w:szCs w:val="24"/>
        </w:rPr>
      </w:pPr>
      <w:r>
        <w:rPr>
          <w:rFonts w:cs="Arial"/>
          <w:szCs w:val="24"/>
        </w:rPr>
        <w:tab/>
      </w:r>
    </w:p>
    <w:p w14:paraId="011DE155" w14:textId="34581F84" w:rsidR="0056063D" w:rsidRDefault="0056063D" w:rsidP="005945C6">
      <w:r w:rsidRPr="004A64D9">
        <w:t>PREVIOUSLY CIRCULATED:- Report from the Director of Community and Wellbeing detai</w:t>
      </w:r>
      <w:r w:rsidR="008712F7">
        <w:t>led as follows:</w:t>
      </w:r>
    </w:p>
    <w:p w14:paraId="00838F8E" w14:textId="77777777" w:rsidR="008712F7" w:rsidRDefault="008712F7" w:rsidP="005945C6"/>
    <w:p w14:paraId="24B81AAA" w14:textId="77777777" w:rsidR="008712F7" w:rsidRPr="008712F7" w:rsidRDefault="008712F7" w:rsidP="005945C6">
      <w:pPr>
        <w:rPr>
          <w:rFonts w:eastAsia="Aptos" w:cs="Arial"/>
          <w:kern w:val="3"/>
          <w:szCs w:val="20"/>
        </w:rPr>
      </w:pPr>
      <w:r w:rsidRPr="008712F7">
        <w:rPr>
          <w:rFonts w:eastAsia="Aptos" w:cs="Arial"/>
          <w:b/>
          <w:bCs/>
          <w:kern w:val="3"/>
          <w:szCs w:val="20"/>
        </w:rPr>
        <w:lastRenderedPageBreak/>
        <w:t>Summer schemes in 2024</w:t>
      </w:r>
    </w:p>
    <w:p w14:paraId="45E3B6E9" w14:textId="77777777" w:rsidR="008712F7" w:rsidRPr="008712F7" w:rsidRDefault="008712F7" w:rsidP="005945C6">
      <w:pPr>
        <w:rPr>
          <w:rFonts w:eastAsia="Times New Roman"/>
          <w:szCs w:val="20"/>
        </w:rPr>
      </w:pPr>
      <w:r w:rsidRPr="008712F7">
        <w:rPr>
          <w:rFonts w:eastAsia="Times New Roman"/>
          <w:szCs w:val="20"/>
        </w:rPr>
        <w:t>In 2024 the Council led summer schemes were delivered by the Community Development Team in the following 7 Community Centres/locations across a 2 week period:</w:t>
      </w:r>
    </w:p>
    <w:p w14:paraId="4BECE99A" w14:textId="77777777" w:rsidR="008712F7" w:rsidRPr="008712F7" w:rsidRDefault="008712F7" w:rsidP="005945C6">
      <w:pPr>
        <w:rPr>
          <w:rFonts w:eastAsia="Times New Roman"/>
          <w:szCs w:val="20"/>
        </w:rPr>
      </w:pPr>
    </w:p>
    <w:p w14:paraId="5ACA946E" w14:textId="77777777" w:rsidR="008712F7" w:rsidRPr="008712F7" w:rsidRDefault="008712F7" w:rsidP="005945C6">
      <w:pPr>
        <w:numPr>
          <w:ilvl w:val="0"/>
          <w:numId w:val="25"/>
        </w:numPr>
        <w:contextualSpacing/>
        <w:rPr>
          <w:rFonts w:eastAsia="Times New Roman"/>
          <w:szCs w:val="20"/>
        </w:rPr>
      </w:pPr>
      <w:r w:rsidRPr="008712F7">
        <w:rPr>
          <w:rFonts w:eastAsia="Times New Roman"/>
          <w:szCs w:val="20"/>
        </w:rPr>
        <w:t>Alderman George Green Community Centre</w:t>
      </w:r>
    </w:p>
    <w:p w14:paraId="28AD37D9" w14:textId="77777777" w:rsidR="008712F7" w:rsidRPr="008712F7" w:rsidRDefault="008712F7" w:rsidP="005945C6">
      <w:pPr>
        <w:numPr>
          <w:ilvl w:val="0"/>
          <w:numId w:val="25"/>
        </w:numPr>
        <w:contextualSpacing/>
        <w:rPr>
          <w:rFonts w:eastAsia="Times New Roman"/>
          <w:szCs w:val="20"/>
        </w:rPr>
      </w:pPr>
      <w:r w:rsidRPr="008712F7">
        <w:rPr>
          <w:rFonts w:eastAsia="Times New Roman"/>
          <w:szCs w:val="20"/>
        </w:rPr>
        <w:t>Ballygowan Village Hall</w:t>
      </w:r>
    </w:p>
    <w:p w14:paraId="18444B4A" w14:textId="77777777" w:rsidR="008712F7" w:rsidRPr="008712F7" w:rsidRDefault="008712F7" w:rsidP="005945C6">
      <w:pPr>
        <w:numPr>
          <w:ilvl w:val="0"/>
          <w:numId w:val="25"/>
        </w:numPr>
        <w:contextualSpacing/>
        <w:rPr>
          <w:rFonts w:eastAsia="Times New Roman"/>
          <w:szCs w:val="20"/>
        </w:rPr>
      </w:pPr>
      <w:r w:rsidRPr="008712F7">
        <w:rPr>
          <w:rFonts w:eastAsia="Times New Roman"/>
          <w:szCs w:val="20"/>
        </w:rPr>
        <w:t>Bowtown Estate: Church Buildings</w:t>
      </w:r>
    </w:p>
    <w:p w14:paraId="0F0905FD" w14:textId="77777777" w:rsidR="008712F7" w:rsidRPr="008712F7" w:rsidRDefault="008712F7" w:rsidP="005945C6">
      <w:pPr>
        <w:numPr>
          <w:ilvl w:val="0"/>
          <w:numId w:val="25"/>
        </w:numPr>
        <w:contextualSpacing/>
        <w:rPr>
          <w:rFonts w:eastAsia="Times New Roman"/>
          <w:szCs w:val="20"/>
        </w:rPr>
      </w:pPr>
      <w:r w:rsidRPr="008712F7">
        <w:rPr>
          <w:rFonts w:eastAsia="Times New Roman"/>
          <w:szCs w:val="20"/>
        </w:rPr>
        <w:t>Donaghadee Community Centre</w:t>
      </w:r>
    </w:p>
    <w:p w14:paraId="683785E9" w14:textId="77777777" w:rsidR="008712F7" w:rsidRPr="008712F7" w:rsidRDefault="008712F7" w:rsidP="005945C6">
      <w:pPr>
        <w:numPr>
          <w:ilvl w:val="0"/>
          <w:numId w:val="25"/>
        </w:numPr>
        <w:contextualSpacing/>
        <w:rPr>
          <w:rFonts w:eastAsia="Times New Roman"/>
          <w:szCs w:val="20"/>
        </w:rPr>
      </w:pPr>
      <w:r w:rsidRPr="008712F7">
        <w:rPr>
          <w:rFonts w:eastAsia="Times New Roman"/>
          <w:szCs w:val="20"/>
        </w:rPr>
        <w:t>Portavogie Community Centre</w:t>
      </w:r>
    </w:p>
    <w:p w14:paraId="35193508" w14:textId="77777777" w:rsidR="008712F7" w:rsidRPr="008712F7" w:rsidRDefault="008712F7" w:rsidP="005945C6">
      <w:pPr>
        <w:numPr>
          <w:ilvl w:val="0"/>
          <w:numId w:val="25"/>
        </w:numPr>
        <w:contextualSpacing/>
        <w:rPr>
          <w:rFonts w:eastAsia="Times New Roman"/>
          <w:szCs w:val="20"/>
        </w:rPr>
      </w:pPr>
      <w:r w:rsidRPr="008712F7">
        <w:rPr>
          <w:rFonts w:eastAsia="Times New Roman"/>
          <w:szCs w:val="20"/>
        </w:rPr>
        <w:t>Redburn Community Centre</w:t>
      </w:r>
    </w:p>
    <w:p w14:paraId="23143146" w14:textId="77777777" w:rsidR="008712F7" w:rsidRPr="008712F7" w:rsidRDefault="008712F7" w:rsidP="005945C6">
      <w:pPr>
        <w:numPr>
          <w:ilvl w:val="0"/>
          <w:numId w:val="25"/>
        </w:numPr>
        <w:contextualSpacing/>
        <w:rPr>
          <w:rFonts w:eastAsia="Times New Roman"/>
          <w:szCs w:val="20"/>
        </w:rPr>
      </w:pPr>
      <w:r w:rsidRPr="008712F7">
        <w:rPr>
          <w:rFonts w:eastAsia="Times New Roman"/>
          <w:szCs w:val="20"/>
        </w:rPr>
        <w:t>Westwind’s Community Centre</w:t>
      </w:r>
    </w:p>
    <w:p w14:paraId="58B31B34" w14:textId="77777777" w:rsidR="008712F7" w:rsidRPr="008712F7" w:rsidRDefault="008712F7" w:rsidP="005945C6">
      <w:pPr>
        <w:rPr>
          <w:rFonts w:eastAsia="Times New Roman"/>
          <w:color w:val="5B9BD5"/>
          <w:szCs w:val="20"/>
        </w:rPr>
      </w:pPr>
    </w:p>
    <w:p w14:paraId="6A276C62" w14:textId="77777777" w:rsidR="008712F7" w:rsidRPr="008712F7" w:rsidRDefault="008712F7" w:rsidP="005945C6">
      <w:pPr>
        <w:rPr>
          <w:rFonts w:eastAsia="Times New Roman"/>
          <w:szCs w:val="20"/>
        </w:rPr>
      </w:pPr>
      <w:r w:rsidRPr="008712F7">
        <w:rPr>
          <w:rFonts w:eastAsia="Times New Roman"/>
          <w:szCs w:val="20"/>
        </w:rPr>
        <w:t xml:space="preserve">At 6 of these locations, there were 48 places provided per week, with one smaller centre (Westwind’s) having 32 places available per week. </w:t>
      </w:r>
    </w:p>
    <w:p w14:paraId="0575EB49" w14:textId="77777777" w:rsidR="008712F7" w:rsidRPr="008712F7" w:rsidRDefault="008712F7" w:rsidP="005945C6">
      <w:pPr>
        <w:rPr>
          <w:rFonts w:eastAsia="Times New Roman"/>
          <w:color w:val="5B9BD5"/>
          <w:szCs w:val="20"/>
        </w:rPr>
      </w:pPr>
    </w:p>
    <w:p w14:paraId="17CFF06A" w14:textId="77777777" w:rsidR="008712F7" w:rsidRPr="008712F7" w:rsidRDefault="008712F7" w:rsidP="005945C6">
      <w:pPr>
        <w:rPr>
          <w:rFonts w:eastAsia="Times New Roman"/>
          <w:szCs w:val="20"/>
        </w:rPr>
      </w:pPr>
      <w:r w:rsidRPr="008712F7">
        <w:rPr>
          <w:rFonts w:eastAsia="Times New Roman"/>
          <w:szCs w:val="20"/>
        </w:rPr>
        <w:t>Three Community Led Summer Schemes were delivered over 2 weeks by Community Partners in the following areas:</w:t>
      </w:r>
    </w:p>
    <w:p w14:paraId="1F46E262" w14:textId="77777777" w:rsidR="008712F7" w:rsidRPr="008712F7" w:rsidRDefault="008712F7" w:rsidP="005945C6">
      <w:pPr>
        <w:rPr>
          <w:rFonts w:eastAsia="Times New Roman"/>
          <w:szCs w:val="20"/>
        </w:rPr>
      </w:pPr>
    </w:p>
    <w:p w14:paraId="7D679533" w14:textId="77777777" w:rsidR="008712F7" w:rsidRPr="008712F7" w:rsidRDefault="008712F7" w:rsidP="005945C6">
      <w:pPr>
        <w:numPr>
          <w:ilvl w:val="0"/>
          <w:numId w:val="26"/>
        </w:numPr>
        <w:contextualSpacing/>
        <w:rPr>
          <w:rFonts w:eastAsia="Times New Roman"/>
          <w:szCs w:val="20"/>
        </w:rPr>
      </w:pPr>
      <w:r w:rsidRPr="008712F7">
        <w:rPr>
          <w:rFonts w:eastAsia="Times New Roman"/>
          <w:szCs w:val="20"/>
        </w:rPr>
        <w:t>Bangor, Kilcooley Community Centre – Kilcooley Women’s Centre (external funding secured by KWC enabled a further 2-week scheme to take place)</w:t>
      </w:r>
    </w:p>
    <w:p w14:paraId="09D3D04C" w14:textId="77777777" w:rsidR="008712F7" w:rsidRPr="008712F7" w:rsidRDefault="008712F7" w:rsidP="005945C6">
      <w:pPr>
        <w:numPr>
          <w:ilvl w:val="0"/>
          <w:numId w:val="26"/>
        </w:numPr>
        <w:contextualSpacing/>
        <w:rPr>
          <w:rFonts w:eastAsia="Times New Roman"/>
          <w:szCs w:val="20"/>
        </w:rPr>
      </w:pPr>
      <w:r w:rsidRPr="008712F7">
        <w:rPr>
          <w:rFonts w:eastAsia="Times New Roman"/>
          <w:szCs w:val="20"/>
        </w:rPr>
        <w:t>Millisle, Millisle Community Hub - Millisle Youth Forum</w:t>
      </w:r>
    </w:p>
    <w:p w14:paraId="1DEAB65F" w14:textId="77777777" w:rsidR="008712F7" w:rsidRPr="008712F7" w:rsidRDefault="008712F7" w:rsidP="005945C6">
      <w:pPr>
        <w:numPr>
          <w:ilvl w:val="0"/>
          <w:numId w:val="26"/>
        </w:numPr>
        <w:contextualSpacing/>
        <w:rPr>
          <w:rFonts w:eastAsia="Times New Roman"/>
          <w:szCs w:val="20"/>
        </w:rPr>
      </w:pPr>
      <w:r w:rsidRPr="008712F7">
        <w:rPr>
          <w:rFonts w:eastAsia="Times New Roman"/>
          <w:szCs w:val="20"/>
        </w:rPr>
        <w:t>Portaferry, Steel Dickson Avenue - Ballyphilip Youth Club</w:t>
      </w:r>
    </w:p>
    <w:p w14:paraId="50632E48" w14:textId="77777777" w:rsidR="008712F7" w:rsidRPr="008712F7" w:rsidRDefault="008712F7" w:rsidP="005945C6">
      <w:pPr>
        <w:rPr>
          <w:rFonts w:eastAsia="Aptos" w:cs="Arial"/>
          <w:kern w:val="3"/>
          <w:szCs w:val="20"/>
        </w:rPr>
      </w:pPr>
    </w:p>
    <w:p w14:paraId="07F35CD9" w14:textId="77777777" w:rsidR="008712F7" w:rsidRPr="008712F7" w:rsidRDefault="008712F7" w:rsidP="005945C6">
      <w:pPr>
        <w:rPr>
          <w:rFonts w:eastAsia="Aptos" w:cs="Arial"/>
          <w:b/>
          <w:bCs/>
          <w:kern w:val="3"/>
          <w:szCs w:val="20"/>
        </w:rPr>
      </w:pPr>
      <w:r w:rsidRPr="008712F7">
        <w:rPr>
          <w:rFonts w:eastAsia="Aptos" w:cs="Arial"/>
          <w:b/>
          <w:bCs/>
          <w:kern w:val="3"/>
          <w:szCs w:val="20"/>
        </w:rPr>
        <w:t>Council Run Summer Schemes in 2025</w:t>
      </w:r>
    </w:p>
    <w:p w14:paraId="1E3D9866" w14:textId="77777777" w:rsidR="008712F7" w:rsidRPr="008712F7" w:rsidRDefault="008712F7" w:rsidP="005945C6">
      <w:pPr>
        <w:rPr>
          <w:rFonts w:eastAsia="Aptos" w:cs="Arial"/>
          <w:kern w:val="3"/>
          <w:szCs w:val="20"/>
        </w:rPr>
      </w:pPr>
      <w:r w:rsidRPr="008712F7">
        <w:rPr>
          <w:rFonts w:eastAsia="Aptos" w:cs="Arial"/>
          <w:kern w:val="3"/>
          <w:szCs w:val="20"/>
        </w:rPr>
        <w:t>Community Development would be providing one additional scheme in 2025 which would be held in Comber Leisure Centre.  This was in partnership with Leisure Services which would fund the schemes whilst Community Development would secure staffing and manage the scheme.  Community Development staff would be working in partnership with Leisure Colleagues to offer an element of leisure at all schemes.</w:t>
      </w:r>
    </w:p>
    <w:p w14:paraId="3C0C30EF" w14:textId="77777777" w:rsidR="008712F7" w:rsidRPr="008712F7" w:rsidRDefault="008712F7" w:rsidP="005945C6">
      <w:pPr>
        <w:rPr>
          <w:rFonts w:eastAsia="Aptos" w:cs="Arial"/>
          <w:kern w:val="3"/>
          <w:szCs w:val="20"/>
        </w:rPr>
      </w:pPr>
    </w:p>
    <w:p w14:paraId="3ABE1D49" w14:textId="77777777" w:rsidR="008712F7" w:rsidRPr="008712F7" w:rsidRDefault="008712F7" w:rsidP="005945C6">
      <w:pPr>
        <w:rPr>
          <w:rFonts w:eastAsia="Times New Roman"/>
          <w:szCs w:val="20"/>
        </w:rPr>
      </w:pPr>
      <w:r w:rsidRPr="008712F7">
        <w:rPr>
          <w:rFonts w:eastAsia="Times New Roman"/>
          <w:szCs w:val="20"/>
        </w:rPr>
        <w:t>The Council led summer schemes would be delivered by the Community Development Team in the following 8 Centres:</w:t>
      </w:r>
    </w:p>
    <w:p w14:paraId="2A7658E8" w14:textId="77777777" w:rsidR="008712F7" w:rsidRPr="008712F7" w:rsidRDefault="008712F7" w:rsidP="005945C6">
      <w:pPr>
        <w:rPr>
          <w:rFonts w:eastAsia="Times New Roman"/>
          <w:szCs w:val="20"/>
        </w:rPr>
      </w:pPr>
    </w:p>
    <w:tbl>
      <w:tblPr>
        <w:tblStyle w:val="aTable3"/>
        <w:tblW w:w="10632" w:type="dxa"/>
        <w:tblInd w:w="-572" w:type="dxa"/>
        <w:tblLayout w:type="fixed"/>
        <w:tblLook w:val="04A0" w:firstRow="1" w:lastRow="0" w:firstColumn="1" w:lastColumn="0" w:noHBand="0" w:noVBand="1"/>
      </w:tblPr>
      <w:tblGrid>
        <w:gridCol w:w="1135"/>
        <w:gridCol w:w="2126"/>
        <w:gridCol w:w="2268"/>
        <w:gridCol w:w="2409"/>
        <w:gridCol w:w="2694"/>
      </w:tblGrid>
      <w:tr w:rsidR="008712F7" w:rsidRPr="008712F7" w14:paraId="75E66442" w14:textId="77777777" w:rsidTr="008712F7">
        <w:tc>
          <w:tcPr>
            <w:tcW w:w="1135" w:type="dxa"/>
            <w:shd w:val="clear" w:color="auto" w:fill="5B9BD5"/>
          </w:tcPr>
          <w:p w14:paraId="193D7887" w14:textId="77777777" w:rsidR="008712F7" w:rsidRPr="008712F7" w:rsidRDefault="008712F7" w:rsidP="005945C6">
            <w:pPr>
              <w:tabs>
                <w:tab w:val="left" w:pos="3828"/>
              </w:tabs>
              <w:jc w:val="center"/>
              <w:rPr>
                <w:rFonts w:eastAsia="Times New Roman" w:cs="Arial"/>
                <w:b/>
                <w:bCs/>
                <w:szCs w:val="24"/>
              </w:rPr>
            </w:pPr>
          </w:p>
        </w:tc>
        <w:tc>
          <w:tcPr>
            <w:tcW w:w="2126" w:type="dxa"/>
            <w:shd w:val="clear" w:color="auto" w:fill="5B9BD5"/>
          </w:tcPr>
          <w:p w14:paraId="66458804" w14:textId="77777777" w:rsidR="008712F7" w:rsidRPr="008712F7" w:rsidRDefault="008712F7" w:rsidP="005945C6">
            <w:pPr>
              <w:tabs>
                <w:tab w:val="left" w:pos="3828"/>
              </w:tabs>
              <w:jc w:val="center"/>
              <w:rPr>
                <w:rFonts w:eastAsia="Times New Roman" w:cs="Arial"/>
                <w:b/>
                <w:bCs/>
                <w:szCs w:val="24"/>
              </w:rPr>
            </w:pPr>
            <w:r w:rsidRPr="008712F7">
              <w:rPr>
                <w:rFonts w:eastAsia="Times New Roman" w:cs="Arial"/>
                <w:b/>
                <w:bCs/>
                <w:szCs w:val="24"/>
              </w:rPr>
              <w:t>Centre</w:t>
            </w:r>
          </w:p>
        </w:tc>
        <w:tc>
          <w:tcPr>
            <w:tcW w:w="2268" w:type="dxa"/>
            <w:shd w:val="clear" w:color="auto" w:fill="5B9BD5"/>
          </w:tcPr>
          <w:p w14:paraId="147FEB68" w14:textId="77777777" w:rsidR="008712F7" w:rsidRPr="008712F7" w:rsidRDefault="008712F7" w:rsidP="005945C6">
            <w:pPr>
              <w:tabs>
                <w:tab w:val="left" w:pos="3828"/>
              </w:tabs>
              <w:jc w:val="center"/>
              <w:rPr>
                <w:rFonts w:eastAsia="Times New Roman" w:cs="Arial"/>
                <w:b/>
                <w:bCs/>
                <w:szCs w:val="24"/>
              </w:rPr>
            </w:pPr>
            <w:r w:rsidRPr="008712F7">
              <w:rPr>
                <w:rFonts w:eastAsia="Times New Roman" w:cs="Arial"/>
                <w:b/>
                <w:bCs/>
                <w:szCs w:val="24"/>
              </w:rPr>
              <w:t>Weeks 1 &amp;  2</w:t>
            </w:r>
          </w:p>
        </w:tc>
        <w:tc>
          <w:tcPr>
            <w:tcW w:w="2409" w:type="dxa"/>
            <w:shd w:val="clear" w:color="auto" w:fill="5B9BD5"/>
          </w:tcPr>
          <w:p w14:paraId="0A76A21E" w14:textId="77777777" w:rsidR="008712F7" w:rsidRPr="008712F7" w:rsidRDefault="008712F7" w:rsidP="005945C6">
            <w:pPr>
              <w:tabs>
                <w:tab w:val="left" w:pos="3828"/>
              </w:tabs>
              <w:jc w:val="center"/>
              <w:rPr>
                <w:rFonts w:eastAsia="Times New Roman" w:cs="Arial"/>
                <w:b/>
                <w:bCs/>
                <w:szCs w:val="24"/>
              </w:rPr>
            </w:pPr>
            <w:r w:rsidRPr="008712F7">
              <w:rPr>
                <w:rFonts w:eastAsia="Times New Roman" w:cs="Arial"/>
                <w:b/>
                <w:bCs/>
                <w:szCs w:val="24"/>
              </w:rPr>
              <w:t>Centre</w:t>
            </w:r>
          </w:p>
        </w:tc>
        <w:tc>
          <w:tcPr>
            <w:tcW w:w="2694" w:type="dxa"/>
            <w:shd w:val="clear" w:color="auto" w:fill="5B9BD5"/>
          </w:tcPr>
          <w:p w14:paraId="04360842" w14:textId="77777777" w:rsidR="008712F7" w:rsidRPr="008712F7" w:rsidRDefault="008712F7" w:rsidP="005945C6">
            <w:pPr>
              <w:tabs>
                <w:tab w:val="left" w:pos="3828"/>
              </w:tabs>
              <w:jc w:val="center"/>
              <w:rPr>
                <w:rFonts w:eastAsia="Times New Roman" w:cs="Arial"/>
                <w:b/>
                <w:bCs/>
                <w:szCs w:val="24"/>
              </w:rPr>
            </w:pPr>
            <w:r w:rsidRPr="008712F7">
              <w:rPr>
                <w:rFonts w:eastAsia="Times New Roman" w:cs="Arial"/>
                <w:b/>
                <w:bCs/>
                <w:szCs w:val="24"/>
              </w:rPr>
              <w:t>Weeks 3 &amp; 4</w:t>
            </w:r>
          </w:p>
          <w:p w14:paraId="27E777A9" w14:textId="77777777" w:rsidR="008712F7" w:rsidRPr="008712F7" w:rsidRDefault="008712F7" w:rsidP="005945C6">
            <w:pPr>
              <w:tabs>
                <w:tab w:val="left" w:pos="3828"/>
              </w:tabs>
              <w:jc w:val="center"/>
              <w:rPr>
                <w:rFonts w:eastAsia="Times New Roman" w:cs="Arial"/>
                <w:b/>
                <w:bCs/>
                <w:szCs w:val="24"/>
              </w:rPr>
            </w:pPr>
          </w:p>
        </w:tc>
      </w:tr>
      <w:tr w:rsidR="008712F7" w:rsidRPr="008712F7" w14:paraId="66850549" w14:textId="77777777" w:rsidTr="00387FBF">
        <w:tc>
          <w:tcPr>
            <w:tcW w:w="1135" w:type="dxa"/>
          </w:tcPr>
          <w:p w14:paraId="22A13E53"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Team 1</w:t>
            </w:r>
          </w:p>
        </w:tc>
        <w:tc>
          <w:tcPr>
            <w:tcW w:w="2126" w:type="dxa"/>
          </w:tcPr>
          <w:p w14:paraId="1EE0C3DB"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Redburn Community Centre          </w:t>
            </w:r>
          </w:p>
        </w:tc>
        <w:tc>
          <w:tcPr>
            <w:tcW w:w="2268" w:type="dxa"/>
          </w:tcPr>
          <w:p w14:paraId="2FC669E6" w14:textId="77777777" w:rsidR="008712F7" w:rsidRPr="008712F7" w:rsidRDefault="008712F7" w:rsidP="005945C6">
            <w:pPr>
              <w:tabs>
                <w:tab w:val="left" w:pos="3828"/>
              </w:tabs>
              <w:ind w:right="-105"/>
              <w:rPr>
                <w:rFonts w:eastAsia="Times New Roman" w:cs="Arial"/>
                <w:szCs w:val="24"/>
              </w:rPr>
            </w:pPr>
            <w:r w:rsidRPr="008712F7">
              <w:rPr>
                <w:rFonts w:eastAsia="Times New Roman" w:cs="Arial"/>
                <w:szCs w:val="24"/>
              </w:rPr>
              <w:t>21 July – 1 August</w:t>
            </w:r>
          </w:p>
        </w:tc>
        <w:tc>
          <w:tcPr>
            <w:tcW w:w="2409" w:type="dxa"/>
          </w:tcPr>
          <w:p w14:paraId="69D95F04"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 xml:space="preserve">Alderman George Green Community Centre          </w:t>
            </w:r>
          </w:p>
        </w:tc>
        <w:tc>
          <w:tcPr>
            <w:tcW w:w="2694" w:type="dxa"/>
          </w:tcPr>
          <w:p w14:paraId="531EFAB6"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4 August – 15 August</w:t>
            </w:r>
          </w:p>
        </w:tc>
      </w:tr>
      <w:tr w:rsidR="008712F7" w:rsidRPr="008712F7" w14:paraId="0B2814AD" w14:textId="77777777" w:rsidTr="00387FBF">
        <w:tc>
          <w:tcPr>
            <w:tcW w:w="1135" w:type="dxa"/>
          </w:tcPr>
          <w:p w14:paraId="1828B450"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Team 2</w:t>
            </w:r>
          </w:p>
        </w:tc>
        <w:tc>
          <w:tcPr>
            <w:tcW w:w="2126" w:type="dxa"/>
          </w:tcPr>
          <w:p w14:paraId="6C9A1F07"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Donaghadee Community Centre                 </w:t>
            </w:r>
          </w:p>
        </w:tc>
        <w:tc>
          <w:tcPr>
            <w:tcW w:w="2268" w:type="dxa"/>
          </w:tcPr>
          <w:p w14:paraId="6FA531B2"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21 July – August</w:t>
            </w:r>
          </w:p>
        </w:tc>
        <w:tc>
          <w:tcPr>
            <w:tcW w:w="2409" w:type="dxa"/>
          </w:tcPr>
          <w:p w14:paraId="2F707812"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 xml:space="preserve">Portavogie Community Centre                 </w:t>
            </w:r>
          </w:p>
        </w:tc>
        <w:tc>
          <w:tcPr>
            <w:tcW w:w="2694" w:type="dxa"/>
          </w:tcPr>
          <w:p w14:paraId="08BB0E81"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4 August – 15 August</w:t>
            </w:r>
          </w:p>
        </w:tc>
      </w:tr>
      <w:tr w:rsidR="008712F7" w:rsidRPr="008712F7" w14:paraId="707DB0AA" w14:textId="77777777" w:rsidTr="00387FBF">
        <w:tc>
          <w:tcPr>
            <w:tcW w:w="1135" w:type="dxa"/>
          </w:tcPr>
          <w:p w14:paraId="1BADF1F6"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Team 3</w:t>
            </w:r>
          </w:p>
        </w:tc>
        <w:tc>
          <w:tcPr>
            <w:tcW w:w="2126" w:type="dxa"/>
          </w:tcPr>
          <w:p w14:paraId="7B283E49"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Winds Community Centre *</w:t>
            </w:r>
          </w:p>
        </w:tc>
        <w:tc>
          <w:tcPr>
            <w:tcW w:w="2268" w:type="dxa"/>
          </w:tcPr>
          <w:p w14:paraId="51EA6124"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 xml:space="preserve">21July – 1 August </w:t>
            </w:r>
          </w:p>
        </w:tc>
        <w:tc>
          <w:tcPr>
            <w:tcW w:w="2409" w:type="dxa"/>
          </w:tcPr>
          <w:p w14:paraId="279D8E34"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 xml:space="preserve">Ballygowan Village Hall               </w:t>
            </w:r>
          </w:p>
        </w:tc>
        <w:tc>
          <w:tcPr>
            <w:tcW w:w="2694" w:type="dxa"/>
          </w:tcPr>
          <w:p w14:paraId="6265187C"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4 August – 15 August</w:t>
            </w:r>
          </w:p>
          <w:p w14:paraId="5B6944B5" w14:textId="77777777" w:rsidR="008712F7" w:rsidRPr="008712F7" w:rsidRDefault="008712F7" w:rsidP="005945C6">
            <w:pPr>
              <w:tabs>
                <w:tab w:val="left" w:pos="3828"/>
              </w:tabs>
              <w:rPr>
                <w:rFonts w:eastAsia="Times New Roman" w:cs="Arial"/>
                <w:szCs w:val="24"/>
              </w:rPr>
            </w:pPr>
          </w:p>
        </w:tc>
      </w:tr>
      <w:tr w:rsidR="008712F7" w:rsidRPr="008712F7" w14:paraId="3D00B185" w14:textId="77777777" w:rsidTr="00387FBF">
        <w:tc>
          <w:tcPr>
            <w:tcW w:w="1135" w:type="dxa"/>
          </w:tcPr>
          <w:p w14:paraId="20EF4C97"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 xml:space="preserve">Team 4 </w:t>
            </w:r>
          </w:p>
        </w:tc>
        <w:tc>
          <w:tcPr>
            <w:tcW w:w="2126" w:type="dxa"/>
          </w:tcPr>
          <w:p w14:paraId="175A06D0"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 xml:space="preserve">Bowtown – using Movilla </w:t>
            </w:r>
            <w:r w:rsidRPr="008712F7">
              <w:rPr>
                <w:rFonts w:eastAsia="Times New Roman" w:cs="Arial"/>
                <w:szCs w:val="24"/>
              </w:rPr>
              <w:lastRenderedPageBreak/>
              <w:t>Presbyterian Church        </w:t>
            </w:r>
          </w:p>
        </w:tc>
        <w:tc>
          <w:tcPr>
            <w:tcW w:w="2268" w:type="dxa"/>
          </w:tcPr>
          <w:p w14:paraId="73C417C0"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lastRenderedPageBreak/>
              <w:t>21 July - 1 August</w:t>
            </w:r>
          </w:p>
        </w:tc>
        <w:tc>
          <w:tcPr>
            <w:tcW w:w="2409" w:type="dxa"/>
          </w:tcPr>
          <w:p w14:paraId="44D017D0"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 xml:space="preserve">Comber Leisure Centre </w:t>
            </w:r>
          </w:p>
          <w:p w14:paraId="7E2E5229" w14:textId="77777777" w:rsidR="008712F7" w:rsidRPr="008712F7" w:rsidRDefault="008712F7" w:rsidP="005945C6">
            <w:pPr>
              <w:tabs>
                <w:tab w:val="left" w:pos="3828"/>
              </w:tabs>
              <w:ind w:left="720" w:firstLine="720"/>
              <w:rPr>
                <w:rFonts w:eastAsia="Times New Roman" w:cs="Arial"/>
                <w:szCs w:val="24"/>
              </w:rPr>
            </w:pPr>
          </w:p>
        </w:tc>
        <w:tc>
          <w:tcPr>
            <w:tcW w:w="2694" w:type="dxa"/>
          </w:tcPr>
          <w:p w14:paraId="5212F9A9" w14:textId="77777777" w:rsidR="008712F7" w:rsidRPr="008712F7" w:rsidRDefault="008712F7" w:rsidP="005945C6">
            <w:pPr>
              <w:tabs>
                <w:tab w:val="left" w:pos="3828"/>
              </w:tabs>
              <w:rPr>
                <w:rFonts w:eastAsia="Times New Roman" w:cs="Arial"/>
                <w:szCs w:val="24"/>
              </w:rPr>
            </w:pPr>
            <w:r w:rsidRPr="008712F7">
              <w:rPr>
                <w:rFonts w:eastAsia="Times New Roman" w:cs="Arial"/>
                <w:szCs w:val="24"/>
              </w:rPr>
              <w:t>4 August – 15 August</w:t>
            </w:r>
          </w:p>
        </w:tc>
      </w:tr>
    </w:tbl>
    <w:p w14:paraId="5EA70F16" w14:textId="77777777" w:rsidR="008712F7" w:rsidRPr="008712F7" w:rsidRDefault="008712F7" w:rsidP="005945C6">
      <w:pPr>
        <w:rPr>
          <w:rFonts w:eastAsia="Aptos" w:cs="Arial"/>
          <w:kern w:val="3"/>
          <w:szCs w:val="24"/>
        </w:rPr>
      </w:pPr>
    </w:p>
    <w:p w14:paraId="49FA9BAE" w14:textId="77777777" w:rsidR="008712F7" w:rsidRPr="008712F7" w:rsidRDefault="008712F7" w:rsidP="005945C6">
      <w:pPr>
        <w:rPr>
          <w:rFonts w:eastAsia="Aptos" w:cs="Arial"/>
          <w:kern w:val="3"/>
          <w:szCs w:val="24"/>
        </w:rPr>
      </w:pPr>
      <w:r w:rsidRPr="008712F7">
        <w:rPr>
          <w:rFonts w:eastAsia="Aptos" w:cs="Arial"/>
          <w:kern w:val="3"/>
          <w:szCs w:val="24"/>
        </w:rPr>
        <w:t>*Discussions are ongoing with West Winds Primary School regarding use of its assembly hall and outdoor MUGA pitch which would enable the number of spaces on offer at the scheme to increase from 32 per day to 48.</w:t>
      </w:r>
    </w:p>
    <w:p w14:paraId="2E333023" w14:textId="77777777" w:rsidR="008712F7" w:rsidRPr="008712F7" w:rsidRDefault="008712F7" w:rsidP="005945C6">
      <w:pPr>
        <w:rPr>
          <w:rFonts w:eastAsia="Aptos" w:cs="Arial"/>
          <w:kern w:val="3"/>
          <w:szCs w:val="20"/>
        </w:rPr>
      </w:pPr>
    </w:p>
    <w:p w14:paraId="005B8778" w14:textId="1E2E0D97" w:rsidR="008712F7" w:rsidRPr="008712F7" w:rsidRDefault="008712F7" w:rsidP="005945C6">
      <w:pPr>
        <w:rPr>
          <w:rFonts w:eastAsia="Aptos" w:cs="Arial"/>
          <w:kern w:val="3"/>
          <w:szCs w:val="20"/>
        </w:rPr>
      </w:pPr>
      <w:r w:rsidRPr="008712F7">
        <w:rPr>
          <w:rFonts w:eastAsia="Aptos" w:cs="Arial"/>
          <w:kern w:val="3"/>
          <w:szCs w:val="20"/>
        </w:rPr>
        <w:t>The 8 schemes would run over a 4-week period instead of the two weeks as per last year. Summer Schemes will be delivered in two lots. The first will take place between 21</w:t>
      </w:r>
      <w:r w:rsidRPr="008712F7">
        <w:rPr>
          <w:rFonts w:eastAsia="Aptos" w:cs="Arial"/>
          <w:kern w:val="3"/>
          <w:szCs w:val="20"/>
          <w:vertAlign w:val="superscript"/>
        </w:rPr>
        <w:t>st</w:t>
      </w:r>
      <w:r w:rsidRPr="008712F7">
        <w:rPr>
          <w:rFonts w:eastAsia="Aptos" w:cs="Arial"/>
          <w:kern w:val="3"/>
          <w:szCs w:val="20"/>
        </w:rPr>
        <w:t xml:space="preserve"> July and 1</w:t>
      </w:r>
      <w:r w:rsidRPr="008712F7">
        <w:rPr>
          <w:rFonts w:eastAsia="Aptos" w:cs="Arial"/>
          <w:kern w:val="3"/>
          <w:szCs w:val="20"/>
          <w:vertAlign w:val="superscript"/>
        </w:rPr>
        <w:t>st</w:t>
      </w:r>
      <w:r w:rsidRPr="008712F7">
        <w:rPr>
          <w:rFonts w:eastAsia="Aptos" w:cs="Arial"/>
          <w:kern w:val="3"/>
          <w:szCs w:val="20"/>
        </w:rPr>
        <w:t xml:space="preserve"> August 2025, in 4 locations for two weeks and the second will take place 4</w:t>
      </w:r>
      <w:r w:rsidRPr="008712F7">
        <w:rPr>
          <w:rFonts w:eastAsia="Aptos" w:cs="Arial"/>
          <w:kern w:val="3"/>
          <w:szCs w:val="20"/>
          <w:vertAlign w:val="superscript"/>
        </w:rPr>
        <w:t>th</w:t>
      </w:r>
      <w:r w:rsidRPr="008712F7">
        <w:rPr>
          <w:rFonts w:eastAsia="Aptos" w:cs="Arial"/>
          <w:kern w:val="3"/>
          <w:szCs w:val="20"/>
        </w:rPr>
        <w:t xml:space="preserve"> August to 15</w:t>
      </w:r>
      <w:r w:rsidRPr="008712F7">
        <w:rPr>
          <w:rFonts w:eastAsia="Aptos" w:cs="Arial"/>
          <w:kern w:val="3"/>
          <w:szCs w:val="20"/>
          <w:vertAlign w:val="superscript"/>
        </w:rPr>
        <w:t>th</w:t>
      </w:r>
      <w:r w:rsidRPr="008712F7">
        <w:rPr>
          <w:rFonts w:eastAsia="Aptos" w:cs="Arial"/>
          <w:kern w:val="3"/>
          <w:szCs w:val="20"/>
        </w:rPr>
        <w:t xml:space="preserve"> August in 4 locations for 2 weeks. This would facilitate more efficient management of the staff recruitment and training. It would also offer agency staff a month’s placement instead of two weeks and would also reduce the number of staff required from 56 to approx. 32 staff members, which would further enable a smoother recruitment process.  </w:t>
      </w:r>
    </w:p>
    <w:p w14:paraId="5268BFC3" w14:textId="77777777" w:rsidR="008712F7" w:rsidRPr="008712F7" w:rsidRDefault="008712F7" w:rsidP="005945C6">
      <w:pPr>
        <w:rPr>
          <w:rFonts w:eastAsia="Aptos" w:cs="Arial"/>
          <w:kern w:val="3"/>
          <w:szCs w:val="20"/>
        </w:rPr>
      </w:pPr>
    </w:p>
    <w:p w14:paraId="17918C63" w14:textId="77777777" w:rsidR="008712F7" w:rsidRPr="008712F7" w:rsidRDefault="008712F7" w:rsidP="005945C6">
      <w:pPr>
        <w:rPr>
          <w:rFonts w:eastAsia="Aptos" w:cs="Arial"/>
          <w:kern w:val="3"/>
          <w:szCs w:val="20"/>
        </w:rPr>
      </w:pPr>
      <w:r w:rsidRPr="008712F7">
        <w:rPr>
          <w:rFonts w:eastAsia="Aptos" w:cs="Arial"/>
          <w:b/>
          <w:bCs/>
          <w:kern w:val="3"/>
          <w:szCs w:val="20"/>
        </w:rPr>
        <w:t>Registration process</w:t>
      </w:r>
      <w:r w:rsidRPr="008712F7">
        <w:rPr>
          <w:rFonts w:eastAsia="Aptos" w:cs="Arial"/>
          <w:kern w:val="3"/>
          <w:szCs w:val="20"/>
        </w:rPr>
        <w:t>:</w:t>
      </w:r>
    </w:p>
    <w:p w14:paraId="45C36D15" w14:textId="77777777" w:rsidR="008712F7" w:rsidRPr="008712F7" w:rsidRDefault="008712F7" w:rsidP="005945C6">
      <w:pPr>
        <w:rPr>
          <w:rFonts w:eastAsia="Aptos" w:cs="Arial"/>
          <w:kern w:val="3"/>
          <w:szCs w:val="20"/>
        </w:rPr>
      </w:pPr>
    </w:p>
    <w:p w14:paraId="753CA487" w14:textId="77777777" w:rsidR="008712F7" w:rsidRPr="008712F7" w:rsidRDefault="008712F7" w:rsidP="005945C6">
      <w:pPr>
        <w:rPr>
          <w:rFonts w:eastAsia="Aptos" w:cs="Arial"/>
          <w:kern w:val="3"/>
          <w:szCs w:val="20"/>
        </w:rPr>
      </w:pPr>
      <w:r w:rsidRPr="008712F7">
        <w:rPr>
          <w:rFonts w:eastAsia="Aptos" w:cs="Arial"/>
          <w:kern w:val="3"/>
          <w:szCs w:val="20"/>
        </w:rPr>
        <w:t>The registration would be a three-step process:</w:t>
      </w:r>
    </w:p>
    <w:p w14:paraId="3280D072" w14:textId="77777777" w:rsidR="008712F7" w:rsidRPr="008712F7" w:rsidRDefault="008712F7" w:rsidP="005945C6">
      <w:pPr>
        <w:rPr>
          <w:rFonts w:eastAsia="Aptos" w:cs="Arial"/>
          <w:kern w:val="3"/>
          <w:szCs w:val="20"/>
        </w:rPr>
      </w:pPr>
    </w:p>
    <w:p w14:paraId="12C97391" w14:textId="77777777" w:rsidR="008712F7" w:rsidRPr="008712F7" w:rsidRDefault="008712F7" w:rsidP="005945C6">
      <w:pPr>
        <w:numPr>
          <w:ilvl w:val="0"/>
          <w:numId w:val="24"/>
        </w:numPr>
        <w:contextualSpacing/>
        <w:rPr>
          <w:rFonts w:ascii="Calibri" w:eastAsia="Aptos" w:hAnsi="Calibri" w:cs="Arial"/>
          <w:kern w:val="3"/>
          <w:sz w:val="22"/>
          <w14:ligatures w14:val="standardContextual"/>
        </w:rPr>
      </w:pPr>
      <w:r w:rsidRPr="008712F7">
        <w:rPr>
          <w:rFonts w:eastAsia="Aptos" w:cs="Arial"/>
          <w:kern w:val="3"/>
          <w:szCs w:val="24"/>
          <w14:ligatures w14:val="standardContextual"/>
        </w:rPr>
        <w:t>Ticket Source. Online registration of place and payment</w:t>
      </w:r>
    </w:p>
    <w:p w14:paraId="55634675" w14:textId="77777777" w:rsidR="008712F7" w:rsidRPr="008712F7" w:rsidRDefault="008712F7" w:rsidP="005945C6">
      <w:pPr>
        <w:numPr>
          <w:ilvl w:val="0"/>
          <w:numId w:val="24"/>
        </w:numPr>
        <w:contextualSpacing/>
        <w:rPr>
          <w:rFonts w:ascii="Calibri" w:eastAsia="Aptos" w:hAnsi="Calibri" w:cs="Arial"/>
          <w:kern w:val="3"/>
          <w:sz w:val="22"/>
          <w14:ligatures w14:val="standardContextual"/>
        </w:rPr>
      </w:pPr>
      <w:r w:rsidRPr="008712F7">
        <w:rPr>
          <w:rFonts w:eastAsia="Aptos" w:cs="Arial"/>
          <w:kern w:val="3"/>
          <w:szCs w:val="24"/>
          <w14:ligatures w14:val="standardContextual"/>
        </w:rPr>
        <w:t>Verification of documentation by officers</w:t>
      </w:r>
    </w:p>
    <w:p w14:paraId="5C92ECF7" w14:textId="77777777" w:rsidR="008712F7" w:rsidRPr="008712F7" w:rsidRDefault="008712F7" w:rsidP="005945C6">
      <w:pPr>
        <w:numPr>
          <w:ilvl w:val="0"/>
          <w:numId w:val="24"/>
        </w:numPr>
        <w:contextualSpacing/>
        <w:rPr>
          <w:rFonts w:ascii="Calibri" w:eastAsia="Aptos" w:hAnsi="Calibri" w:cs="Arial"/>
          <w:kern w:val="3"/>
          <w:sz w:val="22"/>
          <w14:ligatures w14:val="standardContextual"/>
        </w:rPr>
      </w:pPr>
      <w:r w:rsidRPr="008712F7">
        <w:rPr>
          <w:rFonts w:eastAsia="Aptos" w:cs="Arial"/>
          <w:kern w:val="3"/>
          <w:szCs w:val="24"/>
          <w14:ligatures w14:val="standardContextual"/>
        </w:rPr>
        <w:t>Notification of Place secured communicated to the applicant.</w:t>
      </w:r>
    </w:p>
    <w:p w14:paraId="0B99A03E" w14:textId="77777777" w:rsidR="008712F7" w:rsidRPr="008712F7" w:rsidRDefault="008712F7" w:rsidP="005945C6">
      <w:pPr>
        <w:rPr>
          <w:rFonts w:eastAsia="Aptos" w:cs="Arial"/>
          <w:kern w:val="3"/>
          <w:szCs w:val="20"/>
        </w:rPr>
      </w:pPr>
      <w:r w:rsidRPr="008712F7">
        <w:rPr>
          <w:rFonts w:eastAsia="Aptos" w:cs="Arial"/>
          <w:kern w:val="3"/>
          <w:szCs w:val="20"/>
        </w:rPr>
        <w:t>Ticket Source would be</w:t>
      </w:r>
      <w:r w:rsidRPr="008712F7">
        <w:rPr>
          <w:rFonts w:eastAsia="Times New Roman" w:cs="Arial"/>
          <w:szCs w:val="20"/>
        </w:rPr>
        <w:t xml:space="preserve"> open on two consecutive days. On the first day 4 sites would be released and the final four released on the second day. </w:t>
      </w:r>
      <w:r w:rsidRPr="008712F7">
        <w:rPr>
          <w:rFonts w:eastAsia="Aptos" w:cs="Arial"/>
          <w:kern w:val="3"/>
          <w:szCs w:val="20"/>
        </w:rPr>
        <w:t>This will assist the administration of the schemes and hopefully help prevent the system going offline as it did last year because of a spike in demand. Ticket Source had been informed of the amount of traffic this scheme would drive as soon as it was opened and would put mechanisms in place to try to mitigate any overloading this may have caused.</w:t>
      </w:r>
    </w:p>
    <w:p w14:paraId="1FA51C34" w14:textId="77777777" w:rsidR="008712F7" w:rsidRPr="008712F7" w:rsidRDefault="008712F7" w:rsidP="005945C6">
      <w:pPr>
        <w:rPr>
          <w:rFonts w:eastAsia="Aptos" w:cs="Arial"/>
          <w:kern w:val="3"/>
          <w:szCs w:val="20"/>
        </w:rPr>
      </w:pPr>
    </w:p>
    <w:p w14:paraId="1C37BAC7" w14:textId="77777777" w:rsidR="008712F7" w:rsidRPr="008712F7" w:rsidRDefault="008712F7" w:rsidP="005945C6">
      <w:pPr>
        <w:rPr>
          <w:rFonts w:eastAsia="Aptos" w:cs="Arial"/>
          <w:kern w:val="3"/>
          <w:szCs w:val="20"/>
        </w:rPr>
      </w:pPr>
      <w:r w:rsidRPr="008712F7">
        <w:rPr>
          <w:rFonts w:eastAsia="Aptos" w:cs="Arial"/>
          <w:kern w:val="3"/>
          <w:szCs w:val="20"/>
        </w:rPr>
        <w:t>Verification documentation (proof of residence, DOB and Medical Declarations) would be collected in person at the chosen registration site, later the same day of Ticket Source going live, with two time slots available for parents and guardians, an after-school slot and an evening slot.  There was a delay on receiving the verification documents last year, and as staff needed to prepare in advance for any medical situations, running the process in this way would ensure that all relevant documentation was provided well in advance of the scheme starting.</w:t>
      </w:r>
    </w:p>
    <w:p w14:paraId="21052D80" w14:textId="77777777" w:rsidR="008712F7" w:rsidRPr="008712F7" w:rsidRDefault="008712F7" w:rsidP="005945C6">
      <w:pPr>
        <w:rPr>
          <w:rFonts w:eastAsia="Aptos" w:cs="Arial"/>
          <w:kern w:val="3"/>
          <w:szCs w:val="20"/>
        </w:rPr>
      </w:pPr>
    </w:p>
    <w:p w14:paraId="5EAF4CBB" w14:textId="77777777" w:rsidR="008712F7" w:rsidRPr="008712F7" w:rsidRDefault="008712F7" w:rsidP="005945C6">
      <w:pPr>
        <w:rPr>
          <w:rFonts w:eastAsia="Aptos" w:cs="Arial"/>
          <w:kern w:val="3"/>
          <w:szCs w:val="20"/>
        </w:rPr>
      </w:pPr>
      <w:r w:rsidRPr="008712F7">
        <w:rPr>
          <w:rFonts w:eastAsia="Aptos" w:cs="Arial"/>
          <w:kern w:val="3"/>
          <w:szCs w:val="20"/>
        </w:rPr>
        <w:t xml:space="preserve">Should any parent or guardian be unable to attend the two slots available at the location of the scheme on day of ticket release there would be opportunities the following week to drop documents into the office, in person. Should after the two-week window the documents not be presented then those places would be offered to the children on the waiting list, who would have the same time frame to present their documentation. This would all be explained and advertised prior to the schemes opening, clearly indicating the key dates and it would also be clearly indicated that once registered on Ticket Source, that this was not confirmation of place. Confirmation would only take place once documentations are presented in person. </w:t>
      </w:r>
    </w:p>
    <w:p w14:paraId="061F9BD9" w14:textId="77777777" w:rsidR="008712F7" w:rsidRPr="008712F7" w:rsidRDefault="008712F7" w:rsidP="005945C6">
      <w:pPr>
        <w:rPr>
          <w:rFonts w:eastAsia="Aptos" w:cs="Arial"/>
          <w:kern w:val="3"/>
          <w:szCs w:val="20"/>
        </w:rPr>
      </w:pPr>
    </w:p>
    <w:p w14:paraId="05AA7541" w14:textId="77777777" w:rsidR="008712F7" w:rsidRPr="008712F7" w:rsidRDefault="008712F7" w:rsidP="005945C6">
      <w:pPr>
        <w:rPr>
          <w:rFonts w:eastAsia="Aptos" w:cs="Arial"/>
          <w:b/>
          <w:bCs/>
          <w:kern w:val="3"/>
          <w:szCs w:val="20"/>
        </w:rPr>
      </w:pPr>
      <w:r w:rsidRPr="008712F7">
        <w:rPr>
          <w:rFonts w:eastAsia="Aptos" w:cs="Arial"/>
          <w:b/>
          <w:bCs/>
          <w:kern w:val="3"/>
          <w:szCs w:val="20"/>
        </w:rPr>
        <w:t>2025 Community lead Summer Scheme provision:</w:t>
      </w:r>
    </w:p>
    <w:p w14:paraId="7760F289" w14:textId="77777777" w:rsidR="008712F7" w:rsidRPr="008712F7" w:rsidRDefault="008712F7" w:rsidP="005945C6">
      <w:pPr>
        <w:rPr>
          <w:rFonts w:eastAsia="Aptos" w:cs="Arial"/>
          <w:kern w:val="3"/>
          <w:szCs w:val="20"/>
        </w:rPr>
      </w:pPr>
      <w:r w:rsidRPr="008712F7">
        <w:rPr>
          <w:rFonts w:eastAsia="Aptos" w:cs="Arial"/>
          <w:kern w:val="3"/>
          <w:szCs w:val="20"/>
        </w:rPr>
        <w:lastRenderedPageBreak/>
        <w:t>The community partners had previously included, Kilcooley, Millisle and Portaferry.  Unfortunately Millisle had recently expressed a concern over capacity of volunteers to run the scheme this year and officers were currently working with the group to try to find a solution to this situation.</w:t>
      </w:r>
    </w:p>
    <w:p w14:paraId="5D456D40" w14:textId="77777777" w:rsidR="008712F7" w:rsidRPr="008712F7" w:rsidRDefault="008712F7" w:rsidP="005945C6">
      <w:pPr>
        <w:rPr>
          <w:rFonts w:eastAsia="Aptos" w:cs="Arial"/>
          <w:kern w:val="3"/>
          <w:szCs w:val="20"/>
        </w:rPr>
      </w:pPr>
    </w:p>
    <w:p w14:paraId="4B7D1747" w14:textId="77777777" w:rsidR="008712F7" w:rsidRPr="008712F7" w:rsidRDefault="008712F7" w:rsidP="005945C6">
      <w:pPr>
        <w:rPr>
          <w:rFonts w:eastAsia="Times New Roman"/>
          <w:szCs w:val="20"/>
        </w:rPr>
      </w:pPr>
      <w:r w:rsidRPr="008712F7">
        <w:rPr>
          <w:rFonts w:eastAsia="Times New Roman"/>
          <w:szCs w:val="20"/>
        </w:rPr>
        <w:t>Partners would be given 80% of their funding in advance of the scheme to allow for preparations to be made for the 2 weeks.</w:t>
      </w:r>
    </w:p>
    <w:p w14:paraId="18F2CF45" w14:textId="77777777" w:rsidR="008712F7" w:rsidRPr="008712F7" w:rsidRDefault="008712F7" w:rsidP="005945C6">
      <w:pPr>
        <w:rPr>
          <w:rFonts w:eastAsia="Aptos" w:cs="Arial"/>
          <w:b/>
          <w:bCs/>
          <w:kern w:val="3"/>
          <w:szCs w:val="20"/>
        </w:rPr>
      </w:pPr>
    </w:p>
    <w:p w14:paraId="360640B1" w14:textId="77777777" w:rsidR="008712F7" w:rsidRPr="008712F7" w:rsidRDefault="008712F7" w:rsidP="005945C6">
      <w:pPr>
        <w:rPr>
          <w:rFonts w:eastAsia="Times New Roman" w:cs="Arial"/>
          <w:b/>
          <w:bCs/>
          <w:szCs w:val="20"/>
        </w:rPr>
      </w:pPr>
      <w:r w:rsidRPr="008712F7">
        <w:rPr>
          <w:rFonts w:eastAsia="Aptos" w:cs="Arial"/>
          <w:b/>
          <w:bCs/>
          <w:kern w:val="3"/>
          <w:szCs w:val="20"/>
        </w:rPr>
        <w:t>2025 Potential new Community Partner Summer Schemes</w:t>
      </w:r>
    </w:p>
    <w:p w14:paraId="28EC89BD" w14:textId="77777777" w:rsidR="008712F7" w:rsidRPr="008712F7" w:rsidRDefault="008712F7" w:rsidP="005945C6">
      <w:pPr>
        <w:rPr>
          <w:rFonts w:eastAsia="Aptos" w:cs="Arial"/>
          <w:kern w:val="3"/>
          <w:szCs w:val="20"/>
        </w:rPr>
      </w:pPr>
      <w:r w:rsidRPr="008712F7">
        <w:rPr>
          <w:rFonts w:eastAsia="Aptos" w:cs="Arial"/>
          <w:kern w:val="3"/>
          <w:szCs w:val="20"/>
        </w:rPr>
        <w:t>There would be two new approaches piloted to build capacity within the community with a potential to them holding community run summer schemes in the future.</w:t>
      </w:r>
    </w:p>
    <w:p w14:paraId="156CDD6C" w14:textId="77777777" w:rsidR="008712F7" w:rsidRPr="008712F7" w:rsidRDefault="008712F7" w:rsidP="005945C6">
      <w:pPr>
        <w:rPr>
          <w:rFonts w:eastAsia="Times New Roman" w:cs="Arial"/>
          <w:szCs w:val="20"/>
        </w:rPr>
      </w:pPr>
    </w:p>
    <w:p w14:paraId="0C772FD6" w14:textId="77777777" w:rsidR="008712F7" w:rsidRPr="008712F7" w:rsidRDefault="008712F7" w:rsidP="005945C6">
      <w:pPr>
        <w:numPr>
          <w:ilvl w:val="0"/>
          <w:numId w:val="23"/>
        </w:numPr>
        <w:suppressAutoHyphens/>
        <w:autoSpaceDN w:val="0"/>
        <w:contextualSpacing/>
        <w:rPr>
          <w:rFonts w:eastAsia="Times New Roman" w:cs="Arial"/>
          <w:szCs w:val="20"/>
        </w:rPr>
      </w:pPr>
      <w:r w:rsidRPr="008712F7">
        <w:rPr>
          <w:rFonts w:eastAsia="Aptos" w:cs="Arial"/>
          <w:kern w:val="3"/>
          <w:szCs w:val="20"/>
        </w:rPr>
        <w:t>Redburn Loughview Community Forum was interested in becoming a Summer Scheme Partner but needed support to develop capacity to enable delivery of the scheme. This year they hoped to deliver a small-scale summer scheme in their locality, (subject to funding), with developmental support from the Community Development team. They would attend training opportunities with the Community Development team in the interim period to prepare for Summer Scheme 2026.</w:t>
      </w:r>
    </w:p>
    <w:p w14:paraId="5372CFAD" w14:textId="77777777" w:rsidR="008712F7" w:rsidRPr="008712F7" w:rsidRDefault="008712F7" w:rsidP="005945C6">
      <w:pPr>
        <w:ind w:left="720"/>
        <w:contextualSpacing/>
        <w:rPr>
          <w:rFonts w:eastAsia="Times New Roman" w:cs="Arial"/>
          <w:szCs w:val="20"/>
        </w:rPr>
      </w:pPr>
    </w:p>
    <w:p w14:paraId="7695FCC1" w14:textId="77777777" w:rsidR="008712F7" w:rsidRPr="008712F7" w:rsidRDefault="008712F7" w:rsidP="005945C6">
      <w:pPr>
        <w:numPr>
          <w:ilvl w:val="0"/>
          <w:numId w:val="23"/>
        </w:numPr>
        <w:suppressAutoHyphens/>
        <w:autoSpaceDN w:val="0"/>
        <w:contextualSpacing/>
        <w:rPr>
          <w:rFonts w:eastAsia="Times New Roman" w:cs="Arial"/>
          <w:szCs w:val="20"/>
        </w:rPr>
      </w:pPr>
      <w:r w:rsidRPr="008712F7">
        <w:rPr>
          <w:rFonts w:eastAsia="Aptos" w:cs="Arial"/>
          <w:kern w:val="3"/>
          <w:szCs w:val="20"/>
        </w:rPr>
        <w:t xml:space="preserve">West Winds Community Development Association volunteers had agreed to work with the Council delivery staff to increase volunteer skill base and develop relationships further within the community. </w:t>
      </w:r>
    </w:p>
    <w:p w14:paraId="730E814E" w14:textId="77777777" w:rsidR="008712F7" w:rsidRPr="008712F7" w:rsidRDefault="008712F7" w:rsidP="005945C6">
      <w:pPr>
        <w:rPr>
          <w:rFonts w:eastAsia="Times New Roman" w:cs="Arial"/>
          <w:szCs w:val="20"/>
        </w:rPr>
      </w:pPr>
    </w:p>
    <w:p w14:paraId="0E837DA8" w14:textId="77777777" w:rsidR="008712F7" w:rsidRPr="008712F7" w:rsidRDefault="008712F7" w:rsidP="005945C6">
      <w:pPr>
        <w:rPr>
          <w:rFonts w:eastAsia="Aptos" w:cs="Arial"/>
          <w:kern w:val="3"/>
          <w:szCs w:val="20"/>
        </w:rPr>
      </w:pPr>
      <w:r w:rsidRPr="008712F7">
        <w:rPr>
          <w:rFonts w:eastAsia="Aptos" w:cs="Arial"/>
          <w:kern w:val="3"/>
          <w:szCs w:val="20"/>
        </w:rPr>
        <w:t xml:space="preserve">For information members may have been aware additional funds were requested as part of the rate setting process for 2025/26 to enable the provision of summer schemes to be enhanced. However the request was unsuccessful.  However the approaches outlined in this report intend to make as best use as possible of the existing budget available and where possible increased provision as indicated. </w:t>
      </w:r>
    </w:p>
    <w:p w14:paraId="6578544B" w14:textId="77777777" w:rsidR="008712F7" w:rsidRPr="008712F7" w:rsidRDefault="008712F7" w:rsidP="005945C6">
      <w:pPr>
        <w:suppressAutoHyphens/>
        <w:autoSpaceDN w:val="0"/>
        <w:contextualSpacing/>
        <w:rPr>
          <w:rFonts w:eastAsia="Times New Roman" w:cs="Arial"/>
          <w:szCs w:val="20"/>
        </w:rPr>
      </w:pPr>
    </w:p>
    <w:p w14:paraId="5446BF46" w14:textId="77777777" w:rsidR="008712F7" w:rsidRPr="008712F7" w:rsidRDefault="008712F7" w:rsidP="005945C6">
      <w:pPr>
        <w:suppressAutoHyphens/>
        <w:autoSpaceDN w:val="0"/>
        <w:contextualSpacing/>
        <w:rPr>
          <w:rFonts w:eastAsia="Times New Roman" w:cs="Arial"/>
          <w:b/>
          <w:bCs/>
          <w:szCs w:val="20"/>
        </w:rPr>
      </w:pPr>
      <w:r w:rsidRPr="008712F7">
        <w:rPr>
          <w:rFonts w:eastAsia="Times New Roman" w:cs="Arial"/>
          <w:b/>
          <w:bCs/>
          <w:szCs w:val="20"/>
        </w:rPr>
        <w:t xml:space="preserve">Update on Ongoing Reviews of service provision. </w:t>
      </w:r>
    </w:p>
    <w:p w14:paraId="3924CE33" w14:textId="77777777" w:rsidR="008712F7" w:rsidRPr="008712F7" w:rsidRDefault="008712F7" w:rsidP="005945C6">
      <w:pPr>
        <w:rPr>
          <w:rFonts w:eastAsia="Aptos" w:cs="Arial"/>
          <w:kern w:val="3"/>
          <w:szCs w:val="20"/>
        </w:rPr>
      </w:pPr>
      <w:r w:rsidRPr="008712F7">
        <w:rPr>
          <w:rFonts w:eastAsia="Aptos" w:cs="Arial"/>
          <w:kern w:val="3"/>
          <w:szCs w:val="20"/>
        </w:rPr>
        <w:t xml:space="preserve">Members were advised that a review was underway to produce a new Community Development Strategy and Action plan and a review of the provision of the community centres and halls to consider operating models had also commenced.  This was intended to improve service provision generally, and as a result may have assisted in enhancing summer scheme delivery capacity for the future at some centres.   </w:t>
      </w:r>
    </w:p>
    <w:p w14:paraId="54075856" w14:textId="77777777" w:rsidR="008712F7" w:rsidRPr="008712F7" w:rsidRDefault="008712F7" w:rsidP="005945C6">
      <w:pPr>
        <w:rPr>
          <w:rFonts w:eastAsia="Aptos" w:cs="Arial"/>
          <w:b/>
          <w:bCs/>
          <w:kern w:val="3"/>
          <w:szCs w:val="20"/>
        </w:rPr>
      </w:pPr>
    </w:p>
    <w:p w14:paraId="3B4E0490" w14:textId="3490482F" w:rsidR="008712F7" w:rsidRDefault="008712F7" w:rsidP="005945C6">
      <w:pPr>
        <w:textAlignment w:val="baseline"/>
        <w:rPr>
          <w:rFonts w:eastAsia="Times New Roman" w:cs="Arial"/>
          <w:szCs w:val="24"/>
          <w:lang w:eastAsia="en-GB"/>
        </w:rPr>
      </w:pPr>
      <w:r w:rsidRPr="008712F7">
        <w:rPr>
          <w:rFonts w:eastAsia="Times New Roman" w:cs="Arial"/>
          <w:szCs w:val="24"/>
          <w:lang w:eastAsia="en-GB"/>
        </w:rPr>
        <w:t>RECOMMENDED that Council notes this report.</w:t>
      </w:r>
    </w:p>
    <w:p w14:paraId="31B4649F" w14:textId="77777777" w:rsidR="002F16EC" w:rsidRDefault="002F16EC" w:rsidP="005945C6">
      <w:pPr>
        <w:textAlignment w:val="baseline"/>
        <w:rPr>
          <w:rFonts w:eastAsia="Times New Roman" w:cs="Arial"/>
          <w:szCs w:val="24"/>
          <w:lang w:eastAsia="en-GB"/>
        </w:rPr>
      </w:pPr>
    </w:p>
    <w:p w14:paraId="369EA505" w14:textId="38487289" w:rsidR="002F16EC" w:rsidRDefault="002F16EC" w:rsidP="005945C6">
      <w:pPr>
        <w:textAlignment w:val="baseline"/>
        <w:rPr>
          <w:rFonts w:eastAsia="Times New Roman" w:cs="Arial"/>
          <w:szCs w:val="24"/>
          <w:lang w:eastAsia="en-GB"/>
        </w:rPr>
      </w:pPr>
      <w:r>
        <w:rPr>
          <w:rFonts w:eastAsia="Times New Roman" w:cs="Arial"/>
          <w:szCs w:val="24"/>
          <w:lang w:eastAsia="en-GB"/>
        </w:rPr>
        <w:t>Proposed by Councillor Ashe, seconded by Alderman Adair, that the recommendation be adopted.</w:t>
      </w:r>
    </w:p>
    <w:p w14:paraId="230F8FDE" w14:textId="77777777" w:rsidR="002F16EC" w:rsidRDefault="002F16EC" w:rsidP="005945C6">
      <w:pPr>
        <w:textAlignment w:val="baseline"/>
        <w:rPr>
          <w:rFonts w:eastAsia="Times New Roman" w:cs="Arial"/>
          <w:szCs w:val="24"/>
          <w:lang w:eastAsia="en-GB"/>
        </w:rPr>
      </w:pPr>
    </w:p>
    <w:p w14:paraId="045325CC" w14:textId="0DDFAFD5" w:rsidR="002F16EC" w:rsidRDefault="002F16EC" w:rsidP="005945C6">
      <w:pPr>
        <w:textAlignment w:val="baseline"/>
        <w:rPr>
          <w:rFonts w:eastAsia="Times New Roman" w:cs="Arial"/>
          <w:szCs w:val="24"/>
          <w:lang w:eastAsia="en-GB"/>
        </w:rPr>
      </w:pPr>
      <w:r>
        <w:rPr>
          <w:rFonts w:eastAsia="Times New Roman" w:cs="Arial"/>
          <w:szCs w:val="24"/>
          <w:lang w:eastAsia="en-GB"/>
        </w:rPr>
        <w:t xml:space="preserve">Councillor Ashe welcomed the report and in particular the addition of Comber along with the extension of the length of the schemes. She </w:t>
      </w:r>
      <w:r w:rsidR="00CB75E0">
        <w:rPr>
          <w:rFonts w:eastAsia="Times New Roman" w:cs="Arial"/>
          <w:szCs w:val="24"/>
          <w:lang w:eastAsia="en-GB"/>
        </w:rPr>
        <w:t xml:space="preserve">queried what measures were in place to avoid the staffing issues that were experienced last year including any </w:t>
      </w:r>
      <w:r w:rsidR="005E65AC">
        <w:rPr>
          <w:rFonts w:eastAsia="Times New Roman" w:cs="Arial"/>
          <w:szCs w:val="24"/>
          <w:lang w:eastAsia="en-GB"/>
        </w:rPr>
        <w:t>links with</w:t>
      </w:r>
      <w:r w:rsidR="00CB75E0">
        <w:rPr>
          <w:rFonts w:eastAsia="Times New Roman" w:cs="Arial"/>
          <w:szCs w:val="24"/>
          <w:lang w:eastAsia="en-GB"/>
        </w:rPr>
        <w:t xml:space="preserve"> Labour Market Partnerships to try and avoid a repeat. The Head of Community and Culture advised that scoping for staff had commenced earlier than usual this year and feedback from staff who had worked </w:t>
      </w:r>
      <w:r w:rsidR="005E65AC">
        <w:rPr>
          <w:rFonts w:eastAsia="Times New Roman" w:cs="Arial"/>
          <w:szCs w:val="24"/>
          <w:lang w:eastAsia="en-GB"/>
        </w:rPr>
        <w:t>the previous</w:t>
      </w:r>
      <w:r w:rsidR="00CB75E0">
        <w:rPr>
          <w:rFonts w:eastAsia="Times New Roman" w:cs="Arial"/>
          <w:szCs w:val="24"/>
          <w:lang w:eastAsia="en-GB"/>
        </w:rPr>
        <w:t xml:space="preserve"> year had also been considered. </w:t>
      </w:r>
      <w:r w:rsidR="005E65AC">
        <w:rPr>
          <w:rFonts w:eastAsia="Times New Roman" w:cs="Arial"/>
          <w:szCs w:val="24"/>
          <w:lang w:eastAsia="en-GB"/>
        </w:rPr>
        <w:t>Those employees</w:t>
      </w:r>
      <w:r w:rsidR="00CB75E0">
        <w:rPr>
          <w:rFonts w:eastAsia="Times New Roman" w:cs="Arial"/>
          <w:szCs w:val="24"/>
          <w:lang w:eastAsia="en-GB"/>
        </w:rPr>
        <w:t xml:space="preserve"> had advised they would have preferred a longer run </w:t>
      </w:r>
      <w:r w:rsidR="00CB75E0">
        <w:rPr>
          <w:rFonts w:eastAsia="Times New Roman" w:cs="Arial"/>
          <w:szCs w:val="24"/>
          <w:lang w:eastAsia="en-GB"/>
        </w:rPr>
        <w:lastRenderedPageBreak/>
        <w:t>so the programme was running with a smaller number of staff over four weeks rather than two weeks.</w:t>
      </w:r>
    </w:p>
    <w:p w14:paraId="7925A320" w14:textId="77777777" w:rsidR="00CB75E0" w:rsidRDefault="00CB75E0" w:rsidP="005945C6">
      <w:pPr>
        <w:textAlignment w:val="baseline"/>
        <w:rPr>
          <w:rFonts w:eastAsia="Times New Roman" w:cs="Arial"/>
          <w:szCs w:val="24"/>
          <w:lang w:eastAsia="en-GB"/>
        </w:rPr>
      </w:pPr>
    </w:p>
    <w:p w14:paraId="426F3C1C" w14:textId="53E1552B" w:rsidR="00CB75E0" w:rsidRDefault="00CB75E0" w:rsidP="005945C6">
      <w:pPr>
        <w:textAlignment w:val="baseline"/>
        <w:rPr>
          <w:rFonts w:eastAsia="Times New Roman" w:cs="Arial"/>
          <w:szCs w:val="24"/>
          <w:lang w:eastAsia="en-GB"/>
        </w:rPr>
      </w:pPr>
      <w:r>
        <w:rPr>
          <w:rFonts w:eastAsia="Times New Roman" w:cs="Arial"/>
          <w:szCs w:val="24"/>
          <w:lang w:eastAsia="en-GB"/>
        </w:rPr>
        <w:t>Alderman Adair wanted to thank the officer and h</w:t>
      </w:r>
      <w:r w:rsidR="005E65AC">
        <w:rPr>
          <w:rFonts w:eastAsia="Times New Roman" w:cs="Arial"/>
          <w:szCs w:val="24"/>
          <w:lang w:eastAsia="en-GB"/>
        </w:rPr>
        <w:t>e</w:t>
      </w:r>
      <w:r>
        <w:rPr>
          <w:rFonts w:eastAsia="Times New Roman" w:cs="Arial"/>
          <w:szCs w:val="24"/>
          <w:lang w:eastAsia="en-GB"/>
        </w:rPr>
        <w:t>r team and recognised how much the summer schemes were enjoyed by children in the Ards Peninsula. He looked forward to another successful year.</w:t>
      </w:r>
    </w:p>
    <w:p w14:paraId="0227B99B" w14:textId="77777777" w:rsidR="00CB75E0" w:rsidRDefault="00CB75E0" w:rsidP="005945C6">
      <w:pPr>
        <w:textAlignment w:val="baseline"/>
        <w:rPr>
          <w:rFonts w:eastAsia="Times New Roman" w:cs="Arial"/>
          <w:szCs w:val="24"/>
          <w:lang w:eastAsia="en-GB"/>
        </w:rPr>
      </w:pPr>
    </w:p>
    <w:p w14:paraId="753588A3" w14:textId="65DE5DA1" w:rsidR="00CB75E0" w:rsidRDefault="00CB75E0" w:rsidP="005945C6">
      <w:pPr>
        <w:textAlignment w:val="baseline"/>
        <w:rPr>
          <w:rFonts w:eastAsia="Times New Roman" w:cs="Arial"/>
          <w:szCs w:val="24"/>
          <w:lang w:eastAsia="en-GB"/>
        </w:rPr>
      </w:pPr>
      <w:r>
        <w:rPr>
          <w:rFonts w:eastAsia="Times New Roman" w:cs="Arial"/>
          <w:szCs w:val="24"/>
          <w:lang w:eastAsia="en-GB"/>
        </w:rPr>
        <w:t xml:space="preserve">Councillor McClean asked for confirmation that Kilcooley would be continuing </w:t>
      </w:r>
      <w:r w:rsidR="005E65AC">
        <w:rPr>
          <w:rFonts w:eastAsia="Times New Roman" w:cs="Arial"/>
          <w:szCs w:val="24"/>
          <w:lang w:eastAsia="en-GB"/>
        </w:rPr>
        <w:t>its</w:t>
      </w:r>
      <w:r>
        <w:rPr>
          <w:rFonts w:eastAsia="Times New Roman" w:cs="Arial"/>
          <w:szCs w:val="24"/>
          <w:lang w:eastAsia="en-GB"/>
        </w:rPr>
        <w:t xml:space="preserve"> scheme and noted that of the eight centres only one was in Bangor. He queried if there were issues in terms of hosting </w:t>
      </w:r>
      <w:r w:rsidR="005E65AC">
        <w:rPr>
          <w:rFonts w:eastAsia="Times New Roman" w:cs="Arial"/>
          <w:szCs w:val="24"/>
          <w:lang w:eastAsia="en-GB"/>
        </w:rPr>
        <w:t>additional</w:t>
      </w:r>
      <w:r>
        <w:rPr>
          <w:rFonts w:eastAsia="Times New Roman" w:cs="Arial"/>
          <w:szCs w:val="24"/>
          <w:lang w:eastAsia="en-GB"/>
        </w:rPr>
        <w:t xml:space="preserve"> schemes in Bangor, feeling that the number available felt light given the percentage of Bangor’s population.</w:t>
      </w:r>
    </w:p>
    <w:p w14:paraId="0A7B79D0" w14:textId="77777777" w:rsidR="00CB75E0" w:rsidRDefault="00CB75E0" w:rsidP="005945C6">
      <w:pPr>
        <w:textAlignment w:val="baseline"/>
        <w:rPr>
          <w:rFonts w:eastAsia="Times New Roman" w:cs="Arial"/>
          <w:szCs w:val="24"/>
          <w:lang w:eastAsia="en-GB"/>
        </w:rPr>
      </w:pPr>
    </w:p>
    <w:p w14:paraId="50C91A34" w14:textId="48EEDA76" w:rsidR="00032B20" w:rsidRDefault="00CB75E0" w:rsidP="005945C6">
      <w:pPr>
        <w:textAlignment w:val="baseline"/>
        <w:rPr>
          <w:rFonts w:eastAsia="Times New Roman" w:cs="Arial"/>
          <w:szCs w:val="24"/>
          <w:lang w:eastAsia="en-GB"/>
        </w:rPr>
      </w:pPr>
      <w:r>
        <w:rPr>
          <w:rFonts w:eastAsia="Times New Roman" w:cs="Arial"/>
          <w:szCs w:val="24"/>
          <w:lang w:eastAsia="en-GB"/>
        </w:rPr>
        <w:t xml:space="preserve">The officer advised that historically there was a scheme in Breezemount which had become independent of Council and she also understood that Kilcooley intended to run a scheme this year. </w:t>
      </w:r>
      <w:r w:rsidR="006574F9">
        <w:rPr>
          <w:rFonts w:eastAsia="Times New Roman" w:cs="Arial"/>
          <w:szCs w:val="24"/>
          <w:lang w:eastAsia="en-GB"/>
        </w:rPr>
        <w:t xml:space="preserve">Other </w:t>
      </w:r>
      <w:r w:rsidR="00470E6C">
        <w:rPr>
          <w:rFonts w:eastAsia="Times New Roman" w:cs="Arial"/>
          <w:szCs w:val="24"/>
          <w:lang w:eastAsia="en-GB"/>
        </w:rPr>
        <w:t>organisations</w:t>
      </w:r>
      <w:r w:rsidR="006574F9">
        <w:rPr>
          <w:rFonts w:eastAsia="Times New Roman" w:cs="Arial"/>
          <w:szCs w:val="24"/>
          <w:lang w:eastAsia="en-GB"/>
        </w:rPr>
        <w:t xml:space="preserve"> ran schemes in Bango</w:t>
      </w:r>
      <w:r w:rsidR="00470E6C">
        <w:rPr>
          <w:rFonts w:eastAsia="Times New Roman" w:cs="Arial"/>
          <w:szCs w:val="24"/>
          <w:lang w:eastAsia="en-GB"/>
        </w:rPr>
        <w:t>r for example, w</w:t>
      </w:r>
      <w:r>
        <w:rPr>
          <w:rFonts w:eastAsia="Times New Roman" w:cs="Arial"/>
          <w:szCs w:val="24"/>
          <w:lang w:eastAsia="en-GB"/>
        </w:rPr>
        <w:t xml:space="preserve">hile not Council funded, she was also aware of Summer Scheme provision at Bangor Aurora. She added that additional funding had been requested to increase the summer scheme offer throughout the Borough but that request had been unsuccessful. </w:t>
      </w:r>
    </w:p>
    <w:p w14:paraId="4DA4DAC7" w14:textId="77777777" w:rsidR="00032B20" w:rsidRDefault="00032B20" w:rsidP="005945C6">
      <w:pPr>
        <w:textAlignment w:val="baseline"/>
        <w:rPr>
          <w:rFonts w:eastAsia="Times New Roman" w:cs="Arial"/>
          <w:szCs w:val="24"/>
          <w:lang w:eastAsia="en-GB"/>
        </w:rPr>
      </w:pPr>
    </w:p>
    <w:p w14:paraId="1983F285" w14:textId="5226FE75" w:rsidR="00CB75E0" w:rsidRDefault="005E65AC" w:rsidP="005945C6">
      <w:pPr>
        <w:textAlignment w:val="baseline"/>
        <w:rPr>
          <w:rFonts w:eastAsia="Times New Roman" w:cs="Arial"/>
          <w:szCs w:val="24"/>
          <w:lang w:eastAsia="en-GB"/>
        </w:rPr>
      </w:pPr>
      <w:r>
        <w:rPr>
          <w:rFonts w:eastAsia="Times New Roman" w:cs="Arial"/>
          <w:szCs w:val="24"/>
          <w:lang w:eastAsia="en-GB"/>
        </w:rPr>
        <w:t xml:space="preserve">In a final comment, </w:t>
      </w:r>
      <w:r w:rsidR="00032B20">
        <w:rPr>
          <w:rFonts w:eastAsia="Times New Roman" w:cs="Arial"/>
          <w:szCs w:val="24"/>
          <w:lang w:eastAsia="en-GB"/>
        </w:rPr>
        <w:t xml:space="preserve">Councillor McClean </w:t>
      </w:r>
      <w:r>
        <w:rPr>
          <w:rFonts w:eastAsia="Times New Roman" w:cs="Arial"/>
          <w:szCs w:val="24"/>
          <w:lang w:eastAsia="en-GB"/>
        </w:rPr>
        <w:t>felt it important</w:t>
      </w:r>
      <w:r w:rsidR="00032B20">
        <w:rPr>
          <w:rFonts w:eastAsia="Times New Roman" w:cs="Arial"/>
          <w:szCs w:val="24"/>
          <w:lang w:eastAsia="en-GB"/>
        </w:rPr>
        <w:t xml:space="preserve"> that the provision be equitable</w:t>
      </w:r>
      <w:r>
        <w:rPr>
          <w:rFonts w:eastAsia="Times New Roman" w:cs="Arial"/>
          <w:szCs w:val="24"/>
          <w:lang w:eastAsia="en-GB"/>
        </w:rPr>
        <w:t xml:space="preserve">, </w:t>
      </w:r>
      <w:r w:rsidR="00032B20">
        <w:rPr>
          <w:rFonts w:eastAsia="Times New Roman" w:cs="Arial"/>
          <w:szCs w:val="24"/>
          <w:lang w:eastAsia="en-GB"/>
        </w:rPr>
        <w:t xml:space="preserve">meet the required need </w:t>
      </w:r>
      <w:r>
        <w:rPr>
          <w:rFonts w:eastAsia="Times New Roman" w:cs="Arial"/>
          <w:szCs w:val="24"/>
          <w:lang w:eastAsia="en-GB"/>
        </w:rPr>
        <w:t>and be</w:t>
      </w:r>
      <w:r w:rsidR="00032B20">
        <w:rPr>
          <w:rFonts w:eastAsia="Times New Roman" w:cs="Arial"/>
          <w:szCs w:val="24"/>
          <w:lang w:eastAsia="en-GB"/>
        </w:rPr>
        <w:t xml:space="preserve"> weighted to the population</w:t>
      </w:r>
      <w:r>
        <w:rPr>
          <w:rFonts w:eastAsia="Times New Roman" w:cs="Arial"/>
          <w:szCs w:val="24"/>
          <w:lang w:eastAsia="en-GB"/>
        </w:rPr>
        <w:t>.</w:t>
      </w:r>
    </w:p>
    <w:p w14:paraId="197278E4" w14:textId="77777777" w:rsidR="00032B20" w:rsidRDefault="00032B20" w:rsidP="005945C6">
      <w:pPr>
        <w:textAlignment w:val="baseline"/>
        <w:rPr>
          <w:rFonts w:eastAsia="Times New Roman" w:cs="Arial"/>
          <w:szCs w:val="24"/>
          <w:lang w:eastAsia="en-GB"/>
        </w:rPr>
      </w:pPr>
    </w:p>
    <w:p w14:paraId="7923369F" w14:textId="3CFCB8C1" w:rsidR="00032B20" w:rsidRDefault="00032B20" w:rsidP="005945C6">
      <w:pPr>
        <w:textAlignment w:val="baseline"/>
        <w:rPr>
          <w:rFonts w:eastAsia="Times New Roman" w:cs="Arial"/>
          <w:szCs w:val="24"/>
          <w:lang w:eastAsia="en-GB"/>
        </w:rPr>
      </w:pPr>
      <w:r>
        <w:rPr>
          <w:rFonts w:eastAsia="Times New Roman" w:cs="Arial"/>
          <w:szCs w:val="24"/>
          <w:lang w:eastAsia="en-GB"/>
        </w:rPr>
        <w:t>Councillor Douglas referred to the importance of summer schemes and welcome</w:t>
      </w:r>
      <w:r w:rsidR="005E65AC">
        <w:rPr>
          <w:rFonts w:eastAsia="Times New Roman" w:cs="Arial"/>
          <w:szCs w:val="24"/>
          <w:lang w:eastAsia="en-GB"/>
        </w:rPr>
        <w:t>d</w:t>
      </w:r>
      <w:r>
        <w:rPr>
          <w:rFonts w:eastAsia="Times New Roman" w:cs="Arial"/>
          <w:szCs w:val="24"/>
          <w:lang w:eastAsia="en-GB"/>
        </w:rPr>
        <w:t xml:space="preserve"> the addition of Comber, while Councillor W Irvine returned to the Breezemount scheme and the challenges that were faced in terms of finding volunteers to run the scheme. He also agreed that other areas of Bangor should be considered for a scheme such as Hamilton Road Hub.</w:t>
      </w:r>
    </w:p>
    <w:p w14:paraId="7E060544" w14:textId="77777777" w:rsidR="00032B20" w:rsidRDefault="00032B20" w:rsidP="005945C6">
      <w:pPr>
        <w:textAlignment w:val="baseline"/>
        <w:rPr>
          <w:rFonts w:eastAsia="Times New Roman" w:cs="Arial"/>
          <w:szCs w:val="24"/>
          <w:lang w:eastAsia="en-GB"/>
        </w:rPr>
      </w:pPr>
    </w:p>
    <w:p w14:paraId="016F26E5" w14:textId="0C034F94" w:rsidR="00032B20" w:rsidRDefault="00032B20" w:rsidP="005945C6">
      <w:pPr>
        <w:textAlignment w:val="baseline"/>
        <w:rPr>
          <w:rFonts w:eastAsia="Times New Roman" w:cs="Arial"/>
          <w:szCs w:val="24"/>
          <w:lang w:eastAsia="en-GB"/>
        </w:rPr>
      </w:pPr>
      <w:r>
        <w:rPr>
          <w:rFonts w:eastAsia="Times New Roman" w:cs="Arial"/>
          <w:szCs w:val="24"/>
          <w:lang w:eastAsia="en-GB"/>
        </w:rPr>
        <w:t xml:space="preserve">Councillor Kendall thanked the officer and was pleased to see </w:t>
      </w:r>
      <w:r w:rsidR="00CE5761">
        <w:rPr>
          <w:rFonts w:eastAsia="Times New Roman" w:cs="Arial"/>
          <w:szCs w:val="24"/>
          <w:lang w:eastAsia="en-GB"/>
        </w:rPr>
        <w:t>engagement</w:t>
      </w:r>
      <w:r>
        <w:rPr>
          <w:rFonts w:eastAsia="Times New Roman" w:cs="Arial"/>
          <w:szCs w:val="24"/>
          <w:lang w:eastAsia="en-GB"/>
        </w:rPr>
        <w:t xml:space="preserve"> with Redburn in terms of it becoming a partner as the summer scheme there was hugely </w:t>
      </w:r>
      <w:r w:rsidR="00BE4D05">
        <w:rPr>
          <w:rFonts w:eastAsia="Times New Roman" w:cs="Arial"/>
          <w:szCs w:val="24"/>
          <w:lang w:eastAsia="en-GB"/>
        </w:rPr>
        <w:t>oversubscribed</w:t>
      </w:r>
      <w:r>
        <w:rPr>
          <w:rFonts w:eastAsia="Times New Roman" w:cs="Arial"/>
          <w:szCs w:val="24"/>
          <w:lang w:eastAsia="en-GB"/>
        </w:rPr>
        <w:t>.</w:t>
      </w:r>
      <w:r w:rsidR="00F006D0">
        <w:rPr>
          <w:rFonts w:eastAsia="Times New Roman" w:cs="Arial"/>
          <w:szCs w:val="24"/>
          <w:lang w:eastAsia="en-GB"/>
        </w:rPr>
        <w:t xml:space="preserve"> She felt that given hiccups last year in terms of staffing</w:t>
      </w:r>
      <w:r w:rsidR="00BE4D05">
        <w:rPr>
          <w:rFonts w:eastAsia="Times New Roman" w:cs="Arial"/>
          <w:szCs w:val="24"/>
          <w:lang w:eastAsia="en-GB"/>
        </w:rPr>
        <w:t xml:space="preserve">, </w:t>
      </w:r>
      <w:r w:rsidR="00F006D0">
        <w:rPr>
          <w:rFonts w:eastAsia="Times New Roman" w:cs="Arial"/>
          <w:szCs w:val="24"/>
          <w:lang w:eastAsia="en-GB"/>
        </w:rPr>
        <w:t>this approach would save on the cost of recruitment</w:t>
      </w:r>
      <w:r w:rsidR="00CE5761">
        <w:rPr>
          <w:rFonts w:eastAsia="Times New Roman" w:cs="Arial"/>
          <w:szCs w:val="24"/>
          <w:lang w:eastAsia="en-GB"/>
        </w:rPr>
        <w:t xml:space="preserve"> as well as providing continuity.</w:t>
      </w:r>
    </w:p>
    <w:p w14:paraId="271B9B52" w14:textId="77777777" w:rsidR="00CE5761" w:rsidRDefault="00CE5761" w:rsidP="005945C6">
      <w:pPr>
        <w:textAlignment w:val="baseline"/>
        <w:rPr>
          <w:rFonts w:eastAsia="Times New Roman" w:cs="Arial"/>
          <w:szCs w:val="24"/>
          <w:lang w:eastAsia="en-GB"/>
        </w:rPr>
      </w:pPr>
    </w:p>
    <w:p w14:paraId="092A6F0D" w14:textId="5826100E" w:rsidR="00BE4D05" w:rsidRDefault="00CE5761" w:rsidP="005945C6">
      <w:pPr>
        <w:textAlignment w:val="baseline"/>
        <w:rPr>
          <w:rFonts w:eastAsia="Times New Roman" w:cs="Arial"/>
          <w:szCs w:val="24"/>
          <w:lang w:eastAsia="en-GB"/>
        </w:rPr>
      </w:pPr>
      <w:r>
        <w:rPr>
          <w:rFonts w:eastAsia="Times New Roman" w:cs="Arial"/>
          <w:szCs w:val="24"/>
          <w:lang w:eastAsia="en-GB"/>
        </w:rPr>
        <w:t xml:space="preserve">Councillor Boyle asked if the Council was tied to </w:t>
      </w:r>
      <w:r w:rsidR="008861F4">
        <w:rPr>
          <w:rFonts w:eastAsia="Times New Roman" w:cs="Arial"/>
          <w:szCs w:val="24"/>
          <w:lang w:eastAsia="en-GB"/>
        </w:rPr>
        <w:t>delivering</w:t>
      </w:r>
      <w:r>
        <w:rPr>
          <w:rFonts w:eastAsia="Times New Roman" w:cs="Arial"/>
          <w:szCs w:val="24"/>
          <w:lang w:eastAsia="en-GB"/>
        </w:rPr>
        <w:t xml:space="preserve"> the </w:t>
      </w:r>
      <w:r w:rsidR="008861F4">
        <w:rPr>
          <w:rFonts w:eastAsia="Times New Roman" w:cs="Arial"/>
          <w:szCs w:val="24"/>
          <w:lang w:eastAsia="en-GB"/>
        </w:rPr>
        <w:t>summer schemes</w:t>
      </w:r>
      <w:r>
        <w:rPr>
          <w:rFonts w:eastAsia="Times New Roman" w:cs="Arial"/>
          <w:szCs w:val="24"/>
          <w:lang w:eastAsia="en-GB"/>
        </w:rPr>
        <w:t xml:space="preserve"> in the same </w:t>
      </w:r>
      <w:r w:rsidR="008861F4">
        <w:rPr>
          <w:rFonts w:eastAsia="Times New Roman" w:cs="Arial"/>
          <w:szCs w:val="24"/>
          <w:lang w:eastAsia="en-GB"/>
        </w:rPr>
        <w:t>locations</w:t>
      </w:r>
      <w:r>
        <w:rPr>
          <w:rFonts w:eastAsia="Times New Roman" w:cs="Arial"/>
          <w:szCs w:val="24"/>
          <w:lang w:eastAsia="en-GB"/>
        </w:rPr>
        <w:t xml:space="preserve"> every year with </w:t>
      </w:r>
      <w:r w:rsidR="008861F4">
        <w:rPr>
          <w:rFonts w:eastAsia="Times New Roman" w:cs="Arial"/>
          <w:szCs w:val="24"/>
          <w:lang w:eastAsia="en-GB"/>
        </w:rPr>
        <w:t>those</w:t>
      </w:r>
      <w:r>
        <w:rPr>
          <w:rFonts w:eastAsia="Times New Roman" w:cs="Arial"/>
          <w:szCs w:val="24"/>
          <w:lang w:eastAsia="en-GB"/>
        </w:rPr>
        <w:t xml:space="preserve"> same three </w:t>
      </w:r>
      <w:r w:rsidR="008861F4">
        <w:rPr>
          <w:rFonts w:eastAsia="Times New Roman" w:cs="Arial"/>
          <w:szCs w:val="24"/>
          <w:lang w:eastAsia="en-GB"/>
        </w:rPr>
        <w:t>independent groups</w:t>
      </w:r>
      <w:r>
        <w:rPr>
          <w:rFonts w:eastAsia="Times New Roman" w:cs="Arial"/>
          <w:szCs w:val="24"/>
          <w:lang w:eastAsia="en-GB"/>
        </w:rPr>
        <w:t xml:space="preserve"> running their own schemes, or if </w:t>
      </w:r>
      <w:r w:rsidR="008861F4">
        <w:rPr>
          <w:rFonts w:eastAsia="Times New Roman" w:cs="Arial"/>
          <w:szCs w:val="24"/>
          <w:lang w:eastAsia="en-GB"/>
        </w:rPr>
        <w:t>that arrangement</w:t>
      </w:r>
      <w:r>
        <w:rPr>
          <w:rFonts w:eastAsia="Times New Roman" w:cs="Arial"/>
          <w:szCs w:val="24"/>
          <w:lang w:eastAsia="en-GB"/>
        </w:rPr>
        <w:t xml:space="preserve"> could be reviewed. He appreciated that some youth groups worked hard through the year </w:t>
      </w:r>
      <w:r w:rsidR="008861F4">
        <w:rPr>
          <w:rFonts w:eastAsia="Times New Roman" w:cs="Arial"/>
          <w:szCs w:val="24"/>
          <w:lang w:eastAsia="en-GB"/>
        </w:rPr>
        <w:t>with this</w:t>
      </w:r>
      <w:r>
        <w:rPr>
          <w:rFonts w:eastAsia="Times New Roman" w:cs="Arial"/>
          <w:szCs w:val="24"/>
          <w:lang w:eastAsia="en-GB"/>
        </w:rPr>
        <w:t xml:space="preserve"> added pressure </w:t>
      </w:r>
      <w:r w:rsidR="008861F4">
        <w:rPr>
          <w:rFonts w:eastAsia="Times New Roman" w:cs="Arial"/>
          <w:szCs w:val="24"/>
          <w:lang w:eastAsia="en-GB"/>
        </w:rPr>
        <w:t>on</w:t>
      </w:r>
      <w:r>
        <w:rPr>
          <w:rFonts w:eastAsia="Times New Roman" w:cs="Arial"/>
          <w:szCs w:val="24"/>
          <w:lang w:eastAsia="en-GB"/>
        </w:rPr>
        <w:t xml:space="preserve"> them to run their own summer schemes</w:t>
      </w:r>
      <w:r w:rsidR="00BE4D05">
        <w:rPr>
          <w:rFonts w:eastAsia="Times New Roman" w:cs="Arial"/>
          <w:szCs w:val="24"/>
          <w:lang w:eastAsia="en-GB"/>
        </w:rPr>
        <w:t xml:space="preserve"> and </w:t>
      </w:r>
      <w:r>
        <w:rPr>
          <w:rFonts w:eastAsia="Times New Roman" w:cs="Arial"/>
          <w:szCs w:val="24"/>
          <w:lang w:eastAsia="en-GB"/>
        </w:rPr>
        <w:t>wondered</w:t>
      </w:r>
      <w:r w:rsidR="00BE4D05">
        <w:rPr>
          <w:rFonts w:eastAsia="Times New Roman" w:cs="Arial"/>
          <w:szCs w:val="24"/>
          <w:lang w:eastAsia="en-GB"/>
        </w:rPr>
        <w:t xml:space="preserve"> if those areas could benefit from a Council run scheme.</w:t>
      </w:r>
    </w:p>
    <w:p w14:paraId="755733CA" w14:textId="77777777" w:rsidR="00BE4D05" w:rsidRDefault="00BE4D05" w:rsidP="005945C6">
      <w:pPr>
        <w:textAlignment w:val="baseline"/>
        <w:rPr>
          <w:rFonts w:eastAsia="Times New Roman" w:cs="Arial"/>
          <w:szCs w:val="24"/>
          <w:lang w:eastAsia="en-GB"/>
        </w:rPr>
      </w:pPr>
    </w:p>
    <w:p w14:paraId="64A39510" w14:textId="3F59A3FC" w:rsidR="00CE5761" w:rsidRDefault="00CE5761" w:rsidP="005945C6">
      <w:pPr>
        <w:textAlignment w:val="baseline"/>
        <w:rPr>
          <w:rFonts w:eastAsia="Times New Roman" w:cs="Arial"/>
          <w:szCs w:val="24"/>
          <w:lang w:eastAsia="en-GB"/>
        </w:rPr>
      </w:pPr>
      <w:r>
        <w:rPr>
          <w:rFonts w:eastAsia="Times New Roman" w:cs="Arial"/>
          <w:szCs w:val="24"/>
          <w:lang w:eastAsia="en-GB"/>
        </w:rPr>
        <w:t>The officer explained she had been in touch with the group in Portaferry and reported having a good conversation. In terms of locations, she explained there was criteria in relation to social deprivation. The summer schemes would also form part of an upcoming wider community development and community halls review later in the year, ahead of next year’s summer scheme programme. Those locations would be reviewed</w:t>
      </w:r>
      <w:r w:rsidR="00BE4D05">
        <w:rPr>
          <w:rFonts w:eastAsia="Times New Roman" w:cs="Arial"/>
          <w:szCs w:val="24"/>
          <w:lang w:eastAsia="en-GB"/>
        </w:rPr>
        <w:t xml:space="preserve"> as part of that process.</w:t>
      </w:r>
    </w:p>
    <w:p w14:paraId="34C2DC89" w14:textId="77777777" w:rsidR="00CE5761" w:rsidRDefault="00CE5761" w:rsidP="005945C6">
      <w:pPr>
        <w:textAlignment w:val="baseline"/>
        <w:rPr>
          <w:rFonts w:eastAsia="Times New Roman" w:cs="Arial"/>
          <w:szCs w:val="24"/>
          <w:lang w:eastAsia="en-GB"/>
        </w:rPr>
      </w:pPr>
    </w:p>
    <w:p w14:paraId="0790CFFC" w14:textId="2EA4F826" w:rsidR="0056063D" w:rsidRDefault="0056063D" w:rsidP="005945C6">
      <w:pPr>
        <w:rPr>
          <w:b/>
          <w:bCs/>
        </w:rPr>
      </w:pPr>
      <w:r w:rsidRPr="0041231C">
        <w:rPr>
          <w:b/>
          <w:bCs/>
        </w:rPr>
        <w:t xml:space="preserve">AGREED TO RECOMMEND, on the proposal of </w:t>
      </w:r>
      <w:r w:rsidR="00CE5761">
        <w:rPr>
          <w:b/>
          <w:bCs/>
        </w:rPr>
        <w:t>Councillor Ashe</w:t>
      </w:r>
      <w:r w:rsidRPr="0041231C">
        <w:rPr>
          <w:b/>
          <w:bCs/>
        </w:rPr>
        <w:t>, seconded by</w:t>
      </w:r>
      <w:r>
        <w:rPr>
          <w:b/>
          <w:bCs/>
        </w:rPr>
        <w:t xml:space="preserve"> </w:t>
      </w:r>
      <w:r w:rsidR="00CE5761">
        <w:rPr>
          <w:b/>
          <w:bCs/>
        </w:rPr>
        <w:t>Alderman Adair</w:t>
      </w:r>
      <w:r w:rsidRPr="0041231C">
        <w:rPr>
          <w:b/>
          <w:bCs/>
        </w:rPr>
        <w:t xml:space="preserve">, that </w:t>
      </w:r>
      <w:r>
        <w:rPr>
          <w:b/>
          <w:bCs/>
        </w:rPr>
        <w:t>the recommendation be adopted.</w:t>
      </w:r>
    </w:p>
    <w:p w14:paraId="23F85B2C" w14:textId="3C672FB8" w:rsidR="0056063D" w:rsidRPr="0056063D" w:rsidRDefault="0056063D" w:rsidP="005945C6">
      <w:pPr>
        <w:pStyle w:val="Heading1"/>
        <w:ind w:left="720" w:hanging="720"/>
        <w:rPr>
          <w:rFonts w:ascii="Arial Bold" w:hAnsi="Arial Bold" w:cs="Arial" w:hint="eastAsia"/>
          <w:caps/>
          <w:color w:val="auto"/>
          <w:szCs w:val="28"/>
        </w:rPr>
      </w:pPr>
      <w:r>
        <w:rPr>
          <w:rFonts w:cs="Arial"/>
          <w:color w:val="auto"/>
          <w:sz w:val="24"/>
          <w:szCs w:val="24"/>
          <w:u w:val="none"/>
        </w:rPr>
        <w:lastRenderedPageBreak/>
        <w:t>13</w:t>
      </w:r>
      <w:r w:rsidRPr="0056063D">
        <w:rPr>
          <w:rFonts w:cs="Arial"/>
          <w:color w:val="auto"/>
          <w:sz w:val="24"/>
          <w:szCs w:val="24"/>
          <w:u w:val="none"/>
        </w:rPr>
        <w:t>.</w:t>
      </w:r>
      <w:r w:rsidRPr="0056063D">
        <w:rPr>
          <w:u w:val="none"/>
        </w:rPr>
        <w:tab/>
      </w:r>
      <w:r w:rsidR="009F43B0" w:rsidRPr="009F43B0">
        <w:rPr>
          <w:rFonts w:ascii="Arial Bold" w:eastAsia="Calibri" w:hAnsi="Arial Bold" w:cs="Arial"/>
          <w:caps/>
          <w:color w:val="auto"/>
          <w:szCs w:val="28"/>
        </w:rPr>
        <w:t>PEACEPLUS Update</w:t>
      </w:r>
      <w:r w:rsidR="007D415C">
        <w:rPr>
          <w:rFonts w:ascii="Arial Bold" w:eastAsia="Calibri" w:hAnsi="Arial Bold" w:cs="Arial"/>
          <w:caps/>
          <w:color w:val="auto"/>
          <w:szCs w:val="28"/>
        </w:rPr>
        <w:t xml:space="preserve"> (FILE </w:t>
      </w:r>
      <w:r w:rsidR="007D415C" w:rsidRPr="007D415C">
        <w:rPr>
          <w:rFonts w:ascii="Arial Bold" w:eastAsia="Calibri" w:hAnsi="Arial Bold" w:cs="Arial"/>
          <w:caps/>
          <w:color w:val="auto"/>
          <w:szCs w:val="28"/>
        </w:rPr>
        <w:t>PEACV-1</w:t>
      </w:r>
      <w:r w:rsidR="007D415C">
        <w:rPr>
          <w:rFonts w:ascii="Arial Bold" w:eastAsia="Calibri" w:hAnsi="Arial Bold" w:cs="Arial"/>
          <w:caps/>
          <w:color w:val="auto"/>
          <w:szCs w:val="28"/>
        </w:rPr>
        <w:t>)</w:t>
      </w:r>
    </w:p>
    <w:p w14:paraId="09CE730A" w14:textId="77777777" w:rsidR="0056063D" w:rsidRDefault="0056063D" w:rsidP="005945C6">
      <w:pPr>
        <w:contextualSpacing/>
        <w:rPr>
          <w:rFonts w:cs="Arial"/>
          <w:szCs w:val="24"/>
        </w:rPr>
      </w:pPr>
      <w:r>
        <w:rPr>
          <w:rFonts w:cs="Arial"/>
          <w:szCs w:val="24"/>
        </w:rPr>
        <w:tab/>
      </w:r>
    </w:p>
    <w:p w14:paraId="19888BFF" w14:textId="64AFFD49" w:rsidR="008712F7" w:rsidRPr="008712F7" w:rsidRDefault="0056063D" w:rsidP="005945C6">
      <w:pPr>
        <w:rPr>
          <w:rFonts w:eastAsia="Times New Roman" w:cs="Arial"/>
          <w:szCs w:val="24"/>
        </w:rPr>
      </w:pPr>
      <w:r w:rsidRPr="004A64D9">
        <w:t>PREVIOUSLY CIRCULATED:- Report from the Director of Community and Wellbeing detailing that</w:t>
      </w:r>
      <w:r>
        <w:t xml:space="preserve"> </w:t>
      </w:r>
      <w:r w:rsidR="008712F7" w:rsidRPr="008712F7">
        <w:rPr>
          <w:rFonts w:eastAsia="Times New Roman" w:cs="Arial"/>
          <w:szCs w:val="24"/>
        </w:rPr>
        <w:t>Members would be aware that the Ards and North Down PEACEPLUS application and Action Plan were submitted to SEUPB on the 15</w:t>
      </w:r>
      <w:r w:rsidR="008712F7" w:rsidRPr="008712F7">
        <w:rPr>
          <w:rFonts w:eastAsia="Times New Roman" w:cs="Arial"/>
          <w:szCs w:val="24"/>
          <w:vertAlign w:val="superscript"/>
        </w:rPr>
        <w:t>th</w:t>
      </w:r>
      <w:r w:rsidR="008712F7" w:rsidRPr="008712F7">
        <w:rPr>
          <w:rFonts w:eastAsia="Times New Roman" w:cs="Arial"/>
          <w:szCs w:val="24"/>
        </w:rPr>
        <w:t xml:space="preserve"> May 2024.</w:t>
      </w:r>
    </w:p>
    <w:p w14:paraId="266F6F09" w14:textId="77777777" w:rsidR="008712F7" w:rsidRPr="008712F7" w:rsidRDefault="008712F7" w:rsidP="005945C6">
      <w:pPr>
        <w:rPr>
          <w:rFonts w:eastAsia="Times New Roman" w:cs="Arial"/>
          <w:szCs w:val="24"/>
        </w:rPr>
      </w:pPr>
    </w:p>
    <w:p w14:paraId="1C0364FE" w14:textId="77777777" w:rsidR="008712F7" w:rsidRPr="008712F7" w:rsidRDefault="008712F7" w:rsidP="005945C6">
      <w:pPr>
        <w:rPr>
          <w:rFonts w:eastAsia="Times New Roman" w:cs="Arial"/>
          <w:szCs w:val="24"/>
        </w:rPr>
      </w:pPr>
      <w:r w:rsidRPr="008712F7">
        <w:rPr>
          <w:rFonts w:eastAsia="Times New Roman" w:cs="Arial"/>
          <w:szCs w:val="24"/>
        </w:rPr>
        <w:t>Clarifications were received from SEUPB on Friday 30</w:t>
      </w:r>
      <w:r w:rsidRPr="008712F7">
        <w:rPr>
          <w:rFonts w:eastAsia="Times New Roman" w:cs="Arial"/>
          <w:szCs w:val="24"/>
          <w:vertAlign w:val="superscript"/>
        </w:rPr>
        <w:t>th</w:t>
      </w:r>
      <w:r w:rsidRPr="008712F7">
        <w:rPr>
          <w:rFonts w:eastAsia="Times New Roman" w:cs="Arial"/>
          <w:szCs w:val="24"/>
        </w:rPr>
        <w:t xml:space="preserve"> August 2024 and a response was submitted on Friday 13</w:t>
      </w:r>
      <w:r w:rsidRPr="008712F7">
        <w:rPr>
          <w:rFonts w:eastAsia="Times New Roman" w:cs="Arial"/>
          <w:szCs w:val="24"/>
          <w:vertAlign w:val="superscript"/>
        </w:rPr>
        <w:t>th</w:t>
      </w:r>
      <w:r w:rsidRPr="008712F7">
        <w:rPr>
          <w:rFonts w:eastAsia="Times New Roman" w:cs="Arial"/>
          <w:szCs w:val="24"/>
        </w:rPr>
        <w:t xml:space="preserve"> September 2024. </w:t>
      </w:r>
    </w:p>
    <w:p w14:paraId="49462B01" w14:textId="77777777" w:rsidR="008712F7" w:rsidRPr="008712F7" w:rsidRDefault="008712F7" w:rsidP="005945C6">
      <w:pPr>
        <w:rPr>
          <w:rFonts w:eastAsia="Times New Roman" w:cs="Arial"/>
          <w:szCs w:val="24"/>
        </w:rPr>
      </w:pPr>
    </w:p>
    <w:p w14:paraId="23ECB130" w14:textId="77777777" w:rsidR="008712F7" w:rsidRPr="008712F7" w:rsidRDefault="008712F7" w:rsidP="005945C6">
      <w:pPr>
        <w:rPr>
          <w:rFonts w:eastAsia="Times New Roman" w:cs="Arial"/>
          <w:szCs w:val="24"/>
        </w:rPr>
      </w:pPr>
      <w:r w:rsidRPr="008712F7">
        <w:rPr>
          <w:rFonts w:eastAsia="Times New Roman" w:cs="Arial"/>
          <w:szCs w:val="24"/>
        </w:rPr>
        <w:t>Strategic Outline Cases (SOC’s) were submitted to SEUPB on Friday 6</w:t>
      </w:r>
      <w:r w:rsidRPr="008712F7">
        <w:rPr>
          <w:rFonts w:eastAsia="Times New Roman" w:cs="Arial"/>
          <w:szCs w:val="24"/>
          <w:vertAlign w:val="superscript"/>
        </w:rPr>
        <w:t>th</w:t>
      </w:r>
      <w:r w:rsidRPr="008712F7">
        <w:rPr>
          <w:rFonts w:eastAsia="Times New Roman" w:cs="Arial"/>
          <w:szCs w:val="24"/>
        </w:rPr>
        <w:t xml:space="preserve"> September 2024 for Theme 1 – Community Regeneration and Transformation (CRT - Capital Projects). Following a Council decision to select 3 capital projects in a response to SEUPBs request to do so, the application was resubmitted in early 2025.  </w:t>
      </w:r>
    </w:p>
    <w:p w14:paraId="4A564086" w14:textId="77777777" w:rsidR="008712F7" w:rsidRPr="008712F7" w:rsidRDefault="008712F7" w:rsidP="005945C6">
      <w:pPr>
        <w:rPr>
          <w:rFonts w:eastAsia="Times New Roman" w:cs="Arial"/>
          <w:szCs w:val="24"/>
        </w:rPr>
      </w:pPr>
    </w:p>
    <w:p w14:paraId="2D8C41B1" w14:textId="2F0F58FB" w:rsidR="008712F7" w:rsidRPr="008712F7" w:rsidRDefault="008712F7" w:rsidP="005945C6">
      <w:pPr>
        <w:rPr>
          <w:rFonts w:eastAsia="Times New Roman" w:cs="Arial"/>
          <w:b/>
          <w:bCs/>
          <w:szCs w:val="24"/>
          <w:u w:val="single"/>
        </w:rPr>
      </w:pPr>
      <w:r w:rsidRPr="008712F7">
        <w:rPr>
          <w:rFonts w:eastAsia="Times New Roman" w:cs="Arial"/>
          <w:szCs w:val="24"/>
        </w:rPr>
        <w:t>A further set of clarifications were received from SEUPB on Friday 17</w:t>
      </w:r>
      <w:r w:rsidRPr="008712F7">
        <w:rPr>
          <w:rFonts w:eastAsia="Times New Roman" w:cs="Arial"/>
          <w:szCs w:val="24"/>
          <w:vertAlign w:val="superscript"/>
        </w:rPr>
        <w:t>th</w:t>
      </w:r>
      <w:r w:rsidRPr="008712F7">
        <w:rPr>
          <w:rFonts w:eastAsia="Times New Roman" w:cs="Arial"/>
          <w:szCs w:val="24"/>
        </w:rPr>
        <w:t xml:space="preserve"> January 2025 and a response was submitted on Friday 24</w:t>
      </w:r>
      <w:r w:rsidRPr="008712F7">
        <w:rPr>
          <w:rFonts w:eastAsia="Times New Roman" w:cs="Arial"/>
          <w:szCs w:val="24"/>
          <w:vertAlign w:val="superscript"/>
        </w:rPr>
        <w:t>th</w:t>
      </w:r>
      <w:r w:rsidRPr="008712F7">
        <w:rPr>
          <w:rFonts w:eastAsia="Times New Roman" w:cs="Arial"/>
          <w:szCs w:val="24"/>
        </w:rPr>
        <w:t xml:space="preserve"> January 2025.</w:t>
      </w:r>
    </w:p>
    <w:p w14:paraId="78C0F964" w14:textId="77777777" w:rsidR="008712F7" w:rsidRPr="008712F7" w:rsidRDefault="008712F7" w:rsidP="005945C6">
      <w:pPr>
        <w:rPr>
          <w:rFonts w:eastAsia="Times New Roman" w:cs="Arial"/>
          <w:b/>
          <w:bCs/>
          <w:szCs w:val="24"/>
          <w:u w:val="single"/>
        </w:rPr>
      </w:pPr>
    </w:p>
    <w:p w14:paraId="1E2C6638" w14:textId="77777777" w:rsidR="008712F7" w:rsidRPr="008712F7" w:rsidRDefault="008712F7" w:rsidP="005945C6">
      <w:pPr>
        <w:rPr>
          <w:rFonts w:eastAsia="Times New Roman" w:cs="Arial"/>
          <w:b/>
          <w:bCs/>
          <w:szCs w:val="24"/>
          <w:u w:val="single"/>
        </w:rPr>
      </w:pPr>
      <w:r w:rsidRPr="008712F7">
        <w:rPr>
          <w:rFonts w:eastAsia="Times New Roman" w:cs="Arial"/>
          <w:b/>
          <w:bCs/>
          <w:szCs w:val="24"/>
          <w:u w:val="single"/>
        </w:rPr>
        <w:t>NEXT STEPS</w:t>
      </w:r>
    </w:p>
    <w:p w14:paraId="285A339C" w14:textId="77777777" w:rsidR="008712F7" w:rsidRPr="008712F7" w:rsidRDefault="008712F7" w:rsidP="005945C6">
      <w:pPr>
        <w:rPr>
          <w:rFonts w:eastAsia="Times New Roman" w:cs="Arial"/>
          <w:szCs w:val="24"/>
        </w:rPr>
      </w:pPr>
      <w:r w:rsidRPr="008712F7">
        <w:rPr>
          <w:rFonts w:eastAsia="Times New Roman" w:cs="Arial"/>
          <w:szCs w:val="24"/>
        </w:rPr>
        <w:t xml:space="preserve">The tenders for Theme 2 – Thriving and Peaceful Communities (TPC) and Theme 3 – Celebrating Cultures and Diversity (CCD) have been advertised and are currently being scored in line with Councils procurement policy. An update on the tender process for revenue projects would be brought to the next PEACEPLUS meeting. </w:t>
      </w:r>
    </w:p>
    <w:p w14:paraId="277AA32B" w14:textId="77777777" w:rsidR="008712F7" w:rsidRPr="008712F7" w:rsidRDefault="008712F7" w:rsidP="005945C6">
      <w:pPr>
        <w:rPr>
          <w:rFonts w:eastAsia="Times New Roman" w:cs="Arial"/>
          <w:szCs w:val="24"/>
        </w:rPr>
      </w:pPr>
      <w:r w:rsidRPr="008712F7">
        <w:rPr>
          <w:rFonts w:eastAsia="Times New Roman" w:cs="Arial"/>
          <w:szCs w:val="24"/>
        </w:rPr>
        <w:t xml:space="preserve"> </w:t>
      </w:r>
    </w:p>
    <w:p w14:paraId="26D264A4" w14:textId="77777777" w:rsidR="008712F7" w:rsidRPr="008712F7" w:rsidRDefault="008712F7" w:rsidP="005945C6">
      <w:pPr>
        <w:rPr>
          <w:rFonts w:eastAsia="Times New Roman" w:cs="Arial"/>
          <w:szCs w:val="24"/>
        </w:rPr>
      </w:pPr>
      <w:r w:rsidRPr="008712F7">
        <w:rPr>
          <w:rFonts w:eastAsia="Times New Roman" w:cs="Arial"/>
          <w:szCs w:val="24"/>
        </w:rPr>
        <w:t>With regards to Theme 1 – Community Regeneration and Transformation (CRT),  Outline Business Cases (OBC’s) were being prepared by the internal working group with input from an independent QS and an integrated design team alongside stakeholders and partners.</w:t>
      </w:r>
    </w:p>
    <w:p w14:paraId="706BAE02" w14:textId="77777777" w:rsidR="008712F7" w:rsidRPr="008712F7" w:rsidRDefault="008712F7" w:rsidP="005945C6">
      <w:pPr>
        <w:rPr>
          <w:rFonts w:eastAsia="Times New Roman" w:cs="Arial"/>
          <w:szCs w:val="24"/>
        </w:rPr>
      </w:pPr>
    </w:p>
    <w:p w14:paraId="6DFF7909" w14:textId="77777777" w:rsidR="008712F7" w:rsidRPr="008712F7" w:rsidRDefault="008712F7" w:rsidP="005945C6">
      <w:pPr>
        <w:rPr>
          <w:rFonts w:eastAsia="Times New Roman" w:cs="Arial"/>
          <w:szCs w:val="24"/>
        </w:rPr>
      </w:pPr>
      <w:r w:rsidRPr="008712F7">
        <w:rPr>
          <w:rFonts w:eastAsia="Times New Roman" w:cs="Arial"/>
          <w:szCs w:val="24"/>
        </w:rPr>
        <w:t>Community information sessions would be undertaken in the coming weeks in each of three areas to share proposed plans for each of the sites.</w:t>
      </w:r>
    </w:p>
    <w:p w14:paraId="7CD34746" w14:textId="77777777" w:rsidR="008712F7" w:rsidRPr="008712F7" w:rsidRDefault="008712F7" w:rsidP="005945C6">
      <w:pPr>
        <w:rPr>
          <w:rFonts w:eastAsia="Times New Roman" w:cs="Arial"/>
          <w:szCs w:val="24"/>
        </w:rPr>
      </w:pPr>
    </w:p>
    <w:p w14:paraId="5062561E" w14:textId="77777777" w:rsidR="008712F7" w:rsidRPr="008712F7" w:rsidRDefault="008712F7" w:rsidP="005945C6">
      <w:pPr>
        <w:rPr>
          <w:rFonts w:eastAsia="Times New Roman" w:cs="Arial"/>
          <w:szCs w:val="24"/>
        </w:rPr>
      </w:pPr>
      <w:r w:rsidRPr="008712F7">
        <w:rPr>
          <w:rFonts w:eastAsia="Times New Roman" w:cs="Arial"/>
          <w:szCs w:val="24"/>
        </w:rPr>
        <w:t>It was anticipated that the SEUPB Steering Committee may have met in April to consider the ANDBC Action Plan, prior to issuing a Letter of Offer.  SEUPB had now stated that the Letter of Offer would be issued in Euro, which would impose an additional cost to Council, dependent on the exchange rate at the time of processing each funding claim.</w:t>
      </w:r>
    </w:p>
    <w:p w14:paraId="678EA951" w14:textId="77777777" w:rsidR="008712F7" w:rsidRPr="008712F7" w:rsidRDefault="008712F7" w:rsidP="005945C6">
      <w:pPr>
        <w:rPr>
          <w:rFonts w:eastAsia="Times New Roman" w:cs="Arial"/>
          <w:color w:val="000000"/>
          <w:szCs w:val="24"/>
        </w:rPr>
      </w:pPr>
    </w:p>
    <w:p w14:paraId="6A9E7848" w14:textId="19581416" w:rsidR="008712F7" w:rsidRDefault="007D415C" w:rsidP="005945C6">
      <w:pPr>
        <w:rPr>
          <w:rFonts w:eastAsia="Times New Roman" w:cs="Arial"/>
          <w:szCs w:val="24"/>
        </w:rPr>
      </w:pPr>
      <w:r w:rsidRPr="008712F7">
        <w:rPr>
          <w:rFonts w:eastAsia="Times New Roman" w:cs="Arial"/>
          <w:szCs w:val="24"/>
        </w:rPr>
        <w:t xml:space="preserve">RECOMMENDED </w:t>
      </w:r>
      <w:r w:rsidR="008712F7" w:rsidRPr="008712F7">
        <w:rPr>
          <w:rFonts w:eastAsia="Times New Roman" w:cs="Arial"/>
          <w:szCs w:val="24"/>
        </w:rPr>
        <w:t>that Council note this report.</w:t>
      </w:r>
    </w:p>
    <w:p w14:paraId="13D2CF1A" w14:textId="77777777" w:rsidR="008861F4" w:rsidRDefault="008861F4" w:rsidP="005945C6">
      <w:pPr>
        <w:rPr>
          <w:rFonts w:eastAsia="Times New Roman" w:cs="Arial"/>
          <w:szCs w:val="24"/>
        </w:rPr>
      </w:pPr>
    </w:p>
    <w:p w14:paraId="0BC5A6E9" w14:textId="7924C49D" w:rsidR="008861F4" w:rsidRDefault="008861F4" w:rsidP="005945C6">
      <w:pPr>
        <w:rPr>
          <w:rFonts w:eastAsia="Times New Roman" w:cs="Arial"/>
          <w:szCs w:val="24"/>
        </w:rPr>
      </w:pPr>
      <w:r>
        <w:rPr>
          <w:rFonts w:eastAsia="Times New Roman" w:cs="Arial"/>
          <w:szCs w:val="24"/>
        </w:rPr>
        <w:t>Proposed by Councillor Boyle, seconded by Councillor W Irvine, that the recommendation be adopted.</w:t>
      </w:r>
    </w:p>
    <w:p w14:paraId="62ABFCD5" w14:textId="77777777" w:rsidR="008861F4" w:rsidRDefault="008861F4" w:rsidP="005945C6">
      <w:pPr>
        <w:rPr>
          <w:rFonts w:eastAsia="Times New Roman" w:cs="Arial"/>
          <w:szCs w:val="24"/>
        </w:rPr>
      </w:pPr>
    </w:p>
    <w:p w14:paraId="19071C5A" w14:textId="6B929CD9" w:rsidR="008861F4" w:rsidRDefault="008861F4" w:rsidP="005945C6">
      <w:pPr>
        <w:rPr>
          <w:rFonts w:eastAsia="Times New Roman" w:cs="Arial"/>
          <w:szCs w:val="24"/>
        </w:rPr>
      </w:pPr>
      <w:r>
        <w:rPr>
          <w:rFonts w:eastAsia="Times New Roman" w:cs="Arial"/>
          <w:szCs w:val="24"/>
        </w:rPr>
        <w:t>The proposer noted that this was an update of a situation that had not changed</w:t>
      </w:r>
      <w:r w:rsidR="00874CA2">
        <w:rPr>
          <w:rFonts w:eastAsia="Times New Roman" w:cs="Arial"/>
          <w:szCs w:val="24"/>
        </w:rPr>
        <w:t xml:space="preserve"> much</w:t>
      </w:r>
      <w:r>
        <w:rPr>
          <w:rFonts w:eastAsia="Times New Roman" w:cs="Arial"/>
          <w:szCs w:val="24"/>
        </w:rPr>
        <w:t xml:space="preserve"> and asked if there had been any new information since the report was published.</w:t>
      </w:r>
    </w:p>
    <w:p w14:paraId="06BB7E42" w14:textId="77777777" w:rsidR="008861F4" w:rsidRDefault="008861F4" w:rsidP="005945C6">
      <w:pPr>
        <w:rPr>
          <w:rFonts w:eastAsia="Times New Roman" w:cs="Arial"/>
          <w:szCs w:val="24"/>
        </w:rPr>
      </w:pPr>
    </w:p>
    <w:p w14:paraId="0643626F" w14:textId="5742E877" w:rsidR="008861F4" w:rsidRDefault="008861F4" w:rsidP="005945C6">
      <w:pPr>
        <w:rPr>
          <w:rFonts w:eastAsia="Times New Roman" w:cs="Arial"/>
          <w:szCs w:val="24"/>
        </w:rPr>
      </w:pPr>
      <w:r>
        <w:rPr>
          <w:rFonts w:eastAsia="Times New Roman" w:cs="Arial"/>
          <w:szCs w:val="24"/>
        </w:rPr>
        <w:t xml:space="preserve">The Head of Community and Culture </w:t>
      </w:r>
      <w:r w:rsidR="00874CA2">
        <w:rPr>
          <w:rFonts w:eastAsia="Times New Roman" w:cs="Arial"/>
          <w:szCs w:val="24"/>
        </w:rPr>
        <w:t>confirmed that was the case, in that</w:t>
      </w:r>
      <w:r>
        <w:rPr>
          <w:rFonts w:eastAsia="Times New Roman" w:cs="Arial"/>
          <w:szCs w:val="24"/>
        </w:rPr>
        <w:t xml:space="preserve"> 17 tenders had been </w:t>
      </w:r>
      <w:r w:rsidR="00874CA2">
        <w:rPr>
          <w:rFonts w:eastAsia="Times New Roman" w:cs="Arial"/>
          <w:szCs w:val="24"/>
        </w:rPr>
        <w:t xml:space="preserve">invited and </w:t>
      </w:r>
      <w:r>
        <w:rPr>
          <w:rFonts w:eastAsia="Times New Roman" w:cs="Arial"/>
          <w:szCs w:val="24"/>
        </w:rPr>
        <w:t xml:space="preserve">scored and </w:t>
      </w:r>
      <w:r w:rsidR="00BE4D05">
        <w:rPr>
          <w:rFonts w:eastAsia="Times New Roman" w:cs="Arial"/>
          <w:szCs w:val="24"/>
        </w:rPr>
        <w:t xml:space="preserve">a </w:t>
      </w:r>
      <w:r>
        <w:rPr>
          <w:rFonts w:eastAsia="Times New Roman" w:cs="Arial"/>
          <w:szCs w:val="24"/>
        </w:rPr>
        <w:t xml:space="preserve">report would follow at the next meeting. SEUPB </w:t>
      </w:r>
      <w:r>
        <w:rPr>
          <w:rFonts w:eastAsia="Times New Roman" w:cs="Arial"/>
          <w:szCs w:val="24"/>
        </w:rPr>
        <w:lastRenderedPageBreak/>
        <w:t>had advised that the application was in the final stages and a Letter of Offer was imminent.</w:t>
      </w:r>
    </w:p>
    <w:p w14:paraId="3ADD9C93" w14:textId="77777777" w:rsidR="00E57DAB" w:rsidRDefault="00E57DAB" w:rsidP="005945C6">
      <w:pPr>
        <w:rPr>
          <w:rFonts w:eastAsia="Times New Roman" w:cs="Arial"/>
          <w:szCs w:val="24"/>
        </w:rPr>
      </w:pPr>
    </w:p>
    <w:p w14:paraId="5C33B69E" w14:textId="16A267DB" w:rsidR="00E57DAB" w:rsidRDefault="00E57DAB" w:rsidP="005945C6">
      <w:pPr>
        <w:rPr>
          <w:rFonts w:eastAsia="Times New Roman" w:cs="Arial"/>
          <w:szCs w:val="24"/>
        </w:rPr>
      </w:pPr>
      <w:r>
        <w:rPr>
          <w:rFonts w:eastAsia="Times New Roman" w:cs="Arial"/>
          <w:szCs w:val="24"/>
        </w:rPr>
        <w:t>Councillor W Irvine noted the last paragraph advised that the L</w:t>
      </w:r>
      <w:r w:rsidR="008D1CA6">
        <w:rPr>
          <w:rFonts w:eastAsia="Times New Roman" w:cs="Arial"/>
          <w:szCs w:val="24"/>
        </w:rPr>
        <w:t>o</w:t>
      </w:r>
      <w:r>
        <w:rPr>
          <w:rFonts w:eastAsia="Times New Roman" w:cs="Arial"/>
          <w:szCs w:val="24"/>
        </w:rPr>
        <w:t xml:space="preserve">O stated that funding would be processed in Euros which would impose an additional cost to Council dependent on the exchange rate. He asked if that policy had changed </w:t>
      </w:r>
      <w:r w:rsidR="008D1CA6">
        <w:rPr>
          <w:rFonts w:eastAsia="Times New Roman" w:cs="Arial"/>
          <w:szCs w:val="24"/>
        </w:rPr>
        <w:t>mid-way</w:t>
      </w:r>
      <w:r>
        <w:rPr>
          <w:rFonts w:eastAsia="Times New Roman" w:cs="Arial"/>
          <w:szCs w:val="24"/>
        </w:rPr>
        <w:t xml:space="preserve"> throughout the process and the officer explained that after initial discussions with SEUPB, it was understood that the offer would be in </w:t>
      </w:r>
      <w:r w:rsidR="00BE4D05">
        <w:rPr>
          <w:rFonts w:eastAsia="Times New Roman" w:cs="Arial"/>
          <w:szCs w:val="24"/>
        </w:rPr>
        <w:t xml:space="preserve">Pound </w:t>
      </w:r>
      <w:r>
        <w:rPr>
          <w:rFonts w:eastAsia="Times New Roman" w:cs="Arial"/>
          <w:szCs w:val="24"/>
        </w:rPr>
        <w:t>Sterling which was normal procedure. Derry and Strabane had received an offer in</w:t>
      </w:r>
      <w:r w:rsidR="00BE4D05">
        <w:rPr>
          <w:rFonts w:eastAsia="Times New Roman" w:cs="Arial"/>
          <w:szCs w:val="24"/>
        </w:rPr>
        <w:t xml:space="preserve"> Pound</w:t>
      </w:r>
      <w:r>
        <w:rPr>
          <w:rFonts w:eastAsia="Times New Roman" w:cs="Arial"/>
          <w:szCs w:val="24"/>
        </w:rPr>
        <w:t xml:space="preserve"> Sterling but since then all other Councils had been advised they would receive their </w:t>
      </w:r>
      <w:r w:rsidR="00BE4D05">
        <w:rPr>
          <w:rFonts w:eastAsia="Times New Roman" w:cs="Arial"/>
          <w:szCs w:val="24"/>
        </w:rPr>
        <w:t>funding</w:t>
      </w:r>
      <w:r>
        <w:rPr>
          <w:rFonts w:eastAsia="Times New Roman" w:cs="Arial"/>
          <w:szCs w:val="24"/>
        </w:rPr>
        <w:t xml:space="preserve"> in Euros.</w:t>
      </w:r>
      <w:r w:rsidR="00BE4D05">
        <w:rPr>
          <w:rFonts w:eastAsia="Times New Roman" w:cs="Arial"/>
          <w:szCs w:val="24"/>
        </w:rPr>
        <w:t xml:space="preserve"> The officer had raised concern regarding this with SEUPB but had been advised again </w:t>
      </w:r>
      <w:r w:rsidR="00D6295D">
        <w:rPr>
          <w:rFonts w:eastAsia="Times New Roman" w:cs="Arial"/>
          <w:szCs w:val="24"/>
        </w:rPr>
        <w:t xml:space="preserve">in response </w:t>
      </w:r>
      <w:r w:rsidR="00BE4D05">
        <w:rPr>
          <w:rFonts w:eastAsia="Times New Roman" w:cs="Arial"/>
          <w:szCs w:val="24"/>
        </w:rPr>
        <w:t>that the funding would be in Euros.</w:t>
      </w:r>
    </w:p>
    <w:p w14:paraId="26C9C2D2" w14:textId="77777777" w:rsidR="00E57DAB" w:rsidRDefault="00E57DAB" w:rsidP="005945C6">
      <w:pPr>
        <w:rPr>
          <w:rFonts w:eastAsia="Times New Roman" w:cs="Arial"/>
          <w:szCs w:val="24"/>
        </w:rPr>
      </w:pPr>
    </w:p>
    <w:p w14:paraId="2C8B7C38" w14:textId="6DC5112D" w:rsidR="0056063D" w:rsidRDefault="0056063D" w:rsidP="005945C6">
      <w:pPr>
        <w:rPr>
          <w:b/>
          <w:bCs/>
        </w:rPr>
      </w:pPr>
      <w:r w:rsidRPr="0041231C">
        <w:rPr>
          <w:b/>
          <w:bCs/>
        </w:rPr>
        <w:t xml:space="preserve">AGREED TO RECOMMEND, on the proposal of </w:t>
      </w:r>
      <w:r w:rsidR="00E57DAB">
        <w:rPr>
          <w:b/>
          <w:bCs/>
        </w:rPr>
        <w:t>Councillor Boyle</w:t>
      </w:r>
      <w:r w:rsidRPr="0041231C">
        <w:rPr>
          <w:b/>
          <w:bCs/>
        </w:rPr>
        <w:t>, seconded by</w:t>
      </w:r>
      <w:r>
        <w:rPr>
          <w:b/>
          <w:bCs/>
        </w:rPr>
        <w:t xml:space="preserve"> </w:t>
      </w:r>
      <w:r w:rsidR="00E57DAB">
        <w:rPr>
          <w:b/>
          <w:bCs/>
        </w:rPr>
        <w:t>Councillor W Irvine</w:t>
      </w:r>
      <w:r w:rsidRPr="0041231C">
        <w:rPr>
          <w:b/>
          <w:bCs/>
        </w:rPr>
        <w:t xml:space="preserve">, that </w:t>
      </w:r>
      <w:r>
        <w:rPr>
          <w:b/>
          <w:bCs/>
        </w:rPr>
        <w:t>the recommendation be adopted.</w:t>
      </w:r>
    </w:p>
    <w:p w14:paraId="07749762" w14:textId="77777777" w:rsidR="008D1CA6" w:rsidRDefault="008D1CA6" w:rsidP="005945C6">
      <w:pPr>
        <w:rPr>
          <w:b/>
          <w:bCs/>
        </w:rPr>
      </w:pPr>
    </w:p>
    <w:p w14:paraId="7465B4B1" w14:textId="26DDE0F3" w:rsidR="0056063D" w:rsidRPr="0056063D" w:rsidRDefault="0056063D" w:rsidP="005945C6">
      <w:pPr>
        <w:pStyle w:val="Heading1"/>
        <w:ind w:left="720" w:hanging="720"/>
        <w:rPr>
          <w:rFonts w:ascii="Arial Bold" w:hAnsi="Arial Bold" w:cs="Arial" w:hint="eastAsia"/>
          <w:caps/>
          <w:color w:val="auto"/>
          <w:szCs w:val="28"/>
        </w:rPr>
      </w:pPr>
      <w:r>
        <w:rPr>
          <w:rFonts w:cs="Arial"/>
          <w:color w:val="auto"/>
          <w:sz w:val="24"/>
          <w:szCs w:val="24"/>
          <w:u w:val="none"/>
        </w:rPr>
        <w:t>14</w:t>
      </w:r>
      <w:r w:rsidRPr="0056063D">
        <w:rPr>
          <w:rFonts w:cs="Arial"/>
          <w:color w:val="auto"/>
          <w:sz w:val="24"/>
          <w:szCs w:val="24"/>
          <w:u w:val="none"/>
        </w:rPr>
        <w:t>.</w:t>
      </w:r>
      <w:r w:rsidRPr="0056063D">
        <w:rPr>
          <w:u w:val="none"/>
        </w:rPr>
        <w:tab/>
      </w:r>
      <w:r w:rsidR="009F43B0" w:rsidRPr="009F43B0">
        <w:rPr>
          <w:rFonts w:ascii="Arial Bold" w:eastAsia="Calibri" w:hAnsi="Arial Bold" w:cs="Arial"/>
          <w:caps/>
          <w:color w:val="auto"/>
          <w:szCs w:val="28"/>
        </w:rPr>
        <w:t>Ards and North Down Sports Forum Grants (WG April 2025)</w:t>
      </w:r>
      <w:r w:rsidR="00555872">
        <w:rPr>
          <w:rFonts w:ascii="Arial Bold" w:eastAsia="Calibri" w:hAnsi="Arial Bold" w:cs="Arial"/>
          <w:caps/>
          <w:color w:val="auto"/>
          <w:szCs w:val="28"/>
        </w:rPr>
        <w:t xml:space="preserve"> (FILE </w:t>
      </w:r>
      <w:r w:rsidR="00555872" w:rsidRPr="00555872">
        <w:rPr>
          <w:rFonts w:ascii="Arial Bold" w:eastAsia="Calibri" w:hAnsi="Arial Bold" w:cs="Arial"/>
          <w:caps/>
          <w:color w:val="auto"/>
          <w:szCs w:val="28"/>
        </w:rPr>
        <w:t>SD151</w:t>
      </w:r>
      <w:r w:rsidR="00555872">
        <w:rPr>
          <w:rFonts w:ascii="Arial Bold" w:eastAsia="Calibri" w:hAnsi="Arial Bold" w:cs="Arial"/>
          <w:caps/>
          <w:color w:val="auto"/>
          <w:szCs w:val="28"/>
        </w:rPr>
        <w:t>)</w:t>
      </w:r>
    </w:p>
    <w:p w14:paraId="7CD1D4D8" w14:textId="59DCC5D1" w:rsidR="0056063D" w:rsidRDefault="00555872" w:rsidP="005945C6">
      <w:pPr>
        <w:contextualSpacing/>
        <w:rPr>
          <w:rFonts w:cs="Arial"/>
          <w:szCs w:val="24"/>
        </w:rPr>
      </w:pPr>
      <w:r>
        <w:rPr>
          <w:rFonts w:cs="Arial"/>
          <w:szCs w:val="24"/>
        </w:rPr>
        <w:tab/>
        <w:t>(Appendix VIII – XIII)</w:t>
      </w:r>
      <w:r w:rsidR="0056063D">
        <w:rPr>
          <w:rFonts w:cs="Arial"/>
          <w:szCs w:val="24"/>
        </w:rPr>
        <w:tab/>
      </w:r>
    </w:p>
    <w:p w14:paraId="56FB592D" w14:textId="77777777" w:rsidR="00555872" w:rsidRDefault="00555872" w:rsidP="005945C6"/>
    <w:p w14:paraId="498D5FE7" w14:textId="159D84C6" w:rsidR="00555872" w:rsidRPr="00555872" w:rsidRDefault="0056063D" w:rsidP="005945C6">
      <w:pPr>
        <w:rPr>
          <w:rFonts w:eastAsia="Times New Roman"/>
          <w:szCs w:val="20"/>
        </w:rPr>
      </w:pPr>
      <w:r w:rsidRPr="004A64D9">
        <w:t>PREVIOUSLY CIRCULATED:- Report from the Director of Community and Wellbeing detailing that</w:t>
      </w:r>
      <w:r>
        <w:t xml:space="preserve"> </w:t>
      </w:r>
      <w:r w:rsidR="00555872">
        <w:t>t</w:t>
      </w:r>
      <w:r w:rsidR="00555872" w:rsidRPr="00555872">
        <w:rPr>
          <w:rFonts w:eastAsia="Times New Roman"/>
          <w:szCs w:val="20"/>
        </w:rPr>
        <w:t>he Ards and North Down Sports Forum administered grants for sporting purposes on behalf of Council under the Council’s Grants Policy agreed in 2024.</w:t>
      </w:r>
    </w:p>
    <w:p w14:paraId="4FA4F330" w14:textId="77777777" w:rsidR="00555872" w:rsidRPr="00555872" w:rsidRDefault="00555872" w:rsidP="005945C6">
      <w:pPr>
        <w:rPr>
          <w:rFonts w:eastAsia="Times New Roman"/>
          <w:szCs w:val="20"/>
        </w:rPr>
      </w:pPr>
    </w:p>
    <w:p w14:paraId="06126337" w14:textId="77777777" w:rsidR="00555872" w:rsidRPr="00555872" w:rsidRDefault="00555872" w:rsidP="005945C6">
      <w:pPr>
        <w:rPr>
          <w:rFonts w:eastAsia="Times New Roman"/>
          <w:szCs w:val="20"/>
        </w:rPr>
      </w:pPr>
      <w:r w:rsidRPr="00555872">
        <w:rPr>
          <w:rFonts w:eastAsia="Times New Roman"/>
          <w:szCs w:val="20"/>
        </w:rPr>
        <w:t xml:space="preserve">£45,000 had been allocated within the 2024/2025 revenue budget for this purpose.  </w:t>
      </w:r>
      <w:bookmarkStart w:id="13" w:name="_Hlk184641346"/>
      <w:r w:rsidRPr="00555872">
        <w:rPr>
          <w:rFonts w:eastAsia="Times New Roman"/>
          <w:szCs w:val="20"/>
        </w:rPr>
        <w:t>In October 2024, Officers advised Members that an additional sum of circa £11,000 could be required above the £45,000 budget agreed for 2024/25 to meet the expected level of applications based on current trends of the grants scheme year to date and subsequently, Council approved the allocation of funding to facilitate all eligible requests for the remainder of the year with the surplus being sourced from the success at ABMWLC in surpassing income targets.</w:t>
      </w:r>
      <w:bookmarkEnd w:id="13"/>
    </w:p>
    <w:p w14:paraId="0A74E23E" w14:textId="77777777" w:rsidR="00555872" w:rsidRPr="00555872" w:rsidRDefault="00555872" w:rsidP="005945C6">
      <w:pPr>
        <w:rPr>
          <w:rFonts w:eastAsia="Times New Roman"/>
          <w:szCs w:val="20"/>
        </w:rPr>
      </w:pPr>
    </w:p>
    <w:p w14:paraId="41180CE9" w14:textId="77777777" w:rsidR="00555872" w:rsidRPr="00555872" w:rsidRDefault="00555872" w:rsidP="005945C6">
      <w:pPr>
        <w:rPr>
          <w:rFonts w:eastAsia="Times New Roman" w:cs="Arial"/>
          <w:szCs w:val="24"/>
        </w:rPr>
      </w:pPr>
      <w:r w:rsidRPr="00555872">
        <w:rPr>
          <w:rFonts w:eastAsia="Times New Roman" w:cs="Arial"/>
          <w:szCs w:val="24"/>
        </w:rPr>
        <w:t xml:space="preserve">During February 2025, the Forum received a total of 17 applications: </w:t>
      </w:r>
      <w:r w:rsidRPr="00555872">
        <w:rPr>
          <w:rFonts w:eastAsia="Times New Roman" w:cs="Arial"/>
          <w:b/>
          <w:bCs/>
          <w:szCs w:val="24"/>
        </w:rPr>
        <w:t>11 applications for 2024/25</w:t>
      </w:r>
      <w:r w:rsidRPr="00555872">
        <w:rPr>
          <w:rFonts w:eastAsia="Times New Roman" w:cs="Arial"/>
          <w:szCs w:val="24"/>
        </w:rPr>
        <w:t xml:space="preserve"> (1 Coach Education, 3 Goldcard and 7 Individual Travel/Accommodation), and </w:t>
      </w:r>
      <w:r w:rsidRPr="00555872">
        <w:rPr>
          <w:rFonts w:eastAsia="Times New Roman" w:cs="Arial"/>
          <w:b/>
          <w:bCs/>
          <w:szCs w:val="24"/>
        </w:rPr>
        <w:t>6 applications for 2025/26</w:t>
      </w:r>
      <w:r w:rsidRPr="00555872">
        <w:rPr>
          <w:rFonts w:eastAsia="Times New Roman" w:cs="Arial"/>
          <w:szCs w:val="24"/>
        </w:rPr>
        <w:t xml:space="preserve"> (1 Coach Education, 1 Club Travel/Accommodation, 1 Event and 3 Individual Travel/Accommodation).  A summary of the </w:t>
      </w:r>
      <w:r w:rsidRPr="00555872">
        <w:rPr>
          <w:rFonts w:eastAsia="Times New Roman" w:cs="Arial"/>
          <w:b/>
          <w:bCs/>
          <w:szCs w:val="24"/>
        </w:rPr>
        <w:t>15 successful</w:t>
      </w:r>
      <w:r w:rsidRPr="00555872">
        <w:rPr>
          <w:rFonts w:eastAsia="Times New Roman" w:cs="Arial"/>
          <w:szCs w:val="24"/>
        </w:rPr>
        <w:t xml:space="preserve"> applications were detailed in the attached Successful Coach Education 2024/25, Successful Goldcard 2024/25, </w:t>
      </w:r>
      <w:r w:rsidRPr="00555872">
        <w:rPr>
          <w:rFonts w:cs="Arial"/>
          <w:noProof/>
          <w:szCs w:val="24"/>
        </w:rPr>
        <w:t>Successful Individual Travel/Accommodation 2024/25, Successful Event 2025/26 and Successful Individual Travel/Accommodation 2025/26 Appendices.</w:t>
      </w:r>
    </w:p>
    <w:p w14:paraId="52B41CD0" w14:textId="77777777" w:rsidR="00555872" w:rsidRPr="00555872" w:rsidRDefault="00555872" w:rsidP="005945C6">
      <w:pPr>
        <w:rPr>
          <w:rFonts w:eastAsia="Times New Roman"/>
          <w:szCs w:val="20"/>
          <w:highlight w:val="yellow"/>
        </w:rPr>
      </w:pPr>
    </w:p>
    <w:tbl>
      <w:tblPr>
        <w:tblStyle w:val="TableGrid"/>
        <w:tblW w:w="0" w:type="auto"/>
        <w:tblLook w:val="04A0" w:firstRow="1" w:lastRow="0" w:firstColumn="1" w:lastColumn="0" w:noHBand="0" w:noVBand="1"/>
      </w:tblPr>
      <w:tblGrid>
        <w:gridCol w:w="3256"/>
        <w:gridCol w:w="1842"/>
        <w:gridCol w:w="2127"/>
        <w:gridCol w:w="1701"/>
      </w:tblGrid>
      <w:tr w:rsidR="00555872" w:rsidRPr="00555872" w14:paraId="74BD0258"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62C22D0E" w14:textId="77777777" w:rsidR="00555872" w:rsidRPr="00555872" w:rsidRDefault="00555872" w:rsidP="005945C6">
            <w:pPr>
              <w:rPr>
                <w:rFonts w:eastAsia="Times New Roman"/>
                <w:b/>
                <w:bCs/>
                <w:szCs w:val="20"/>
              </w:rPr>
            </w:pPr>
            <w:r w:rsidRPr="00555872">
              <w:rPr>
                <w:rFonts w:eastAsia="Times New Roman"/>
                <w:b/>
                <w:bCs/>
                <w:szCs w:val="20"/>
              </w:rPr>
              <w:t>2024/25 Budget £45,000</w:t>
            </w:r>
          </w:p>
          <w:p w14:paraId="4E475597" w14:textId="77777777" w:rsidR="00555872" w:rsidRPr="00555872" w:rsidRDefault="00555872" w:rsidP="005945C6">
            <w:pPr>
              <w:rPr>
                <w:rFonts w:eastAsia="Times New Roman"/>
                <w:b/>
                <w:bCs/>
                <w:szCs w:val="20"/>
              </w:rPr>
            </w:pPr>
          </w:p>
        </w:tc>
        <w:tc>
          <w:tcPr>
            <w:tcW w:w="1842" w:type="dxa"/>
            <w:tcBorders>
              <w:top w:val="single" w:sz="4" w:space="0" w:color="auto"/>
              <w:left w:val="single" w:sz="4" w:space="0" w:color="auto"/>
              <w:bottom w:val="single" w:sz="4" w:space="0" w:color="auto"/>
              <w:right w:val="single" w:sz="4" w:space="0" w:color="auto"/>
            </w:tcBorders>
            <w:hideMark/>
          </w:tcPr>
          <w:p w14:paraId="21AB6417" w14:textId="77777777" w:rsidR="00555872" w:rsidRPr="00555872" w:rsidRDefault="00555872" w:rsidP="005945C6">
            <w:pPr>
              <w:jc w:val="right"/>
              <w:rPr>
                <w:rFonts w:eastAsia="Times New Roman"/>
                <w:szCs w:val="20"/>
              </w:rPr>
            </w:pPr>
            <w:r w:rsidRPr="00555872">
              <w:rPr>
                <w:rFonts w:eastAsia="Times New Roman"/>
                <w:szCs w:val="20"/>
              </w:rPr>
              <w:t>Annual Budget</w:t>
            </w:r>
          </w:p>
        </w:tc>
        <w:tc>
          <w:tcPr>
            <w:tcW w:w="2127" w:type="dxa"/>
            <w:tcBorders>
              <w:top w:val="single" w:sz="4" w:space="0" w:color="auto"/>
              <w:left w:val="single" w:sz="4" w:space="0" w:color="auto"/>
              <w:bottom w:val="single" w:sz="4" w:space="0" w:color="auto"/>
              <w:right w:val="single" w:sz="4" w:space="0" w:color="auto"/>
            </w:tcBorders>
            <w:hideMark/>
          </w:tcPr>
          <w:p w14:paraId="472B7EDA" w14:textId="77777777" w:rsidR="00555872" w:rsidRPr="00555872" w:rsidRDefault="00555872" w:rsidP="005945C6">
            <w:pPr>
              <w:jc w:val="right"/>
              <w:rPr>
                <w:rFonts w:eastAsia="Times New Roman"/>
                <w:szCs w:val="20"/>
              </w:rPr>
            </w:pPr>
            <w:r w:rsidRPr="00555872">
              <w:rPr>
                <w:rFonts w:eastAsia="Times New Roman"/>
                <w:szCs w:val="20"/>
              </w:rPr>
              <w:t xml:space="preserve">Proposed Funding Awarded </w:t>
            </w:r>
            <w:r w:rsidRPr="00555872">
              <w:rPr>
                <w:rFonts w:eastAsia="Times New Roman"/>
                <w:b/>
                <w:bCs/>
                <w:szCs w:val="20"/>
              </w:rPr>
              <w:t>February 2025</w:t>
            </w:r>
            <w:r w:rsidRPr="00555872">
              <w:rPr>
                <w:rFonts w:eastAsia="Times New Roman"/>
                <w:szCs w:val="20"/>
              </w:rPr>
              <w:t xml:space="preserve"> </w:t>
            </w:r>
          </w:p>
          <w:p w14:paraId="6AAE4962" w14:textId="77777777" w:rsidR="00555872" w:rsidRPr="00555872" w:rsidRDefault="00555872" w:rsidP="005945C6">
            <w:pPr>
              <w:jc w:val="right"/>
              <w:rPr>
                <w:rFonts w:eastAsia="Times New Roman"/>
                <w:b/>
                <w:bCs/>
                <w:szCs w:val="20"/>
              </w:rPr>
            </w:pPr>
          </w:p>
        </w:tc>
        <w:tc>
          <w:tcPr>
            <w:tcW w:w="1701" w:type="dxa"/>
            <w:tcBorders>
              <w:top w:val="single" w:sz="4" w:space="0" w:color="auto"/>
              <w:left w:val="single" w:sz="4" w:space="0" w:color="auto"/>
              <w:bottom w:val="single" w:sz="4" w:space="0" w:color="auto"/>
              <w:right w:val="single" w:sz="4" w:space="0" w:color="auto"/>
            </w:tcBorders>
            <w:hideMark/>
          </w:tcPr>
          <w:p w14:paraId="3B422CCA" w14:textId="77777777" w:rsidR="00555872" w:rsidRPr="00555872" w:rsidRDefault="00555872" w:rsidP="005945C6">
            <w:pPr>
              <w:jc w:val="right"/>
              <w:rPr>
                <w:rFonts w:eastAsia="Times New Roman"/>
                <w:b/>
                <w:szCs w:val="20"/>
              </w:rPr>
            </w:pPr>
            <w:r w:rsidRPr="00555872">
              <w:rPr>
                <w:rFonts w:eastAsia="Times New Roman"/>
                <w:b/>
                <w:szCs w:val="20"/>
              </w:rPr>
              <w:t>Remaining Budget</w:t>
            </w:r>
          </w:p>
        </w:tc>
      </w:tr>
      <w:tr w:rsidR="00555872" w:rsidRPr="00555872" w14:paraId="6C23E03D"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120FD651" w14:textId="77777777" w:rsidR="00555872" w:rsidRPr="00555872" w:rsidRDefault="00555872" w:rsidP="005945C6">
            <w:pPr>
              <w:rPr>
                <w:rFonts w:eastAsia="Times New Roman"/>
                <w:szCs w:val="20"/>
              </w:rPr>
            </w:pPr>
            <w:r w:rsidRPr="00555872">
              <w:rPr>
                <w:rFonts w:eastAsia="Times New Roman"/>
                <w:szCs w:val="20"/>
              </w:rPr>
              <w:t>Anniversary</w:t>
            </w:r>
          </w:p>
        </w:tc>
        <w:tc>
          <w:tcPr>
            <w:tcW w:w="1842" w:type="dxa"/>
            <w:tcBorders>
              <w:top w:val="single" w:sz="4" w:space="0" w:color="auto"/>
              <w:left w:val="single" w:sz="4" w:space="0" w:color="auto"/>
              <w:bottom w:val="single" w:sz="4" w:space="0" w:color="auto"/>
              <w:right w:val="single" w:sz="4" w:space="0" w:color="auto"/>
            </w:tcBorders>
            <w:hideMark/>
          </w:tcPr>
          <w:p w14:paraId="049DAE15" w14:textId="77777777" w:rsidR="00555872" w:rsidRPr="00555872" w:rsidRDefault="00555872" w:rsidP="005945C6">
            <w:pPr>
              <w:jc w:val="right"/>
              <w:rPr>
                <w:rFonts w:eastAsia="Times New Roman"/>
                <w:szCs w:val="20"/>
              </w:rPr>
            </w:pPr>
            <w:r w:rsidRPr="00555872">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302C0823" w14:textId="77777777" w:rsidR="00555872" w:rsidRPr="00555872" w:rsidRDefault="00555872" w:rsidP="005945C6">
            <w:pPr>
              <w:jc w:val="right"/>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2440FC82" w14:textId="77777777" w:rsidR="00555872" w:rsidRPr="00555872" w:rsidRDefault="00555872" w:rsidP="005945C6">
            <w:pPr>
              <w:jc w:val="right"/>
              <w:rPr>
                <w:rFonts w:eastAsia="Times New Roman"/>
                <w:b/>
                <w:szCs w:val="20"/>
              </w:rPr>
            </w:pPr>
            <w:r w:rsidRPr="00555872">
              <w:rPr>
                <w:rFonts w:eastAsia="Times New Roman"/>
                <w:b/>
                <w:szCs w:val="20"/>
              </w:rPr>
              <w:t>-£1,999.90</w:t>
            </w:r>
          </w:p>
        </w:tc>
      </w:tr>
      <w:tr w:rsidR="00555872" w:rsidRPr="00555872" w14:paraId="05513DFB"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375E7C45" w14:textId="77777777" w:rsidR="00555872" w:rsidRPr="00555872" w:rsidRDefault="00555872" w:rsidP="005945C6">
            <w:pPr>
              <w:rPr>
                <w:rFonts w:eastAsia="Times New Roman"/>
                <w:szCs w:val="20"/>
              </w:rPr>
            </w:pPr>
            <w:r w:rsidRPr="00555872">
              <w:rPr>
                <w:rFonts w:eastAsia="Times New Roman"/>
                <w:szCs w:val="20"/>
              </w:rPr>
              <w:t>Coach Education</w:t>
            </w:r>
          </w:p>
        </w:tc>
        <w:tc>
          <w:tcPr>
            <w:tcW w:w="1842" w:type="dxa"/>
            <w:tcBorders>
              <w:top w:val="single" w:sz="4" w:space="0" w:color="auto"/>
              <w:left w:val="single" w:sz="4" w:space="0" w:color="auto"/>
              <w:bottom w:val="single" w:sz="4" w:space="0" w:color="auto"/>
              <w:right w:val="single" w:sz="4" w:space="0" w:color="auto"/>
            </w:tcBorders>
            <w:hideMark/>
          </w:tcPr>
          <w:p w14:paraId="3ED24380" w14:textId="77777777" w:rsidR="00555872" w:rsidRPr="00555872" w:rsidRDefault="00555872" w:rsidP="005945C6">
            <w:pPr>
              <w:jc w:val="right"/>
              <w:rPr>
                <w:rFonts w:eastAsia="Times New Roman"/>
                <w:szCs w:val="20"/>
              </w:rPr>
            </w:pPr>
            <w:r w:rsidRPr="00555872">
              <w:rPr>
                <w:rFonts w:eastAsia="Times New Roman"/>
                <w:szCs w:val="20"/>
              </w:rPr>
              <w:t>£3,000</w:t>
            </w:r>
          </w:p>
        </w:tc>
        <w:tc>
          <w:tcPr>
            <w:tcW w:w="2127" w:type="dxa"/>
            <w:tcBorders>
              <w:top w:val="single" w:sz="4" w:space="0" w:color="auto"/>
              <w:left w:val="single" w:sz="4" w:space="0" w:color="auto"/>
              <w:bottom w:val="single" w:sz="4" w:space="0" w:color="auto"/>
              <w:right w:val="single" w:sz="4" w:space="0" w:color="auto"/>
            </w:tcBorders>
            <w:hideMark/>
          </w:tcPr>
          <w:p w14:paraId="23745693" w14:textId="77777777" w:rsidR="00555872" w:rsidRPr="00555872" w:rsidRDefault="00555872" w:rsidP="005945C6">
            <w:pPr>
              <w:jc w:val="right"/>
              <w:rPr>
                <w:rFonts w:eastAsia="Times New Roman"/>
                <w:szCs w:val="20"/>
              </w:rPr>
            </w:pPr>
            <w:r w:rsidRPr="00555872">
              <w:rPr>
                <w:rFonts w:eastAsia="Times New Roman"/>
                <w:szCs w:val="20"/>
              </w:rPr>
              <w:t>£300</w:t>
            </w:r>
          </w:p>
        </w:tc>
        <w:tc>
          <w:tcPr>
            <w:tcW w:w="1701" w:type="dxa"/>
            <w:tcBorders>
              <w:top w:val="single" w:sz="4" w:space="0" w:color="auto"/>
              <w:left w:val="single" w:sz="4" w:space="0" w:color="auto"/>
              <w:bottom w:val="single" w:sz="4" w:space="0" w:color="auto"/>
              <w:right w:val="single" w:sz="4" w:space="0" w:color="auto"/>
            </w:tcBorders>
            <w:hideMark/>
          </w:tcPr>
          <w:p w14:paraId="412A0D69" w14:textId="77777777" w:rsidR="00555872" w:rsidRPr="00555872" w:rsidRDefault="00555872" w:rsidP="005945C6">
            <w:pPr>
              <w:jc w:val="right"/>
              <w:rPr>
                <w:rFonts w:eastAsia="Times New Roman"/>
                <w:b/>
                <w:szCs w:val="20"/>
              </w:rPr>
            </w:pPr>
            <w:r w:rsidRPr="00555872">
              <w:rPr>
                <w:rFonts w:eastAsia="Times New Roman"/>
                <w:b/>
                <w:szCs w:val="20"/>
              </w:rPr>
              <w:t>*£895.00</w:t>
            </w:r>
          </w:p>
        </w:tc>
      </w:tr>
      <w:tr w:rsidR="00555872" w:rsidRPr="00555872" w14:paraId="783DD089"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18C36894" w14:textId="77777777" w:rsidR="00555872" w:rsidRPr="00555872" w:rsidRDefault="00555872" w:rsidP="005945C6">
            <w:pPr>
              <w:rPr>
                <w:rFonts w:eastAsia="Times New Roman"/>
                <w:szCs w:val="20"/>
              </w:rPr>
            </w:pPr>
            <w:r w:rsidRPr="00555872">
              <w:rPr>
                <w:rFonts w:eastAsia="Times New Roman"/>
                <w:szCs w:val="20"/>
              </w:rPr>
              <w:t>Equipment</w:t>
            </w:r>
          </w:p>
        </w:tc>
        <w:tc>
          <w:tcPr>
            <w:tcW w:w="1842" w:type="dxa"/>
            <w:tcBorders>
              <w:top w:val="single" w:sz="4" w:space="0" w:color="auto"/>
              <w:left w:val="single" w:sz="4" w:space="0" w:color="auto"/>
              <w:bottom w:val="single" w:sz="4" w:space="0" w:color="auto"/>
              <w:right w:val="single" w:sz="4" w:space="0" w:color="auto"/>
            </w:tcBorders>
            <w:hideMark/>
          </w:tcPr>
          <w:p w14:paraId="1B8FB78E" w14:textId="77777777" w:rsidR="00555872" w:rsidRPr="00555872" w:rsidRDefault="00555872" w:rsidP="005945C6">
            <w:pPr>
              <w:jc w:val="right"/>
              <w:rPr>
                <w:rFonts w:eastAsia="Times New Roman"/>
                <w:szCs w:val="20"/>
              </w:rPr>
            </w:pPr>
            <w:r w:rsidRPr="00555872">
              <w:rPr>
                <w:rFonts w:eastAsia="Times New Roman"/>
                <w:szCs w:val="20"/>
              </w:rPr>
              <w:t>£14,000</w:t>
            </w:r>
          </w:p>
        </w:tc>
        <w:tc>
          <w:tcPr>
            <w:tcW w:w="2127" w:type="dxa"/>
            <w:tcBorders>
              <w:top w:val="single" w:sz="4" w:space="0" w:color="auto"/>
              <w:left w:val="single" w:sz="4" w:space="0" w:color="auto"/>
              <w:bottom w:val="single" w:sz="4" w:space="0" w:color="auto"/>
              <w:right w:val="single" w:sz="4" w:space="0" w:color="auto"/>
            </w:tcBorders>
            <w:hideMark/>
          </w:tcPr>
          <w:p w14:paraId="7381887E" w14:textId="77777777" w:rsidR="00555872" w:rsidRPr="00555872" w:rsidRDefault="00555872" w:rsidP="005945C6">
            <w:pPr>
              <w:jc w:val="right"/>
              <w:rPr>
                <w:rFonts w:eastAsia="Times New Roman" w:cs="Arial"/>
              </w:rPr>
            </w:pPr>
            <w:r w:rsidRPr="00555872">
              <w:rPr>
                <w:rFonts w:eastAsia="Times New Roman" w:cs="Arial"/>
              </w:rPr>
              <w:t>£0</w:t>
            </w:r>
          </w:p>
        </w:tc>
        <w:tc>
          <w:tcPr>
            <w:tcW w:w="1701" w:type="dxa"/>
            <w:tcBorders>
              <w:top w:val="single" w:sz="4" w:space="0" w:color="auto"/>
              <w:left w:val="single" w:sz="4" w:space="0" w:color="auto"/>
              <w:bottom w:val="single" w:sz="4" w:space="0" w:color="auto"/>
              <w:right w:val="single" w:sz="4" w:space="0" w:color="auto"/>
            </w:tcBorders>
            <w:hideMark/>
          </w:tcPr>
          <w:p w14:paraId="4B5E35AB" w14:textId="77777777" w:rsidR="00555872" w:rsidRPr="00555872" w:rsidRDefault="00555872" w:rsidP="005945C6">
            <w:pPr>
              <w:jc w:val="right"/>
              <w:rPr>
                <w:rFonts w:eastAsia="Times New Roman"/>
                <w:b/>
                <w:szCs w:val="20"/>
              </w:rPr>
            </w:pPr>
            <w:r w:rsidRPr="00555872">
              <w:rPr>
                <w:rFonts w:eastAsia="Times New Roman"/>
                <w:b/>
                <w:szCs w:val="20"/>
              </w:rPr>
              <w:t>*-£3,272.91</w:t>
            </w:r>
          </w:p>
        </w:tc>
      </w:tr>
      <w:tr w:rsidR="00555872" w:rsidRPr="00555872" w14:paraId="74ED0218"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76761BCA" w14:textId="77777777" w:rsidR="00555872" w:rsidRPr="00555872" w:rsidRDefault="00555872" w:rsidP="005945C6">
            <w:pPr>
              <w:rPr>
                <w:rFonts w:eastAsia="Times New Roman"/>
                <w:szCs w:val="20"/>
              </w:rPr>
            </w:pPr>
            <w:r w:rsidRPr="00555872">
              <w:rPr>
                <w:rFonts w:eastAsia="Times New Roman"/>
                <w:szCs w:val="20"/>
              </w:rPr>
              <w:t>Events</w:t>
            </w:r>
          </w:p>
        </w:tc>
        <w:tc>
          <w:tcPr>
            <w:tcW w:w="1842" w:type="dxa"/>
            <w:tcBorders>
              <w:top w:val="single" w:sz="4" w:space="0" w:color="auto"/>
              <w:left w:val="single" w:sz="4" w:space="0" w:color="auto"/>
              <w:bottom w:val="single" w:sz="4" w:space="0" w:color="auto"/>
              <w:right w:val="single" w:sz="4" w:space="0" w:color="auto"/>
            </w:tcBorders>
            <w:hideMark/>
          </w:tcPr>
          <w:p w14:paraId="2C1516AF" w14:textId="77777777" w:rsidR="00555872" w:rsidRPr="00555872" w:rsidRDefault="00555872" w:rsidP="005945C6">
            <w:pPr>
              <w:jc w:val="right"/>
              <w:rPr>
                <w:rFonts w:eastAsia="Times New Roman"/>
                <w:szCs w:val="20"/>
              </w:rPr>
            </w:pPr>
            <w:r w:rsidRPr="00555872">
              <w:rPr>
                <w:rFonts w:eastAsia="Times New Roman"/>
                <w:szCs w:val="20"/>
              </w:rPr>
              <w:t>£6,000</w:t>
            </w:r>
          </w:p>
        </w:tc>
        <w:tc>
          <w:tcPr>
            <w:tcW w:w="2127" w:type="dxa"/>
            <w:tcBorders>
              <w:top w:val="single" w:sz="4" w:space="0" w:color="auto"/>
              <w:left w:val="single" w:sz="4" w:space="0" w:color="auto"/>
              <w:bottom w:val="single" w:sz="4" w:space="0" w:color="auto"/>
              <w:right w:val="single" w:sz="4" w:space="0" w:color="auto"/>
            </w:tcBorders>
            <w:hideMark/>
          </w:tcPr>
          <w:p w14:paraId="40140C9E" w14:textId="77777777" w:rsidR="00555872" w:rsidRPr="00555872" w:rsidRDefault="00555872" w:rsidP="005945C6">
            <w:pPr>
              <w:jc w:val="right"/>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5C34E975" w14:textId="77777777" w:rsidR="00555872" w:rsidRPr="00555872" w:rsidRDefault="00555872" w:rsidP="005945C6">
            <w:pPr>
              <w:jc w:val="right"/>
              <w:rPr>
                <w:rFonts w:eastAsia="Times New Roman"/>
                <w:b/>
                <w:szCs w:val="20"/>
              </w:rPr>
            </w:pPr>
            <w:r w:rsidRPr="00555872">
              <w:rPr>
                <w:rFonts w:eastAsia="Times New Roman"/>
                <w:b/>
                <w:szCs w:val="20"/>
              </w:rPr>
              <w:t>£869.46</w:t>
            </w:r>
          </w:p>
        </w:tc>
      </w:tr>
      <w:tr w:rsidR="00555872" w:rsidRPr="00555872" w14:paraId="380A1606"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437655B2" w14:textId="77777777" w:rsidR="00555872" w:rsidRPr="00555872" w:rsidRDefault="00555872" w:rsidP="005945C6">
            <w:pPr>
              <w:rPr>
                <w:rFonts w:eastAsia="Times New Roman"/>
                <w:szCs w:val="20"/>
              </w:rPr>
            </w:pPr>
            <w:r w:rsidRPr="00555872">
              <w:rPr>
                <w:rFonts w:eastAsia="Times New Roman"/>
                <w:szCs w:val="20"/>
              </w:rPr>
              <w:lastRenderedPageBreak/>
              <w:t>Seeding</w:t>
            </w:r>
          </w:p>
        </w:tc>
        <w:tc>
          <w:tcPr>
            <w:tcW w:w="1842" w:type="dxa"/>
            <w:tcBorders>
              <w:top w:val="single" w:sz="4" w:space="0" w:color="auto"/>
              <w:left w:val="single" w:sz="4" w:space="0" w:color="auto"/>
              <w:bottom w:val="single" w:sz="4" w:space="0" w:color="auto"/>
              <w:right w:val="single" w:sz="4" w:space="0" w:color="auto"/>
            </w:tcBorders>
            <w:hideMark/>
          </w:tcPr>
          <w:p w14:paraId="2DC2549F" w14:textId="77777777" w:rsidR="00555872" w:rsidRPr="00555872" w:rsidRDefault="00555872" w:rsidP="005945C6">
            <w:pPr>
              <w:jc w:val="right"/>
              <w:rPr>
                <w:rFonts w:eastAsia="Times New Roman"/>
                <w:szCs w:val="20"/>
              </w:rPr>
            </w:pPr>
            <w:r w:rsidRPr="00555872">
              <w:rPr>
                <w:rFonts w:eastAsia="Times New Roman"/>
                <w:szCs w:val="20"/>
              </w:rPr>
              <w:t>£500</w:t>
            </w:r>
          </w:p>
        </w:tc>
        <w:tc>
          <w:tcPr>
            <w:tcW w:w="2127" w:type="dxa"/>
            <w:tcBorders>
              <w:top w:val="single" w:sz="4" w:space="0" w:color="auto"/>
              <w:left w:val="single" w:sz="4" w:space="0" w:color="auto"/>
              <w:bottom w:val="single" w:sz="4" w:space="0" w:color="auto"/>
              <w:right w:val="single" w:sz="4" w:space="0" w:color="auto"/>
            </w:tcBorders>
            <w:hideMark/>
          </w:tcPr>
          <w:p w14:paraId="13353221" w14:textId="77777777" w:rsidR="00555872" w:rsidRPr="00555872" w:rsidRDefault="00555872" w:rsidP="005945C6">
            <w:pPr>
              <w:jc w:val="right"/>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7AD0D1B5" w14:textId="77777777" w:rsidR="00555872" w:rsidRPr="00555872" w:rsidRDefault="00555872" w:rsidP="005945C6">
            <w:pPr>
              <w:jc w:val="right"/>
              <w:rPr>
                <w:rFonts w:eastAsia="Times New Roman"/>
                <w:b/>
                <w:szCs w:val="20"/>
              </w:rPr>
            </w:pPr>
            <w:r w:rsidRPr="00555872">
              <w:rPr>
                <w:rFonts w:eastAsia="Times New Roman"/>
                <w:b/>
                <w:szCs w:val="20"/>
              </w:rPr>
              <w:t>£500</w:t>
            </w:r>
          </w:p>
        </w:tc>
      </w:tr>
      <w:tr w:rsidR="00555872" w:rsidRPr="00555872" w14:paraId="38965349"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75FBB506" w14:textId="77777777" w:rsidR="00555872" w:rsidRPr="00555872" w:rsidRDefault="00555872" w:rsidP="005945C6">
            <w:pPr>
              <w:rPr>
                <w:rFonts w:eastAsia="Times New Roman"/>
                <w:szCs w:val="20"/>
              </w:rPr>
            </w:pPr>
            <w:r w:rsidRPr="00555872">
              <w:rPr>
                <w:rFonts w:eastAsia="Times New Roman"/>
                <w:szCs w:val="20"/>
              </w:rPr>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545CA702" w14:textId="77777777" w:rsidR="00555872" w:rsidRPr="00555872" w:rsidRDefault="00555872" w:rsidP="005945C6">
            <w:pPr>
              <w:jc w:val="right"/>
              <w:rPr>
                <w:rFonts w:eastAsia="Times New Roman"/>
                <w:szCs w:val="20"/>
              </w:rPr>
            </w:pPr>
            <w:r w:rsidRPr="00555872">
              <w:rPr>
                <w:rFonts w:eastAsia="Times New Roman"/>
                <w:szCs w:val="20"/>
              </w:rPr>
              <w:t>£14,500</w:t>
            </w:r>
          </w:p>
        </w:tc>
        <w:tc>
          <w:tcPr>
            <w:tcW w:w="2127" w:type="dxa"/>
            <w:tcBorders>
              <w:top w:val="single" w:sz="4" w:space="0" w:color="auto"/>
              <w:left w:val="single" w:sz="4" w:space="0" w:color="auto"/>
              <w:bottom w:val="single" w:sz="4" w:space="0" w:color="auto"/>
              <w:right w:val="single" w:sz="4" w:space="0" w:color="auto"/>
            </w:tcBorders>
            <w:hideMark/>
          </w:tcPr>
          <w:p w14:paraId="017FCD13" w14:textId="77777777" w:rsidR="00555872" w:rsidRPr="00555872" w:rsidRDefault="00555872" w:rsidP="005945C6">
            <w:pPr>
              <w:jc w:val="right"/>
              <w:rPr>
                <w:rFonts w:eastAsia="Times New Roman"/>
                <w:szCs w:val="20"/>
              </w:rPr>
            </w:pPr>
            <w:r w:rsidRPr="00555872">
              <w:rPr>
                <w:rFonts w:eastAsia="Times New Roman"/>
                <w:szCs w:val="20"/>
              </w:rPr>
              <w:t>£1,049.98</w:t>
            </w:r>
          </w:p>
        </w:tc>
        <w:tc>
          <w:tcPr>
            <w:tcW w:w="1701" w:type="dxa"/>
            <w:tcBorders>
              <w:top w:val="single" w:sz="4" w:space="0" w:color="auto"/>
              <w:left w:val="single" w:sz="4" w:space="0" w:color="auto"/>
              <w:bottom w:val="single" w:sz="4" w:space="0" w:color="auto"/>
              <w:right w:val="single" w:sz="4" w:space="0" w:color="auto"/>
            </w:tcBorders>
            <w:hideMark/>
          </w:tcPr>
          <w:p w14:paraId="1EEB011C" w14:textId="77777777" w:rsidR="00555872" w:rsidRPr="00555872" w:rsidRDefault="00555872" w:rsidP="005945C6">
            <w:pPr>
              <w:jc w:val="right"/>
              <w:rPr>
                <w:rFonts w:eastAsia="Times New Roman"/>
                <w:b/>
                <w:szCs w:val="20"/>
              </w:rPr>
            </w:pPr>
            <w:r w:rsidRPr="00555872">
              <w:rPr>
                <w:rFonts w:eastAsia="Times New Roman"/>
                <w:b/>
                <w:szCs w:val="20"/>
              </w:rPr>
              <w:t>*-£8,125.05</w:t>
            </w:r>
          </w:p>
        </w:tc>
      </w:tr>
      <w:tr w:rsidR="00555872" w:rsidRPr="00555872" w14:paraId="694364BC"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7A05DAC4" w14:textId="77777777" w:rsidR="00555872" w:rsidRPr="00555872" w:rsidRDefault="00555872" w:rsidP="005945C6">
            <w:pPr>
              <w:rPr>
                <w:rFonts w:eastAsia="Times New Roman"/>
                <w:szCs w:val="20"/>
              </w:rPr>
            </w:pPr>
            <w:r w:rsidRPr="00555872">
              <w:rPr>
                <w:rFonts w:eastAsia="Times New Roman"/>
                <w:szCs w:val="20"/>
              </w:rPr>
              <w:t>Discretionary</w:t>
            </w:r>
          </w:p>
        </w:tc>
        <w:tc>
          <w:tcPr>
            <w:tcW w:w="1842" w:type="dxa"/>
            <w:tcBorders>
              <w:top w:val="single" w:sz="4" w:space="0" w:color="auto"/>
              <w:left w:val="single" w:sz="4" w:space="0" w:color="auto"/>
              <w:bottom w:val="single" w:sz="4" w:space="0" w:color="auto"/>
              <w:right w:val="single" w:sz="4" w:space="0" w:color="auto"/>
            </w:tcBorders>
            <w:hideMark/>
          </w:tcPr>
          <w:p w14:paraId="4DA67F0C" w14:textId="77777777" w:rsidR="00555872" w:rsidRPr="00555872" w:rsidRDefault="00555872" w:rsidP="005945C6">
            <w:pPr>
              <w:jc w:val="right"/>
              <w:rPr>
                <w:rFonts w:eastAsia="Times New Roman"/>
                <w:szCs w:val="20"/>
              </w:rPr>
            </w:pPr>
            <w:r w:rsidRPr="00555872">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0764D44B" w14:textId="77777777" w:rsidR="00555872" w:rsidRPr="00555872" w:rsidRDefault="00555872" w:rsidP="005945C6">
            <w:pPr>
              <w:jc w:val="right"/>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4230E80F" w14:textId="77777777" w:rsidR="00555872" w:rsidRPr="00555872" w:rsidRDefault="00555872" w:rsidP="005945C6">
            <w:pPr>
              <w:jc w:val="right"/>
              <w:rPr>
                <w:rFonts w:eastAsia="Times New Roman"/>
                <w:b/>
                <w:szCs w:val="20"/>
              </w:rPr>
            </w:pPr>
            <w:r w:rsidRPr="00555872">
              <w:rPr>
                <w:rFonts w:eastAsia="Times New Roman"/>
                <w:b/>
                <w:szCs w:val="20"/>
              </w:rPr>
              <w:t>£1,000</w:t>
            </w:r>
          </w:p>
        </w:tc>
      </w:tr>
      <w:tr w:rsidR="00555872" w:rsidRPr="00555872" w14:paraId="38DB6436"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597C5F9B" w14:textId="77777777" w:rsidR="00555872" w:rsidRPr="00555872" w:rsidRDefault="00555872" w:rsidP="005945C6">
            <w:pPr>
              <w:rPr>
                <w:rFonts w:eastAsia="Times New Roman"/>
                <w:szCs w:val="20"/>
              </w:rPr>
            </w:pPr>
            <w:r w:rsidRPr="00555872">
              <w:rPr>
                <w:rFonts w:eastAsia="Times New Roman"/>
                <w:szCs w:val="20"/>
              </w:rPr>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136C98F3" w14:textId="77777777" w:rsidR="00555872" w:rsidRPr="00555872" w:rsidRDefault="00555872" w:rsidP="005945C6">
            <w:pPr>
              <w:jc w:val="right"/>
              <w:rPr>
                <w:rFonts w:eastAsia="Times New Roman"/>
                <w:szCs w:val="20"/>
              </w:rPr>
            </w:pPr>
            <w:r w:rsidRPr="00555872">
              <w:rPr>
                <w:rFonts w:eastAsia="Times New Roman"/>
                <w:szCs w:val="20"/>
              </w:rPr>
              <w:t>£5,000</w:t>
            </w:r>
          </w:p>
        </w:tc>
        <w:tc>
          <w:tcPr>
            <w:tcW w:w="2127" w:type="dxa"/>
            <w:tcBorders>
              <w:top w:val="single" w:sz="4" w:space="0" w:color="auto"/>
              <w:left w:val="single" w:sz="4" w:space="0" w:color="auto"/>
              <w:bottom w:val="single" w:sz="4" w:space="0" w:color="auto"/>
              <w:right w:val="single" w:sz="4" w:space="0" w:color="auto"/>
            </w:tcBorders>
            <w:hideMark/>
          </w:tcPr>
          <w:p w14:paraId="48345B5F" w14:textId="77777777" w:rsidR="00555872" w:rsidRPr="00555872" w:rsidRDefault="00555872" w:rsidP="005945C6">
            <w:pPr>
              <w:jc w:val="right"/>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1BA23517" w14:textId="77777777" w:rsidR="00555872" w:rsidRPr="00555872" w:rsidRDefault="00555872" w:rsidP="005945C6">
            <w:pPr>
              <w:jc w:val="right"/>
              <w:rPr>
                <w:rFonts w:eastAsia="Times New Roman"/>
                <w:b/>
                <w:szCs w:val="20"/>
              </w:rPr>
            </w:pPr>
            <w:r w:rsidRPr="00555872">
              <w:rPr>
                <w:rFonts w:eastAsia="Times New Roman"/>
                <w:b/>
                <w:szCs w:val="20"/>
              </w:rPr>
              <w:t>£4,570</w:t>
            </w:r>
          </w:p>
        </w:tc>
      </w:tr>
      <w:tr w:rsidR="00555872" w:rsidRPr="00555872" w14:paraId="434E10F0" w14:textId="77777777" w:rsidTr="00387FBF">
        <w:tc>
          <w:tcPr>
            <w:tcW w:w="8926" w:type="dxa"/>
            <w:gridSpan w:val="4"/>
            <w:tcBorders>
              <w:top w:val="single" w:sz="4" w:space="0" w:color="auto"/>
              <w:left w:val="single" w:sz="4" w:space="0" w:color="auto"/>
              <w:bottom w:val="single" w:sz="4" w:space="0" w:color="auto"/>
              <w:right w:val="single" w:sz="4" w:space="0" w:color="auto"/>
            </w:tcBorders>
            <w:hideMark/>
          </w:tcPr>
          <w:p w14:paraId="53A02F94" w14:textId="77777777" w:rsidR="00555872" w:rsidRPr="00555872" w:rsidRDefault="00555872" w:rsidP="005945C6">
            <w:pPr>
              <w:rPr>
                <w:rFonts w:eastAsia="Times New Roman" w:cs="Arial"/>
                <w:b/>
                <w:szCs w:val="20"/>
              </w:rPr>
            </w:pPr>
            <w:r w:rsidRPr="00555872">
              <w:rPr>
                <w:rFonts w:eastAsia="Times New Roman" w:cs="Arial"/>
                <w:b/>
                <w:szCs w:val="20"/>
              </w:rPr>
              <w:t>3 Goldcards Awarded in February (61 Goldcards in total during 2024/25)</w:t>
            </w:r>
          </w:p>
        </w:tc>
      </w:tr>
    </w:tbl>
    <w:p w14:paraId="24ECAEAA" w14:textId="77777777" w:rsidR="00555872" w:rsidRPr="00555872" w:rsidRDefault="00555872" w:rsidP="005945C6">
      <w:pPr>
        <w:jc w:val="both"/>
        <w:rPr>
          <w:rFonts w:eastAsia="Times New Roman" w:cs="Arial"/>
          <w:iCs/>
          <w:szCs w:val="20"/>
        </w:rPr>
      </w:pPr>
    </w:p>
    <w:p w14:paraId="26F583AE" w14:textId="77777777" w:rsidR="00555872" w:rsidRPr="00555872" w:rsidRDefault="00555872" w:rsidP="005945C6">
      <w:pPr>
        <w:jc w:val="both"/>
        <w:rPr>
          <w:rFonts w:eastAsia="Times New Roman" w:cs="Arial"/>
          <w:b/>
          <w:bCs/>
          <w:iCs/>
          <w:szCs w:val="20"/>
        </w:rPr>
      </w:pPr>
      <w:r w:rsidRPr="00555872">
        <w:rPr>
          <w:rFonts w:eastAsia="Times New Roman" w:cs="Arial"/>
          <w:iCs/>
          <w:szCs w:val="20"/>
        </w:rPr>
        <w:t xml:space="preserve">*The proposed remaining budget for Coach Education of </w:t>
      </w:r>
      <w:r w:rsidRPr="00555872">
        <w:rPr>
          <w:rFonts w:eastAsia="Times New Roman" w:cs="Arial"/>
          <w:b/>
          <w:bCs/>
          <w:iCs/>
          <w:szCs w:val="20"/>
        </w:rPr>
        <w:t>£895.00</w:t>
      </w:r>
      <w:r w:rsidRPr="00555872">
        <w:rPr>
          <w:rFonts w:eastAsia="Times New Roman" w:cs="Arial"/>
          <w:iCs/>
          <w:szCs w:val="20"/>
        </w:rPr>
        <w:t xml:space="preserve"> was based on an award of</w:t>
      </w:r>
      <w:r w:rsidRPr="00555872">
        <w:rPr>
          <w:rFonts w:eastAsia="Times New Roman" w:cs="Arial"/>
          <w:b/>
          <w:bCs/>
          <w:iCs/>
          <w:szCs w:val="20"/>
        </w:rPr>
        <w:t xml:space="preserve"> £300.00.</w:t>
      </w:r>
    </w:p>
    <w:p w14:paraId="33C96E79" w14:textId="77777777" w:rsidR="00555872" w:rsidRPr="00555872" w:rsidRDefault="00555872" w:rsidP="005945C6">
      <w:pPr>
        <w:jc w:val="both"/>
        <w:rPr>
          <w:rFonts w:eastAsia="Times New Roman" w:cs="Arial"/>
          <w:iCs/>
          <w:szCs w:val="20"/>
        </w:rPr>
      </w:pPr>
    </w:p>
    <w:p w14:paraId="519FDDA4" w14:textId="77777777" w:rsidR="00555872" w:rsidRPr="00555872" w:rsidRDefault="00555872" w:rsidP="005945C6">
      <w:pPr>
        <w:jc w:val="both"/>
        <w:rPr>
          <w:rFonts w:eastAsia="Times New Roman" w:cs="Arial"/>
          <w:b/>
          <w:bCs/>
          <w:iCs/>
          <w:szCs w:val="20"/>
        </w:rPr>
      </w:pPr>
      <w:r w:rsidRPr="00555872">
        <w:rPr>
          <w:rFonts w:eastAsia="Times New Roman" w:cs="Arial"/>
          <w:iCs/>
          <w:szCs w:val="20"/>
        </w:rPr>
        <w:t>*The proposed remaining budget for Equipment of -</w:t>
      </w:r>
      <w:r w:rsidRPr="00555872">
        <w:rPr>
          <w:rFonts w:eastAsia="Times New Roman" w:cs="Arial"/>
          <w:b/>
          <w:bCs/>
          <w:iCs/>
          <w:szCs w:val="20"/>
        </w:rPr>
        <w:t>£3,272.91</w:t>
      </w:r>
      <w:r w:rsidRPr="00555872">
        <w:rPr>
          <w:rFonts w:eastAsia="Times New Roman" w:cs="Arial"/>
          <w:iCs/>
          <w:szCs w:val="20"/>
        </w:rPr>
        <w:t xml:space="preserve"> was based on withdrawn/reclaimed costs of</w:t>
      </w:r>
      <w:r w:rsidRPr="00555872">
        <w:rPr>
          <w:rFonts w:eastAsia="Times New Roman" w:cs="Arial"/>
          <w:b/>
          <w:bCs/>
          <w:iCs/>
          <w:szCs w:val="20"/>
        </w:rPr>
        <w:t xml:space="preserve"> £1,601.89.</w:t>
      </w:r>
    </w:p>
    <w:p w14:paraId="7D06B391" w14:textId="77777777" w:rsidR="00555872" w:rsidRPr="00555872" w:rsidRDefault="00555872" w:rsidP="005945C6">
      <w:pPr>
        <w:jc w:val="both"/>
        <w:rPr>
          <w:rFonts w:eastAsia="Times New Roman" w:cs="Arial"/>
          <w:iCs/>
          <w:szCs w:val="20"/>
          <w:highlight w:val="yellow"/>
        </w:rPr>
      </w:pPr>
    </w:p>
    <w:p w14:paraId="0523BD76" w14:textId="77777777" w:rsidR="00555872" w:rsidRPr="00555872" w:rsidRDefault="00555872" w:rsidP="005945C6">
      <w:pPr>
        <w:jc w:val="both"/>
        <w:rPr>
          <w:rFonts w:eastAsia="Times New Roman" w:cs="Arial"/>
          <w:b/>
          <w:bCs/>
          <w:iCs/>
          <w:szCs w:val="20"/>
        </w:rPr>
      </w:pPr>
      <w:r w:rsidRPr="00555872">
        <w:rPr>
          <w:rFonts w:eastAsia="Times New Roman" w:cs="Arial"/>
          <w:iCs/>
          <w:szCs w:val="20"/>
        </w:rPr>
        <w:t>*The proposed remaining budget for Travel and Accommodation of -</w:t>
      </w:r>
      <w:r w:rsidRPr="00555872">
        <w:rPr>
          <w:rFonts w:eastAsia="Times New Roman" w:cs="Arial"/>
          <w:b/>
          <w:bCs/>
          <w:iCs/>
          <w:szCs w:val="20"/>
        </w:rPr>
        <w:t>£8,125.05</w:t>
      </w:r>
      <w:r w:rsidRPr="00555872">
        <w:rPr>
          <w:rFonts w:eastAsia="Times New Roman" w:cs="Arial"/>
          <w:iCs/>
          <w:szCs w:val="20"/>
        </w:rPr>
        <w:t xml:space="preserve"> was based on a proposed award this month of </w:t>
      </w:r>
      <w:r w:rsidRPr="00555872">
        <w:rPr>
          <w:rFonts w:eastAsia="Times New Roman" w:cs="Arial"/>
          <w:b/>
          <w:bCs/>
          <w:iCs/>
          <w:szCs w:val="20"/>
        </w:rPr>
        <w:t>£1,049.98.</w:t>
      </w:r>
    </w:p>
    <w:p w14:paraId="47280E0A" w14:textId="77777777" w:rsidR="00555872" w:rsidRPr="00555872" w:rsidRDefault="00555872" w:rsidP="005945C6">
      <w:pPr>
        <w:jc w:val="both"/>
        <w:rPr>
          <w:rFonts w:eastAsia="Times New Roman" w:cs="Arial"/>
          <w:iCs/>
          <w:szCs w:val="20"/>
        </w:rPr>
      </w:pPr>
    </w:p>
    <w:p w14:paraId="66AF7BFC" w14:textId="77777777" w:rsidR="00555872" w:rsidRPr="00555872" w:rsidRDefault="00555872" w:rsidP="005945C6">
      <w:pPr>
        <w:rPr>
          <w:rFonts w:eastAsia="Times New Roman"/>
          <w:szCs w:val="20"/>
        </w:rPr>
      </w:pPr>
      <w:r w:rsidRPr="00555872">
        <w:rPr>
          <w:rFonts w:eastAsia="Times New Roman" w:cs="Arial"/>
          <w:iCs/>
          <w:szCs w:val="20"/>
        </w:rPr>
        <w:t xml:space="preserve">The </w:t>
      </w:r>
      <w:r w:rsidRPr="00555872">
        <w:rPr>
          <w:rFonts w:eastAsia="Times New Roman"/>
          <w:szCs w:val="20"/>
        </w:rPr>
        <w:t>proposed remaining budget for 2024/25 was</w:t>
      </w:r>
      <w:r w:rsidRPr="00555872">
        <w:rPr>
          <w:rFonts w:eastAsia="Times New Roman"/>
          <w:b/>
          <w:bCs/>
          <w:color w:val="000000"/>
          <w:szCs w:val="20"/>
        </w:rPr>
        <w:t xml:space="preserve"> -£5,563,40 </w:t>
      </w:r>
      <w:r w:rsidRPr="00555872">
        <w:rPr>
          <w:rFonts w:eastAsia="Times New Roman"/>
          <w:szCs w:val="20"/>
        </w:rPr>
        <w:t>(112% of the 2024/25 budget spent).</w:t>
      </w:r>
    </w:p>
    <w:p w14:paraId="3B07A2A1" w14:textId="77777777" w:rsidR="005945C6" w:rsidRDefault="005945C6" w:rsidP="005945C6">
      <w:pPr>
        <w:rPr>
          <w:rFonts w:eastAsia="Times New Roman"/>
          <w:szCs w:val="20"/>
        </w:rPr>
      </w:pPr>
    </w:p>
    <w:p w14:paraId="73157B9E" w14:textId="30B56C47" w:rsidR="00555872" w:rsidRPr="00555872" w:rsidRDefault="00555872" w:rsidP="005945C6">
      <w:pPr>
        <w:rPr>
          <w:rFonts w:eastAsia="Times New Roman"/>
          <w:szCs w:val="20"/>
        </w:rPr>
      </w:pPr>
      <w:r w:rsidRPr="00555872">
        <w:rPr>
          <w:rFonts w:eastAsia="Times New Roman"/>
          <w:szCs w:val="20"/>
        </w:rPr>
        <w:t>£70,000 had been allocated within the 2025/2026 revenue budget for this purpose</w:t>
      </w:r>
    </w:p>
    <w:p w14:paraId="1A3442D4" w14:textId="77777777" w:rsidR="00555872" w:rsidRPr="00555872" w:rsidRDefault="00555872" w:rsidP="005945C6">
      <w:pPr>
        <w:rPr>
          <w:rFonts w:eastAsia="Times New Roman"/>
          <w:szCs w:val="20"/>
        </w:rPr>
      </w:pPr>
    </w:p>
    <w:tbl>
      <w:tblPr>
        <w:tblStyle w:val="TableGrid"/>
        <w:tblW w:w="0" w:type="auto"/>
        <w:tblLook w:val="04A0" w:firstRow="1" w:lastRow="0" w:firstColumn="1" w:lastColumn="0" w:noHBand="0" w:noVBand="1"/>
      </w:tblPr>
      <w:tblGrid>
        <w:gridCol w:w="3256"/>
        <w:gridCol w:w="1842"/>
        <w:gridCol w:w="2127"/>
        <w:gridCol w:w="1701"/>
      </w:tblGrid>
      <w:tr w:rsidR="00555872" w:rsidRPr="00555872" w14:paraId="6CF9AAF3"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61F47E2E" w14:textId="77777777" w:rsidR="00555872" w:rsidRPr="00555872" w:rsidRDefault="00555872" w:rsidP="005945C6">
            <w:pPr>
              <w:rPr>
                <w:rFonts w:eastAsia="Times New Roman"/>
                <w:b/>
                <w:bCs/>
                <w:szCs w:val="20"/>
              </w:rPr>
            </w:pPr>
            <w:r w:rsidRPr="00555872">
              <w:rPr>
                <w:rFonts w:eastAsia="Times New Roman"/>
                <w:b/>
                <w:bCs/>
                <w:szCs w:val="20"/>
              </w:rPr>
              <w:t>2025/26 Budget £70,000</w:t>
            </w:r>
          </w:p>
          <w:p w14:paraId="7B998944" w14:textId="77777777" w:rsidR="00555872" w:rsidRPr="00555872" w:rsidRDefault="00555872" w:rsidP="005945C6">
            <w:pPr>
              <w:rPr>
                <w:rFonts w:eastAsia="Times New Roman"/>
                <w:b/>
                <w:bCs/>
                <w:szCs w:val="20"/>
              </w:rPr>
            </w:pPr>
          </w:p>
        </w:tc>
        <w:tc>
          <w:tcPr>
            <w:tcW w:w="1842" w:type="dxa"/>
            <w:tcBorders>
              <w:top w:val="single" w:sz="4" w:space="0" w:color="auto"/>
              <w:left w:val="single" w:sz="4" w:space="0" w:color="auto"/>
              <w:bottom w:val="single" w:sz="4" w:space="0" w:color="auto"/>
              <w:right w:val="single" w:sz="4" w:space="0" w:color="auto"/>
            </w:tcBorders>
            <w:hideMark/>
          </w:tcPr>
          <w:p w14:paraId="4C33FEBF" w14:textId="77777777" w:rsidR="00555872" w:rsidRPr="00555872" w:rsidRDefault="00555872" w:rsidP="005945C6">
            <w:pPr>
              <w:rPr>
                <w:rFonts w:eastAsia="Times New Roman"/>
                <w:szCs w:val="20"/>
              </w:rPr>
            </w:pPr>
            <w:r w:rsidRPr="00555872">
              <w:rPr>
                <w:rFonts w:eastAsia="Times New Roman"/>
                <w:szCs w:val="20"/>
              </w:rPr>
              <w:t>Annual Budget</w:t>
            </w:r>
          </w:p>
        </w:tc>
        <w:tc>
          <w:tcPr>
            <w:tcW w:w="2127" w:type="dxa"/>
            <w:tcBorders>
              <w:top w:val="single" w:sz="4" w:space="0" w:color="auto"/>
              <w:left w:val="single" w:sz="4" w:space="0" w:color="auto"/>
              <w:bottom w:val="single" w:sz="4" w:space="0" w:color="auto"/>
              <w:right w:val="single" w:sz="4" w:space="0" w:color="auto"/>
            </w:tcBorders>
            <w:hideMark/>
          </w:tcPr>
          <w:p w14:paraId="01C0C7C6" w14:textId="77777777" w:rsidR="00555872" w:rsidRPr="00555872" w:rsidRDefault="00555872" w:rsidP="005945C6">
            <w:pPr>
              <w:rPr>
                <w:rFonts w:eastAsia="Times New Roman"/>
                <w:szCs w:val="20"/>
              </w:rPr>
            </w:pPr>
            <w:r w:rsidRPr="00555872">
              <w:rPr>
                <w:rFonts w:eastAsia="Times New Roman"/>
                <w:szCs w:val="20"/>
              </w:rPr>
              <w:t xml:space="preserve">Proposed Funding Awarded </w:t>
            </w:r>
            <w:r w:rsidRPr="00555872">
              <w:rPr>
                <w:rFonts w:eastAsia="Times New Roman"/>
                <w:b/>
                <w:bCs/>
                <w:szCs w:val="20"/>
              </w:rPr>
              <w:t>February 2025</w:t>
            </w:r>
          </w:p>
        </w:tc>
        <w:tc>
          <w:tcPr>
            <w:tcW w:w="1701" w:type="dxa"/>
            <w:tcBorders>
              <w:top w:val="single" w:sz="4" w:space="0" w:color="auto"/>
              <w:left w:val="single" w:sz="4" w:space="0" w:color="auto"/>
              <w:bottom w:val="single" w:sz="4" w:space="0" w:color="auto"/>
              <w:right w:val="single" w:sz="4" w:space="0" w:color="auto"/>
            </w:tcBorders>
            <w:hideMark/>
          </w:tcPr>
          <w:p w14:paraId="5BBC96FF" w14:textId="77777777" w:rsidR="00555872" w:rsidRPr="00555872" w:rsidRDefault="00555872" w:rsidP="005945C6">
            <w:pPr>
              <w:rPr>
                <w:rFonts w:eastAsia="Times New Roman"/>
                <w:b/>
                <w:szCs w:val="20"/>
              </w:rPr>
            </w:pPr>
            <w:r w:rsidRPr="00555872">
              <w:rPr>
                <w:rFonts w:eastAsia="Times New Roman"/>
                <w:b/>
                <w:szCs w:val="20"/>
              </w:rPr>
              <w:t>Remaining Budget</w:t>
            </w:r>
          </w:p>
        </w:tc>
      </w:tr>
      <w:tr w:rsidR="00555872" w:rsidRPr="00555872" w14:paraId="43EC5AE2"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412015DA" w14:textId="77777777" w:rsidR="00555872" w:rsidRPr="00555872" w:rsidRDefault="00555872" w:rsidP="005945C6">
            <w:pPr>
              <w:rPr>
                <w:rFonts w:eastAsia="Times New Roman"/>
                <w:szCs w:val="20"/>
              </w:rPr>
            </w:pPr>
            <w:r w:rsidRPr="00555872">
              <w:rPr>
                <w:rFonts w:eastAsia="Times New Roman"/>
                <w:szCs w:val="20"/>
              </w:rPr>
              <w:t>Anniversary</w:t>
            </w:r>
          </w:p>
        </w:tc>
        <w:tc>
          <w:tcPr>
            <w:tcW w:w="1842" w:type="dxa"/>
            <w:tcBorders>
              <w:top w:val="single" w:sz="4" w:space="0" w:color="auto"/>
              <w:left w:val="single" w:sz="4" w:space="0" w:color="auto"/>
              <w:bottom w:val="single" w:sz="4" w:space="0" w:color="auto"/>
              <w:right w:val="single" w:sz="4" w:space="0" w:color="auto"/>
            </w:tcBorders>
            <w:hideMark/>
          </w:tcPr>
          <w:p w14:paraId="06F3237E" w14:textId="77777777" w:rsidR="00555872" w:rsidRPr="00555872" w:rsidRDefault="00555872" w:rsidP="005945C6">
            <w:pPr>
              <w:rPr>
                <w:rFonts w:eastAsia="Times New Roman"/>
                <w:szCs w:val="20"/>
              </w:rPr>
            </w:pPr>
            <w:r w:rsidRPr="00555872">
              <w:rPr>
                <w:rFonts w:eastAsia="Times New Roman"/>
                <w:szCs w:val="20"/>
              </w:rPr>
              <w:t>£2,000</w:t>
            </w:r>
          </w:p>
        </w:tc>
        <w:tc>
          <w:tcPr>
            <w:tcW w:w="2127" w:type="dxa"/>
            <w:tcBorders>
              <w:top w:val="single" w:sz="4" w:space="0" w:color="auto"/>
              <w:left w:val="single" w:sz="4" w:space="0" w:color="auto"/>
              <w:bottom w:val="single" w:sz="4" w:space="0" w:color="auto"/>
              <w:right w:val="single" w:sz="4" w:space="0" w:color="auto"/>
            </w:tcBorders>
            <w:hideMark/>
          </w:tcPr>
          <w:p w14:paraId="38A53D57" w14:textId="77777777" w:rsidR="00555872" w:rsidRPr="00555872" w:rsidRDefault="00555872" w:rsidP="005945C6">
            <w:pPr>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362EFEA9" w14:textId="77777777" w:rsidR="00555872" w:rsidRPr="00555872" w:rsidRDefault="00555872" w:rsidP="005945C6">
            <w:pPr>
              <w:rPr>
                <w:rFonts w:eastAsia="Times New Roman"/>
                <w:b/>
                <w:bCs/>
                <w:szCs w:val="20"/>
              </w:rPr>
            </w:pPr>
            <w:r w:rsidRPr="00555872">
              <w:rPr>
                <w:rFonts w:eastAsia="Times New Roman"/>
                <w:b/>
                <w:bCs/>
                <w:szCs w:val="20"/>
              </w:rPr>
              <w:t>£2,000</w:t>
            </w:r>
          </w:p>
        </w:tc>
      </w:tr>
      <w:tr w:rsidR="00555872" w:rsidRPr="00555872" w14:paraId="08D7C31D"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5D676080" w14:textId="77777777" w:rsidR="00555872" w:rsidRPr="00555872" w:rsidRDefault="00555872" w:rsidP="005945C6">
            <w:pPr>
              <w:rPr>
                <w:rFonts w:eastAsia="Times New Roman"/>
                <w:szCs w:val="20"/>
              </w:rPr>
            </w:pPr>
            <w:r w:rsidRPr="00555872">
              <w:rPr>
                <w:rFonts w:eastAsia="Times New Roman"/>
                <w:szCs w:val="20"/>
              </w:rPr>
              <w:t>Coach Education</w:t>
            </w:r>
          </w:p>
        </w:tc>
        <w:tc>
          <w:tcPr>
            <w:tcW w:w="1842" w:type="dxa"/>
            <w:tcBorders>
              <w:top w:val="single" w:sz="4" w:space="0" w:color="auto"/>
              <w:left w:val="single" w:sz="4" w:space="0" w:color="auto"/>
              <w:bottom w:val="single" w:sz="4" w:space="0" w:color="auto"/>
              <w:right w:val="single" w:sz="4" w:space="0" w:color="auto"/>
            </w:tcBorders>
            <w:hideMark/>
          </w:tcPr>
          <w:p w14:paraId="61EDE484" w14:textId="77777777" w:rsidR="00555872" w:rsidRPr="00555872" w:rsidRDefault="00555872" w:rsidP="005945C6">
            <w:pPr>
              <w:rPr>
                <w:rFonts w:eastAsia="Times New Roman"/>
                <w:szCs w:val="20"/>
              </w:rPr>
            </w:pPr>
            <w:r w:rsidRPr="00555872">
              <w:rPr>
                <w:rFonts w:eastAsia="Times New Roman"/>
                <w:szCs w:val="20"/>
              </w:rPr>
              <w:t>£3,000</w:t>
            </w:r>
          </w:p>
        </w:tc>
        <w:tc>
          <w:tcPr>
            <w:tcW w:w="2127" w:type="dxa"/>
            <w:tcBorders>
              <w:top w:val="single" w:sz="4" w:space="0" w:color="auto"/>
              <w:left w:val="single" w:sz="4" w:space="0" w:color="auto"/>
              <w:bottom w:val="single" w:sz="4" w:space="0" w:color="auto"/>
              <w:right w:val="single" w:sz="4" w:space="0" w:color="auto"/>
            </w:tcBorders>
            <w:hideMark/>
          </w:tcPr>
          <w:p w14:paraId="7E6489DF" w14:textId="77777777" w:rsidR="00555872" w:rsidRPr="00555872" w:rsidRDefault="00555872" w:rsidP="005945C6">
            <w:pPr>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720A1BC2" w14:textId="77777777" w:rsidR="00555872" w:rsidRPr="00555872" w:rsidRDefault="00555872" w:rsidP="005945C6">
            <w:pPr>
              <w:rPr>
                <w:rFonts w:eastAsia="Times New Roman"/>
                <w:b/>
                <w:bCs/>
                <w:szCs w:val="20"/>
              </w:rPr>
            </w:pPr>
            <w:r w:rsidRPr="00555872">
              <w:rPr>
                <w:rFonts w:eastAsia="Times New Roman"/>
                <w:b/>
                <w:bCs/>
                <w:szCs w:val="20"/>
              </w:rPr>
              <w:t>£3,000</w:t>
            </w:r>
          </w:p>
        </w:tc>
      </w:tr>
      <w:tr w:rsidR="00555872" w:rsidRPr="00555872" w14:paraId="4CDDE0A2"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5864D6B9" w14:textId="77777777" w:rsidR="00555872" w:rsidRPr="00555872" w:rsidRDefault="00555872" w:rsidP="005945C6">
            <w:pPr>
              <w:rPr>
                <w:rFonts w:eastAsia="Times New Roman"/>
                <w:szCs w:val="20"/>
              </w:rPr>
            </w:pPr>
            <w:r w:rsidRPr="00555872">
              <w:rPr>
                <w:rFonts w:eastAsia="Times New Roman"/>
                <w:szCs w:val="20"/>
              </w:rPr>
              <w:t>Equipment</w:t>
            </w:r>
          </w:p>
        </w:tc>
        <w:tc>
          <w:tcPr>
            <w:tcW w:w="1842" w:type="dxa"/>
            <w:tcBorders>
              <w:top w:val="single" w:sz="4" w:space="0" w:color="auto"/>
              <w:left w:val="single" w:sz="4" w:space="0" w:color="auto"/>
              <w:bottom w:val="single" w:sz="4" w:space="0" w:color="auto"/>
              <w:right w:val="single" w:sz="4" w:space="0" w:color="auto"/>
            </w:tcBorders>
            <w:hideMark/>
          </w:tcPr>
          <w:p w14:paraId="2F8E50F9" w14:textId="77777777" w:rsidR="00555872" w:rsidRPr="00555872" w:rsidRDefault="00555872" w:rsidP="005945C6">
            <w:pPr>
              <w:rPr>
                <w:rFonts w:eastAsia="Times New Roman"/>
                <w:szCs w:val="20"/>
              </w:rPr>
            </w:pPr>
            <w:r w:rsidRPr="00555872">
              <w:rPr>
                <w:rFonts w:eastAsia="Times New Roman"/>
                <w:szCs w:val="20"/>
              </w:rPr>
              <w:t>£22,000</w:t>
            </w:r>
          </w:p>
        </w:tc>
        <w:tc>
          <w:tcPr>
            <w:tcW w:w="2127" w:type="dxa"/>
            <w:tcBorders>
              <w:top w:val="single" w:sz="4" w:space="0" w:color="auto"/>
              <w:left w:val="single" w:sz="4" w:space="0" w:color="auto"/>
              <w:bottom w:val="single" w:sz="4" w:space="0" w:color="auto"/>
              <w:right w:val="single" w:sz="4" w:space="0" w:color="auto"/>
            </w:tcBorders>
            <w:hideMark/>
          </w:tcPr>
          <w:p w14:paraId="01C52B2A" w14:textId="77777777" w:rsidR="00555872" w:rsidRPr="00555872" w:rsidRDefault="00555872" w:rsidP="005945C6">
            <w:pPr>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0415A169" w14:textId="77777777" w:rsidR="00555872" w:rsidRPr="00555872" w:rsidRDefault="00555872" w:rsidP="005945C6">
            <w:pPr>
              <w:rPr>
                <w:rFonts w:eastAsia="Times New Roman"/>
                <w:b/>
                <w:bCs/>
                <w:szCs w:val="20"/>
              </w:rPr>
            </w:pPr>
            <w:r w:rsidRPr="00555872">
              <w:rPr>
                <w:rFonts w:eastAsia="Times New Roman"/>
                <w:b/>
                <w:bCs/>
                <w:szCs w:val="20"/>
              </w:rPr>
              <w:t>£22,000</w:t>
            </w:r>
          </w:p>
        </w:tc>
      </w:tr>
      <w:tr w:rsidR="00555872" w:rsidRPr="00555872" w14:paraId="148E8476"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76FF8D1E" w14:textId="77777777" w:rsidR="00555872" w:rsidRPr="00555872" w:rsidRDefault="00555872" w:rsidP="005945C6">
            <w:pPr>
              <w:rPr>
                <w:rFonts w:eastAsia="Times New Roman"/>
                <w:szCs w:val="20"/>
              </w:rPr>
            </w:pPr>
            <w:r w:rsidRPr="00555872">
              <w:rPr>
                <w:rFonts w:eastAsia="Times New Roman"/>
                <w:szCs w:val="20"/>
              </w:rPr>
              <w:t>Events</w:t>
            </w:r>
          </w:p>
        </w:tc>
        <w:tc>
          <w:tcPr>
            <w:tcW w:w="1842" w:type="dxa"/>
            <w:tcBorders>
              <w:top w:val="single" w:sz="4" w:space="0" w:color="auto"/>
              <w:left w:val="single" w:sz="4" w:space="0" w:color="auto"/>
              <w:bottom w:val="single" w:sz="4" w:space="0" w:color="auto"/>
              <w:right w:val="single" w:sz="4" w:space="0" w:color="auto"/>
            </w:tcBorders>
            <w:hideMark/>
          </w:tcPr>
          <w:p w14:paraId="44D5A67E" w14:textId="77777777" w:rsidR="00555872" w:rsidRPr="00555872" w:rsidRDefault="00555872" w:rsidP="005945C6">
            <w:pPr>
              <w:rPr>
                <w:rFonts w:eastAsia="Times New Roman"/>
                <w:szCs w:val="20"/>
              </w:rPr>
            </w:pPr>
            <w:r w:rsidRPr="00555872">
              <w:rPr>
                <w:rFonts w:eastAsia="Times New Roman"/>
                <w:szCs w:val="20"/>
              </w:rPr>
              <w:t>£10,000</w:t>
            </w:r>
          </w:p>
        </w:tc>
        <w:tc>
          <w:tcPr>
            <w:tcW w:w="2127" w:type="dxa"/>
            <w:tcBorders>
              <w:top w:val="single" w:sz="4" w:space="0" w:color="auto"/>
              <w:left w:val="single" w:sz="4" w:space="0" w:color="auto"/>
              <w:bottom w:val="single" w:sz="4" w:space="0" w:color="auto"/>
              <w:right w:val="single" w:sz="4" w:space="0" w:color="auto"/>
            </w:tcBorders>
            <w:hideMark/>
          </w:tcPr>
          <w:p w14:paraId="53610D82" w14:textId="77777777" w:rsidR="00555872" w:rsidRPr="00555872" w:rsidRDefault="00555872" w:rsidP="005945C6">
            <w:pPr>
              <w:rPr>
                <w:rFonts w:eastAsia="Times New Roman"/>
                <w:szCs w:val="20"/>
              </w:rPr>
            </w:pPr>
            <w:r w:rsidRPr="00555872">
              <w:rPr>
                <w:rFonts w:eastAsia="Times New Roman"/>
                <w:szCs w:val="20"/>
              </w:rPr>
              <w:t>£1,000</w:t>
            </w:r>
          </w:p>
        </w:tc>
        <w:tc>
          <w:tcPr>
            <w:tcW w:w="1701" w:type="dxa"/>
            <w:tcBorders>
              <w:top w:val="single" w:sz="4" w:space="0" w:color="auto"/>
              <w:left w:val="single" w:sz="4" w:space="0" w:color="auto"/>
              <w:bottom w:val="single" w:sz="4" w:space="0" w:color="auto"/>
              <w:right w:val="single" w:sz="4" w:space="0" w:color="auto"/>
            </w:tcBorders>
            <w:hideMark/>
          </w:tcPr>
          <w:p w14:paraId="4D5016FB" w14:textId="77777777" w:rsidR="00555872" w:rsidRPr="00555872" w:rsidRDefault="00555872" w:rsidP="005945C6">
            <w:pPr>
              <w:rPr>
                <w:rFonts w:eastAsia="Times New Roman"/>
                <w:b/>
                <w:bCs/>
                <w:szCs w:val="20"/>
              </w:rPr>
            </w:pPr>
            <w:r w:rsidRPr="00555872">
              <w:rPr>
                <w:rFonts w:eastAsia="Times New Roman"/>
                <w:b/>
                <w:bCs/>
                <w:szCs w:val="20"/>
              </w:rPr>
              <w:t>*£8,000</w:t>
            </w:r>
          </w:p>
        </w:tc>
      </w:tr>
      <w:tr w:rsidR="00555872" w:rsidRPr="00555872" w14:paraId="558C8A5C"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3A7C5E36" w14:textId="77777777" w:rsidR="00555872" w:rsidRPr="00555872" w:rsidRDefault="00555872" w:rsidP="005945C6">
            <w:pPr>
              <w:rPr>
                <w:rFonts w:eastAsia="Times New Roman"/>
                <w:szCs w:val="20"/>
              </w:rPr>
            </w:pPr>
            <w:r w:rsidRPr="00555872">
              <w:rPr>
                <w:rFonts w:eastAsia="Times New Roman"/>
                <w:szCs w:val="20"/>
              </w:rPr>
              <w:t>Seeding</w:t>
            </w:r>
          </w:p>
        </w:tc>
        <w:tc>
          <w:tcPr>
            <w:tcW w:w="1842" w:type="dxa"/>
            <w:tcBorders>
              <w:top w:val="single" w:sz="4" w:space="0" w:color="auto"/>
              <w:left w:val="single" w:sz="4" w:space="0" w:color="auto"/>
              <w:bottom w:val="single" w:sz="4" w:space="0" w:color="auto"/>
              <w:right w:val="single" w:sz="4" w:space="0" w:color="auto"/>
            </w:tcBorders>
            <w:hideMark/>
          </w:tcPr>
          <w:p w14:paraId="50371210" w14:textId="77777777" w:rsidR="00555872" w:rsidRPr="00555872" w:rsidRDefault="00555872" w:rsidP="005945C6">
            <w:pPr>
              <w:rPr>
                <w:rFonts w:eastAsia="Times New Roman"/>
                <w:szCs w:val="20"/>
              </w:rPr>
            </w:pPr>
            <w:r w:rsidRPr="00555872">
              <w:rPr>
                <w:rFonts w:eastAsia="Times New Roman"/>
                <w:szCs w:val="20"/>
              </w:rPr>
              <w:t>£2,000</w:t>
            </w:r>
          </w:p>
        </w:tc>
        <w:tc>
          <w:tcPr>
            <w:tcW w:w="2127" w:type="dxa"/>
            <w:tcBorders>
              <w:top w:val="single" w:sz="4" w:space="0" w:color="auto"/>
              <w:left w:val="single" w:sz="4" w:space="0" w:color="auto"/>
              <w:bottom w:val="single" w:sz="4" w:space="0" w:color="auto"/>
              <w:right w:val="single" w:sz="4" w:space="0" w:color="auto"/>
            </w:tcBorders>
            <w:hideMark/>
          </w:tcPr>
          <w:p w14:paraId="6BBCBE7C" w14:textId="77777777" w:rsidR="00555872" w:rsidRPr="00555872" w:rsidRDefault="00555872" w:rsidP="005945C6">
            <w:pPr>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42E4909C" w14:textId="77777777" w:rsidR="00555872" w:rsidRPr="00555872" w:rsidRDefault="00555872" w:rsidP="005945C6">
            <w:pPr>
              <w:rPr>
                <w:rFonts w:eastAsia="Times New Roman"/>
                <w:b/>
                <w:bCs/>
                <w:szCs w:val="20"/>
              </w:rPr>
            </w:pPr>
            <w:r w:rsidRPr="00555872">
              <w:rPr>
                <w:rFonts w:eastAsia="Times New Roman"/>
                <w:b/>
                <w:bCs/>
                <w:szCs w:val="20"/>
              </w:rPr>
              <w:t>£2,000</w:t>
            </w:r>
          </w:p>
        </w:tc>
      </w:tr>
      <w:tr w:rsidR="00555872" w:rsidRPr="00555872" w14:paraId="1D6DDE79"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0BA4D586" w14:textId="77777777" w:rsidR="00555872" w:rsidRPr="00555872" w:rsidRDefault="00555872" w:rsidP="005945C6">
            <w:pPr>
              <w:rPr>
                <w:rFonts w:eastAsia="Times New Roman"/>
                <w:szCs w:val="20"/>
              </w:rPr>
            </w:pPr>
            <w:r w:rsidRPr="00555872">
              <w:rPr>
                <w:rFonts w:eastAsia="Times New Roman"/>
                <w:szCs w:val="20"/>
              </w:rPr>
              <w:t xml:space="preserve">Travel and Accommodation </w:t>
            </w:r>
          </w:p>
        </w:tc>
        <w:tc>
          <w:tcPr>
            <w:tcW w:w="1842" w:type="dxa"/>
            <w:tcBorders>
              <w:top w:val="single" w:sz="4" w:space="0" w:color="auto"/>
              <w:left w:val="single" w:sz="4" w:space="0" w:color="auto"/>
              <w:bottom w:val="single" w:sz="4" w:space="0" w:color="auto"/>
              <w:right w:val="single" w:sz="4" w:space="0" w:color="auto"/>
            </w:tcBorders>
            <w:hideMark/>
          </w:tcPr>
          <w:p w14:paraId="4DA030F3" w14:textId="77777777" w:rsidR="00555872" w:rsidRPr="00555872" w:rsidRDefault="00555872" w:rsidP="005945C6">
            <w:pPr>
              <w:rPr>
                <w:rFonts w:eastAsia="Times New Roman"/>
                <w:szCs w:val="20"/>
              </w:rPr>
            </w:pPr>
            <w:r w:rsidRPr="00555872">
              <w:rPr>
                <w:rFonts w:eastAsia="Times New Roman"/>
                <w:szCs w:val="20"/>
              </w:rPr>
              <w:t>£28,000</w:t>
            </w:r>
          </w:p>
        </w:tc>
        <w:tc>
          <w:tcPr>
            <w:tcW w:w="2127" w:type="dxa"/>
            <w:tcBorders>
              <w:top w:val="single" w:sz="4" w:space="0" w:color="auto"/>
              <w:left w:val="single" w:sz="4" w:space="0" w:color="auto"/>
              <w:bottom w:val="single" w:sz="4" w:space="0" w:color="auto"/>
              <w:right w:val="single" w:sz="4" w:space="0" w:color="auto"/>
            </w:tcBorders>
            <w:hideMark/>
          </w:tcPr>
          <w:p w14:paraId="1582A7C2" w14:textId="77777777" w:rsidR="00555872" w:rsidRPr="00555872" w:rsidRDefault="00555872" w:rsidP="005945C6">
            <w:pPr>
              <w:rPr>
                <w:rFonts w:eastAsia="Times New Roman"/>
                <w:szCs w:val="20"/>
              </w:rPr>
            </w:pPr>
            <w:r w:rsidRPr="00555872">
              <w:rPr>
                <w:rFonts w:eastAsia="Times New Roman"/>
                <w:szCs w:val="20"/>
              </w:rPr>
              <w:t>£150</w:t>
            </w:r>
          </w:p>
        </w:tc>
        <w:tc>
          <w:tcPr>
            <w:tcW w:w="1701" w:type="dxa"/>
            <w:tcBorders>
              <w:top w:val="single" w:sz="4" w:space="0" w:color="auto"/>
              <w:left w:val="single" w:sz="4" w:space="0" w:color="auto"/>
              <w:bottom w:val="single" w:sz="4" w:space="0" w:color="auto"/>
              <w:right w:val="single" w:sz="4" w:space="0" w:color="auto"/>
            </w:tcBorders>
            <w:hideMark/>
          </w:tcPr>
          <w:p w14:paraId="506A69E9" w14:textId="77777777" w:rsidR="00555872" w:rsidRPr="00555872" w:rsidRDefault="00555872" w:rsidP="005945C6">
            <w:pPr>
              <w:rPr>
                <w:rFonts w:eastAsia="Times New Roman"/>
                <w:b/>
                <w:bCs/>
                <w:szCs w:val="20"/>
              </w:rPr>
            </w:pPr>
            <w:r w:rsidRPr="00555872">
              <w:rPr>
                <w:rFonts w:eastAsia="Times New Roman"/>
                <w:b/>
                <w:bCs/>
                <w:szCs w:val="20"/>
              </w:rPr>
              <w:t>*£27,850</w:t>
            </w:r>
          </w:p>
        </w:tc>
      </w:tr>
      <w:tr w:rsidR="00555872" w:rsidRPr="00555872" w14:paraId="6F23C18D"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1AFC7EBB" w14:textId="77777777" w:rsidR="00555872" w:rsidRPr="00555872" w:rsidRDefault="00555872" w:rsidP="005945C6">
            <w:pPr>
              <w:rPr>
                <w:rFonts w:eastAsia="Times New Roman"/>
                <w:szCs w:val="20"/>
              </w:rPr>
            </w:pPr>
            <w:r w:rsidRPr="00555872">
              <w:rPr>
                <w:rFonts w:eastAsia="Times New Roman"/>
                <w:szCs w:val="20"/>
              </w:rPr>
              <w:t>Discretionary</w:t>
            </w:r>
          </w:p>
        </w:tc>
        <w:tc>
          <w:tcPr>
            <w:tcW w:w="1842" w:type="dxa"/>
            <w:tcBorders>
              <w:top w:val="single" w:sz="4" w:space="0" w:color="auto"/>
              <w:left w:val="single" w:sz="4" w:space="0" w:color="auto"/>
              <w:bottom w:val="single" w:sz="4" w:space="0" w:color="auto"/>
              <w:right w:val="single" w:sz="4" w:space="0" w:color="auto"/>
            </w:tcBorders>
            <w:hideMark/>
          </w:tcPr>
          <w:p w14:paraId="63969D4E" w14:textId="77777777" w:rsidR="00555872" w:rsidRPr="00555872" w:rsidRDefault="00555872" w:rsidP="005945C6">
            <w:pPr>
              <w:rPr>
                <w:rFonts w:eastAsia="Times New Roman"/>
                <w:szCs w:val="20"/>
              </w:rPr>
            </w:pPr>
            <w:r w:rsidRPr="00555872">
              <w:rPr>
                <w:rFonts w:eastAsia="Times New Roman"/>
                <w:szCs w:val="20"/>
              </w:rPr>
              <w:t>£1,000</w:t>
            </w:r>
          </w:p>
        </w:tc>
        <w:tc>
          <w:tcPr>
            <w:tcW w:w="2127" w:type="dxa"/>
            <w:tcBorders>
              <w:top w:val="single" w:sz="4" w:space="0" w:color="auto"/>
              <w:left w:val="single" w:sz="4" w:space="0" w:color="auto"/>
              <w:bottom w:val="single" w:sz="4" w:space="0" w:color="auto"/>
              <w:right w:val="single" w:sz="4" w:space="0" w:color="auto"/>
            </w:tcBorders>
            <w:hideMark/>
          </w:tcPr>
          <w:p w14:paraId="241D9D38" w14:textId="77777777" w:rsidR="00555872" w:rsidRPr="00555872" w:rsidRDefault="00555872" w:rsidP="005945C6">
            <w:pPr>
              <w:rPr>
                <w:rFonts w:eastAsia="Times New Roman"/>
                <w:szCs w:val="20"/>
              </w:rPr>
            </w:pPr>
            <w:r w:rsidRPr="00555872">
              <w:rPr>
                <w:rFonts w:eastAsia="Times New Roman"/>
                <w:szCs w:val="20"/>
              </w:rPr>
              <w:t>£340</w:t>
            </w:r>
          </w:p>
        </w:tc>
        <w:tc>
          <w:tcPr>
            <w:tcW w:w="1701" w:type="dxa"/>
            <w:tcBorders>
              <w:top w:val="single" w:sz="4" w:space="0" w:color="auto"/>
              <w:left w:val="single" w:sz="4" w:space="0" w:color="auto"/>
              <w:bottom w:val="single" w:sz="4" w:space="0" w:color="auto"/>
              <w:right w:val="single" w:sz="4" w:space="0" w:color="auto"/>
            </w:tcBorders>
            <w:hideMark/>
          </w:tcPr>
          <w:p w14:paraId="1F2525B1" w14:textId="77777777" w:rsidR="00555872" w:rsidRPr="00555872" w:rsidRDefault="00555872" w:rsidP="005945C6">
            <w:pPr>
              <w:rPr>
                <w:rFonts w:eastAsia="Times New Roman"/>
                <w:b/>
                <w:bCs/>
                <w:szCs w:val="20"/>
              </w:rPr>
            </w:pPr>
            <w:r w:rsidRPr="00555872">
              <w:rPr>
                <w:rFonts w:eastAsia="Times New Roman"/>
                <w:b/>
                <w:bCs/>
                <w:szCs w:val="20"/>
              </w:rPr>
              <w:t>£660</w:t>
            </w:r>
          </w:p>
        </w:tc>
      </w:tr>
      <w:tr w:rsidR="00555872" w:rsidRPr="00555872" w14:paraId="0D154734" w14:textId="77777777" w:rsidTr="00387FBF">
        <w:tc>
          <w:tcPr>
            <w:tcW w:w="3256" w:type="dxa"/>
            <w:tcBorders>
              <w:top w:val="single" w:sz="4" w:space="0" w:color="auto"/>
              <w:left w:val="single" w:sz="4" w:space="0" w:color="auto"/>
              <w:bottom w:val="single" w:sz="4" w:space="0" w:color="auto"/>
              <w:right w:val="single" w:sz="4" w:space="0" w:color="auto"/>
            </w:tcBorders>
            <w:hideMark/>
          </w:tcPr>
          <w:p w14:paraId="49C53EA6" w14:textId="77777777" w:rsidR="00555872" w:rsidRPr="00555872" w:rsidRDefault="00555872" w:rsidP="005945C6">
            <w:pPr>
              <w:rPr>
                <w:rFonts w:eastAsia="Times New Roman"/>
                <w:szCs w:val="20"/>
              </w:rPr>
            </w:pPr>
            <w:r w:rsidRPr="00555872">
              <w:rPr>
                <w:rFonts w:eastAsia="Times New Roman"/>
                <w:szCs w:val="20"/>
              </w:rPr>
              <w:t>Schools/Sports Club Pathway</w:t>
            </w:r>
          </w:p>
        </w:tc>
        <w:tc>
          <w:tcPr>
            <w:tcW w:w="1842" w:type="dxa"/>
            <w:tcBorders>
              <w:top w:val="single" w:sz="4" w:space="0" w:color="auto"/>
              <w:left w:val="single" w:sz="4" w:space="0" w:color="auto"/>
              <w:bottom w:val="single" w:sz="4" w:space="0" w:color="auto"/>
              <w:right w:val="single" w:sz="4" w:space="0" w:color="auto"/>
            </w:tcBorders>
            <w:hideMark/>
          </w:tcPr>
          <w:p w14:paraId="2F014D08" w14:textId="77777777" w:rsidR="00555872" w:rsidRPr="00555872" w:rsidRDefault="00555872" w:rsidP="005945C6">
            <w:pPr>
              <w:rPr>
                <w:rFonts w:eastAsia="Times New Roman"/>
                <w:szCs w:val="20"/>
              </w:rPr>
            </w:pPr>
            <w:r w:rsidRPr="00555872">
              <w:rPr>
                <w:rFonts w:eastAsia="Times New Roman"/>
                <w:szCs w:val="20"/>
              </w:rPr>
              <w:t>£2,000</w:t>
            </w:r>
          </w:p>
        </w:tc>
        <w:tc>
          <w:tcPr>
            <w:tcW w:w="2127" w:type="dxa"/>
            <w:tcBorders>
              <w:top w:val="single" w:sz="4" w:space="0" w:color="auto"/>
              <w:left w:val="single" w:sz="4" w:space="0" w:color="auto"/>
              <w:bottom w:val="single" w:sz="4" w:space="0" w:color="auto"/>
              <w:right w:val="single" w:sz="4" w:space="0" w:color="auto"/>
            </w:tcBorders>
            <w:hideMark/>
          </w:tcPr>
          <w:p w14:paraId="5FF506DE" w14:textId="77777777" w:rsidR="00555872" w:rsidRPr="00555872" w:rsidRDefault="00555872" w:rsidP="005945C6">
            <w:pPr>
              <w:rPr>
                <w:rFonts w:eastAsia="Times New Roman"/>
                <w:szCs w:val="20"/>
              </w:rPr>
            </w:pPr>
            <w:r w:rsidRPr="00555872">
              <w:rPr>
                <w:rFonts w:eastAsia="Times New Roman"/>
                <w:szCs w:val="20"/>
              </w:rPr>
              <w:t>£0</w:t>
            </w:r>
          </w:p>
        </w:tc>
        <w:tc>
          <w:tcPr>
            <w:tcW w:w="1701" w:type="dxa"/>
            <w:tcBorders>
              <w:top w:val="single" w:sz="4" w:space="0" w:color="auto"/>
              <w:left w:val="single" w:sz="4" w:space="0" w:color="auto"/>
              <w:bottom w:val="single" w:sz="4" w:space="0" w:color="auto"/>
              <w:right w:val="single" w:sz="4" w:space="0" w:color="auto"/>
            </w:tcBorders>
            <w:hideMark/>
          </w:tcPr>
          <w:p w14:paraId="5615601E" w14:textId="77777777" w:rsidR="00555872" w:rsidRPr="00555872" w:rsidRDefault="00555872" w:rsidP="005945C6">
            <w:pPr>
              <w:rPr>
                <w:rFonts w:eastAsia="Times New Roman"/>
                <w:b/>
                <w:bCs/>
                <w:szCs w:val="20"/>
              </w:rPr>
            </w:pPr>
            <w:r w:rsidRPr="00555872">
              <w:rPr>
                <w:rFonts w:eastAsia="Times New Roman"/>
                <w:b/>
                <w:bCs/>
                <w:szCs w:val="20"/>
              </w:rPr>
              <w:t>£2,000</w:t>
            </w:r>
          </w:p>
        </w:tc>
      </w:tr>
      <w:tr w:rsidR="00555872" w:rsidRPr="00555872" w14:paraId="6F7A772A" w14:textId="77777777" w:rsidTr="00387FBF">
        <w:tc>
          <w:tcPr>
            <w:tcW w:w="8926" w:type="dxa"/>
            <w:gridSpan w:val="4"/>
            <w:tcBorders>
              <w:top w:val="single" w:sz="4" w:space="0" w:color="auto"/>
              <w:left w:val="single" w:sz="4" w:space="0" w:color="auto"/>
              <w:bottom w:val="single" w:sz="4" w:space="0" w:color="auto"/>
              <w:right w:val="single" w:sz="4" w:space="0" w:color="auto"/>
            </w:tcBorders>
            <w:hideMark/>
          </w:tcPr>
          <w:p w14:paraId="04594360" w14:textId="77777777" w:rsidR="00555872" w:rsidRPr="00555872" w:rsidRDefault="00555872" w:rsidP="005945C6">
            <w:pPr>
              <w:rPr>
                <w:rFonts w:eastAsia="Times New Roman"/>
                <w:szCs w:val="20"/>
              </w:rPr>
            </w:pPr>
            <w:r w:rsidRPr="00555872">
              <w:rPr>
                <w:rFonts w:eastAsia="Times New Roman"/>
                <w:szCs w:val="20"/>
              </w:rPr>
              <w:t xml:space="preserve"> </w:t>
            </w:r>
          </w:p>
        </w:tc>
      </w:tr>
    </w:tbl>
    <w:p w14:paraId="483A766D" w14:textId="77777777" w:rsidR="00555872" w:rsidRPr="00555872" w:rsidRDefault="00555872" w:rsidP="005945C6">
      <w:pPr>
        <w:rPr>
          <w:rFonts w:eastAsia="Times New Roman"/>
          <w:szCs w:val="20"/>
        </w:rPr>
      </w:pPr>
    </w:p>
    <w:p w14:paraId="05DE0A4B" w14:textId="77777777" w:rsidR="00555872" w:rsidRPr="00555872" w:rsidRDefault="00555872" w:rsidP="005945C6">
      <w:pPr>
        <w:jc w:val="both"/>
        <w:rPr>
          <w:rFonts w:eastAsia="Times New Roman" w:cs="Arial"/>
          <w:b/>
          <w:bCs/>
          <w:iCs/>
          <w:szCs w:val="20"/>
        </w:rPr>
      </w:pPr>
      <w:r w:rsidRPr="00555872">
        <w:rPr>
          <w:rFonts w:eastAsia="Times New Roman" w:cs="Arial"/>
          <w:iCs/>
          <w:szCs w:val="20"/>
        </w:rPr>
        <w:t xml:space="preserve">*The proposed remaining budget for Events of </w:t>
      </w:r>
      <w:r w:rsidRPr="00555872">
        <w:rPr>
          <w:rFonts w:eastAsia="Times New Roman" w:cs="Arial"/>
          <w:b/>
          <w:bCs/>
          <w:iCs/>
          <w:szCs w:val="20"/>
        </w:rPr>
        <w:t>£8,000</w:t>
      </w:r>
      <w:r w:rsidRPr="00555872">
        <w:rPr>
          <w:rFonts w:eastAsia="Times New Roman" w:cs="Arial"/>
          <w:iCs/>
          <w:szCs w:val="20"/>
        </w:rPr>
        <w:t xml:space="preserve"> was based on an award of</w:t>
      </w:r>
      <w:r w:rsidRPr="00555872">
        <w:rPr>
          <w:rFonts w:eastAsia="Times New Roman" w:cs="Arial"/>
          <w:b/>
          <w:bCs/>
          <w:iCs/>
          <w:szCs w:val="20"/>
        </w:rPr>
        <w:t xml:space="preserve"> £1,000.</w:t>
      </w:r>
    </w:p>
    <w:p w14:paraId="323D98CB" w14:textId="77777777" w:rsidR="00555872" w:rsidRPr="00555872" w:rsidRDefault="00555872" w:rsidP="005945C6">
      <w:pPr>
        <w:jc w:val="both"/>
        <w:rPr>
          <w:rFonts w:eastAsia="Times New Roman" w:cs="Arial"/>
          <w:b/>
          <w:bCs/>
          <w:iCs/>
          <w:szCs w:val="20"/>
        </w:rPr>
      </w:pPr>
    </w:p>
    <w:p w14:paraId="001B6A68" w14:textId="77777777" w:rsidR="00555872" w:rsidRPr="00555872" w:rsidRDefault="00555872" w:rsidP="005945C6">
      <w:pPr>
        <w:jc w:val="both"/>
        <w:rPr>
          <w:rFonts w:eastAsia="Times New Roman" w:cs="Arial"/>
          <w:b/>
          <w:bCs/>
          <w:iCs/>
          <w:szCs w:val="20"/>
        </w:rPr>
      </w:pPr>
      <w:r w:rsidRPr="00555872">
        <w:rPr>
          <w:rFonts w:eastAsia="Times New Roman" w:cs="Arial"/>
          <w:iCs/>
          <w:szCs w:val="20"/>
        </w:rPr>
        <w:t xml:space="preserve">*The proposed remaining budget for </w:t>
      </w:r>
      <w:r w:rsidRPr="00555872">
        <w:rPr>
          <w:rFonts w:eastAsia="Times New Roman"/>
          <w:szCs w:val="20"/>
        </w:rPr>
        <w:t>Travel and Accommodation</w:t>
      </w:r>
      <w:r w:rsidRPr="00555872">
        <w:rPr>
          <w:rFonts w:eastAsia="Times New Roman" w:cs="Arial"/>
          <w:iCs/>
          <w:szCs w:val="20"/>
        </w:rPr>
        <w:t xml:space="preserve"> of </w:t>
      </w:r>
      <w:r w:rsidRPr="00555872">
        <w:rPr>
          <w:rFonts w:eastAsia="Times New Roman" w:cs="Arial"/>
          <w:b/>
          <w:bCs/>
          <w:iCs/>
          <w:szCs w:val="20"/>
        </w:rPr>
        <w:t>£27,850</w:t>
      </w:r>
      <w:r w:rsidRPr="00555872">
        <w:rPr>
          <w:rFonts w:eastAsia="Times New Roman" w:cs="Arial"/>
          <w:iCs/>
          <w:szCs w:val="20"/>
        </w:rPr>
        <w:t xml:space="preserve"> was based on an award of</w:t>
      </w:r>
      <w:r w:rsidRPr="00555872">
        <w:rPr>
          <w:rFonts w:eastAsia="Times New Roman" w:cs="Arial"/>
          <w:b/>
          <w:bCs/>
          <w:iCs/>
          <w:szCs w:val="20"/>
        </w:rPr>
        <w:t xml:space="preserve"> £150.</w:t>
      </w:r>
    </w:p>
    <w:p w14:paraId="36CDD646" w14:textId="77777777" w:rsidR="00555872" w:rsidRPr="00555872" w:rsidRDefault="00555872" w:rsidP="005945C6">
      <w:pPr>
        <w:jc w:val="both"/>
        <w:rPr>
          <w:rFonts w:eastAsia="Times New Roman" w:cs="Arial"/>
          <w:b/>
          <w:bCs/>
          <w:iCs/>
          <w:szCs w:val="20"/>
        </w:rPr>
      </w:pPr>
    </w:p>
    <w:p w14:paraId="11A201A4" w14:textId="77777777" w:rsidR="00555872" w:rsidRPr="00555872" w:rsidRDefault="00555872" w:rsidP="005945C6">
      <w:pPr>
        <w:jc w:val="both"/>
        <w:rPr>
          <w:rFonts w:eastAsia="Times New Roman" w:cs="Arial"/>
          <w:b/>
          <w:bCs/>
          <w:iCs/>
          <w:szCs w:val="20"/>
        </w:rPr>
      </w:pPr>
      <w:r w:rsidRPr="00555872">
        <w:rPr>
          <w:rFonts w:eastAsia="Times New Roman" w:cs="Arial"/>
          <w:iCs/>
          <w:szCs w:val="20"/>
        </w:rPr>
        <w:t xml:space="preserve">*The proposed remaining budget for </w:t>
      </w:r>
      <w:r w:rsidRPr="00555872">
        <w:rPr>
          <w:rFonts w:eastAsia="Times New Roman"/>
          <w:szCs w:val="20"/>
        </w:rPr>
        <w:t>Discretionary</w:t>
      </w:r>
      <w:r w:rsidRPr="00555872">
        <w:rPr>
          <w:rFonts w:eastAsia="Times New Roman" w:cs="Arial"/>
          <w:iCs/>
          <w:szCs w:val="20"/>
        </w:rPr>
        <w:t xml:space="preserve"> of </w:t>
      </w:r>
      <w:r w:rsidRPr="00555872">
        <w:rPr>
          <w:rFonts w:eastAsia="Times New Roman" w:cs="Arial"/>
          <w:b/>
          <w:bCs/>
          <w:iCs/>
          <w:szCs w:val="20"/>
        </w:rPr>
        <w:t>£660</w:t>
      </w:r>
      <w:r w:rsidRPr="00555872">
        <w:rPr>
          <w:rFonts w:eastAsia="Times New Roman" w:cs="Arial"/>
          <w:iCs/>
          <w:szCs w:val="20"/>
        </w:rPr>
        <w:t xml:space="preserve"> was based on an award of</w:t>
      </w:r>
      <w:r w:rsidRPr="00555872">
        <w:rPr>
          <w:rFonts w:eastAsia="Times New Roman" w:cs="Arial"/>
          <w:b/>
          <w:bCs/>
          <w:iCs/>
          <w:szCs w:val="20"/>
        </w:rPr>
        <w:t xml:space="preserve"> £340.</w:t>
      </w:r>
    </w:p>
    <w:p w14:paraId="0F25BA03" w14:textId="77777777" w:rsidR="00555872" w:rsidRPr="00555872" w:rsidRDefault="00555872" w:rsidP="005945C6">
      <w:pPr>
        <w:jc w:val="both"/>
        <w:rPr>
          <w:rFonts w:eastAsia="Times New Roman" w:cs="Arial"/>
          <w:b/>
          <w:bCs/>
          <w:iCs/>
          <w:szCs w:val="20"/>
        </w:rPr>
      </w:pPr>
    </w:p>
    <w:p w14:paraId="355DB8DE" w14:textId="77777777" w:rsidR="00555872" w:rsidRPr="00555872" w:rsidRDefault="00555872" w:rsidP="005945C6">
      <w:pPr>
        <w:rPr>
          <w:rFonts w:eastAsia="Times New Roman"/>
          <w:szCs w:val="20"/>
        </w:rPr>
      </w:pPr>
      <w:r w:rsidRPr="00555872">
        <w:rPr>
          <w:rFonts w:eastAsia="Times New Roman" w:cs="Arial"/>
          <w:iCs/>
          <w:szCs w:val="20"/>
        </w:rPr>
        <w:t xml:space="preserve">The </w:t>
      </w:r>
      <w:r w:rsidRPr="00555872">
        <w:rPr>
          <w:rFonts w:eastAsia="Times New Roman"/>
          <w:szCs w:val="20"/>
        </w:rPr>
        <w:t>proposed remaining budget for 2025/26 is</w:t>
      </w:r>
      <w:r w:rsidRPr="00555872">
        <w:rPr>
          <w:rFonts w:eastAsia="Times New Roman"/>
          <w:b/>
          <w:bCs/>
          <w:color w:val="000000"/>
          <w:szCs w:val="20"/>
        </w:rPr>
        <w:t xml:space="preserve"> £67,360 </w:t>
      </w:r>
      <w:r w:rsidRPr="00555872">
        <w:rPr>
          <w:rFonts w:eastAsia="Times New Roman"/>
          <w:szCs w:val="20"/>
        </w:rPr>
        <w:t>(4% of the 2024/25 budget spent).</w:t>
      </w:r>
    </w:p>
    <w:p w14:paraId="6789E3D4" w14:textId="77777777" w:rsidR="00555872" w:rsidRPr="00555872" w:rsidRDefault="00555872" w:rsidP="005945C6">
      <w:pPr>
        <w:jc w:val="both"/>
        <w:rPr>
          <w:rFonts w:eastAsia="Times New Roman" w:cs="Arial"/>
          <w:b/>
          <w:bCs/>
          <w:iCs/>
          <w:szCs w:val="20"/>
        </w:rPr>
      </w:pPr>
    </w:p>
    <w:p w14:paraId="6B7BF9D5" w14:textId="79F8C02C" w:rsidR="00555872" w:rsidRDefault="00555872" w:rsidP="005945C6">
      <w:pPr>
        <w:rPr>
          <w:rFonts w:eastAsia="Times New Roman"/>
          <w:szCs w:val="20"/>
        </w:rPr>
      </w:pPr>
      <w:bookmarkStart w:id="14" w:name="_Hlk184641240"/>
      <w:r w:rsidRPr="00555872">
        <w:rPr>
          <w:rFonts w:eastAsia="Times New Roman"/>
          <w:szCs w:val="20"/>
        </w:rPr>
        <w:lastRenderedPageBreak/>
        <w:t>RECOMMENDED that members note the attached report detailing grants that have been administrated and approved by the Ards and North Down Sports Forum relating to applications in February 2025.</w:t>
      </w:r>
      <w:bookmarkEnd w:id="14"/>
    </w:p>
    <w:p w14:paraId="31937A16" w14:textId="77777777" w:rsidR="00E57DAB" w:rsidRDefault="00E57DAB" w:rsidP="005945C6">
      <w:pPr>
        <w:rPr>
          <w:rFonts w:eastAsia="Times New Roman"/>
          <w:szCs w:val="20"/>
        </w:rPr>
      </w:pPr>
    </w:p>
    <w:p w14:paraId="28230689" w14:textId="2F5B45D3" w:rsidR="00E57DAB" w:rsidRDefault="00E57DAB" w:rsidP="005945C6">
      <w:pPr>
        <w:rPr>
          <w:rFonts w:eastAsia="Times New Roman"/>
          <w:szCs w:val="20"/>
        </w:rPr>
      </w:pPr>
      <w:r>
        <w:rPr>
          <w:rFonts w:eastAsia="Times New Roman"/>
          <w:szCs w:val="20"/>
        </w:rPr>
        <w:t>Proposed by Councillor Boyle, seconded by Councillor Kendall, that the recommendation be adopted.</w:t>
      </w:r>
    </w:p>
    <w:p w14:paraId="4F4D0920" w14:textId="77777777" w:rsidR="00E57DAB" w:rsidRDefault="00E57DAB" w:rsidP="005945C6">
      <w:pPr>
        <w:rPr>
          <w:rFonts w:eastAsia="Times New Roman"/>
          <w:szCs w:val="20"/>
        </w:rPr>
      </w:pPr>
    </w:p>
    <w:p w14:paraId="6C9EE0F0" w14:textId="6CADDA69" w:rsidR="00E57DAB" w:rsidRDefault="00E57DAB" w:rsidP="005945C6">
      <w:r>
        <w:t xml:space="preserve">Councillor Boyle referred back to Item 3, noting that the Committee had not </w:t>
      </w:r>
      <w:r w:rsidR="00A03403">
        <w:t xml:space="preserve">given its support to the staff of </w:t>
      </w:r>
      <w:r w:rsidR="00BE4D05" w:rsidRPr="00BE4D05">
        <w:t xml:space="preserve">Ards Blair Mayne Wellbeing and Leisure Complex </w:t>
      </w:r>
      <w:r w:rsidR="00A03403">
        <w:t>with agreement of a ceremony of celebration which would have been in lieu of an opening ceremony cancelled due to the Covid-19 Pandemic.</w:t>
      </w:r>
    </w:p>
    <w:p w14:paraId="4739B512" w14:textId="77777777" w:rsidR="00A03403" w:rsidRDefault="00A03403" w:rsidP="005945C6"/>
    <w:p w14:paraId="4E658BD6" w14:textId="4909F085" w:rsidR="00A03403" w:rsidRDefault="00A03403" w:rsidP="005945C6">
      <w:r>
        <w:t xml:space="preserve">The Ards and North Down Sports Forum however was a programme that did recognise success of sports throughout the Borough, and the proposer wished to place on record his thanks to those involved in the organising and delivery of the recent Ards and North Down Sports Awards which had taken place. He thanked in particular the small but dedicated Sports Development team within the Council </w:t>
      </w:r>
      <w:r w:rsidR="00BE4D05">
        <w:t>which</w:t>
      </w:r>
      <w:r>
        <w:t xml:space="preserve"> had organised </w:t>
      </w:r>
      <w:r w:rsidR="00BE4D05">
        <w:t xml:space="preserve">what had been </w:t>
      </w:r>
      <w:r>
        <w:t>a special night.</w:t>
      </w:r>
    </w:p>
    <w:p w14:paraId="431A3A68" w14:textId="77777777" w:rsidR="00A03403" w:rsidRDefault="00A03403" w:rsidP="005945C6"/>
    <w:p w14:paraId="00D231A0" w14:textId="77EE45B2" w:rsidR="00A03403" w:rsidRDefault="00A03403" w:rsidP="005945C6">
      <w:r>
        <w:t xml:space="preserve">It </w:t>
      </w:r>
      <w:r w:rsidR="00BE4D05">
        <w:t>had been</w:t>
      </w:r>
      <w:r>
        <w:t xml:space="preserve"> great to see Rhys McClenaghan, Ciara Mageean and Grace Davison – three of </w:t>
      </w:r>
      <w:r w:rsidR="00BE4D05">
        <w:t>the Borough’s</w:t>
      </w:r>
      <w:r>
        <w:t xml:space="preserve"> 10 Olympians in attendance</w:t>
      </w:r>
      <w:r w:rsidR="007F2793">
        <w:t xml:space="preserve"> who were celebrated and thanked. The guest speaker had been Angela Platt, a former Ireland Field Hockey International Goalkeeper and incoming Irish FA Director for Women’s Football.</w:t>
      </w:r>
    </w:p>
    <w:p w14:paraId="749A822B" w14:textId="77777777" w:rsidR="007F2793" w:rsidRDefault="007F2793" w:rsidP="005945C6"/>
    <w:p w14:paraId="6D449DC0" w14:textId="087FD07B" w:rsidR="007F2793" w:rsidRDefault="00BE4D05" w:rsidP="005945C6">
      <w:r>
        <w:t>Councillor Boyle felt that the</w:t>
      </w:r>
      <w:r w:rsidR="007F2793">
        <w:t xml:space="preserve"> Sports Awards had gone extremely well but his only gripe was that there had been no officialdom from the Council at what was one of the biggest events in the Council’s calendar. This was attended by World Champions and Gold </w:t>
      </w:r>
      <w:r w:rsidR="008D1CA6">
        <w:t>Medallists,</w:t>
      </w:r>
      <w:r w:rsidR="007F2793">
        <w:t xml:space="preserve"> so it was therefore important to recognise the sporting achievements. </w:t>
      </w:r>
    </w:p>
    <w:p w14:paraId="469DB8CB" w14:textId="77777777" w:rsidR="007F2793" w:rsidRDefault="007F2793" w:rsidP="005945C6"/>
    <w:p w14:paraId="11341041" w14:textId="64B70EB3" w:rsidR="007F2793" w:rsidRDefault="007F2793" w:rsidP="005945C6">
      <w:r>
        <w:t>He added his disappointment</w:t>
      </w:r>
      <w:r w:rsidR="005723D8">
        <w:t>, given the outcome of Item 3,</w:t>
      </w:r>
      <w:r>
        <w:t xml:space="preserve"> that the Council was now unable to recognise the success of </w:t>
      </w:r>
      <w:bookmarkStart w:id="15" w:name="_Hlk195700606"/>
      <w:r w:rsidR="005723D8" w:rsidRPr="005723D8">
        <w:t>Ards Blair Mayne Wellbeing and Leisure Complex</w:t>
      </w:r>
      <w:r w:rsidR="005723D8">
        <w:t xml:space="preserve"> </w:t>
      </w:r>
      <w:bookmarkEnd w:id="15"/>
      <w:r w:rsidR="005723D8">
        <w:t>and thank all those involved. He was disappointed that Members could not even speak of the success or offer any alternative proposal</w:t>
      </w:r>
      <w:r w:rsidR="0007269C">
        <w:t xml:space="preserve"> during that item</w:t>
      </w:r>
      <w:r w:rsidR="005723D8">
        <w:t>. With only one solitary question raised, he felt that the Committee should be ashamed of itself. To cast aside and bury the success of this facility to date was extremely sad.</w:t>
      </w:r>
    </w:p>
    <w:p w14:paraId="4820D405" w14:textId="77777777" w:rsidR="005723D8" w:rsidRDefault="005723D8" w:rsidP="005945C6"/>
    <w:p w14:paraId="7D33F1EB" w14:textId="5CC1B311" w:rsidR="005723D8" w:rsidRDefault="005723D8" w:rsidP="005945C6">
      <w:r>
        <w:t>The seconder Councillor Kendall agreed with the</w:t>
      </w:r>
      <w:r w:rsidR="00EE5AC5">
        <w:t xml:space="preserve"> proposer </w:t>
      </w:r>
      <w:r>
        <w:t xml:space="preserve">and wished she had spoken on Item 3. She praised the Sports Awards ceremony which she had attended alongside other Committee members and was delighted to see the level of sporting success across the Borough. She noted in particular </w:t>
      </w:r>
      <w:r w:rsidR="00EE5AC5">
        <w:t xml:space="preserve">the success of </w:t>
      </w:r>
      <w:r>
        <w:t>women and girls w</w:t>
      </w:r>
      <w:r w:rsidR="00EE5AC5">
        <w:t xml:space="preserve">ho were picking up awards and making headway in sports that </w:t>
      </w:r>
      <w:r w:rsidR="0007269C">
        <w:t>they previously wouldn’t have done so.</w:t>
      </w:r>
    </w:p>
    <w:p w14:paraId="2AC6014B" w14:textId="77777777" w:rsidR="00EE5AC5" w:rsidRDefault="00EE5AC5" w:rsidP="005945C6"/>
    <w:p w14:paraId="04FED4C0" w14:textId="18214514" w:rsidR="00EE5AC5" w:rsidRDefault="00EE5AC5" w:rsidP="005945C6">
      <w:r>
        <w:t xml:space="preserve">She referred to </w:t>
      </w:r>
      <w:r w:rsidR="0007269C">
        <w:t>making regular comments</w:t>
      </w:r>
      <w:r>
        <w:t xml:space="preserve"> at this Committee on the excellent job of the Council’s Leisure </w:t>
      </w:r>
      <w:r w:rsidR="0007269C">
        <w:t>S</w:t>
      </w:r>
      <w:r>
        <w:t>ervice and the facilities it provide</w:t>
      </w:r>
      <w:r w:rsidR="0007269C">
        <w:t>d</w:t>
      </w:r>
      <w:r>
        <w:t xml:space="preserve">, sometimes in very difficult circumstances, to enable children and young people to succeed. She had found the guest speaker at the Sports Awards, Angela Platt, to be inspiring particularly in terms of leadership and she was privileged to be part of this Committee which could </w:t>
      </w:r>
      <w:r>
        <w:lastRenderedPageBreak/>
        <w:t>continually agree to award the Sports Forum grants and be able to celebrate with the young people at the Sports Awards ceremony.</w:t>
      </w:r>
    </w:p>
    <w:p w14:paraId="318656E5" w14:textId="77777777" w:rsidR="00EE5AC5" w:rsidRDefault="00EE5AC5" w:rsidP="005945C6"/>
    <w:p w14:paraId="18968D21" w14:textId="576855D2" w:rsidR="00A03403" w:rsidRDefault="00EE5AC5" w:rsidP="005945C6">
      <w:r>
        <w:t>Alderman Adair felt that the comments of the proposer had been unnecessary</w:t>
      </w:r>
      <w:r w:rsidR="00DE09BA">
        <w:t>,</w:t>
      </w:r>
      <w:r>
        <w:t xml:space="preserve"> and he argued that the Council and Committee supported every one of its staff and </w:t>
      </w:r>
      <w:r w:rsidR="007702F5">
        <w:t xml:space="preserve">its facilities including </w:t>
      </w:r>
      <w:r w:rsidR="007702F5" w:rsidRPr="007702F5">
        <w:t>Ards Blair Mayne Wellbeing and Leisure Complex</w:t>
      </w:r>
      <w:r w:rsidR="007702F5">
        <w:t xml:space="preserve">. It was regrettable that an official opening </w:t>
      </w:r>
      <w:r w:rsidR="0007269C">
        <w:t xml:space="preserve">had been unable to </w:t>
      </w:r>
      <w:r w:rsidR="007702F5">
        <w:t>take place but what was before Members earlier in the meeting had been a request for approval for what was effectively a staff party. Rates bills were arriving this week</w:t>
      </w:r>
      <w:r w:rsidR="00DE09BA">
        <w:t>,</w:t>
      </w:r>
      <w:r w:rsidR="007702F5">
        <w:t xml:space="preserve"> and ratepayers would not be thanking the Council for spending £30,000 on a staff party that would</w:t>
      </w:r>
      <w:r w:rsidR="0007269C">
        <w:t xml:space="preserve"> only</w:t>
      </w:r>
      <w:r w:rsidR="007702F5">
        <w:t xml:space="preserve"> last a couple of hours. There were other ways to recognise staff who worked hard but it was also important to recognise hard working ratepayers. He felt there were other more pressing issues worthy of reallocation of underspends, and the Committee had previously heard about the need for playpark improvements which he offered as an example</w:t>
      </w:r>
      <w:r w:rsidR="0007269C">
        <w:t xml:space="preserve"> of where such an underspend could </w:t>
      </w:r>
      <w:r w:rsidR="00703141">
        <w:t>go</w:t>
      </w:r>
      <w:r w:rsidR="0007269C">
        <w:t>.</w:t>
      </w:r>
    </w:p>
    <w:p w14:paraId="4E8E1E93" w14:textId="77777777" w:rsidR="0056063D" w:rsidRPr="004A64D9" w:rsidRDefault="0056063D" w:rsidP="005945C6"/>
    <w:p w14:paraId="456773A5" w14:textId="601D5216" w:rsidR="0056063D" w:rsidRDefault="0056063D" w:rsidP="005945C6">
      <w:pPr>
        <w:rPr>
          <w:b/>
          <w:bCs/>
        </w:rPr>
      </w:pPr>
      <w:r w:rsidRPr="0041231C">
        <w:rPr>
          <w:b/>
          <w:bCs/>
        </w:rPr>
        <w:t xml:space="preserve">AGREED TO RECOMMEND, on the proposal of </w:t>
      </w:r>
      <w:r w:rsidR="007702F5">
        <w:rPr>
          <w:b/>
          <w:bCs/>
        </w:rPr>
        <w:t>Councillor Boyle</w:t>
      </w:r>
      <w:r w:rsidRPr="0041231C">
        <w:rPr>
          <w:b/>
          <w:bCs/>
        </w:rPr>
        <w:t>, seconded by</w:t>
      </w:r>
      <w:r>
        <w:rPr>
          <w:b/>
          <w:bCs/>
        </w:rPr>
        <w:t xml:space="preserve"> </w:t>
      </w:r>
      <w:r w:rsidR="007702F5">
        <w:rPr>
          <w:b/>
          <w:bCs/>
        </w:rPr>
        <w:t>Councillor Kendall</w:t>
      </w:r>
      <w:r w:rsidRPr="0041231C">
        <w:rPr>
          <w:b/>
          <w:bCs/>
        </w:rPr>
        <w:t xml:space="preserve">, that </w:t>
      </w:r>
      <w:r>
        <w:rPr>
          <w:b/>
          <w:bCs/>
        </w:rPr>
        <w:t>the recommendation be adopted.</w:t>
      </w:r>
    </w:p>
    <w:p w14:paraId="20A18F0F" w14:textId="77777777" w:rsidR="00DE09BA" w:rsidRDefault="00DE09BA" w:rsidP="005945C6">
      <w:pPr>
        <w:rPr>
          <w:b/>
          <w:bCs/>
        </w:rPr>
      </w:pPr>
    </w:p>
    <w:bookmarkEnd w:id="2"/>
    <w:bookmarkEnd w:id="3"/>
    <w:bookmarkEnd w:id="5"/>
    <w:p w14:paraId="5C7E7E8A" w14:textId="0A7574F2" w:rsidR="0056063D" w:rsidRPr="0056063D" w:rsidRDefault="0056063D" w:rsidP="005945C6">
      <w:pPr>
        <w:pStyle w:val="Heading1"/>
        <w:ind w:left="720" w:hanging="720"/>
        <w:rPr>
          <w:rFonts w:ascii="Arial Bold" w:hAnsi="Arial Bold" w:cs="Arial" w:hint="eastAsia"/>
          <w:caps/>
          <w:color w:val="auto"/>
          <w:szCs w:val="28"/>
        </w:rPr>
      </w:pPr>
      <w:r>
        <w:rPr>
          <w:rFonts w:cs="Arial"/>
          <w:color w:val="auto"/>
          <w:sz w:val="24"/>
          <w:szCs w:val="24"/>
          <w:u w:val="none"/>
        </w:rPr>
        <w:t>15</w:t>
      </w:r>
      <w:r w:rsidRPr="0056063D">
        <w:rPr>
          <w:rFonts w:cs="Arial"/>
          <w:color w:val="auto"/>
          <w:sz w:val="24"/>
          <w:szCs w:val="24"/>
          <w:u w:val="none"/>
        </w:rPr>
        <w:t>.</w:t>
      </w:r>
      <w:r w:rsidRPr="0056063D">
        <w:rPr>
          <w:u w:val="none"/>
        </w:rPr>
        <w:tab/>
      </w:r>
      <w:r w:rsidR="009F43B0" w:rsidRPr="009F43B0">
        <w:rPr>
          <w:rFonts w:ascii="Arial Bold" w:eastAsia="Calibri" w:hAnsi="Arial Bold" w:cs="Arial"/>
          <w:caps/>
          <w:color w:val="auto"/>
          <w:szCs w:val="28"/>
        </w:rPr>
        <w:t>Response to Notice of Motion 644 - Bowtown Play Park</w:t>
      </w:r>
      <w:r w:rsidR="00555872">
        <w:rPr>
          <w:rFonts w:ascii="Arial Bold" w:eastAsia="Calibri" w:hAnsi="Arial Bold" w:cs="Arial"/>
          <w:caps/>
          <w:color w:val="auto"/>
          <w:szCs w:val="28"/>
        </w:rPr>
        <w:t xml:space="preserve"> (FILE CW4)</w:t>
      </w:r>
    </w:p>
    <w:p w14:paraId="7BC95084" w14:textId="77777777" w:rsidR="0056063D" w:rsidRDefault="0056063D" w:rsidP="005945C6">
      <w:pPr>
        <w:contextualSpacing/>
        <w:rPr>
          <w:rFonts w:cs="Arial"/>
          <w:szCs w:val="24"/>
        </w:rPr>
      </w:pPr>
      <w:r>
        <w:rPr>
          <w:rFonts w:cs="Arial"/>
          <w:szCs w:val="24"/>
        </w:rPr>
        <w:tab/>
      </w:r>
    </w:p>
    <w:p w14:paraId="33EF4686" w14:textId="16F93658" w:rsidR="00555872" w:rsidRPr="00555872" w:rsidRDefault="0056063D" w:rsidP="005945C6">
      <w:pPr>
        <w:rPr>
          <w:rFonts w:eastAsia="Times New Roman"/>
          <w:szCs w:val="24"/>
        </w:rPr>
      </w:pPr>
      <w:r w:rsidRPr="004A64D9">
        <w:t>PREVIOUSLY CIRCULATED:- Report from the Director of Community and Wellbeing detailing that</w:t>
      </w:r>
      <w:r>
        <w:t xml:space="preserve"> </w:t>
      </w:r>
      <w:r w:rsidR="00555872">
        <w:t>i</w:t>
      </w:r>
      <w:r w:rsidR="00555872" w:rsidRPr="00555872">
        <w:rPr>
          <w:rFonts w:eastAsia="Times New Roman"/>
          <w:szCs w:val="24"/>
        </w:rPr>
        <w:t>n February 2025 the following Notice of Motion was agreed by Council.</w:t>
      </w:r>
    </w:p>
    <w:p w14:paraId="7D716522" w14:textId="77777777" w:rsidR="00555872" w:rsidRPr="00555872" w:rsidRDefault="00555872" w:rsidP="005945C6">
      <w:pPr>
        <w:rPr>
          <w:rFonts w:eastAsia="Times New Roman"/>
          <w:szCs w:val="24"/>
        </w:rPr>
      </w:pPr>
    </w:p>
    <w:p w14:paraId="0241BD1F" w14:textId="77777777" w:rsidR="00555872" w:rsidRPr="00555872" w:rsidRDefault="00555872" w:rsidP="005945C6">
      <w:pPr>
        <w:rPr>
          <w:rFonts w:eastAsia="Times New Roman"/>
          <w:b/>
          <w:bCs/>
          <w:i/>
          <w:iCs/>
          <w:szCs w:val="24"/>
        </w:rPr>
      </w:pPr>
      <w:r w:rsidRPr="00555872">
        <w:rPr>
          <w:rFonts w:eastAsia="Times New Roman"/>
          <w:b/>
          <w:bCs/>
          <w:i/>
          <w:iCs/>
          <w:szCs w:val="24"/>
        </w:rPr>
        <w:t xml:space="preserve">That Council notes the poor condition of the Bowtown children's Play Park and its poor provision of accessible play equipment and tasks officers to bring forward a report on enhancing and improving the play park to meet the needs of local children. </w:t>
      </w:r>
    </w:p>
    <w:p w14:paraId="2F00F3CD" w14:textId="77777777" w:rsidR="00555872" w:rsidRPr="00555872" w:rsidRDefault="00555872" w:rsidP="005945C6">
      <w:pPr>
        <w:rPr>
          <w:rFonts w:eastAsia="Times New Roman"/>
          <w:szCs w:val="24"/>
        </w:rPr>
      </w:pPr>
    </w:p>
    <w:p w14:paraId="59C19A9B" w14:textId="69CBC0AA" w:rsidR="00555872" w:rsidRPr="00555872" w:rsidRDefault="00555872" w:rsidP="005945C6">
      <w:pPr>
        <w:rPr>
          <w:rFonts w:eastAsia="Times New Roman"/>
          <w:szCs w:val="24"/>
        </w:rPr>
      </w:pPr>
      <w:r w:rsidRPr="00555872">
        <w:rPr>
          <w:rFonts w:eastAsia="Times New Roman" w:cs="Arial"/>
          <w:szCs w:val="24"/>
        </w:rPr>
        <w:t xml:space="preserve">Ards and North Down Borough Council produced a Play Strategy for the period 2021 to 2032 which recommended that a Play Park refurbishment budget be allocated to enable Play Parks to be updated each year.  Those Play Parks scoring the lowest within the Annual Independent Inspectors Report would be prioritised for refurbishment.  A report was submitted to the Community &amp; Wellbeing Committee in March 2025 noting the lowest scoring Play Parks for refurbishment within the agreed budget allocated and Officers would be progressing this in accordance with the Council’s decision within the 2025/26 period. </w:t>
      </w:r>
    </w:p>
    <w:p w14:paraId="73551EDF" w14:textId="77777777" w:rsidR="00555872" w:rsidRPr="00555872" w:rsidRDefault="00555872" w:rsidP="005945C6">
      <w:pPr>
        <w:rPr>
          <w:rFonts w:eastAsia="Times New Roman"/>
          <w:szCs w:val="24"/>
        </w:rPr>
      </w:pPr>
    </w:p>
    <w:p w14:paraId="238E46CD" w14:textId="77777777" w:rsidR="00555872" w:rsidRPr="00555872" w:rsidRDefault="00555872" w:rsidP="005945C6">
      <w:pPr>
        <w:rPr>
          <w:rFonts w:eastAsia="Times New Roman"/>
          <w:szCs w:val="24"/>
        </w:rPr>
      </w:pPr>
      <w:r w:rsidRPr="00555872">
        <w:rPr>
          <w:rFonts w:eastAsia="Times New Roman"/>
          <w:szCs w:val="24"/>
        </w:rPr>
        <w:t>The Bowtown Play Park had not yet featured as one of the lowest scoring playparks</w:t>
      </w:r>
    </w:p>
    <w:p w14:paraId="243EEEA1" w14:textId="77777777" w:rsidR="00555872" w:rsidRPr="00555872" w:rsidRDefault="00555872" w:rsidP="005945C6">
      <w:pPr>
        <w:rPr>
          <w:rFonts w:eastAsia="Times New Roman"/>
          <w:szCs w:val="24"/>
        </w:rPr>
      </w:pPr>
      <w:r w:rsidRPr="00555872">
        <w:rPr>
          <w:rFonts w:eastAsia="Times New Roman"/>
          <w:szCs w:val="24"/>
        </w:rPr>
        <w:t>within the budget allocated, therefore under the policy it was not refurbished until it was identified as one of the lowest scoring play parks.</w:t>
      </w:r>
    </w:p>
    <w:p w14:paraId="1D556D42" w14:textId="77777777" w:rsidR="00555872" w:rsidRPr="00555872" w:rsidRDefault="00555872" w:rsidP="005945C6">
      <w:pPr>
        <w:rPr>
          <w:rFonts w:eastAsia="Times New Roman"/>
          <w:szCs w:val="24"/>
        </w:rPr>
      </w:pPr>
    </w:p>
    <w:p w14:paraId="714D3D7D" w14:textId="77777777" w:rsidR="00555872" w:rsidRPr="00555872" w:rsidRDefault="00555872" w:rsidP="005945C6">
      <w:pPr>
        <w:rPr>
          <w:rFonts w:eastAsia="Times New Roman"/>
          <w:szCs w:val="24"/>
        </w:rPr>
      </w:pPr>
      <w:r w:rsidRPr="00555872">
        <w:rPr>
          <w:rFonts w:eastAsia="Times New Roman"/>
          <w:szCs w:val="24"/>
        </w:rPr>
        <w:t xml:space="preserve">The Independent Inspector’s report considered many elements in the overall play park including its equipment condition, age, surfacing, ancillary items, hazards, operational functionality, stability, foundations, siting, finishes, materials and fixings. These elements were also considered in line with the relevant British and European Standards applicable to play equipment and the guidelines from the Royal Society of Prevention of Accidents (RoSPA). The Inspector was registered through the Register </w:t>
      </w:r>
      <w:r w:rsidRPr="00555872">
        <w:rPr>
          <w:rFonts w:eastAsia="Times New Roman"/>
          <w:szCs w:val="24"/>
        </w:rPr>
        <w:lastRenderedPageBreak/>
        <w:t xml:space="preserve">of Play Inspectors International (RPII). In the Abbots Estate, Bowtown play park, the cradle swings, inclusive swing, and roundabout were considered to be inclusive pieces of equipment. This equated to 33% of the equipment provided. Therefore, at this stage the provision complied with Councils target policy of a minimum of 30%.  Other parks, which had not been refurbished since this policy was introduced had a percentage of inclusive equipment ranging from 14% to 40%. Once refurbished, the percentage in each would be a minimum of 30%. </w:t>
      </w:r>
    </w:p>
    <w:p w14:paraId="3B3CCD4F" w14:textId="77777777" w:rsidR="00555872" w:rsidRPr="00555872" w:rsidRDefault="00555872" w:rsidP="005945C6">
      <w:pPr>
        <w:rPr>
          <w:rFonts w:eastAsia="Times New Roman"/>
          <w:szCs w:val="24"/>
        </w:rPr>
      </w:pPr>
    </w:p>
    <w:p w14:paraId="269D34EE" w14:textId="77777777" w:rsidR="00555872" w:rsidRPr="00555872" w:rsidRDefault="00555872" w:rsidP="005945C6">
      <w:pPr>
        <w:rPr>
          <w:rFonts w:eastAsia="Times New Roman"/>
          <w:szCs w:val="24"/>
        </w:rPr>
      </w:pPr>
      <w:r w:rsidRPr="00555872">
        <w:rPr>
          <w:rFonts w:eastAsia="Times New Roman"/>
          <w:szCs w:val="24"/>
        </w:rPr>
        <w:t xml:space="preserve">As stated in the Play Strategy, requests for additional equipment to be added to existing play parks outside of the play park refurbishment process would not normally be considered.  Additions of extra equipment may have altered the Tier in which a play park was classified and also created issues in relation to critical fall areas and equipment spacings, which may for example render their addition prohibitive within the existing footprint.  </w:t>
      </w:r>
    </w:p>
    <w:p w14:paraId="78045125" w14:textId="77777777" w:rsidR="00555872" w:rsidRPr="00555872" w:rsidRDefault="00555872" w:rsidP="005945C6">
      <w:pPr>
        <w:rPr>
          <w:rFonts w:eastAsia="Times New Roman"/>
          <w:szCs w:val="24"/>
        </w:rPr>
      </w:pPr>
    </w:p>
    <w:p w14:paraId="58A9EB9B" w14:textId="77777777" w:rsidR="00555872" w:rsidRPr="00555872" w:rsidRDefault="00555872" w:rsidP="005945C6">
      <w:pPr>
        <w:rPr>
          <w:rFonts w:eastAsia="Times New Roman"/>
          <w:szCs w:val="24"/>
        </w:rPr>
      </w:pPr>
      <w:r w:rsidRPr="00555872">
        <w:rPr>
          <w:rFonts w:eastAsia="Times New Roman"/>
          <w:szCs w:val="24"/>
        </w:rPr>
        <w:t xml:space="preserve">There were many play parks across the Council’s portfolio that would be considered to have limited accessible equipment.  As stated in the Play Strategy each play park once refurbished should have a minimum of 30% of physical play equipment that was considered to be accessible and inclusive. Therefore, as these play parks got refurbished, they would be delivered with that minimum standard implemented as part of the design.  </w:t>
      </w:r>
    </w:p>
    <w:p w14:paraId="09C07A32" w14:textId="77777777" w:rsidR="00555872" w:rsidRPr="00555872" w:rsidRDefault="00555872" w:rsidP="005945C6">
      <w:pPr>
        <w:rPr>
          <w:rFonts w:eastAsia="Times New Roman"/>
          <w:szCs w:val="24"/>
        </w:rPr>
      </w:pPr>
      <w:r w:rsidRPr="00555872">
        <w:rPr>
          <w:rFonts w:eastAsia="Times New Roman"/>
          <w:szCs w:val="24"/>
        </w:rPr>
        <w:t xml:space="preserve"> </w:t>
      </w:r>
    </w:p>
    <w:p w14:paraId="381C7E52" w14:textId="77777777" w:rsidR="00555872" w:rsidRPr="00555872" w:rsidRDefault="00555872" w:rsidP="005945C6">
      <w:pPr>
        <w:rPr>
          <w:rFonts w:eastAsia="Times New Roman"/>
          <w:szCs w:val="24"/>
        </w:rPr>
      </w:pPr>
      <w:r w:rsidRPr="00555872">
        <w:rPr>
          <w:rFonts w:eastAsia="Times New Roman"/>
          <w:szCs w:val="24"/>
        </w:rPr>
        <w:t>It had been hoped that a more accessible roundabout (one that is flush with the surrounding ground level) could have been installed with the aid of the Department for Communities Access and Inclusion Funding. In previous years, the Access and Inclusion fund allowed for accessible roundabouts to be installed at Cloughey and Portavogie, however this funding stream was not released by the Department for Communities in this Financial Year, so this was not able to be applied for. In cases such as this, equipment would normally be swapped out in order to retain the spacing between equipment for safety reasons.</w:t>
      </w:r>
    </w:p>
    <w:p w14:paraId="3826E56F" w14:textId="77777777" w:rsidR="00555872" w:rsidRPr="00555872" w:rsidRDefault="00555872" w:rsidP="005945C6">
      <w:pPr>
        <w:rPr>
          <w:rFonts w:eastAsia="Times New Roman"/>
          <w:szCs w:val="24"/>
        </w:rPr>
      </w:pPr>
    </w:p>
    <w:p w14:paraId="473C9E67" w14:textId="77777777" w:rsidR="00555872" w:rsidRPr="00555872" w:rsidRDefault="00555872" w:rsidP="005945C6">
      <w:pPr>
        <w:rPr>
          <w:rFonts w:eastAsia="Times New Roman"/>
          <w:szCs w:val="24"/>
        </w:rPr>
      </w:pPr>
      <w:r w:rsidRPr="00555872">
        <w:rPr>
          <w:rFonts w:eastAsia="Times New Roman"/>
          <w:szCs w:val="24"/>
        </w:rPr>
        <w:t xml:space="preserve">Given the limited existing internal refurbishment budget, no more than three play parks could be refurbished per year, there was no additional budget available for requests such as this proposal, which as described above were considered outside the normal refurbishment processes.  The Bowtown play park currently was ranked outside the top three. </w:t>
      </w:r>
    </w:p>
    <w:p w14:paraId="7B95AF67" w14:textId="77777777" w:rsidR="00555872" w:rsidRPr="00555872" w:rsidRDefault="00555872" w:rsidP="005945C6">
      <w:pPr>
        <w:rPr>
          <w:rFonts w:eastAsia="Times New Roman"/>
          <w:szCs w:val="24"/>
        </w:rPr>
      </w:pPr>
    </w:p>
    <w:p w14:paraId="38770864" w14:textId="77777777" w:rsidR="00555872" w:rsidRPr="00555872" w:rsidRDefault="00555872" w:rsidP="005945C6">
      <w:pPr>
        <w:rPr>
          <w:rFonts w:eastAsia="Times New Roman"/>
          <w:szCs w:val="24"/>
        </w:rPr>
      </w:pPr>
      <w:r w:rsidRPr="00555872">
        <w:rPr>
          <w:rFonts w:eastAsia="Times New Roman"/>
          <w:szCs w:val="24"/>
        </w:rPr>
        <w:t>It should also be noted that a Business Case was submitted as part of the rates budget setting process to obtain a budget to resurface the Multi Use Games Area adjacent to the Bowtown (Abbots Estate) play park, but that was not agreed as part of that process so the replacement surface could not be progressed at this time.</w:t>
      </w:r>
    </w:p>
    <w:p w14:paraId="4989B57A" w14:textId="77777777" w:rsidR="00555872" w:rsidRPr="00555872" w:rsidRDefault="00555872" w:rsidP="005945C6">
      <w:pPr>
        <w:rPr>
          <w:rFonts w:eastAsia="Times New Roman"/>
          <w:szCs w:val="24"/>
        </w:rPr>
      </w:pPr>
    </w:p>
    <w:p w14:paraId="774A45FF" w14:textId="114F72BE" w:rsidR="00555872" w:rsidRPr="00555872" w:rsidRDefault="00555872" w:rsidP="005945C6">
      <w:pPr>
        <w:rPr>
          <w:rFonts w:eastAsia="Times New Roman"/>
          <w:szCs w:val="20"/>
        </w:rPr>
      </w:pPr>
      <w:bookmarkStart w:id="16" w:name="_Hlk194474671"/>
      <w:r w:rsidRPr="00555872">
        <w:rPr>
          <w:rFonts w:eastAsia="Times New Roman"/>
          <w:szCs w:val="20"/>
        </w:rPr>
        <w:t>RECOMMENDED that Council:</w:t>
      </w:r>
    </w:p>
    <w:p w14:paraId="776C45AA" w14:textId="77777777" w:rsidR="00555872" w:rsidRPr="00555872" w:rsidRDefault="00555872" w:rsidP="005945C6">
      <w:pPr>
        <w:rPr>
          <w:rFonts w:eastAsia="Times New Roman"/>
          <w:szCs w:val="20"/>
        </w:rPr>
      </w:pPr>
    </w:p>
    <w:p w14:paraId="0FB978AE" w14:textId="77777777" w:rsidR="00555872" w:rsidRPr="00555872" w:rsidRDefault="00555872" w:rsidP="005945C6">
      <w:pPr>
        <w:rPr>
          <w:rFonts w:eastAsia="Times New Roman"/>
          <w:szCs w:val="20"/>
        </w:rPr>
      </w:pPr>
      <w:r w:rsidRPr="00555872">
        <w:rPr>
          <w:rFonts w:eastAsia="Times New Roman"/>
          <w:szCs w:val="20"/>
        </w:rPr>
        <w:t xml:space="preserve">(a) notes that when the Bowtown Play Park falls within the lowest scoring play parks as per the Independent Inspector’s annual report, it will be prioritised for refurbishment in line with the approach currently being followed as outlined in the Play Strategy.  </w:t>
      </w:r>
    </w:p>
    <w:p w14:paraId="595770AB" w14:textId="77777777" w:rsidR="00555872" w:rsidRPr="00555872" w:rsidRDefault="00555872" w:rsidP="005945C6">
      <w:pPr>
        <w:rPr>
          <w:rFonts w:eastAsia="Times New Roman"/>
          <w:szCs w:val="20"/>
        </w:rPr>
      </w:pPr>
    </w:p>
    <w:p w14:paraId="0A8A3893" w14:textId="77777777" w:rsidR="00555872" w:rsidRPr="00555872" w:rsidRDefault="00555872" w:rsidP="005945C6">
      <w:pPr>
        <w:rPr>
          <w:rFonts w:eastAsia="Times New Roman"/>
          <w:szCs w:val="20"/>
        </w:rPr>
      </w:pPr>
      <w:r w:rsidRPr="00555872">
        <w:rPr>
          <w:rFonts w:eastAsia="Times New Roman"/>
          <w:szCs w:val="20"/>
        </w:rPr>
        <w:lastRenderedPageBreak/>
        <w:t xml:space="preserve">(b) notes that the current playpark in the Bowtown Estate already meets the Councils minimum 30% target threshold for inclusive equipment. </w:t>
      </w:r>
    </w:p>
    <w:p w14:paraId="73A91AD1" w14:textId="77777777" w:rsidR="00555872" w:rsidRPr="00555872" w:rsidRDefault="00555872" w:rsidP="005945C6">
      <w:pPr>
        <w:rPr>
          <w:rFonts w:eastAsia="Times New Roman"/>
          <w:szCs w:val="20"/>
        </w:rPr>
      </w:pPr>
    </w:p>
    <w:p w14:paraId="3976C5B4" w14:textId="77777777" w:rsidR="00555872" w:rsidRDefault="00555872" w:rsidP="005945C6">
      <w:pPr>
        <w:rPr>
          <w:rFonts w:eastAsia="Times New Roman"/>
          <w:szCs w:val="20"/>
        </w:rPr>
      </w:pPr>
      <w:r w:rsidRPr="00555872">
        <w:rPr>
          <w:rFonts w:eastAsia="Times New Roman"/>
          <w:szCs w:val="20"/>
        </w:rPr>
        <w:t>(c) notes that officers will continue as in previous years to seek additional funding in order to deliver more playparks than its own budget allows, and to enhance and promote inclusivity in playparks throughout the Borough.</w:t>
      </w:r>
      <w:bookmarkEnd w:id="16"/>
    </w:p>
    <w:p w14:paraId="316A8FD5" w14:textId="77777777" w:rsidR="009A4854" w:rsidRDefault="009A4854" w:rsidP="005945C6">
      <w:pPr>
        <w:rPr>
          <w:rFonts w:eastAsia="Times New Roman"/>
          <w:szCs w:val="20"/>
        </w:rPr>
      </w:pPr>
    </w:p>
    <w:p w14:paraId="577AC39C" w14:textId="6A33A829" w:rsidR="009A4854" w:rsidRPr="00555872" w:rsidRDefault="009A4854" w:rsidP="005945C6">
      <w:pPr>
        <w:rPr>
          <w:rFonts w:eastAsia="Times New Roman"/>
          <w:szCs w:val="20"/>
        </w:rPr>
      </w:pPr>
      <w:r>
        <w:rPr>
          <w:rFonts w:eastAsia="Times New Roman"/>
          <w:szCs w:val="20"/>
        </w:rPr>
        <w:t>(Alderman McIlveen</w:t>
      </w:r>
      <w:r w:rsidR="004E4384">
        <w:rPr>
          <w:rFonts w:eastAsia="Times New Roman"/>
          <w:szCs w:val="20"/>
        </w:rPr>
        <w:t xml:space="preserve"> had been granted speaking rights and</w:t>
      </w:r>
      <w:r>
        <w:rPr>
          <w:rFonts w:eastAsia="Times New Roman"/>
          <w:szCs w:val="20"/>
        </w:rPr>
        <w:t xml:space="preserve"> </w:t>
      </w:r>
      <w:r w:rsidR="004E4384">
        <w:rPr>
          <w:rFonts w:eastAsia="Times New Roman"/>
          <w:szCs w:val="20"/>
        </w:rPr>
        <w:t>was admitted to</w:t>
      </w:r>
      <w:r>
        <w:rPr>
          <w:rFonts w:eastAsia="Times New Roman"/>
          <w:szCs w:val="20"/>
        </w:rPr>
        <w:t xml:space="preserve"> the meeting</w:t>
      </w:r>
      <w:r w:rsidR="004E4384">
        <w:rPr>
          <w:rFonts w:eastAsia="Times New Roman"/>
          <w:szCs w:val="20"/>
        </w:rPr>
        <w:t xml:space="preserve"> remotely</w:t>
      </w:r>
      <w:r>
        <w:rPr>
          <w:rFonts w:eastAsia="Times New Roman"/>
          <w:szCs w:val="20"/>
        </w:rPr>
        <w:t xml:space="preserve"> - 8.</w:t>
      </w:r>
      <w:r w:rsidR="00596A99">
        <w:rPr>
          <w:rFonts w:eastAsia="Times New Roman"/>
          <w:szCs w:val="20"/>
        </w:rPr>
        <w:t>11</w:t>
      </w:r>
      <w:r>
        <w:rPr>
          <w:rFonts w:eastAsia="Times New Roman"/>
          <w:szCs w:val="20"/>
        </w:rPr>
        <w:t>pm)</w:t>
      </w:r>
    </w:p>
    <w:p w14:paraId="65EA91F4" w14:textId="77777777" w:rsidR="00555872" w:rsidRDefault="00555872" w:rsidP="005945C6"/>
    <w:p w14:paraId="7EF52825" w14:textId="611F8B47" w:rsidR="007702F5" w:rsidRDefault="007702F5" w:rsidP="005945C6">
      <w:r>
        <w:t xml:space="preserve">Proposed by Alderman Adair, seconded by </w:t>
      </w:r>
      <w:r w:rsidR="009A4854">
        <w:t>Councillor Douglas, t</w:t>
      </w:r>
      <w:r>
        <w:t>o defer the Bowtown report for the Director and Head of Parks and Cemeteries to meet with the community association to discuss the accessibility and inclusivity of the play park and its facilities at Abbot Gardens and to see for themselves the play facilities at the Bowtown.</w:t>
      </w:r>
    </w:p>
    <w:p w14:paraId="7E2D9238" w14:textId="77777777" w:rsidR="009A4854" w:rsidRDefault="009A4854" w:rsidP="005945C6"/>
    <w:p w14:paraId="4447F77C" w14:textId="14ED7AA3" w:rsidR="009A4854" w:rsidRDefault="009A4854" w:rsidP="005945C6">
      <w:r>
        <w:t>The proposer explained that he was bringing the alternative proposal on behalf of Alderman McIlveen and he</w:t>
      </w:r>
      <w:r w:rsidR="004E4384">
        <w:t>, along with the seconder,</w:t>
      </w:r>
      <w:r>
        <w:t xml:space="preserve"> would give way to the Member at this stage and make any further comments when given the opportunity to sum up.</w:t>
      </w:r>
    </w:p>
    <w:p w14:paraId="0B509FB7" w14:textId="77777777" w:rsidR="009A4854" w:rsidRDefault="009A4854" w:rsidP="005945C6"/>
    <w:p w14:paraId="788FA5D5" w14:textId="6CE900D2" w:rsidR="009A4854" w:rsidRDefault="009A4854" w:rsidP="005945C6">
      <w:r>
        <w:t xml:space="preserve">Alderman McIlveen </w:t>
      </w:r>
      <w:r w:rsidR="0007269C">
        <w:t>said</w:t>
      </w:r>
      <w:r>
        <w:t xml:space="preserve"> that he was speaking on behalf of his Newtownards DEA colleagues, describing the response as disappointing in terms of its content and brevity.</w:t>
      </w:r>
    </w:p>
    <w:p w14:paraId="44914750" w14:textId="77777777" w:rsidR="009A4854" w:rsidRDefault="009A4854" w:rsidP="005945C6"/>
    <w:p w14:paraId="31640463" w14:textId="565DB842" w:rsidR="009A4854" w:rsidRDefault="009A4854" w:rsidP="005945C6">
      <w:r>
        <w:t>It was flawed given that it referred to a third of the play equipment being inclusive</w:t>
      </w:r>
      <w:r w:rsidR="0007269C">
        <w:t>. He referred to the</w:t>
      </w:r>
      <w:r>
        <w:t xml:space="preserve"> swings </w:t>
      </w:r>
      <w:r w:rsidR="0007269C">
        <w:t>being</w:t>
      </w:r>
      <w:r>
        <w:t xml:space="preserve"> dated </w:t>
      </w:r>
      <w:r w:rsidR="0007269C">
        <w:t xml:space="preserve">and that equipment </w:t>
      </w:r>
      <w:r>
        <w:t xml:space="preserve">no longer </w:t>
      </w:r>
      <w:r w:rsidR="0007269C">
        <w:t xml:space="preserve">being </w:t>
      </w:r>
      <w:r>
        <w:t xml:space="preserve">used anymore throughout the Borough. He </w:t>
      </w:r>
      <w:r w:rsidR="0007269C">
        <w:t xml:space="preserve">also </w:t>
      </w:r>
      <w:r>
        <w:t>referred to a roundabout which was located on a hillock with no pathway</w:t>
      </w:r>
      <w:r w:rsidR="00F51BF2">
        <w:t xml:space="preserve"> </w:t>
      </w:r>
      <w:r w:rsidR="0007269C">
        <w:t>making it</w:t>
      </w:r>
      <w:r w:rsidR="00F51BF2">
        <w:t xml:space="preserve"> inaccessible to anyone </w:t>
      </w:r>
      <w:r w:rsidR="0007269C">
        <w:t>using</w:t>
      </w:r>
      <w:r w:rsidR="00F51BF2">
        <w:t xml:space="preserve"> a wheelchair.</w:t>
      </w:r>
    </w:p>
    <w:p w14:paraId="57751060" w14:textId="77777777" w:rsidR="00F51BF2" w:rsidRDefault="00F51BF2" w:rsidP="005945C6"/>
    <w:p w14:paraId="06C878FE" w14:textId="145AA69F" w:rsidR="00F51BF2" w:rsidRDefault="00F51BF2" w:rsidP="005945C6">
      <w:r>
        <w:t xml:space="preserve">Officers </w:t>
      </w:r>
      <w:r w:rsidR="001371DF">
        <w:t>in</w:t>
      </w:r>
      <w:r>
        <w:t xml:space="preserve"> meeting with the local community group </w:t>
      </w:r>
      <w:r w:rsidR="001371DF">
        <w:t>he felt</w:t>
      </w:r>
      <w:r>
        <w:t xml:space="preserve"> would be helpful along with a site visit. He had previously offered to meet with the Head of Parks and Cemeteries at the site and two other officers he had met there had agreed that it was not up to standard. He had also been told that officers would seek funding from the Department for Communities but clearly that was not forthcoming this year which was a huge disappointment.</w:t>
      </w:r>
    </w:p>
    <w:p w14:paraId="52A9AC55" w14:textId="77777777" w:rsidR="00F51BF2" w:rsidRDefault="00F51BF2" w:rsidP="005945C6"/>
    <w:p w14:paraId="42E8609B" w14:textId="656C88E1" w:rsidR="00F51BF2" w:rsidRDefault="00F51BF2" w:rsidP="005945C6">
      <w:r>
        <w:t xml:space="preserve">Given the condition of the facilities though, he was disappointed that </w:t>
      </w:r>
      <w:r w:rsidR="0007269C">
        <w:t>the external funding</w:t>
      </w:r>
      <w:r>
        <w:t xml:space="preserve"> had not been sought previously.</w:t>
      </w:r>
    </w:p>
    <w:p w14:paraId="239EE459" w14:textId="77777777" w:rsidR="00F51BF2" w:rsidRDefault="00F51BF2" w:rsidP="005945C6"/>
    <w:p w14:paraId="37368FE4" w14:textId="04DABA0C" w:rsidR="00F51BF2" w:rsidRDefault="0007269C" w:rsidP="005945C6">
      <w:r>
        <w:t>Alderman McIlveen</w:t>
      </w:r>
      <w:r w:rsidR="00F51BF2">
        <w:t xml:space="preserve"> referred to a new playpark installation at Londonderry Park, a location that had undergone a refurbishment previously within the lifetime of Ards and North Down Borough Council. Bowtown however had never been touched throughout the time he had been on both this Council and the previous Ards Borough Council. He raised the question </w:t>
      </w:r>
      <w:r w:rsidR="005A1DD9">
        <w:t>therefore</w:t>
      </w:r>
      <w:r w:rsidR="00F51BF2">
        <w:t xml:space="preserve"> if Council was rewarding areas where facilities got damaged and neglecting those areas where </w:t>
      </w:r>
      <w:r w:rsidR="005A1DD9">
        <w:t>facilities were looked after. He felt that was not the right approach, along with failing to prioritise modern, inclusive and accessible equipment. Bo</w:t>
      </w:r>
      <w:r w:rsidR="00596A99">
        <w:t>wt</w:t>
      </w:r>
      <w:r w:rsidR="005A1DD9">
        <w:t>own, and the roundabout in particular, was an example of that.</w:t>
      </w:r>
    </w:p>
    <w:p w14:paraId="36BE2426" w14:textId="77777777" w:rsidR="005A1DD9" w:rsidRDefault="005A1DD9" w:rsidP="005945C6"/>
    <w:p w14:paraId="6A06273D" w14:textId="14C4F3A7" w:rsidR="005A1DD9" w:rsidRDefault="00E540BA" w:rsidP="005945C6">
      <w:r>
        <w:lastRenderedPageBreak/>
        <w:t>Speaking in support</w:t>
      </w:r>
      <w:r w:rsidR="00EE1602">
        <w:t xml:space="preserve"> of the proposal</w:t>
      </w:r>
      <w:r>
        <w:t xml:space="preserve">, </w:t>
      </w:r>
      <w:r w:rsidR="005A1DD9">
        <w:t>Councillor S Irvine had been taken</w:t>
      </w:r>
      <w:r>
        <w:t xml:space="preserve"> </w:t>
      </w:r>
      <w:r w:rsidR="005A1DD9">
        <w:t xml:space="preserve">aback by the report recalling only three lines where </w:t>
      </w:r>
      <w:r w:rsidR="00596A99">
        <w:t>Bowtown</w:t>
      </w:r>
      <w:r w:rsidR="005A1DD9">
        <w:t xml:space="preserve"> was mentioned in what was a three page report.</w:t>
      </w:r>
      <w:r>
        <w:t xml:space="preserve"> He felt that his</w:t>
      </w:r>
      <w:r w:rsidR="00EE1602">
        <w:t xml:space="preserve"> own</w:t>
      </w:r>
      <w:r>
        <w:t xml:space="preserve"> key concerns had been overlooked with no mention of when the park was last updated or no maintenance records provided. There had been no consideration for accessibility and inclusivity, in particular wheelchair users. In winter the park was virtually unusable due to the muddy grass which was the only form of access. There was no data or analysis on usage needs or current numbers using the park and no solutions in terms of timelines and funding. While he felt that reports were usually </w:t>
      </w:r>
      <w:r w:rsidR="00EE1602">
        <w:t>informative,</w:t>
      </w:r>
      <w:r>
        <w:t xml:space="preserve"> he </w:t>
      </w:r>
      <w:r w:rsidR="00EE1602">
        <w:t>was extremely disappointed with the quality of this report.</w:t>
      </w:r>
    </w:p>
    <w:p w14:paraId="45F704E5" w14:textId="77777777" w:rsidR="00E540BA" w:rsidRDefault="00E540BA" w:rsidP="005945C6"/>
    <w:p w14:paraId="45E5D727" w14:textId="6E05E5B7" w:rsidR="00E540BA" w:rsidRDefault="00E540BA" w:rsidP="005945C6">
      <w:r>
        <w:t>Alderman McRandal noted that the proposer was seeking clarification so on that basis he was happy to agree to the deferral. Given the events of the last month and the debacle of play parks, he could not support any deviation from the Council’s Play Strategy and the independent examiner’s scoring of play parks and prioritisation.</w:t>
      </w:r>
    </w:p>
    <w:p w14:paraId="0ADD3301" w14:textId="77777777" w:rsidR="00E540BA" w:rsidRDefault="00E540BA" w:rsidP="005945C6"/>
    <w:p w14:paraId="690CC45E" w14:textId="75868545" w:rsidR="007702F5" w:rsidRDefault="00E540BA" w:rsidP="005945C6">
      <w:r>
        <w:t>Summing up, Alderman Adair commended Alderman McIlveen for his hard work on the matter</w:t>
      </w:r>
      <w:r w:rsidR="00596A99">
        <w:t xml:space="preserve"> in bringing this to the Council’s attention and he asked Members to support what he felt was a very sensible proposal.</w:t>
      </w:r>
    </w:p>
    <w:p w14:paraId="5494AAA9" w14:textId="77777777" w:rsidR="0056063D" w:rsidRPr="004A64D9" w:rsidRDefault="0056063D" w:rsidP="005945C6"/>
    <w:p w14:paraId="66F83D61" w14:textId="3778D9DE" w:rsidR="00596A99" w:rsidRDefault="0056063D" w:rsidP="005945C6">
      <w:pPr>
        <w:rPr>
          <w:b/>
          <w:bCs/>
        </w:rPr>
      </w:pPr>
      <w:bookmarkStart w:id="17" w:name="_Hlk195612390"/>
      <w:r w:rsidRPr="0041231C">
        <w:rPr>
          <w:b/>
          <w:bCs/>
        </w:rPr>
        <w:t xml:space="preserve">AGREED TO RECOMMEND, on the proposal of </w:t>
      </w:r>
      <w:r w:rsidR="00596A99">
        <w:rPr>
          <w:b/>
          <w:bCs/>
        </w:rPr>
        <w:t>Alderman Adair</w:t>
      </w:r>
      <w:r w:rsidRPr="0041231C">
        <w:rPr>
          <w:b/>
          <w:bCs/>
        </w:rPr>
        <w:t>, seconded by</w:t>
      </w:r>
      <w:r>
        <w:rPr>
          <w:b/>
          <w:bCs/>
        </w:rPr>
        <w:t xml:space="preserve"> </w:t>
      </w:r>
      <w:r w:rsidR="00596A99">
        <w:rPr>
          <w:b/>
          <w:bCs/>
        </w:rPr>
        <w:t>Councillor Douglas</w:t>
      </w:r>
      <w:bookmarkEnd w:id="17"/>
      <w:r w:rsidRPr="0041231C">
        <w:rPr>
          <w:b/>
          <w:bCs/>
        </w:rPr>
        <w:t xml:space="preserve">, </w:t>
      </w:r>
      <w:r w:rsidR="00596A99">
        <w:rPr>
          <w:b/>
          <w:bCs/>
        </w:rPr>
        <w:t>to</w:t>
      </w:r>
      <w:r w:rsidR="00596A99" w:rsidRPr="00596A99">
        <w:rPr>
          <w:b/>
          <w:bCs/>
        </w:rPr>
        <w:t xml:space="preserve"> defer the Bowtown report for the Director and Head of Parks and Cemeteries to meet with the community association to discuss the accessibility and inclusivity of the play park and its facilities at Abbot Gardens and to see for themselves the play facilities at the Bowtown.</w:t>
      </w:r>
    </w:p>
    <w:p w14:paraId="33AB60B5" w14:textId="77777777" w:rsidR="00596A99" w:rsidRDefault="00596A99" w:rsidP="005945C6">
      <w:pPr>
        <w:rPr>
          <w:b/>
          <w:bCs/>
        </w:rPr>
      </w:pPr>
    </w:p>
    <w:p w14:paraId="1F9767AF" w14:textId="69B310DA" w:rsidR="00596A99" w:rsidRDefault="00596A99" w:rsidP="005945C6">
      <w:r w:rsidRPr="00596A99">
        <w:t>(Alderman McIlveen left the meeting – 8.21pm)</w:t>
      </w:r>
    </w:p>
    <w:p w14:paraId="69212D11" w14:textId="77777777" w:rsidR="00906B5E" w:rsidRPr="00596A99" w:rsidRDefault="00906B5E" w:rsidP="005945C6"/>
    <w:p w14:paraId="2C2D8FBA" w14:textId="2FB99AE9" w:rsidR="009F43B0" w:rsidRDefault="0011293A" w:rsidP="005945C6">
      <w:pPr>
        <w:pStyle w:val="Heading1"/>
        <w:rPr>
          <w:rFonts w:ascii="Arial Bold" w:eastAsia="Calibri" w:hAnsi="Arial Bold" w:cs="Arial"/>
          <w:caps/>
          <w:color w:val="auto"/>
          <w:szCs w:val="28"/>
        </w:rPr>
      </w:pPr>
      <w:r>
        <w:rPr>
          <w:rFonts w:cs="Arial"/>
          <w:color w:val="auto"/>
          <w:sz w:val="24"/>
          <w:szCs w:val="24"/>
          <w:u w:val="none"/>
        </w:rPr>
        <w:t>1</w:t>
      </w:r>
      <w:r w:rsidR="009F43B0">
        <w:rPr>
          <w:rFonts w:cs="Arial"/>
          <w:color w:val="auto"/>
          <w:sz w:val="24"/>
          <w:szCs w:val="24"/>
          <w:u w:val="none"/>
        </w:rPr>
        <w:t>6</w:t>
      </w:r>
      <w:r w:rsidRPr="0056063D">
        <w:rPr>
          <w:rFonts w:cs="Arial"/>
          <w:color w:val="auto"/>
          <w:sz w:val="24"/>
          <w:szCs w:val="24"/>
          <w:u w:val="none"/>
        </w:rPr>
        <w:t>.</w:t>
      </w:r>
      <w:r w:rsidRPr="0056063D">
        <w:rPr>
          <w:u w:val="none"/>
        </w:rPr>
        <w:tab/>
      </w:r>
      <w:r w:rsidR="009F43B0">
        <w:rPr>
          <w:rFonts w:ascii="Arial Bold" w:eastAsia="Calibri" w:hAnsi="Arial Bold" w:cs="Arial"/>
          <w:caps/>
          <w:color w:val="auto"/>
          <w:szCs w:val="28"/>
        </w:rPr>
        <w:t>notices of motion</w:t>
      </w:r>
    </w:p>
    <w:p w14:paraId="2E616B8B" w14:textId="77777777" w:rsidR="00906B5E" w:rsidRPr="00906B5E" w:rsidRDefault="00906B5E" w:rsidP="005945C6"/>
    <w:p w14:paraId="0745EEDD" w14:textId="4D6D96E4" w:rsidR="009F43B0" w:rsidRPr="009F43B0" w:rsidRDefault="009F43B0" w:rsidP="005945C6">
      <w:pPr>
        <w:pStyle w:val="Heading1"/>
        <w:ind w:left="720" w:hanging="720"/>
        <w:rPr>
          <w:sz w:val="24"/>
          <w:szCs w:val="24"/>
        </w:rPr>
      </w:pPr>
      <w:r w:rsidRPr="009F43B0">
        <w:rPr>
          <w:sz w:val="24"/>
          <w:szCs w:val="24"/>
          <w:u w:val="none"/>
        </w:rPr>
        <w:t>16.1</w:t>
      </w:r>
      <w:r w:rsidRPr="009F43B0">
        <w:rPr>
          <w:sz w:val="24"/>
          <w:szCs w:val="24"/>
          <w:u w:val="none"/>
        </w:rPr>
        <w:tab/>
      </w:r>
      <w:r w:rsidRPr="009F43B0">
        <w:rPr>
          <w:sz w:val="24"/>
          <w:szCs w:val="24"/>
        </w:rPr>
        <w:t>NOTICE OF MOTION SUBMITTED BY ALDERMAN ADAIR AND COUNCILLOR EDMUND</w:t>
      </w:r>
    </w:p>
    <w:p w14:paraId="7BDC8871" w14:textId="77777777" w:rsidR="0011293A" w:rsidRDefault="0011293A" w:rsidP="005945C6">
      <w:pPr>
        <w:contextualSpacing/>
        <w:rPr>
          <w:rFonts w:cs="Arial"/>
          <w:szCs w:val="24"/>
        </w:rPr>
      </w:pPr>
      <w:r>
        <w:rPr>
          <w:rFonts w:cs="Arial"/>
          <w:szCs w:val="24"/>
        </w:rPr>
        <w:tab/>
      </w:r>
    </w:p>
    <w:p w14:paraId="6F16D224" w14:textId="5E91EBAF" w:rsidR="0056063D" w:rsidRDefault="009F43B0" w:rsidP="005945C6">
      <w:pPr>
        <w:rPr>
          <w:rFonts w:eastAsia="Times New Roman" w:cs="Arial"/>
          <w:szCs w:val="24"/>
        </w:rPr>
      </w:pPr>
      <w:r w:rsidRPr="009F43B0">
        <w:rPr>
          <w:rFonts w:eastAsia="Times New Roman" w:cs="Arial"/>
          <w:szCs w:val="24"/>
        </w:rPr>
        <w:t>That Council task officers to bring forward a report on options to enhance and improve pedestrian and vehicle access to Kirkistown Cemetery making use of the adjacent derelict Council owned former caretaker’s site to improve access and road safety at the cemetery.</w:t>
      </w:r>
    </w:p>
    <w:p w14:paraId="16EBCA44" w14:textId="77777777" w:rsidR="009F43B0" w:rsidRDefault="009F43B0" w:rsidP="005945C6">
      <w:pPr>
        <w:ind w:left="720"/>
        <w:rPr>
          <w:rFonts w:eastAsia="Times New Roman" w:cs="Arial"/>
          <w:szCs w:val="24"/>
        </w:rPr>
      </w:pPr>
    </w:p>
    <w:p w14:paraId="240F86E6" w14:textId="49EEC3EE" w:rsidR="009F43B0" w:rsidRDefault="00596A99" w:rsidP="005945C6">
      <w:pPr>
        <w:rPr>
          <w:rFonts w:eastAsia="Times New Roman" w:cs="Arial"/>
          <w:szCs w:val="24"/>
        </w:rPr>
      </w:pPr>
      <w:r>
        <w:rPr>
          <w:rFonts w:eastAsia="Times New Roman" w:cs="Arial"/>
          <w:szCs w:val="24"/>
        </w:rPr>
        <w:t>(Councillor Edmund was admitted to the meeting via Zoom – 8.21pm)</w:t>
      </w:r>
    </w:p>
    <w:p w14:paraId="7F3CE4F3" w14:textId="77777777" w:rsidR="00596A99" w:rsidRDefault="00596A99" w:rsidP="005945C6">
      <w:pPr>
        <w:rPr>
          <w:rFonts w:eastAsia="Times New Roman" w:cs="Arial"/>
          <w:szCs w:val="24"/>
        </w:rPr>
      </w:pPr>
    </w:p>
    <w:p w14:paraId="4A72F51A" w14:textId="487407DE" w:rsidR="00596A99" w:rsidRDefault="004E4384" w:rsidP="005945C6">
      <w:pPr>
        <w:rPr>
          <w:rFonts w:eastAsia="Times New Roman" w:cs="Arial"/>
          <w:szCs w:val="24"/>
        </w:rPr>
      </w:pPr>
      <w:r>
        <w:rPr>
          <w:rFonts w:eastAsia="Times New Roman" w:cs="Arial"/>
          <w:szCs w:val="24"/>
        </w:rPr>
        <w:t>Proposed by Alderman Adair, seconded by Councillor Edmund, that the notice of motion be adopted.</w:t>
      </w:r>
    </w:p>
    <w:p w14:paraId="6233D181" w14:textId="77777777" w:rsidR="004E4384" w:rsidRDefault="004E4384" w:rsidP="005945C6">
      <w:pPr>
        <w:rPr>
          <w:rFonts w:eastAsia="Times New Roman" w:cs="Arial"/>
          <w:szCs w:val="24"/>
        </w:rPr>
      </w:pPr>
    </w:p>
    <w:p w14:paraId="07CB1884" w14:textId="13A0DD16" w:rsidR="004E4384" w:rsidRDefault="004E4384" w:rsidP="005945C6">
      <w:pPr>
        <w:rPr>
          <w:rFonts w:eastAsia="Times New Roman" w:cs="Arial"/>
          <w:szCs w:val="24"/>
        </w:rPr>
      </w:pPr>
      <w:r>
        <w:rPr>
          <w:rFonts w:eastAsia="Times New Roman" w:cs="Arial"/>
          <w:szCs w:val="24"/>
        </w:rPr>
        <w:t>Speaking to the motion, Alderman Adair commended the Head of Parks and Cemeteries for</w:t>
      </w:r>
      <w:r w:rsidR="00EE1602">
        <w:rPr>
          <w:rFonts w:eastAsia="Times New Roman" w:cs="Arial"/>
          <w:szCs w:val="24"/>
        </w:rPr>
        <w:t xml:space="preserve"> improvements of general</w:t>
      </w:r>
      <w:r>
        <w:rPr>
          <w:rFonts w:eastAsia="Times New Roman" w:cs="Arial"/>
          <w:szCs w:val="24"/>
        </w:rPr>
        <w:t xml:space="preserve"> maintenance at cemeterie</w:t>
      </w:r>
      <w:r w:rsidR="00EE1602">
        <w:rPr>
          <w:rFonts w:eastAsia="Times New Roman" w:cs="Arial"/>
          <w:szCs w:val="24"/>
        </w:rPr>
        <w:t xml:space="preserve">s following a </w:t>
      </w:r>
      <w:r>
        <w:rPr>
          <w:rFonts w:eastAsia="Times New Roman" w:cs="Arial"/>
          <w:szCs w:val="24"/>
        </w:rPr>
        <w:t>Notice of Motion</w:t>
      </w:r>
      <w:r w:rsidR="00EE1602">
        <w:rPr>
          <w:rFonts w:eastAsia="Times New Roman" w:cs="Arial"/>
          <w:szCs w:val="24"/>
        </w:rPr>
        <w:t xml:space="preserve"> he had brought</w:t>
      </w:r>
      <w:r>
        <w:rPr>
          <w:rFonts w:eastAsia="Times New Roman" w:cs="Arial"/>
          <w:szCs w:val="24"/>
        </w:rPr>
        <w:t xml:space="preserve"> last year. He </w:t>
      </w:r>
      <w:r w:rsidR="00EE1602">
        <w:rPr>
          <w:rFonts w:eastAsia="Times New Roman" w:cs="Arial"/>
          <w:szCs w:val="24"/>
        </w:rPr>
        <w:t>praised cemetery staff for their work</w:t>
      </w:r>
      <w:r>
        <w:rPr>
          <w:rFonts w:eastAsia="Times New Roman" w:cs="Arial"/>
          <w:szCs w:val="24"/>
        </w:rPr>
        <w:t xml:space="preserve"> welcomed </w:t>
      </w:r>
      <w:r w:rsidR="00EE1602">
        <w:rPr>
          <w:rFonts w:eastAsia="Times New Roman" w:cs="Arial"/>
          <w:szCs w:val="24"/>
        </w:rPr>
        <w:t xml:space="preserve">a </w:t>
      </w:r>
      <w:r>
        <w:rPr>
          <w:rFonts w:eastAsia="Times New Roman" w:cs="Arial"/>
          <w:szCs w:val="24"/>
        </w:rPr>
        <w:t xml:space="preserve">Council mapping </w:t>
      </w:r>
      <w:r w:rsidR="00EE1602">
        <w:rPr>
          <w:rFonts w:eastAsia="Times New Roman" w:cs="Arial"/>
          <w:szCs w:val="24"/>
        </w:rPr>
        <w:t>exercise that could now provide</w:t>
      </w:r>
      <w:r>
        <w:rPr>
          <w:rFonts w:eastAsia="Times New Roman" w:cs="Arial"/>
          <w:szCs w:val="24"/>
        </w:rPr>
        <w:t xml:space="preserve"> information in relation to plots</w:t>
      </w:r>
      <w:r w:rsidR="0039142B">
        <w:rPr>
          <w:rFonts w:eastAsia="Times New Roman" w:cs="Arial"/>
          <w:szCs w:val="24"/>
        </w:rPr>
        <w:t xml:space="preserve"> along with the </w:t>
      </w:r>
      <w:r w:rsidR="009D587D">
        <w:rPr>
          <w:rFonts w:eastAsia="Times New Roman" w:cs="Arial"/>
          <w:szCs w:val="24"/>
        </w:rPr>
        <w:t>procurement</w:t>
      </w:r>
      <w:r w:rsidR="0039142B">
        <w:rPr>
          <w:rFonts w:eastAsia="Times New Roman" w:cs="Arial"/>
          <w:szCs w:val="24"/>
        </w:rPr>
        <w:t xml:space="preserve"> of new equipment which was making a difference.</w:t>
      </w:r>
    </w:p>
    <w:p w14:paraId="631F4960" w14:textId="77777777" w:rsidR="0039142B" w:rsidRDefault="0039142B" w:rsidP="005945C6">
      <w:pPr>
        <w:rPr>
          <w:rFonts w:eastAsia="Times New Roman" w:cs="Arial"/>
          <w:szCs w:val="24"/>
        </w:rPr>
      </w:pPr>
    </w:p>
    <w:p w14:paraId="653631F4" w14:textId="1CDB7466" w:rsidR="0039142B" w:rsidRDefault="009D587D" w:rsidP="005945C6">
      <w:pPr>
        <w:rPr>
          <w:rFonts w:eastAsia="Times New Roman" w:cs="Arial"/>
          <w:szCs w:val="24"/>
        </w:rPr>
      </w:pPr>
      <w:r>
        <w:rPr>
          <w:rFonts w:eastAsia="Times New Roman" w:cs="Arial"/>
          <w:szCs w:val="24"/>
        </w:rPr>
        <w:lastRenderedPageBreak/>
        <w:t>The</w:t>
      </w:r>
      <w:r w:rsidR="0039142B">
        <w:rPr>
          <w:rFonts w:eastAsia="Times New Roman" w:cs="Arial"/>
          <w:szCs w:val="24"/>
        </w:rPr>
        <w:t xml:space="preserve"> Notice of Motion before members had followed a number of concerns </w:t>
      </w:r>
      <w:r>
        <w:rPr>
          <w:rFonts w:eastAsia="Times New Roman" w:cs="Arial"/>
          <w:szCs w:val="24"/>
        </w:rPr>
        <w:t xml:space="preserve">raised directly to the Member </w:t>
      </w:r>
      <w:r w:rsidR="0039142B">
        <w:rPr>
          <w:rFonts w:eastAsia="Times New Roman" w:cs="Arial"/>
          <w:szCs w:val="24"/>
        </w:rPr>
        <w:t>from residents in relation to access</w:t>
      </w:r>
      <w:r>
        <w:rPr>
          <w:rFonts w:eastAsia="Times New Roman" w:cs="Arial"/>
          <w:szCs w:val="24"/>
        </w:rPr>
        <w:t xml:space="preserve"> at</w:t>
      </w:r>
      <w:r w:rsidR="0039142B">
        <w:rPr>
          <w:rFonts w:eastAsia="Times New Roman" w:cs="Arial"/>
          <w:szCs w:val="24"/>
        </w:rPr>
        <w:t xml:space="preserve"> Kirkistown Cemetery. The</w:t>
      </w:r>
      <w:r>
        <w:rPr>
          <w:rFonts w:eastAsia="Times New Roman" w:cs="Arial"/>
          <w:szCs w:val="24"/>
        </w:rPr>
        <w:t xml:space="preserve"> access road in and out of the cemetery was narrow due to</w:t>
      </w:r>
      <w:r w:rsidR="0039142B">
        <w:rPr>
          <w:rFonts w:eastAsia="Times New Roman" w:cs="Arial"/>
          <w:szCs w:val="24"/>
        </w:rPr>
        <w:t xml:space="preserve"> </w:t>
      </w:r>
      <w:r>
        <w:rPr>
          <w:rFonts w:eastAsia="Times New Roman" w:cs="Arial"/>
          <w:szCs w:val="24"/>
        </w:rPr>
        <w:t xml:space="preserve">changes which had provided </w:t>
      </w:r>
      <w:r w:rsidR="0039142B">
        <w:rPr>
          <w:rFonts w:eastAsia="Times New Roman" w:cs="Arial"/>
          <w:szCs w:val="24"/>
        </w:rPr>
        <w:t xml:space="preserve">pedestrian access, </w:t>
      </w:r>
      <w:r>
        <w:rPr>
          <w:rFonts w:eastAsia="Times New Roman" w:cs="Arial"/>
          <w:szCs w:val="24"/>
        </w:rPr>
        <w:t>and</w:t>
      </w:r>
      <w:r w:rsidR="0039142B">
        <w:rPr>
          <w:rFonts w:eastAsia="Times New Roman" w:cs="Arial"/>
          <w:szCs w:val="24"/>
        </w:rPr>
        <w:t xml:space="preserve"> it meant that two vehicles were unable to pass each other. The </w:t>
      </w:r>
      <w:r>
        <w:rPr>
          <w:rFonts w:eastAsia="Times New Roman" w:cs="Arial"/>
          <w:szCs w:val="24"/>
        </w:rPr>
        <w:t>entrance/exit was also off</w:t>
      </w:r>
      <w:r w:rsidR="0039142B">
        <w:rPr>
          <w:rFonts w:eastAsia="Times New Roman" w:cs="Arial"/>
          <w:szCs w:val="24"/>
        </w:rPr>
        <w:t xml:space="preserve"> a busy road </w:t>
      </w:r>
      <w:r>
        <w:rPr>
          <w:rFonts w:eastAsia="Times New Roman" w:cs="Arial"/>
          <w:szCs w:val="24"/>
        </w:rPr>
        <w:t>and caused</w:t>
      </w:r>
      <w:r w:rsidR="0039142B">
        <w:rPr>
          <w:rFonts w:eastAsia="Times New Roman" w:cs="Arial"/>
          <w:szCs w:val="24"/>
        </w:rPr>
        <w:t xml:space="preserve"> congestion issues.</w:t>
      </w:r>
    </w:p>
    <w:p w14:paraId="624F30E5" w14:textId="77777777" w:rsidR="0039142B" w:rsidRDefault="0039142B" w:rsidP="005945C6">
      <w:pPr>
        <w:rPr>
          <w:rFonts w:eastAsia="Times New Roman" w:cs="Arial"/>
          <w:szCs w:val="24"/>
        </w:rPr>
      </w:pPr>
    </w:p>
    <w:p w14:paraId="75684E75" w14:textId="2D86DF06" w:rsidR="0039142B" w:rsidRDefault="0039142B" w:rsidP="005945C6">
      <w:pPr>
        <w:rPr>
          <w:rFonts w:eastAsia="Times New Roman" w:cs="Arial"/>
          <w:szCs w:val="24"/>
        </w:rPr>
      </w:pPr>
      <w:r>
        <w:rPr>
          <w:rFonts w:eastAsia="Times New Roman" w:cs="Arial"/>
          <w:szCs w:val="24"/>
        </w:rPr>
        <w:t xml:space="preserve">Council owned the old caretaker’s site which was adjacent to the entrance and </w:t>
      </w:r>
      <w:r w:rsidR="009D587D">
        <w:rPr>
          <w:rFonts w:eastAsia="Times New Roman" w:cs="Arial"/>
          <w:szCs w:val="24"/>
        </w:rPr>
        <w:t>the proposer</w:t>
      </w:r>
      <w:r>
        <w:rPr>
          <w:rFonts w:eastAsia="Times New Roman" w:cs="Arial"/>
          <w:szCs w:val="24"/>
        </w:rPr>
        <w:t xml:space="preserve"> suggested that some of that site could be used to extend the entrance to the cemetery to </w:t>
      </w:r>
      <w:r w:rsidR="009D587D">
        <w:rPr>
          <w:rFonts w:eastAsia="Times New Roman" w:cs="Arial"/>
          <w:szCs w:val="24"/>
        </w:rPr>
        <w:t>make it</w:t>
      </w:r>
      <w:r>
        <w:rPr>
          <w:rFonts w:eastAsia="Times New Roman" w:cs="Arial"/>
          <w:szCs w:val="24"/>
        </w:rPr>
        <w:t xml:space="preserve"> a safer for both vehicles and pedestrians which he felt would be well received by many residents.</w:t>
      </w:r>
    </w:p>
    <w:p w14:paraId="146312AA" w14:textId="77777777" w:rsidR="0039142B" w:rsidRDefault="0039142B" w:rsidP="005945C6">
      <w:pPr>
        <w:rPr>
          <w:rFonts w:eastAsia="Times New Roman" w:cs="Arial"/>
          <w:szCs w:val="24"/>
        </w:rPr>
      </w:pPr>
    </w:p>
    <w:p w14:paraId="358D37CA" w14:textId="7237EE13" w:rsidR="0039142B" w:rsidRDefault="009D587D" w:rsidP="005945C6">
      <w:pPr>
        <w:rPr>
          <w:rFonts w:eastAsia="Times New Roman" w:cs="Arial"/>
          <w:szCs w:val="24"/>
        </w:rPr>
      </w:pPr>
      <w:r>
        <w:rPr>
          <w:rFonts w:eastAsia="Times New Roman" w:cs="Arial"/>
          <w:szCs w:val="24"/>
        </w:rPr>
        <w:t>Alderman Adair</w:t>
      </w:r>
      <w:r w:rsidR="0039142B">
        <w:rPr>
          <w:rFonts w:eastAsia="Times New Roman" w:cs="Arial"/>
          <w:szCs w:val="24"/>
        </w:rPr>
        <w:t xml:space="preserve"> felt it was important to make the site as a safe as possible and improve traffic flow to and from the site, so this motion was asking for a report which would look at options in making use of the adjacent caretaker’s site which had been derelict for considerable time. </w:t>
      </w:r>
    </w:p>
    <w:p w14:paraId="30937F8F" w14:textId="77777777" w:rsidR="0039142B" w:rsidRDefault="0039142B" w:rsidP="005945C6">
      <w:pPr>
        <w:rPr>
          <w:rFonts w:eastAsia="Times New Roman" w:cs="Arial"/>
          <w:szCs w:val="24"/>
        </w:rPr>
      </w:pPr>
    </w:p>
    <w:p w14:paraId="5392DD65" w14:textId="66B54789" w:rsidR="0039142B" w:rsidRDefault="0039142B" w:rsidP="005945C6">
      <w:pPr>
        <w:rPr>
          <w:rFonts w:eastAsia="Times New Roman" w:cs="Arial"/>
          <w:szCs w:val="24"/>
        </w:rPr>
      </w:pPr>
      <w:r>
        <w:rPr>
          <w:rFonts w:eastAsia="Times New Roman" w:cs="Arial"/>
          <w:szCs w:val="24"/>
        </w:rPr>
        <w:t>The seconder, Councillor Edmund felt that what was being proposed was sensible, recalling cars parking at either side of the entrance during funerals due to the car park not having large capacity. While pedestrian access was now making it safer, he believed that most of those pedestrians would have been parking cars on the busy road which was also a safety concern.</w:t>
      </w:r>
    </w:p>
    <w:p w14:paraId="6963DD74" w14:textId="77777777" w:rsidR="0039142B" w:rsidRDefault="0039142B" w:rsidP="005945C6">
      <w:pPr>
        <w:rPr>
          <w:rFonts w:eastAsia="Times New Roman" w:cs="Arial"/>
          <w:szCs w:val="24"/>
        </w:rPr>
      </w:pPr>
    </w:p>
    <w:p w14:paraId="508C8B51" w14:textId="2C94D93E" w:rsidR="0039142B" w:rsidRDefault="00D70FF3" w:rsidP="005945C6">
      <w:pPr>
        <w:rPr>
          <w:rFonts w:eastAsia="Times New Roman" w:cs="Arial"/>
          <w:szCs w:val="24"/>
        </w:rPr>
      </w:pPr>
      <w:r>
        <w:rPr>
          <w:rFonts w:eastAsia="Times New Roman" w:cs="Arial"/>
          <w:szCs w:val="24"/>
        </w:rPr>
        <w:t xml:space="preserve">Councillor Boyle asked if Council </w:t>
      </w:r>
      <w:r w:rsidR="009D587D">
        <w:rPr>
          <w:rFonts w:eastAsia="Times New Roman" w:cs="Arial"/>
          <w:szCs w:val="24"/>
        </w:rPr>
        <w:t xml:space="preserve">officers </w:t>
      </w:r>
      <w:r>
        <w:rPr>
          <w:rFonts w:eastAsia="Times New Roman" w:cs="Arial"/>
          <w:szCs w:val="24"/>
        </w:rPr>
        <w:t>had received any direct reports from the public of the safety concerns raised by Alderman Adair and the Head of Parks and Cemeteries explained that he had met with an Elected Member on the site five years ago and that had resulted in the pedestrian access being installed. There had been no public complaints aside from the Elected Member comments.</w:t>
      </w:r>
    </w:p>
    <w:p w14:paraId="4BB4ACC2" w14:textId="77777777" w:rsidR="00D70FF3" w:rsidRDefault="00D70FF3" w:rsidP="005945C6">
      <w:pPr>
        <w:rPr>
          <w:rFonts w:eastAsia="Times New Roman" w:cs="Arial"/>
          <w:szCs w:val="24"/>
        </w:rPr>
      </w:pPr>
    </w:p>
    <w:p w14:paraId="0ABF03D3" w14:textId="02F77BDD" w:rsidR="004E4384" w:rsidRDefault="00D70FF3" w:rsidP="005945C6">
      <w:pPr>
        <w:rPr>
          <w:rFonts w:eastAsia="Times New Roman" w:cs="Arial"/>
          <w:szCs w:val="24"/>
        </w:rPr>
      </w:pPr>
      <w:r>
        <w:rPr>
          <w:rFonts w:eastAsia="Times New Roman" w:cs="Arial"/>
          <w:szCs w:val="24"/>
        </w:rPr>
        <w:t>Councillor Boyle queried if there were any existing plans for the old caretaker’s bungalow and the Director confirmed that there was no project identified for the site but it was recorded on a list of capital assets for review.</w:t>
      </w:r>
    </w:p>
    <w:p w14:paraId="15BD187C" w14:textId="77777777" w:rsidR="00D70FF3" w:rsidRDefault="00D70FF3" w:rsidP="005945C6">
      <w:pPr>
        <w:rPr>
          <w:rFonts w:eastAsia="Times New Roman" w:cs="Arial"/>
          <w:szCs w:val="24"/>
        </w:rPr>
      </w:pPr>
    </w:p>
    <w:p w14:paraId="2F7799AE" w14:textId="1EF98F1C" w:rsidR="00D70FF3" w:rsidRDefault="00D70FF3" w:rsidP="005945C6">
      <w:pPr>
        <w:rPr>
          <w:rFonts w:eastAsia="Times New Roman" w:cs="Arial"/>
          <w:szCs w:val="24"/>
        </w:rPr>
      </w:pPr>
      <w:r>
        <w:rPr>
          <w:rFonts w:eastAsia="Times New Roman" w:cs="Arial"/>
          <w:szCs w:val="24"/>
        </w:rPr>
        <w:t>In summing up, Alderman Adair said he had received concerns from more than 30 constituents</w:t>
      </w:r>
      <w:r w:rsidR="00470B41">
        <w:rPr>
          <w:rFonts w:eastAsia="Times New Roman" w:cs="Arial"/>
          <w:szCs w:val="24"/>
        </w:rPr>
        <w:t>, and it was often a case that these matters were directly raised with Members on the ground. He added that he had met the Head of Service on site five years ago and that had resulted in the installation of pedestrian access. The old caretaker’s house had been vacant for a long time and was now an eyesore which the Council needed to address. It was only a small part of the site that would be required to make the improvements so that would not disrupt any other capital plans that the Council might want to progress. The state of the building was unacceptable and</w:t>
      </w:r>
      <w:r w:rsidR="009D587D">
        <w:rPr>
          <w:rFonts w:eastAsia="Times New Roman" w:cs="Arial"/>
          <w:szCs w:val="24"/>
        </w:rPr>
        <w:t xml:space="preserve"> if it wasn’t Council owned, he felt the Council would asking the owner to take action.</w:t>
      </w:r>
    </w:p>
    <w:p w14:paraId="52DAC379" w14:textId="77777777" w:rsidR="00470B41" w:rsidRDefault="00470B41" w:rsidP="005945C6">
      <w:pPr>
        <w:rPr>
          <w:rFonts w:eastAsia="Times New Roman" w:cs="Arial"/>
          <w:szCs w:val="24"/>
        </w:rPr>
      </w:pPr>
    </w:p>
    <w:p w14:paraId="1CFB1BAE" w14:textId="1D63A526" w:rsidR="00470B41" w:rsidRDefault="00470B41" w:rsidP="005945C6">
      <w:pPr>
        <w:rPr>
          <w:rFonts w:eastAsia="Times New Roman" w:cs="Arial"/>
          <w:szCs w:val="24"/>
        </w:rPr>
      </w:pPr>
      <w:r>
        <w:rPr>
          <w:rFonts w:eastAsia="Times New Roman" w:cs="Arial"/>
          <w:szCs w:val="24"/>
        </w:rPr>
        <w:t xml:space="preserve">In closing, </w:t>
      </w:r>
      <w:r w:rsidR="009D587D">
        <w:rPr>
          <w:rFonts w:eastAsia="Times New Roman" w:cs="Arial"/>
          <w:szCs w:val="24"/>
        </w:rPr>
        <w:t>Alderman Adair</w:t>
      </w:r>
      <w:r>
        <w:rPr>
          <w:rFonts w:eastAsia="Times New Roman" w:cs="Arial"/>
          <w:szCs w:val="24"/>
        </w:rPr>
        <w:t xml:space="preserve"> </w:t>
      </w:r>
      <w:r w:rsidR="009D587D">
        <w:rPr>
          <w:rFonts w:eastAsia="Times New Roman" w:cs="Arial"/>
          <w:szCs w:val="24"/>
        </w:rPr>
        <w:t>repeated</w:t>
      </w:r>
      <w:r>
        <w:rPr>
          <w:rFonts w:eastAsia="Times New Roman" w:cs="Arial"/>
          <w:szCs w:val="24"/>
        </w:rPr>
        <w:t xml:space="preserve"> the aims of the motion and hoped that Members would be in support of it.</w:t>
      </w:r>
    </w:p>
    <w:p w14:paraId="520F3440" w14:textId="77777777" w:rsidR="00470B41" w:rsidRDefault="00470B41" w:rsidP="005945C6">
      <w:pPr>
        <w:rPr>
          <w:rFonts w:eastAsia="Times New Roman" w:cs="Arial"/>
          <w:szCs w:val="24"/>
        </w:rPr>
      </w:pPr>
    </w:p>
    <w:p w14:paraId="3A9EC189" w14:textId="4A294B3F" w:rsidR="00470B41" w:rsidRDefault="00470B41" w:rsidP="005945C6">
      <w:pPr>
        <w:rPr>
          <w:b/>
          <w:bCs/>
        </w:rPr>
      </w:pPr>
      <w:r w:rsidRPr="0041231C">
        <w:rPr>
          <w:b/>
          <w:bCs/>
        </w:rPr>
        <w:t xml:space="preserve">AGREED TO RECOMMEND, on the proposal of </w:t>
      </w:r>
      <w:r>
        <w:rPr>
          <w:b/>
          <w:bCs/>
        </w:rPr>
        <w:t>Alderman Adair</w:t>
      </w:r>
      <w:r w:rsidRPr="0041231C">
        <w:rPr>
          <w:b/>
          <w:bCs/>
        </w:rPr>
        <w:t>, seconded by</w:t>
      </w:r>
      <w:r>
        <w:rPr>
          <w:b/>
          <w:bCs/>
        </w:rPr>
        <w:t xml:space="preserve"> Councillor Edmund, that the Notice of Motion be adopted.</w:t>
      </w:r>
    </w:p>
    <w:p w14:paraId="6CC37958" w14:textId="77777777" w:rsidR="00470B41" w:rsidRDefault="00470B41" w:rsidP="005945C6">
      <w:pPr>
        <w:rPr>
          <w:b/>
          <w:bCs/>
        </w:rPr>
      </w:pPr>
    </w:p>
    <w:p w14:paraId="3FCD1111" w14:textId="26C037CC" w:rsidR="004E4384" w:rsidRDefault="00470B41" w:rsidP="005945C6">
      <w:pPr>
        <w:rPr>
          <w:rFonts w:eastAsia="Times New Roman" w:cs="Arial"/>
          <w:szCs w:val="24"/>
        </w:rPr>
      </w:pPr>
      <w:r w:rsidRPr="00470B41">
        <w:t>(Councillor Edmund left the meeting – 8.29pm)</w:t>
      </w:r>
    </w:p>
    <w:p w14:paraId="18F39A90" w14:textId="77777777" w:rsidR="0056063D" w:rsidRDefault="0056063D" w:rsidP="005945C6">
      <w:pPr>
        <w:rPr>
          <w:rFonts w:eastAsia="Times New Roman" w:cs="Arial"/>
          <w:szCs w:val="24"/>
        </w:rPr>
      </w:pPr>
    </w:p>
    <w:p w14:paraId="652E1B66" w14:textId="3E90B879" w:rsidR="003D1399" w:rsidRDefault="003D1399" w:rsidP="005945C6">
      <w:pPr>
        <w:pStyle w:val="Heading1"/>
        <w:rPr>
          <w:rFonts w:eastAsia="Times New Roman"/>
        </w:rPr>
      </w:pPr>
      <w:r w:rsidRPr="005945C6">
        <w:rPr>
          <w:rFonts w:eastAsia="Times New Roman"/>
          <w:u w:val="none"/>
        </w:rPr>
        <w:t>1</w:t>
      </w:r>
      <w:r w:rsidR="009F43B0" w:rsidRPr="005945C6">
        <w:rPr>
          <w:rFonts w:eastAsia="Times New Roman"/>
          <w:u w:val="none"/>
        </w:rPr>
        <w:t>7</w:t>
      </w:r>
      <w:r w:rsidRPr="005945C6">
        <w:rPr>
          <w:rFonts w:eastAsia="Times New Roman"/>
          <w:u w:val="none"/>
        </w:rPr>
        <w:t>.</w:t>
      </w:r>
      <w:r w:rsidRPr="005945C6">
        <w:rPr>
          <w:rFonts w:eastAsia="Times New Roman"/>
          <w:u w:val="none"/>
        </w:rPr>
        <w:tab/>
      </w:r>
      <w:r>
        <w:rPr>
          <w:rFonts w:eastAsia="Times New Roman"/>
        </w:rPr>
        <w:t>ANY OTHER NOTIFIED BUSINESS</w:t>
      </w:r>
    </w:p>
    <w:p w14:paraId="4CBCFE50" w14:textId="77777777" w:rsidR="004549FF" w:rsidRDefault="004549FF" w:rsidP="005945C6">
      <w:pPr>
        <w:rPr>
          <w:rFonts w:eastAsia="Times New Roman" w:cs="Arial"/>
          <w:b/>
          <w:bCs/>
          <w:sz w:val="28"/>
          <w:szCs w:val="28"/>
          <w:u w:val="single"/>
        </w:rPr>
      </w:pPr>
    </w:p>
    <w:p w14:paraId="0465F6D8" w14:textId="0B853381" w:rsidR="00F6475F" w:rsidRDefault="004549FF" w:rsidP="005945C6">
      <w:pPr>
        <w:rPr>
          <w:rFonts w:eastAsia="Times New Roman" w:cs="Arial"/>
          <w:szCs w:val="24"/>
        </w:rPr>
      </w:pPr>
      <w:r>
        <w:rPr>
          <w:rFonts w:eastAsia="Times New Roman" w:cs="Arial"/>
          <w:szCs w:val="24"/>
        </w:rPr>
        <w:t>The Chairman advised that there were no items of Any Other Notified Business.</w:t>
      </w:r>
    </w:p>
    <w:p w14:paraId="2814582A" w14:textId="77777777" w:rsidR="004549FF" w:rsidRDefault="004549FF" w:rsidP="005945C6">
      <w:pPr>
        <w:rPr>
          <w:rFonts w:eastAsia="Times New Roman" w:cs="Arial"/>
          <w:szCs w:val="24"/>
        </w:rPr>
      </w:pPr>
    </w:p>
    <w:p w14:paraId="6B4392F8" w14:textId="3C5E121F" w:rsidR="004549FF" w:rsidRPr="004549FF" w:rsidRDefault="004549FF" w:rsidP="005945C6">
      <w:pPr>
        <w:rPr>
          <w:rFonts w:eastAsia="Times New Roman" w:cs="Arial"/>
          <w:b/>
          <w:bCs/>
          <w:szCs w:val="24"/>
        </w:rPr>
      </w:pPr>
      <w:r>
        <w:rPr>
          <w:rFonts w:eastAsia="Times New Roman" w:cs="Arial"/>
          <w:b/>
          <w:bCs/>
          <w:szCs w:val="24"/>
        </w:rPr>
        <w:t>NOTED.</w:t>
      </w:r>
    </w:p>
    <w:p w14:paraId="1AEFF026" w14:textId="77777777" w:rsidR="003D1399" w:rsidRDefault="003D1399" w:rsidP="005945C6">
      <w:pPr>
        <w:ind w:left="720" w:hanging="720"/>
        <w:rPr>
          <w:rFonts w:ascii="Arial Bold" w:hAnsi="Arial Bold"/>
          <w:b/>
          <w:bCs/>
          <w:caps/>
          <w:szCs w:val="24"/>
          <w:u w:val="single"/>
        </w:rPr>
      </w:pPr>
    </w:p>
    <w:p w14:paraId="20BCD5F8" w14:textId="6F8F42B5" w:rsidR="00F6475F" w:rsidRDefault="00F6475F" w:rsidP="005945C6">
      <w:pPr>
        <w:ind w:left="720" w:hanging="720"/>
        <w:rPr>
          <w:rFonts w:ascii="Arial Bold" w:hAnsi="Arial Bold"/>
          <w:b/>
          <w:bCs/>
          <w:caps/>
          <w:sz w:val="28"/>
          <w:szCs w:val="28"/>
          <w:u w:val="single"/>
        </w:rPr>
      </w:pPr>
      <w:r>
        <w:rPr>
          <w:rFonts w:ascii="Arial Bold" w:hAnsi="Arial Bold"/>
          <w:b/>
          <w:bCs/>
          <w:caps/>
          <w:sz w:val="28"/>
          <w:szCs w:val="28"/>
          <w:u w:val="single"/>
        </w:rPr>
        <w:t>EXCLUSION OF PUBLIC/PRESS</w:t>
      </w:r>
    </w:p>
    <w:p w14:paraId="1E20725C" w14:textId="77777777" w:rsidR="00F6475F" w:rsidRDefault="00F6475F" w:rsidP="005945C6">
      <w:pPr>
        <w:ind w:left="720" w:hanging="720"/>
        <w:rPr>
          <w:rFonts w:ascii="Arial Bold" w:hAnsi="Arial Bold"/>
          <w:b/>
          <w:bCs/>
          <w:caps/>
          <w:sz w:val="28"/>
          <w:szCs w:val="28"/>
          <w:u w:val="single"/>
        </w:rPr>
      </w:pPr>
    </w:p>
    <w:p w14:paraId="0E6C199D" w14:textId="6028BD07" w:rsidR="00F6475F" w:rsidRDefault="00F6475F" w:rsidP="005945C6">
      <w:pPr>
        <w:rPr>
          <w:rFonts w:ascii="Arial Bold" w:hAnsi="Arial Bold" w:cs="Arial"/>
          <w:b/>
          <w:bCs/>
          <w:szCs w:val="24"/>
        </w:rPr>
      </w:pPr>
      <w:r>
        <w:rPr>
          <w:rFonts w:cs="Arial"/>
          <w:b/>
          <w:bCs/>
          <w:caps/>
          <w:szCs w:val="24"/>
        </w:rPr>
        <w:t xml:space="preserve">agreed,  </w:t>
      </w:r>
      <w:r>
        <w:rPr>
          <w:rFonts w:ascii="Arial Bold" w:hAnsi="Arial Bold" w:cs="Arial"/>
          <w:b/>
          <w:bCs/>
          <w:szCs w:val="24"/>
        </w:rPr>
        <w:t>on the proposal of</w:t>
      </w:r>
      <w:r w:rsidR="004549FF">
        <w:rPr>
          <w:rFonts w:ascii="Arial Bold" w:hAnsi="Arial Bold" w:cs="Arial"/>
          <w:b/>
          <w:bCs/>
          <w:szCs w:val="24"/>
        </w:rPr>
        <w:t xml:space="preserve"> </w:t>
      </w:r>
      <w:r w:rsidR="001B0A7D">
        <w:rPr>
          <w:rFonts w:ascii="Arial Bold" w:hAnsi="Arial Bold" w:cs="Arial"/>
          <w:b/>
          <w:bCs/>
          <w:szCs w:val="24"/>
        </w:rPr>
        <w:t>Councillor W Irvine</w:t>
      </w:r>
      <w:r>
        <w:rPr>
          <w:rFonts w:ascii="Arial Bold" w:hAnsi="Arial Bold" w:cs="Arial"/>
          <w:b/>
          <w:bCs/>
          <w:szCs w:val="24"/>
        </w:rPr>
        <w:t xml:space="preserve">, seconded by </w:t>
      </w:r>
      <w:r w:rsidR="001B0A7D">
        <w:rPr>
          <w:rFonts w:ascii="Arial Bold" w:hAnsi="Arial Bold" w:cs="Arial"/>
          <w:b/>
          <w:bCs/>
          <w:szCs w:val="24"/>
        </w:rPr>
        <w:t>Councillor Douglas</w:t>
      </w:r>
      <w:r>
        <w:rPr>
          <w:rFonts w:ascii="Arial Bold" w:hAnsi="Arial Bold" w:cs="Arial"/>
          <w:b/>
          <w:bCs/>
          <w:szCs w:val="24"/>
        </w:rPr>
        <w:t>, that the public/press be excluded during the discussion of the undernoted items of confidential business.</w:t>
      </w:r>
    </w:p>
    <w:p w14:paraId="4BCC960B" w14:textId="77777777" w:rsidR="009F43B0" w:rsidRDefault="009F43B0" w:rsidP="005945C6">
      <w:pPr>
        <w:rPr>
          <w:rFonts w:ascii="Arial Bold" w:hAnsi="Arial Bold" w:cs="Arial"/>
          <w:b/>
          <w:bCs/>
          <w:szCs w:val="24"/>
        </w:rPr>
      </w:pPr>
    </w:p>
    <w:p w14:paraId="0D37FD1A" w14:textId="41D39E48" w:rsidR="009F43B0" w:rsidRPr="009F43B0" w:rsidRDefault="009F43B0" w:rsidP="005945C6">
      <w:pPr>
        <w:rPr>
          <w:rFonts w:ascii="Arial Bold" w:hAnsi="Arial Bold" w:cs="Arial"/>
          <w:b/>
          <w:bCs/>
          <w:szCs w:val="24"/>
          <w:u w:val="single"/>
        </w:rPr>
      </w:pPr>
      <w:r w:rsidRPr="009F43B0">
        <w:rPr>
          <w:rFonts w:ascii="Arial Bold" w:hAnsi="Arial Bold" w:cs="Arial"/>
          <w:b/>
          <w:bCs/>
          <w:szCs w:val="24"/>
          <w:u w:val="single"/>
        </w:rPr>
        <w:t>ORDER OF BUSINESS</w:t>
      </w:r>
    </w:p>
    <w:p w14:paraId="3F80C790" w14:textId="77777777" w:rsidR="009F43B0" w:rsidRDefault="009F43B0" w:rsidP="005945C6">
      <w:pPr>
        <w:rPr>
          <w:rFonts w:ascii="Arial Bold" w:hAnsi="Arial Bold" w:cs="Arial"/>
          <w:b/>
          <w:bCs/>
          <w:szCs w:val="24"/>
        </w:rPr>
      </w:pPr>
    </w:p>
    <w:p w14:paraId="0F298A09" w14:textId="6DF95106" w:rsidR="009F43B0" w:rsidRDefault="009F43B0" w:rsidP="005945C6">
      <w:r w:rsidRPr="009F43B0">
        <w:t xml:space="preserve">In order to facilitate the attendance of Chris Kelly (Serco), Item 21 </w:t>
      </w:r>
      <w:r w:rsidR="00ED154C">
        <w:t xml:space="preserve">was heard </w:t>
      </w:r>
      <w:r w:rsidRPr="009F43B0">
        <w:t>at this stage of the meeting.</w:t>
      </w:r>
    </w:p>
    <w:p w14:paraId="27B3F524" w14:textId="77777777" w:rsidR="005945C6" w:rsidRDefault="005945C6" w:rsidP="005945C6"/>
    <w:p w14:paraId="449C583F" w14:textId="402A5755" w:rsidR="0011293A" w:rsidRPr="0056063D" w:rsidRDefault="0011293A" w:rsidP="005945C6">
      <w:pPr>
        <w:pStyle w:val="Heading1"/>
        <w:rPr>
          <w:rFonts w:ascii="Arial Bold" w:hAnsi="Arial Bold" w:cs="Arial" w:hint="eastAsia"/>
          <w:caps/>
          <w:color w:val="auto"/>
          <w:szCs w:val="28"/>
        </w:rPr>
      </w:pPr>
      <w:bookmarkStart w:id="18" w:name="_Hlk184740195"/>
      <w:r>
        <w:rPr>
          <w:rFonts w:cs="Arial"/>
          <w:color w:val="auto"/>
          <w:sz w:val="24"/>
          <w:szCs w:val="24"/>
          <w:u w:val="none"/>
        </w:rPr>
        <w:t>2</w:t>
      </w:r>
      <w:r w:rsidR="009F43B0">
        <w:rPr>
          <w:rFonts w:cs="Arial"/>
          <w:color w:val="auto"/>
          <w:sz w:val="24"/>
          <w:szCs w:val="24"/>
          <w:u w:val="none"/>
        </w:rPr>
        <w:t>1</w:t>
      </w:r>
      <w:r w:rsidRPr="0056063D">
        <w:rPr>
          <w:rFonts w:cs="Arial"/>
          <w:color w:val="auto"/>
          <w:sz w:val="24"/>
          <w:szCs w:val="24"/>
          <w:u w:val="none"/>
        </w:rPr>
        <w:t>.</w:t>
      </w:r>
      <w:r w:rsidRPr="0056063D">
        <w:rPr>
          <w:u w:val="none"/>
        </w:rPr>
        <w:tab/>
      </w:r>
      <w:r w:rsidR="009F43B0" w:rsidRPr="009F43B0">
        <w:rPr>
          <w:rFonts w:ascii="Arial Bold" w:eastAsia="Calibri" w:hAnsi="Arial Bold" w:cs="Arial"/>
          <w:caps/>
          <w:color w:val="auto"/>
          <w:szCs w:val="28"/>
        </w:rPr>
        <w:t>NCLT Q3 2024-2025</w:t>
      </w:r>
    </w:p>
    <w:p w14:paraId="464FFA2B" w14:textId="77777777" w:rsidR="00325C41" w:rsidRDefault="00325C41" w:rsidP="005945C6">
      <w:pPr>
        <w:contextualSpacing/>
        <w:rPr>
          <w:rFonts w:cs="Arial"/>
          <w:szCs w:val="24"/>
        </w:rPr>
      </w:pPr>
      <w:r>
        <w:rPr>
          <w:rFonts w:cs="Arial"/>
          <w:szCs w:val="24"/>
        </w:rPr>
        <w:tab/>
        <w:t>(Appendix XIV – XV)</w:t>
      </w:r>
    </w:p>
    <w:p w14:paraId="3CF24CC4" w14:textId="622526D7" w:rsidR="0011293A" w:rsidRDefault="0011293A" w:rsidP="005945C6">
      <w:pPr>
        <w:contextualSpacing/>
        <w:rPr>
          <w:rFonts w:cs="Arial"/>
          <w:szCs w:val="24"/>
        </w:rPr>
      </w:pPr>
      <w:r>
        <w:rPr>
          <w:rFonts w:cs="Arial"/>
          <w:szCs w:val="24"/>
        </w:rPr>
        <w:tab/>
      </w:r>
    </w:p>
    <w:p w14:paraId="60926133" w14:textId="4421F58B" w:rsidR="0011293A" w:rsidRPr="009F43B0" w:rsidRDefault="00906B5E" w:rsidP="005945C6">
      <w:pPr>
        <w:rPr>
          <w:b/>
          <w:bCs/>
        </w:rPr>
      </w:pPr>
      <w:r>
        <w:rPr>
          <w:b/>
          <w:bCs/>
        </w:rPr>
        <w:t>*</w:t>
      </w:r>
      <w:r w:rsidR="0011293A" w:rsidRPr="009F43B0">
        <w:rPr>
          <w:b/>
          <w:bCs/>
        </w:rPr>
        <w:t>**IN CONFIDENCE**</w:t>
      </w:r>
      <w:r>
        <w:rPr>
          <w:b/>
          <w:bCs/>
        </w:rPr>
        <w:t>*</w:t>
      </w:r>
    </w:p>
    <w:p w14:paraId="4294B6BF" w14:textId="77777777" w:rsidR="0011293A" w:rsidRDefault="0011293A" w:rsidP="005945C6"/>
    <w:p w14:paraId="60CB9FCA" w14:textId="77777777" w:rsidR="00293CC2" w:rsidRDefault="00293CC2" w:rsidP="005945C6">
      <w:pPr>
        <w:rPr>
          <w:rFonts w:cs="Arial"/>
          <w:b/>
          <w:bCs/>
          <w:color w:val="26282A"/>
          <w:szCs w:val="24"/>
        </w:rPr>
      </w:pPr>
      <w:bookmarkStart w:id="19" w:name="_Hlk195792872"/>
      <w:bookmarkEnd w:id="18"/>
      <w:r w:rsidRPr="00610011">
        <w:rPr>
          <w:rFonts w:cs="Arial"/>
          <w:b/>
          <w:bCs/>
          <w:color w:val="26282A"/>
          <w:szCs w:val="24"/>
        </w:rPr>
        <w:t xml:space="preserve">NOT FOR PUBLICATION </w:t>
      </w:r>
    </w:p>
    <w:p w14:paraId="7EBDF16E" w14:textId="77777777" w:rsidR="00293CC2" w:rsidRDefault="00293CC2" w:rsidP="005945C6">
      <w:pPr>
        <w:rPr>
          <w:rFonts w:cs="Arial"/>
          <w:b/>
          <w:bCs/>
          <w:color w:val="26282A"/>
          <w:szCs w:val="24"/>
        </w:rPr>
      </w:pPr>
    </w:p>
    <w:p w14:paraId="03E5C7DC" w14:textId="2C9461DC" w:rsidR="00293CC2" w:rsidRDefault="00293CC2" w:rsidP="005945C6">
      <w:pPr>
        <w:rPr>
          <w:rFonts w:ascii="Arial Bold" w:hAnsi="Arial Bold" w:cs="Arial"/>
          <w:b/>
          <w:bCs/>
          <w:caps/>
          <w:color w:val="26282A"/>
          <w:szCs w:val="24"/>
        </w:rPr>
      </w:pPr>
      <w:r w:rsidRPr="00610011">
        <w:rPr>
          <w:rFonts w:cs="Arial"/>
          <w:b/>
          <w:bCs/>
          <w:color w:val="26282A"/>
          <w:szCs w:val="24"/>
        </w:rPr>
        <w:t>SCHEDULE</w:t>
      </w:r>
      <w:r>
        <w:rPr>
          <w:rFonts w:cs="Arial"/>
          <w:b/>
          <w:bCs/>
          <w:color w:val="26282A"/>
          <w:szCs w:val="24"/>
        </w:rPr>
        <w:t xml:space="preserve"> 6:</w:t>
      </w:r>
      <w:r w:rsidRPr="00610011">
        <w:rPr>
          <w:rFonts w:cs="Arial"/>
          <w:b/>
          <w:bCs/>
          <w:color w:val="26282A"/>
          <w:szCs w:val="24"/>
        </w:rPr>
        <w:t>3 –</w:t>
      </w:r>
      <w:r>
        <w:rPr>
          <w:rFonts w:cs="Arial"/>
          <w:b/>
          <w:bCs/>
          <w:color w:val="26282A"/>
          <w:szCs w:val="24"/>
        </w:rPr>
        <w:t xml:space="preserve"> </w:t>
      </w:r>
      <w:r w:rsidRPr="00444682">
        <w:rPr>
          <w:rFonts w:ascii="Arial Bold" w:hAnsi="Arial Bold" w:cs="Arial"/>
          <w:b/>
          <w:bCs/>
          <w:caps/>
          <w:color w:val="26282A"/>
          <w:szCs w:val="24"/>
        </w:rPr>
        <w:t xml:space="preserve">information relating to the FINANCIAL OR BUSINESS AFFAIRS </w:t>
      </w:r>
      <w:r>
        <w:rPr>
          <w:rFonts w:ascii="Arial Bold" w:hAnsi="Arial Bold" w:cs="Arial"/>
          <w:b/>
          <w:bCs/>
          <w:caps/>
          <w:color w:val="26282A"/>
          <w:szCs w:val="24"/>
        </w:rPr>
        <w:t>O</w:t>
      </w:r>
      <w:r w:rsidRPr="00444682">
        <w:rPr>
          <w:rFonts w:ascii="Arial Bold" w:hAnsi="Arial Bold" w:cs="Arial"/>
          <w:b/>
          <w:bCs/>
          <w:caps/>
          <w:color w:val="26282A"/>
          <w:szCs w:val="24"/>
        </w:rPr>
        <w:t>F ANY PARTICULAR PERSON.</w:t>
      </w:r>
    </w:p>
    <w:bookmarkEnd w:id="19"/>
    <w:p w14:paraId="2F2C4BF7" w14:textId="77777777" w:rsidR="00293CC2" w:rsidRDefault="00293CC2" w:rsidP="005945C6">
      <w:pPr>
        <w:rPr>
          <w:rFonts w:eastAsia="Times New Roman" w:cs="Arial"/>
          <w:bCs/>
          <w:color w:val="000000"/>
          <w:szCs w:val="24"/>
          <w:u w:val="single"/>
          <w:lang w:eastAsia="en-GB"/>
        </w:rPr>
      </w:pPr>
    </w:p>
    <w:p w14:paraId="5ADF5A15" w14:textId="0C67C463" w:rsidR="00DE01D0" w:rsidRDefault="00DE01D0" w:rsidP="005945C6">
      <w:pPr>
        <w:shd w:val="clear" w:color="auto" w:fill="FFFFFF"/>
        <w:rPr>
          <w:rFonts w:eastAsia="Times New Roman" w:cs="Arial"/>
          <w:color w:val="000000"/>
          <w:szCs w:val="24"/>
        </w:rPr>
      </w:pPr>
      <w:r w:rsidRPr="00DE01D0">
        <w:rPr>
          <w:rFonts w:eastAsia="Times New Roman" w:cs="Arial"/>
          <w:color w:val="000000"/>
          <w:szCs w:val="24"/>
        </w:rPr>
        <w:t xml:space="preserve">Council was asked to consider an update on the performance of NCLT for Q3 of the 2024-2025 financial year. </w:t>
      </w:r>
    </w:p>
    <w:p w14:paraId="2FB0C3AD" w14:textId="77777777" w:rsidR="005945C6" w:rsidRPr="00DE01D0" w:rsidRDefault="005945C6" w:rsidP="005945C6">
      <w:pPr>
        <w:shd w:val="clear" w:color="auto" w:fill="FFFFFF"/>
        <w:rPr>
          <w:rFonts w:eastAsia="Times New Roman" w:cs="Arial"/>
          <w:color w:val="000000"/>
          <w:szCs w:val="24"/>
        </w:rPr>
      </w:pPr>
    </w:p>
    <w:p w14:paraId="61065026" w14:textId="5EEC8301" w:rsidR="00BE6CE0" w:rsidRDefault="00DE01D0" w:rsidP="005945C6">
      <w:pPr>
        <w:shd w:val="clear" w:color="auto" w:fill="FFFFFF"/>
        <w:rPr>
          <w:rFonts w:eastAsia="Times New Roman" w:cs="Arial"/>
          <w:color w:val="000000"/>
          <w:szCs w:val="24"/>
        </w:rPr>
      </w:pPr>
      <w:r w:rsidRPr="00DE01D0">
        <w:rPr>
          <w:rFonts w:eastAsia="Times New Roman" w:cs="Arial"/>
          <w:color w:val="000000"/>
          <w:szCs w:val="24"/>
        </w:rPr>
        <w:t>The recommendation to note the report was agreed.</w:t>
      </w:r>
    </w:p>
    <w:p w14:paraId="4E5EEAA3" w14:textId="77777777" w:rsidR="005945C6" w:rsidRPr="005945C6" w:rsidRDefault="005945C6" w:rsidP="005945C6">
      <w:pPr>
        <w:shd w:val="clear" w:color="auto" w:fill="FFFFFF"/>
        <w:rPr>
          <w:rFonts w:eastAsia="Times New Roman" w:cs="Arial"/>
          <w:color w:val="000000"/>
          <w:szCs w:val="24"/>
        </w:rPr>
      </w:pPr>
    </w:p>
    <w:p w14:paraId="48BDC682" w14:textId="59AE5891" w:rsidR="000615B7" w:rsidRDefault="000615B7" w:rsidP="005945C6">
      <w:pPr>
        <w:contextualSpacing/>
        <w:rPr>
          <w:rFonts w:eastAsia="Aptos" w:cs="Arial"/>
          <w:b/>
          <w:bCs/>
          <w:szCs w:val="24"/>
          <w:u w:val="single"/>
        </w:rPr>
      </w:pPr>
      <w:r w:rsidRPr="000615B7">
        <w:rPr>
          <w:rFonts w:eastAsia="Aptos" w:cs="Arial"/>
          <w:b/>
          <w:bCs/>
          <w:szCs w:val="24"/>
          <w:u w:val="single"/>
        </w:rPr>
        <w:t>Reports for Approval Delegated to Committee</w:t>
      </w:r>
      <w:r>
        <w:rPr>
          <w:rFonts w:eastAsia="Aptos" w:cs="Arial"/>
          <w:b/>
          <w:bCs/>
          <w:szCs w:val="24"/>
          <w:u w:val="single"/>
        </w:rPr>
        <w:t xml:space="preserve"> **Items 18 – 20**</w:t>
      </w:r>
    </w:p>
    <w:p w14:paraId="009022CE" w14:textId="77777777" w:rsidR="00906B5E" w:rsidRDefault="00906B5E" w:rsidP="005945C6">
      <w:pPr>
        <w:contextualSpacing/>
        <w:rPr>
          <w:rFonts w:ascii="Arial Bold" w:hAnsi="Arial Bold" w:cs="Arial"/>
          <w:b/>
          <w:bCs/>
          <w:sz w:val="28"/>
          <w:szCs w:val="28"/>
        </w:rPr>
      </w:pPr>
    </w:p>
    <w:p w14:paraId="7A378B04" w14:textId="3567CBFA" w:rsidR="0011293A" w:rsidRPr="0056063D" w:rsidRDefault="009F43B0" w:rsidP="005945C6">
      <w:pPr>
        <w:pStyle w:val="Heading1"/>
        <w:ind w:left="720" w:hanging="720"/>
        <w:rPr>
          <w:rFonts w:ascii="Arial Bold" w:hAnsi="Arial Bold" w:cs="Arial" w:hint="eastAsia"/>
          <w:caps/>
          <w:color w:val="auto"/>
          <w:szCs w:val="28"/>
        </w:rPr>
      </w:pPr>
      <w:bookmarkStart w:id="20" w:name="_Hlk184740211"/>
      <w:r>
        <w:rPr>
          <w:rFonts w:cs="Arial"/>
          <w:color w:val="auto"/>
          <w:sz w:val="24"/>
          <w:szCs w:val="24"/>
          <w:u w:val="none"/>
        </w:rPr>
        <w:t>18</w:t>
      </w:r>
      <w:r w:rsidR="0011293A" w:rsidRPr="0056063D">
        <w:rPr>
          <w:rFonts w:cs="Arial"/>
          <w:color w:val="auto"/>
          <w:sz w:val="24"/>
          <w:szCs w:val="24"/>
          <w:u w:val="none"/>
        </w:rPr>
        <w:t>.</w:t>
      </w:r>
      <w:r w:rsidR="0011293A" w:rsidRPr="0056063D">
        <w:rPr>
          <w:u w:val="none"/>
        </w:rPr>
        <w:tab/>
      </w:r>
      <w:r w:rsidR="000615B7" w:rsidRPr="000615B7">
        <w:rPr>
          <w:rFonts w:ascii="Arial Bold" w:eastAsia="Calibri" w:hAnsi="Arial Bold" w:cs="Arial"/>
          <w:caps/>
          <w:color w:val="auto"/>
          <w:szCs w:val="28"/>
        </w:rPr>
        <w:t>Extension of  Ice Cream &amp; Hot Drinks Vendors at Various Locations in the Borough 2025-26</w:t>
      </w:r>
      <w:r w:rsidR="00555872">
        <w:rPr>
          <w:rFonts w:ascii="Arial Bold" w:eastAsia="Calibri" w:hAnsi="Arial Bold" w:cs="Arial"/>
          <w:caps/>
          <w:color w:val="auto"/>
          <w:szCs w:val="28"/>
        </w:rPr>
        <w:t xml:space="preserve"> (FILE PCA125)</w:t>
      </w:r>
    </w:p>
    <w:p w14:paraId="3FDD0181" w14:textId="77777777" w:rsidR="0011293A" w:rsidRDefault="0011293A" w:rsidP="005945C6">
      <w:pPr>
        <w:contextualSpacing/>
        <w:rPr>
          <w:rFonts w:cs="Arial"/>
          <w:szCs w:val="24"/>
        </w:rPr>
      </w:pPr>
      <w:r>
        <w:rPr>
          <w:rFonts w:cs="Arial"/>
          <w:szCs w:val="24"/>
        </w:rPr>
        <w:tab/>
      </w:r>
    </w:p>
    <w:p w14:paraId="1C8F7ED1" w14:textId="15F63F98" w:rsidR="0011293A" w:rsidRPr="000615B7" w:rsidRDefault="00906B5E" w:rsidP="005945C6">
      <w:pPr>
        <w:rPr>
          <w:b/>
          <w:bCs/>
        </w:rPr>
      </w:pPr>
      <w:r>
        <w:rPr>
          <w:b/>
          <w:bCs/>
        </w:rPr>
        <w:t>*</w:t>
      </w:r>
      <w:r w:rsidR="0011293A" w:rsidRPr="000615B7">
        <w:rPr>
          <w:b/>
          <w:bCs/>
        </w:rPr>
        <w:t>**IN CONFIDENCE**</w:t>
      </w:r>
      <w:r>
        <w:rPr>
          <w:b/>
          <w:bCs/>
        </w:rPr>
        <w:t>*</w:t>
      </w:r>
    </w:p>
    <w:p w14:paraId="4800E04E" w14:textId="77777777" w:rsidR="0011293A" w:rsidRDefault="0011293A" w:rsidP="005945C6"/>
    <w:p w14:paraId="0099C549" w14:textId="77777777" w:rsidR="00293CC2" w:rsidRDefault="00293CC2" w:rsidP="005945C6">
      <w:pPr>
        <w:rPr>
          <w:rFonts w:cs="Arial"/>
          <w:b/>
          <w:bCs/>
          <w:color w:val="26282A"/>
          <w:szCs w:val="24"/>
        </w:rPr>
      </w:pPr>
      <w:bookmarkStart w:id="21" w:name="_Hlk195792923"/>
      <w:r w:rsidRPr="00610011">
        <w:rPr>
          <w:rFonts w:cs="Arial"/>
          <w:b/>
          <w:bCs/>
          <w:color w:val="26282A"/>
          <w:szCs w:val="24"/>
        </w:rPr>
        <w:t xml:space="preserve">NOT FOR PUBLICATION </w:t>
      </w:r>
    </w:p>
    <w:p w14:paraId="2632372C" w14:textId="77777777" w:rsidR="00293CC2" w:rsidRDefault="00293CC2" w:rsidP="005945C6">
      <w:pPr>
        <w:rPr>
          <w:rFonts w:cs="Arial"/>
          <w:b/>
          <w:bCs/>
          <w:color w:val="26282A"/>
          <w:szCs w:val="24"/>
        </w:rPr>
      </w:pPr>
    </w:p>
    <w:p w14:paraId="3136217F" w14:textId="679B766B" w:rsidR="00293CC2" w:rsidRDefault="00293CC2" w:rsidP="005945C6">
      <w:r w:rsidRPr="00610011">
        <w:rPr>
          <w:rFonts w:cs="Arial"/>
          <w:b/>
          <w:bCs/>
          <w:color w:val="26282A"/>
          <w:szCs w:val="24"/>
        </w:rPr>
        <w:t>SCHEDULE</w:t>
      </w:r>
      <w:r>
        <w:rPr>
          <w:rFonts w:cs="Arial"/>
          <w:b/>
          <w:bCs/>
          <w:color w:val="26282A"/>
          <w:szCs w:val="24"/>
        </w:rPr>
        <w:t xml:space="preserve"> 6:</w:t>
      </w:r>
      <w:r w:rsidRPr="00610011">
        <w:rPr>
          <w:rFonts w:cs="Arial"/>
          <w:b/>
          <w:bCs/>
          <w:color w:val="26282A"/>
          <w:szCs w:val="24"/>
        </w:rPr>
        <w:t>3 –</w:t>
      </w:r>
      <w:r>
        <w:rPr>
          <w:rFonts w:cs="Arial"/>
          <w:b/>
          <w:bCs/>
          <w:color w:val="26282A"/>
          <w:szCs w:val="24"/>
        </w:rPr>
        <w:t xml:space="preserve"> </w:t>
      </w:r>
      <w:r w:rsidRPr="00444682">
        <w:rPr>
          <w:rFonts w:ascii="Arial Bold" w:hAnsi="Arial Bold" w:cs="Arial"/>
          <w:b/>
          <w:bCs/>
          <w:caps/>
          <w:color w:val="26282A"/>
          <w:szCs w:val="24"/>
        </w:rPr>
        <w:t xml:space="preserve">information relating to the FINANCIAL OR BUSINESS AFFAIRS </w:t>
      </w:r>
      <w:r>
        <w:rPr>
          <w:rFonts w:ascii="Arial Bold" w:hAnsi="Arial Bold" w:cs="Arial"/>
          <w:b/>
          <w:bCs/>
          <w:caps/>
          <w:color w:val="26282A"/>
          <w:szCs w:val="24"/>
        </w:rPr>
        <w:t>O</w:t>
      </w:r>
      <w:r w:rsidRPr="00444682">
        <w:rPr>
          <w:rFonts w:ascii="Arial Bold" w:hAnsi="Arial Bold" w:cs="Arial"/>
          <w:b/>
          <w:bCs/>
          <w:caps/>
          <w:color w:val="26282A"/>
          <w:szCs w:val="24"/>
        </w:rPr>
        <w:t>F ANY PARTICULAR PERSON.</w:t>
      </w:r>
    </w:p>
    <w:bookmarkEnd w:id="21"/>
    <w:p w14:paraId="694F16E5" w14:textId="77777777" w:rsidR="00293CC2" w:rsidRDefault="00293CC2" w:rsidP="005945C6"/>
    <w:p w14:paraId="11C65484" w14:textId="77777777" w:rsidR="00293CC2" w:rsidRPr="00293CC2" w:rsidRDefault="00293CC2" w:rsidP="005945C6">
      <w:pPr>
        <w:rPr>
          <w:rFonts w:eastAsia="Aptos" w:cs="Arial"/>
          <w:color w:val="000000"/>
          <w:szCs w:val="24"/>
        </w:rPr>
      </w:pPr>
      <w:r w:rsidRPr="00293CC2">
        <w:rPr>
          <w:rFonts w:eastAsia="Aptos" w:cs="Arial"/>
          <w:color w:val="000000"/>
          <w:szCs w:val="24"/>
        </w:rPr>
        <w:t xml:space="preserve">Council was asked to approve the tender award for the </w:t>
      </w:r>
      <w:r w:rsidRPr="00293CC2">
        <w:rPr>
          <w:rFonts w:cs="Arial"/>
          <w:noProof/>
          <w:szCs w:val="24"/>
        </w:rPr>
        <w:t>Extension of  Ice Cream &amp; Hot Drinks Vendors at Various Locations in the Borough 2025-26.</w:t>
      </w:r>
    </w:p>
    <w:p w14:paraId="00A4F5D8" w14:textId="77777777" w:rsidR="00293CC2" w:rsidRPr="00293CC2" w:rsidRDefault="00293CC2" w:rsidP="005945C6">
      <w:pPr>
        <w:jc w:val="both"/>
        <w:rPr>
          <w:rFonts w:eastAsia="Aptos" w:cs="Arial"/>
          <w:szCs w:val="24"/>
        </w:rPr>
      </w:pPr>
    </w:p>
    <w:p w14:paraId="53780130" w14:textId="77777777" w:rsidR="00293CC2" w:rsidRPr="00293CC2" w:rsidRDefault="00293CC2" w:rsidP="005945C6">
      <w:pPr>
        <w:jc w:val="both"/>
        <w:rPr>
          <w:rFonts w:eastAsia="Aptos" w:cs="Arial"/>
          <w:szCs w:val="24"/>
        </w:rPr>
      </w:pPr>
      <w:r w:rsidRPr="00293CC2">
        <w:rPr>
          <w:rFonts w:eastAsia="Aptos" w:cs="Arial"/>
          <w:szCs w:val="24"/>
        </w:rPr>
        <w:lastRenderedPageBreak/>
        <w:t>Under the Councils’ scheme of delegation, the Community and Wellbeing Committee can approve the extension of these tenders on behalf of the Council.</w:t>
      </w:r>
    </w:p>
    <w:p w14:paraId="3DD25E3D" w14:textId="77777777" w:rsidR="00293CC2" w:rsidRPr="00293CC2" w:rsidRDefault="00293CC2" w:rsidP="005945C6">
      <w:pPr>
        <w:jc w:val="both"/>
        <w:rPr>
          <w:rFonts w:eastAsia="Times New Roman" w:cs="Arial"/>
          <w:color w:val="000000"/>
          <w:szCs w:val="24"/>
        </w:rPr>
      </w:pPr>
    </w:p>
    <w:p w14:paraId="4A761A42" w14:textId="77777777" w:rsidR="00293CC2" w:rsidRPr="00293CC2" w:rsidRDefault="00293CC2" w:rsidP="005945C6">
      <w:pPr>
        <w:jc w:val="both"/>
        <w:rPr>
          <w:rFonts w:cs="Arial"/>
          <w:noProof/>
          <w:szCs w:val="24"/>
        </w:rPr>
      </w:pPr>
      <w:r w:rsidRPr="00293CC2">
        <w:rPr>
          <w:rFonts w:eastAsia="Times New Roman" w:cs="Arial"/>
          <w:color w:val="000000"/>
          <w:szCs w:val="24"/>
        </w:rPr>
        <w:t>The recommendation was</w:t>
      </w:r>
      <w:r w:rsidRPr="00293CC2">
        <w:rPr>
          <w:rFonts w:eastAsia="Aptos" w:cs="Arial"/>
          <w:szCs w:val="24"/>
        </w:rPr>
        <w:t xml:space="preserve"> that Council approves the ten extensions of </w:t>
      </w:r>
      <w:r w:rsidRPr="00293CC2">
        <w:rPr>
          <w:rFonts w:cs="Arial"/>
          <w:noProof/>
          <w:szCs w:val="24"/>
        </w:rPr>
        <w:t>Ice Cream &amp; Hot Drinks Vendors at various locations in the Borough for 2025-26.</w:t>
      </w:r>
    </w:p>
    <w:p w14:paraId="2FDA367C" w14:textId="77777777" w:rsidR="00293CC2" w:rsidRPr="00293CC2" w:rsidRDefault="00293CC2" w:rsidP="005945C6">
      <w:pPr>
        <w:jc w:val="both"/>
        <w:rPr>
          <w:rFonts w:cs="Arial"/>
          <w:noProof/>
          <w:szCs w:val="24"/>
        </w:rPr>
      </w:pPr>
    </w:p>
    <w:p w14:paraId="0B8116B2" w14:textId="326AB09B" w:rsidR="00906B5E" w:rsidRDefault="00293CC2" w:rsidP="005945C6">
      <w:pPr>
        <w:shd w:val="clear" w:color="auto" w:fill="FFFFFF"/>
        <w:rPr>
          <w:rFonts w:eastAsia="Times New Roman" w:cs="Arial"/>
          <w:color w:val="000000"/>
          <w:szCs w:val="24"/>
        </w:rPr>
      </w:pPr>
      <w:r w:rsidRPr="00293CC2">
        <w:rPr>
          <w:rFonts w:eastAsia="Times New Roman" w:cs="Arial"/>
          <w:color w:val="000000"/>
          <w:szCs w:val="24"/>
        </w:rPr>
        <w:t>The recommendation was agreed.</w:t>
      </w:r>
      <w:bookmarkEnd w:id="20"/>
    </w:p>
    <w:p w14:paraId="25AF59A6" w14:textId="77777777" w:rsidR="005945C6" w:rsidRPr="005945C6" w:rsidRDefault="005945C6" w:rsidP="005945C6">
      <w:pPr>
        <w:shd w:val="clear" w:color="auto" w:fill="FFFFFF"/>
      </w:pPr>
    </w:p>
    <w:p w14:paraId="2FB3B352" w14:textId="314D3AF8" w:rsidR="0011293A" w:rsidRPr="0056063D" w:rsidRDefault="009F43B0" w:rsidP="005945C6">
      <w:pPr>
        <w:pStyle w:val="Heading1"/>
        <w:ind w:left="720" w:hanging="720"/>
        <w:rPr>
          <w:rFonts w:ascii="Arial Bold" w:hAnsi="Arial Bold" w:cs="Arial" w:hint="eastAsia"/>
          <w:caps/>
          <w:color w:val="auto"/>
          <w:szCs w:val="28"/>
        </w:rPr>
      </w:pPr>
      <w:r>
        <w:rPr>
          <w:rFonts w:cs="Arial"/>
          <w:color w:val="auto"/>
          <w:sz w:val="24"/>
          <w:szCs w:val="24"/>
          <w:u w:val="none"/>
        </w:rPr>
        <w:t>19</w:t>
      </w:r>
      <w:r w:rsidR="0011293A" w:rsidRPr="0056063D">
        <w:rPr>
          <w:rFonts w:cs="Arial"/>
          <w:color w:val="auto"/>
          <w:sz w:val="24"/>
          <w:szCs w:val="24"/>
          <w:u w:val="none"/>
        </w:rPr>
        <w:t>.</w:t>
      </w:r>
      <w:r w:rsidR="0011293A" w:rsidRPr="0056063D">
        <w:rPr>
          <w:u w:val="none"/>
        </w:rPr>
        <w:tab/>
      </w:r>
      <w:r w:rsidR="000615B7" w:rsidRPr="000615B7">
        <w:rPr>
          <w:rFonts w:ascii="Arial Bold" w:eastAsia="Calibri" w:hAnsi="Arial Bold" w:cs="Arial"/>
          <w:caps/>
          <w:color w:val="auto"/>
          <w:szCs w:val="28"/>
        </w:rPr>
        <w:t>Appointment of Catering Services Provider at Bangor Castle Walled Garden</w:t>
      </w:r>
      <w:r w:rsidR="00555872">
        <w:rPr>
          <w:rFonts w:ascii="Arial Bold" w:eastAsia="Calibri" w:hAnsi="Arial Bold" w:cs="Arial"/>
          <w:caps/>
          <w:color w:val="auto"/>
          <w:szCs w:val="28"/>
        </w:rPr>
        <w:t xml:space="preserve"> (FILE PCA138)</w:t>
      </w:r>
    </w:p>
    <w:p w14:paraId="1BF32AC8" w14:textId="77777777" w:rsidR="0011293A" w:rsidRDefault="0011293A" w:rsidP="005945C6">
      <w:pPr>
        <w:contextualSpacing/>
        <w:rPr>
          <w:rFonts w:cs="Arial"/>
          <w:szCs w:val="24"/>
        </w:rPr>
      </w:pPr>
      <w:r>
        <w:rPr>
          <w:rFonts w:cs="Arial"/>
          <w:szCs w:val="24"/>
        </w:rPr>
        <w:tab/>
      </w:r>
    </w:p>
    <w:p w14:paraId="5ABCF3E6" w14:textId="0DB50DFB" w:rsidR="0011293A" w:rsidRPr="000615B7" w:rsidRDefault="00906B5E" w:rsidP="005945C6">
      <w:pPr>
        <w:rPr>
          <w:b/>
          <w:bCs/>
        </w:rPr>
      </w:pPr>
      <w:r>
        <w:rPr>
          <w:b/>
          <w:bCs/>
        </w:rPr>
        <w:t>*</w:t>
      </w:r>
      <w:r w:rsidR="0011293A" w:rsidRPr="000615B7">
        <w:rPr>
          <w:b/>
          <w:bCs/>
        </w:rPr>
        <w:t>**IN CONFIDENCE**</w:t>
      </w:r>
      <w:r>
        <w:rPr>
          <w:b/>
          <w:bCs/>
        </w:rPr>
        <w:t>*</w:t>
      </w:r>
    </w:p>
    <w:p w14:paraId="1DE5B611" w14:textId="77777777" w:rsidR="0011293A" w:rsidRDefault="0011293A" w:rsidP="005945C6"/>
    <w:p w14:paraId="7D9CAC1E" w14:textId="77777777" w:rsidR="00293CC2" w:rsidRDefault="00293CC2" w:rsidP="005945C6">
      <w:pPr>
        <w:rPr>
          <w:rFonts w:cs="Arial"/>
          <w:b/>
          <w:bCs/>
          <w:color w:val="26282A"/>
          <w:szCs w:val="24"/>
        </w:rPr>
      </w:pPr>
      <w:bookmarkStart w:id="22" w:name="_Hlk195793045"/>
      <w:r w:rsidRPr="00610011">
        <w:rPr>
          <w:rFonts w:cs="Arial"/>
          <w:b/>
          <w:bCs/>
          <w:color w:val="26282A"/>
          <w:szCs w:val="24"/>
        </w:rPr>
        <w:t xml:space="preserve">NOT FOR PUBLICATION </w:t>
      </w:r>
    </w:p>
    <w:p w14:paraId="7E83FDF2" w14:textId="77777777" w:rsidR="00293CC2" w:rsidRDefault="00293CC2" w:rsidP="005945C6">
      <w:pPr>
        <w:rPr>
          <w:rFonts w:cs="Arial"/>
          <w:b/>
          <w:bCs/>
          <w:color w:val="26282A"/>
          <w:szCs w:val="24"/>
        </w:rPr>
      </w:pPr>
    </w:p>
    <w:p w14:paraId="28B22148" w14:textId="77777777" w:rsidR="00293CC2" w:rsidRDefault="00293CC2" w:rsidP="005945C6">
      <w:r w:rsidRPr="00610011">
        <w:rPr>
          <w:rFonts w:cs="Arial"/>
          <w:b/>
          <w:bCs/>
          <w:color w:val="26282A"/>
          <w:szCs w:val="24"/>
        </w:rPr>
        <w:t>SCHEDULE</w:t>
      </w:r>
      <w:r>
        <w:rPr>
          <w:rFonts w:cs="Arial"/>
          <w:b/>
          <w:bCs/>
          <w:color w:val="26282A"/>
          <w:szCs w:val="24"/>
        </w:rPr>
        <w:t xml:space="preserve"> 6:</w:t>
      </w:r>
      <w:r w:rsidRPr="00610011">
        <w:rPr>
          <w:rFonts w:cs="Arial"/>
          <w:b/>
          <w:bCs/>
          <w:color w:val="26282A"/>
          <w:szCs w:val="24"/>
        </w:rPr>
        <w:t xml:space="preserve">3 </w:t>
      </w:r>
      <w:bookmarkEnd w:id="22"/>
      <w:r w:rsidRPr="00610011">
        <w:rPr>
          <w:rFonts w:cs="Arial"/>
          <w:b/>
          <w:bCs/>
          <w:color w:val="26282A"/>
          <w:szCs w:val="24"/>
        </w:rPr>
        <w:t>–</w:t>
      </w:r>
      <w:r>
        <w:rPr>
          <w:rFonts w:cs="Arial"/>
          <w:b/>
          <w:bCs/>
          <w:color w:val="26282A"/>
          <w:szCs w:val="24"/>
        </w:rPr>
        <w:t xml:space="preserve"> </w:t>
      </w:r>
      <w:r w:rsidRPr="00444682">
        <w:rPr>
          <w:rFonts w:ascii="Arial Bold" w:hAnsi="Arial Bold" w:cs="Arial"/>
          <w:b/>
          <w:bCs/>
          <w:caps/>
          <w:color w:val="26282A"/>
          <w:szCs w:val="24"/>
        </w:rPr>
        <w:t xml:space="preserve">information relating to the FINANCIAL OR BUSINESS AFFAIRS </w:t>
      </w:r>
      <w:r>
        <w:rPr>
          <w:rFonts w:ascii="Arial Bold" w:hAnsi="Arial Bold" w:cs="Arial"/>
          <w:b/>
          <w:bCs/>
          <w:caps/>
          <w:color w:val="26282A"/>
          <w:szCs w:val="24"/>
        </w:rPr>
        <w:t>O</w:t>
      </w:r>
      <w:r w:rsidRPr="00444682">
        <w:rPr>
          <w:rFonts w:ascii="Arial Bold" w:hAnsi="Arial Bold" w:cs="Arial"/>
          <w:b/>
          <w:bCs/>
          <w:caps/>
          <w:color w:val="26282A"/>
          <w:szCs w:val="24"/>
        </w:rPr>
        <w:t>F ANY PARTICULAR PERSON.</w:t>
      </w:r>
    </w:p>
    <w:p w14:paraId="6BEE7E4C" w14:textId="77777777" w:rsidR="00293CC2" w:rsidRDefault="00293CC2" w:rsidP="005945C6"/>
    <w:p w14:paraId="2024DA52" w14:textId="77777777" w:rsidR="00293CC2" w:rsidRPr="00293CC2" w:rsidRDefault="00293CC2" w:rsidP="005945C6">
      <w:pPr>
        <w:jc w:val="both"/>
        <w:rPr>
          <w:rFonts w:eastAsia="Aptos" w:cs="Arial"/>
          <w:color w:val="000000"/>
          <w:szCs w:val="24"/>
        </w:rPr>
      </w:pPr>
      <w:r w:rsidRPr="00293CC2">
        <w:rPr>
          <w:rFonts w:eastAsia="Aptos" w:cs="Arial"/>
          <w:color w:val="000000"/>
          <w:szCs w:val="24"/>
        </w:rPr>
        <w:t>A report was submitted to update Elected Members on the appointment of a Catering Services Provider at Bangor Castle Walled Garden and seek approval to move forward following the recent expression of interest period.</w:t>
      </w:r>
    </w:p>
    <w:p w14:paraId="40D843A5" w14:textId="77777777" w:rsidR="00293CC2" w:rsidRPr="00293CC2" w:rsidRDefault="00293CC2" w:rsidP="005945C6">
      <w:pPr>
        <w:jc w:val="both"/>
        <w:rPr>
          <w:rFonts w:eastAsia="Aptos" w:cs="Arial"/>
          <w:szCs w:val="24"/>
        </w:rPr>
      </w:pPr>
    </w:p>
    <w:p w14:paraId="43A7F233" w14:textId="77777777" w:rsidR="00293CC2" w:rsidRPr="00293CC2" w:rsidRDefault="00293CC2" w:rsidP="005945C6">
      <w:pPr>
        <w:jc w:val="both"/>
        <w:rPr>
          <w:rFonts w:eastAsia="Aptos" w:cs="Arial"/>
          <w:szCs w:val="24"/>
        </w:rPr>
      </w:pPr>
      <w:r w:rsidRPr="00293CC2">
        <w:rPr>
          <w:rFonts w:eastAsia="Aptos" w:cs="Arial"/>
          <w:szCs w:val="24"/>
        </w:rPr>
        <w:t>Under the Councils’ scheme of delegation, the Community and Wellbeing Committee can approve the extension of these tenders on behalf of the Council.</w:t>
      </w:r>
    </w:p>
    <w:p w14:paraId="1D035F87" w14:textId="77777777" w:rsidR="00293CC2" w:rsidRPr="00293CC2" w:rsidRDefault="00293CC2" w:rsidP="005945C6">
      <w:pPr>
        <w:rPr>
          <w:rFonts w:eastAsia="Times New Roman" w:cs="Arial"/>
          <w:color w:val="000000"/>
          <w:szCs w:val="24"/>
        </w:rPr>
      </w:pPr>
    </w:p>
    <w:p w14:paraId="25747F15" w14:textId="77777777" w:rsidR="00293CC2" w:rsidRPr="00293CC2" w:rsidRDefault="00293CC2" w:rsidP="005945C6">
      <w:pPr>
        <w:rPr>
          <w:rFonts w:eastAsia="Times New Roman" w:cs="Arial"/>
          <w:color w:val="000000"/>
          <w:szCs w:val="24"/>
        </w:rPr>
      </w:pPr>
      <w:r w:rsidRPr="00293CC2">
        <w:rPr>
          <w:rFonts w:eastAsia="Times New Roman" w:cs="Arial"/>
          <w:color w:val="000000"/>
          <w:szCs w:val="24"/>
        </w:rPr>
        <w:t>It was recommended that Council approved the appointment of Richard Donnelly &amp; Ann O'Brien t/a Coffee Cure - AMD Catering Takeaway for the provision of Catering Services at Bangor Castle Walled Garden.</w:t>
      </w:r>
    </w:p>
    <w:p w14:paraId="013C1596" w14:textId="77777777" w:rsidR="00293CC2" w:rsidRPr="00293CC2" w:rsidRDefault="00293CC2" w:rsidP="005945C6">
      <w:pPr>
        <w:rPr>
          <w:rFonts w:eastAsia="Times New Roman" w:cs="Arial"/>
          <w:color w:val="000000"/>
          <w:szCs w:val="24"/>
        </w:rPr>
      </w:pPr>
    </w:p>
    <w:p w14:paraId="11D08A64" w14:textId="51CE770A" w:rsidR="00906B5E" w:rsidRDefault="00293CC2" w:rsidP="005945C6">
      <w:pPr>
        <w:shd w:val="clear" w:color="auto" w:fill="FFFFFF"/>
        <w:rPr>
          <w:rFonts w:eastAsia="Times New Roman" w:cs="Arial"/>
          <w:color w:val="000000"/>
          <w:szCs w:val="24"/>
        </w:rPr>
      </w:pPr>
      <w:r w:rsidRPr="00293CC2">
        <w:rPr>
          <w:rFonts w:eastAsia="Times New Roman" w:cs="Arial"/>
          <w:color w:val="000000"/>
          <w:szCs w:val="24"/>
        </w:rPr>
        <w:t>The recommendation was agreed</w:t>
      </w:r>
      <w:r>
        <w:rPr>
          <w:rFonts w:eastAsia="Times New Roman" w:cs="Arial"/>
          <w:color w:val="000000"/>
          <w:szCs w:val="24"/>
        </w:rPr>
        <w:t>.</w:t>
      </w:r>
    </w:p>
    <w:p w14:paraId="5EBE52C2" w14:textId="77777777" w:rsidR="005945C6" w:rsidRDefault="005945C6" w:rsidP="005945C6">
      <w:pPr>
        <w:shd w:val="clear" w:color="auto" w:fill="FFFFFF"/>
        <w:rPr>
          <w:rFonts w:ascii="Arial Bold" w:hAnsi="Arial Bold" w:cs="Arial"/>
          <w:b/>
          <w:bCs/>
          <w:sz w:val="28"/>
          <w:szCs w:val="28"/>
        </w:rPr>
      </w:pPr>
    </w:p>
    <w:p w14:paraId="08617169" w14:textId="09F35422" w:rsidR="0011293A" w:rsidRPr="00555872" w:rsidRDefault="0011293A" w:rsidP="005945C6">
      <w:pPr>
        <w:pStyle w:val="Heading1"/>
        <w:ind w:left="720" w:hanging="720"/>
        <w:rPr>
          <w:rFonts w:ascii="Arial Bold" w:hAnsi="Arial Bold" w:cs="Arial" w:hint="eastAsia"/>
          <w:caps/>
          <w:color w:val="auto"/>
          <w:szCs w:val="28"/>
        </w:rPr>
      </w:pPr>
      <w:r>
        <w:rPr>
          <w:rFonts w:cs="Arial"/>
          <w:color w:val="auto"/>
          <w:sz w:val="24"/>
          <w:szCs w:val="24"/>
          <w:u w:val="none"/>
        </w:rPr>
        <w:t>2</w:t>
      </w:r>
      <w:r w:rsidR="009F43B0">
        <w:rPr>
          <w:rFonts w:cs="Arial"/>
          <w:color w:val="auto"/>
          <w:sz w:val="24"/>
          <w:szCs w:val="24"/>
          <w:u w:val="none"/>
        </w:rPr>
        <w:t>0</w:t>
      </w:r>
      <w:r w:rsidRPr="0056063D">
        <w:rPr>
          <w:rFonts w:cs="Arial"/>
          <w:color w:val="auto"/>
          <w:sz w:val="24"/>
          <w:szCs w:val="24"/>
          <w:u w:val="none"/>
        </w:rPr>
        <w:t>.</w:t>
      </w:r>
      <w:r w:rsidRPr="0056063D">
        <w:rPr>
          <w:u w:val="none"/>
        </w:rPr>
        <w:tab/>
      </w:r>
      <w:r w:rsidR="000615B7" w:rsidRPr="000615B7">
        <w:rPr>
          <w:rFonts w:ascii="Arial Bold" w:eastAsia="Calibri" w:hAnsi="Arial Bold" w:cs="Arial"/>
          <w:caps/>
          <w:color w:val="auto"/>
          <w:szCs w:val="28"/>
        </w:rPr>
        <w:t>Tender for Levelling and Drainage of Millisle Sportsfield</w:t>
      </w:r>
      <w:r w:rsidR="00555872">
        <w:rPr>
          <w:rFonts w:ascii="Arial Bold" w:eastAsia="Calibri" w:hAnsi="Arial Bold" w:cs="Arial"/>
          <w:caps/>
          <w:color w:val="auto"/>
          <w:szCs w:val="28"/>
        </w:rPr>
        <w:t xml:space="preserve"> (FILE</w:t>
      </w:r>
      <w:r w:rsidR="0050487D">
        <w:rPr>
          <w:rFonts w:ascii="Arial Bold" w:eastAsia="Calibri" w:hAnsi="Arial Bold" w:cs="Arial"/>
          <w:caps/>
          <w:color w:val="auto"/>
          <w:szCs w:val="28"/>
        </w:rPr>
        <w:t xml:space="preserve"> PCA133)</w:t>
      </w:r>
    </w:p>
    <w:p w14:paraId="4D5FA97A" w14:textId="77777777" w:rsidR="00555872" w:rsidRDefault="00555872" w:rsidP="005945C6">
      <w:pPr>
        <w:rPr>
          <w:b/>
          <w:bCs/>
        </w:rPr>
      </w:pPr>
    </w:p>
    <w:p w14:paraId="1D487A00" w14:textId="774BAF18" w:rsidR="0011293A" w:rsidRPr="000615B7" w:rsidRDefault="00906B5E" w:rsidP="005945C6">
      <w:pPr>
        <w:rPr>
          <w:b/>
          <w:bCs/>
        </w:rPr>
      </w:pPr>
      <w:r>
        <w:rPr>
          <w:b/>
          <w:bCs/>
        </w:rPr>
        <w:t>*</w:t>
      </w:r>
      <w:r w:rsidR="0011293A" w:rsidRPr="000615B7">
        <w:rPr>
          <w:b/>
          <w:bCs/>
        </w:rPr>
        <w:t>**IN CONFIDENCE**</w:t>
      </w:r>
      <w:r>
        <w:rPr>
          <w:b/>
          <w:bCs/>
        </w:rPr>
        <w:t>*</w:t>
      </w:r>
    </w:p>
    <w:p w14:paraId="007D15F7" w14:textId="77777777" w:rsidR="0011293A" w:rsidRDefault="0011293A" w:rsidP="005945C6"/>
    <w:p w14:paraId="7092F9AE" w14:textId="77777777" w:rsidR="00293CC2" w:rsidRDefault="00293CC2" w:rsidP="005945C6">
      <w:pPr>
        <w:rPr>
          <w:rFonts w:cs="Arial"/>
          <w:b/>
          <w:bCs/>
          <w:color w:val="26282A"/>
          <w:szCs w:val="24"/>
        </w:rPr>
      </w:pPr>
      <w:r w:rsidRPr="00610011">
        <w:rPr>
          <w:rFonts w:cs="Arial"/>
          <w:b/>
          <w:bCs/>
          <w:color w:val="26282A"/>
          <w:szCs w:val="24"/>
        </w:rPr>
        <w:t xml:space="preserve">NOT FOR PUBLICATION </w:t>
      </w:r>
    </w:p>
    <w:p w14:paraId="51818843" w14:textId="77777777" w:rsidR="00293CC2" w:rsidRDefault="00293CC2" w:rsidP="005945C6">
      <w:pPr>
        <w:rPr>
          <w:rFonts w:cs="Arial"/>
          <w:b/>
          <w:bCs/>
          <w:color w:val="26282A"/>
          <w:szCs w:val="24"/>
        </w:rPr>
      </w:pPr>
    </w:p>
    <w:p w14:paraId="2623CC8F" w14:textId="72CAF630" w:rsidR="00293CC2" w:rsidRDefault="00293CC2" w:rsidP="005945C6">
      <w:pPr>
        <w:rPr>
          <w:rFonts w:eastAsia="Aptos" w:cs="Arial"/>
          <w:color w:val="000000"/>
          <w:szCs w:val="24"/>
        </w:rPr>
      </w:pPr>
      <w:r w:rsidRPr="00610011">
        <w:rPr>
          <w:rFonts w:cs="Arial"/>
          <w:b/>
          <w:bCs/>
          <w:color w:val="26282A"/>
          <w:szCs w:val="24"/>
        </w:rPr>
        <w:t>SCHEDULE</w:t>
      </w:r>
      <w:r>
        <w:rPr>
          <w:rFonts w:cs="Arial"/>
          <w:b/>
          <w:bCs/>
          <w:color w:val="26282A"/>
          <w:szCs w:val="24"/>
        </w:rPr>
        <w:t xml:space="preserve"> 6:</w:t>
      </w:r>
      <w:r w:rsidRPr="00610011">
        <w:rPr>
          <w:rFonts w:cs="Arial"/>
          <w:b/>
          <w:bCs/>
          <w:color w:val="26282A"/>
          <w:szCs w:val="24"/>
        </w:rPr>
        <w:t>3 –</w:t>
      </w:r>
      <w:r>
        <w:rPr>
          <w:rFonts w:cs="Arial"/>
          <w:b/>
          <w:bCs/>
          <w:color w:val="26282A"/>
          <w:szCs w:val="24"/>
        </w:rPr>
        <w:t xml:space="preserve"> </w:t>
      </w:r>
      <w:r w:rsidRPr="00444682">
        <w:rPr>
          <w:rFonts w:ascii="Arial Bold" w:hAnsi="Arial Bold" w:cs="Arial"/>
          <w:b/>
          <w:bCs/>
          <w:caps/>
          <w:color w:val="26282A"/>
          <w:szCs w:val="24"/>
        </w:rPr>
        <w:t xml:space="preserve">information relating to the FINANCIAL OR BUSINESS AFFAIRS </w:t>
      </w:r>
      <w:r>
        <w:rPr>
          <w:rFonts w:ascii="Arial Bold" w:hAnsi="Arial Bold" w:cs="Arial"/>
          <w:b/>
          <w:bCs/>
          <w:caps/>
          <w:color w:val="26282A"/>
          <w:szCs w:val="24"/>
        </w:rPr>
        <w:t>O</w:t>
      </w:r>
      <w:r w:rsidRPr="00444682">
        <w:rPr>
          <w:rFonts w:ascii="Arial Bold" w:hAnsi="Arial Bold" w:cs="Arial"/>
          <w:b/>
          <w:bCs/>
          <w:caps/>
          <w:color w:val="26282A"/>
          <w:szCs w:val="24"/>
        </w:rPr>
        <w:t>F ANY PARTICULAR PERSON.</w:t>
      </w:r>
    </w:p>
    <w:p w14:paraId="1E7BC99A" w14:textId="77777777" w:rsidR="00293CC2" w:rsidRDefault="00293CC2" w:rsidP="005945C6">
      <w:pPr>
        <w:jc w:val="both"/>
        <w:rPr>
          <w:rFonts w:eastAsia="Aptos" w:cs="Arial"/>
          <w:color w:val="000000"/>
          <w:szCs w:val="24"/>
        </w:rPr>
      </w:pPr>
    </w:p>
    <w:p w14:paraId="7A36F6B5" w14:textId="466B53D4" w:rsidR="00293CC2" w:rsidRPr="00293CC2" w:rsidRDefault="00293CC2" w:rsidP="005945C6">
      <w:pPr>
        <w:jc w:val="both"/>
        <w:rPr>
          <w:rFonts w:eastAsia="Aptos" w:cs="Arial"/>
          <w:color w:val="000000"/>
          <w:szCs w:val="24"/>
        </w:rPr>
      </w:pPr>
      <w:r w:rsidRPr="00293CC2">
        <w:rPr>
          <w:rFonts w:eastAsia="Aptos" w:cs="Arial"/>
          <w:color w:val="000000"/>
          <w:szCs w:val="24"/>
        </w:rPr>
        <w:t xml:space="preserve">In line with an approved business case, Parks and Cemeteries Officers identified the need for a new pitch surface installation at Millisle Sportsfield. A tender procurement exercise was initiated for the Levelling and Drainage of Millisle Sportsfield. </w:t>
      </w:r>
    </w:p>
    <w:p w14:paraId="29A368FA" w14:textId="77777777" w:rsidR="00293CC2" w:rsidRPr="00293CC2" w:rsidRDefault="00293CC2" w:rsidP="005945C6">
      <w:pPr>
        <w:jc w:val="both"/>
        <w:rPr>
          <w:rFonts w:eastAsia="Aptos" w:cs="Arial"/>
          <w:szCs w:val="24"/>
        </w:rPr>
      </w:pPr>
    </w:p>
    <w:p w14:paraId="7CFF15F5" w14:textId="77777777" w:rsidR="00293CC2" w:rsidRPr="00293CC2" w:rsidRDefault="00293CC2" w:rsidP="005945C6">
      <w:pPr>
        <w:jc w:val="both"/>
        <w:rPr>
          <w:rFonts w:eastAsia="Aptos" w:cs="Arial"/>
          <w:szCs w:val="24"/>
        </w:rPr>
      </w:pPr>
      <w:r w:rsidRPr="00293CC2">
        <w:rPr>
          <w:rFonts w:eastAsia="Aptos" w:cs="Arial"/>
          <w:szCs w:val="24"/>
        </w:rPr>
        <w:t>Under the Councils’ scheme of delegation, the Community and Wellbeing Committee can approve the extension of these tenders on behalf of the Council.</w:t>
      </w:r>
    </w:p>
    <w:p w14:paraId="60FA61B8" w14:textId="77777777" w:rsidR="00293CC2" w:rsidRPr="00293CC2" w:rsidRDefault="00293CC2" w:rsidP="005945C6">
      <w:pPr>
        <w:jc w:val="both"/>
        <w:rPr>
          <w:rFonts w:eastAsia="Aptos" w:cs="Arial"/>
          <w:szCs w:val="24"/>
        </w:rPr>
      </w:pPr>
    </w:p>
    <w:p w14:paraId="0083CAA8" w14:textId="77777777" w:rsidR="00293CC2" w:rsidRPr="00293CC2" w:rsidRDefault="00293CC2" w:rsidP="005945C6">
      <w:pPr>
        <w:rPr>
          <w:rFonts w:eastAsia="Times New Roman" w:cs="Arial"/>
          <w:color w:val="000000"/>
          <w:szCs w:val="24"/>
        </w:rPr>
      </w:pPr>
      <w:r w:rsidRPr="00293CC2">
        <w:rPr>
          <w:rFonts w:eastAsia="Times New Roman" w:cs="Arial"/>
          <w:color w:val="000000"/>
          <w:szCs w:val="24"/>
        </w:rPr>
        <w:lastRenderedPageBreak/>
        <w:t xml:space="preserve">It was recommended that the Council award the contract to Clive Richardson Limited. </w:t>
      </w:r>
    </w:p>
    <w:p w14:paraId="5B023757" w14:textId="77777777" w:rsidR="00293CC2" w:rsidRPr="00293CC2" w:rsidRDefault="00293CC2" w:rsidP="005945C6">
      <w:pPr>
        <w:rPr>
          <w:rFonts w:eastAsia="Times New Roman" w:cs="Arial"/>
          <w:color w:val="000000"/>
          <w:szCs w:val="24"/>
        </w:rPr>
      </w:pPr>
    </w:p>
    <w:p w14:paraId="1BAD5E1A" w14:textId="7141F4C6" w:rsidR="0011293A" w:rsidRDefault="00293CC2" w:rsidP="005945C6">
      <w:pPr>
        <w:shd w:val="clear" w:color="auto" w:fill="FFFFFF"/>
        <w:rPr>
          <w:b/>
          <w:bCs/>
        </w:rPr>
      </w:pPr>
      <w:r w:rsidRPr="00293CC2">
        <w:rPr>
          <w:rFonts w:eastAsia="Times New Roman" w:cs="Arial"/>
          <w:color w:val="000000"/>
          <w:szCs w:val="24"/>
        </w:rPr>
        <w:t>The recommendation was agreed.</w:t>
      </w:r>
    </w:p>
    <w:p w14:paraId="0016A920" w14:textId="77777777" w:rsidR="00906B5E" w:rsidRDefault="00906B5E" w:rsidP="005945C6">
      <w:pPr>
        <w:rPr>
          <w:b/>
          <w:bCs/>
        </w:rPr>
      </w:pPr>
    </w:p>
    <w:p w14:paraId="0FD59933" w14:textId="227BEDF3" w:rsidR="0011293A" w:rsidRPr="0056063D" w:rsidRDefault="0011293A" w:rsidP="005945C6">
      <w:pPr>
        <w:pStyle w:val="Heading1"/>
        <w:ind w:left="720" w:hanging="720"/>
        <w:rPr>
          <w:rFonts w:ascii="Arial Bold" w:hAnsi="Arial Bold" w:cs="Arial" w:hint="eastAsia"/>
          <w:caps/>
          <w:color w:val="auto"/>
          <w:szCs w:val="28"/>
        </w:rPr>
      </w:pPr>
      <w:r>
        <w:rPr>
          <w:rFonts w:cs="Arial"/>
          <w:color w:val="auto"/>
          <w:sz w:val="24"/>
          <w:szCs w:val="24"/>
          <w:u w:val="none"/>
        </w:rPr>
        <w:t>2</w:t>
      </w:r>
      <w:r w:rsidR="009F43B0">
        <w:rPr>
          <w:rFonts w:cs="Arial"/>
          <w:color w:val="auto"/>
          <w:sz w:val="24"/>
          <w:szCs w:val="24"/>
          <w:u w:val="none"/>
        </w:rPr>
        <w:t>2</w:t>
      </w:r>
      <w:r w:rsidRPr="0056063D">
        <w:rPr>
          <w:rFonts w:cs="Arial"/>
          <w:color w:val="auto"/>
          <w:sz w:val="24"/>
          <w:szCs w:val="24"/>
          <w:u w:val="none"/>
        </w:rPr>
        <w:t>.</w:t>
      </w:r>
      <w:r w:rsidRPr="0056063D">
        <w:rPr>
          <w:u w:val="none"/>
        </w:rPr>
        <w:tab/>
      </w:r>
      <w:r w:rsidR="000615B7" w:rsidRPr="000615B7">
        <w:rPr>
          <w:rFonts w:ascii="Arial Bold" w:eastAsia="Calibri" w:hAnsi="Arial Bold" w:cs="Arial"/>
          <w:caps/>
          <w:color w:val="auto"/>
          <w:szCs w:val="28"/>
        </w:rPr>
        <w:t>Leisure VAT update</w:t>
      </w:r>
      <w:r w:rsidR="00325C41">
        <w:rPr>
          <w:rFonts w:ascii="Arial Bold" w:eastAsia="Calibri" w:hAnsi="Arial Bold" w:cs="Arial"/>
          <w:caps/>
          <w:color w:val="auto"/>
          <w:szCs w:val="28"/>
        </w:rPr>
        <w:t xml:space="preserve"> (FILE FIN152)</w:t>
      </w:r>
    </w:p>
    <w:p w14:paraId="1062F360" w14:textId="77777777" w:rsidR="0011293A" w:rsidRDefault="0011293A" w:rsidP="005945C6">
      <w:pPr>
        <w:contextualSpacing/>
        <w:rPr>
          <w:rFonts w:cs="Arial"/>
          <w:szCs w:val="24"/>
        </w:rPr>
      </w:pPr>
      <w:r>
        <w:rPr>
          <w:rFonts w:cs="Arial"/>
          <w:szCs w:val="24"/>
        </w:rPr>
        <w:tab/>
      </w:r>
    </w:p>
    <w:p w14:paraId="3F1F660B" w14:textId="6E8D5754" w:rsidR="0011293A" w:rsidRPr="00325C41" w:rsidRDefault="00906B5E" w:rsidP="005945C6">
      <w:pPr>
        <w:rPr>
          <w:b/>
          <w:bCs/>
        </w:rPr>
      </w:pPr>
      <w:r>
        <w:rPr>
          <w:b/>
          <w:bCs/>
        </w:rPr>
        <w:t>*</w:t>
      </w:r>
      <w:r w:rsidR="0011293A" w:rsidRPr="00325C41">
        <w:rPr>
          <w:b/>
          <w:bCs/>
        </w:rPr>
        <w:t>**IN CONFIDENCE**</w:t>
      </w:r>
      <w:r>
        <w:rPr>
          <w:b/>
          <w:bCs/>
        </w:rPr>
        <w:t>*</w:t>
      </w:r>
    </w:p>
    <w:p w14:paraId="329A885E" w14:textId="77777777" w:rsidR="0011293A" w:rsidRDefault="0011293A" w:rsidP="005945C6"/>
    <w:p w14:paraId="477248EB" w14:textId="77777777" w:rsidR="00293CC2" w:rsidRDefault="00293CC2" w:rsidP="005945C6">
      <w:pPr>
        <w:rPr>
          <w:rFonts w:cs="Arial"/>
          <w:b/>
          <w:bCs/>
          <w:color w:val="26282A"/>
          <w:szCs w:val="24"/>
        </w:rPr>
      </w:pPr>
      <w:r w:rsidRPr="00610011">
        <w:rPr>
          <w:rFonts w:cs="Arial"/>
          <w:b/>
          <w:bCs/>
          <w:color w:val="26282A"/>
          <w:szCs w:val="24"/>
        </w:rPr>
        <w:t xml:space="preserve">NOT FOR PUBLICATION </w:t>
      </w:r>
    </w:p>
    <w:p w14:paraId="06643F35" w14:textId="77777777" w:rsidR="00293CC2" w:rsidRDefault="00293CC2" w:rsidP="005945C6">
      <w:pPr>
        <w:rPr>
          <w:rFonts w:cs="Arial"/>
          <w:b/>
          <w:bCs/>
          <w:color w:val="26282A"/>
          <w:szCs w:val="24"/>
        </w:rPr>
      </w:pPr>
    </w:p>
    <w:p w14:paraId="746BC7B8" w14:textId="2BD7FD73" w:rsidR="00293CC2" w:rsidRDefault="00293CC2" w:rsidP="005945C6">
      <w:pPr>
        <w:shd w:val="clear" w:color="auto" w:fill="FFFFFF"/>
        <w:rPr>
          <w:rFonts w:cs="Arial"/>
          <w:b/>
          <w:bCs/>
          <w:color w:val="26282A"/>
          <w:szCs w:val="24"/>
        </w:rPr>
      </w:pPr>
      <w:r w:rsidRPr="00610011">
        <w:rPr>
          <w:rFonts w:cs="Arial"/>
          <w:b/>
          <w:bCs/>
          <w:color w:val="26282A"/>
          <w:szCs w:val="24"/>
        </w:rPr>
        <w:t>SCHEDULE</w:t>
      </w:r>
      <w:r>
        <w:rPr>
          <w:rFonts w:cs="Arial"/>
          <w:b/>
          <w:bCs/>
          <w:color w:val="26282A"/>
          <w:szCs w:val="24"/>
        </w:rPr>
        <w:t xml:space="preserve"> 6:4 – CONSULTATIONS AND NEGOTIATIONS</w:t>
      </w:r>
    </w:p>
    <w:p w14:paraId="4728C987" w14:textId="77777777" w:rsidR="005945C6" w:rsidRDefault="005945C6" w:rsidP="005945C6">
      <w:pPr>
        <w:shd w:val="clear" w:color="auto" w:fill="FFFFFF"/>
        <w:rPr>
          <w:rFonts w:eastAsia="Times New Roman" w:cs="Arial"/>
          <w:color w:val="000000"/>
          <w:szCs w:val="24"/>
        </w:rPr>
      </w:pPr>
    </w:p>
    <w:p w14:paraId="021F10F6" w14:textId="4973A41D" w:rsidR="00293CC2" w:rsidRDefault="00293CC2" w:rsidP="005945C6">
      <w:pPr>
        <w:shd w:val="clear" w:color="auto" w:fill="FFFFFF"/>
        <w:rPr>
          <w:rFonts w:eastAsia="Times New Roman" w:cs="Arial"/>
          <w:color w:val="000000"/>
          <w:szCs w:val="24"/>
        </w:rPr>
      </w:pPr>
      <w:r w:rsidRPr="00293CC2">
        <w:rPr>
          <w:rFonts w:eastAsia="Times New Roman" w:cs="Arial"/>
          <w:color w:val="000000"/>
          <w:szCs w:val="24"/>
        </w:rPr>
        <w:t xml:space="preserve">Council was asked to consider an update regarding Leisure VAT.  Mid Ulster District Council (MUDC) took action on behalf of all Northern Irish councils against His Majesty’s Revenue and Customs (HMRC) in respect overpaid VAT. This case centred on whether VAT should be payable on charges paid by members of the public for access to </w:t>
      </w:r>
      <w:bookmarkStart w:id="23" w:name="_Hlk54190824"/>
      <w:r w:rsidRPr="00293CC2">
        <w:rPr>
          <w:rFonts w:eastAsia="Times New Roman" w:cs="Arial"/>
          <w:color w:val="000000"/>
          <w:szCs w:val="24"/>
        </w:rPr>
        <w:t xml:space="preserve">sports, recreation and leisure </w:t>
      </w:r>
      <w:bookmarkEnd w:id="23"/>
      <w:r w:rsidRPr="00293CC2">
        <w:rPr>
          <w:rFonts w:eastAsia="Times New Roman" w:cs="Arial"/>
          <w:color w:val="000000"/>
          <w:szCs w:val="24"/>
        </w:rPr>
        <w:t>facilities. The final ruling supported the District Councils case.</w:t>
      </w:r>
    </w:p>
    <w:p w14:paraId="02719F61" w14:textId="77777777" w:rsidR="005945C6" w:rsidRPr="00293CC2" w:rsidRDefault="005945C6" w:rsidP="005945C6">
      <w:pPr>
        <w:shd w:val="clear" w:color="auto" w:fill="FFFFFF"/>
        <w:rPr>
          <w:rFonts w:eastAsia="Times New Roman" w:cs="Arial"/>
          <w:color w:val="000000"/>
          <w:szCs w:val="24"/>
        </w:rPr>
      </w:pPr>
    </w:p>
    <w:p w14:paraId="77E78707" w14:textId="0C0D6D87" w:rsidR="00293CC2" w:rsidRDefault="00293CC2" w:rsidP="005945C6">
      <w:pPr>
        <w:shd w:val="clear" w:color="auto" w:fill="FFFFFF"/>
      </w:pPr>
      <w:r w:rsidRPr="00293CC2">
        <w:rPr>
          <w:rFonts w:eastAsia="Times New Roman" w:cs="Arial"/>
          <w:color w:val="000000"/>
          <w:szCs w:val="24"/>
        </w:rPr>
        <w:t>The recommendation to note the report was agreed.</w:t>
      </w:r>
    </w:p>
    <w:p w14:paraId="40000DBC" w14:textId="77777777" w:rsidR="000615B7" w:rsidRDefault="000615B7" w:rsidP="005945C6">
      <w:pPr>
        <w:rPr>
          <w:b/>
          <w:bCs/>
        </w:rPr>
      </w:pPr>
    </w:p>
    <w:p w14:paraId="347B7A8F" w14:textId="2E8B664A" w:rsidR="004B571C" w:rsidRDefault="004B571C" w:rsidP="005945C6">
      <w:pPr>
        <w:rPr>
          <w:b/>
          <w:bCs/>
          <w:sz w:val="28"/>
          <w:szCs w:val="28"/>
          <w:u w:val="single"/>
        </w:rPr>
      </w:pPr>
      <w:r>
        <w:rPr>
          <w:b/>
          <w:bCs/>
          <w:sz w:val="28"/>
          <w:szCs w:val="28"/>
          <w:u w:val="single"/>
        </w:rPr>
        <w:t>RE-ADMIT</w:t>
      </w:r>
      <w:r w:rsidR="00906B5E">
        <w:rPr>
          <w:b/>
          <w:bCs/>
          <w:sz w:val="28"/>
          <w:szCs w:val="28"/>
          <w:u w:val="single"/>
        </w:rPr>
        <w:t>T</w:t>
      </w:r>
      <w:r>
        <w:rPr>
          <w:b/>
          <w:bCs/>
          <w:sz w:val="28"/>
          <w:szCs w:val="28"/>
          <w:u w:val="single"/>
        </w:rPr>
        <w:t>ANCE OF PUBLIC/PRESS</w:t>
      </w:r>
    </w:p>
    <w:p w14:paraId="263696E5" w14:textId="77777777" w:rsidR="004B571C" w:rsidRDefault="004B571C" w:rsidP="005945C6">
      <w:pPr>
        <w:rPr>
          <w:b/>
          <w:bCs/>
          <w:sz w:val="28"/>
          <w:szCs w:val="28"/>
          <w:u w:val="single"/>
        </w:rPr>
      </w:pPr>
    </w:p>
    <w:p w14:paraId="052E1967" w14:textId="675454A2" w:rsidR="004549FF" w:rsidRDefault="004B571C" w:rsidP="005945C6">
      <w:pPr>
        <w:rPr>
          <w:b/>
          <w:bCs/>
          <w:szCs w:val="24"/>
        </w:rPr>
      </w:pPr>
      <w:r>
        <w:rPr>
          <w:b/>
          <w:bCs/>
          <w:szCs w:val="24"/>
        </w:rPr>
        <w:t>AGREED, on the proposal of</w:t>
      </w:r>
      <w:r w:rsidR="004549FF">
        <w:rPr>
          <w:b/>
          <w:bCs/>
          <w:szCs w:val="24"/>
        </w:rPr>
        <w:t xml:space="preserve"> </w:t>
      </w:r>
      <w:r w:rsidR="00DC209D">
        <w:rPr>
          <w:b/>
          <w:bCs/>
          <w:szCs w:val="24"/>
        </w:rPr>
        <w:t>Councillor Boyle</w:t>
      </w:r>
      <w:r>
        <w:rPr>
          <w:b/>
          <w:bCs/>
          <w:szCs w:val="24"/>
        </w:rPr>
        <w:t>, seconded by</w:t>
      </w:r>
      <w:r w:rsidR="004549FF">
        <w:rPr>
          <w:b/>
          <w:bCs/>
          <w:szCs w:val="24"/>
        </w:rPr>
        <w:t xml:space="preserve"> </w:t>
      </w:r>
      <w:r w:rsidR="00DC209D">
        <w:rPr>
          <w:b/>
          <w:bCs/>
          <w:szCs w:val="24"/>
        </w:rPr>
        <w:t>Councillor Ashe</w:t>
      </w:r>
      <w:r>
        <w:rPr>
          <w:b/>
          <w:bCs/>
          <w:szCs w:val="24"/>
        </w:rPr>
        <w:t>, that the public/press be re-admitted to the meeting.</w:t>
      </w:r>
    </w:p>
    <w:p w14:paraId="01FDB14D" w14:textId="77777777" w:rsidR="004B571C" w:rsidRDefault="004B571C" w:rsidP="005945C6">
      <w:pPr>
        <w:rPr>
          <w:b/>
          <w:bCs/>
          <w:szCs w:val="24"/>
        </w:rPr>
      </w:pPr>
    </w:p>
    <w:p w14:paraId="78A5FAA0" w14:textId="5C3793B9" w:rsidR="004B571C" w:rsidRDefault="004B571C" w:rsidP="005945C6">
      <w:pPr>
        <w:rPr>
          <w:b/>
          <w:bCs/>
          <w:sz w:val="28"/>
          <w:szCs w:val="28"/>
          <w:u w:val="single"/>
        </w:rPr>
      </w:pPr>
      <w:r>
        <w:rPr>
          <w:b/>
          <w:bCs/>
          <w:sz w:val="28"/>
          <w:szCs w:val="28"/>
          <w:u w:val="single"/>
        </w:rPr>
        <w:t>TERMINATION OF MEETING</w:t>
      </w:r>
    </w:p>
    <w:p w14:paraId="1D739141" w14:textId="77777777" w:rsidR="004B571C" w:rsidRDefault="004B571C" w:rsidP="005945C6">
      <w:pPr>
        <w:rPr>
          <w:b/>
          <w:bCs/>
          <w:sz w:val="28"/>
          <w:szCs w:val="28"/>
          <w:u w:val="single"/>
        </w:rPr>
      </w:pPr>
    </w:p>
    <w:p w14:paraId="6A340E17" w14:textId="51F2B7AD" w:rsidR="004B571C" w:rsidRPr="004B571C" w:rsidRDefault="004B571C" w:rsidP="005945C6">
      <w:pPr>
        <w:rPr>
          <w:szCs w:val="24"/>
        </w:rPr>
      </w:pPr>
      <w:r>
        <w:rPr>
          <w:szCs w:val="24"/>
        </w:rPr>
        <w:t xml:space="preserve">The meeting terminated at </w:t>
      </w:r>
      <w:r w:rsidR="00DC209D">
        <w:rPr>
          <w:szCs w:val="24"/>
        </w:rPr>
        <w:t>9.00pm</w:t>
      </w:r>
      <w:r w:rsidR="00564C66">
        <w:rPr>
          <w:szCs w:val="24"/>
        </w:rPr>
        <w:t>.</w:t>
      </w:r>
    </w:p>
    <w:p w14:paraId="1D5163D2" w14:textId="77777777" w:rsidR="004B571C" w:rsidRDefault="004B571C" w:rsidP="005945C6"/>
    <w:p w14:paraId="1C52A484" w14:textId="77777777" w:rsidR="00BE72BE" w:rsidRDefault="00BE72BE" w:rsidP="005945C6"/>
    <w:p w14:paraId="297E2D7A" w14:textId="77777777" w:rsidR="00BE72BE" w:rsidRDefault="00BE72BE" w:rsidP="005945C6"/>
    <w:p w14:paraId="68A36CC5" w14:textId="77777777" w:rsidR="006050D0" w:rsidRDefault="006050D0" w:rsidP="005945C6"/>
    <w:sectPr w:rsidR="006050D0" w:rsidSect="00BE72BE">
      <w:headerReference w:type="default" r:id="rId13"/>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157CB" w14:textId="77777777" w:rsidR="007465D5" w:rsidRDefault="007465D5" w:rsidP="00BE72BE">
      <w:r>
        <w:separator/>
      </w:r>
    </w:p>
  </w:endnote>
  <w:endnote w:type="continuationSeparator" w:id="0">
    <w:p w14:paraId="7EC74064" w14:textId="77777777" w:rsidR="007465D5" w:rsidRDefault="007465D5" w:rsidP="00BE7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Arial Bold">
    <w:panose1 w:val="020B0704020202020204"/>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734808"/>
      <w:docPartObj>
        <w:docPartGallery w:val="Page Numbers (Bottom of Page)"/>
        <w:docPartUnique/>
      </w:docPartObj>
    </w:sdtPr>
    <w:sdtEndPr>
      <w:rPr>
        <w:noProof/>
      </w:rPr>
    </w:sdtEndPr>
    <w:sdtContent>
      <w:p w14:paraId="5582BEFB" w14:textId="77777777" w:rsidR="004B571C" w:rsidRDefault="004B571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E58139" w14:textId="77777777" w:rsidR="004B571C" w:rsidRDefault="004B5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17103" w14:textId="77777777" w:rsidR="007465D5" w:rsidRDefault="007465D5" w:rsidP="00BE72BE">
      <w:r>
        <w:separator/>
      </w:r>
    </w:p>
  </w:footnote>
  <w:footnote w:type="continuationSeparator" w:id="0">
    <w:p w14:paraId="71FA8BC1" w14:textId="77777777" w:rsidR="007465D5" w:rsidRDefault="007465D5" w:rsidP="00BE7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22B37" w14:textId="54C367D9" w:rsidR="004B571C" w:rsidRDefault="004B571C">
    <w:pPr>
      <w:pStyle w:val="Header"/>
    </w:pPr>
    <w:r>
      <w:tab/>
    </w:r>
    <w:r>
      <w:tab/>
      <w:t>CW</w:t>
    </w:r>
    <w:r w:rsidR="003D7558">
      <w:t xml:space="preserve">B </w:t>
    </w:r>
    <w:r w:rsidR="000615B7">
      <w:t>09.04.2025</w:t>
    </w:r>
    <w:r w:rsidR="006D463B">
      <w:t xml:space="preserve"> 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24E76" w14:textId="4514C0C5" w:rsidR="004B571C" w:rsidRPr="00CD0F1E" w:rsidRDefault="004B571C" w:rsidP="00B55EA6">
    <w:pPr>
      <w:pStyle w:val="Header"/>
      <w:jc w:val="center"/>
      <w:rPr>
        <w:b/>
        <w:bCs/>
        <w:sz w:val="32"/>
        <w:szCs w:val="32"/>
      </w:rPr>
    </w:pPr>
    <w:r>
      <w:rPr>
        <w:b/>
        <w:bCs/>
        <w:sz w:val="32"/>
        <w:szCs w:val="32"/>
      </w:rPr>
      <w:tab/>
    </w:r>
    <w:r>
      <w:rPr>
        <w:b/>
        <w:bCs/>
        <w:sz w:val="32"/>
        <w:szCs w:val="3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A404F"/>
    <w:multiLevelType w:val="hybridMultilevel"/>
    <w:tmpl w:val="355A0F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C0381C"/>
    <w:multiLevelType w:val="hybridMultilevel"/>
    <w:tmpl w:val="29DC2A40"/>
    <w:lvl w:ilvl="0" w:tplc="0809000F">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2" w15:restartNumberingAfterBreak="0">
    <w:nsid w:val="0C6A76F3"/>
    <w:multiLevelType w:val="hybridMultilevel"/>
    <w:tmpl w:val="25523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5511AD"/>
    <w:multiLevelType w:val="hybridMultilevel"/>
    <w:tmpl w:val="C8C00208"/>
    <w:lvl w:ilvl="0" w:tplc="08090003">
      <w:start w:val="1"/>
      <w:numFmt w:val="bullet"/>
      <w:lvlText w:val="o"/>
      <w:lvlJc w:val="left"/>
      <w:pPr>
        <w:ind w:left="790" w:hanging="360"/>
      </w:pPr>
      <w:rPr>
        <w:rFonts w:ascii="Courier New" w:hAnsi="Courier New" w:cs="Courier New" w:hint="default"/>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4" w15:restartNumberingAfterBreak="0">
    <w:nsid w:val="123D6C20"/>
    <w:multiLevelType w:val="multilevel"/>
    <w:tmpl w:val="929C0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7A2A1A"/>
    <w:multiLevelType w:val="hybridMultilevel"/>
    <w:tmpl w:val="63DE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B7FA0"/>
    <w:multiLevelType w:val="hybridMultilevel"/>
    <w:tmpl w:val="1DBE5A0C"/>
    <w:lvl w:ilvl="0" w:tplc="08090003">
      <w:start w:val="1"/>
      <w:numFmt w:val="bullet"/>
      <w:lvlText w:val="o"/>
      <w:lvlJc w:val="left"/>
      <w:pPr>
        <w:ind w:left="790" w:hanging="360"/>
      </w:pPr>
      <w:rPr>
        <w:rFonts w:ascii="Courier New" w:hAnsi="Courier New" w:cs="Courier New" w:hint="default"/>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7" w15:restartNumberingAfterBreak="0">
    <w:nsid w:val="17F424E2"/>
    <w:multiLevelType w:val="multilevel"/>
    <w:tmpl w:val="5394B9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E9C7649"/>
    <w:multiLevelType w:val="hybridMultilevel"/>
    <w:tmpl w:val="2BB889C6"/>
    <w:lvl w:ilvl="0" w:tplc="08090003">
      <w:start w:val="1"/>
      <w:numFmt w:val="bullet"/>
      <w:lvlText w:val="o"/>
      <w:lvlJc w:val="left"/>
      <w:pPr>
        <w:ind w:left="790" w:hanging="360"/>
      </w:pPr>
      <w:rPr>
        <w:rFonts w:ascii="Courier New" w:hAnsi="Courier New" w:cs="Courier New" w:hint="default"/>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9" w15:restartNumberingAfterBreak="0">
    <w:nsid w:val="217A068B"/>
    <w:multiLevelType w:val="hybridMultilevel"/>
    <w:tmpl w:val="473E808C"/>
    <w:lvl w:ilvl="0" w:tplc="08090003">
      <w:start w:val="1"/>
      <w:numFmt w:val="bullet"/>
      <w:lvlText w:val="o"/>
      <w:lvlJc w:val="left"/>
      <w:pPr>
        <w:ind w:left="790" w:hanging="360"/>
      </w:pPr>
      <w:rPr>
        <w:rFonts w:ascii="Courier New" w:hAnsi="Courier New" w:cs="Courier New" w:hint="default"/>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10" w15:restartNumberingAfterBreak="0">
    <w:nsid w:val="2284566A"/>
    <w:multiLevelType w:val="hybridMultilevel"/>
    <w:tmpl w:val="E04E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E0BE9"/>
    <w:multiLevelType w:val="hybridMultilevel"/>
    <w:tmpl w:val="9F48F7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9550A"/>
    <w:multiLevelType w:val="multilevel"/>
    <w:tmpl w:val="6EE49D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852455"/>
    <w:multiLevelType w:val="hybridMultilevel"/>
    <w:tmpl w:val="12547AB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092446"/>
    <w:multiLevelType w:val="hybridMultilevel"/>
    <w:tmpl w:val="EE4EC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0E44AF"/>
    <w:multiLevelType w:val="hybridMultilevel"/>
    <w:tmpl w:val="955A28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2324852"/>
    <w:multiLevelType w:val="multilevel"/>
    <w:tmpl w:val="6B58A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FD6A13"/>
    <w:multiLevelType w:val="hybridMultilevel"/>
    <w:tmpl w:val="A1AE3080"/>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4FE564B"/>
    <w:multiLevelType w:val="hybridMultilevel"/>
    <w:tmpl w:val="92AA1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A91F21"/>
    <w:multiLevelType w:val="hybridMultilevel"/>
    <w:tmpl w:val="6B2267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68AD7DC1"/>
    <w:multiLevelType w:val="hybridMultilevel"/>
    <w:tmpl w:val="5434B4A0"/>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69482D0D"/>
    <w:multiLevelType w:val="hybridMultilevel"/>
    <w:tmpl w:val="34843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4C73AF"/>
    <w:multiLevelType w:val="multilevel"/>
    <w:tmpl w:val="AE5ED9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040057D"/>
    <w:multiLevelType w:val="multilevel"/>
    <w:tmpl w:val="6F0C85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3294B7D"/>
    <w:multiLevelType w:val="hybridMultilevel"/>
    <w:tmpl w:val="7D46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30F7B"/>
    <w:multiLevelType w:val="hybridMultilevel"/>
    <w:tmpl w:val="D5827ABA"/>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C50BFE"/>
    <w:multiLevelType w:val="hybridMultilevel"/>
    <w:tmpl w:val="C4C2F0A6"/>
    <w:lvl w:ilvl="0" w:tplc="08090003">
      <w:start w:val="1"/>
      <w:numFmt w:val="bullet"/>
      <w:lvlText w:val="o"/>
      <w:lvlJc w:val="left"/>
      <w:pPr>
        <w:ind w:left="790" w:hanging="360"/>
      </w:pPr>
      <w:rPr>
        <w:rFonts w:ascii="Courier New" w:hAnsi="Courier New" w:cs="Courier New" w:hint="default"/>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27" w15:restartNumberingAfterBreak="0">
    <w:nsid w:val="7C954217"/>
    <w:multiLevelType w:val="hybridMultilevel"/>
    <w:tmpl w:val="7812E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6B1A1F"/>
    <w:multiLevelType w:val="hybridMultilevel"/>
    <w:tmpl w:val="BA723D8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9" w15:restartNumberingAfterBreak="0">
    <w:nsid w:val="7EF727E4"/>
    <w:multiLevelType w:val="hybridMultilevel"/>
    <w:tmpl w:val="FCCCE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EC4F2A"/>
    <w:multiLevelType w:val="hybridMultilevel"/>
    <w:tmpl w:val="6BC6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4627787">
    <w:abstractNumId w:val="14"/>
  </w:num>
  <w:num w:numId="2" w16cid:durableId="1715815415">
    <w:abstractNumId w:val="10"/>
  </w:num>
  <w:num w:numId="3" w16cid:durableId="538473274">
    <w:abstractNumId w:val="21"/>
  </w:num>
  <w:num w:numId="4" w16cid:durableId="9393384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28210158">
    <w:abstractNumId w:val="27"/>
  </w:num>
  <w:num w:numId="6" w16cid:durableId="659117355">
    <w:abstractNumId w:val="0"/>
  </w:num>
  <w:num w:numId="7" w16cid:durableId="19744356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18569770">
    <w:abstractNumId w:val="16"/>
  </w:num>
  <w:num w:numId="9" w16cid:durableId="1455755416">
    <w:abstractNumId w:val="12"/>
  </w:num>
  <w:num w:numId="10" w16cid:durableId="277220993">
    <w:abstractNumId w:val="7"/>
  </w:num>
  <w:num w:numId="11" w16cid:durableId="614674926">
    <w:abstractNumId w:val="23"/>
  </w:num>
  <w:num w:numId="12" w16cid:durableId="2050295567">
    <w:abstractNumId w:val="4"/>
  </w:num>
  <w:num w:numId="13" w16cid:durableId="1540438909">
    <w:abstractNumId w:val="20"/>
  </w:num>
  <w:num w:numId="14" w16cid:durableId="876696016">
    <w:abstractNumId w:val="17"/>
  </w:num>
  <w:num w:numId="15" w16cid:durableId="1636831202">
    <w:abstractNumId w:val="1"/>
  </w:num>
  <w:num w:numId="16" w16cid:durableId="243491932">
    <w:abstractNumId w:val="25"/>
  </w:num>
  <w:num w:numId="17" w16cid:durableId="1918053952">
    <w:abstractNumId w:val="6"/>
  </w:num>
  <w:num w:numId="18" w16cid:durableId="1082603929">
    <w:abstractNumId w:val="26"/>
  </w:num>
  <w:num w:numId="19" w16cid:durableId="627903272">
    <w:abstractNumId w:val="9"/>
  </w:num>
  <w:num w:numId="20" w16cid:durableId="1418598193">
    <w:abstractNumId w:val="3"/>
  </w:num>
  <w:num w:numId="21" w16cid:durableId="729379918">
    <w:abstractNumId w:val="8"/>
  </w:num>
  <w:num w:numId="22" w16cid:durableId="1526141457">
    <w:abstractNumId w:val="13"/>
  </w:num>
  <w:num w:numId="23" w16cid:durableId="187254224">
    <w:abstractNumId w:val="22"/>
  </w:num>
  <w:num w:numId="24" w16cid:durableId="118649968">
    <w:abstractNumId w:val="15"/>
  </w:num>
  <w:num w:numId="25" w16cid:durableId="1377318045">
    <w:abstractNumId w:val="18"/>
  </w:num>
  <w:num w:numId="26" w16cid:durableId="607978595">
    <w:abstractNumId w:val="24"/>
  </w:num>
  <w:num w:numId="27" w16cid:durableId="135877907">
    <w:abstractNumId w:val="2"/>
  </w:num>
  <w:num w:numId="28" w16cid:durableId="967978560">
    <w:abstractNumId w:val="5"/>
  </w:num>
  <w:num w:numId="29" w16cid:durableId="1607469970">
    <w:abstractNumId w:val="30"/>
  </w:num>
  <w:num w:numId="30" w16cid:durableId="1493401304">
    <w:abstractNumId w:val="29"/>
  </w:num>
  <w:num w:numId="31" w16cid:durableId="1611932999">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enforcement="1" w:cryptProviderType="rsaAES" w:cryptAlgorithmClass="hash" w:cryptAlgorithmType="typeAny" w:cryptAlgorithmSid="14" w:cryptSpinCount="100000" w:hash="diPK2BbAGkPf6ICCZGsNqenkyqCc8M9CG8LkYr86erAx8RdVMlSpFSPE4FkOggbDiK8Lp1V2uynrVzzQHiqj/w==" w:salt="AqqH5PkpES3PHuBhjul35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BE"/>
    <w:rsid w:val="00003ADA"/>
    <w:rsid w:val="000216CF"/>
    <w:rsid w:val="00025D41"/>
    <w:rsid w:val="000311D3"/>
    <w:rsid w:val="00032B20"/>
    <w:rsid w:val="00035C09"/>
    <w:rsid w:val="000414DB"/>
    <w:rsid w:val="00045169"/>
    <w:rsid w:val="00047EC7"/>
    <w:rsid w:val="000566A6"/>
    <w:rsid w:val="000615B7"/>
    <w:rsid w:val="00061E1F"/>
    <w:rsid w:val="0006545E"/>
    <w:rsid w:val="0007269C"/>
    <w:rsid w:val="000767E1"/>
    <w:rsid w:val="0008660C"/>
    <w:rsid w:val="00093369"/>
    <w:rsid w:val="000A1E22"/>
    <w:rsid w:val="000A3348"/>
    <w:rsid w:val="000B062C"/>
    <w:rsid w:val="000B13C7"/>
    <w:rsid w:val="000B19DF"/>
    <w:rsid w:val="000B28D6"/>
    <w:rsid w:val="000B4237"/>
    <w:rsid w:val="000B7811"/>
    <w:rsid w:val="000C443E"/>
    <w:rsid w:val="000C451A"/>
    <w:rsid w:val="000D0395"/>
    <w:rsid w:val="000D3209"/>
    <w:rsid w:val="000D690E"/>
    <w:rsid w:val="000D6C39"/>
    <w:rsid w:val="000E2F4B"/>
    <w:rsid w:val="000F1249"/>
    <w:rsid w:val="000F5A8C"/>
    <w:rsid w:val="00103D71"/>
    <w:rsid w:val="001079AC"/>
    <w:rsid w:val="0011101B"/>
    <w:rsid w:val="0011293A"/>
    <w:rsid w:val="00115A2A"/>
    <w:rsid w:val="001270E1"/>
    <w:rsid w:val="00132A7E"/>
    <w:rsid w:val="001371DF"/>
    <w:rsid w:val="00144C3D"/>
    <w:rsid w:val="00147C63"/>
    <w:rsid w:val="00152EE4"/>
    <w:rsid w:val="0015444D"/>
    <w:rsid w:val="00157181"/>
    <w:rsid w:val="0016346A"/>
    <w:rsid w:val="001634E3"/>
    <w:rsid w:val="00167C6B"/>
    <w:rsid w:val="001A4970"/>
    <w:rsid w:val="001A66CB"/>
    <w:rsid w:val="001B0301"/>
    <w:rsid w:val="001B0A7D"/>
    <w:rsid w:val="001B2C0F"/>
    <w:rsid w:val="001C7CD8"/>
    <w:rsid w:val="001D306F"/>
    <w:rsid w:val="001E6D24"/>
    <w:rsid w:val="00204B3F"/>
    <w:rsid w:val="00204E56"/>
    <w:rsid w:val="00205039"/>
    <w:rsid w:val="00214F53"/>
    <w:rsid w:val="002166ED"/>
    <w:rsid w:val="00230C22"/>
    <w:rsid w:val="00231B19"/>
    <w:rsid w:val="00234F3F"/>
    <w:rsid w:val="00243839"/>
    <w:rsid w:val="002448EB"/>
    <w:rsid w:val="00260C70"/>
    <w:rsid w:val="002622B1"/>
    <w:rsid w:val="00263AA7"/>
    <w:rsid w:val="00264BE9"/>
    <w:rsid w:val="002667F0"/>
    <w:rsid w:val="00270728"/>
    <w:rsid w:val="002764C0"/>
    <w:rsid w:val="002768F0"/>
    <w:rsid w:val="002777EB"/>
    <w:rsid w:val="0028614E"/>
    <w:rsid w:val="00293CC2"/>
    <w:rsid w:val="0029570B"/>
    <w:rsid w:val="00296D6B"/>
    <w:rsid w:val="002972F4"/>
    <w:rsid w:val="002A3FA1"/>
    <w:rsid w:val="002B07F2"/>
    <w:rsid w:val="002C1408"/>
    <w:rsid w:val="002C290A"/>
    <w:rsid w:val="002D3BE8"/>
    <w:rsid w:val="002F031B"/>
    <w:rsid w:val="002F16EC"/>
    <w:rsid w:val="002F2353"/>
    <w:rsid w:val="003015D6"/>
    <w:rsid w:val="00304766"/>
    <w:rsid w:val="003157C8"/>
    <w:rsid w:val="00324350"/>
    <w:rsid w:val="00325C41"/>
    <w:rsid w:val="0034352E"/>
    <w:rsid w:val="00345C86"/>
    <w:rsid w:val="003565D4"/>
    <w:rsid w:val="0035672A"/>
    <w:rsid w:val="00360553"/>
    <w:rsid w:val="0037665B"/>
    <w:rsid w:val="003779B6"/>
    <w:rsid w:val="00385956"/>
    <w:rsid w:val="0039142B"/>
    <w:rsid w:val="00395D06"/>
    <w:rsid w:val="003A5C9A"/>
    <w:rsid w:val="003A79A3"/>
    <w:rsid w:val="003B18AD"/>
    <w:rsid w:val="003B6D43"/>
    <w:rsid w:val="003C2E9B"/>
    <w:rsid w:val="003C4EE8"/>
    <w:rsid w:val="003D1399"/>
    <w:rsid w:val="003D7558"/>
    <w:rsid w:val="003E0864"/>
    <w:rsid w:val="003E1CB3"/>
    <w:rsid w:val="003E31C8"/>
    <w:rsid w:val="003F15D7"/>
    <w:rsid w:val="003F2570"/>
    <w:rsid w:val="003F2E43"/>
    <w:rsid w:val="003F6454"/>
    <w:rsid w:val="00404DA2"/>
    <w:rsid w:val="00426B50"/>
    <w:rsid w:val="004549FF"/>
    <w:rsid w:val="0045783F"/>
    <w:rsid w:val="00461357"/>
    <w:rsid w:val="004672EC"/>
    <w:rsid w:val="00470B41"/>
    <w:rsid w:val="00470E6C"/>
    <w:rsid w:val="0048292D"/>
    <w:rsid w:val="00484939"/>
    <w:rsid w:val="004A2A80"/>
    <w:rsid w:val="004B2FA6"/>
    <w:rsid w:val="004B571C"/>
    <w:rsid w:val="004B63CA"/>
    <w:rsid w:val="004C08F3"/>
    <w:rsid w:val="004C312C"/>
    <w:rsid w:val="004C4CD1"/>
    <w:rsid w:val="004C74A1"/>
    <w:rsid w:val="004D6BCD"/>
    <w:rsid w:val="004E23E6"/>
    <w:rsid w:val="004E3ED9"/>
    <w:rsid w:val="004E4384"/>
    <w:rsid w:val="004F13EF"/>
    <w:rsid w:val="004F4AFB"/>
    <w:rsid w:val="0050162D"/>
    <w:rsid w:val="0050487D"/>
    <w:rsid w:val="00506F8D"/>
    <w:rsid w:val="00512165"/>
    <w:rsid w:val="005133B2"/>
    <w:rsid w:val="005136BC"/>
    <w:rsid w:val="00513B51"/>
    <w:rsid w:val="00531CD6"/>
    <w:rsid w:val="005400F0"/>
    <w:rsid w:val="005507D4"/>
    <w:rsid w:val="00551181"/>
    <w:rsid w:val="0055385C"/>
    <w:rsid w:val="00555872"/>
    <w:rsid w:val="00560048"/>
    <w:rsid w:val="0056063D"/>
    <w:rsid w:val="00560F4B"/>
    <w:rsid w:val="00561B10"/>
    <w:rsid w:val="005637A0"/>
    <w:rsid w:val="005637AE"/>
    <w:rsid w:val="00564C66"/>
    <w:rsid w:val="005723D8"/>
    <w:rsid w:val="00577C0E"/>
    <w:rsid w:val="00581E48"/>
    <w:rsid w:val="00583DEA"/>
    <w:rsid w:val="005945C6"/>
    <w:rsid w:val="00596A99"/>
    <w:rsid w:val="005A1DD9"/>
    <w:rsid w:val="005A26A1"/>
    <w:rsid w:val="005A40BC"/>
    <w:rsid w:val="005C2730"/>
    <w:rsid w:val="005C4567"/>
    <w:rsid w:val="005C52CF"/>
    <w:rsid w:val="005C58BF"/>
    <w:rsid w:val="005C5C3F"/>
    <w:rsid w:val="005D415F"/>
    <w:rsid w:val="005D4B43"/>
    <w:rsid w:val="005D6362"/>
    <w:rsid w:val="005E065B"/>
    <w:rsid w:val="005E103F"/>
    <w:rsid w:val="005E2CC8"/>
    <w:rsid w:val="005E65AC"/>
    <w:rsid w:val="005F027C"/>
    <w:rsid w:val="005F3049"/>
    <w:rsid w:val="005F39B0"/>
    <w:rsid w:val="00603A8C"/>
    <w:rsid w:val="006050D0"/>
    <w:rsid w:val="00607066"/>
    <w:rsid w:val="00614790"/>
    <w:rsid w:val="0062179F"/>
    <w:rsid w:val="00623B69"/>
    <w:rsid w:val="00634846"/>
    <w:rsid w:val="0064203B"/>
    <w:rsid w:val="00643CF6"/>
    <w:rsid w:val="00646731"/>
    <w:rsid w:val="00653CC7"/>
    <w:rsid w:val="006574F9"/>
    <w:rsid w:val="00663E3D"/>
    <w:rsid w:val="006724C6"/>
    <w:rsid w:val="006810DF"/>
    <w:rsid w:val="00681F8D"/>
    <w:rsid w:val="006842E9"/>
    <w:rsid w:val="006A3EDD"/>
    <w:rsid w:val="006B2F8E"/>
    <w:rsid w:val="006B42F7"/>
    <w:rsid w:val="006D25B4"/>
    <w:rsid w:val="006D3C9C"/>
    <w:rsid w:val="006D463B"/>
    <w:rsid w:val="006E17FC"/>
    <w:rsid w:val="00703141"/>
    <w:rsid w:val="00727D64"/>
    <w:rsid w:val="00735D44"/>
    <w:rsid w:val="007436E4"/>
    <w:rsid w:val="007463B7"/>
    <w:rsid w:val="007465D5"/>
    <w:rsid w:val="00750903"/>
    <w:rsid w:val="00754CB9"/>
    <w:rsid w:val="00756E96"/>
    <w:rsid w:val="00762484"/>
    <w:rsid w:val="007702F5"/>
    <w:rsid w:val="00771043"/>
    <w:rsid w:val="00787C3B"/>
    <w:rsid w:val="00797853"/>
    <w:rsid w:val="007A1A5D"/>
    <w:rsid w:val="007A7A0A"/>
    <w:rsid w:val="007B77D5"/>
    <w:rsid w:val="007D1039"/>
    <w:rsid w:val="007D415C"/>
    <w:rsid w:val="007E6192"/>
    <w:rsid w:val="007E7B56"/>
    <w:rsid w:val="007F1979"/>
    <w:rsid w:val="007F2793"/>
    <w:rsid w:val="008002D8"/>
    <w:rsid w:val="008024CC"/>
    <w:rsid w:val="00814A89"/>
    <w:rsid w:val="0082090B"/>
    <w:rsid w:val="00822E0C"/>
    <w:rsid w:val="00837A5C"/>
    <w:rsid w:val="00843363"/>
    <w:rsid w:val="008445EE"/>
    <w:rsid w:val="00847188"/>
    <w:rsid w:val="00851D50"/>
    <w:rsid w:val="008712F7"/>
    <w:rsid w:val="00871AC1"/>
    <w:rsid w:val="00874CA2"/>
    <w:rsid w:val="008861F4"/>
    <w:rsid w:val="00887CAE"/>
    <w:rsid w:val="0089181D"/>
    <w:rsid w:val="00897334"/>
    <w:rsid w:val="00897AEB"/>
    <w:rsid w:val="008A3AE5"/>
    <w:rsid w:val="008B2C57"/>
    <w:rsid w:val="008C00AA"/>
    <w:rsid w:val="008C6943"/>
    <w:rsid w:val="008D1CA6"/>
    <w:rsid w:val="008E0177"/>
    <w:rsid w:val="008E5FCC"/>
    <w:rsid w:val="0090656C"/>
    <w:rsid w:val="0090666D"/>
    <w:rsid w:val="009068FF"/>
    <w:rsid w:val="00906B5E"/>
    <w:rsid w:val="00911B62"/>
    <w:rsid w:val="009143B8"/>
    <w:rsid w:val="00914794"/>
    <w:rsid w:val="00923781"/>
    <w:rsid w:val="0093628F"/>
    <w:rsid w:val="0094768D"/>
    <w:rsid w:val="00954B93"/>
    <w:rsid w:val="00962A89"/>
    <w:rsid w:val="0096305C"/>
    <w:rsid w:val="0096441C"/>
    <w:rsid w:val="0097089C"/>
    <w:rsid w:val="00976EBC"/>
    <w:rsid w:val="00982BAF"/>
    <w:rsid w:val="009832CD"/>
    <w:rsid w:val="009847D4"/>
    <w:rsid w:val="009867AB"/>
    <w:rsid w:val="009915BE"/>
    <w:rsid w:val="00996644"/>
    <w:rsid w:val="009A4854"/>
    <w:rsid w:val="009A4FDC"/>
    <w:rsid w:val="009A5B6A"/>
    <w:rsid w:val="009B1D99"/>
    <w:rsid w:val="009D4709"/>
    <w:rsid w:val="009D587D"/>
    <w:rsid w:val="009D5EC5"/>
    <w:rsid w:val="009F2D7F"/>
    <w:rsid w:val="009F43B0"/>
    <w:rsid w:val="00A01829"/>
    <w:rsid w:val="00A0192D"/>
    <w:rsid w:val="00A03403"/>
    <w:rsid w:val="00A04250"/>
    <w:rsid w:val="00A07D64"/>
    <w:rsid w:val="00A122CC"/>
    <w:rsid w:val="00A13744"/>
    <w:rsid w:val="00A24806"/>
    <w:rsid w:val="00A3342F"/>
    <w:rsid w:val="00A35760"/>
    <w:rsid w:val="00A41890"/>
    <w:rsid w:val="00A43517"/>
    <w:rsid w:val="00A53C42"/>
    <w:rsid w:val="00A603F2"/>
    <w:rsid w:val="00A67E7F"/>
    <w:rsid w:val="00A806FF"/>
    <w:rsid w:val="00A82B4C"/>
    <w:rsid w:val="00A82DE7"/>
    <w:rsid w:val="00A8718D"/>
    <w:rsid w:val="00A8757F"/>
    <w:rsid w:val="00A9464F"/>
    <w:rsid w:val="00A955C6"/>
    <w:rsid w:val="00A96AC0"/>
    <w:rsid w:val="00AA1C3E"/>
    <w:rsid w:val="00AA1CE2"/>
    <w:rsid w:val="00AB3E97"/>
    <w:rsid w:val="00AB75D7"/>
    <w:rsid w:val="00AB78B6"/>
    <w:rsid w:val="00AC49D9"/>
    <w:rsid w:val="00AC5F77"/>
    <w:rsid w:val="00AC77AF"/>
    <w:rsid w:val="00AD1688"/>
    <w:rsid w:val="00AD4102"/>
    <w:rsid w:val="00AE0B9A"/>
    <w:rsid w:val="00AE33BE"/>
    <w:rsid w:val="00AE4030"/>
    <w:rsid w:val="00AE427A"/>
    <w:rsid w:val="00AE44BD"/>
    <w:rsid w:val="00AF5F99"/>
    <w:rsid w:val="00B06F88"/>
    <w:rsid w:val="00B27EC7"/>
    <w:rsid w:val="00B302D9"/>
    <w:rsid w:val="00B35BDC"/>
    <w:rsid w:val="00B373A4"/>
    <w:rsid w:val="00B47FD8"/>
    <w:rsid w:val="00B605BF"/>
    <w:rsid w:val="00B63118"/>
    <w:rsid w:val="00B65746"/>
    <w:rsid w:val="00B67087"/>
    <w:rsid w:val="00B75658"/>
    <w:rsid w:val="00B7671A"/>
    <w:rsid w:val="00B76814"/>
    <w:rsid w:val="00B77E82"/>
    <w:rsid w:val="00B805DC"/>
    <w:rsid w:val="00B80FB4"/>
    <w:rsid w:val="00B81B0C"/>
    <w:rsid w:val="00B82D52"/>
    <w:rsid w:val="00B9580B"/>
    <w:rsid w:val="00BA3CE2"/>
    <w:rsid w:val="00BB5CC4"/>
    <w:rsid w:val="00BC011B"/>
    <w:rsid w:val="00BC0686"/>
    <w:rsid w:val="00BC0E4F"/>
    <w:rsid w:val="00BC0E64"/>
    <w:rsid w:val="00BC347D"/>
    <w:rsid w:val="00BD7A1B"/>
    <w:rsid w:val="00BD7EC6"/>
    <w:rsid w:val="00BE08CB"/>
    <w:rsid w:val="00BE4D05"/>
    <w:rsid w:val="00BE6CE0"/>
    <w:rsid w:val="00BE72BE"/>
    <w:rsid w:val="00BE79C0"/>
    <w:rsid w:val="00BF39E5"/>
    <w:rsid w:val="00BF7231"/>
    <w:rsid w:val="00C01594"/>
    <w:rsid w:val="00C05D2C"/>
    <w:rsid w:val="00C06775"/>
    <w:rsid w:val="00C11FEF"/>
    <w:rsid w:val="00C14695"/>
    <w:rsid w:val="00C3278D"/>
    <w:rsid w:val="00C34B71"/>
    <w:rsid w:val="00C4092D"/>
    <w:rsid w:val="00C51F49"/>
    <w:rsid w:val="00C57D66"/>
    <w:rsid w:val="00C72E00"/>
    <w:rsid w:val="00C823AD"/>
    <w:rsid w:val="00C86C38"/>
    <w:rsid w:val="00CA2728"/>
    <w:rsid w:val="00CB0350"/>
    <w:rsid w:val="00CB174E"/>
    <w:rsid w:val="00CB3FC5"/>
    <w:rsid w:val="00CB71E0"/>
    <w:rsid w:val="00CB75E0"/>
    <w:rsid w:val="00CC4958"/>
    <w:rsid w:val="00CC6294"/>
    <w:rsid w:val="00CD149C"/>
    <w:rsid w:val="00CD3DB7"/>
    <w:rsid w:val="00CE5288"/>
    <w:rsid w:val="00CE5761"/>
    <w:rsid w:val="00CF0047"/>
    <w:rsid w:val="00CF04F8"/>
    <w:rsid w:val="00CF1AB5"/>
    <w:rsid w:val="00CF5BE5"/>
    <w:rsid w:val="00D002C3"/>
    <w:rsid w:val="00D00D95"/>
    <w:rsid w:val="00D01774"/>
    <w:rsid w:val="00D078AB"/>
    <w:rsid w:val="00D165FB"/>
    <w:rsid w:val="00D171F8"/>
    <w:rsid w:val="00D17808"/>
    <w:rsid w:val="00D203F8"/>
    <w:rsid w:val="00D3104A"/>
    <w:rsid w:val="00D36BC0"/>
    <w:rsid w:val="00D45FAD"/>
    <w:rsid w:val="00D52205"/>
    <w:rsid w:val="00D5263A"/>
    <w:rsid w:val="00D6295D"/>
    <w:rsid w:val="00D65F85"/>
    <w:rsid w:val="00D70FF3"/>
    <w:rsid w:val="00D745CA"/>
    <w:rsid w:val="00D81ADF"/>
    <w:rsid w:val="00D822A0"/>
    <w:rsid w:val="00D85049"/>
    <w:rsid w:val="00DA433B"/>
    <w:rsid w:val="00DC209D"/>
    <w:rsid w:val="00DC59B3"/>
    <w:rsid w:val="00DC5AA9"/>
    <w:rsid w:val="00DE01D0"/>
    <w:rsid w:val="00DE09BA"/>
    <w:rsid w:val="00DE5732"/>
    <w:rsid w:val="00DF0FC3"/>
    <w:rsid w:val="00DF6671"/>
    <w:rsid w:val="00E003E9"/>
    <w:rsid w:val="00E020B1"/>
    <w:rsid w:val="00E0263E"/>
    <w:rsid w:val="00E04D64"/>
    <w:rsid w:val="00E2093C"/>
    <w:rsid w:val="00E221F4"/>
    <w:rsid w:val="00E3029A"/>
    <w:rsid w:val="00E3220C"/>
    <w:rsid w:val="00E41C93"/>
    <w:rsid w:val="00E540BA"/>
    <w:rsid w:val="00E57DAB"/>
    <w:rsid w:val="00E72F17"/>
    <w:rsid w:val="00E77033"/>
    <w:rsid w:val="00E846C8"/>
    <w:rsid w:val="00E87527"/>
    <w:rsid w:val="00E87FB3"/>
    <w:rsid w:val="00E914F2"/>
    <w:rsid w:val="00E93654"/>
    <w:rsid w:val="00EA074E"/>
    <w:rsid w:val="00EA176C"/>
    <w:rsid w:val="00EA615B"/>
    <w:rsid w:val="00EA6F0C"/>
    <w:rsid w:val="00EA7952"/>
    <w:rsid w:val="00EB0972"/>
    <w:rsid w:val="00ED154C"/>
    <w:rsid w:val="00ED2D96"/>
    <w:rsid w:val="00EE1602"/>
    <w:rsid w:val="00EE5AC5"/>
    <w:rsid w:val="00EF772A"/>
    <w:rsid w:val="00F006D0"/>
    <w:rsid w:val="00F008FC"/>
    <w:rsid w:val="00F011E4"/>
    <w:rsid w:val="00F13F5E"/>
    <w:rsid w:val="00F14341"/>
    <w:rsid w:val="00F33F47"/>
    <w:rsid w:val="00F33F51"/>
    <w:rsid w:val="00F36C1D"/>
    <w:rsid w:val="00F4015E"/>
    <w:rsid w:val="00F51BF2"/>
    <w:rsid w:val="00F52ECE"/>
    <w:rsid w:val="00F62B94"/>
    <w:rsid w:val="00F63AF0"/>
    <w:rsid w:val="00F6475F"/>
    <w:rsid w:val="00F66F30"/>
    <w:rsid w:val="00F83E61"/>
    <w:rsid w:val="00F92DA9"/>
    <w:rsid w:val="00F9610E"/>
    <w:rsid w:val="00FA1773"/>
    <w:rsid w:val="00FB0F91"/>
    <w:rsid w:val="00FB21D2"/>
    <w:rsid w:val="00FB2890"/>
    <w:rsid w:val="00FB3F17"/>
    <w:rsid w:val="00FC05B9"/>
    <w:rsid w:val="00FC5F44"/>
    <w:rsid w:val="00FD371C"/>
    <w:rsid w:val="00FF43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C61C98"/>
  <w15:chartTrackingRefBased/>
  <w15:docId w15:val="{0247EBAB-36BE-47DA-B5B1-81445DE0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2BE"/>
    <w:pPr>
      <w:spacing w:after="0" w:line="240" w:lineRule="auto"/>
    </w:pPr>
    <w:rPr>
      <w:rFonts w:ascii="Arial" w:eastAsia="Calibri" w:hAnsi="Arial" w:cs="Times New Roman"/>
      <w:kern w:val="0"/>
      <w:sz w:val="24"/>
      <w14:ligatures w14:val="none"/>
    </w:rPr>
  </w:style>
  <w:style w:type="paragraph" w:styleId="Heading1">
    <w:name w:val="heading 1"/>
    <w:basedOn w:val="Normal"/>
    <w:next w:val="Normal"/>
    <w:link w:val="Heading1Char"/>
    <w:qFormat/>
    <w:rsid w:val="008D1CA6"/>
    <w:pPr>
      <w:keepNext/>
      <w:keepLines/>
      <w:outlineLvl w:val="0"/>
    </w:pPr>
    <w:rPr>
      <w:rFonts w:eastAsiaTheme="majorEastAsia" w:cstheme="majorBidi"/>
      <w:b/>
      <w:color w:val="000000" w:themeColor="text1"/>
      <w:sz w:val="28"/>
      <w:szCs w:val="40"/>
      <w:u w:val="single"/>
    </w:rPr>
  </w:style>
  <w:style w:type="paragraph" w:styleId="Heading2">
    <w:name w:val="heading 2"/>
    <w:basedOn w:val="Normal"/>
    <w:next w:val="Normal"/>
    <w:link w:val="Heading2Char"/>
    <w:uiPriority w:val="9"/>
    <w:unhideWhenUsed/>
    <w:qFormat/>
    <w:rsid w:val="00BE7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72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72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72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7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7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7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7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1CA6"/>
    <w:rPr>
      <w:rFonts w:ascii="Arial" w:eastAsiaTheme="majorEastAsia" w:hAnsi="Arial" w:cstheme="majorBidi"/>
      <w:b/>
      <w:color w:val="000000" w:themeColor="text1"/>
      <w:kern w:val="0"/>
      <w:sz w:val="28"/>
      <w:szCs w:val="40"/>
      <w:u w:val="single"/>
      <w14:ligatures w14:val="none"/>
    </w:rPr>
  </w:style>
  <w:style w:type="character" w:customStyle="1" w:styleId="Heading2Char">
    <w:name w:val="Heading 2 Char"/>
    <w:basedOn w:val="DefaultParagraphFont"/>
    <w:link w:val="Heading2"/>
    <w:uiPriority w:val="9"/>
    <w:rsid w:val="00BE72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72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72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72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7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7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7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72BE"/>
    <w:rPr>
      <w:rFonts w:eastAsiaTheme="majorEastAsia" w:cstheme="majorBidi"/>
      <w:color w:val="272727" w:themeColor="text1" w:themeTint="D8"/>
    </w:rPr>
  </w:style>
  <w:style w:type="paragraph" w:styleId="Title">
    <w:name w:val="Title"/>
    <w:basedOn w:val="Normal"/>
    <w:next w:val="Normal"/>
    <w:link w:val="TitleChar"/>
    <w:uiPriority w:val="10"/>
    <w:qFormat/>
    <w:rsid w:val="00BE72B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7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E72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7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72BE"/>
    <w:pPr>
      <w:spacing w:before="160"/>
      <w:jc w:val="center"/>
    </w:pPr>
    <w:rPr>
      <w:i/>
      <w:iCs/>
      <w:color w:val="404040" w:themeColor="text1" w:themeTint="BF"/>
    </w:rPr>
  </w:style>
  <w:style w:type="character" w:customStyle="1" w:styleId="QuoteChar">
    <w:name w:val="Quote Char"/>
    <w:basedOn w:val="DefaultParagraphFont"/>
    <w:link w:val="Quote"/>
    <w:uiPriority w:val="29"/>
    <w:rsid w:val="00BE72BE"/>
    <w:rPr>
      <w:i/>
      <w:iCs/>
      <w:color w:val="404040" w:themeColor="text1" w:themeTint="BF"/>
    </w:r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Bullet 1"/>
    <w:basedOn w:val="Normal"/>
    <w:link w:val="ListParagraphChar"/>
    <w:uiPriority w:val="34"/>
    <w:qFormat/>
    <w:rsid w:val="00BE72BE"/>
    <w:pPr>
      <w:ind w:left="720"/>
      <w:contextualSpacing/>
    </w:pPr>
  </w:style>
  <w:style w:type="character" w:styleId="IntenseEmphasis">
    <w:name w:val="Intense Emphasis"/>
    <w:basedOn w:val="DefaultParagraphFont"/>
    <w:uiPriority w:val="21"/>
    <w:qFormat/>
    <w:rsid w:val="00BE72BE"/>
    <w:rPr>
      <w:i/>
      <w:iCs/>
      <w:color w:val="0F4761" w:themeColor="accent1" w:themeShade="BF"/>
    </w:rPr>
  </w:style>
  <w:style w:type="paragraph" w:styleId="IntenseQuote">
    <w:name w:val="Intense Quote"/>
    <w:basedOn w:val="Normal"/>
    <w:next w:val="Normal"/>
    <w:link w:val="IntenseQuoteChar"/>
    <w:uiPriority w:val="30"/>
    <w:qFormat/>
    <w:rsid w:val="00BE7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72BE"/>
    <w:rPr>
      <w:i/>
      <w:iCs/>
      <w:color w:val="0F4761" w:themeColor="accent1" w:themeShade="BF"/>
    </w:rPr>
  </w:style>
  <w:style w:type="character" w:styleId="IntenseReference">
    <w:name w:val="Intense Reference"/>
    <w:basedOn w:val="DefaultParagraphFont"/>
    <w:uiPriority w:val="32"/>
    <w:qFormat/>
    <w:rsid w:val="00BE72BE"/>
    <w:rPr>
      <w:b/>
      <w:bCs/>
      <w:smallCaps/>
      <w:color w:val="0F4761" w:themeColor="accent1" w:themeShade="BF"/>
      <w:spacing w:val="5"/>
    </w:rPr>
  </w:style>
  <w:style w:type="paragraph" w:customStyle="1" w:styleId="xxxmsonormal">
    <w:name w:val="x_xxmsonormal"/>
    <w:basedOn w:val="Normal"/>
    <w:rsid w:val="00BE72BE"/>
    <w:rPr>
      <w:rFonts w:ascii="Calibri" w:eastAsiaTheme="minorHAnsi" w:hAnsi="Calibri" w:cs="Calibri"/>
      <w:sz w:val="22"/>
      <w:lang w:eastAsia="en-GB"/>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BE72BE"/>
  </w:style>
  <w:style w:type="table" w:styleId="TableGrid">
    <w:name w:val="Table Grid"/>
    <w:aliases w:val="aTable"/>
    <w:basedOn w:val="TableNormal"/>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E72BE"/>
    <w:pPr>
      <w:spacing w:after="0" w:line="240" w:lineRule="auto"/>
    </w:pPr>
    <w:rPr>
      <w:rFonts w:ascii="Arial" w:hAnsi="Arial" w:cs="Times New Roman"/>
      <w:kern w:val="0"/>
      <w:sz w:val="24"/>
      <w:szCs w:val="24"/>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paragraph" w:styleId="NormalWeb">
    <w:name w:val="Normal (Web)"/>
    <w:basedOn w:val="Normal"/>
    <w:uiPriority w:val="99"/>
    <w:unhideWhenUsed/>
    <w:rsid w:val="00BE72BE"/>
    <w:pPr>
      <w:spacing w:before="100" w:beforeAutospacing="1" w:after="100" w:afterAutospacing="1"/>
    </w:pPr>
    <w:rPr>
      <w:rFonts w:ascii="Times New Roman" w:eastAsia="Times New Roman" w:hAnsi="Times New Roman"/>
      <w:szCs w:val="24"/>
      <w:lang w:eastAsia="en-GB"/>
    </w:rPr>
  </w:style>
  <w:style w:type="paragraph" w:customStyle="1" w:styleId="xmsonormal">
    <w:name w:val="x_msonormal"/>
    <w:basedOn w:val="Normal"/>
    <w:uiPriority w:val="99"/>
    <w:rsid w:val="00BE72BE"/>
    <w:rPr>
      <w:rFonts w:ascii="Calibri" w:eastAsiaTheme="minorHAnsi" w:hAnsi="Calibri" w:cs="Calibri"/>
      <w:sz w:val="22"/>
      <w:lang w:eastAsia="en-GB"/>
    </w:rPr>
  </w:style>
  <w:style w:type="character" w:customStyle="1" w:styleId="eop">
    <w:name w:val="eop"/>
    <w:basedOn w:val="DefaultParagraphFont"/>
    <w:rsid w:val="00BE72BE"/>
  </w:style>
  <w:style w:type="paragraph" w:styleId="Header">
    <w:name w:val="header"/>
    <w:basedOn w:val="Normal"/>
    <w:link w:val="HeaderChar"/>
    <w:uiPriority w:val="99"/>
    <w:unhideWhenUsed/>
    <w:rsid w:val="00BE72BE"/>
    <w:pPr>
      <w:tabs>
        <w:tab w:val="center" w:pos="4513"/>
        <w:tab w:val="right" w:pos="9026"/>
      </w:tabs>
    </w:pPr>
  </w:style>
  <w:style w:type="character" w:customStyle="1" w:styleId="HeaderChar">
    <w:name w:val="Header Char"/>
    <w:basedOn w:val="DefaultParagraphFont"/>
    <w:link w:val="Header"/>
    <w:uiPriority w:val="99"/>
    <w:rsid w:val="00BE72BE"/>
    <w:rPr>
      <w:rFonts w:ascii="Arial" w:eastAsia="Calibri" w:hAnsi="Arial" w:cs="Times New Roman"/>
      <w:kern w:val="0"/>
      <w:sz w:val="24"/>
      <w14:ligatures w14:val="none"/>
    </w:rPr>
  </w:style>
  <w:style w:type="paragraph" w:styleId="Footer">
    <w:name w:val="footer"/>
    <w:basedOn w:val="Normal"/>
    <w:link w:val="FooterChar"/>
    <w:uiPriority w:val="99"/>
    <w:unhideWhenUsed/>
    <w:rsid w:val="00BE72BE"/>
    <w:pPr>
      <w:tabs>
        <w:tab w:val="center" w:pos="4513"/>
        <w:tab w:val="right" w:pos="9026"/>
      </w:tabs>
    </w:pPr>
  </w:style>
  <w:style w:type="character" w:customStyle="1" w:styleId="FooterChar">
    <w:name w:val="Footer Char"/>
    <w:basedOn w:val="DefaultParagraphFont"/>
    <w:link w:val="Footer"/>
    <w:uiPriority w:val="99"/>
    <w:rsid w:val="00BE72BE"/>
    <w:rPr>
      <w:rFonts w:ascii="Arial" w:eastAsia="Calibri" w:hAnsi="Arial" w:cs="Times New Roman"/>
      <w:kern w:val="0"/>
      <w:sz w:val="24"/>
      <w14:ligatures w14:val="none"/>
    </w:rPr>
  </w:style>
  <w:style w:type="paragraph" w:customStyle="1" w:styleId="xxmsonormal">
    <w:name w:val="x_xmsonormal"/>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xxmsolistparagraph">
    <w:name w:val="x_xmsolistparagraph"/>
    <w:basedOn w:val="Normal"/>
    <w:rsid w:val="00BE72BE"/>
    <w:pPr>
      <w:spacing w:before="100" w:beforeAutospacing="1" w:after="100" w:afterAutospacing="1"/>
    </w:pPr>
    <w:rPr>
      <w:rFonts w:ascii="Times New Roman" w:eastAsia="Times New Roman" w:hAnsi="Times New Roman"/>
      <w:szCs w:val="24"/>
      <w:lang w:eastAsia="en-GB"/>
    </w:rPr>
  </w:style>
  <w:style w:type="character" w:styleId="Hyperlink">
    <w:name w:val="Hyperlink"/>
    <w:basedOn w:val="DefaultParagraphFont"/>
    <w:uiPriority w:val="99"/>
    <w:unhideWhenUsed/>
    <w:rsid w:val="00BE72BE"/>
    <w:rPr>
      <w:color w:val="0000FF"/>
      <w:u w:val="single"/>
    </w:rPr>
  </w:style>
  <w:style w:type="paragraph" w:customStyle="1" w:styleId="xcontentpasted0">
    <w:name w:val="x_contentpasted0"/>
    <w:basedOn w:val="Normal"/>
    <w:rsid w:val="00BE72BE"/>
    <w:rPr>
      <w:rFonts w:ascii="Calibri" w:eastAsiaTheme="minorHAnsi" w:hAnsi="Calibri" w:cs="Calibri"/>
      <w:sz w:val="22"/>
      <w:lang w:eastAsia="en-GB"/>
    </w:rPr>
  </w:style>
  <w:style w:type="paragraph" w:styleId="Revision">
    <w:name w:val="Revision"/>
    <w:hidden/>
    <w:uiPriority w:val="99"/>
    <w:semiHidden/>
    <w:rsid w:val="00BE72BE"/>
    <w:pPr>
      <w:spacing w:after="0" w:line="240" w:lineRule="auto"/>
    </w:pPr>
    <w:rPr>
      <w:rFonts w:ascii="Arial" w:eastAsia="Calibri" w:hAnsi="Arial" w:cs="Times New Roman"/>
      <w:kern w:val="0"/>
      <w:sz w:val="24"/>
      <w14:ligatures w14:val="none"/>
    </w:rPr>
  </w:style>
  <w:style w:type="table" w:customStyle="1" w:styleId="TableGrid1">
    <w:name w:val="Table Grid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Table1">
    <w:name w:val="aTable1"/>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E72BE"/>
    <w:pPr>
      <w:spacing w:after="0" w:line="240" w:lineRule="auto"/>
    </w:pPr>
    <w:rPr>
      <w:rFonts w:ascii="Arial" w:eastAsia="Times New Roman"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E72BE"/>
    <w:pPr>
      <w:autoSpaceDE w:val="0"/>
      <w:autoSpaceDN w:val="0"/>
      <w:adjustRightInd w:val="0"/>
      <w:spacing w:after="0" w:line="240" w:lineRule="auto"/>
    </w:pPr>
    <w:rPr>
      <w:rFonts w:ascii="Arial" w:hAnsi="Arial" w:cs="Arial"/>
      <w:color w:val="000000"/>
      <w:kern w:val="0"/>
      <w:sz w:val="24"/>
      <w:szCs w:val="24"/>
    </w:rPr>
  </w:style>
  <w:style w:type="character" w:customStyle="1" w:styleId="normaltextrun">
    <w:name w:val="normaltextrun"/>
    <w:basedOn w:val="DefaultParagraphFont"/>
    <w:rsid w:val="00BE72BE"/>
  </w:style>
  <w:style w:type="paragraph" w:customStyle="1" w:styleId="paragraph">
    <w:name w:val="paragraph"/>
    <w:basedOn w:val="Normal"/>
    <w:rsid w:val="00BE72BE"/>
    <w:pPr>
      <w:spacing w:before="100" w:beforeAutospacing="1" w:after="100" w:afterAutospacing="1"/>
    </w:pPr>
    <w:rPr>
      <w:rFonts w:ascii="Times New Roman" w:eastAsia="Times New Roman" w:hAnsi="Times New Roman"/>
      <w:szCs w:val="24"/>
      <w:lang w:eastAsia="en-GB"/>
    </w:rPr>
  </w:style>
  <w:style w:type="paragraph" w:customStyle="1" w:styleId="DefaultText">
    <w:name w:val="Default Text"/>
    <w:basedOn w:val="Normal"/>
    <w:link w:val="DefaultTextChar"/>
    <w:rsid w:val="00BE72BE"/>
    <w:pPr>
      <w:autoSpaceDE w:val="0"/>
      <w:autoSpaceDN w:val="0"/>
    </w:pPr>
    <w:rPr>
      <w:rFonts w:ascii="Times New Roman" w:eastAsia="Times New Roman" w:hAnsi="Times New Roman"/>
      <w:szCs w:val="20"/>
    </w:rPr>
  </w:style>
  <w:style w:type="character" w:customStyle="1" w:styleId="DefaultTextChar">
    <w:name w:val="Default Text Char"/>
    <w:link w:val="DefaultText"/>
    <w:locked/>
    <w:rsid w:val="00BE72BE"/>
    <w:rPr>
      <w:rFonts w:ascii="Times New Roman" w:eastAsia="Times New Roman" w:hAnsi="Times New Roman" w:cs="Times New Roman"/>
      <w:kern w:val="0"/>
      <w:sz w:val="24"/>
      <w:szCs w:val="20"/>
      <w14:ligatures w14:val="none"/>
    </w:rPr>
  </w:style>
  <w:style w:type="table" w:customStyle="1" w:styleId="ListTable4-Accent61">
    <w:name w:val="List Table 4 - Accent 61"/>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62">
    <w:name w:val="List Table 4 - Accent 62"/>
    <w:basedOn w:val="TableNormal"/>
    <w:next w:val="ListTable4-Accent6"/>
    <w:uiPriority w:val="49"/>
    <w:rsid w:val="00BE72BE"/>
    <w:pPr>
      <w:spacing w:after="0" w:line="240" w:lineRule="auto"/>
    </w:pPr>
    <w:rPr>
      <w:rFonts w:ascii="Calibri" w:hAnsi="Calibri" w:cs="Arial"/>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ListTable4-Accent6">
    <w:name w:val="List Table 4 Accent 6"/>
    <w:basedOn w:val="TableNormal"/>
    <w:uiPriority w:val="49"/>
    <w:rsid w:val="00BE72BE"/>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Normal0">
    <w:name w:val="Normal_0"/>
    <w:qFormat/>
    <w:rsid w:val="00BE72BE"/>
    <w:pPr>
      <w:spacing w:after="0" w:line="240" w:lineRule="auto"/>
    </w:pPr>
    <w:rPr>
      <w:rFonts w:ascii="Arial" w:eastAsia="Times New Roman" w:hAnsi="Arial" w:cs="Times New Roman"/>
      <w:kern w:val="0"/>
      <w:sz w:val="20"/>
      <w:szCs w:val="20"/>
      <w:lang w:eastAsia="en-GB"/>
      <w14:ligatures w14:val="none"/>
    </w:rPr>
  </w:style>
  <w:style w:type="paragraph" w:customStyle="1" w:styleId="Normal00">
    <w:name w:val="Normal_0_0"/>
    <w:qFormat/>
    <w:rsid w:val="00BE72BE"/>
    <w:pPr>
      <w:spacing w:after="0" w:line="240" w:lineRule="auto"/>
    </w:pPr>
    <w:rPr>
      <w:rFonts w:ascii="Arial" w:eastAsia="Times New Roman" w:hAnsi="Arial" w:cs="Times New Roman"/>
      <w:kern w:val="0"/>
      <w:sz w:val="20"/>
      <w:szCs w:val="20"/>
      <w:lang w:eastAsia="en-GB"/>
      <w14:ligatures w14:val="none"/>
    </w:rPr>
  </w:style>
  <w:style w:type="paragraph" w:styleId="BodyTextIndent">
    <w:name w:val="Body Text Indent"/>
    <w:basedOn w:val="Normal"/>
    <w:link w:val="BodyTextIndentChar"/>
    <w:unhideWhenUsed/>
    <w:rsid w:val="00BE72BE"/>
    <w:pPr>
      <w:overflowPunct w:val="0"/>
      <w:autoSpaceDE w:val="0"/>
      <w:autoSpaceDN w:val="0"/>
      <w:adjustRightInd w:val="0"/>
      <w:ind w:left="709" w:hanging="709"/>
    </w:pPr>
    <w:rPr>
      <w:rFonts w:eastAsia="Times New Roman" w:cs="Arial"/>
      <w:color w:val="000000"/>
      <w:szCs w:val="20"/>
    </w:rPr>
  </w:style>
  <w:style w:type="character" w:customStyle="1" w:styleId="BodyTextIndentChar">
    <w:name w:val="Body Text Indent Char"/>
    <w:basedOn w:val="DefaultParagraphFont"/>
    <w:link w:val="BodyTextIndent"/>
    <w:rsid w:val="00BE72BE"/>
    <w:rPr>
      <w:rFonts w:ascii="Arial" w:eastAsia="Times New Roman" w:hAnsi="Arial" w:cs="Arial"/>
      <w:color w:val="000000"/>
      <w:kern w:val="0"/>
      <w:sz w:val="24"/>
      <w:szCs w:val="20"/>
      <w14:ligatures w14:val="none"/>
    </w:rPr>
  </w:style>
  <w:style w:type="character" w:customStyle="1" w:styleId="ui-provider">
    <w:name w:val="ui-provider"/>
    <w:basedOn w:val="DefaultParagraphFont"/>
    <w:rsid w:val="00BE72BE"/>
  </w:style>
  <w:style w:type="paragraph" w:customStyle="1" w:styleId="p2">
    <w:name w:val="p2"/>
    <w:basedOn w:val="Normal"/>
    <w:rsid w:val="00BE72BE"/>
    <w:pPr>
      <w:spacing w:before="100" w:beforeAutospacing="1" w:after="100" w:afterAutospacing="1"/>
    </w:pPr>
    <w:rPr>
      <w:rFonts w:ascii="Aptos" w:eastAsiaTheme="minorHAnsi" w:hAnsi="Aptos" w:cs="Aptos"/>
      <w:szCs w:val="24"/>
      <w:lang w:eastAsia="en-GB"/>
    </w:rPr>
  </w:style>
  <w:style w:type="paragraph" w:customStyle="1" w:styleId="p3">
    <w:name w:val="p3"/>
    <w:basedOn w:val="Normal"/>
    <w:rsid w:val="00BE72BE"/>
    <w:pPr>
      <w:spacing w:before="100" w:beforeAutospacing="1" w:after="100" w:afterAutospacing="1"/>
    </w:pPr>
    <w:rPr>
      <w:rFonts w:ascii="Aptos" w:eastAsiaTheme="minorHAnsi" w:hAnsi="Aptos" w:cs="Aptos"/>
      <w:szCs w:val="24"/>
      <w:lang w:eastAsia="en-GB"/>
    </w:rPr>
  </w:style>
  <w:style w:type="character" w:customStyle="1" w:styleId="s2">
    <w:name w:val="s2"/>
    <w:basedOn w:val="DefaultParagraphFont"/>
    <w:rsid w:val="00BE72BE"/>
  </w:style>
  <w:style w:type="character" w:customStyle="1" w:styleId="apple-converted-space">
    <w:name w:val="apple-converted-space"/>
    <w:basedOn w:val="DefaultParagraphFont"/>
    <w:rsid w:val="00BE72BE"/>
  </w:style>
  <w:style w:type="table" w:customStyle="1" w:styleId="TableGrid3">
    <w:name w:val="Table Grid3"/>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E72BE"/>
    <w:rPr>
      <w:color w:val="605E5C"/>
      <w:shd w:val="clear" w:color="auto" w:fill="E1DFDD"/>
    </w:rPr>
  </w:style>
  <w:style w:type="table" w:customStyle="1" w:styleId="aTable2">
    <w:name w:val="aTable2"/>
    <w:basedOn w:val="TableNormal"/>
    <w:next w:val="TableGrid"/>
    <w:uiPriority w:val="3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72BE"/>
    <w:pPr>
      <w:spacing w:after="0" w:line="240" w:lineRule="auto"/>
    </w:pPr>
    <w:rPr>
      <w:rFonts w:ascii="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72BE"/>
    <w:pPr>
      <w:spacing w:after="0" w:line="240" w:lineRule="auto"/>
    </w:pPr>
    <w:rPr>
      <w:rFonts w:ascii="Aptos" w:hAnsi="Apto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BE72B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72BE"/>
    <w:pPr>
      <w:spacing w:after="0" w:line="240" w:lineRule="auto"/>
    </w:pPr>
    <w:rPr>
      <w:rFonts w:ascii="Arial" w:hAnsi="Arial"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4326"/>
    <w:pPr>
      <w:spacing w:after="0" w:line="240" w:lineRule="auto"/>
    </w:pPr>
  </w:style>
  <w:style w:type="table" w:customStyle="1" w:styleId="aTable3">
    <w:name w:val="aTable3"/>
    <w:basedOn w:val="TableNormal"/>
    <w:next w:val="TableGrid"/>
    <w:uiPriority w:val="39"/>
    <w:rsid w:val="008712F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5084">
      <w:bodyDiv w:val="1"/>
      <w:marLeft w:val="0"/>
      <w:marRight w:val="0"/>
      <w:marTop w:val="0"/>
      <w:marBottom w:val="0"/>
      <w:divBdr>
        <w:top w:val="none" w:sz="0" w:space="0" w:color="auto"/>
        <w:left w:val="none" w:sz="0" w:space="0" w:color="auto"/>
        <w:bottom w:val="none" w:sz="0" w:space="0" w:color="auto"/>
        <w:right w:val="none" w:sz="0" w:space="0" w:color="auto"/>
      </w:divBdr>
    </w:div>
    <w:div w:id="336546272">
      <w:bodyDiv w:val="1"/>
      <w:marLeft w:val="0"/>
      <w:marRight w:val="0"/>
      <w:marTop w:val="0"/>
      <w:marBottom w:val="0"/>
      <w:divBdr>
        <w:top w:val="none" w:sz="0" w:space="0" w:color="auto"/>
        <w:left w:val="none" w:sz="0" w:space="0" w:color="auto"/>
        <w:bottom w:val="none" w:sz="0" w:space="0" w:color="auto"/>
        <w:right w:val="none" w:sz="0" w:space="0" w:color="auto"/>
      </w:divBdr>
    </w:div>
    <w:div w:id="438574408">
      <w:bodyDiv w:val="1"/>
      <w:marLeft w:val="0"/>
      <w:marRight w:val="0"/>
      <w:marTop w:val="0"/>
      <w:marBottom w:val="0"/>
      <w:divBdr>
        <w:top w:val="none" w:sz="0" w:space="0" w:color="auto"/>
        <w:left w:val="none" w:sz="0" w:space="0" w:color="auto"/>
        <w:bottom w:val="none" w:sz="0" w:space="0" w:color="auto"/>
        <w:right w:val="none" w:sz="0" w:space="0" w:color="auto"/>
      </w:divBdr>
    </w:div>
    <w:div w:id="852182956">
      <w:bodyDiv w:val="1"/>
      <w:marLeft w:val="0"/>
      <w:marRight w:val="0"/>
      <w:marTop w:val="0"/>
      <w:marBottom w:val="0"/>
      <w:divBdr>
        <w:top w:val="none" w:sz="0" w:space="0" w:color="auto"/>
        <w:left w:val="none" w:sz="0" w:space="0" w:color="auto"/>
        <w:bottom w:val="none" w:sz="0" w:space="0" w:color="auto"/>
        <w:right w:val="none" w:sz="0" w:space="0" w:color="auto"/>
      </w:divBdr>
    </w:div>
    <w:div w:id="936719731">
      <w:bodyDiv w:val="1"/>
      <w:marLeft w:val="0"/>
      <w:marRight w:val="0"/>
      <w:marTop w:val="0"/>
      <w:marBottom w:val="0"/>
      <w:divBdr>
        <w:top w:val="none" w:sz="0" w:space="0" w:color="auto"/>
        <w:left w:val="none" w:sz="0" w:space="0" w:color="auto"/>
        <w:bottom w:val="none" w:sz="0" w:space="0" w:color="auto"/>
        <w:right w:val="none" w:sz="0" w:space="0" w:color="auto"/>
      </w:divBdr>
    </w:div>
    <w:div w:id="1068308608">
      <w:bodyDiv w:val="1"/>
      <w:marLeft w:val="0"/>
      <w:marRight w:val="0"/>
      <w:marTop w:val="0"/>
      <w:marBottom w:val="0"/>
      <w:divBdr>
        <w:top w:val="none" w:sz="0" w:space="0" w:color="auto"/>
        <w:left w:val="none" w:sz="0" w:space="0" w:color="auto"/>
        <w:bottom w:val="none" w:sz="0" w:space="0" w:color="auto"/>
        <w:right w:val="none" w:sz="0" w:space="0" w:color="auto"/>
      </w:divBdr>
    </w:div>
    <w:div w:id="1162888957">
      <w:bodyDiv w:val="1"/>
      <w:marLeft w:val="0"/>
      <w:marRight w:val="0"/>
      <w:marTop w:val="0"/>
      <w:marBottom w:val="0"/>
      <w:divBdr>
        <w:top w:val="none" w:sz="0" w:space="0" w:color="auto"/>
        <w:left w:val="none" w:sz="0" w:space="0" w:color="auto"/>
        <w:bottom w:val="none" w:sz="0" w:space="0" w:color="auto"/>
        <w:right w:val="none" w:sz="0" w:space="0" w:color="auto"/>
      </w:divBdr>
    </w:div>
    <w:div w:id="1168011614">
      <w:bodyDiv w:val="1"/>
      <w:marLeft w:val="0"/>
      <w:marRight w:val="0"/>
      <w:marTop w:val="0"/>
      <w:marBottom w:val="0"/>
      <w:divBdr>
        <w:top w:val="none" w:sz="0" w:space="0" w:color="auto"/>
        <w:left w:val="none" w:sz="0" w:space="0" w:color="auto"/>
        <w:bottom w:val="none" w:sz="0" w:space="0" w:color="auto"/>
        <w:right w:val="none" w:sz="0" w:space="0" w:color="auto"/>
      </w:divBdr>
    </w:div>
    <w:div w:id="1208953246">
      <w:bodyDiv w:val="1"/>
      <w:marLeft w:val="0"/>
      <w:marRight w:val="0"/>
      <w:marTop w:val="0"/>
      <w:marBottom w:val="0"/>
      <w:divBdr>
        <w:top w:val="none" w:sz="0" w:space="0" w:color="auto"/>
        <w:left w:val="none" w:sz="0" w:space="0" w:color="auto"/>
        <w:bottom w:val="none" w:sz="0" w:space="0" w:color="auto"/>
        <w:right w:val="none" w:sz="0" w:space="0" w:color="auto"/>
      </w:divBdr>
    </w:div>
    <w:div w:id="1209878071">
      <w:bodyDiv w:val="1"/>
      <w:marLeft w:val="0"/>
      <w:marRight w:val="0"/>
      <w:marTop w:val="0"/>
      <w:marBottom w:val="0"/>
      <w:divBdr>
        <w:top w:val="none" w:sz="0" w:space="0" w:color="auto"/>
        <w:left w:val="none" w:sz="0" w:space="0" w:color="auto"/>
        <w:bottom w:val="none" w:sz="0" w:space="0" w:color="auto"/>
        <w:right w:val="none" w:sz="0" w:space="0" w:color="auto"/>
      </w:divBdr>
    </w:div>
    <w:div w:id="1275165722">
      <w:bodyDiv w:val="1"/>
      <w:marLeft w:val="0"/>
      <w:marRight w:val="0"/>
      <w:marTop w:val="0"/>
      <w:marBottom w:val="0"/>
      <w:divBdr>
        <w:top w:val="none" w:sz="0" w:space="0" w:color="auto"/>
        <w:left w:val="none" w:sz="0" w:space="0" w:color="auto"/>
        <w:bottom w:val="none" w:sz="0" w:space="0" w:color="auto"/>
        <w:right w:val="none" w:sz="0" w:space="0" w:color="auto"/>
      </w:divBdr>
    </w:div>
    <w:div w:id="1282033814">
      <w:bodyDiv w:val="1"/>
      <w:marLeft w:val="0"/>
      <w:marRight w:val="0"/>
      <w:marTop w:val="0"/>
      <w:marBottom w:val="0"/>
      <w:divBdr>
        <w:top w:val="none" w:sz="0" w:space="0" w:color="auto"/>
        <w:left w:val="none" w:sz="0" w:space="0" w:color="auto"/>
        <w:bottom w:val="none" w:sz="0" w:space="0" w:color="auto"/>
        <w:right w:val="none" w:sz="0" w:space="0" w:color="auto"/>
      </w:divBdr>
    </w:div>
    <w:div w:id="1448818242">
      <w:bodyDiv w:val="1"/>
      <w:marLeft w:val="0"/>
      <w:marRight w:val="0"/>
      <w:marTop w:val="0"/>
      <w:marBottom w:val="0"/>
      <w:divBdr>
        <w:top w:val="none" w:sz="0" w:space="0" w:color="auto"/>
        <w:left w:val="none" w:sz="0" w:space="0" w:color="auto"/>
        <w:bottom w:val="none" w:sz="0" w:space="0" w:color="auto"/>
        <w:right w:val="none" w:sz="0" w:space="0" w:color="auto"/>
      </w:divBdr>
    </w:div>
    <w:div w:id="1480882769">
      <w:bodyDiv w:val="1"/>
      <w:marLeft w:val="0"/>
      <w:marRight w:val="0"/>
      <w:marTop w:val="0"/>
      <w:marBottom w:val="0"/>
      <w:divBdr>
        <w:top w:val="none" w:sz="0" w:space="0" w:color="auto"/>
        <w:left w:val="none" w:sz="0" w:space="0" w:color="auto"/>
        <w:bottom w:val="none" w:sz="0" w:space="0" w:color="auto"/>
        <w:right w:val="none" w:sz="0" w:space="0" w:color="auto"/>
      </w:divBdr>
    </w:div>
    <w:div w:id="1500465773">
      <w:bodyDiv w:val="1"/>
      <w:marLeft w:val="0"/>
      <w:marRight w:val="0"/>
      <w:marTop w:val="0"/>
      <w:marBottom w:val="0"/>
      <w:divBdr>
        <w:top w:val="none" w:sz="0" w:space="0" w:color="auto"/>
        <w:left w:val="none" w:sz="0" w:space="0" w:color="auto"/>
        <w:bottom w:val="none" w:sz="0" w:space="0" w:color="auto"/>
        <w:right w:val="none" w:sz="0" w:space="0" w:color="auto"/>
      </w:divBdr>
    </w:div>
    <w:div w:id="1546135585">
      <w:bodyDiv w:val="1"/>
      <w:marLeft w:val="0"/>
      <w:marRight w:val="0"/>
      <w:marTop w:val="0"/>
      <w:marBottom w:val="0"/>
      <w:divBdr>
        <w:top w:val="none" w:sz="0" w:space="0" w:color="auto"/>
        <w:left w:val="none" w:sz="0" w:space="0" w:color="auto"/>
        <w:bottom w:val="none" w:sz="0" w:space="0" w:color="auto"/>
        <w:right w:val="none" w:sz="0" w:space="0" w:color="auto"/>
      </w:divBdr>
    </w:div>
    <w:div w:id="1682315682">
      <w:bodyDiv w:val="1"/>
      <w:marLeft w:val="0"/>
      <w:marRight w:val="0"/>
      <w:marTop w:val="0"/>
      <w:marBottom w:val="0"/>
      <w:divBdr>
        <w:top w:val="none" w:sz="0" w:space="0" w:color="auto"/>
        <w:left w:val="none" w:sz="0" w:space="0" w:color="auto"/>
        <w:bottom w:val="none" w:sz="0" w:space="0" w:color="auto"/>
        <w:right w:val="none" w:sz="0" w:space="0" w:color="auto"/>
      </w:divBdr>
    </w:div>
    <w:div w:id="1743092027">
      <w:bodyDiv w:val="1"/>
      <w:marLeft w:val="0"/>
      <w:marRight w:val="0"/>
      <w:marTop w:val="0"/>
      <w:marBottom w:val="0"/>
      <w:divBdr>
        <w:top w:val="none" w:sz="0" w:space="0" w:color="auto"/>
        <w:left w:val="none" w:sz="0" w:space="0" w:color="auto"/>
        <w:bottom w:val="none" w:sz="0" w:space="0" w:color="auto"/>
        <w:right w:val="none" w:sz="0" w:space="0" w:color="auto"/>
      </w:divBdr>
    </w:div>
    <w:div w:id="1943415081">
      <w:bodyDiv w:val="1"/>
      <w:marLeft w:val="0"/>
      <w:marRight w:val="0"/>
      <w:marTop w:val="0"/>
      <w:marBottom w:val="0"/>
      <w:divBdr>
        <w:top w:val="none" w:sz="0" w:space="0" w:color="auto"/>
        <w:left w:val="none" w:sz="0" w:space="0" w:color="auto"/>
        <w:bottom w:val="none" w:sz="0" w:space="0" w:color="auto"/>
        <w:right w:val="none" w:sz="0" w:space="0" w:color="auto"/>
      </w:divBdr>
    </w:div>
    <w:div w:id="202736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ommunities-ni.gov.uk/articles/electrical-safety-standards-private-tenancies-regulations-northern-ireland-2024"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www.communities-ni.gov.uk/articles/smoke-heat-and-carbon-monoxide-alarms-private-tenancies-regulations-northern-ireland-2024-guidance-not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23FA88D5395046AA4FED30D03552AD" ma:contentTypeVersion="3" ma:contentTypeDescription="Create a new document." ma:contentTypeScope="" ma:versionID="7445579d02f4aacfd49223b7a30df2a3">
  <xsd:schema xmlns:xsd="http://www.w3.org/2001/XMLSchema" xmlns:xs="http://www.w3.org/2001/XMLSchema" xmlns:p="http://schemas.microsoft.com/office/2006/metadata/properties" xmlns:ns2="cc945d76-4126-4f66-9858-595ce42b0c39" targetNamespace="http://schemas.microsoft.com/office/2006/metadata/properties" ma:root="true" ma:fieldsID="f14859e226b43861746470aa142e2296" ns2:_="">
    <xsd:import namespace="cc945d76-4126-4f66-9858-595ce42b0c3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45d76-4126-4f66-9858-595ce42b0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479209-6BA4-4269-A927-91A0C5908D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099602-7549-4B0A-AC5D-B60259538588}">
  <ds:schemaRefs>
    <ds:schemaRef ds:uri="http://schemas.microsoft.com/sharepoint/v3/contenttype/forms"/>
  </ds:schemaRefs>
</ds:datastoreItem>
</file>

<file path=customXml/itemProps3.xml><?xml version="1.0" encoding="utf-8"?>
<ds:datastoreItem xmlns:ds="http://schemas.openxmlformats.org/officeDocument/2006/customXml" ds:itemID="{335D8E71-57B5-478D-AD9D-4B2804B204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45d76-4126-4f66-9858-595ce42b0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44</Pages>
  <Words>16523</Words>
  <Characters>94182</Characters>
  <Application>Microsoft Office Word</Application>
  <DocSecurity>8</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Ards and North Down Borough Council</Company>
  <LinksUpToDate>false</LinksUpToDate>
  <CharactersWithSpaces>110485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250409 CW 9 April 2025</dc:title>
  <dc:subject/>
  <dc:creator>Foster, Paulene</dc:creator>
  <cp:keywords/>
  <dc:description/>
  <cp:lastModifiedBy>Cull, Joshua</cp:lastModifiedBy>
  <cp:revision>7</cp:revision>
  <dcterms:created xsi:type="dcterms:W3CDTF">2025-04-17T11:18:00Z</dcterms:created>
  <dcterms:modified xsi:type="dcterms:W3CDTF">2026-01-09T10:39:00Z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0x010100CD23FA88D5395046AA4FED30D03552AD</vt:lpwstr>
  </property>
</Properties>
</file>