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7EEA" w14:textId="77777777" w:rsidR="0034187A" w:rsidRPr="00EA3D0C" w:rsidRDefault="0034187A" w:rsidP="002D1D4A">
      <w:pPr>
        <w:jc w:val="center"/>
        <w:rPr>
          <w:rFonts w:cs="Arial"/>
          <w:b/>
          <w:caps/>
          <w:sz w:val="28"/>
          <w:szCs w:val="28"/>
          <w:u w:val="single"/>
        </w:rPr>
      </w:pPr>
      <w:r w:rsidRPr="00EA3D0C">
        <w:rPr>
          <w:rFonts w:cs="Arial"/>
          <w:b/>
          <w:caps/>
          <w:sz w:val="28"/>
          <w:szCs w:val="28"/>
          <w:u w:val="single"/>
        </w:rPr>
        <w:t>ARDS and North Down Borough Council</w:t>
      </w:r>
    </w:p>
    <w:p w14:paraId="2C69C66D" w14:textId="77777777" w:rsidR="0034187A" w:rsidRPr="00EA3D0C" w:rsidRDefault="0034187A" w:rsidP="002D1D4A">
      <w:pPr>
        <w:rPr>
          <w:rFonts w:cs="Arial"/>
          <w:b/>
          <w:caps/>
          <w:szCs w:val="24"/>
          <w:u w:val="single"/>
        </w:rPr>
      </w:pPr>
    </w:p>
    <w:p w14:paraId="70EE2141" w14:textId="77777777" w:rsidR="0034187A" w:rsidRDefault="0034187A" w:rsidP="002D1D4A">
      <w:pPr>
        <w:rPr>
          <w:rFonts w:cs="Arial"/>
        </w:rPr>
      </w:pPr>
      <w:r w:rsidRPr="00600EA9">
        <w:t xml:space="preserve">A </w:t>
      </w:r>
      <w:r>
        <w:t xml:space="preserve">hybrid </w:t>
      </w:r>
      <w:r>
        <w:rPr>
          <w:rFonts w:cs="Arial"/>
        </w:rPr>
        <w:t xml:space="preserve">(in person and via Zoom) </w:t>
      </w:r>
      <w:r>
        <w:t xml:space="preserve"> </w:t>
      </w:r>
      <w:r w:rsidRPr="00600EA9">
        <w:t xml:space="preserve">meeting of the </w:t>
      </w:r>
      <w:r>
        <w:t xml:space="preserve">Community and Wellbeing Committee </w:t>
      </w:r>
      <w:r w:rsidRPr="00600EA9">
        <w:t xml:space="preserve">was held </w:t>
      </w:r>
      <w:r>
        <w:t>at the Council Chamber, Church Street, Newtownards, and via Zoom, o</w:t>
      </w:r>
      <w:r w:rsidRPr="00600EA9">
        <w:t xml:space="preserve">n </w:t>
      </w:r>
      <w:r>
        <w:rPr>
          <w:rFonts w:cs="Arial"/>
        </w:rPr>
        <w:t xml:space="preserve">Wednesday 12 March 2025 at 7.00 </w:t>
      </w:r>
      <w:r w:rsidRPr="000A416A">
        <w:rPr>
          <w:rFonts w:cs="Arial"/>
        </w:rPr>
        <w:t xml:space="preserve">pm. </w:t>
      </w:r>
    </w:p>
    <w:p w14:paraId="7A7EBCC3" w14:textId="77777777" w:rsidR="0034187A" w:rsidRPr="00EA3D0C" w:rsidRDefault="0034187A" w:rsidP="002D1D4A">
      <w:pPr>
        <w:rPr>
          <w:rFonts w:cs="Arial"/>
          <w:b/>
          <w:szCs w:val="24"/>
        </w:rPr>
      </w:pPr>
    </w:p>
    <w:p w14:paraId="6B1C724F" w14:textId="77777777" w:rsidR="0034187A" w:rsidRPr="005E5922" w:rsidRDefault="0034187A" w:rsidP="002D1D4A">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3D5A2913" w14:textId="77777777" w:rsidR="0034187A" w:rsidRPr="005E5922" w:rsidRDefault="0034187A" w:rsidP="002D1D4A">
      <w:pPr>
        <w:rPr>
          <w:rFonts w:eastAsiaTheme="minorHAnsi" w:cs="Arial"/>
          <w:b/>
          <w:szCs w:val="24"/>
        </w:rPr>
      </w:pPr>
    </w:p>
    <w:p w14:paraId="46E698CA" w14:textId="77777777" w:rsidR="0034187A" w:rsidRPr="005E5922" w:rsidRDefault="0034187A" w:rsidP="002D1D4A">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Pr>
          <w:rFonts w:eastAsiaTheme="minorHAnsi" w:cs="Arial"/>
          <w:bCs/>
          <w:szCs w:val="24"/>
        </w:rPr>
        <w:t>Alderman Brooks</w:t>
      </w:r>
      <w:r>
        <w:rPr>
          <w:rFonts w:eastAsiaTheme="minorHAnsi" w:cs="Arial"/>
          <w:b/>
          <w:szCs w:val="24"/>
        </w:rPr>
        <w:t xml:space="preserve"> </w:t>
      </w:r>
    </w:p>
    <w:p w14:paraId="178063E3" w14:textId="77777777" w:rsidR="0034187A" w:rsidRPr="005E5922" w:rsidRDefault="0034187A" w:rsidP="002D1D4A">
      <w:pPr>
        <w:tabs>
          <w:tab w:val="left" w:pos="2156"/>
        </w:tabs>
        <w:rPr>
          <w:rFonts w:eastAsiaTheme="minorHAnsi" w:cs="Arial"/>
          <w:b/>
          <w:szCs w:val="24"/>
        </w:rPr>
      </w:pPr>
    </w:p>
    <w:p w14:paraId="3384C186" w14:textId="77777777" w:rsidR="0034187A" w:rsidRDefault="0034187A" w:rsidP="002D1D4A">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Pr>
          <w:rFonts w:eastAsiaTheme="minorHAnsi" w:cs="Arial"/>
          <w:bCs/>
          <w:szCs w:val="24"/>
        </w:rPr>
        <w:t>Adair</w:t>
      </w:r>
    </w:p>
    <w:p w14:paraId="07010527" w14:textId="77777777" w:rsidR="0034187A" w:rsidRDefault="0034187A" w:rsidP="002D1D4A">
      <w:pPr>
        <w:tabs>
          <w:tab w:val="left" w:pos="2156"/>
          <w:tab w:val="left" w:pos="4536"/>
        </w:tabs>
        <w:rPr>
          <w:rFonts w:eastAsiaTheme="minorHAnsi" w:cs="Arial"/>
          <w:bCs/>
          <w:szCs w:val="24"/>
        </w:rPr>
      </w:pPr>
      <w:r>
        <w:rPr>
          <w:rFonts w:eastAsiaTheme="minorHAnsi" w:cs="Arial"/>
          <w:bCs/>
          <w:szCs w:val="24"/>
        </w:rPr>
        <w:tab/>
        <w:t>Cummings (Zoom)</w:t>
      </w:r>
    </w:p>
    <w:p w14:paraId="4D2F69FB" w14:textId="77777777" w:rsidR="0034187A" w:rsidRPr="00624693" w:rsidRDefault="0034187A" w:rsidP="002D1D4A">
      <w:pPr>
        <w:tabs>
          <w:tab w:val="left" w:pos="2156"/>
          <w:tab w:val="left" w:pos="4536"/>
        </w:tabs>
        <w:rPr>
          <w:rFonts w:eastAsiaTheme="minorHAnsi" w:cs="Arial"/>
          <w:bCs/>
          <w:szCs w:val="24"/>
        </w:rPr>
      </w:pPr>
      <w:r>
        <w:rPr>
          <w:rFonts w:eastAsiaTheme="minorHAnsi" w:cs="Arial"/>
          <w:bCs/>
          <w:szCs w:val="24"/>
        </w:rPr>
        <w:tab/>
        <w:t>McRandal</w:t>
      </w:r>
    </w:p>
    <w:p w14:paraId="2F01A098" w14:textId="77777777" w:rsidR="0034187A" w:rsidRPr="00E254E5" w:rsidRDefault="0034187A" w:rsidP="002D1D4A">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6C7ABBF6" w14:textId="77777777" w:rsidR="0034187A" w:rsidRDefault="0034187A" w:rsidP="002D1D4A">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Pr>
          <w:rFonts w:eastAsiaTheme="minorHAnsi" w:cs="Arial"/>
          <w:bCs/>
          <w:szCs w:val="24"/>
        </w:rPr>
        <w:t>Ashe 7.10pm (Zoom)</w:t>
      </w:r>
      <w:r>
        <w:rPr>
          <w:rFonts w:eastAsiaTheme="minorHAnsi" w:cs="Arial"/>
          <w:bCs/>
          <w:szCs w:val="24"/>
        </w:rPr>
        <w:tab/>
      </w:r>
      <w:r>
        <w:rPr>
          <w:rFonts w:eastAsiaTheme="minorHAnsi" w:cs="Arial"/>
          <w:bCs/>
          <w:szCs w:val="24"/>
        </w:rPr>
        <w:tab/>
        <w:t>Hollywood</w:t>
      </w:r>
    </w:p>
    <w:p w14:paraId="3B89B6EA" w14:textId="77777777" w:rsidR="0034187A" w:rsidRDefault="0034187A" w:rsidP="002D1D4A">
      <w:pPr>
        <w:tabs>
          <w:tab w:val="left" w:pos="2156"/>
          <w:tab w:val="left" w:pos="4536"/>
        </w:tabs>
        <w:rPr>
          <w:rFonts w:eastAsiaTheme="minorHAnsi" w:cs="Arial"/>
          <w:bCs/>
          <w:szCs w:val="24"/>
        </w:rPr>
      </w:pPr>
      <w:r>
        <w:rPr>
          <w:rFonts w:eastAsiaTheme="minorHAnsi" w:cs="Arial"/>
          <w:bCs/>
          <w:szCs w:val="24"/>
        </w:rPr>
        <w:tab/>
        <w:t>Boyle</w:t>
      </w:r>
      <w:r>
        <w:rPr>
          <w:rFonts w:eastAsiaTheme="minorHAnsi" w:cs="Arial"/>
          <w:bCs/>
          <w:szCs w:val="24"/>
        </w:rPr>
        <w:tab/>
      </w:r>
      <w:r>
        <w:rPr>
          <w:rFonts w:eastAsiaTheme="minorHAnsi" w:cs="Arial"/>
          <w:bCs/>
          <w:szCs w:val="24"/>
        </w:rPr>
        <w:tab/>
        <w:t>S Irvine</w:t>
      </w:r>
    </w:p>
    <w:p w14:paraId="2D3B143D" w14:textId="77777777" w:rsidR="0034187A" w:rsidRDefault="0034187A" w:rsidP="002D1D4A">
      <w:pPr>
        <w:tabs>
          <w:tab w:val="left" w:pos="2156"/>
          <w:tab w:val="left" w:pos="4536"/>
        </w:tabs>
        <w:rPr>
          <w:rFonts w:eastAsiaTheme="minorHAnsi" w:cs="Arial"/>
          <w:bCs/>
          <w:szCs w:val="24"/>
        </w:rPr>
      </w:pPr>
      <w:r>
        <w:rPr>
          <w:rFonts w:eastAsiaTheme="minorHAnsi" w:cs="Arial"/>
          <w:bCs/>
          <w:szCs w:val="24"/>
        </w:rPr>
        <w:tab/>
        <w:t>Chambers</w:t>
      </w:r>
      <w:r>
        <w:rPr>
          <w:rFonts w:eastAsiaTheme="minorHAnsi" w:cs="Arial"/>
          <w:bCs/>
          <w:szCs w:val="24"/>
        </w:rPr>
        <w:tab/>
      </w:r>
      <w:r>
        <w:rPr>
          <w:rFonts w:eastAsiaTheme="minorHAnsi" w:cs="Arial"/>
          <w:bCs/>
          <w:szCs w:val="24"/>
        </w:rPr>
        <w:tab/>
        <w:t>Kendall</w:t>
      </w:r>
    </w:p>
    <w:p w14:paraId="4E842AD9" w14:textId="77777777" w:rsidR="0034187A" w:rsidRDefault="0034187A" w:rsidP="002D1D4A">
      <w:pPr>
        <w:tabs>
          <w:tab w:val="left" w:pos="2156"/>
          <w:tab w:val="left" w:pos="4536"/>
        </w:tabs>
        <w:rPr>
          <w:rFonts w:eastAsiaTheme="minorHAnsi" w:cs="Arial"/>
          <w:bCs/>
          <w:szCs w:val="24"/>
        </w:rPr>
      </w:pPr>
      <w:r>
        <w:rPr>
          <w:rFonts w:eastAsiaTheme="minorHAnsi" w:cs="Arial"/>
          <w:bCs/>
          <w:szCs w:val="24"/>
        </w:rPr>
        <w:tab/>
        <w:t>Cochrane</w:t>
      </w:r>
      <w:r>
        <w:rPr>
          <w:rFonts w:eastAsiaTheme="minorHAnsi" w:cs="Arial"/>
          <w:bCs/>
          <w:szCs w:val="24"/>
        </w:rPr>
        <w:tab/>
      </w:r>
      <w:r>
        <w:rPr>
          <w:rFonts w:eastAsiaTheme="minorHAnsi" w:cs="Arial"/>
          <w:bCs/>
          <w:szCs w:val="24"/>
        </w:rPr>
        <w:tab/>
        <w:t>McClean</w:t>
      </w:r>
      <w:r>
        <w:rPr>
          <w:rFonts w:eastAsiaTheme="minorHAnsi" w:cs="Arial"/>
          <w:bCs/>
          <w:szCs w:val="24"/>
        </w:rPr>
        <w:tab/>
      </w:r>
    </w:p>
    <w:p w14:paraId="3F6C93A2" w14:textId="77777777" w:rsidR="0034187A" w:rsidRPr="00624693" w:rsidRDefault="0034187A" w:rsidP="002D1D4A">
      <w:pPr>
        <w:tabs>
          <w:tab w:val="left" w:pos="2156"/>
          <w:tab w:val="left" w:pos="4536"/>
        </w:tabs>
        <w:rPr>
          <w:rFonts w:eastAsiaTheme="minorHAnsi" w:cs="Arial"/>
          <w:bCs/>
          <w:szCs w:val="24"/>
        </w:rPr>
      </w:pPr>
      <w:r>
        <w:rPr>
          <w:rFonts w:eastAsiaTheme="minorHAnsi" w:cs="Arial"/>
          <w:bCs/>
          <w:szCs w:val="24"/>
        </w:rPr>
        <w:tab/>
        <w:t>Douglas</w:t>
      </w:r>
      <w:r>
        <w:rPr>
          <w:rFonts w:eastAsiaTheme="minorHAnsi" w:cs="Arial"/>
          <w:bCs/>
          <w:szCs w:val="24"/>
        </w:rPr>
        <w:tab/>
      </w:r>
      <w:r>
        <w:rPr>
          <w:rFonts w:eastAsiaTheme="minorHAnsi" w:cs="Arial"/>
          <w:bCs/>
          <w:szCs w:val="24"/>
        </w:rPr>
        <w:tab/>
        <w:t>Moore 7.19pm (Zoom)</w:t>
      </w:r>
    </w:p>
    <w:p w14:paraId="43688EA9" w14:textId="77777777" w:rsidR="0034187A" w:rsidRPr="000A1E22" w:rsidRDefault="0034187A" w:rsidP="002D1D4A">
      <w:pPr>
        <w:tabs>
          <w:tab w:val="left" w:pos="2156"/>
          <w:tab w:val="left" w:pos="4536"/>
        </w:tabs>
        <w:rPr>
          <w:rFonts w:eastAsiaTheme="minorHAnsi" w:cs="Arial"/>
          <w:bCs/>
          <w:szCs w:val="24"/>
        </w:rPr>
      </w:pPr>
      <w:r>
        <w:rPr>
          <w:rFonts w:eastAsiaTheme="minorHAnsi" w:cs="Arial"/>
          <w:bCs/>
          <w:szCs w:val="24"/>
        </w:rPr>
        <w:tab/>
      </w:r>
    </w:p>
    <w:p w14:paraId="1D35B6F3" w14:textId="77777777" w:rsidR="0034187A" w:rsidRPr="002C4712" w:rsidRDefault="0034187A" w:rsidP="002D1D4A">
      <w:pPr>
        <w:tabs>
          <w:tab w:val="left" w:pos="2156"/>
          <w:tab w:val="left" w:pos="4536"/>
        </w:tabs>
        <w:rPr>
          <w:rFonts w:eastAsiaTheme="minorHAnsi" w:cs="Arial"/>
          <w:bCs/>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Pr="00A826DE">
        <w:rPr>
          <w:rFonts w:eastAsiaTheme="minorHAnsi" w:cs="Arial"/>
          <w:bCs/>
          <w:szCs w:val="24"/>
        </w:rPr>
        <w:t>Head of Environmental Health, Protection and Development</w:t>
      </w:r>
      <w:r>
        <w:rPr>
          <w:rFonts w:eastAsiaTheme="minorHAnsi" w:cs="Arial"/>
          <w:bCs/>
          <w:szCs w:val="24"/>
        </w:rPr>
        <w:t xml:space="preserve"> (A Faulkner), </w:t>
      </w:r>
      <w:r w:rsidRPr="00676EC2">
        <w:rPr>
          <w:rFonts w:eastAsiaTheme="minorHAnsi" w:cs="Arial"/>
          <w:bCs/>
          <w:szCs w:val="24"/>
        </w:rPr>
        <w:t xml:space="preserve">Head of Community </w:t>
      </w:r>
      <w:r>
        <w:rPr>
          <w:rFonts w:eastAsiaTheme="minorHAnsi" w:cs="Arial"/>
          <w:bCs/>
          <w:szCs w:val="24"/>
        </w:rPr>
        <w:t>and</w:t>
      </w:r>
      <w:r w:rsidRPr="00676EC2">
        <w:rPr>
          <w:rFonts w:eastAsiaTheme="minorHAnsi" w:cs="Arial"/>
          <w:bCs/>
          <w:szCs w:val="24"/>
        </w:rPr>
        <w:t xml:space="preserve"> Culture (N Dorrian), Head of Leisure Services (I O’Neill), </w:t>
      </w:r>
      <w:r>
        <w:rPr>
          <w:rFonts w:eastAsiaTheme="minorHAnsi" w:cs="Arial"/>
          <w:bCs/>
          <w:szCs w:val="24"/>
        </w:rPr>
        <w:t xml:space="preserve">Head of </w:t>
      </w:r>
      <w:r w:rsidRPr="00676EC2">
        <w:rPr>
          <w:rFonts w:eastAsiaTheme="minorHAnsi" w:cs="Arial"/>
          <w:bCs/>
          <w:szCs w:val="24"/>
        </w:rPr>
        <w:t xml:space="preserve">Parks </w:t>
      </w:r>
      <w:r>
        <w:rPr>
          <w:rFonts w:eastAsiaTheme="minorHAnsi" w:cs="Arial"/>
          <w:bCs/>
          <w:szCs w:val="24"/>
        </w:rPr>
        <w:t>and</w:t>
      </w:r>
      <w:r w:rsidRPr="00676EC2">
        <w:rPr>
          <w:rFonts w:eastAsiaTheme="minorHAnsi" w:cs="Arial"/>
          <w:bCs/>
          <w:szCs w:val="24"/>
        </w:rPr>
        <w:t xml:space="preserve"> Cemeteries</w:t>
      </w:r>
      <w:r>
        <w:rPr>
          <w:rFonts w:eastAsiaTheme="minorHAnsi" w:cs="Arial"/>
          <w:bCs/>
          <w:szCs w:val="24"/>
        </w:rPr>
        <w:t xml:space="preserve"> </w:t>
      </w:r>
      <w:r w:rsidRPr="00676EC2">
        <w:rPr>
          <w:rFonts w:eastAsiaTheme="minorHAnsi" w:cs="Arial"/>
          <w:bCs/>
          <w:szCs w:val="24"/>
        </w:rPr>
        <w:t>(</w:t>
      </w:r>
      <w:r>
        <w:rPr>
          <w:rFonts w:eastAsiaTheme="minorHAnsi" w:cs="Arial"/>
          <w:bCs/>
          <w:szCs w:val="24"/>
        </w:rPr>
        <w:t>S Daye</w:t>
      </w:r>
      <w:r w:rsidRPr="00676EC2">
        <w:rPr>
          <w:rFonts w:eastAsiaTheme="minorHAnsi" w:cs="Arial"/>
          <w:bCs/>
          <w:szCs w:val="24"/>
        </w:rPr>
        <w:t xml:space="preserve">) and Democratic Services Officer </w:t>
      </w:r>
      <w:r>
        <w:rPr>
          <w:rFonts w:eastAsiaTheme="minorHAnsi" w:cs="Arial"/>
          <w:bCs/>
          <w:szCs w:val="24"/>
        </w:rPr>
        <w:t>(P Foster</w:t>
      </w:r>
      <w:r w:rsidRPr="00676EC2">
        <w:rPr>
          <w:rFonts w:eastAsiaTheme="minorHAnsi" w:cs="Arial"/>
          <w:bCs/>
          <w:szCs w:val="24"/>
        </w:rPr>
        <w:t>)</w:t>
      </w:r>
      <w:r w:rsidRPr="005E5922">
        <w:rPr>
          <w:rFonts w:eastAsiaTheme="minorHAnsi" w:cs="Arial"/>
          <w:szCs w:val="24"/>
        </w:rPr>
        <w:t xml:space="preserve"> </w:t>
      </w:r>
    </w:p>
    <w:p w14:paraId="30B83BAE" w14:textId="77777777" w:rsidR="0034187A" w:rsidRDefault="0034187A" w:rsidP="002D1D4A">
      <w:pPr>
        <w:tabs>
          <w:tab w:val="left" w:pos="2156"/>
          <w:tab w:val="left" w:pos="4536"/>
        </w:tabs>
        <w:rPr>
          <w:rFonts w:eastAsiaTheme="minorHAnsi" w:cs="Arial"/>
          <w:szCs w:val="24"/>
        </w:rPr>
      </w:pPr>
    </w:p>
    <w:p w14:paraId="26D64CEB" w14:textId="77777777" w:rsidR="0034187A" w:rsidRPr="00624693" w:rsidRDefault="0034187A" w:rsidP="002D1D4A">
      <w:pPr>
        <w:tabs>
          <w:tab w:val="left" w:pos="2156"/>
          <w:tab w:val="left" w:pos="4536"/>
        </w:tabs>
        <w:rPr>
          <w:rFonts w:eastAsiaTheme="minorHAnsi" w:cs="Arial"/>
          <w:szCs w:val="24"/>
        </w:rPr>
      </w:pPr>
      <w:r>
        <w:rPr>
          <w:rFonts w:eastAsiaTheme="minorHAnsi" w:cs="Arial"/>
          <w:b/>
          <w:bCs/>
          <w:szCs w:val="24"/>
        </w:rPr>
        <w:t xml:space="preserve">Also in Attendance: </w:t>
      </w:r>
      <w:r>
        <w:rPr>
          <w:rFonts w:eastAsiaTheme="minorHAnsi" w:cs="Arial"/>
          <w:szCs w:val="24"/>
        </w:rPr>
        <w:t>Councillor Edmund (Zoom)</w:t>
      </w:r>
    </w:p>
    <w:p w14:paraId="06518A86" w14:textId="77777777" w:rsidR="0034187A" w:rsidRDefault="0034187A" w:rsidP="002D1D4A"/>
    <w:p w14:paraId="013BDE2C" w14:textId="77777777" w:rsidR="0034187A" w:rsidRPr="002D1D4A" w:rsidRDefault="0034187A" w:rsidP="002D1D4A">
      <w:pPr>
        <w:pStyle w:val="Heading1"/>
        <w:rPr>
          <w:b/>
          <w:bCs/>
        </w:rPr>
      </w:pPr>
      <w:r w:rsidRPr="002D1D4A">
        <w:rPr>
          <w:b/>
          <w:bCs/>
        </w:rPr>
        <w:t>1.</w:t>
      </w:r>
      <w:r w:rsidRPr="002D1D4A">
        <w:rPr>
          <w:b/>
          <w:bCs/>
        </w:rPr>
        <w:tab/>
      </w:r>
      <w:r w:rsidRPr="002D1D4A">
        <w:rPr>
          <w:b/>
          <w:bCs/>
          <w:u w:val="single"/>
        </w:rPr>
        <w:t>APOLOGIES AND CHAIRMAN’S REMARKS</w:t>
      </w:r>
    </w:p>
    <w:p w14:paraId="70C6E6E4" w14:textId="77777777" w:rsidR="0034187A" w:rsidRPr="002D1D4A" w:rsidRDefault="0034187A" w:rsidP="002D1D4A">
      <w:pPr>
        <w:ind w:left="567" w:hanging="567"/>
        <w:rPr>
          <w:rFonts w:cs="Arial"/>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94BFC7" w14:textId="77777777" w:rsidR="0034187A" w:rsidRDefault="0034187A" w:rsidP="002D1D4A">
      <w:pPr>
        <w:rPr>
          <w:rFonts w:cs="Arial"/>
          <w:szCs w:val="24"/>
        </w:rPr>
      </w:pPr>
      <w:r>
        <w:rPr>
          <w:rFonts w:cs="Arial"/>
          <w:szCs w:val="24"/>
        </w:rPr>
        <w:t xml:space="preserve">The Chairman (Alderman Brooks) sought apologies at this stage. </w:t>
      </w:r>
    </w:p>
    <w:p w14:paraId="7A8DF98D" w14:textId="77777777" w:rsidR="0034187A" w:rsidRDefault="0034187A" w:rsidP="002D1D4A">
      <w:pPr>
        <w:rPr>
          <w:rFonts w:cs="Arial"/>
          <w:szCs w:val="24"/>
        </w:rPr>
      </w:pPr>
    </w:p>
    <w:p w14:paraId="33AB8245" w14:textId="77777777" w:rsidR="0034187A" w:rsidRDefault="0034187A" w:rsidP="002D1D4A">
      <w:pPr>
        <w:rPr>
          <w:rFonts w:cs="Arial"/>
          <w:szCs w:val="24"/>
        </w:rPr>
      </w:pPr>
      <w:r>
        <w:rPr>
          <w:rFonts w:cs="Arial"/>
          <w:szCs w:val="24"/>
        </w:rPr>
        <w:t>Apologies had been received from Councillors W Irvine &amp; McBurney and the Director of Community &amp; Wellbeing.</w:t>
      </w:r>
    </w:p>
    <w:p w14:paraId="55B16835" w14:textId="77777777" w:rsidR="0034187A" w:rsidRDefault="0034187A" w:rsidP="002D1D4A">
      <w:pPr>
        <w:rPr>
          <w:rFonts w:cs="Arial"/>
          <w:szCs w:val="24"/>
        </w:rPr>
      </w:pPr>
    </w:p>
    <w:p w14:paraId="11F79C9D" w14:textId="77777777" w:rsidR="0034187A" w:rsidRDefault="0034187A" w:rsidP="002D1D4A">
      <w:pPr>
        <w:rPr>
          <w:rFonts w:cs="Arial"/>
          <w:szCs w:val="24"/>
        </w:rPr>
      </w:pPr>
      <w:r>
        <w:rPr>
          <w:rFonts w:cs="Arial"/>
          <w:szCs w:val="24"/>
        </w:rPr>
        <w:t>Apologies for lateness had been received from Councillors Ashe &amp; Moore.</w:t>
      </w:r>
    </w:p>
    <w:p w14:paraId="633FE0F7" w14:textId="77777777" w:rsidR="0034187A" w:rsidRDefault="0034187A" w:rsidP="002D1D4A">
      <w:pPr>
        <w:rPr>
          <w:rFonts w:cs="Arial"/>
          <w:szCs w:val="24"/>
        </w:rPr>
      </w:pPr>
    </w:p>
    <w:p w14:paraId="24A64AD5" w14:textId="77777777" w:rsidR="0034187A" w:rsidRDefault="0034187A" w:rsidP="002D1D4A">
      <w:pPr>
        <w:rPr>
          <w:rFonts w:cs="Arial"/>
          <w:b/>
          <w:bCs/>
          <w:szCs w:val="24"/>
        </w:rPr>
      </w:pPr>
      <w:r>
        <w:rPr>
          <w:rFonts w:cs="Arial"/>
          <w:b/>
          <w:bCs/>
          <w:szCs w:val="24"/>
        </w:rPr>
        <w:t>NOTED.</w:t>
      </w:r>
    </w:p>
    <w:p w14:paraId="635F9A0E" w14:textId="77777777" w:rsidR="002D1D4A" w:rsidRPr="00BE72BE" w:rsidRDefault="002D1D4A" w:rsidP="002D1D4A">
      <w:pPr>
        <w:rPr>
          <w:rFonts w:cs="Arial"/>
          <w:b/>
          <w:bCs/>
          <w:szCs w:val="24"/>
        </w:rPr>
      </w:pPr>
    </w:p>
    <w:p w14:paraId="1A91A4D3" w14:textId="77777777" w:rsidR="0034187A" w:rsidRPr="000F6E2D" w:rsidRDefault="0034187A" w:rsidP="002D1D4A">
      <w:pPr>
        <w:pStyle w:val="Heading1"/>
      </w:pPr>
      <w:r w:rsidRPr="00BE72BE">
        <w:rPr>
          <w:rFonts w:cs="Arial"/>
          <w:b/>
          <w:bCs/>
          <w:szCs w:val="28"/>
        </w:rPr>
        <w:t>2.</w:t>
      </w:r>
      <w:r>
        <w:tab/>
      </w:r>
      <w:r w:rsidRPr="00BE72BE">
        <w:rPr>
          <w:rFonts w:ascii="Arial Bold" w:hAnsi="Arial Bold" w:cs="Arial"/>
          <w:b/>
          <w:bCs/>
          <w:szCs w:val="28"/>
          <w:u w:val="single"/>
        </w:rPr>
        <w:t>Declarations of Interest</w:t>
      </w:r>
    </w:p>
    <w:p w14:paraId="606CE527" w14:textId="77777777" w:rsidR="0034187A" w:rsidRDefault="0034187A" w:rsidP="002D1D4A"/>
    <w:p w14:paraId="4C9FF357" w14:textId="77777777" w:rsidR="0034187A" w:rsidRDefault="0034187A" w:rsidP="002D1D4A">
      <w:pPr>
        <w:rPr>
          <w:rFonts w:cs="Arial"/>
          <w:szCs w:val="24"/>
        </w:rPr>
      </w:pPr>
      <w:r>
        <w:rPr>
          <w:rFonts w:cs="Arial"/>
          <w:szCs w:val="24"/>
        </w:rPr>
        <w:t>The Chairman sought Declarations of Interest at this stage.</w:t>
      </w:r>
    </w:p>
    <w:p w14:paraId="2F473935" w14:textId="77777777" w:rsidR="0034187A" w:rsidRDefault="0034187A" w:rsidP="002D1D4A">
      <w:pPr>
        <w:rPr>
          <w:rFonts w:cs="Arial"/>
          <w:szCs w:val="24"/>
        </w:rPr>
      </w:pPr>
    </w:p>
    <w:p w14:paraId="5A6A6F9B" w14:textId="77777777" w:rsidR="0034187A" w:rsidRDefault="0034187A" w:rsidP="002D1D4A">
      <w:pPr>
        <w:rPr>
          <w:rFonts w:cs="Arial"/>
          <w:szCs w:val="24"/>
        </w:rPr>
      </w:pPr>
      <w:r>
        <w:rPr>
          <w:rFonts w:cs="Arial"/>
          <w:szCs w:val="24"/>
        </w:rPr>
        <w:t>The following Declaration of Interest was notified:</w:t>
      </w:r>
    </w:p>
    <w:p w14:paraId="404886D8" w14:textId="77777777" w:rsidR="0034187A" w:rsidRDefault="0034187A" w:rsidP="002D1D4A">
      <w:pPr>
        <w:rPr>
          <w:rFonts w:cs="Arial"/>
          <w:szCs w:val="24"/>
        </w:rPr>
      </w:pPr>
    </w:p>
    <w:p w14:paraId="3969D7C6" w14:textId="77777777" w:rsidR="0034187A" w:rsidRDefault="0034187A" w:rsidP="002D1D4A">
      <w:pPr>
        <w:rPr>
          <w:rFonts w:cs="Arial"/>
          <w:szCs w:val="24"/>
        </w:rPr>
      </w:pPr>
      <w:r>
        <w:rPr>
          <w:rFonts w:cs="Arial"/>
          <w:szCs w:val="24"/>
        </w:rPr>
        <w:t>Councillor Chambers – Item 27 – NCLT Q2 2024-2025</w:t>
      </w:r>
    </w:p>
    <w:p w14:paraId="2C878F76" w14:textId="77777777" w:rsidR="0034187A" w:rsidRDefault="0034187A" w:rsidP="002D1D4A">
      <w:pPr>
        <w:rPr>
          <w:rFonts w:cs="Arial"/>
          <w:szCs w:val="24"/>
        </w:rPr>
      </w:pPr>
    </w:p>
    <w:p w14:paraId="6797751C" w14:textId="77777777" w:rsidR="0034187A" w:rsidRDefault="0034187A" w:rsidP="002D1D4A">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3874ABCF" w14:textId="77777777" w:rsidR="0034187A" w:rsidRDefault="0034187A" w:rsidP="002D1D4A">
      <w:pPr>
        <w:rPr>
          <w:rFonts w:cs="Arial"/>
          <w:b/>
          <w:bCs/>
          <w:szCs w:val="24"/>
        </w:rPr>
      </w:pPr>
    </w:p>
    <w:p w14:paraId="6EEFE89B" w14:textId="77777777" w:rsidR="0034187A" w:rsidRPr="00624693" w:rsidRDefault="0034187A" w:rsidP="002D1D4A">
      <w:pPr>
        <w:rPr>
          <w:rFonts w:cs="Arial"/>
          <w:szCs w:val="24"/>
        </w:rPr>
      </w:pPr>
      <w:r>
        <w:rPr>
          <w:rFonts w:cs="Arial"/>
          <w:szCs w:val="24"/>
        </w:rPr>
        <w:t>(Councillor Ashe joined the meeting this stage via Zoom – 7.10pm)</w:t>
      </w:r>
    </w:p>
    <w:p w14:paraId="04BB7C4C" w14:textId="77777777" w:rsidR="0034187A" w:rsidRDefault="0034187A" w:rsidP="002D1D4A">
      <w:pPr>
        <w:rPr>
          <w:rFonts w:cs="Arial"/>
          <w:b/>
          <w:bCs/>
          <w:szCs w:val="24"/>
        </w:rPr>
      </w:pPr>
    </w:p>
    <w:p w14:paraId="279C17FF" w14:textId="77777777" w:rsidR="0034187A" w:rsidRPr="002D1D4A" w:rsidRDefault="0034187A" w:rsidP="002D1D4A">
      <w:pPr>
        <w:pStyle w:val="Heading1"/>
        <w:rPr>
          <w:b/>
          <w:bCs/>
        </w:rPr>
      </w:pPr>
      <w:r w:rsidRPr="002D1D4A">
        <w:rPr>
          <w:b/>
          <w:bCs/>
        </w:rPr>
        <w:t>3.</w:t>
      </w:r>
      <w:r w:rsidRPr="002D1D4A">
        <w:rPr>
          <w:b/>
          <w:bCs/>
        </w:rPr>
        <w:tab/>
      </w:r>
      <w:r w:rsidRPr="002D1D4A">
        <w:rPr>
          <w:b/>
          <w:bCs/>
          <w:u w:val="single"/>
        </w:rPr>
        <w:t>DEPUTATIONS</w:t>
      </w:r>
    </w:p>
    <w:p w14:paraId="2A5167CE" w14:textId="77777777" w:rsidR="0034187A" w:rsidRPr="002D1D4A" w:rsidRDefault="0034187A" w:rsidP="002D1D4A">
      <w:pPr>
        <w:rPr>
          <w:rFonts w:cs="Arial"/>
          <w:b/>
          <w:bCs/>
          <w:szCs w:val="24"/>
          <w:u w:val="single"/>
        </w:rPr>
      </w:pPr>
    </w:p>
    <w:p w14:paraId="10081F55" w14:textId="77777777" w:rsidR="0034187A" w:rsidRPr="002D1D4A" w:rsidRDefault="0034187A" w:rsidP="002D1D4A">
      <w:pPr>
        <w:pStyle w:val="Heading2"/>
        <w:rPr>
          <w:b/>
          <w:bCs/>
        </w:rPr>
      </w:pPr>
      <w:r w:rsidRPr="002D1D4A">
        <w:rPr>
          <w:b/>
          <w:bCs/>
        </w:rPr>
        <w:t>3.1.</w:t>
      </w:r>
      <w:r w:rsidRPr="002D1D4A">
        <w:rPr>
          <w:b/>
          <w:bCs/>
        </w:rPr>
        <w:tab/>
      </w:r>
      <w:r w:rsidRPr="002D1D4A">
        <w:rPr>
          <w:b/>
          <w:bCs/>
          <w:u w:val="single"/>
        </w:rPr>
        <w:t>Society of Saint Vincent de Paul – North Down and Ards Area Council</w:t>
      </w:r>
    </w:p>
    <w:p w14:paraId="22A6BD06" w14:textId="77777777" w:rsidR="0034187A" w:rsidRDefault="0034187A" w:rsidP="002D1D4A">
      <w:pPr>
        <w:rPr>
          <w:rFonts w:cs="Arial"/>
          <w:b/>
          <w:bCs/>
          <w:szCs w:val="24"/>
        </w:rPr>
      </w:pPr>
    </w:p>
    <w:p w14:paraId="71AE4B0B" w14:textId="77777777" w:rsidR="0034187A" w:rsidRDefault="0034187A" w:rsidP="002D1D4A">
      <w:pPr>
        <w:rPr>
          <w:rFonts w:cs="Arial"/>
          <w:szCs w:val="24"/>
        </w:rPr>
      </w:pPr>
      <w:r>
        <w:rPr>
          <w:rFonts w:cs="Arial"/>
          <w:szCs w:val="24"/>
        </w:rPr>
        <w:t xml:space="preserve">The Chairman welcomed </w:t>
      </w:r>
      <w:r w:rsidRPr="00E56D7C">
        <w:rPr>
          <w:rFonts w:cs="Arial"/>
          <w:szCs w:val="24"/>
        </w:rPr>
        <w:t>Sean Johnston</w:t>
      </w:r>
      <w:r w:rsidRPr="00E56D7C">
        <w:rPr>
          <w:rFonts w:cs="Arial"/>
        </w:rPr>
        <w:t xml:space="preserve">, </w:t>
      </w:r>
      <w:r w:rsidRPr="00E56D7C">
        <w:rPr>
          <w:rFonts w:cs="Arial"/>
          <w:szCs w:val="24"/>
        </w:rPr>
        <w:t>North Down &amp; Ards Area President, Society Saint Vincent De Paul</w:t>
      </w:r>
      <w:r>
        <w:rPr>
          <w:rFonts w:cs="Arial"/>
          <w:szCs w:val="24"/>
        </w:rPr>
        <w:t xml:space="preserve"> (SVP) accompanied by:</w:t>
      </w:r>
    </w:p>
    <w:p w14:paraId="4681EA38" w14:textId="77777777" w:rsidR="0034187A" w:rsidRDefault="0034187A" w:rsidP="002D1D4A">
      <w:pPr>
        <w:rPr>
          <w:rFonts w:cs="Arial"/>
          <w:szCs w:val="24"/>
        </w:rPr>
      </w:pPr>
    </w:p>
    <w:p w14:paraId="01033EB0" w14:textId="77777777" w:rsidR="0034187A" w:rsidRPr="00884863" w:rsidRDefault="0034187A" w:rsidP="002D1D4A">
      <w:pPr>
        <w:numPr>
          <w:ilvl w:val="0"/>
          <w:numId w:val="16"/>
        </w:numPr>
        <w:rPr>
          <w:rFonts w:cs="Arial"/>
        </w:rPr>
      </w:pPr>
      <w:r w:rsidRPr="00884863">
        <w:rPr>
          <w:rFonts w:cs="Arial"/>
        </w:rPr>
        <w:t>Anne McLarnon, Ballyholme/Donaghadee;</w:t>
      </w:r>
    </w:p>
    <w:p w14:paraId="74889F54" w14:textId="77777777" w:rsidR="0034187A" w:rsidRPr="00884863" w:rsidRDefault="0034187A" w:rsidP="002D1D4A">
      <w:pPr>
        <w:numPr>
          <w:ilvl w:val="0"/>
          <w:numId w:val="16"/>
        </w:numPr>
        <w:rPr>
          <w:rFonts w:cs="Arial"/>
        </w:rPr>
      </w:pPr>
      <w:r w:rsidRPr="00884863">
        <w:rPr>
          <w:rFonts w:cs="Arial"/>
        </w:rPr>
        <w:t>Tracey Colaluca, Newtownards; and </w:t>
      </w:r>
    </w:p>
    <w:p w14:paraId="38555EF7" w14:textId="77777777" w:rsidR="0034187A" w:rsidRPr="00884863" w:rsidRDefault="0034187A" w:rsidP="002D1D4A">
      <w:pPr>
        <w:numPr>
          <w:ilvl w:val="0"/>
          <w:numId w:val="16"/>
        </w:numPr>
        <w:rPr>
          <w:rFonts w:cs="Arial"/>
        </w:rPr>
      </w:pPr>
      <w:r w:rsidRPr="00884863">
        <w:rPr>
          <w:rFonts w:cs="Arial"/>
        </w:rPr>
        <w:t>Pauline McGimpsey, Holywood.  </w:t>
      </w:r>
    </w:p>
    <w:p w14:paraId="3E28FC14" w14:textId="77777777" w:rsidR="0034187A" w:rsidRDefault="0034187A" w:rsidP="002D1D4A">
      <w:pPr>
        <w:rPr>
          <w:rFonts w:cs="Arial"/>
        </w:rPr>
      </w:pPr>
    </w:p>
    <w:p w14:paraId="455B56A5" w14:textId="77777777" w:rsidR="0034187A" w:rsidRPr="00E56D7C" w:rsidRDefault="0034187A" w:rsidP="002D1D4A">
      <w:pPr>
        <w:rPr>
          <w:rFonts w:cs="Arial"/>
        </w:rPr>
      </w:pPr>
      <w:r>
        <w:rPr>
          <w:rFonts w:cs="Arial"/>
          <w:szCs w:val="24"/>
        </w:rPr>
        <w:t>The Chairman invited them to make their presentation.</w:t>
      </w:r>
    </w:p>
    <w:p w14:paraId="5C17C770" w14:textId="77777777" w:rsidR="0034187A" w:rsidRDefault="0034187A" w:rsidP="002D1D4A">
      <w:pPr>
        <w:rPr>
          <w:rFonts w:cs="Arial"/>
          <w:szCs w:val="24"/>
        </w:rPr>
      </w:pPr>
    </w:p>
    <w:p w14:paraId="174B092E" w14:textId="77777777" w:rsidR="0034187A" w:rsidRDefault="0034187A" w:rsidP="002D1D4A">
      <w:pPr>
        <w:rPr>
          <w:rFonts w:cs="Arial"/>
          <w:szCs w:val="24"/>
          <w:lang w:val="en-US"/>
        </w:rPr>
      </w:pPr>
      <w:r>
        <w:rPr>
          <w:rFonts w:cs="Arial"/>
          <w:szCs w:val="24"/>
        </w:rPr>
        <w:t xml:space="preserve">Mr Johnston thanked members for the opportunity to attend the meeting and proceeded to provide members with a brief overview of the work carried out by SVP. SVP had a </w:t>
      </w:r>
      <w:r w:rsidRPr="009D40EB">
        <w:rPr>
          <w:rFonts w:cs="Arial"/>
          <w:szCs w:val="24"/>
        </w:rPr>
        <w:t xml:space="preserve">shared interest with elected members in trying to assist people to overcome difficulties and problems in their lives. </w:t>
      </w:r>
      <w:r>
        <w:rPr>
          <w:rFonts w:cs="Arial"/>
          <w:szCs w:val="24"/>
        </w:rPr>
        <w:t xml:space="preserve">It </w:t>
      </w:r>
      <w:r w:rsidRPr="009D40EB">
        <w:rPr>
          <w:rFonts w:cs="Arial"/>
          <w:szCs w:val="24"/>
          <w:lang w:val="en-US"/>
        </w:rPr>
        <w:t>help</w:t>
      </w:r>
      <w:r>
        <w:rPr>
          <w:rFonts w:cs="Arial"/>
          <w:szCs w:val="24"/>
          <w:lang w:val="en-US"/>
        </w:rPr>
        <w:t>ed</w:t>
      </w:r>
      <w:r w:rsidRPr="009D40EB">
        <w:rPr>
          <w:rFonts w:cs="Arial"/>
          <w:szCs w:val="24"/>
          <w:lang w:val="en-US"/>
        </w:rPr>
        <w:t xml:space="preserve"> a lot of people across the </w:t>
      </w:r>
      <w:r>
        <w:rPr>
          <w:rFonts w:cs="Arial"/>
          <w:szCs w:val="24"/>
          <w:lang w:val="en-US"/>
        </w:rPr>
        <w:t xml:space="preserve">entire </w:t>
      </w:r>
      <w:r w:rsidRPr="009D40EB">
        <w:rPr>
          <w:rFonts w:cs="Arial"/>
          <w:szCs w:val="24"/>
          <w:lang w:val="en-US"/>
        </w:rPr>
        <w:t>Council area</w:t>
      </w:r>
      <w:r>
        <w:rPr>
          <w:rFonts w:cs="Arial"/>
          <w:szCs w:val="24"/>
          <w:lang w:val="en-US"/>
        </w:rPr>
        <w:t xml:space="preserve"> but with </w:t>
      </w:r>
      <w:r w:rsidRPr="009D40EB">
        <w:rPr>
          <w:rFonts w:cs="Arial"/>
          <w:szCs w:val="24"/>
          <w:lang w:val="en-US"/>
        </w:rPr>
        <w:t>very limited support from the Government or the Council</w:t>
      </w:r>
      <w:r>
        <w:rPr>
          <w:rFonts w:cs="Arial"/>
          <w:szCs w:val="24"/>
          <w:lang w:val="en-US"/>
        </w:rPr>
        <w:t>. T</w:t>
      </w:r>
      <w:r w:rsidRPr="009D40EB">
        <w:rPr>
          <w:rFonts w:cs="Arial"/>
          <w:szCs w:val="24"/>
          <w:lang w:val="en-US"/>
        </w:rPr>
        <w:t xml:space="preserve">he </w:t>
      </w:r>
      <w:r>
        <w:rPr>
          <w:rFonts w:cs="Arial"/>
          <w:szCs w:val="24"/>
          <w:lang w:val="en-US"/>
        </w:rPr>
        <w:t>assistance</w:t>
      </w:r>
      <w:r w:rsidRPr="009D40EB">
        <w:rPr>
          <w:rFonts w:cs="Arial"/>
          <w:szCs w:val="24"/>
          <w:lang w:val="en-US"/>
        </w:rPr>
        <w:t xml:space="preserve"> provided in 2024 was particularly limited when </w:t>
      </w:r>
      <w:r>
        <w:rPr>
          <w:rFonts w:cs="Arial"/>
          <w:szCs w:val="24"/>
          <w:lang w:val="en-US"/>
        </w:rPr>
        <w:t>the scale of the help being delivered by SVP was</w:t>
      </w:r>
      <w:r w:rsidRPr="009D40EB">
        <w:rPr>
          <w:rFonts w:cs="Arial"/>
          <w:szCs w:val="24"/>
          <w:lang w:val="en-US"/>
        </w:rPr>
        <w:t xml:space="preserve"> consider</w:t>
      </w:r>
      <w:r>
        <w:rPr>
          <w:rFonts w:cs="Arial"/>
          <w:szCs w:val="24"/>
          <w:lang w:val="en-US"/>
        </w:rPr>
        <w:t xml:space="preserve">ed. </w:t>
      </w:r>
      <w:r w:rsidRPr="009D40EB">
        <w:rPr>
          <w:rFonts w:cs="Arial"/>
          <w:szCs w:val="24"/>
          <w:lang w:val="en-US"/>
        </w:rPr>
        <w:t xml:space="preserve">Current criteria for </w:t>
      </w:r>
      <w:r>
        <w:rPr>
          <w:rFonts w:cs="Arial"/>
          <w:szCs w:val="24"/>
          <w:lang w:val="en-US"/>
        </w:rPr>
        <w:t xml:space="preserve">the </w:t>
      </w:r>
      <w:r w:rsidRPr="009D40EB">
        <w:rPr>
          <w:rFonts w:cs="Arial"/>
          <w:szCs w:val="24"/>
          <w:lang w:val="en-US"/>
        </w:rPr>
        <w:t>Hardship Fund preclude</w:t>
      </w:r>
      <w:r>
        <w:rPr>
          <w:rFonts w:cs="Arial"/>
          <w:szCs w:val="24"/>
          <w:lang w:val="en-US"/>
        </w:rPr>
        <w:t>d</w:t>
      </w:r>
      <w:r w:rsidRPr="009D40EB">
        <w:rPr>
          <w:rFonts w:cs="Arial"/>
          <w:szCs w:val="24"/>
          <w:lang w:val="en-US"/>
        </w:rPr>
        <w:t xml:space="preserve"> SVP from getting help to provide support in all area</w:t>
      </w:r>
      <w:r>
        <w:rPr>
          <w:rFonts w:cs="Arial"/>
          <w:szCs w:val="24"/>
          <w:lang w:val="en-US"/>
        </w:rPr>
        <w:t>s</w:t>
      </w:r>
      <w:r w:rsidRPr="009D40EB">
        <w:rPr>
          <w:rFonts w:cs="Arial"/>
          <w:szCs w:val="24"/>
          <w:lang w:val="en-US"/>
        </w:rPr>
        <w:t xml:space="preserve"> of the Council</w:t>
      </w:r>
      <w:r>
        <w:rPr>
          <w:rFonts w:cs="Arial"/>
          <w:szCs w:val="24"/>
          <w:lang w:val="en-US"/>
        </w:rPr>
        <w:t>. As such Mr Johnston believed that the</w:t>
      </w:r>
      <w:r w:rsidRPr="009D40EB">
        <w:rPr>
          <w:rFonts w:cs="Arial"/>
          <w:szCs w:val="24"/>
          <w:lang w:val="en-US"/>
        </w:rPr>
        <w:t xml:space="preserve"> criteria need</w:t>
      </w:r>
      <w:r>
        <w:rPr>
          <w:rFonts w:cs="Arial"/>
          <w:szCs w:val="24"/>
          <w:lang w:val="en-US"/>
        </w:rPr>
        <w:t>ed</w:t>
      </w:r>
      <w:r w:rsidRPr="009D40EB">
        <w:rPr>
          <w:rFonts w:cs="Arial"/>
          <w:szCs w:val="24"/>
          <w:lang w:val="en-US"/>
        </w:rPr>
        <w:t xml:space="preserve"> to be reconsidered to facilitate Council support across all areas, as SVP’s experience show</w:t>
      </w:r>
      <w:r>
        <w:rPr>
          <w:rFonts w:cs="Arial"/>
          <w:szCs w:val="24"/>
          <w:lang w:val="en-US"/>
        </w:rPr>
        <w:t>ed</w:t>
      </w:r>
      <w:r w:rsidRPr="009D40EB">
        <w:rPr>
          <w:rFonts w:cs="Arial"/>
          <w:szCs w:val="24"/>
          <w:lang w:val="en-US"/>
        </w:rPr>
        <w:t xml:space="preserve"> that deprivation exist</w:t>
      </w:r>
      <w:r>
        <w:rPr>
          <w:rFonts w:cs="Arial"/>
          <w:szCs w:val="24"/>
          <w:lang w:val="en-US"/>
        </w:rPr>
        <w:t>ed</w:t>
      </w:r>
      <w:r w:rsidRPr="009D40EB">
        <w:rPr>
          <w:rFonts w:cs="Arial"/>
          <w:szCs w:val="24"/>
          <w:lang w:val="en-US"/>
        </w:rPr>
        <w:t xml:space="preserve"> in all areas.    </w:t>
      </w:r>
    </w:p>
    <w:p w14:paraId="34ABD5FF" w14:textId="77777777" w:rsidR="0034187A" w:rsidRPr="009D40EB" w:rsidRDefault="0034187A" w:rsidP="002D1D4A">
      <w:pPr>
        <w:rPr>
          <w:rFonts w:cs="Arial"/>
          <w:szCs w:val="24"/>
          <w:lang w:val="en-US"/>
        </w:rPr>
      </w:pPr>
      <w:r w:rsidRPr="009D40EB">
        <w:rPr>
          <w:rFonts w:cs="Arial"/>
          <w:szCs w:val="24"/>
          <w:lang w:val="en-US"/>
        </w:rPr>
        <w:t xml:space="preserve">  </w:t>
      </w:r>
    </w:p>
    <w:p w14:paraId="3F3D5886" w14:textId="77777777" w:rsidR="0034187A" w:rsidRDefault="0034187A" w:rsidP="002D1D4A">
      <w:pPr>
        <w:rPr>
          <w:rFonts w:cs="Arial"/>
          <w:szCs w:val="24"/>
        </w:rPr>
      </w:pPr>
      <w:r w:rsidRPr="009D40EB">
        <w:rPr>
          <w:rFonts w:cs="Arial"/>
          <w:szCs w:val="24"/>
        </w:rPr>
        <w:t>Mr Johnston provided members with a brief history of SVP</w:t>
      </w:r>
      <w:r>
        <w:rPr>
          <w:rFonts w:cs="Arial"/>
          <w:szCs w:val="24"/>
        </w:rPr>
        <w:t xml:space="preserve"> as detailed</w:t>
      </w:r>
      <w:r w:rsidRPr="009D40EB">
        <w:rPr>
          <w:rFonts w:cs="Arial"/>
          <w:szCs w:val="24"/>
        </w:rPr>
        <w:t>:</w:t>
      </w:r>
    </w:p>
    <w:p w14:paraId="2F79F20F" w14:textId="77777777" w:rsidR="0034187A" w:rsidRPr="009D40EB" w:rsidRDefault="0034187A" w:rsidP="002D1D4A">
      <w:pPr>
        <w:rPr>
          <w:rFonts w:cs="Arial"/>
          <w:szCs w:val="24"/>
        </w:rPr>
      </w:pPr>
    </w:p>
    <w:p w14:paraId="7447FA12" w14:textId="77777777" w:rsidR="0034187A" w:rsidRPr="009D40EB" w:rsidRDefault="0034187A" w:rsidP="002D1D4A">
      <w:pPr>
        <w:pStyle w:val="ListParagraph"/>
        <w:numPr>
          <w:ilvl w:val="0"/>
          <w:numId w:val="17"/>
        </w:numPr>
        <w:rPr>
          <w:rFonts w:cs="Arial"/>
          <w:szCs w:val="24"/>
        </w:rPr>
      </w:pPr>
      <w:r w:rsidRPr="009D40EB">
        <w:rPr>
          <w:rFonts w:cs="Arial"/>
          <w:szCs w:val="24"/>
        </w:rPr>
        <w:t>SVP</w:t>
      </w:r>
      <w:r>
        <w:rPr>
          <w:rFonts w:cs="Arial"/>
          <w:szCs w:val="24"/>
        </w:rPr>
        <w:t xml:space="preserve"> was</w:t>
      </w:r>
      <w:r w:rsidRPr="009D40EB">
        <w:rPr>
          <w:rFonts w:cs="Arial"/>
          <w:szCs w:val="24"/>
        </w:rPr>
        <w:t xml:space="preserve"> founded in Paris in 1833;</w:t>
      </w:r>
    </w:p>
    <w:p w14:paraId="08516F77" w14:textId="77777777" w:rsidR="0034187A" w:rsidRPr="009D40EB" w:rsidRDefault="0034187A" w:rsidP="002D1D4A">
      <w:pPr>
        <w:pStyle w:val="ListParagraph"/>
        <w:numPr>
          <w:ilvl w:val="0"/>
          <w:numId w:val="17"/>
        </w:numPr>
        <w:rPr>
          <w:rFonts w:cs="Arial"/>
          <w:szCs w:val="24"/>
        </w:rPr>
      </w:pPr>
      <w:r w:rsidRPr="009D40EB">
        <w:rPr>
          <w:rFonts w:cs="Arial"/>
          <w:szCs w:val="24"/>
        </w:rPr>
        <w:t xml:space="preserve">Established in Ireland and Britain in 1844; </w:t>
      </w:r>
    </w:p>
    <w:p w14:paraId="372DE380" w14:textId="77777777" w:rsidR="0034187A" w:rsidRPr="009D40EB" w:rsidRDefault="0034187A" w:rsidP="002D1D4A">
      <w:pPr>
        <w:pStyle w:val="ListParagraph"/>
        <w:numPr>
          <w:ilvl w:val="0"/>
          <w:numId w:val="17"/>
        </w:numPr>
        <w:rPr>
          <w:rFonts w:cs="Arial"/>
          <w:szCs w:val="24"/>
        </w:rPr>
      </w:pPr>
      <w:r w:rsidRPr="009D40EB">
        <w:rPr>
          <w:rFonts w:cs="Arial"/>
          <w:szCs w:val="24"/>
        </w:rPr>
        <w:t xml:space="preserve">Set up initially in Newtownards in 1893. </w:t>
      </w:r>
    </w:p>
    <w:p w14:paraId="767D72F9" w14:textId="77777777" w:rsidR="0034187A" w:rsidRDefault="0034187A" w:rsidP="002D1D4A">
      <w:pPr>
        <w:rPr>
          <w:rFonts w:cs="Arial"/>
          <w:szCs w:val="24"/>
        </w:rPr>
      </w:pPr>
      <w:r w:rsidRPr="009D40EB">
        <w:rPr>
          <w:rFonts w:cs="Arial"/>
          <w:szCs w:val="24"/>
        </w:rPr>
        <w:t>Focus of SVP Work</w:t>
      </w:r>
      <w:r>
        <w:rPr>
          <w:rFonts w:cs="Arial"/>
          <w:szCs w:val="24"/>
        </w:rPr>
        <w:t>:</w:t>
      </w:r>
    </w:p>
    <w:p w14:paraId="45B0B39E" w14:textId="77777777" w:rsidR="0034187A" w:rsidRPr="009D40EB" w:rsidRDefault="0034187A" w:rsidP="002D1D4A">
      <w:pPr>
        <w:rPr>
          <w:rFonts w:cs="Arial"/>
          <w:szCs w:val="24"/>
        </w:rPr>
      </w:pPr>
    </w:p>
    <w:p w14:paraId="26E7834D" w14:textId="77777777" w:rsidR="0034187A" w:rsidRPr="009D40EB" w:rsidRDefault="0034187A" w:rsidP="002D1D4A">
      <w:pPr>
        <w:pStyle w:val="ListParagraph"/>
        <w:numPr>
          <w:ilvl w:val="0"/>
          <w:numId w:val="17"/>
        </w:numPr>
        <w:rPr>
          <w:rFonts w:cs="Arial"/>
          <w:szCs w:val="24"/>
        </w:rPr>
      </w:pPr>
      <w:r w:rsidRPr="009D40EB">
        <w:rPr>
          <w:rFonts w:cs="Arial"/>
          <w:szCs w:val="24"/>
        </w:rPr>
        <w:t xml:space="preserve">Helping people experiencing financial hardship to live a life of dignity by providing the key essentials of daily living; </w:t>
      </w:r>
    </w:p>
    <w:p w14:paraId="1AA4DEB7" w14:textId="77777777" w:rsidR="0034187A" w:rsidRPr="009D40EB" w:rsidRDefault="0034187A" w:rsidP="002D1D4A">
      <w:pPr>
        <w:pStyle w:val="ListParagraph"/>
        <w:numPr>
          <w:ilvl w:val="0"/>
          <w:numId w:val="17"/>
        </w:numPr>
        <w:rPr>
          <w:rFonts w:cs="Arial"/>
          <w:szCs w:val="24"/>
        </w:rPr>
      </w:pPr>
      <w:r w:rsidRPr="009D40EB">
        <w:rPr>
          <w:rFonts w:cs="Arial"/>
          <w:szCs w:val="24"/>
        </w:rPr>
        <w:t xml:space="preserve">Delivered through home visitation by trained volunteers; </w:t>
      </w:r>
    </w:p>
    <w:p w14:paraId="4200DFBB" w14:textId="77777777" w:rsidR="0034187A" w:rsidRPr="009D40EB" w:rsidRDefault="0034187A" w:rsidP="002D1D4A">
      <w:pPr>
        <w:pStyle w:val="ListParagraph"/>
        <w:numPr>
          <w:ilvl w:val="0"/>
          <w:numId w:val="17"/>
        </w:numPr>
        <w:rPr>
          <w:rFonts w:cs="Arial"/>
          <w:szCs w:val="24"/>
        </w:rPr>
      </w:pPr>
      <w:r w:rsidRPr="009D40EB">
        <w:rPr>
          <w:rFonts w:cs="Arial"/>
          <w:szCs w:val="24"/>
        </w:rPr>
        <w:t xml:space="preserve">Only criteria for receiving help </w:t>
      </w:r>
      <w:r>
        <w:rPr>
          <w:rFonts w:cs="Arial"/>
          <w:szCs w:val="24"/>
        </w:rPr>
        <w:t>wa</w:t>
      </w:r>
      <w:r w:rsidRPr="009D40EB">
        <w:rPr>
          <w:rFonts w:cs="Arial"/>
          <w:szCs w:val="24"/>
        </w:rPr>
        <w:t xml:space="preserve">s to be in need; </w:t>
      </w:r>
    </w:p>
    <w:p w14:paraId="3693ED30" w14:textId="77777777" w:rsidR="0034187A" w:rsidRPr="009D40EB" w:rsidRDefault="0034187A" w:rsidP="002D1D4A">
      <w:pPr>
        <w:pStyle w:val="ListParagraph"/>
        <w:numPr>
          <w:ilvl w:val="0"/>
          <w:numId w:val="17"/>
        </w:numPr>
        <w:rPr>
          <w:rFonts w:cs="Arial"/>
          <w:szCs w:val="24"/>
        </w:rPr>
      </w:pPr>
      <w:r w:rsidRPr="009D40EB">
        <w:rPr>
          <w:rFonts w:cs="Arial"/>
          <w:szCs w:val="24"/>
        </w:rPr>
        <w:t xml:space="preserve">The focus of </w:t>
      </w:r>
      <w:r>
        <w:rPr>
          <w:rFonts w:cs="Arial"/>
          <w:szCs w:val="24"/>
        </w:rPr>
        <w:t xml:space="preserve">its </w:t>
      </w:r>
      <w:r w:rsidRPr="009D40EB">
        <w:rPr>
          <w:rFonts w:cs="Arial"/>
          <w:szCs w:val="24"/>
        </w:rPr>
        <w:t xml:space="preserve">work </w:t>
      </w:r>
      <w:r>
        <w:rPr>
          <w:rFonts w:cs="Arial"/>
          <w:szCs w:val="24"/>
        </w:rPr>
        <w:t>wa</w:t>
      </w:r>
      <w:r w:rsidRPr="009D40EB">
        <w:rPr>
          <w:rFonts w:cs="Arial"/>
          <w:szCs w:val="24"/>
        </w:rPr>
        <w:t xml:space="preserve">s on areas of deprivation – mostly in areas of social housing and increasingly, the private rental sector. </w:t>
      </w:r>
    </w:p>
    <w:p w14:paraId="63FF25A0" w14:textId="77777777" w:rsidR="0034187A" w:rsidRPr="009D40EB" w:rsidRDefault="0034187A" w:rsidP="002D1D4A">
      <w:pPr>
        <w:pStyle w:val="ListParagraph"/>
        <w:numPr>
          <w:ilvl w:val="0"/>
          <w:numId w:val="17"/>
        </w:numPr>
        <w:rPr>
          <w:rFonts w:cs="Arial"/>
          <w:szCs w:val="24"/>
        </w:rPr>
      </w:pPr>
      <w:r w:rsidRPr="009D40EB">
        <w:rPr>
          <w:rFonts w:cs="Arial"/>
          <w:szCs w:val="24"/>
        </w:rPr>
        <w:t>Encourage self-sufficiency through referrals to other agencies who c</w:t>
      </w:r>
      <w:r>
        <w:rPr>
          <w:rFonts w:cs="Arial"/>
          <w:szCs w:val="24"/>
        </w:rPr>
        <w:t>ould</w:t>
      </w:r>
      <w:r w:rsidRPr="009D40EB">
        <w:rPr>
          <w:rFonts w:cs="Arial"/>
          <w:szCs w:val="24"/>
        </w:rPr>
        <w:t xml:space="preserve"> provide complementary help and by providing advice and support. </w:t>
      </w:r>
    </w:p>
    <w:p w14:paraId="290141A0" w14:textId="77777777" w:rsidR="002D1D4A" w:rsidRDefault="002D1D4A" w:rsidP="002D1D4A">
      <w:pPr>
        <w:rPr>
          <w:rFonts w:cs="Arial"/>
          <w:szCs w:val="24"/>
        </w:rPr>
      </w:pPr>
    </w:p>
    <w:p w14:paraId="4E534723" w14:textId="65A5E9A5" w:rsidR="0034187A" w:rsidRDefault="0034187A" w:rsidP="002D1D4A">
      <w:pPr>
        <w:rPr>
          <w:rFonts w:cs="Arial"/>
          <w:szCs w:val="24"/>
        </w:rPr>
      </w:pPr>
      <w:r w:rsidRPr="00626C76">
        <w:rPr>
          <w:rFonts w:cs="Arial"/>
          <w:szCs w:val="24"/>
        </w:rPr>
        <w:t>Main Types of Help Provided</w:t>
      </w:r>
      <w:r>
        <w:rPr>
          <w:rFonts w:cs="Arial"/>
          <w:szCs w:val="24"/>
        </w:rPr>
        <w:t>:</w:t>
      </w:r>
    </w:p>
    <w:p w14:paraId="6BDCE5A6" w14:textId="77777777" w:rsidR="0034187A" w:rsidRPr="00626C76" w:rsidRDefault="0034187A" w:rsidP="002D1D4A">
      <w:pPr>
        <w:rPr>
          <w:rFonts w:cs="Arial"/>
          <w:szCs w:val="24"/>
        </w:rPr>
      </w:pPr>
    </w:p>
    <w:p w14:paraId="14630CA4" w14:textId="77777777" w:rsidR="0034187A" w:rsidRPr="00626C76" w:rsidRDefault="0034187A" w:rsidP="002D1D4A">
      <w:pPr>
        <w:pStyle w:val="ListParagraph"/>
        <w:numPr>
          <w:ilvl w:val="0"/>
          <w:numId w:val="17"/>
        </w:numPr>
        <w:rPr>
          <w:rFonts w:cs="Arial"/>
          <w:szCs w:val="24"/>
        </w:rPr>
      </w:pPr>
      <w:r w:rsidRPr="00626C76">
        <w:rPr>
          <w:rFonts w:cs="Arial"/>
          <w:szCs w:val="24"/>
        </w:rPr>
        <w:t>Food and food vouchers;</w:t>
      </w:r>
    </w:p>
    <w:p w14:paraId="36E8A275" w14:textId="77777777" w:rsidR="0034187A" w:rsidRPr="00626C76" w:rsidRDefault="0034187A" w:rsidP="002D1D4A">
      <w:pPr>
        <w:pStyle w:val="ListParagraph"/>
        <w:numPr>
          <w:ilvl w:val="0"/>
          <w:numId w:val="17"/>
        </w:numPr>
        <w:rPr>
          <w:rFonts w:cs="Arial"/>
          <w:szCs w:val="24"/>
        </w:rPr>
      </w:pPr>
      <w:r w:rsidRPr="00626C76">
        <w:rPr>
          <w:rFonts w:cs="Arial"/>
          <w:szCs w:val="24"/>
        </w:rPr>
        <w:t xml:space="preserve">Electricity and gas top ups; </w:t>
      </w:r>
    </w:p>
    <w:p w14:paraId="15AD22CC" w14:textId="77777777" w:rsidR="0034187A" w:rsidRPr="00626C76" w:rsidRDefault="0034187A" w:rsidP="002D1D4A">
      <w:pPr>
        <w:pStyle w:val="ListParagraph"/>
        <w:numPr>
          <w:ilvl w:val="0"/>
          <w:numId w:val="17"/>
        </w:numPr>
        <w:rPr>
          <w:rFonts w:cs="Arial"/>
          <w:szCs w:val="24"/>
        </w:rPr>
      </w:pPr>
      <w:r w:rsidRPr="00626C76">
        <w:rPr>
          <w:rFonts w:cs="Arial"/>
          <w:szCs w:val="24"/>
        </w:rPr>
        <w:t xml:space="preserve">Heating oil; </w:t>
      </w:r>
    </w:p>
    <w:p w14:paraId="2E1C99BE" w14:textId="77777777" w:rsidR="0034187A" w:rsidRPr="00626C76" w:rsidRDefault="0034187A" w:rsidP="002D1D4A">
      <w:pPr>
        <w:pStyle w:val="ListParagraph"/>
        <w:numPr>
          <w:ilvl w:val="0"/>
          <w:numId w:val="17"/>
        </w:numPr>
        <w:rPr>
          <w:rFonts w:cs="Arial"/>
          <w:szCs w:val="24"/>
        </w:rPr>
      </w:pPr>
      <w:r w:rsidRPr="00626C76">
        <w:rPr>
          <w:rFonts w:cs="Arial"/>
          <w:szCs w:val="24"/>
        </w:rPr>
        <w:t>Clothing, including help with school uniforms;</w:t>
      </w:r>
    </w:p>
    <w:p w14:paraId="1A42D941" w14:textId="77777777" w:rsidR="0034187A" w:rsidRPr="00626C76" w:rsidRDefault="0034187A" w:rsidP="002D1D4A">
      <w:pPr>
        <w:pStyle w:val="ListParagraph"/>
        <w:numPr>
          <w:ilvl w:val="0"/>
          <w:numId w:val="17"/>
        </w:numPr>
        <w:rPr>
          <w:rFonts w:cs="Arial"/>
          <w:szCs w:val="24"/>
        </w:rPr>
      </w:pPr>
      <w:r w:rsidRPr="00626C76">
        <w:rPr>
          <w:rFonts w:cs="Arial"/>
          <w:szCs w:val="24"/>
        </w:rPr>
        <w:t xml:space="preserve">Help with educational costs such as school trips, books/equipment for university/college; </w:t>
      </w:r>
    </w:p>
    <w:p w14:paraId="1195542E" w14:textId="77777777" w:rsidR="0034187A" w:rsidRPr="00626C76" w:rsidRDefault="0034187A" w:rsidP="002D1D4A">
      <w:pPr>
        <w:pStyle w:val="ListParagraph"/>
        <w:numPr>
          <w:ilvl w:val="0"/>
          <w:numId w:val="17"/>
        </w:numPr>
        <w:rPr>
          <w:rFonts w:cs="Arial"/>
          <w:szCs w:val="24"/>
        </w:rPr>
      </w:pPr>
      <w:r w:rsidRPr="00626C76">
        <w:rPr>
          <w:rFonts w:cs="Arial"/>
          <w:szCs w:val="24"/>
        </w:rPr>
        <w:lastRenderedPageBreak/>
        <w:t xml:space="preserve">Essential white goods (cookers, washing machines &amp; fridge/freezers); </w:t>
      </w:r>
    </w:p>
    <w:p w14:paraId="28CB19B7" w14:textId="77777777" w:rsidR="0034187A" w:rsidRPr="00626C76" w:rsidRDefault="0034187A" w:rsidP="002D1D4A">
      <w:pPr>
        <w:pStyle w:val="ListParagraph"/>
        <w:numPr>
          <w:ilvl w:val="0"/>
          <w:numId w:val="17"/>
        </w:numPr>
        <w:rPr>
          <w:rFonts w:cs="Arial"/>
          <w:szCs w:val="24"/>
        </w:rPr>
      </w:pPr>
      <w:r w:rsidRPr="00626C76">
        <w:rPr>
          <w:rFonts w:cs="Arial"/>
          <w:szCs w:val="24"/>
        </w:rPr>
        <w:t>Beds and mattresses;</w:t>
      </w:r>
    </w:p>
    <w:p w14:paraId="12A65361" w14:textId="77777777" w:rsidR="0034187A" w:rsidRPr="00626C76" w:rsidRDefault="0034187A" w:rsidP="002D1D4A">
      <w:pPr>
        <w:pStyle w:val="ListParagraph"/>
        <w:numPr>
          <w:ilvl w:val="0"/>
          <w:numId w:val="17"/>
        </w:numPr>
        <w:rPr>
          <w:rFonts w:cs="Arial"/>
          <w:szCs w:val="24"/>
        </w:rPr>
      </w:pPr>
      <w:r w:rsidRPr="00626C76">
        <w:rPr>
          <w:rFonts w:cs="Arial"/>
          <w:szCs w:val="24"/>
        </w:rPr>
        <w:t>Deliveries of food from Storehouse North Down and Newtownards Foodbank;</w:t>
      </w:r>
    </w:p>
    <w:p w14:paraId="11D9782C" w14:textId="77777777" w:rsidR="0034187A" w:rsidRPr="00626C76" w:rsidRDefault="0034187A" w:rsidP="002D1D4A">
      <w:pPr>
        <w:pStyle w:val="ListParagraph"/>
        <w:numPr>
          <w:ilvl w:val="0"/>
          <w:numId w:val="17"/>
        </w:numPr>
        <w:rPr>
          <w:rFonts w:cs="Arial"/>
          <w:szCs w:val="24"/>
        </w:rPr>
      </w:pPr>
      <w:r w:rsidRPr="00626C76">
        <w:rPr>
          <w:rFonts w:cs="Arial"/>
          <w:szCs w:val="24"/>
        </w:rPr>
        <w:t xml:space="preserve">Referrals to Kiltonga Christian Centre for help with other furniture (settees, tables, chairs, chests of drawers and wardrobes). </w:t>
      </w:r>
    </w:p>
    <w:p w14:paraId="08629902" w14:textId="77777777" w:rsidR="002D1D4A" w:rsidRDefault="002D1D4A" w:rsidP="002D1D4A">
      <w:pPr>
        <w:rPr>
          <w:rFonts w:cs="Arial"/>
          <w:szCs w:val="24"/>
        </w:rPr>
      </w:pPr>
    </w:p>
    <w:p w14:paraId="5EE3F1D8" w14:textId="303F5312" w:rsidR="0034187A" w:rsidRDefault="0034187A" w:rsidP="002D1D4A">
      <w:pPr>
        <w:rPr>
          <w:rFonts w:cs="Arial"/>
          <w:szCs w:val="24"/>
        </w:rPr>
      </w:pPr>
      <w:r w:rsidRPr="00626C76">
        <w:rPr>
          <w:rFonts w:cs="Arial"/>
          <w:szCs w:val="24"/>
        </w:rPr>
        <w:t xml:space="preserve">Area Where Help </w:t>
      </w:r>
      <w:r>
        <w:rPr>
          <w:rFonts w:cs="Arial"/>
          <w:szCs w:val="24"/>
        </w:rPr>
        <w:t>wa</w:t>
      </w:r>
      <w:r w:rsidRPr="00626C76">
        <w:rPr>
          <w:rFonts w:cs="Arial"/>
          <w:szCs w:val="24"/>
        </w:rPr>
        <w:t>s Provide</w:t>
      </w:r>
      <w:r>
        <w:rPr>
          <w:rFonts w:cs="Arial"/>
          <w:szCs w:val="24"/>
        </w:rPr>
        <w:t>d:</w:t>
      </w:r>
    </w:p>
    <w:p w14:paraId="69C1DEB5" w14:textId="77777777" w:rsidR="0034187A" w:rsidRPr="00626C76" w:rsidRDefault="0034187A" w:rsidP="002D1D4A">
      <w:pPr>
        <w:rPr>
          <w:rFonts w:cs="Arial"/>
          <w:szCs w:val="24"/>
        </w:rPr>
      </w:pPr>
    </w:p>
    <w:p w14:paraId="4D89AD87" w14:textId="77777777" w:rsidR="0034187A" w:rsidRPr="00626C76" w:rsidRDefault="0034187A" w:rsidP="002D1D4A">
      <w:pPr>
        <w:rPr>
          <w:rFonts w:cs="Arial"/>
          <w:szCs w:val="24"/>
        </w:rPr>
      </w:pPr>
      <w:r w:rsidRPr="00626C76">
        <w:rPr>
          <w:rFonts w:cs="Arial"/>
          <w:szCs w:val="24"/>
        </w:rPr>
        <w:t>SVP provided support in all area</w:t>
      </w:r>
      <w:r>
        <w:rPr>
          <w:rFonts w:cs="Arial"/>
          <w:szCs w:val="24"/>
        </w:rPr>
        <w:t>s</w:t>
      </w:r>
      <w:r w:rsidRPr="00626C76">
        <w:rPr>
          <w:rFonts w:cs="Arial"/>
          <w:szCs w:val="24"/>
        </w:rPr>
        <w:t xml:space="preserve"> of Ards and North Down through six local groups, known as Conferences as follows: </w:t>
      </w:r>
    </w:p>
    <w:p w14:paraId="35D303D6" w14:textId="77777777" w:rsidR="0034187A" w:rsidRPr="00626C76" w:rsidRDefault="0034187A" w:rsidP="002D1D4A">
      <w:pPr>
        <w:rPr>
          <w:rFonts w:cs="Arial"/>
          <w:szCs w:val="24"/>
        </w:rPr>
      </w:pPr>
    </w:p>
    <w:p w14:paraId="7B4702E1" w14:textId="77777777" w:rsidR="0034187A" w:rsidRPr="00626C76" w:rsidRDefault="0034187A" w:rsidP="002D1D4A">
      <w:pPr>
        <w:ind w:left="567" w:hanging="141"/>
        <w:rPr>
          <w:rFonts w:cs="Arial"/>
          <w:szCs w:val="24"/>
          <w:lang w:val="en-US"/>
        </w:rPr>
      </w:pPr>
      <w:r w:rsidRPr="00626C76">
        <w:rPr>
          <w:rFonts w:cs="Arial"/>
          <w:szCs w:val="24"/>
        </w:rPr>
        <w:t xml:space="preserve">- </w:t>
      </w:r>
      <w:r w:rsidRPr="00626C76">
        <w:rPr>
          <w:rFonts w:cs="Arial"/>
          <w:b/>
          <w:bCs/>
          <w:szCs w:val="24"/>
        </w:rPr>
        <w:t>Bangor</w:t>
      </w:r>
      <w:r w:rsidRPr="00626C76">
        <w:rPr>
          <w:rFonts w:cs="Arial"/>
          <w:szCs w:val="24"/>
        </w:rPr>
        <w:t xml:space="preserve">: </w:t>
      </w:r>
      <w:r w:rsidRPr="00626C76">
        <w:rPr>
          <w:rFonts w:cs="Arial"/>
          <w:szCs w:val="24"/>
          <w:lang w:val="en-US"/>
        </w:rPr>
        <w:t>covering Bangor West, Whitehill, Kilcooley. Crawfordsburn, Helens Bay and Clandeboye/Newtownards Road.</w:t>
      </w:r>
    </w:p>
    <w:p w14:paraId="6E465F48" w14:textId="77777777" w:rsidR="0034187A" w:rsidRPr="00626C76" w:rsidRDefault="0034187A" w:rsidP="002D1D4A">
      <w:pPr>
        <w:ind w:left="567" w:hanging="141"/>
        <w:rPr>
          <w:rFonts w:cs="Arial"/>
          <w:szCs w:val="24"/>
          <w:lang w:val="en-US"/>
        </w:rPr>
      </w:pPr>
      <w:r w:rsidRPr="00626C76">
        <w:rPr>
          <w:rFonts w:cs="Arial"/>
          <w:szCs w:val="24"/>
          <w:lang w:val="en-US"/>
        </w:rPr>
        <w:t xml:space="preserve">- </w:t>
      </w:r>
      <w:r w:rsidRPr="00626C76">
        <w:rPr>
          <w:rFonts w:cs="Arial"/>
          <w:b/>
          <w:bCs/>
          <w:szCs w:val="24"/>
          <w:lang w:val="en-US"/>
        </w:rPr>
        <w:t>Ballyholme/Donaghadee</w:t>
      </w:r>
      <w:r w:rsidRPr="00626C76">
        <w:rPr>
          <w:rFonts w:cs="Arial"/>
          <w:szCs w:val="24"/>
          <w:lang w:val="en-US"/>
        </w:rPr>
        <w:t xml:space="preserve">: covering Bangor city centre, Bangor East/ Ballyholme, Rathgill, Bloomfield, Breezemount, Conlig, Groomsport, Donaghadee and Millisle. </w:t>
      </w:r>
    </w:p>
    <w:p w14:paraId="1CC23C94" w14:textId="77777777" w:rsidR="0034187A" w:rsidRPr="00626C76" w:rsidRDefault="0034187A" w:rsidP="002D1D4A">
      <w:pPr>
        <w:ind w:left="567" w:hanging="141"/>
        <w:rPr>
          <w:rFonts w:cs="Arial"/>
          <w:szCs w:val="24"/>
          <w:lang w:val="en-US"/>
        </w:rPr>
      </w:pPr>
      <w:r w:rsidRPr="00626C76">
        <w:rPr>
          <w:rFonts w:cs="Arial"/>
          <w:szCs w:val="24"/>
          <w:lang w:val="en-US"/>
        </w:rPr>
        <w:t xml:space="preserve">- </w:t>
      </w:r>
      <w:r w:rsidRPr="00626C76">
        <w:rPr>
          <w:rFonts w:cs="Arial"/>
          <w:b/>
          <w:bCs/>
          <w:szCs w:val="24"/>
          <w:lang w:val="en-US"/>
        </w:rPr>
        <w:t>Newtownards/Comber</w:t>
      </w:r>
      <w:r w:rsidRPr="00626C76">
        <w:rPr>
          <w:rFonts w:cs="Arial"/>
          <w:szCs w:val="24"/>
          <w:lang w:val="en-US"/>
        </w:rPr>
        <w:t xml:space="preserve">; covering Newtownards and Comber. </w:t>
      </w:r>
    </w:p>
    <w:p w14:paraId="629AB123" w14:textId="77777777" w:rsidR="0034187A" w:rsidRPr="00626C76" w:rsidRDefault="0034187A" w:rsidP="002D1D4A">
      <w:pPr>
        <w:ind w:left="567" w:hanging="141"/>
        <w:rPr>
          <w:rFonts w:cs="Arial"/>
          <w:szCs w:val="24"/>
          <w:lang w:val="en-US"/>
        </w:rPr>
      </w:pPr>
      <w:r w:rsidRPr="00626C76">
        <w:rPr>
          <w:rFonts w:cs="Arial"/>
          <w:szCs w:val="24"/>
          <w:lang w:val="en-US"/>
        </w:rPr>
        <w:t xml:space="preserve">- </w:t>
      </w:r>
      <w:r w:rsidRPr="00626C76">
        <w:rPr>
          <w:rFonts w:cs="Arial"/>
          <w:b/>
          <w:bCs/>
          <w:szCs w:val="24"/>
          <w:lang w:val="en-US"/>
        </w:rPr>
        <w:t>Kircubbin:</w:t>
      </w:r>
      <w:r w:rsidRPr="00626C76">
        <w:rPr>
          <w:rFonts w:cs="Arial"/>
          <w:szCs w:val="24"/>
          <w:lang w:val="en-US"/>
        </w:rPr>
        <w:t xml:space="preserve"> covering Carrowdore, Greyabbey, Portavogie, Ballywalter, Ballyhalbert and Cloughey.</w:t>
      </w:r>
    </w:p>
    <w:p w14:paraId="638A6E78" w14:textId="77777777" w:rsidR="0034187A" w:rsidRPr="00626C76" w:rsidRDefault="0034187A" w:rsidP="002D1D4A">
      <w:pPr>
        <w:ind w:left="567" w:hanging="141"/>
        <w:rPr>
          <w:rFonts w:cs="Arial"/>
          <w:szCs w:val="24"/>
          <w:lang w:val="en-US"/>
        </w:rPr>
      </w:pPr>
      <w:r w:rsidRPr="00626C76">
        <w:rPr>
          <w:rFonts w:cs="Arial"/>
          <w:szCs w:val="24"/>
          <w:lang w:val="en-US"/>
        </w:rPr>
        <w:t xml:space="preserve">- </w:t>
      </w:r>
      <w:r w:rsidRPr="00626C76">
        <w:rPr>
          <w:rFonts w:cs="Arial"/>
          <w:b/>
          <w:bCs/>
          <w:szCs w:val="24"/>
          <w:lang w:val="en-US"/>
        </w:rPr>
        <w:t>Holywood:</w:t>
      </w:r>
      <w:r w:rsidRPr="00626C76">
        <w:rPr>
          <w:rFonts w:cs="Arial"/>
          <w:szCs w:val="24"/>
          <w:lang w:val="en-US"/>
        </w:rPr>
        <w:t xml:space="preserve"> covering Holywood and Redburn.</w:t>
      </w:r>
    </w:p>
    <w:p w14:paraId="50BCDADE" w14:textId="77777777" w:rsidR="0034187A" w:rsidRPr="00626C76" w:rsidRDefault="0034187A" w:rsidP="002D1D4A">
      <w:pPr>
        <w:ind w:left="567" w:hanging="141"/>
        <w:rPr>
          <w:rFonts w:cs="Arial"/>
          <w:szCs w:val="24"/>
          <w:lang w:val="en-US"/>
        </w:rPr>
      </w:pPr>
      <w:r w:rsidRPr="00626C76">
        <w:rPr>
          <w:rFonts w:cs="Arial"/>
          <w:szCs w:val="24"/>
          <w:lang w:val="en-US"/>
        </w:rPr>
        <w:t xml:space="preserve">- </w:t>
      </w:r>
      <w:r w:rsidRPr="00626C76">
        <w:rPr>
          <w:rFonts w:cs="Arial"/>
          <w:b/>
          <w:bCs/>
          <w:szCs w:val="24"/>
          <w:lang w:val="en-US"/>
        </w:rPr>
        <w:t>Portaferry:</w:t>
      </w:r>
      <w:r w:rsidRPr="00626C76">
        <w:rPr>
          <w:rFonts w:cs="Arial"/>
          <w:szCs w:val="24"/>
          <w:lang w:val="en-US"/>
        </w:rPr>
        <w:t xml:space="preserve"> covering Portaferry.</w:t>
      </w:r>
    </w:p>
    <w:p w14:paraId="7825585A" w14:textId="77777777" w:rsidR="0034187A" w:rsidRPr="00626C76" w:rsidRDefault="0034187A" w:rsidP="002D1D4A">
      <w:pPr>
        <w:rPr>
          <w:rFonts w:cs="Arial"/>
          <w:szCs w:val="24"/>
        </w:rPr>
      </w:pPr>
    </w:p>
    <w:p w14:paraId="4BBB6F81" w14:textId="77777777" w:rsidR="0034187A" w:rsidRDefault="0034187A" w:rsidP="002D1D4A">
      <w:pPr>
        <w:rPr>
          <w:rFonts w:cs="Arial"/>
          <w:szCs w:val="24"/>
        </w:rPr>
      </w:pPr>
      <w:r>
        <w:rPr>
          <w:rFonts w:cs="Arial"/>
          <w:szCs w:val="24"/>
        </w:rPr>
        <w:t>At this stage Mr Johnston introduced Anne</w:t>
      </w:r>
      <w:r w:rsidRPr="00884863">
        <w:rPr>
          <w:rFonts w:cs="Arial"/>
        </w:rPr>
        <w:t xml:space="preserve"> McLarnon, Ballyholme/Donaghadee</w:t>
      </w:r>
      <w:r>
        <w:rPr>
          <w:rFonts w:cs="Arial"/>
        </w:rPr>
        <w:t xml:space="preserve"> Conference who provided members with the following information.</w:t>
      </w:r>
    </w:p>
    <w:p w14:paraId="70B1769C" w14:textId="77777777" w:rsidR="0034187A" w:rsidRDefault="0034187A" w:rsidP="002D1D4A">
      <w:pPr>
        <w:rPr>
          <w:rFonts w:cs="Arial"/>
          <w:szCs w:val="24"/>
        </w:rPr>
      </w:pPr>
    </w:p>
    <w:p w14:paraId="63203B33" w14:textId="77777777" w:rsidR="0034187A" w:rsidRDefault="0034187A" w:rsidP="002D1D4A">
      <w:pPr>
        <w:ind w:left="567" w:hanging="567"/>
        <w:rPr>
          <w:rFonts w:cs="Arial"/>
          <w:szCs w:val="24"/>
          <w:lang w:val="en-US"/>
        </w:rPr>
      </w:pPr>
      <w:r w:rsidRPr="006F0AA6">
        <w:rPr>
          <w:rFonts w:cs="Arial"/>
          <w:szCs w:val="24"/>
          <w:lang w:val="en-US"/>
        </w:rPr>
        <w:t>Main Circumstances Giving Rise to Need for Help</w:t>
      </w:r>
      <w:r>
        <w:rPr>
          <w:rFonts w:cs="Arial"/>
          <w:szCs w:val="24"/>
          <w:lang w:val="en-US"/>
        </w:rPr>
        <w:t>:</w:t>
      </w:r>
    </w:p>
    <w:p w14:paraId="668C0F88" w14:textId="77777777" w:rsidR="0034187A" w:rsidRPr="006F0AA6" w:rsidRDefault="0034187A" w:rsidP="002D1D4A">
      <w:pPr>
        <w:ind w:left="567" w:hanging="709"/>
        <w:rPr>
          <w:rFonts w:cs="Arial"/>
          <w:szCs w:val="24"/>
          <w:lang w:val="en-US"/>
        </w:rPr>
      </w:pPr>
    </w:p>
    <w:p w14:paraId="263CC5D9"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Benefit delays/disallowances;</w:t>
      </w:r>
    </w:p>
    <w:p w14:paraId="047EEFD3"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Illness/disability;</w:t>
      </w:r>
    </w:p>
    <w:p w14:paraId="14C32AE7"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Family break ups; </w:t>
      </w:r>
    </w:p>
    <w:p w14:paraId="1E518AB4"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High rents necessitating people having to take money from their benefits to top up the Housing Benefit contribution; </w:t>
      </w:r>
    </w:p>
    <w:p w14:paraId="3942EA5E"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Breakdown of essential household items; </w:t>
      </w:r>
    </w:p>
    <w:p w14:paraId="5725DCDB"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Moving to a new home; </w:t>
      </w:r>
    </w:p>
    <w:p w14:paraId="6296AD0D"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Shortfall in school uniform grants;</w:t>
      </w:r>
    </w:p>
    <w:p w14:paraId="4979B05A"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Any additional unanticipated expenditure.  </w:t>
      </w:r>
    </w:p>
    <w:p w14:paraId="634F6785" w14:textId="77777777" w:rsidR="002D1D4A" w:rsidRDefault="002D1D4A" w:rsidP="002D1D4A">
      <w:pPr>
        <w:ind w:left="567" w:hanging="567"/>
        <w:rPr>
          <w:rFonts w:cs="Arial"/>
          <w:szCs w:val="24"/>
          <w:lang w:val="en-US"/>
        </w:rPr>
      </w:pPr>
    </w:p>
    <w:p w14:paraId="5C6F445C" w14:textId="49948F6F" w:rsidR="0034187A" w:rsidRDefault="0034187A" w:rsidP="002D1D4A">
      <w:pPr>
        <w:ind w:left="567" w:hanging="567"/>
        <w:rPr>
          <w:rFonts w:cs="Arial"/>
          <w:szCs w:val="24"/>
          <w:lang w:val="en-US"/>
        </w:rPr>
      </w:pPr>
      <w:r w:rsidRPr="006F0AA6">
        <w:rPr>
          <w:rFonts w:cs="Arial"/>
          <w:szCs w:val="24"/>
          <w:lang w:val="en-US"/>
        </w:rPr>
        <w:t>Sources of SVP Referrals</w:t>
      </w:r>
      <w:r>
        <w:rPr>
          <w:rFonts w:cs="Arial"/>
          <w:szCs w:val="24"/>
          <w:lang w:val="en-US"/>
        </w:rPr>
        <w:t>:</w:t>
      </w:r>
    </w:p>
    <w:p w14:paraId="339E6B31" w14:textId="77777777" w:rsidR="0034187A" w:rsidRPr="006F0AA6" w:rsidRDefault="0034187A" w:rsidP="002D1D4A">
      <w:pPr>
        <w:ind w:left="567" w:hanging="709"/>
        <w:rPr>
          <w:rFonts w:cs="Arial"/>
          <w:szCs w:val="24"/>
          <w:lang w:val="en-US"/>
        </w:rPr>
      </w:pPr>
    </w:p>
    <w:p w14:paraId="5F83149C"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Community Advice;</w:t>
      </w:r>
    </w:p>
    <w:p w14:paraId="42BA8E65"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Self-referrals; </w:t>
      </w:r>
    </w:p>
    <w:p w14:paraId="09F59DD9"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Social workers;</w:t>
      </w:r>
    </w:p>
    <w:p w14:paraId="2EB5498D"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Health &amp; Social Care staff; </w:t>
      </w:r>
    </w:p>
    <w:p w14:paraId="7BD37724"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Women’s Aid;</w:t>
      </w:r>
    </w:p>
    <w:p w14:paraId="7A8EA6DF"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YMCA;</w:t>
      </w:r>
    </w:p>
    <w:p w14:paraId="4DA4B086"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Simon Community; </w:t>
      </w:r>
    </w:p>
    <w:p w14:paraId="4214D3BB" w14:textId="77777777" w:rsidR="0034187A" w:rsidRPr="00C3050D" w:rsidRDefault="0034187A" w:rsidP="002D1D4A">
      <w:pPr>
        <w:pStyle w:val="ListParagraph"/>
        <w:numPr>
          <w:ilvl w:val="0"/>
          <w:numId w:val="17"/>
        </w:numPr>
        <w:rPr>
          <w:rFonts w:cs="Arial"/>
          <w:szCs w:val="24"/>
          <w:lang w:val="en-US"/>
        </w:rPr>
      </w:pPr>
      <w:r w:rsidRPr="00C3050D">
        <w:rPr>
          <w:rFonts w:cs="Arial"/>
          <w:szCs w:val="24"/>
          <w:lang w:val="en-US"/>
        </w:rPr>
        <w:t>Link Centre;</w:t>
      </w:r>
    </w:p>
    <w:p w14:paraId="340B789D" w14:textId="77777777" w:rsidR="0034187A" w:rsidRPr="00C3050D" w:rsidRDefault="0034187A" w:rsidP="002D1D4A">
      <w:pPr>
        <w:pStyle w:val="ListParagraph"/>
        <w:numPr>
          <w:ilvl w:val="0"/>
          <w:numId w:val="17"/>
        </w:numPr>
        <w:rPr>
          <w:rFonts w:cs="Arial"/>
          <w:szCs w:val="24"/>
          <w:lang w:val="en-US"/>
        </w:rPr>
      </w:pPr>
      <w:r w:rsidRPr="00C3050D">
        <w:rPr>
          <w:rFonts w:cs="Arial"/>
          <w:szCs w:val="24"/>
          <w:lang w:val="en-US"/>
        </w:rPr>
        <w:t xml:space="preserve">Politicians.  </w:t>
      </w:r>
    </w:p>
    <w:p w14:paraId="468CA601" w14:textId="77777777" w:rsidR="002D1D4A" w:rsidRDefault="002D1D4A" w:rsidP="002D1D4A">
      <w:pPr>
        <w:ind w:left="567" w:hanging="567"/>
        <w:rPr>
          <w:rFonts w:cs="Arial"/>
          <w:szCs w:val="24"/>
          <w:lang w:val="en-US"/>
        </w:rPr>
      </w:pPr>
    </w:p>
    <w:p w14:paraId="70150638" w14:textId="77777777" w:rsidR="002D1D4A" w:rsidRDefault="002D1D4A" w:rsidP="002D1D4A">
      <w:pPr>
        <w:ind w:left="567" w:hanging="567"/>
        <w:rPr>
          <w:rFonts w:cs="Arial"/>
          <w:szCs w:val="24"/>
          <w:lang w:val="en-US"/>
        </w:rPr>
      </w:pPr>
    </w:p>
    <w:p w14:paraId="371EE40C" w14:textId="1CC942D1" w:rsidR="0034187A" w:rsidRDefault="0034187A" w:rsidP="002D1D4A">
      <w:pPr>
        <w:ind w:left="567" w:hanging="567"/>
        <w:rPr>
          <w:rFonts w:cs="Arial"/>
          <w:szCs w:val="24"/>
          <w:lang w:val="en-US"/>
        </w:rPr>
      </w:pPr>
      <w:r w:rsidRPr="00C3050D">
        <w:rPr>
          <w:rFonts w:cs="Arial"/>
          <w:szCs w:val="24"/>
          <w:lang w:val="en-US"/>
        </w:rPr>
        <w:lastRenderedPageBreak/>
        <w:t>Scale of Direct Support Provided</w:t>
      </w:r>
      <w:r w:rsidRPr="006F0AA6">
        <w:rPr>
          <w:rFonts w:cs="Arial"/>
          <w:szCs w:val="24"/>
          <w:lang w:val="en-US"/>
        </w:rPr>
        <w:t xml:space="preserve"> to People in Ards and North Down</w:t>
      </w:r>
      <w:r>
        <w:rPr>
          <w:rFonts w:cs="Arial"/>
          <w:szCs w:val="24"/>
          <w:lang w:val="en-US"/>
        </w:rPr>
        <w:t>:</w:t>
      </w:r>
    </w:p>
    <w:p w14:paraId="371F5F00" w14:textId="77777777" w:rsidR="0034187A" w:rsidRPr="006F0AA6" w:rsidRDefault="0034187A" w:rsidP="002D1D4A">
      <w:pPr>
        <w:ind w:left="567" w:hanging="709"/>
        <w:rPr>
          <w:rFonts w:cs="Arial"/>
          <w:szCs w:val="24"/>
          <w:lang w:val="en-US"/>
        </w:rPr>
      </w:pPr>
    </w:p>
    <w:p w14:paraId="498C5725"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2022: £313,036</w:t>
      </w:r>
    </w:p>
    <w:p w14:paraId="27F7FF9C"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2023: £304,000</w:t>
      </w:r>
    </w:p>
    <w:p w14:paraId="7015BCFD"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2024: £340,973</w:t>
      </w:r>
    </w:p>
    <w:p w14:paraId="0D003464"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All support </w:t>
      </w:r>
      <w:r>
        <w:rPr>
          <w:rFonts w:cs="Arial"/>
          <w:szCs w:val="24"/>
          <w:lang w:val="en-US"/>
        </w:rPr>
        <w:t>wa</w:t>
      </w:r>
      <w:r w:rsidRPr="006F0AA6">
        <w:rPr>
          <w:rFonts w:cs="Arial"/>
          <w:szCs w:val="24"/>
          <w:lang w:val="en-US"/>
        </w:rPr>
        <w:t>s provided by volunteers, so very little overheads – virtually all money receive</w:t>
      </w:r>
      <w:r>
        <w:rPr>
          <w:rFonts w:cs="Arial"/>
          <w:szCs w:val="24"/>
          <w:lang w:val="en-US"/>
        </w:rPr>
        <w:t>d</w:t>
      </w:r>
      <w:r w:rsidRPr="006F0AA6">
        <w:rPr>
          <w:rFonts w:cs="Arial"/>
          <w:szCs w:val="24"/>
          <w:lang w:val="en-US"/>
        </w:rPr>
        <w:t xml:space="preserve"> </w:t>
      </w:r>
      <w:r>
        <w:rPr>
          <w:rFonts w:cs="Arial"/>
          <w:szCs w:val="24"/>
          <w:lang w:val="en-US"/>
        </w:rPr>
        <w:t>wa</w:t>
      </w:r>
      <w:r w:rsidRPr="006F0AA6">
        <w:rPr>
          <w:rFonts w:cs="Arial"/>
          <w:szCs w:val="24"/>
          <w:lang w:val="en-US"/>
        </w:rPr>
        <w:t xml:space="preserve">s distributed to people in need.  </w:t>
      </w:r>
    </w:p>
    <w:p w14:paraId="5BE6AB2E"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Number of visits carried out in 2024 = 3,347.</w:t>
      </w:r>
    </w:p>
    <w:p w14:paraId="3B41EF29"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Number of households helped in 2024 = 1984.  </w:t>
      </w:r>
    </w:p>
    <w:p w14:paraId="26111B21" w14:textId="77777777" w:rsidR="002D1D4A" w:rsidRDefault="002D1D4A" w:rsidP="002D1D4A">
      <w:pPr>
        <w:rPr>
          <w:rFonts w:cs="Arial"/>
          <w:szCs w:val="24"/>
          <w:lang w:val="en-US"/>
        </w:rPr>
      </w:pPr>
    </w:p>
    <w:p w14:paraId="6B80BD80" w14:textId="70271302" w:rsidR="0034187A" w:rsidRDefault="0034187A" w:rsidP="002D1D4A">
      <w:pPr>
        <w:rPr>
          <w:rFonts w:cs="Arial"/>
          <w:szCs w:val="24"/>
          <w:lang w:val="en-US"/>
        </w:rPr>
      </w:pPr>
      <w:r w:rsidRPr="006F0AA6">
        <w:rPr>
          <w:rFonts w:cs="Arial"/>
          <w:szCs w:val="24"/>
          <w:lang w:val="en-US"/>
        </w:rPr>
        <w:t>Source of Funds</w:t>
      </w:r>
      <w:r>
        <w:rPr>
          <w:rFonts w:cs="Arial"/>
          <w:szCs w:val="24"/>
          <w:lang w:val="en-US"/>
        </w:rPr>
        <w:t>:</w:t>
      </w:r>
    </w:p>
    <w:p w14:paraId="44F2CDE3" w14:textId="77777777" w:rsidR="0034187A" w:rsidRPr="006F0AA6" w:rsidRDefault="0034187A" w:rsidP="002D1D4A">
      <w:pPr>
        <w:rPr>
          <w:rFonts w:cs="Arial"/>
          <w:szCs w:val="24"/>
          <w:lang w:val="en-US"/>
        </w:rPr>
      </w:pPr>
      <w:r w:rsidRPr="006F0AA6">
        <w:rPr>
          <w:rFonts w:cs="Arial"/>
          <w:szCs w:val="24"/>
          <w:lang w:val="en-US"/>
        </w:rPr>
        <w:t xml:space="preserve"> </w:t>
      </w:r>
    </w:p>
    <w:p w14:paraId="31D15701"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Church door collections;</w:t>
      </w:r>
    </w:p>
    <w:p w14:paraId="47039D86"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Donations – Rotary, other churches, schools’ fundraising, businesses; </w:t>
      </w:r>
    </w:p>
    <w:p w14:paraId="70BF078D"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Legacies/wills; </w:t>
      </w:r>
    </w:p>
    <w:p w14:paraId="6B919F4F"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Vincent’s charity shop, Kircubbin;</w:t>
      </w:r>
    </w:p>
    <w:p w14:paraId="4C9999E7"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SVP Sharing Fund. </w:t>
      </w:r>
    </w:p>
    <w:p w14:paraId="1AC0C3DF" w14:textId="77777777" w:rsidR="002D1D4A" w:rsidRDefault="002D1D4A" w:rsidP="002D1D4A">
      <w:pPr>
        <w:rPr>
          <w:rFonts w:cs="Arial"/>
          <w:szCs w:val="24"/>
          <w:lang w:val="en-US"/>
        </w:rPr>
      </w:pPr>
    </w:p>
    <w:p w14:paraId="3BB204AA" w14:textId="719C7852" w:rsidR="0034187A" w:rsidRDefault="0034187A" w:rsidP="002D1D4A">
      <w:pPr>
        <w:rPr>
          <w:rFonts w:cs="Arial"/>
          <w:szCs w:val="24"/>
          <w:lang w:val="en-US"/>
        </w:rPr>
      </w:pPr>
      <w:r w:rsidRPr="006F0AA6">
        <w:rPr>
          <w:rFonts w:cs="Arial"/>
          <w:szCs w:val="24"/>
          <w:lang w:val="en-US"/>
        </w:rPr>
        <w:t>Summary</w:t>
      </w:r>
      <w:r>
        <w:rPr>
          <w:rFonts w:cs="Arial"/>
          <w:szCs w:val="24"/>
          <w:lang w:val="en-US"/>
        </w:rPr>
        <w:t>:</w:t>
      </w:r>
    </w:p>
    <w:p w14:paraId="3769CE1E" w14:textId="77777777" w:rsidR="0034187A" w:rsidRPr="006F0AA6" w:rsidRDefault="0034187A" w:rsidP="002D1D4A">
      <w:pPr>
        <w:rPr>
          <w:rFonts w:cs="Arial"/>
          <w:szCs w:val="24"/>
          <w:lang w:val="en-US"/>
        </w:rPr>
      </w:pPr>
    </w:p>
    <w:p w14:paraId="71151F00"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No signs of demands for help easing. </w:t>
      </w:r>
    </w:p>
    <w:p w14:paraId="5253357D"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SVP play</w:t>
      </w:r>
      <w:r>
        <w:rPr>
          <w:rFonts w:cs="Arial"/>
          <w:szCs w:val="24"/>
          <w:lang w:val="en-US"/>
        </w:rPr>
        <w:t>ed</w:t>
      </w:r>
      <w:r w:rsidRPr="006F0AA6">
        <w:rPr>
          <w:rFonts w:cs="Arial"/>
          <w:szCs w:val="24"/>
          <w:lang w:val="en-US"/>
        </w:rPr>
        <w:t xml:space="preserve"> a key role in helping to alleviate deprivation in Ards and North Down.</w:t>
      </w:r>
    </w:p>
    <w:p w14:paraId="5D37EB3A" w14:textId="77777777" w:rsidR="0034187A" w:rsidRPr="006F0AA6" w:rsidRDefault="0034187A" w:rsidP="002D1D4A">
      <w:pPr>
        <w:pStyle w:val="ListParagraph"/>
        <w:numPr>
          <w:ilvl w:val="0"/>
          <w:numId w:val="17"/>
        </w:numPr>
        <w:rPr>
          <w:rFonts w:cs="Arial"/>
          <w:szCs w:val="24"/>
          <w:lang w:val="en-US"/>
        </w:rPr>
      </w:pPr>
      <w:r w:rsidRPr="006F0AA6">
        <w:rPr>
          <w:rFonts w:cs="Arial"/>
          <w:szCs w:val="24"/>
          <w:lang w:val="en-US"/>
        </w:rPr>
        <w:t xml:space="preserve">The social value </w:t>
      </w:r>
      <w:r>
        <w:rPr>
          <w:rFonts w:cs="Arial"/>
          <w:szCs w:val="24"/>
          <w:lang w:val="en-US"/>
        </w:rPr>
        <w:t xml:space="preserve">it </w:t>
      </w:r>
      <w:r w:rsidRPr="006F0AA6">
        <w:rPr>
          <w:rFonts w:cs="Arial"/>
          <w:szCs w:val="24"/>
          <w:lang w:val="en-US"/>
        </w:rPr>
        <w:t>add</w:t>
      </w:r>
      <w:r>
        <w:rPr>
          <w:rFonts w:cs="Arial"/>
          <w:szCs w:val="24"/>
          <w:lang w:val="en-US"/>
        </w:rPr>
        <w:t>ed</w:t>
      </w:r>
      <w:r w:rsidRPr="006F0AA6">
        <w:rPr>
          <w:rFonts w:cs="Arial"/>
          <w:szCs w:val="24"/>
          <w:lang w:val="en-US"/>
        </w:rPr>
        <w:t xml:space="preserve"> </w:t>
      </w:r>
      <w:r>
        <w:rPr>
          <w:rFonts w:cs="Arial"/>
          <w:szCs w:val="24"/>
          <w:lang w:val="en-US"/>
        </w:rPr>
        <w:t>wa</w:t>
      </w:r>
      <w:r w:rsidRPr="006F0AA6">
        <w:rPr>
          <w:rFonts w:cs="Arial"/>
          <w:szCs w:val="24"/>
          <w:lang w:val="en-US"/>
        </w:rPr>
        <w:t xml:space="preserve">s very considerable. </w:t>
      </w:r>
    </w:p>
    <w:p w14:paraId="454802B6" w14:textId="77777777" w:rsidR="0034187A" w:rsidRPr="006F0AA6" w:rsidRDefault="0034187A" w:rsidP="002D1D4A">
      <w:pPr>
        <w:pStyle w:val="ListParagraph"/>
        <w:numPr>
          <w:ilvl w:val="0"/>
          <w:numId w:val="17"/>
        </w:numPr>
        <w:rPr>
          <w:rFonts w:cs="Arial"/>
          <w:szCs w:val="24"/>
          <w:lang w:val="en-US"/>
        </w:rPr>
      </w:pPr>
      <w:r>
        <w:rPr>
          <w:rFonts w:cs="Arial"/>
          <w:szCs w:val="24"/>
          <w:lang w:val="en-US"/>
        </w:rPr>
        <w:t>SVP believed that</w:t>
      </w:r>
      <w:r w:rsidRPr="006F0AA6">
        <w:rPr>
          <w:rFonts w:cs="Arial"/>
          <w:szCs w:val="24"/>
          <w:lang w:val="en-US"/>
        </w:rPr>
        <w:t xml:space="preserve"> Council’s criteria for allocating funding need</w:t>
      </w:r>
      <w:r>
        <w:rPr>
          <w:rFonts w:cs="Arial"/>
          <w:szCs w:val="24"/>
          <w:lang w:val="en-US"/>
        </w:rPr>
        <w:t>ed</w:t>
      </w:r>
      <w:r w:rsidRPr="006F0AA6">
        <w:rPr>
          <w:rFonts w:cs="Arial"/>
          <w:szCs w:val="24"/>
          <w:lang w:val="en-US"/>
        </w:rPr>
        <w:t xml:space="preserve"> to be reviewed so as not to preclude those organisations that ha</w:t>
      </w:r>
      <w:r>
        <w:rPr>
          <w:rFonts w:cs="Arial"/>
          <w:szCs w:val="24"/>
          <w:lang w:val="en-US"/>
        </w:rPr>
        <w:t>d</w:t>
      </w:r>
      <w:r w:rsidRPr="006F0AA6">
        <w:rPr>
          <w:rFonts w:cs="Arial"/>
          <w:szCs w:val="24"/>
          <w:lang w:val="en-US"/>
        </w:rPr>
        <w:t xml:space="preserve"> a long history of providing substantial and tailored help to people in need throughout the Council area. </w:t>
      </w:r>
    </w:p>
    <w:p w14:paraId="769CD682" w14:textId="77777777" w:rsidR="0034187A" w:rsidRPr="006F0AA6" w:rsidRDefault="0034187A" w:rsidP="002D1D4A">
      <w:pPr>
        <w:pStyle w:val="ListParagraph"/>
        <w:numPr>
          <w:ilvl w:val="0"/>
          <w:numId w:val="17"/>
        </w:numPr>
        <w:rPr>
          <w:rFonts w:cs="Arial"/>
          <w:szCs w:val="24"/>
          <w:lang w:val="en-US"/>
        </w:rPr>
      </w:pPr>
      <w:r>
        <w:rPr>
          <w:rFonts w:cs="Arial"/>
          <w:szCs w:val="24"/>
          <w:lang w:val="en-US"/>
        </w:rPr>
        <w:t>SVP recognized that</w:t>
      </w:r>
      <w:r w:rsidRPr="006F0AA6">
        <w:rPr>
          <w:rFonts w:cs="Arial"/>
          <w:szCs w:val="24"/>
          <w:lang w:val="en-US"/>
        </w:rPr>
        <w:t xml:space="preserve"> Council resources </w:t>
      </w:r>
      <w:r>
        <w:rPr>
          <w:rFonts w:cs="Arial"/>
          <w:szCs w:val="24"/>
          <w:lang w:val="en-US"/>
        </w:rPr>
        <w:t>we</w:t>
      </w:r>
      <w:r w:rsidRPr="006F0AA6">
        <w:rPr>
          <w:rFonts w:cs="Arial"/>
          <w:szCs w:val="24"/>
          <w:lang w:val="en-US"/>
        </w:rPr>
        <w:t xml:space="preserve">re limited but in view of the scale of support SVP </w:t>
      </w:r>
      <w:r>
        <w:rPr>
          <w:rFonts w:cs="Arial"/>
          <w:szCs w:val="24"/>
          <w:lang w:val="en-US"/>
        </w:rPr>
        <w:t>wa</w:t>
      </w:r>
      <w:r w:rsidRPr="006F0AA6">
        <w:rPr>
          <w:rFonts w:cs="Arial"/>
          <w:szCs w:val="24"/>
          <w:lang w:val="en-US"/>
        </w:rPr>
        <w:t xml:space="preserve">s providing to people in acute need, </w:t>
      </w:r>
      <w:r>
        <w:rPr>
          <w:rFonts w:cs="Arial"/>
          <w:szCs w:val="24"/>
          <w:lang w:val="en-US"/>
        </w:rPr>
        <w:t>it believed</w:t>
      </w:r>
      <w:r w:rsidRPr="006F0AA6">
        <w:rPr>
          <w:rFonts w:cs="Arial"/>
          <w:szCs w:val="24"/>
          <w:lang w:val="en-US"/>
        </w:rPr>
        <w:t xml:space="preserve"> there need</w:t>
      </w:r>
      <w:r>
        <w:rPr>
          <w:rFonts w:cs="Arial"/>
          <w:szCs w:val="24"/>
          <w:lang w:val="en-US"/>
        </w:rPr>
        <w:t>ed</w:t>
      </w:r>
      <w:r w:rsidRPr="006F0AA6">
        <w:rPr>
          <w:rFonts w:cs="Arial"/>
          <w:szCs w:val="24"/>
          <w:lang w:val="en-US"/>
        </w:rPr>
        <w:t xml:space="preserve"> to be a more equitable distribution of the available funds. </w:t>
      </w:r>
    </w:p>
    <w:p w14:paraId="79DE239F" w14:textId="77777777" w:rsidR="0034187A" w:rsidRPr="006F0AA6" w:rsidRDefault="0034187A" w:rsidP="002D1D4A">
      <w:pPr>
        <w:pStyle w:val="ListParagraph"/>
        <w:numPr>
          <w:ilvl w:val="0"/>
          <w:numId w:val="17"/>
        </w:numPr>
        <w:rPr>
          <w:rFonts w:cs="Arial"/>
          <w:szCs w:val="24"/>
        </w:rPr>
      </w:pPr>
      <w:r w:rsidRPr="006F0AA6">
        <w:rPr>
          <w:rFonts w:cs="Arial"/>
          <w:szCs w:val="24"/>
          <w:lang w:val="en-US"/>
        </w:rPr>
        <w:t xml:space="preserve">SVP </w:t>
      </w:r>
      <w:r>
        <w:rPr>
          <w:rFonts w:cs="Arial"/>
          <w:szCs w:val="24"/>
          <w:lang w:val="en-US"/>
        </w:rPr>
        <w:t>wa</w:t>
      </w:r>
      <w:r w:rsidRPr="006F0AA6">
        <w:rPr>
          <w:rFonts w:cs="Arial"/>
          <w:szCs w:val="24"/>
          <w:lang w:val="en-US"/>
        </w:rPr>
        <w:t xml:space="preserve">s willing to contribute to any such review by the Council.  </w:t>
      </w:r>
    </w:p>
    <w:p w14:paraId="5A098844" w14:textId="77777777" w:rsidR="0034187A" w:rsidRPr="00C3050D" w:rsidRDefault="0034187A" w:rsidP="002D1D4A">
      <w:pPr>
        <w:rPr>
          <w:rFonts w:cs="Arial"/>
          <w:szCs w:val="24"/>
        </w:rPr>
      </w:pPr>
      <w:r>
        <w:rPr>
          <w:rFonts w:cs="Arial"/>
          <w:szCs w:val="24"/>
          <w:lang w:val="en-US"/>
        </w:rPr>
        <w:t xml:space="preserve">At this stage Ms </w:t>
      </w:r>
      <w:r w:rsidRPr="00884863">
        <w:rPr>
          <w:rFonts w:cs="Arial"/>
        </w:rPr>
        <w:t>McLarnon</w:t>
      </w:r>
      <w:r>
        <w:rPr>
          <w:rFonts w:cs="Arial"/>
          <w:szCs w:val="24"/>
          <w:lang w:val="en-US"/>
        </w:rPr>
        <w:t xml:space="preserve"> thanked members</w:t>
      </w:r>
      <w:r w:rsidRPr="00C3050D">
        <w:rPr>
          <w:rFonts w:cs="Arial"/>
          <w:szCs w:val="24"/>
          <w:lang w:val="en-US"/>
        </w:rPr>
        <w:t xml:space="preserve"> for taking the time to listen to </w:t>
      </w:r>
      <w:r>
        <w:rPr>
          <w:rFonts w:cs="Arial"/>
          <w:szCs w:val="24"/>
          <w:lang w:val="en-US"/>
        </w:rPr>
        <w:t>their</w:t>
      </w:r>
      <w:r w:rsidRPr="00C3050D">
        <w:rPr>
          <w:rFonts w:cs="Arial"/>
          <w:szCs w:val="24"/>
          <w:lang w:val="en-US"/>
        </w:rPr>
        <w:t xml:space="preserve"> concerns</w:t>
      </w:r>
      <w:r>
        <w:rPr>
          <w:rFonts w:cs="Arial"/>
          <w:szCs w:val="24"/>
          <w:lang w:val="en-US"/>
        </w:rPr>
        <w:t xml:space="preserve"> and advised that she would be content to be involved in any review of criteria that the Council wished to take</w:t>
      </w:r>
      <w:r w:rsidRPr="00C3050D">
        <w:rPr>
          <w:rFonts w:cs="Arial"/>
          <w:szCs w:val="24"/>
          <w:lang w:val="en-US"/>
        </w:rPr>
        <w:t xml:space="preserve">.  </w:t>
      </w:r>
    </w:p>
    <w:p w14:paraId="3ABD7C22" w14:textId="77777777" w:rsidR="0034187A" w:rsidRDefault="0034187A" w:rsidP="002D1D4A">
      <w:pPr>
        <w:rPr>
          <w:rFonts w:cs="Arial"/>
          <w:szCs w:val="24"/>
        </w:rPr>
      </w:pPr>
      <w:r>
        <w:rPr>
          <w:rFonts w:cs="Arial"/>
          <w:szCs w:val="24"/>
        </w:rPr>
        <w:t xml:space="preserve">The Chairman thanked Mr Johnston and Ms </w:t>
      </w:r>
      <w:r w:rsidRPr="00884863">
        <w:rPr>
          <w:rFonts w:cs="Arial"/>
        </w:rPr>
        <w:t>McLarnon</w:t>
      </w:r>
      <w:r>
        <w:rPr>
          <w:rFonts w:cs="Arial"/>
          <w:szCs w:val="24"/>
        </w:rPr>
        <w:t xml:space="preserve"> for their presentation and invited questions from members at this stage. The following comments were made.</w:t>
      </w:r>
    </w:p>
    <w:p w14:paraId="124FFF9E" w14:textId="77777777" w:rsidR="0034187A" w:rsidRDefault="0034187A" w:rsidP="002D1D4A">
      <w:pPr>
        <w:rPr>
          <w:rFonts w:cs="Arial"/>
          <w:szCs w:val="24"/>
        </w:rPr>
      </w:pPr>
    </w:p>
    <w:p w14:paraId="220E0D05" w14:textId="77777777" w:rsidR="0034187A" w:rsidRDefault="0034187A" w:rsidP="002D1D4A">
      <w:pPr>
        <w:rPr>
          <w:rFonts w:cs="Arial"/>
          <w:szCs w:val="24"/>
        </w:rPr>
      </w:pPr>
      <w:r>
        <w:rPr>
          <w:rFonts w:cs="Arial"/>
          <w:szCs w:val="24"/>
        </w:rPr>
        <w:t xml:space="preserve">The Chairman commented that as a Rotary member he was aware Christmas was a particularly busy and hard time and as such he asked how SVP kept the public aware of its fundraising activities. </w:t>
      </w:r>
    </w:p>
    <w:p w14:paraId="10162A46" w14:textId="77777777" w:rsidR="0034187A" w:rsidRDefault="0034187A" w:rsidP="002D1D4A">
      <w:pPr>
        <w:rPr>
          <w:rFonts w:cs="Arial"/>
          <w:szCs w:val="24"/>
        </w:rPr>
      </w:pPr>
    </w:p>
    <w:p w14:paraId="3D606E69" w14:textId="77777777" w:rsidR="0034187A" w:rsidRDefault="0034187A" w:rsidP="002D1D4A">
      <w:pPr>
        <w:rPr>
          <w:rFonts w:cs="Arial"/>
        </w:rPr>
      </w:pPr>
      <w:r>
        <w:rPr>
          <w:rFonts w:cs="Arial"/>
          <w:szCs w:val="24"/>
        </w:rPr>
        <w:t xml:space="preserve">Ms </w:t>
      </w:r>
      <w:r w:rsidRPr="00884863">
        <w:rPr>
          <w:rFonts w:cs="Arial"/>
        </w:rPr>
        <w:t>McLarnon</w:t>
      </w:r>
      <w:r>
        <w:rPr>
          <w:rFonts w:cs="Arial"/>
        </w:rPr>
        <w:t xml:space="preserve"> agreed that Christmas was a busy time but a lot of fundraising activity did take place which was well publicised. Funds had notably dwindled throughout the past few months within her own Conference as the need was increasing. Mr Johnston added that the month of September generally saw a peak in demand with people panicking about heating their homes throughout winter and the additional demands associated with the Christmas period. </w:t>
      </w:r>
    </w:p>
    <w:p w14:paraId="377887B7" w14:textId="77777777" w:rsidR="0034187A" w:rsidRDefault="0034187A" w:rsidP="002D1D4A">
      <w:pPr>
        <w:rPr>
          <w:rFonts w:cs="Arial"/>
        </w:rPr>
      </w:pPr>
    </w:p>
    <w:p w14:paraId="25FB3B98" w14:textId="77777777" w:rsidR="0034187A" w:rsidRDefault="0034187A" w:rsidP="002D1D4A">
      <w:pPr>
        <w:rPr>
          <w:rFonts w:cs="Arial"/>
        </w:rPr>
      </w:pPr>
      <w:r>
        <w:rPr>
          <w:rFonts w:cs="Arial"/>
        </w:rPr>
        <w:lastRenderedPageBreak/>
        <w:t xml:space="preserve">Alderman Adair thanked the representatives of SVP for their presentation stating that he </w:t>
      </w:r>
      <w:r w:rsidRPr="0070287A">
        <w:rPr>
          <w:rFonts w:cs="Arial"/>
        </w:rPr>
        <w:t>kn</w:t>
      </w:r>
      <w:r>
        <w:rPr>
          <w:rFonts w:cs="Arial"/>
        </w:rPr>
        <w:t>e</w:t>
      </w:r>
      <w:r w:rsidRPr="0070287A">
        <w:rPr>
          <w:rFonts w:cs="Arial"/>
        </w:rPr>
        <w:t>w firsthand the work S</w:t>
      </w:r>
      <w:r>
        <w:rPr>
          <w:rFonts w:cs="Arial"/>
        </w:rPr>
        <w:t>VP did throughout</w:t>
      </w:r>
      <w:r w:rsidRPr="0070287A">
        <w:rPr>
          <w:rFonts w:cs="Arial"/>
        </w:rPr>
        <w:t xml:space="preserve"> the Ar</w:t>
      </w:r>
      <w:r>
        <w:rPr>
          <w:rFonts w:cs="Arial"/>
        </w:rPr>
        <w:t>ds</w:t>
      </w:r>
      <w:r w:rsidRPr="0070287A">
        <w:rPr>
          <w:rFonts w:cs="Arial"/>
        </w:rPr>
        <w:t xml:space="preserve"> Peninsula</w:t>
      </w:r>
      <w:r>
        <w:rPr>
          <w:rFonts w:cs="Arial"/>
        </w:rPr>
        <w:t xml:space="preserve">. When </w:t>
      </w:r>
      <w:r w:rsidRPr="0070287A">
        <w:rPr>
          <w:rFonts w:cs="Arial"/>
        </w:rPr>
        <w:t>he</w:t>
      </w:r>
      <w:r>
        <w:rPr>
          <w:rFonts w:cs="Arial"/>
        </w:rPr>
        <w:t xml:space="preserve"> had been</w:t>
      </w:r>
      <w:r w:rsidRPr="0070287A">
        <w:rPr>
          <w:rFonts w:cs="Arial"/>
        </w:rPr>
        <w:t xml:space="preserve"> first elected to Co</w:t>
      </w:r>
      <w:r>
        <w:rPr>
          <w:rFonts w:cs="Arial"/>
        </w:rPr>
        <w:t>uncil,</w:t>
      </w:r>
      <w:r w:rsidRPr="0070287A">
        <w:rPr>
          <w:rFonts w:cs="Arial"/>
        </w:rPr>
        <w:t xml:space="preserve"> S</w:t>
      </w:r>
      <w:r>
        <w:rPr>
          <w:rFonts w:cs="Arial"/>
        </w:rPr>
        <w:t>VP had been the first</w:t>
      </w:r>
      <w:r w:rsidRPr="0070287A">
        <w:rPr>
          <w:rFonts w:cs="Arial"/>
        </w:rPr>
        <w:t xml:space="preserve"> organisation to reach out to </w:t>
      </w:r>
      <w:r>
        <w:rPr>
          <w:rFonts w:cs="Arial"/>
        </w:rPr>
        <w:t>him to</w:t>
      </w:r>
      <w:r w:rsidRPr="0070287A">
        <w:rPr>
          <w:rFonts w:cs="Arial"/>
        </w:rPr>
        <w:t xml:space="preserve"> tell</w:t>
      </w:r>
      <w:r>
        <w:rPr>
          <w:rFonts w:cs="Arial"/>
        </w:rPr>
        <w:t xml:space="preserve"> about</w:t>
      </w:r>
      <w:r w:rsidRPr="0070287A">
        <w:rPr>
          <w:rFonts w:cs="Arial"/>
        </w:rPr>
        <w:t xml:space="preserve"> the help that was available to</w:t>
      </w:r>
      <w:r>
        <w:rPr>
          <w:rFonts w:cs="Arial"/>
        </w:rPr>
        <w:t xml:space="preserve"> his</w:t>
      </w:r>
      <w:r w:rsidRPr="0070287A">
        <w:rPr>
          <w:rFonts w:cs="Arial"/>
        </w:rPr>
        <w:t xml:space="preserve"> constituents</w:t>
      </w:r>
      <w:r>
        <w:rPr>
          <w:rFonts w:cs="Arial"/>
        </w:rPr>
        <w:t>. He added that while he was aware that it was</w:t>
      </w:r>
      <w:r w:rsidRPr="0070287A">
        <w:rPr>
          <w:rFonts w:cs="Arial"/>
        </w:rPr>
        <w:t xml:space="preserve"> a Christian organi</w:t>
      </w:r>
      <w:r>
        <w:rPr>
          <w:rFonts w:cs="Arial"/>
        </w:rPr>
        <w:t>s</w:t>
      </w:r>
      <w:r w:rsidRPr="0070287A">
        <w:rPr>
          <w:rFonts w:cs="Arial"/>
        </w:rPr>
        <w:t xml:space="preserve">ation, </w:t>
      </w:r>
      <w:r>
        <w:rPr>
          <w:rFonts w:cs="Arial"/>
        </w:rPr>
        <w:t>it</w:t>
      </w:r>
      <w:r w:rsidRPr="0070287A">
        <w:rPr>
          <w:rFonts w:cs="Arial"/>
        </w:rPr>
        <w:t xml:space="preserve"> help</w:t>
      </w:r>
      <w:r>
        <w:rPr>
          <w:rFonts w:cs="Arial"/>
        </w:rPr>
        <w:t>ed</w:t>
      </w:r>
      <w:r w:rsidRPr="0070287A">
        <w:rPr>
          <w:rFonts w:cs="Arial"/>
        </w:rPr>
        <w:t xml:space="preserve"> everyone across the </w:t>
      </w:r>
      <w:r>
        <w:rPr>
          <w:rFonts w:cs="Arial"/>
        </w:rPr>
        <w:t>B</w:t>
      </w:r>
      <w:r w:rsidRPr="0070287A">
        <w:rPr>
          <w:rFonts w:cs="Arial"/>
        </w:rPr>
        <w:t>orough, regardless of their religious background</w:t>
      </w:r>
      <w:r>
        <w:rPr>
          <w:rFonts w:cs="Arial"/>
        </w:rPr>
        <w:t xml:space="preserve">. Referring to the Council decision around funding he stated that he believed the wrong decision had been made at that time.  As such he asked if there was any way that SVP could </w:t>
      </w:r>
      <w:r w:rsidRPr="008E57EB">
        <w:rPr>
          <w:rFonts w:cs="Arial"/>
        </w:rPr>
        <w:t xml:space="preserve">potentially tailor </w:t>
      </w:r>
      <w:r>
        <w:rPr>
          <w:rFonts w:cs="Arial"/>
        </w:rPr>
        <w:t xml:space="preserve">its </w:t>
      </w:r>
      <w:r w:rsidRPr="008E57EB">
        <w:rPr>
          <w:rFonts w:cs="Arial"/>
        </w:rPr>
        <w:t xml:space="preserve">constitution a little bit locally. </w:t>
      </w:r>
    </w:p>
    <w:p w14:paraId="3229EDF7" w14:textId="77777777" w:rsidR="0034187A" w:rsidRDefault="0034187A" w:rsidP="002D1D4A">
      <w:pPr>
        <w:rPr>
          <w:rFonts w:cs="Arial"/>
        </w:rPr>
      </w:pPr>
    </w:p>
    <w:p w14:paraId="0D9AFBF8" w14:textId="77777777" w:rsidR="0034187A" w:rsidRPr="008E57EB" w:rsidRDefault="0034187A" w:rsidP="002D1D4A">
      <w:pPr>
        <w:rPr>
          <w:rFonts w:cs="Arial"/>
        </w:rPr>
      </w:pPr>
      <w:r>
        <w:rPr>
          <w:rFonts w:cs="Arial"/>
        </w:rPr>
        <w:t>Mr Johnston stated that the advice they had received at the time was that the applications were all the same but while the narrative was the same, the officers and bank accounts in each area were different.</w:t>
      </w:r>
    </w:p>
    <w:p w14:paraId="0DC10767" w14:textId="77777777" w:rsidR="0034187A" w:rsidRDefault="0034187A" w:rsidP="002D1D4A">
      <w:pPr>
        <w:rPr>
          <w:rFonts w:cs="Arial"/>
        </w:rPr>
      </w:pPr>
    </w:p>
    <w:p w14:paraId="4145B7A2" w14:textId="77777777" w:rsidR="0034187A" w:rsidRPr="008E57EB" w:rsidRDefault="0034187A" w:rsidP="002D1D4A">
      <w:pPr>
        <w:rPr>
          <w:rFonts w:cs="Arial"/>
        </w:rPr>
      </w:pPr>
      <w:r>
        <w:rPr>
          <w:rFonts w:cs="Arial"/>
        </w:rPr>
        <w:t>Alderman Adair thanked Mr Johnston for the clarification and co</w:t>
      </w:r>
      <w:r w:rsidRPr="008E57EB">
        <w:rPr>
          <w:rFonts w:cs="Arial"/>
        </w:rPr>
        <w:t>mmend</w:t>
      </w:r>
      <w:r>
        <w:rPr>
          <w:rFonts w:cs="Arial"/>
        </w:rPr>
        <w:t xml:space="preserve">ed him for the ongoing work of SVP, which he felt was </w:t>
      </w:r>
      <w:r w:rsidRPr="008E57EB">
        <w:rPr>
          <w:rFonts w:cs="Arial"/>
        </w:rPr>
        <w:t>phenomenal.</w:t>
      </w:r>
    </w:p>
    <w:p w14:paraId="2AA2AB0D" w14:textId="77777777" w:rsidR="0034187A" w:rsidRPr="008E57EB" w:rsidRDefault="0034187A" w:rsidP="002D1D4A">
      <w:pPr>
        <w:rPr>
          <w:rFonts w:cs="Arial"/>
        </w:rPr>
      </w:pPr>
    </w:p>
    <w:p w14:paraId="3D88EC76" w14:textId="77777777" w:rsidR="0034187A" w:rsidRDefault="0034187A" w:rsidP="002D1D4A">
      <w:pPr>
        <w:rPr>
          <w:rFonts w:cs="Arial"/>
          <w:szCs w:val="24"/>
        </w:rPr>
      </w:pPr>
      <w:r>
        <w:rPr>
          <w:rFonts w:cs="Arial"/>
        </w:rPr>
        <w:t xml:space="preserve">Councillor Boyle expressed his thanks for the presentation adding that he was all too familiar with the work of the SVP particularly in his home town of Portaferry. </w:t>
      </w:r>
      <w:r>
        <w:rPr>
          <w:rFonts w:cs="Arial"/>
          <w:szCs w:val="24"/>
        </w:rPr>
        <w:t>He noted the confusion there had been around the criteria for funding particularly as a number of applications had been submitted around the same time and all of which had to go through the same process. Continuing he suggested that SVP may be in danger of spreading itself too thinly as need had become more greater than ever and donations were not coming in to match that demand. Increases in the cost of living were also a likely contributory factor.</w:t>
      </w:r>
    </w:p>
    <w:p w14:paraId="48E4436F" w14:textId="77777777" w:rsidR="0034187A" w:rsidRDefault="0034187A" w:rsidP="002D1D4A">
      <w:pPr>
        <w:rPr>
          <w:rFonts w:cs="Arial"/>
          <w:szCs w:val="24"/>
        </w:rPr>
      </w:pPr>
    </w:p>
    <w:p w14:paraId="77FBC79F" w14:textId="77777777" w:rsidR="0034187A" w:rsidRDefault="0034187A" w:rsidP="002D1D4A">
      <w:pPr>
        <w:rPr>
          <w:rFonts w:cs="Arial"/>
        </w:rPr>
      </w:pPr>
      <w:r>
        <w:rPr>
          <w:rFonts w:cs="Arial"/>
          <w:szCs w:val="24"/>
        </w:rPr>
        <w:t xml:space="preserve">Ms </w:t>
      </w:r>
      <w:r w:rsidRPr="00884863">
        <w:rPr>
          <w:rFonts w:cs="Arial"/>
        </w:rPr>
        <w:t>McLarnon</w:t>
      </w:r>
      <w:r>
        <w:rPr>
          <w:rFonts w:cs="Arial"/>
        </w:rPr>
        <w:t xml:space="preserve"> advised that there were six Conferences with the Borough and any money collected within those Conference areas was spent in that area. Any surplus funds would be shared amongst those neighbouring areas within the Borough. </w:t>
      </w:r>
    </w:p>
    <w:p w14:paraId="112617D9" w14:textId="77777777" w:rsidR="0034187A" w:rsidRDefault="0034187A" w:rsidP="002D1D4A">
      <w:pPr>
        <w:rPr>
          <w:rFonts w:cs="Arial"/>
        </w:rPr>
      </w:pPr>
    </w:p>
    <w:p w14:paraId="7D6DA7AF" w14:textId="77777777" w:rsidR="0034187A" w:rsidRDefault="0034187A" w:rsidP="002D1D4A">
      <w:pPr>
        <w:rPr>
          <w:rFonts w:cs="Arial"/>
        </w:rPr>
      </w:pPr>
      <w:r>
        <w:rPr>
          <w:rFonts w:cs="Arial"/>
        </w:rPr>
        <w:t>Mr Johnston added that C</w:t>
      </w:r>
      <w:r w:rsidRPr="0096672B">
        <w:rPr>
          <w:rFonts w:cs="Arial"/>
        </w:rPr>
        <w:t xml:space="preserve">onferences in other areas of Northern Ireland who </w:t>
      </w:r>
      <w:r>
        <w:rPr>
          <w:rFonts w:cs="Arial"/>
        </w:rPr>
        <w:t>received greater amounts of</w:t>
      </w:r>
      <w:r w:rsidRPr="0096672B">
        <w:rPr>
          <w:rFonts w:cs="Arial"/>
        </w:rPr>
        <w:t xml:space="preserve"> money than </w:t>
      </w:r>
      <w:r>
        <w:rPr>
          <w:rFonts w:cs="Arial"/>
        </w:rPr>
        <w:t>they did</w:t>
      </w:r>
      <w:r w:rsidRPr="0096672B">
        <w:rPr>
          <w:rFonts w:cs="Arial"/>
        </w:rPr>
        <w:t xml:space="preserve"> from collections</w:t>
      </w:r>
      <w:r>
        <w:rPr>
          <w:rFonts w:cs="Arial"/>
        </w:rPr>
        <w:t xml:space="preserve"> would be </w:t>
      </w:r>
      <w:r w:rsidRPr="0096672B">
        <w:rPr>
          <w:rFonts w:cs="Arial"/>
        </w:rPr>
        <w:t xml:space="preserve">expected to put </w:t>
      </w:r>
      <w:r>
        <w:rPr>
          <w:rFonts w:cs="Arial"/>
        </w:rPr>
        <w:t xml:space="preserve">that </w:t>
      </w:r>
      <w:r w:rsidRPr="0096672B">
        <w:rPr>
          <w:rFonts w:cs="Arial"/>
        </w:rPr>
        <w:t xml:space="preserve">into a </w:t>
      </w:r>
      <w:r>
        <w:rPr>
          <w:rFonts w:cs="Arial"/>
        </w:rPr>
        <w:t xml:space="preserve">central </w:t>
      </w:r>
      <w:r w:rsidRPr="0096672B">
        <w:rPr>
          <w:rFonts w:cs="Arial"/>
        </w:rPr>
        <w:t>pot and share it out with those who maybe d</w:t>
      </w:r>
      <w:r>
        <w:rPr>
          <w:rFonts w:cs="Arial"/>
        </w:rPr>
        <w:t xml:space="preserve">id not </w:t>
      </w:r>
      <w:r w:rsidRPr="0096672B">
        <w:rPr>
          <w:rFonts w:cs="Arial"/>
        </w:rPr>
        <w:t>get as much.</w:t>
      </w:r>
      <w:r>
        <w:rPr>
          <w:rFonts w:cs="Arial"/>
        </w:rPr>
        <w:t xml:space="preserve"> However he stated that they had never</w:t>
      </w:r>
      <w:r w:rsidRPr="0096672B">
        <w:rPr>
          <w:rFonts w:cs="Arial"/>
        </w:rPr>
        <w:t xml:space="preserve"> been able to do that </w:t>
      </w:r>
      <w:r>
        <w:rPr>
          <w:rFonts w:cs="Arial"/>
        </w:rPr>
        <w:t>as they</w:t>
      </w:r>
      <w:r w:rsidRPr="0096672B">
        <w:rPr>
          <w:rFonts w:cs="Arial"/>
        </w:rPr>
        <w:t xml:space="preserve"> were already short of money</w:t>
      </w:r>
      <w:r>
        <w:rPr>
          <w:rFonts w:cs="Arial"/>
        </w:rPr>
        <w:t xml:space="preserve">. Continuing he added that </w:t>
      </w:r>
      <w:r w:rsidRPr="0096672B">
        <w:rPr>
          <w:rFonts w:cs="Arial"/>
        </w:rPr>
        <w:t xml:space="preserve">chapel door-to-door collections </w:t>
      </w:r>
      <w:r>
        <w:rPr>
          <w:rFonts w:cs="Arial"/>
        </w:rPr>
        <w:t>we</w:t>
      </w:r>
      <w:r w:rsidRPr="0096672B">
        <w:rPr>
          <w:rFonts w:cs="Arial"/>
        </w:rPr>
        <w:t xml:space="preserve">re a big part of </w:t>
      </w:r>
      <w:r>
        <w:rPr>
          <w:rFonts w:cs="Arial"/>
        </w:rPr>
        <w:t>their</w:t>
      </w:r>
      <w:r w:rsidRPr="0096672B">
        <w:rPr>
          <w:rFonts w:cs="Arial"/>
        </w:rPr>
        <w:t xml:space="preserve"> income</w:t>
      </w:r>
      <w:r>
        <w:rPr>
          <w:rFonts w:cs="Arial"/>
        </w:rPr>
        <w:t>, approximately</w:t>
      </w:r>
      <w:r w:rsidRPr="0096672B">
        <w:rPr>
          <w:rFonts w:cs="Arial"/>
        </w:rPr>
        <w:t xml:space="preserve"> a third.</w:t>
      </w:r>
    </w:p>
    <w:p w14:paraId="72C6EC31" w14:textId="77777777" w:rsidR="0034187A" w:rsidRDefault="0034187A" w:rsidP="002D1D4A">
      <w:pPr>
        <w:rPr>
          <w:rFonts w:cs="Arial"/>
        </w:rPr>
      </w:pPr>
    </w:p>
    <w:p w14:paraId="54600B4F" w14:textId="77777777" w:rsidR="0034187A" w:rsidRDefault="0034187A" w:rsidP="002D1D4A">
      <w:pPr>
        <w:rPr>
          <w:rFonts w:cs="Arial"/>
        </w:rPr>
      </w:pPr>
      <w:r>
        <w:rPr>
          <w:rFonts w:cs="Arial"/>
        </w:rPr>
        <w:t xml:space="preserve">Alderman McRandal was offered to speak by the chairman but he expressed that his question had already been asked by another member and responded to by SVP. </w:t>
      </w:r>
    </w:p>
    <w:p w14:paraId="039ECB1E" w14:textId="77777777" w:rsidR="0034187A" w:rsidRDefault="0034187A" w:rsidP="002D1D4A">
      <w:pPr>
        <w:rPr>
          <w:rFonts w:cs="Arial"/>
        </w:rPr>
      </w:pPr>
    </w:p>
    <w:p w14:paraId="7DE2E336" w14:textId="77777777" w:rsidR="0034187A" w:rsidRDefault="0034187A" w:rsidP="002D1D4A">
      <w:pPr>
        <w:rPr>
          <w:rFonts w:cs="Arial"/>
        </w:rPr>
      </w:pPr>
      <w:r>
        <w:rPr>
          <w:rFonts w:cs="Arial"/>
        </w:rPr>
        <w:t>Councillor Hollywood also expressed his thanks for the informative presentation adding that he was familiar with the good work carried out by SVP. As such he stated that if there was a</w:t>
      </w:r>
      <w:r w:rsidRPr="000545B8">
        <w:rPr>
          <w:rFonts w:cs="Arial"/>
        </w:rPr>
        <w:t>nything</w:t>
      </w:r>
      <w:r>
        <w:rPr>
          <w:rFonts w:cs="Arial"/>
        </w:rPr>
        <w:t xml:space="preserve"> the C</w:t>
      </w:r>
      <w:r w:rsidRPr="000545B8">
        <w:rPr>
          <w:rFonts w:cs="Arial"/>
        </w:rPr>
        <w:t xml:space="preserve">ouncil </w:t>
      </w:r>
      <w:r>
        <w:rPr>
          <w:rFonts w:cs="Arial"/>
        </w:rPr>
        <w:t xml:space="preserve">could do </w:t>
      </w:r>
      <w:r w:rsidRPr="000545B8">
        <w:rPr>
          <w:rFonts w:cs="Arial"/>
        </w:rPr>
        <w:t>to help the organisation</w:t>
      </w:r>
      <w:r>
        <w:rPr>
          <w:rFonts w:cs="Arial"/>
        </w:rPr>
        <w:t xml:space="preserve"> and similarly</w:t>
      </w:r>
      <w:r w:rsidRPr="000545B8">
        <w:rPr>
          <w:rFonts w:cs="Arial"/>
        </w:rPr>
        <w:t xml:space="preserve"> anything </w:t>
      </w:r>
      <w:r>
        <w:rPr>
          <w:rFonts w:cs="Arial"/>
        </w:rPr>
        <w:t>that he could</w:t>
      </w:r>
      <w:r w:rsidRPr="000545B8">
        <w:rPr>
          <w:rFonts w:cs="Arial"/>
        </w:rPr>
        <w:t xml:space="preserve"> do personally </w:t>
      </w:r>
      <w:r>
        <w:rPr>
          <w:rFonts w:cs="Arial"/>
        </w:rPr>
        <w:t xml:space="preserve">to be in touch with him. He stated that SVP was </w:t>
      </w:r>
      <w:r w:rsidRPr="000545B8">
        <w:rPr>
          <w:rFonts w:cs="Arial"/>
        </w:rPr>
        <w:t>a wonderful organization and thank</w:t>
      </w:r>
      <w:r>
        <w:rPr>
          <w:rFonts w:cs="Arial"/>
        </w:rPr>
        <w:t>ed</w:t>
      </w:r>
      <w:r w:rsidRPr="000545B8">
        <w:rPr>
          <w:rFonts w:cs="Arial"/>
        </w:rPr>
        <w:t xml:space="preserve"> </w:t>
      </w:r>
      <w:r>
        <w:rPr>
          <w:rFonts w:cs="Arial"/>
        </w:rPr>
        <w:t>them</w:t>
      </w:r>
      <w:r w:rsidRPr="000545B8">
        <w:rPr>
          <w:rFonts w:cs="Arial"/>
        </w:rPr>
        <w:t xml:space="preserve"> for the work that</w:t>
      </w:r>
      <w:r>
        <w:rPr>
          <w:rFonts w:cs="Arial"/>
        </w:rPr>
        <w:t xml:space="preserve"> they</w:t>
      </w:r>
      <w:r w:rsidRPr="000545B8">
        <w:rPr>
          <w:rFonts w:cs="Arial"/>
        </w:rPr>
        <w:t xml:space="preserve"> d</w:t>
      </w:r>
      <w:r>
        <w:rPr>
          <w:rFonts w:cs="Arial"/>
        </w:rPr>
        <w:t>id.</w:t>
      </w:r>
    </w:p>
    <w:p w14:paraId="043379FE" w14:textId="77777777" w:rsidR="0034187A" w:rsidRDefault="0034187A" w:rsidP="002D1D4A">
      <w:pPr>
        <w:rPr>
          <w:rFonts w:cs="Arial"/>
        </w:rPr>
      </w:pPr>
    </w:p>
    <w:p w14:paraId="45DBC3FD" w14:textId="77777777" w:rsidR="0034187A" w:rsidRDefault="0034187A" w:rsidP="002D1D4A">
      <w:pPr>
        <w:rPr>
          <w:rFonts w:cs="Arial"/>
        </w:rPr>
      </w:pPr>
      <w:r>
        <w:rPr>
          <w:rFonts w:cs="Arial"/>
        </w:rPr>
        <w:t xml:space="preserve">Councillor Douglas also expressed her thanks to SVP for coming along and making their presentation which had given members a very useful insight into the work they did on a daily basis. She added that she had made contact with some the Conferences in the Borough through her work with Michelle McIlveen MLA  and </w:t>
      </w:r>
      <w:r>
        <w:rPr>
          <w:rFonts w:cs="Arial"/>
        </w:rPr>
        <w:lastRenderedPageBreak/>
        <w:t>nothing was ever too much trouble. As such she offered them her full support adding that she would continue to support and promote their good work in any way that she could.</w:t>
      </w:r>
    </w:p>
    <w:p w14:paraId="1AFA9C07" w14:textId="77777777" w:rsidR="0034187A" w:rsidRDefault="0034187A" w:rsidP="002D1D4A">
      <w:pPr>
        <w:rPr>
          <w:rFonts w:cs="Arial"/>
        </w:rPr>
      </w:pPr>
    </w:p>
    <w:p w14:paraId="1B40673A" w14:textId="77777777" w:rsidR="0034187A" w:rsidRPr="001B1640" w:rsidRDefault="0034187A" w:rsidP="002D1D4A">
      <w:pPr>
        <w:rPr>
          <w:rFonts w:cs="Arial"/>
        </w:rPr>
      </w:pPr>
      <w:r>
        <w:rPr>
          <w:rFonts w:cs="Arial"/>
        </w:rPr>
        <w:t>As a Councillor for Hollywood which was sometimes referred to as the ‘gold coast’, Councillor Kendall stated that she was only too well aware that was not the case in all areas. She asked if the criteria was widened or considered differently i</w:t>
      </w:r>
      <w:r w:rsidRPr="001B1640">
        <w:rPr>
          <w:rFonts w:cs="Arial"/>
        </w:rPr>
        <w:t>n terms of th</w:t>
      </w:r>
      <w:r>
        <w:rPr>
          <w:rFonts w:cs="Arial"/>
        </w:rPr>
        <w:t xml:space="preserve">e </w:t>
      </w:r>
      <w:r w:rsidRPr="001B1640">
        <w:rPr>
          <w:rFonts w:cs="Arial"/>
        </w:rPr>
        <w:t xml:space="preserve">grant or other grant funding a lot of groups would criticize the </w:t>
      </w:r>
      <w:r>
        <w:rPr>
          <w:rFonts w:cs="Arial"/>
        </w:rPr>
        <w:t>C</w:t>
      </w:r>
      <w:r w:rsidRPr="001B1640">
        <w:rPr>
          <w:rFonts w:cs="Arial"/>
        </w:rPr>
        <w:t xml:space="preserve">ouncil because </w:t>
      </w:r>
      <w:r>
        <w:rPr>
          <w:rFonts w:cs="Arial"/>
        </w:rPr>
        <w:t>it</w:t>
      </w:r>
      <w:r w:rsidRPr="001B1640">
        <w:rPr>
          <w:rFonts w:cs="Arial"/>
        </w:rPr>
        <w:t xml:space="preserve"> ha</w:t>
      </w:r>
      <w:r>
        <w:rPr>
          <w:rFonts w:cs="Arial"/>
        </w:rPr>
        <w:t>d</w:t>
      </w:r>
      <w:r w:rsidRPr="001B1640">
        <w:rPr>
          <w:rFonts w:cs="Arial"/>
        </w:rPr>
        <w:t xml:space="preserve"> a very limited pot </w:t>
      </w:r>
      <w:r>
        <w:rPr>
          <w:rFonts w:cs="Arial"/>
        </w:rPr>
        <w:t xml:space="preserve">and as a result </w:t>
      </w:r>
      <w:r w:rsidRPr="001B1640">
        <w:rPr>
          <w:rFonts w:cs="Arial"/>
        </w:rPr>
        <w:t xml:space="preserve">groups </w:t>
      </w:r>
      <w:r>
        <w:rPr>
          <w:rFonts w:cs="Arial"/>
        </w:rPr>
        <w:t xml:space="preserve">would receive </w:t>
      </w:r>
      <w:r w:rsidRPr="001B1640">
        <w:rPr>
          <w:rFonts w:cs="Arial"/>
        </w:rPr>
        <w:t>less money</w:t>
      </w:r>
      <w:r>
        <w:rPr>
          <w:rFonts w:cs="Arial"/>
        </w:rPr>
        <w:t>.</w:t>
      </w:r>
    </w:p>
    <w:p w14:paraId="10C4D5C5" w14:textId="77777777" w:rsidR="0034187A" w:rsidRPr="001B1640" w:rsidRDefault="0034187A" w:rsidP="002D1D4A">
      <w:pPr>
        <w:rPr>
          <w:rFonts w:cs="Arial"/>
        </w:rPr>
      </w:pPr>
    </w:p>
    <w:p w14:paraId="6A4994CB" w14:textId="77777777" w:rsidR="0034187A" w:rsidRPr="001B1640" w:rsidRDefault="0034187A" w:rsidP="002D1D4A">
      <w:pPr>
        <w:rPr>
          <w:rFonts w:cs="Arial"/>
          <w:szCs w:val="24"/>
        </w:rPr>
      </w:pPr>
      <w:r>
        <w:rPr>
          <w:rFonts w:cs="Arial"/>
          <w:szCs w:val="24"/>
        </w:rPr>
        <w:t xml:space="preserve">In response Mr Johnston suggested that they would </w:t>
      </w:r>
      <w:r w:rsidRPr="001B1640">
        <w:rPr>
          <w:rFonts w:cs="Arial"/>
          <w:szCs w:val="24"/>
        </w:rPr>
        <w:t>need to look at the continuity of the service</w:t>
      </w:r>
      <w:r>
        <w:rPr>
          <w:rFonts w:cs="Arial"/>
          <w:szCs w:val="24"/>
        </w:rPr>
        <w:t xml:space="preserve"> and </w:t>
      </w:r>
      <w:r w:rsidRPr="001B1640">
        <w:rPr>
          <w:rFonts w:cs="Arial"/>
          <w:szCs w:val="24"/>
        </w:rPr>
        <w:t>the degree to which there</w:t>
      </w:r>
      <w:r>
        <w:rPr>
          <w:rFonts w:cs="Arial"/>
          <w:szCs w:val="24"/>
        </w:rPr>
        <w:t xml:space="preserve"> wa</w:t>
      </w:r>
      <w:r w:rsidRPr="001B1640">
        <w:rPr>
          <w:rFonts w:cs="Arial"/>
          <w:szCs w:val="24"/>
        </w:rPr>
        <w:t>s added value.</w:t>
      </w:r>
      <w:r>
        <w:rPr>
          <w:rFonts w:cs="Arial"/>
          <w:szCs w:val="24"/>
        </w:rPr>
        <w:t xml:space="preserve"> As it was</w:t>
      </w:r>
      <w:r w:rsidRPr="001B1640">
        <w:rPr>
          <w:rFonts w:cs="Arial"/>
          <w:szCs w:val="24"/>
        </w:rPr>
        <w:t xml:space="preserve"> mostly volunteers anything that </w:t>
      </w:r>
      <w:r>
        <w:rPr>
          <w:rFonts w:cs="Arial"/>
          <w:szCs w:val="24"/>
        </w:rPr>
        <w:t>they received was g</w:t>
      </w:r>
      <w:r w:rsidRPr="001B1640">
        <w:rPr>
          <w:rFonts w:cs="Arial"/>
          <w:szCs w:val="24"/>
        </w:rPr>
        <w:t>iven out to those in need</w:t>
      </w:r>
      <w:r>
        <w:rPr>
          <w:rFonts w:cs="Arial"/>
          <w:szCs w:val="24"/>
        </w:rPr>
        <w:t xml:space="preserve"> and they essentially just</w:t>
      </w:r>
      <w:r w:rsidRPr="001B1640">
        <w:rPr>
          <w:rFonts w:cs="Arial"/>
          <w:szCs w:val="24"/>
        </w:rPr>
        <w:t xml:space="preserve"> put the head down to get on with it </w:t>
      </w:r>
      <w:r>
        <w:rPr>
          <w:rFonts w:cs="Arial"/>
          <w:szCs w:val="24"/>
        </w:rPr>
        <w:t xml:space="preserve">all in confidence. He added that </w:t>
      </w:r>
      <w:r w:rsidRPr="001B1640">
        <w:rPr>
          <w:rFonts w:cs="Arial"/>
          <w:szCs w:val="24"/>
        </w:rPr>
        <w:t xml:space="preserve">in a sense, </w:t>
      </w:r>
      <w:r>
        <w:rPr>
          <w:rFonts w:cs="Arial"/>
          <w:szCs w:val="24"/>
        </w:rPr>
        <w:t>they did not</w:t>
      </w:r>
      <w:r w:rsidRPr="001B1640">
        <w:rPr>
          <w:rFonts w:cs="Arial"/>
          <w:szCs w:val="24"/>
        </w:rPr>
        <w:t xml:space="preserve"> make a song and dance about it </w:t>
      </w:r>
      <w:r>
        <w:rPr>
          <w:rFonts w:cs="Arial"/>
          <w:szCs w:val="24"/>
        </w:rPr>
        <w:t xml:space="preserve">and instead </w:t>
      </w:r>
      <w:r w:rsidRPr="001B1640">
        <w:rPr>
          <w:rFonts w:cs="Arial"/>
          <w:szCs w:val="24"/>
        </w:rPr>
        <w:t xml:space="preserve">just get on with it. </w:t>
      </w:r>
      <w:r>
        <w:rPr>
          <w:rFonts w:cs="Arial"/>
          <w:szCs w:val="24"/>
        </w:rPr>
        <w:t>He did however believe that the</w:t>
      </w:r>
      <w:r w:rsidRPr="001B1640">
        <w:rPr>
          <w:rFonts w:cs="Arial"/>
          <w:szCs w:val="24"/>
        </w:rPr>
        <w:t xml:space="preserve"> criteria need</w:t>
      </w:r>
      <w:r>
        <w:rPr>
          <w:rFonts w:cs="Arial"/>
          <w:szCs w:val="24"/>
        </w:rPr>
        <w:t>ed</w:t>
      </w:r>
      <w:r w:rsidRPr="001B1640">
        <w:rPr>
          <w:rFonts w:cs="Arial"/>
          <w:szCs w:val="24"/>
        </w:rPr>
        <w:t xml:space="preserve"> to be significantly refined to reflect those organisations that ha</w:t>
      </w:r>
      <w:r>
        <w:rPr>
          <w:rFonts w:cs="Arial"/>
          <w:szCs w:val="24"/>
        </w:rPr>
        <w:t>d</w:t>
      </w:r>
      <w:r w:rsidRPr="001B1640">
        <w:rPr>
          <w:rFonts w:cs="Arial"/>
          <w:szCs w:val="24"/>
        </w:rPr>
        <w:t xml:space="preserve"> that degree of continuity and on the ground practical support for people in need</w:t>
      </w:r>
      <w:r>
        <w:rPr>
          <w:rFonts w:cs="Arial"/>
          <w:szCs w:val="24"/>
        </w:rPr>
        <w:t>. He appreciated that was not easy to do but was something which needed to be done.</w:t>
      </w:r>
    </w:p>
    <w:p w14:paraId="23DE32B9" w14:textId="77777777" w:rsidR="0034187A" w:rsidRDefault="0034187A" w:rsidP="002D1D4A">
      <w:pPr>
        <w:rPr>
          <w:rFonts w:cs="Arial"/>
          <w:szCs w:val="24"/>
        </w:rPr>
      </w:pPr>
    </w:p>
    <w:p w14:paraId="1E4CAA2B" w14:textId="77777777" w:rsidR="0034187A" w:rsidRDefault="0034187A" w:rsidP="002D1D4A">
      <w:pPr>
        <w:rPr>
          <w:rFonts w:cs="Arial"/>
          <w:szCs w:val="24"/>
        </w:rPr>
      </w:pPr>
      <w:r>
        <w:rPr>
          <w:rFonts w:cs="Arial"/>
          <w:szCs w:val="24"/>
        </w:rPr>
        <w:t>Councillor Kendall added that she believed there was a fine balance to be struck when it came to the amount of help which the Council provided to those groups out in the local community.</w:t>
      </w:r>
    </w:p>
    <w:p w14:paraId="7E28E79E" w14:textId="77777777" w:rsidR="0034187A" w:rsidRDefault="0034187A" w:rsidP="002D1D4A">
      <w:pPr>
        <w:rPr>
          <w:rFonts w:cs="Arial"/>
          <w:szCs w:val="24"/>
        </w:rPr>
      </w:pPr>
    </w:p>
    <w:p w14:paraId="024A9ADA" w14:textId="77777777" w:rsidR="0034187A" w:rsidRDefault="0034187A" w:rsidP="002D1D4A">
      <w:pPr>
        <w:rPr>
          <w:rFonts w:cs="Arial"/>
          <w:szCs w:val="24"/>
        </w:rPr>
      </w:pPr>
      <w:r>
        <w:rPr>
          <w:rFonts w:cs="Arial"/>
          <w:szCs w:val="24"/>
        </w:rPr>
        <w:t>The Chairman thanked Mr Johnston and Ms McLarnon for their presentation and wished then well for the future.</w:t>
      </w:r>
    </w:p>
    <w:p w14:paraId="032359D1" w14:textId="77777777" w:rsidR="0034187A" w:rsidRDefault="0034187A" w:rsidP="002D1D4A">
      <w:pPr>
        <w:rPr>
          <w:rFonts w:cs="Arial"/>
          <w:szCs w:val="24"/>
        </w:rPr>
      </w:pPr>
    </w:p>
    <w:p w14:paraId="7E395861" w14:textId="77777777" w:rsidR="0034187A" w:rsidRDefault="0034187A" w:rsidP="002D1D4A">
      <w:pPr>
        <w:rPr>
          <w:rFonts w:cs="Arial"/>
          <w:szCs w:val="24"/>
        </w:rPr>
      </w:pPr>
      <w:r>
        <w:rPr>
          <w:rFonts w:cs="Arial"/>
          <w:szCs w:val="24"/>
        </w:rPr>
        <w:t>(Mr Johnston and Ms McLarnon returned to the Public Gallery at this stage – 7.28pm)</w:t>
      </w:r>
    </w:p>
    <w:p w14:paraId="79006D94" w14:textId="77777777" w:rsidR="0034187A" w:rsidRDefault="0034187A" w:rsidP="002D1D4A">
      <w:pPr>
        <w:rPr>
          <w:rFonts w:cs="Arial"/>
          <w:szCs w:val="24"/>
        </w:rPr>
      </w:pPr>
    </w:p>
    <w:p w14:paraId="2078B224" w14:textId="77777777" w:rsidR="0034187A" w:rsidRDefault="0034187A" w:rsidP="002D1D4A">
      <w:pPr>
        <w:rPr>
          <w:rFonts w:cs="Arial"/>
          <w:szCs w:val="24"/>
        </w:rPr>
      </w:pPr>
      <w:r>
        <w:rPr>
          <w:rFonts w:cs="Arial"/>
          <w:szCs w:val="24"/>
        </w:rPr>
        <w:t>Alderman Adair proposed, seconded by Councillor Douglas, t</w:t>
      </w:r>
      <w:r w:rsidRPr="00970DD4">
        <w:rPr>
          <w:rFonts w:cs="Arial"/>
          <w:szCs w:val="24"/>
        </w:rPr>
        <w:t>hat Council </w:t>
      </w:r>
      <w:r>
        <w:rPr>
          <w:rFonts w:cs="Arial"/>
          <w:szCs w:val="24"/>
        </w:rPr>
        <w:t>t</w:t>
      </w:r>
      <w:r w:rsidRPr="00970DD4">
        <w:rPr>
          <w:rFonts w:cs="Arial"/>
          <w:szCs w:val="24"/>
        </w:rPr>
        <w:t xml:space="preserve">asks officers to bring forward a report to the </w:t>
      </w:r>
      <w:r>
        <w:rPr>
          <w:rFonts w:cs="Arial"/>
          <w:szCs w:val="24"/>
        </w:rPr>
        <w:t>C</w:t>
      </w:r>
      <w:r w:rsidRPr="00970DD4">
        <w:rPr>
          <w:rFonts w:cs="Arial"/>
          <w:szCs w:val="24"/>
        </w:rPr>
        <w:t xml:space="preserve">ommunity and </w:t>
      </w:r>
      <w:r>
        <w:rPr>
          <w:rFonts w:cs="Arial"/>
          <w:szCs w:val="24"/>
        </w:rPr>
        <w:t>Well</w:t>
      </w:r>
      <w:r w:rsidRPr="00970DD4">
        <w:rPr>
          <w:rFonts w:cs="Arial"/>
          <w:szCs w:val="24"/>
        </w:rPr>
        <w:t xml:space="preserve">being </w:t>
      </w:r>
      <w:r>
        <w:rPr>
          <w:rFonts w:cs="Arial"/>
          <w:szCs w:val="24"/>
        </w:rPr>
        <w:t>C</w:t>
      </w:r>
      <w:r w:rsidRPr="00970DD4">
        <w:rPr>
          <w:rFonts w:cs="Arial"/>
          <w:szCs w:val="24"/>
        </w:rPr>
        <w:t>ommittee to consider support and funding opportunities from Council to assist the work of St Vincent De Paul Ards and North Down. </w:t>
      </w:r>
    </w:p>
    <w:p w14:paraId="5156CDCB" w14:textId="77777777" w:rsidR="0034187A" w:rsidRDefault="0034187A" w:rsidP="002D1D4A">
      <w:pPr>
        <w:rPr>
          <w:rFonts w:cs="Arial"/>
          <w:szCs w:val="24"/>
        </w:rPr>
      </w:pPr>
    </w:p>
    <w:p w14:paraId="269EF6CA" w14:textId="794A8DF0" w:rsidR="0034187A" w:rsidRDefault="0034187A" w:rsidP="002D1D4A">
      <w:pPr>
        <w:rPr>
          <w:rFonts w:cs="Arial"/>
          <w:szCs w:val="24"/>
        </w:rPr>
      </w:pPr>
      <w:r>
        <w:rPr>
          <w:rFonts w:cs="Arial"/>
          <w:szCs w:val="24"/>
        </w:rPr>
        <w:t>The proposer, Alderman Adair thanked SVP for</w:t>
      </w:r>
      <w:r w:rsidRPr="001959C6">
        <w:rPr>
          <w:rFonts w:cs="Arial"/>
          <w:szCs w:val="24"/>
        </w:rPr>
        <w:t xml:space="preserve"> coming </w:t>
      </w:r>
      <w:r>
        <w:rPr>
          <w:rFonts w:cs="Arial"/>
          <w:szCs w:val="24"/>
        </w:rPr>
        <w:t>along to make their</w:t>
      </w:r>
      <w:r w:rsidRPr="001959C6">
        <w:rPr>
          <w:rFonts w:cs="Arial"/>
          <w:szCs w:val="24"/>
        </w:rPr>
        <w:t xml:space="preserve"> present</w:t>
      </w:r>
      <w:r>
        <w:rPr>
          <w:rFonts w:cs="Arial"/>
          <w:szCs w:val="24"/>
        </w:rPr>
        <w:t>ation to the Committee.</w:t>
      </w:r>
      <w:r w:rsidRPr="001959C6">
        <w:rPr>
          <w:rFonts w:cs="Arial"/>
          <w:szCs w:val="24"/>
        </w:rPr>
        <w:t xml:space="preserve"> </w:t>
      </w:r>
      <w:r>
        <w:rPr>
          <w:rFonts w:cs="Arial"/>
          <w:szCs w:val="24"/>
        </w:rPr>
        <w:t>He believed that it had</w:t>
      </w:r>
      <w:r w:rsidRPr="001959C6">
        <w:rPr>
          <w:rFonts w:cs="Arial"/>
          <w:szCs w:val="24"/>
        </w:rPr>
        <w:t xml:space="preserve"> been very worthwhile to give th</w:t>
      </w:r>
      <w:r>
        <w:rPr>
          <w:rFonts w:cs="Arial"/>
          <w:szCs w:val="24"/>
        </w:rPr>
        <w:t>ose</w:t>
      </w:r>
      <w:r w:rsidRPr="001959C6">
        <w:rPr>
          <w:rFonts w:cs="Arial"/>
          <w:szCs w:val="24"/>
        </w:rPr>
        <w:t xml:space="preserve"> members who were</w:t>
      </w:r>
      <w:r>
        <w:rPr>
          <w:rFonts w:cs="Arial"/>
          <w:szCs w:val="24"/>
        </w:rPr>
        <w:t xml:space="preserve"> not</w:t>
      </w:r>
      <w:r w:rsidRPr="001959C6">
        <w:rPr>
          <w:rFonts w:cs="Arial"/>
          <w:szCs w:val="24"/>
        </w:rPr>
        <w:t xml:space="preserve"> so familiar with their work an insight into </w:t>
      </w:r>
      <w:r>
        <w:rPr>
          <w:rFonts w:cs="Arial"/>
          <w:szCs w:val="24"/>
        </w:rPr>
        <w:t>the help they provided</w:t>
      </w:r>
      <w:r w:rsidRPr="001959C6">
        <w:rPr>
          <w:rFonts w:cs="Arial"/>
          <w:szCs w:val="24"/>
        </w:rPr>
        <w:t xml:space="preserve">. </w:t>
      </w:r>
      <w:r>
        <w:rPr>
          <w:rFonts w:cs="Arial"/>
          <w:szCs w:val="24"/>
        </w:rPr>
        <w:t xml:space="preserve">He expressed the view that SVP had </w:t>
      </w:r>
      <w:r w:rsidRPr="001959C6">
        <w:rPr>
          <w:rFonts w:cs="Arial"/>
          <w:szCs w:val="24"/>
        </w:rPr>
        <w:t xml:space="preserve">been hard done by </w:t>
      </w:r>
      <w:r>
        <w:rPr>
          <w:rFonts w:cs="Arial"/>
          <w:szCs w:val="24"/>
        </w:rPr>
        <w:t>in respect of</w:t>
      </w:r>
      <w:r w:rsidRPr="001959C6">
        <w:rPr>
          <w:rFonts w:cs="Arial"/>
          <w:szCs w:val="24"/>
        </w:rPr>
        <w:t xml:space="preserve"> funding from th</w:t>
      </w:r>
      <w:r>
        <w:rPr>
          <w:rFonts w:cs="Arial"/>
          <w:szCs w:val="24"/>
        </w:rPr>
        <w:t>e</w:t>
      </w:r>
      <w:r w:rsidRPr="001959C6">
        <w:rPr>
          <w:rFonts w:cs="Arial"/>
          <w:szCs w:val="24"/>
        </w:rPr>
        <w:t xml:space="preserve"> </w:t>
      </w:r>
      <w:r>
        <w:rPr>
          <w:rFonts w:cs="Arial"/>
          <w:szCs w:val="24"/>
        </w:rPr>
        <w:t>C</w:t>
      </w:r>
      <w:r w:rsidRPr="001959C6">
        <w:rPr>
          <w:rFonts w:cs="Arial"/>
          <w:szCs w:val="24"/>
        </w:rPr>
        <w:t xml:space="preserve">ouncil. </w:t>
      </w:r>
      <w:r>
        <w:rPr>
          <w:rFonts w:cs="Arial"/>
          <w:szCs w:val="24"/>
        </w:rPr>
        <w:t>T</w:t>
      </w:r>
      <w:r w:rsidRPr="001959C6">
        <w:rPr>
          <w:rFonts w:cs="Arial"/>
          <w:szCs w:val="24"/>
        </w:rPr>
        <w:t xml:space="preserve">he amount of people in this </w:t>
      </w:r>
      <w:r>
        <w:rPr>
          <w:rFonts w:cs="Arial"/>
          <w:szCs w:val="24"/>
        </w:rPr>
        <w:t>B</w:t>
      </w:r>
      <w:r w:rsidRPr="001959C6">
        <w:rPr>
          <w:rFonts w:cs="Arial"/>
          <w:szCs w:val="24"/>
        </w:rPr>
        <w:t xml:space="preserve">orough </w:t>
      </w:r>
      <w:r>
        <w:rPr>
          <w:rFonts w:cs="Arial"/>
          <w:szCs w:val="24"/>
        </w:rPr>
        <w:t xml:space="preserve">that </w:t>
      </w:r>
      <w:r w:rsidRPr="001959C6">
        <w:rPr>
          <w:rFonts w:cs="Arial"/>
          <w:szCs w:val="24"/>
        </w:rPr>
        <w:t>they help</w:t>
      </w:r>
      <w:r>
        <w:rPr>
          <w:rFonts w:cs="Arial"/>
          <w:szCs w:val="24"/>
        </w:rPr>
        <w:t xml:space="preserve">ed </w:t>
      </w:r>
      <w:r w:rsidRPr="001959C6">
        <w:rPr>
          <w:rFonts w:cs="Arial"/>
          <w:szCs w:val="24"/>
        </w:rPr>
        <w:t>in practical ways</w:t>
      </w:r>
      <w:r>
        <w:rPr>
          <w:rFonts w:cs="Arial"/>
          <w:szCs w:val="24"/>
        </w:rPr>
        <w:t xml:space="preserve"> was commendable and was all done through volunteers. As such he believed that the Council owed consideration to this for the sake of its</w:t>
      </w:r>
      <w:r w:rsidRPr="003B5130">
        <w:rPr>
          <w:rFonts w:cs="Arial"/>
          <w:szCs w:val="24"/>
        </w:rPr>
        <w:t xml:space="preserve"> constituents </w:t>
      </w:r>
      <w:r>
        <w:rPr>
          <w:rFonts w:cs="Arial"/>
          <w:szCs w:val="24"/>
        </w:rPr>
        <w:t>who benefited from the invaluable work carried out by SVP.</w:t>
      </w:r>
    </w:p>
    <w:p w14:paraId="3B6E77FA" w14:textId="77777777" w:rsidR="0034187A" w:rsidRDefault="0034187A" w:rsidP="002D1D4A">
      <w:pPr>
        <w:rPr>
          <w:rFonts w:cs="Arial"/>
          <w:szCs w:val="24"/>
        </w:rPr>
      </w:pPr>
    </w:p>
    <w:p w14:paraId="17FD8E6F" w14:textId="77777777" w:rsidR="0034187A" w:rsidRDefault="0034187A" w:rsidP="002D1D4A">
      <w:pPr>
        <w:rPr>
          <w:rFonts w:cs="Arial"/>
          <w:szCs w:val="24"/>
        </w:rPr>
      </w:pPr>
      <w:r>
        <w:rPr>
          <w:rFonts w:cs="Arial"/>
          <w:szCs w:val="24"/>
        </w:rPr>
        <w:t>Alderman McRandal indicated that he was very happy to support the proposal.</w:t>
      </w:r>
    </w:p>
    <w:p w14:paraId="754DFF47" w14:textId="77777777" w:rsidR="0034187A" w:rsidRDefault="0034187A" w:rsidP="002D1D4A">
      <w:pPr>
        <w:rPr>
          <w:rFonts w:cs="Arial"/>
          <w:szCs w:val="24"/>
        </w:rPr>
      </w:pPr>
    </w:p>
    <w:p w14:paraId="4C474785" w14:textId="77777777" w:rsidR="0034187A" w:rsidRPr="00C74453" w:rsidRDefault="0034187A" w:rsidP="002D1D4A">
      <w:pPr>
        <w:rPr>
          <w:rFonts w:cs="Arial"/>
          <w:szCs w:val="24"/>
        </w:rPr>
      </w:pPr>
      <w:r>
        <w:rPr>
          <w:rFonts w:cs="Arial"/>
          <w:szCs w:val="24"/>
        </w:rPr>
        <w:t>Councillor Boyle added his support to the proposal stating that he would look forward to the report coming back which would hopefully detail a proposed structure which would work for all.</w:t>
      </w:r>
    </w:p>
    <w:p w14:paraId="658F958D" w14:textId="77777777" w:rsidR="0034187A" w:rsidRPr="00C74453" w:rsidRDefault="0034187A" w:rsidP="002D1D4A">
      <w:pPr>
        <w:rPr>
          <w:rFonts w:cs="Arial"/>
          <w:szCs w:val="24"/>
        </w:rPr>
      </w:pPr>
    </w:p>
    <w:p w14:paraId="50693310" w14:textId="77777777" w:rsidR="0034187A" w:rsidRDefault="0034187A" w:rsidP="002D1D4A">
      <w:pPr>
        <w:rPr>
          <w:rFonts w:cs="Arial"/>
          <w:szCs w:val="24"/>
        </w:rPr>
      </w:pPr>
      <w:r>
        <w:rPr>
          <w:rFonts w:cs="Arial"/>
          <w:szCs w:val="24"/>
        </w:rPr>
        <w:lastRenderedPageBreak/>
        <w:t>At this stage Councillor Kendall commented that she would look also forward to the report coming back and would welcome reconsidering potential grant criteria which could lead to the inclusion of more groups. She did however voice some concern as that could lead to requests from other charities and groups and if those were denied the Council could be seen to be unfairly treating other deserving groups. As such she believed the Council going forward needed to ensure that it was operating in a fair and equitable manner.</w:t>
      </w:r>
    </w:p>
    <w:p w14:paraId="6ED8DBC7" w14:textId="77777777" w:rsidR="0034187A" w:rsidRDefault="0034187A" w:rsidP="002D1D4A">
      <w:pPr>
        <w:rPr>
          <w:rFonts w:cs="Arial"/>
          <w:szCs w:val="24"/>
        </w:rPr>
      </w:pPr>
    </w:p>
    <w:p w14:paraId="107461E0" w14:textId="77777777" w:rsidR="0034187A" w:rsidRDefault="0034187A" w:rsidP="002D1D4A">
      <w:pPr>
        <w:rPr>
          <w:rFonts w:cs="Arial"/>
          <w:szCs w:val="24"/>
        </w:rPr>
      </w:pPr>
      <w:r>
        <w:rPr>
          <w:rFonts w:cs="Arial"/>
          <w:szCs w:val="24"/>
        </w:rPr>
        <w:t xml:space="preserve">By way of summing up Alderman Adair noted that SVP was the only group which had not been successful, adding that other groups had not applied for the funding. He expressed the view that the Council had made the wrong decision in respect of SVP hence his proposal. Alderman Adair added that if a member was aware of </w:t>
      </w:r>
      <w:r w:rsidRPr="003F6469">
        <w:rPr>
          <w:rFonts w:cs="Arial"/>
          <w:szCs w:val="24"/>
        </w:rPr>
        <w:t xml:space="preserve">any other </w:t>
      </w:r>
      <w:r>
        <w:rPr>
          <w:rFonts w:cs="Arial"/>
          <w:szCs w:val="24"/>
        </w:rPr>
        <w:t>g</w:t>
      </w:r>
      <w:r w:rsidRPr="003F6469">
        <w:rPr>
          <w:rFonts w:cs="Arial"/>
          <w:szCs w:val="24"/>
        </w:rPr>
        <w:t xml:space="preserve">roup </w:t>
      </w:r>
      <w:r>
        <w:rPr>
          <w:rFonts w:cs="Arial"/>
          <w:szCs w:val="24"/>
        </w:rPr>
        <w:t xml:space="preserve">which </w:t>
      </w:r>
      <w:r w:rsidRPr="003F6469">
        <w:rPr>
          <w:rFonts w:cs="Arial"/>
          <w:szCs w:val="24"/>
        </w:rPr>
        <w:t>would be eligible for this fund</w:t>
      </w:r>
      <w:r>
        <w:rPr>
          <w:rFonts w:cs="Arial"/>
          <w:szCs w:val="24"/>
        </w:rPr>
        <w:t>ing that they were encouraged to apply for it through the appropriate channels.</w:t>
      </w:r>
      <w:r w:rsidRPr="003F6469">
        <w:rPr>
          <w:rFonts w:cs="Arial"/>
          <w:szCs w:val="24"/>
        </w:rPr>
        <w:t xml:space="preserve"> </w:t>
      </w:r>
    </w:p>
    <w:p w14:paraId="5BDB7629" w14:textId="77777777" w:rsidR="0034187A" w:rsidRDefault="0034187A" w:rsidP="002D1D4A">
      <w:pPr>
        <w:rPr>
          <w:rFonts w:cs="Arial"/>
          <w:b/>
          <w:bCs/>
          <w:szCs w:val="24"/>
        </w:rPr>
      </w:pPr>
    </w:p>
    <w:p w14:paraId="0D50EE0C" w14:textId="77777777" w:rsidR="0034187A" w:rsidRPr="003F6469" w:rsidRDefault="0034187A" w:rsidP="002D1D4A">
      <w:pPr>
        <w:rPr>
          <w:rFonts w:cs="Arial"/>
          <w:b/>
          <w:bCs/>
          <w:szCs w:val="24"/>
        </w:rPr>
      </w:pPr>
      <w:r w:rsidRPr="0041231C">
        <w:rPr>
          <w:b/>
          <w:bCs/>
        </w:rPr>
        <w:t>AGREED TO RECOMMEND, on the proposal of</w:t>
      </w:r>
      <w:r>
        <w:rPr>
          <w:b/>
          <w:bCs/>
        </w:rPr>
        <w:t xml:space="preserve"> Alderman Adair</w:t>
      </w:r>
      <w:r w:rsidRPr="0041231C">
        <w:rPr>
          <w:b/>
          <w:bCs/>
        </w:rPr>
        <w:t>, seconded by</w:t>
      </w:r>
      <w:r>
        <w:rPr>
          <w:b/>
          <w:bCs/>
        </w:rPr>
        <w:t xml:space="preserve"> Councillor Douglas</w:t>
      </w:r>
      <w:r w:rsidRPr="0041231C">
        <w:rPr>
          <w:b/>
          <w:bCs/>
        </w:rPr>
        <w:t>,</w:t>
      </w:r>
      <w:r>
        <w:rPr>
          <w:b/>
          <w:bCs/>
        </w:rPr>
        <w:t xml:space="preserve"> that </w:t>
      </w:r>
      <w:r w:rsidRPr="003F6469">
        <w:rPr>
          <w:rFonts w:cs="Arial"/>
          <w:b/>
          <w:bCs/>
          <w:szCs w:val="24"/>
        </w:rPr>
        <w:t>Council tasks officers to bring forward a report to the Community and Wellbeing Committee to consider support and funding opportunities from Council to assist the work of St Vincent De Paul Ards and North Down. </w:t>
      </w:r>
    </w:p>
    <w:p w14:paraId="74C8EC17" w14:textId="77777777" w:rsidR="0034187A" w:rsidRPr="002D1D4A" w:rsidRDefault="0034187A" w:rsidP="002D1D4A"/>
    <w:p w14:paraId="5B16353A" w14:textId="77777777" w:rsidR="0034187A" w:rsidRPr="002D1D4A" w:rsidRDefault="0034187A" w:rsidP="002D1D4A">
      <w:pPr>
        <w:pStyle w:val="Heading2"/>
        <w:rPr>
          <w:rFonts w:eastAsia="Times New Roman"/>
          <w:b/>
          <w:bCs/>
          <w:u w:val="single"/>
          <w:lang w:val="en" w:eastAsia="en-GB"/>
        </w:rPr>
      </w:pPr>
      <w:r w:rsidRPr="002D1D4A">
        <w:rPr>
          <w:rFonts w:eastAsia="Times New Roman"/>
          <w:b/>
          <w:bCs/>
          <w:lang w:val="en" w:eastAsia="en-GB"/>
        </w:rPr>
        <w:t>3.2.</w:t>
      </w:r>
      <w:r w:rsidRPr="002D1D4A">
        <w:rPr>
          <w:rFonts w:eastAsia="Times New Roman"/>
          <w:b/>
          <w:bCs/>
          <w:lang w:val="en" w:eastAsia="en-GB"/>
        </w:rPr>
        <w:tab/>
      </w:r>
      <w:r w:rsidRPr="002D1D4A">
        <w:rPr>
          <w:rFonts w:eastAsia="Times New Roman"/>
          <w:b/>
          <w:bCs/>
          <w:u w:val="single"/>
          <w:lang w:val="en" w:eastAsia="en-GB"/>
        </w:rPr>
        <w:t>Bangor Asylum and Refugee Working Group and Sanctuary UK</w:t>
      </w:r>
    </w:p>
    <w:p w14:paraId="7E04CA1C" w14:textId="77777777" w:rsidR="0034187A" w:rsidRDefault="0034187A" w:rsidP="002D1D4A">
      <w:pPr>
        <w:rPr>
          <w:rFonts w:eastAsia="Times New Roman" w:cs="Arial"/>
          <w:b/>
          <w:bCs/>
          <w:szCs w:val="24"/>
          <w:u w:val="single"/>
          <w:lang w:val="en" w:eastAsia="en-GB"/>
        </w:rPr>
      </w:pPr>
    </w:p>
    <w:p w14:paraId="18CA7E6C" w14:textId="77777777" w:rsidR="0034187A" w:rsidRDefault="0034187A" w:rsidP="002D1D4A">
      <w:pPr>
        <w:rPr>
          <w:rFonts w:eastAsia="Times New Roman" w:cs="Arial"/>
          <w:szCs w:val="24"/>
          <w:lang w:eastAsia="en-GB"/>
        </w:rPr>
      </w:pPr>
      <w:r>
        <w:rPr>
          <w:rFonts w:eastAsia="Times New Roman" w:cs="Arial"/>
          <w:szCs w:val="24"/>
          <w:lang w:val="en" w:eastAsia="en-GB"/>
        </w:rPr>
        <w:t xml:space="preserve">The Chairman welcomed </w:t>
      </w:r>
      <w:r w:rsidRPr="004F54CA">
        <w:rPr>
          <w:rFonts w:eastAsia="Times New Roman" w:cs="Arial"/>
          <w:szCs w:val="24"/>
          <w:lang w:eastAsia="en-GB"/>
        </w:rPr>
        <w:t>Maggie Filipova</w:t>
      </w:r>
      <w:r>
        <w:rPr>
          <w:rFonts w:eastAsia="Times New Roman" w:cs="Arial"/>
          <w:szCs w:val="24"/>
          <w:lang w:eastAsia="en-GB"/>
        </w:rPr>
        <w:t>-Rivers</w:t>
      </w:r>
      <w:r w:rsidRPr="004F54CA">
        <w:rPr>
          <w:rFonts w:eastAsia="Times New Roman" w:cs="Arial"/>
          <w:szCs w:val="24"/>
          <w:lang w:eastAsia="en-GB"/>
        </w:rPr>
        <w:t xml:space="preserve"> (Sanctuary UK)</w:t>
      </w:r>
      <w:r>
        <w:rPr>
          <w:rFonts w:eastAsia="Times New Roman" w:cs="Arial"/>
          <w:szCs w:val="24"/>
          <w:lang w:eastAsia="en-GB"/>
        </w:rPr>
        <w:t xml:space="preserve"> and Helen Sloan along with Monika Ciok-Giertuga (Bangor Asylum and Refugee Working Group) and invited them to make their presentation.</w:t>
      </w:r>
    </w:p>
    <w:p w14:paraId="2B60BE97" w14:textId="77777777" w:rsidR="0034187A" w:rsidRDefault="0034187A" w:rsidP="002D1D4A">
      <w:pPr>
        <w:rPr>
          <w:rFonts w:eastAsia="Times New Roman" w:cs="Arial"/>
          <w:szCs w:val="24"/>
          <w:lang w:eastAsia="en-GB"/>
        </w:rPr>
      </w:pPr>
    </w:p>
    <w:p w14:paraId="397C7A07" w14:textId="77777777" w:rsidR="0034187A" w:rsidRPr="00B533CA" w:rsidRDefault="0034187A" w:rsidP="002D1D4A">
      <w:pPr>
        <w:rPr>
          <w:rFonts w:eastAsia="Times New Roman" w:cs="Arial"/>
          <w:szCs w:val="24"/>
          <w:lang w:eastAsia="en-GB"/>
        </w:rPr>
      </w:pPr>
      <w:r>
        <w:rPr>
          <w:rFonts w:eastAsia="Times New Roman" w:cs="Arial"/>
          <w:szCs w:val="24"/>
          <w:lang w:eastAsia="en-GB"/>
        </w:rPr>
        <w:t xml:space="preserve">Ms Sloan thanked members for the opportunity to attend the meeting </w:t>
      </w:r>
      <w:r w:rsidRPr="00B533CA">
        <w:rPr>
          <w:rFonts w:eastAsia="Times New Roman" w:cs="Arial"/>
          <w:szCs w:val="24"/>
          <w:lang w:eastAsia="en-GB"/>
        </w:rPr>
        <w:t xml:space="preserve">on behalf of </w:t>
      </w:r>
      <w:r>
        <w:rPr>
          <w:rFonts w:eastAsia="Times New Roman" w:cs="Arial"/>
          <w:szCs w:val="24"/>
          <w:lang w:eastAsia="en-GB"/>
        </w:rPr>
        <w:t xml:space="preserve">the </w:t>
      </w:r>
      <w:r w:rsidRPr="00B533CA">
        <w:rPr>
          <w:rFonts w:eastAsia="Times New Roman" w:cs="Arial"/>
          <w:szCs w:val="24"/>
          <w:lang w:eastAsia="en-GB"/>
        </w:rPr>
        <w:t>Bangor Asylum and Refugee Group</w:t>
      </w:r>
      <w:r>
        <w:rPr>
          <w:rFonts w:eastAsia="Times New Roman" w:cs="Arial"/>
          <w:szCs w:val="24"/>
          <w:lang w:eastAsia="en-GB"/>
        </w:rPr>
        <w:t xml:space="preserve">, </w:t>
      </w:r>
      <w:r w:rsidRPr="00B533CA">
        <w:rPr>
          <w:rFonts w:eastAsia="Times New Roman" w:cs="Arial"/>
          <w:szCs w:val="24"/>
          <w:lang w:eastAsia="en-GB"/>
        </w:rPr>
        <w:t>managed by North Down YMC</w:t>
      </w:r>
      <w:r>
        <w:rPr>
          <w:rFonts w:eastAsia="Times New Roman" w:cs="Arial"/>
          <w:szCs w:val="24"/>
          <w:lang w:eastAsia="en-GB"/>
        </w:rPr>
        <w:t xml:space="preserve">A, to </w:t>
      </w:r>
      <w:r w:rsidRPr="00B533CA">
        <w:rPr>
          <w:rFonts w:eastAsia="Times New Roman" w:cs="Arial"/>
          <w:szCs w:val="24"/>
          <w:lang w:eastAsia="en-GB"/>
        </w:rPr>
        <w:t xml:space="preserve">present information on </w:t>
      </w:r>
      <w:r>
        <w:rPr>
          <w:rFonts w:eastAsia="Times New Roman" w:cs="Arial"/>
          <w:szCs w:val="24"/>
          <w:lang w:eastAsia="en-GB"/>
        </w:rPr>
        <w:t>the</w:t>
      </w:r>
      <w:r w:rsidRPr="00B533CA">
        <w:rPr>
          <w:rFonts w:eastAsia="Times New Roman" w:cs="Arial"/>
          <w:szCs w:val="24"/>
          <w:lang w:eastAsia="en-GB"/>
        </w:rPr>
        <w:t xml:space="preserve"> current work in Bangor regarding asylum seekers who </w:t>
      </w:r>
      <w:r>
        <w:rPr>
          <w:rFonts w:eastAsia="Times New Roman" w:cs="Arial"/>
          <w:szCs w:val="24"/>
          <w:lang w:eastAsia="en-GB"/>
        </w:rPr>
        <w:t>we</w:t>
      </w:r>
      <w:r w:rsidRPr="00B533CA">
        <w:rPr>
          <w:rFonts w:eastAsia="Times New Roman" w:cs="Arial"/>
          <w:szCs w:val="24"/>
          <w:lang w:eastAsia="en-GB"/>
        </w:rPr>
        <w:t>re being housed in the Marine Court Hotel.</w:t>
      </w:r>
      <w:r>
        <w:rPr>
          <w:rFonts w:eastAsia="Times New Roman" w:cs="Arial"/>
          <w:szCs w:val="24"/>
          <w:lang w:eastAsia="en-GB"/>
        </w:rPr>
        <w:t xml:space="preserve"> At this stage she also thanked </w:t>
      </w:r>
      <w:r w:rsidRPr="004F54CA">
        <w:rPr>
          <w:rFonts w:eastAsia="Times New Roman" w:cs="Arial"/>
          <w:szCs w:val="24"/>
          <w:lang w:eastAsia="en-GB"/>
        </w:rPr>
        <w:t>Maggie Filipova</w:t>
      </w:r>
      <w:r>
        <w:rPr>
          <w:rFonts w:eastAsia="Times New Roman" w:cs="Arial"/>
          <w:szCs w:val="24"/>
          <w:lang w:eastAsia="en-GB"/>
        </w:rPr>
        <w:t xml:space="preserve">-Rivers </w:t>
      </w:r>
      <w:r w:rsidRPr="004F54CA">
        <w:rPr>
          <w:rFonts w:eastAsia="Times New Roman" w:cs="Arial"/>
          <w:szCs w:val="24"/>
          <w:lang w:eastAsia="en-GB"/>
        </w:rPr>
        <w:t>(Sanctuary UK)</w:t>
      </w:r>
      <w:r>
        <w:rPr>
          <w:rFonts w:eastAsia="Times New Roman" w:cs="Arial"/>
          <w:szCs w:val="24"/>
          <w:lang w:eastAsia="en-GB"/>
        </w:rPr>
        <w:t xml:space="preserve"> for being in attendance. </w:t>
      </w:r>
      <w:r w:rsidRPr="00B533CA">
        <w:rPr>
          <w:rFonts w:eastAsia="Times New Roman" w:cs="Arial"/>
          <w:szCs w:val="24"/>
          <w:lang w:eastAsia="en-GB"/>
        </w:rPr>
        <w:t xml:space="preserve">The request to present </w:t>
      </w:r>
      <w:r>
        <w:rPr>
          <w:rFonts w:eastAsia="Times New Roman" w:cs="Arial"/>
          <w:szCs w:val="24"/>
          <w:lang w:eastAsia="en-GB"/>
        </w:rPr>
        <w:t>was as</w:t>
      </w:r>
      <w:r w:rsidRPr="00B533CA">
        <w:rPr>
          <w:rFonts w:eastAsia="Times New Roman" w:cs="Arial"/>
          <w:szCs w:val="24"/>
          <w:lang w:eastAsia="en-GB"/>
        </w:rPr>
        <w:t xml:space="preserve"> a follow-up to a vote which was</w:t>
      </w:r>
      <w:r>
        <w:rPr>
          <w:rFonts w:eastAsia="Times New Roman" w:cs="Arial"/>
          <w:szCs w:val="24"/>
          <w:lang w:eastAsia="en-GB"/>
        </w:rPr>
        <w:t xml:space="preserve"> taken by the</w:t>
      </w:r>
      <w:r w:rsidRPr="00B533CA">
        <w:rPr>
          <w:rFonts w:eastAsia="Times New Roman" w:cs="Arial"/>
          <w:szCs w:val="24"/>
          <w:lang w:eastAsia="en-GB"/>
        </w:rPr>
        <w:t xml:space="preserve"> Council on 3 December 2024.</w:t>
      </w:r>
      <w:r>
        <w:rPr>
          <w:rFonts w:eastAsia="Times New Roman" w:cs="Arial"/>
          <w:szCs w:val="24"/>
          <w:lang w:eastAsia="en-GB"/>
        </w:rPr>
        <w:t xml:space="preserve"> </w:t>
      </w:r>
      <w:r w:rsidRPr="00B533CA">
        <w:rPr>
          <w:rFonts w:eastAsia="Times New Roman" w:cs="Arial"/>
          <w:szCs w:val="24"/>
          <w:lang w:eastAsia="en-GB"/>
        </w:rPr>
        <w:t xml:space="preserve">On that evening, a proposal for </w:t>
      </w:r>
      <w:r>
        <w:rPr>
          <w:rFonts w:eastAsia="Times New Roman" w:cs="Arial"/>
          <w:szCs w:val="24"/>
          <w:lang w:eastAsia="en-GB"/>
        </w:rPr>
        <w:t>the C</w:t>
      </w:r>
      <w:r w:rsidRPr="00B533CA">
        <w:rPr>
          <w:rFonts w:eastAsia="Times New Roman" w:cs="Arial"/>
          <w:szCs w:val="24"/>
          <w:lang w:eastAsia="en-GB"/>
        </w:rPr>
        <w:t xml:space="preserve">ouncil to become party </w:t>
      </w:r>
      <w:r>
        <w:rPr>
          <w:rFonts w:eastAsia="Times New Roman" w:cs="Arial"/>
          <w:szCs w:val="24"/>
          <w:lang w:eastAsia="en-GB"/>
        </w:rPr>
        <w:t>to</w:t>
      </w:r>
      <w:r w:rsidRPr="00B533CA">
        <w:rPr>
          <w:rFonts w:eastAsia="Times New Roman" w:cs="Arial"/>
          <w:szCs w:val="24"/>
          <w:lang w:eastAsia="en-GB"/>
        </w:rPr>
        <w:t xml:space="preserve"> the City of Sanctuary network was narrowly defeated</w:t>
      </w:r>
      <w:r>
        <w:rPr>
          <w:rFonts w:eastAsia="Times New Roman" w:cs="Arial"/>
          <w:szCs w:val="24"/>
          <w:lang w:eastAsia="en-GB"/>
        </w:rPr>
        <w:t>. Ms Sloan believed that</w:t>
      </w:r>
      <w:r w:rsidRPr="00B533CA">
        <w:rPr>
          <w:rFonts w:eastAsia="Times New Roman" w:cs="Arial"/>
          <w:szCs w:val="24"/>
          <w:lang w:eastAsia="en-GB"/>
        </w:rPr>
        <w:t xml:space="preserve"> this was due in the main to a lack of knowledge of</w:t>
      </w:r>
      <w:r>
        <w:rPr>
          <w:rFonts w:eastAsia="Times New Roman" w:cs="Arial"/>
          <w:szCs w:val="24"/>
          <w:lang w:eastAsia="en-GB"/>
        </w:rPr>
        <w:t xml:space="preserve"> the</w:t>
      </w:r>
      <w:r w:rsidRPr="00B533CA">
        <w:rPr>
          <w:rFonts w:eastAsia="Times New Roman" w:cs="Arial"/>
          <w:szCs w:val="24"/>
          <w:lang w:eastAsia="en-GB"/>
        </w:rPr>
        <w:t xml:space="preserve"> </w:t>
      </w:r>
      <w:r>
        <w:rPr>
          <w:rFonts w:eastAsia="Times New Roman" w:cs="Arial"/>
          <w:szCs w:val="24"/>
          <w:lang w:eastAsia="en-GB"/>
        </w:rPr>
        <w:t>C</w:t>
      </w:r>
      <w:r w:rsidRPr="00B533CA">
        <w:rPr>
          <w:rFonts w:eastAsia="Times New Roman" w:cs="Arial"/>
          <w:szCs w:val="24"/>
          <w:lang w:eastAsia="en-GB"/>
        </w:rPr>
        <w:t xml:space="preserve">ity of </w:t>
      </w:r>
      <w:r>
        <w:rPr>
          <w:rFonts w:eastAsia="Times New Roman" w:cs="Arial"/>
          <w:szCs w:val="24"/>
          <w:lang w:eastAsia="en-GB"/>
        </w:rPr>
        <w:t>S</w:t>
      </w:r>
      <w:r w:rsidRPr="00B533CA">
        <w:rPr>
          <w:rFonts w:eastAsia="Times New Roman" w:cs="Arial"/>
          <w:szCs w:val="24"/>
          <w:lang w:eastAsia="en-GB"/>
        </w:rPr>
        <w:t>anctuary organisation and myths which at times blight</w:t>
      </w:r>
      <w:r>
        <w:rPr>
          <w:rFonts w:eastAsia="Times New Roman" w:cs="Arial"/>
          <w:szCs w:val="24"/>
          <w:lang w:eastAsia="en-GB"/>
        </w:rPr>
        <w:t>ed</w:t>
      </w:r>
      <w:r w:rsidRPr="00B533CA">
        <w:rPr>
          <w:rFonts w:eastAsia="Times New Roman" w:cs="Arial"/>
          <w:szCs w:val="24"/>
          <w:lang w:eastAsia="en-GB"/>
        </w:rPr>
        <w:t xml:space="preserve"> society.</w:t>
      </w:r>
    </w:p>
    <w:p w14:paraId="776229D8" w14:textId="77777777" w:rsidR="0034187A" w:rsidRPr="00B533CA" w:rsidRDefault="0034187A" w:rsidP="002D1D4A">
      <w:pPr>
        <w:rPr>
          <w:rFonts w:eastAsia="Times New Roman" w:cs="Arial"/>
          <w:szCs w:val="24"/>
          <w:lang w:eastAsia="en-GB"/>
        </w:rPr>
      </w:pPr>
    </w:p>
    <w:p w14:paraId="0BEC325E" w14:textId="77777777" w:rsidR="0034187A" w:rsidRPr="00B533CA" w:rsidRDefault="0034187A" w:rsidP="002D1D4A">
      <w:pPr>
        <w:rPr>
          <w:rFonts w:eastAsia="Times New Roman" w:cs="Arial"/>
          <w:szCs w:val="24"/>
          <w:lang w:eastAsia="en-GB"/>
        </w:rPr>
      </w:pPr>
      <w:r w:rsidRPr="00B533CA">
        <w:rPr>
          <w:rFonts w:eastAsia="Times New Roman" w:cs="Arial"/>
          <w:szCs w:val="24"/>
          <w:lang w:eastAsia="en-GB"/>
        </w:rPr>
        <w:t xml:space="preserve">The Bangor Asylum and Refugee Group </w:t>
      </w:r>
      <w:r>
        <w:rPr>
          <w:rFonts w:eastAsia="Times New Roman" w:cs="Arial"/>
          <w:szCs w:val="24"/>
          <w:lang w:eastAsia="en-GB"/>
        </w:rPr>
        <w:t>wa</w:t>
      </w:r>
      <w:r w:rsidRPr="00B533CA">
        <w:rPr>
          <w:rFonts w:eastAsia="Times New Roman" w:cs="Arial"/>
          <w:szCs w:val="24"/>
          <w:lang w:eastAsia="en-GB"/>
        </w:rPr>
        <w:t>s made up of statutory agencies, voluntary sector representatives</w:t>
      </w:r>
      <w:r>
        <w:rPr>
          <w:rFonts w:eastAsia="Times New Roman" w:cs="Arial"/>
          <w:szCs w:val="24"/>
          <w:lang w:eastAsia="en-GB"/>
        </w:rPr>
        <w:t>, c</w:t>
      </w:r>
      <w:r w:rsidRPr="00B533CA">
        <w:rPr>
          <w:rFonts w:eastAsia="Times New Roman" w:cs="Arial"/>
          <w:szCs w:val="24"/>
          <w:lang w:eastAsia="en-GB"/>
        </w:rPr>
        <w:t>hurches and relevant charities</w:t>
      </w:r>
      <w:r>
        <w:rPr>
          <w:rFonts w:eastAsia="Times New Roman" w:cs="Arial"/>
          <w:szCs w:val="24"/>
          <w:lang w:eastAsia="en-GB"/>
        </w:rPr>
        <w:t xml:space="preserve"> and</w:t>
      </w:r>
      <w:r w:rsidRPr="00B533CA">
        <w:rPr>
          <w:rFonts w:eastAsia="Times New Roman" w:cs="Arial"/>
          <w:szCs w:val="24"/>
          <w:lang w:eastAsia="en-GB"/>
        </w:rPr>
        <w:t xml:space="preserve"> me</w:t>
      </w:r>
      <w:r>
        <w:rPr>
          <w:rFonts w:eastAsia="Times New Roman" w:cs="Arial"/>
          <w:szCs w:val="24"/>
          <w:lang w:eastAsia="en-GB"/>
        </w:rPr>
        <w:t xml:space="preserve">t </w:t>
      </w:r>
      <w:r w:rsidRPr="00B533CA">
        <w:rPr>
          <w:rFonts w:eastAsia="Times New Roman" w:cs="Arial"/>
          <w:szCs w:val="24"/>
          <w:lang w:eastAsia="en-GB"/>
        </w:rPr>
        <w:t>every month to offer support for the newcomers welfare and safety.</w:t>
      </w:r>
      <w:r>
        <w:rPr>
          <w:rFonts w:eastAsia="Times New Roman" w:cs="Arial"/>
          <w:szCs w:val="24"/>
          <w:lang w:eastAsia="en-GB"/>
        </w:rPr>
        <w:t xml:space="preserve"> </w:t>
      </w:r>
      <w:r w:rsidRPr="00B533CA">
        <w:rPr>
          <w:rFonts w:eastAsia="Times New Roman" w:cs="Arial"/>
          <w:szCs w:val="24"/>
          <w:lang w:eastAsia="en-GB"/>
        </w:rPr>
        <w:t>Sign po</w:t>
      </w:r>
      <w:r>
        <w:rPr>
          <w:rFonts w:eastAsia="Times New Roman" w:cs="Arial"/>
          <w:szCs w:val="24"/>
          <w:lang w:eastAsia="en-GB"/>
        </w:rPr>
        <w:t>sting was provided</w:t>
      </w:r>
      <w:r w:rsidRPr="00B533CA">
        <w:rPr>
          <w:rFonts w:eastAsia="Times New Roman" w:cs="Arial"/>
          <w:szCs w:val="24"/>
          <w:lang w:eastAsia="en-GB"/>
        </w:rPr>
        <w:t xml:space="preserve"> to English classes</w:t>
      </w:r>
      <w:r>
        <w:rPr>
          <w:rFonts w:eastAsia="Times New Roman" w:cs="Arial"/>
          <w:szCs w:val="24"/>
          <w:lang w:eastAsia="en-GB"/>
        </w:rPr>
        <w:t xml:space="preserve"> while </w:t>
      </w:r>
      <w:r w:rsidRPr="00B533CA">
        <w:rPr>
          <w:rFonts w:eastAsia="Times New Roman" w:cs="Arial"/>
          <w:szCs w:val="24"/>
          <w:lang w:eastAsia="en-GB"/>
        </w:rPr>
        <w:t>support groups provide</w:t>
      </w:r>
      <w:r>
        <w:rPr>
          <w:rFonts w:eastAsia="Times New Roman" w:cs="Arial"/>
          <w:szCs w:val="24"/>
          <w:lang w:eastAsia="en-GB"/>
        </w:rPr>
        <w:t>d</w:t>
      </w:r>
      <w:r w:rsidRPr="00B533CA">
        <w:rPr>
          <w:rFonts w:eastAsia="Times New Roman" w:cs="Arial"/>
          <w:szCs w:val="24"/>
          <w:lang w:eastAsia="en-GB"/>
        </w:rPr>
        <w:t xml:space="preserve"> information by orientation walks and create</w:t>
      </w:r>
      <w:r>
        <w:rPr>
          <w:rFonts w:eastAsia="Times New Roman" w:cs="Arial"/>
          <w:szCs w:val="24"/>
          <w:lang w:eastAsia="en-GB"/>
        </w:rPr>
        <w:t>d</w:t>
      </w:r>
      <w:r w:rsidRPr="00B533CA">
        <w:rPr>
          <w:rFonts w:eastAsia="Times New Roman" w:cs="Arial"/>
          <w:szCs w:val="24"/>
          <w:lang w:eastAsia="en-GB"/>
        </w:rPr>
        <w:t xml:space="preserve"> spaces of safety for those seeking welcome in </w:t>
      </w:r>
      <w:r>
        <w:rPr>
          <w:rFonts w:eastAsia="Times New Roman" w:cs="Arial"/>
          <w:szCs w:val="24"/>
          <w:lang w:eastAsia="en-GB"/>
        </w:rPr>
        <w:t>the</w:t>
      </w:r>
      <w:r w:rsidRPr="00B533CA">
        <w:rPr>
          <w:rFonts w:eastAsia="Times New Roman" w:cs="Arial"/>
          <w:szCs w:val="24"/>
          <w:lang w:eastAsia="en-GB"/>
        </w:rPr>
        <w:t xml:space="preserve"> community.</w:t>
      </w:r>
      <w:r>
        <w:rPr>
          <w:rFonts w:eastAsia="Times New Roman" w:cs="Arial"/>
          <w:szCs w:val="24"/>
          <w:lang w:eastAsia="en-GB"/>
        </w:rPr>
        <w:t xml:space="preserve"> Ms Sloan advised that those</w:t>
      </w:r>
      <w:r w:rsidRPr="00B533CA">
        <w:rPr>
          <w:rFonts w:eastAsia="Times New Roman" w:cs="Arial"/>
          <w:szCs w:val="24"/>
          <w:lang w:eastAsia="en-GB"/>
        </w:rPr>
        <w:t xml:space="preserve"> people who </w:t>
      </w:r>
      <w:r>
        <w:rPr>
          <w:rFonts w:eastAsia="Times New Roman" w:cs="Arial"/>
          <w:szCs w:val="24"/>
          <w:lang w:eastAsia="en-GB"/>
        </w:rPr>
        <w:t>we</w:t>
      </w:r>
      <w:r w:rsidRPr="00B533CA">
        <w:rPr>
          <w:rFonts w:eastAsia="Times New Roman" w:cs="Arial"/>
          <w:szCs w:val="24"/>
          <w:lang w:eastAsia="en-GB"/>
        </w:rPr>
        <w:t xml:space="preserve">re here </w:t>
      </w:r>
      <w:r>
        <w:rPr>
          <w:rFonts w:eastAsia="Times New Roman" w:cs="Arial"/>
          <w:szCs w:val="24"/>
          <w:lang w:eastAsia="en-GB"/>
        </w:rPr>
        <w:t>we</w:t>
      </w:r>
      <w:r w:rsidRPr="00B533CA">
        <w:rPr>
          <w:rFonts w:eastAsia="Times New Roman" w:cs="Arial"/>
          <w:szCs w:val="24"/>
          <w:lang w:eastAsia="en-GB"/>
        </w:rPr>
        <w:t xml:space="preserve">re legally seeking asylum </w:t>
      </w:r>
      <w:r>
        <w:rPr>
          <w:rFonts w:eastAsia="Times New Roman" w:cs="Arial"/>
          <w:szCs w:val="24"/>
          <w:lang w:eastAsia="en-GB"/>
        </w:rPr>
        <w:t>a</w:t>
      </w:r>
      <w:r w:rsidRPr="00B533CA">
        <w:rPr>
          <w:rFonts w:eastAsia="Times New Roman" w:cs="Arial"/>
          <w:szCs w:val="24"/>
          <w:lang w:eastAsia="en-GB"/>
        </w:rPr>
        <w:t xml:space="preserve">nd many people from </w:t>
      </w:r>
      <w:r>
        <w:rPr>
          <w:rFonts w:eastAsia="Times New Roman" w:cs="Arial"/>
          <w:szCs w:val="24"/>
          <w:lang w:eastAsia="en-GB"/>
        </w:rPr>
        <w:t xml:space="preserve">the local </w:t>
      </w:r>
      <w:r w:rsidRPr="00B533CA">
        <w:rPr>
          <w:rFonts w:eastAsia="Times New Roman" w:cs="Arial"/>
          <w:szCs w:val="24"/>
          <w:lang w:eastAsia="en-GB"/>
        </w:rPr>
        <w:t>community support</w:t>
      </w:r>
      <w:r>
        <w:rPr>
          <w:rFonts w:eastAsia="Times New Roman" w:cs="Arial"/>
          <w:szCs w:val="24"/>
          <w:lang w:eastAsia="en-GB"/>
        </w:rPr>
        <w:t>ed</w:t>
      </w:r>
      <w:r w:rsidRPr="00B533CA">
        <w:rPr>
          <w:rFonts w:eastAsia="Times New Roman" w:cs="Arial"/>
          <w:szCs w:val="24"/>
          <w:lang w:eastAsia="en-GB"/>
        </w:rPr>
        <w:t xml:space="preserve"> them</w:t>
      </w:r>
      <w:r>
        <w:rPr>
          <w:rFonts w:eastAsia="Times New Roman" w:cs="Arial"/>
          <w:szCs w:val="24"/>
          <w:lang w:eastAsia="en-GB"/>
        </w:rPr>
        <w:t xml:space="preserve"> w</w:t>
      </w:r>
      <w:r w:rsidRPr="00B533CA">
        <w:rPr>
          <w:rFonts w:eastAsia="Times New Roman" w:cs="Arial"/>
          <w:szCs w:val="24"/>
          <w:lang w:eastAsia="en-GB"/>
        </w:rPr>
        <w:t xml:space="preserve">hilst they </w:t>
      </w:r>
      <w:r>
        <w:rPr>
          <w:rFonts w:eastAsia="Times New Roman" w:cs="Arial"/>
          <w:szCs w:val="24"/>
          <w:lang w:eastAsia="en-GB"/>
        </w:rPr>
        <w:t>went</w:t>
      </w:r>
      <w:r w:rsidRPr="00B533CA">
        <w:rPr>
          <w:rFonts w:eastAsia="Times New Roman" w:cs="Arial"/>
          <w:szCs w:val="24"/>
          <w:lang w:eastAsia="en-GB"/>
        </w:rPr>
        <w:t xml:space="preserve"> through the proper process with the Home Office.</w:t>
      </w:r>
      <w:r>
        <w:rPr>
          <w:rFonts w:eastAsia="Times New Roman" w:cs="Arial"/>
          <w:szCs w:val="24"/>
          <w:lang w:eastAsia="en-GB"/>
        </w:rPr>
        <w:t xml:space="preserve"> It was noted that process would</w:t>
      </w:r>
      <w:r w:rsidRPr="00B533CA">
        <w:rPr>
          <w:rFonts w:eastAsia="Times New Roman" w:cs="Arial"/>
          <w:szCs w:val="24"/>
          <w:lang w:eastAsia="en-GB"/>
        </w:rPr>
        <w:t xml:space="preserve"> result in them either receiving refugee status or not.</w:t>
      </w:r>
    </w:p>
    <w:p w14:paraId="7F54ED07" w14:textId="77777777" w:rsidR="0034187A" w:rsidRDefault="0034187A" w:rsidP="002D1D4A">
      <w:pPr>
        <w:rPr>
          <w:rFonts w:eastAsia="Times New Roman" w:cs="Arial"/>
          <w:szCs w:val="24"/>
          <w:lang w:eastAsia="en-GB"/>
        </w:rPr>
      </w:pPr>
    </w:p>
    <w:p w14:paraId="78161E2D" w14:textId="77777777" w:rsidR="0034187A" w:rsidRPr="00B533CA" w:rsidRDefault="0034187A" w:rsidP="002D1D4A">
      <w:pPr>
        <w:rPr>
          <w:rFonts w:eastAsia="Times New Roman" w:cs="Arial"/>
          <w:szCs w:val="24"/>
          <w:lang w:eastAsia="en-GB"/>
        </w:rPr>
      </w:pPr>
      <w:r>
        <w:rPr>
          <w:rFonts w:eastAsia="Times New Roman" w:cs="Arial"/>
          <w:szCs w:val="24"/>
          <w:lang w:eastAsia="en-GB"/>
        </w:rPr>
        <w:t xml:space="preserve">Ms Sloan indicated that she was </w:t>
      </w:r>
      <w:r w:rsidRPr="00B533CA">
        <w:rPr>
          <w:rFonts w:eastAsia="Times New Roman" w:cs="Arial"/>
          <w:szCs w:val="24"/>
          <w:lang w:eastAsia="en-GB"/>
        </w:rPr>
        <w:t xml:space="preserve">available as </w:t>
      </w:r>
      <w:r>
        <w:rPr>
          <w:rFonts w:eastAsia="Times New Roman" w:cs="Arial"/>
          <w:szCs w:val="24"/>
          <w:lang w:eastAsia="en-GB"/>
        </w:rPr>
        <w:t xml:space="preserve">was </w:t>
      </w:r>
      <w:r w:rsidRPr="00B533CA">
        <w:rPr>
          <w:rFonts w:eastAsia="Times New Roman" w:cs="Arial"/>
          <w:szCs w:val="24"/>
          <w:lang w:eastAsia="en-GB"/>
        </w:rPr>
        <w:t>North D</w:t>
      </w:r>
      <w:r>
        <w:rPr>
          <w:rFonts w:eastAsia="Times New Roman" w:cs="Arial"/>
          <w:szCs w:val="24"/>
          <w:lang w:eastAsia="en-GB"/>
        </w:rPr>
        <w:t>own</w:t>
      </w:r>
      <w:r w:rsidRPr="00B533CA">
        <w:rPr>
          <w:rFonts w:eastAsia="Times New Roman" w:cs="Arial"/>
          <w:szCs w:val="24"/>
          <w:lang w:eastAsia="en-GB"/>
        </w:rPr>
        <w:t xml:space="preserve"> YMCA and other agencies to share more about this working together model that </w:t>
      </w:r>
      <w:r>
        <w:rPr>
          <w:rFonts w:eastAsia="Times New Roman" w:cs="Arial"/>
          <w:szCs w:val="24"/>
          <w:lang w:eastAsia="en-GB"/>
        </w:rPr>
        <w:t xml:space="preserve">was in place to assist </w:t>
      </w:r>
      <w:r w:rsidRPr="00B533CA">
        <w:rPr>
          <w:rFonts w:eastAsia="Times New Roman" w:cs="Arial"/>
          <w:szCs w:val="24"/>
          <w:lang w:eastAsia="en-GB"/>
        </w:rPr>
        <w:t xml:space="preserve"> </w:t>
      </w:r>
      <w:r w:rsidRPr="00B533CA">
        <w:rPr>
          <w:rFonts w:eastAsia="Times New Roman" w:cs="Arial"/>
          <w:szCs w:val="24"/>
          <w:lang w:eastAsia="en-GB"/>
        </w:rPr>
        <w:lastRenderedPageBreak/>
        <w:t>those who ha</w:t>
      </w:r>
      <w:r>
        <w:rPr>
          <w:rFonts w:eastAsia="Times New Roman" w:cs="Arial"/>
          <w:szCs w:val="24"/>
          <w:lang w:eastAsia="en-GB"/>
        </w:rPr>
        <w:t>d</w:t>
      </w:r>
      <w:r w:rsidRPr="00B533CA">
        <w:rPr>
          <w:rFonts w:eastAsia="Times New Roman" w:cs="Arial"/>
          <w:szCs w:val="24"/>
          <w:lang w:eastAsia="en-GB"/>
        </w:rPr>
        <w:t xml:space="preserve"> arrived in</w:t>
      </w:r>
      <w:r>
        <w:rPr>
          <w:rFonts w:eastAsia="Times New Roman" w:cs="Arial"/>
          <w:szCs w:val="24"/>
          <w:lang w:eastAsia="en-GB"/>
        </w:rPr>
        <w:t xml:space="preserve"> the local</w:t>
      </w:r>
      <w:r w:rsidRPr="00B533CA">
        <w:rPr>
          <w:rFonts w:eastAsia="Times New Roman" w:cs="Arial"/>
          <w:szCs w:val="24"/>
          <w:lang w:eastAsia="en-GB"/>
        </w:rPr>
        <w:t xml:space="preserve"> community seeking a safe place to dwell after fleeing from war-torn countries</w:t>
      </w:r>
      <w:r>
        <w:rPr>
          <w:rFonts w:eastAsia="Times New Roman" w:cs="Arial"/>
          <w:szCs w:val="24"/>
          <w:lang w:eastAsia="en-GB"/>
        </w:rPr>
        <w:t>,</w:t>
      </w:r>
      <w:r w:rsidRPr="00B533CA">
        <w:rPr>
          <w:rFonts w:eastAsia="Times New Roman" w:cs="Arial"/>
          <w:szCs w:val="24"/>
          <w:lang w:eastAsia="en-GB"/>
        </w:rPr>
        <w:t xml:space="preserve"> being trafficked and much more.</w:t>
      </w:r>
      <w:r>
        <w:rPr>
          <w:rFonts w:eastAsia="Times New Roman" w:cs="Arial"/>
          <w:szCs w:val="24"/>
          <w:lang w:eastAsia="en-GB"/>
        </w:rPr>
        <w:t xml:space="preserve"> As such she stated that this was</w:t>
      </w:r>
      <w:r w:rsidRPr="00B533CA">
        <w:rPr>
          <w:rFonts w:eastAsia="Times New Roman" w:cs="Arial"/>
          <w:szCs w:val="24"/>
          <w:lang w:eastAsia="en-GB"/>
        </w:rPr>
        <w:t xml:space="preserve"> a broad overview</w:t>
      </w:r>
      <w:r>
        <w:rPr>
          <w:rFonts w:eastAsia="Times New Roman" w:cs="Arial"/>
          <w:szCs w:val="24"/>
          <w:lang w:eastAsia="en-GB"/>
        </w:rPr>
        <w:t xml:space="preserve"> to give the Council </w:t>
      </w:r>
      <w:r w:rsidRPr="00B533CA">
        <w:rPr>
          <w:rFonts w:eastAsia="Times New Roman" w:cs="Arial"/>
          <w:szCs w:val="24"/>
          <w:lang w:eastAsia="en-GB"/>
        </w:rPr>
        <w:t xml:space="preserve">the opportunity to hear firsthand of the work of the City of Sanctuary organisations </w:t>
      </w:r>
      <w:r>
        <w:rPr>
          <w:rFonts w:eastAsia="Times New Roman" w:cs="Arial"/>
          <w:szCs w:val="24"/>
          <w:lang w:eastAsia="en-GB"/>
        </w:rPr>
        <w:t>a</w:t>
      </w:r>
      <w:r w:rsidRPr="00B533CA">
        <w:rPr>
          <w:rFonts w:eastAsia="Times New Roman" w:cs="Arial"/>
          <w:szCs w:val="24"/>
          <w:lang w:eastAsia="en-GB"/>
        </w:rPr>
        <w:t>nd to ask questions.</w:t>
      </w:r>
    </w:p>
    <w:p w14:paraId="03908F46" w14:textId="77777777" w:rsidR="0034187A" w:rsidRPr="00B533CA" w:rsidRDefault="0034187A" w:rsidP="002D1D4A">
      <w:pPr>
        <w:rPr>
          <w:rFonts w:eastAsia="Times New Roman" w:cs="Arial"/>
          <w:szCs w:val="24"/>
          <w:lang w:eastAsia="en-GB"/>
        </w:rPr>
      </w:pPr>
    </w:p>
    <w:p w14:paraId="5BD52BB2" w14:textId="77777777" w:rsidR="0034187A" w:rsidRDefault="0034187A" w:rsidP="002D1D4A">
      <w:pPr>
        <w:rPr>
          <w:rFonts w:eastAsia="Times New Roman" w:cs="Arial"/>
          <w:szCs w:val="24"/>
          <w:lang w:eastAsia="en-GB"/>
        </w:rPr>
      </w:pPr>
      <w:r>
        <w:rPr>
          <w:rFonts w:eastAsia="Times New Roman" w:cs="Arial"/>
          <w:szCs w:val="24"/>
          <w:lang w:eastAsia="en-GB"/>
        </w:rPr>
        <w:t xml:space="preserve">At this stage Ms Sloan handed over to </w:t>
      </w:r>
      <w:r w:rsidRPr="004F54CA">
        <w:rPr>
          <w:rFonts w:eastAsia="Times New Roman" w:cs="Arial"/>
          <w:szCs w:val="24"/>
          <w:lang w:eastAsia="en-GB"/>
        </w:rPr>
        <w:t>Maggie Filipova (Sanctuary UK)</w:t>
      </w:r>
      <w:r>
        <w:rPr>
          <w:rFonts w:eastAsia="Times New Roman" w:cs="Arial"/>
          <w:szCs w:val="24"/>
          <w:lang w:eastAsia="en-GB"/>
        </w:rPr>
        <w:t>.</w:t>
      </w:r>
    </w:p>
    <w:p w14:paraId="1BFA3F81" w14:textId="77777777" w:rsidR="0034187A" w:rsidRDefault="0034187A" w:rsidP="002D1D4A">
      <w:pPr>
        <w:rPr>
          <w:rFonts w:eastAsia="Times New Roman" w:cs="Arial"/>
          <w:szCs w:val="24"/>
          <w:lang w:eastAsia="en-GB"/>
        </w:rPr>
      </w:pPr>
    </w:p>
    <w:p w14:paraId="6A630AA8" w14:textId="77777777" w:rsidR="0034187A" w:rsidRPr="00B64978" w:rsidRDefault="0034187A" w:rsidP="002D1D4A">
      <w:pPr>
        <w:rPr>
          <w:rFonts w:eastAsia="Times New Roman" w:cs="Arial"/>
          <w:szCs w:val="24"/>
          <w:lang w:eastAsia="en-GB"/>
        </w:rPr>
      </w:pPr>
      <w:r>
        <w:rPr>
          <w:rFonts w:eastAsia="Times New Roman" w:cs="Arial"/>
          <w:szCs w:val="24"/>
          <w:lang w:eastAsia="en-GB"/>
        </w:rPr>
        <w:t xml:space="preserve">Ms Filipova-Rivers thanked members for the opportunity to attend the meeting advising that she was a Deputy Leader for an English Local Authority. She stated that she was attending this meeting in her role </w:t>
      </w:r>
      <w:r w:rsidRPr="00B64978">
        <w:rPr>
          <w:rFonts w:eastAsia="Times New Roman" w:cs="Arial"/>
          <w:szCs w:val="24"/>
          <w:lang w:eastAsia="en-GB"/>
        </w:rPr>
        <w:t xml:space="preserve">as City of Sanctuary Program Manager for </w:t>
      </w:r>
      <w:r>
        <w:rPr>
          <w:rFonts w:eastAsia="Times New Roman" w:cs="Arial"/>
          <w:szCs w:val="24"/>
          <w:lang w:eastAsia="en-GB"/>
        </w:rPr>
        <w:t>L</w:t>
      </w:r>
      <w:r w:rsidRPr="00B64978">
        <w:rPr>
          <w:rFonts w:eastAsia="Times New Roman" w:cs="Arial"/>
          <w:szCs w:val="24"/>
          <w:lang w:eastAsia="en-GB"/>
        </w:rPr>
        <w:t>ocal</w:t>
      </w:r>
      <w:r>
        <w:rPr>
          <w:rFonts w:eastAsia="Times New Roman" w:cs="Arial"/>
          <w:szCs w:val="24"/>
          <w:lang w:eastAsia="en-GB"/>
        </w:rPr>
        <w:t xml:space="preserve"> A</w:t>
      </w:r>
      <w:r w:rsidRPr="00B64978">
        <w:rPr>
          <w:rFonts w:eastAsia="Times New Roman" w:cs="Arial"/>
          <w:szCs w:val="24"/>
          <w:lang w:eastAsia="en-GB"/>
        </w:rPr>
        <w:t>uthorities</w:t>
      </w:r>
      <w:r>
        <w:rPr>
          <w:rFonts w:eastAsia="Times New Roman" w:cs="Arial"/>
          <w:szCs w:val="24"/>
          <w:lang w:eastAsia="en-GB"/>
        </w:rPr>
        <w:t xml:space="preserve"> to offer support to develop strategic approaches that were effective and compassionate in supporting new arrivals to rebuild their lives and thrive. She believed there was a lot of support and agreement for this which would see those people become fully </w:t>
      </w:r>
      <w:r w:rsidRPr="00B64978">
        <w:rPr>
          <w:rFonts w:eastAsia="Times New Roman" w:cs="Arial"/>
          <w:szCs w:val="24"/>
          <w:lang w:eastAsia="en-GB"/>
        </w:rPr>
        <w:t xml:space="preserve">contributing members of </w:t>
      </w:r>
      <w:r>
        <w:rPr>
          <w:rFonts w:eastAsia="Times New Roman" w:cs="Arial"/>
          <w:szCs w:val="24"/>
          <w:lang w:eastAsia="en-GB"/>
        </w:rPr>
        <w:t xml:space="preserve">the </w:t>
      </w:r>
      <w:r w:rsidRPr="00B64978">
        <w:rPr>
          <w:rFonts w:eastAsia="Times New Roman" w:cs="Arial"/>
          <w:szCs w:val="24"/>
          <w:lang w:eastAsia="en-GB"/>
        </w:rPr>
        <w:t>local community.</w:t>
      </w:r>
    </w:p>
    <w:p w14:paraId="749CC437" w14:textId="77777777" w:rsidR="0034187A" w:rsidRPr="00B64978" w:rsidRDefault="0034187A" w:rsidP="002D1D4A">
      <w:pPr>
        <w:rPr>
          <w:rFonts w:eastAsia="Times New Roman" w:cs="Arial"/>
          <w:szCs w:val="24"/>
          <w:lang w:eastAsia="en-GB"/>
        </w:rPr>
      </w:pPr>
    </w:p>
    <w:p w14:paraId="3D20757B" w14:textId="77777777" w:rsidR="0034187A" w:rsidRPr="00B64978" w:rsidRDefault="0034187A" w:rsidP="002D1D4A">
      <w:pPr>
        <w:rPr>
          <w:rFonts w:eastAsia="Times New Roman" w:cs="Arial"/>
          <w:szCs w:val="24"/>
          <w:lang w:eastAsia="en-GB"/>
        </w:rPr>
      </w:pPr>
      <w:r>
        <w:rPr>
          <w:rFonts w:eastAsia="Times New Roman" w:cs="Arial"/>
          <w:szCs w:val="24"/>
          <w:lang w:eastAsia="en-GB"/>
        </w:rPr>
        <w:t xml:space="preserve">After doing a </w:t>
      </w:r>
      <w:r w:rsidRPr="00B64978">
        <w:rPr>
          <w:rFonts w:eastAsia="Times New Roman" w:cs="Arial"/>
          <w:szCs w:val="24"/>
          <w:lang w:eastAsia="en-GB"/>
        </w:rPr>
        <w:t xml:space="preserve">bit of research in </w:t>
      </w:r>
      <w:r>
        <w:rPr>
          <w:rFonts w:eastAsia="Times New Roman" w:cs="Arial"/>
          <w:szCs w:val="24"/>
          <w:lang w:eastAsia="en-GB"/>
        </w:rPr>
        <w:t xml:space="preserve">terms of the </w:t>
      </w:r>
      <w:r w:rsidRPr="00B64978">
        <w:rPr>
          <w:rFonts w:eastAsia="Times New Roman" w:cs="Arial"/>
          <w:szCs w:val="24"/>
          <w:lang w:eastAsia="en-GB"/>
        </w:rPr>
        <w:t xml:space="preserve">percentage of people seeking sanctuary </w:t>
      </w:r>
      <w:r>
        <w:rPr>
          <w:rFonts w:eastAsia="Times New Roman" w:cs="Arial"/>
          <w:szCs w:val="24"/>
          <w:lang w:eastAsia="en-GB"/>
        </w:rPr>
        <w:t>in the Borough, Ms Filipova-Rivers</w:t>
      </w:r>
      <w:r w:rsidRPr="00B64978">
        <w:rPr>
          <w:rFonts w:eastAsia="Times New Roman" w:cs="Arial"/>
          <w:szCs w:val="24"/>
          <w:lang w:eastAsia="en-GB"/>
        </w:rPr>
        <w:t xml:space="preserve"> </w:t>
      </w:r>
      <w:r>
        <w:rPr>
          <w:rFonts w:eastAsia="Times New Roman" w:cs="Arial"/>
          <w:szCs w:val="24"/>
          <w:lang w:eastAsia="en-GB"/>
        </w:rPr>
        <w:t>believed that it was</w:t>
      </w:r>
      <w:r w:rsidRPr="00B64978">
        <w:rPr>
          <w:rFonts w:eastAsia="Times New Roman" w:cs="Arial"/>
          <w:szCs w:val="24"/>
          <w:lang w:eastAsia="en-GB"/>
        </w:rPr>
        <w:t xml:space="preserve"> 0.1</w:t>
      </w:r>
      <w:r>
        <w:rPr>
          <w:rFonts w:eastAsia="Times New Roman" w:cs="Arial"/>
          <w:szCs w:val="24"/>
          <w:lang w:eastAsia="en-GB"/>
        </w:rPr>
        <w:t>%</w:t>
      </w:r>
      <w:r w:rsidRPr="00B64978">
        <w:rPr>
          <w:rFonts w:eastAsia="Times New Roman" w:cs="Arial"/>
          <w:szCs w:val="24"/>
          <w:lang w:eastAsia="en-GB"/>
        </w:rPr>
        <w:t xml:space="preserve"> across the </w:t>
      </w:r>
      <w:r>
        <w:rPr>
          <w:rFonts w:eastAsia="Times New Roman" w:cs="Arial"/>
          <w:szCs w:val="24"/>
          <w:lang w:eastAsia="en-GB"/>
        </w:rPr>
        <w:t xml:space="preserve">many </w:t>
      </w:r>
      <w:r w:rsidRPr="00B64978">
        <w:rPr>
          <w:rFonts w:eastAsia="Times New Roman" w:cs="Arial"/>
          <w:szCs w:val="24"/>
          <w:lang w:eastAsia="en-GB"/>
        </w:rPr>
        <w:t xml:space="preserve">different schemes, </w:t>
      </w:r>
      <w:r>
        <w:rPr>
          <w:rFonts w:eastAsia="Times New Roman" w:cs="Arial"/>
          <w:szCs w:val="24"/>
          <w:lang w:eastAsia="en-GB"/>
        </w:rPr>
        <w:t>including H</w:t>
      </w:r>
      <w:r w:rsidRPr="00B64978">
        <w:rPr>
          <w:rFonts w:eastAsia="Times New Roman" w:cs="Arial"/>
          <w:szCs w:val="24"/>
          <w:lang w:eastAsia="en-GB"/>
        </w:rPr>
        <w:t xml:space="preserve">omes for Ukraine, resettlement, people in the asylum system who </w:t>
      </w:r>
      <w:r>
        <w:rPr>
          <w:rFonts w:eastAsia="Times New Roman" w:cs="Arial"/>
          <w:szCs w:val="24"/>
          <w:lang w:eastAsia="en-GB"/>
        </w:rPr>
        <w:t>we</w:t>
      </w:r>
      <w:r w:rsidRPr="00B64978">
        <w:rPr>
          <w:rFonts w:eastAsia="Times New Roman" w:cs="Arial"/>
          <w:szCs w:val="24"/>
          <w:lang w:eastAsia="en-GB"/>
        </w:rPr>
        <w:t xml:space="preserve">re seeking protection and </w:t>
      </w:r>
      <w:r>
        <w:rPr>
          <w:rFonts w:eastAsia="Times New Roman" w:cs="Arial"/>
          <w:szCs w:val="24"/>
          <w:lang w:eastAsia="en-GB"/>
        </w:rPr>
        <w:t>t</w:t>
      </w:r>
      <w:r w:rsidRPr="00B64978">
        <w:rPr>
          <w:rFonts w:eastAsia="Times New Roman" w:cs="Arial"/>
          <w:szCs w:val="24"/>
          <w:lang w:eastAsia="en-GB"/>
        </w:rPr>
        <w:t xml:space="preserve">hose on other government schemes. </w:t>
      </w:r>
      <w:r>
        <w:rPr>
          <w:rFonts w:eastAsia="Times New Roman" w:cs="Arial"/>
          <w:szCs w:val="24"/>
          <w:lang w:eastAsia="en-GB"/>
        </w:rPr>
        <w:t>C</w:t>
      </w:r>
      <w:r w:rsidRPr="00B64978">
        <w:rPr>
          <w:rFonts w:eastAsia="Times New Roman" w:cs="Arial"/>
          <w:szCs w:val="24"/>
          <w:lang w:eastAsia="en-GB"/>
        </w:rPr>
        <w:t>ouncils</w:t>
      </w:r>
      <w:r>
        <w:rPr>
          <w:rFonts w:eastAsia="Times New Roman" w:cs="Arial"/>
          <w:szCs w:val="24"/>
          <w:lang w:eastAsia="en-GB"/>
        </w:rPr>
        <w:t xml:space="preserve"> she stated had no</w:t>
      </w:r>
      <w:r w:rsidRPr="00B64978">
        <w:rPr>
          <w:rFonts w:eastAsia="Times New Roman" w:cs="Arial"/>
          <w:szCs w:val="24"/>
          <w:lang w:eastAsia="en-GB"/>
        </w:rPr>
        <w:t xml:space="preserve"> control over who c</w:t>
      </w:r>
      <w:r>
        <w:rPr>
          <w:rFonts w:eastAsia="Times New Roman" w:cs="Arial"/>
          <w:szCs w:val="24"/>
          <w:lang w:eastAsia="en-GB"/>
        </w:rPr>
        <w:t xml:space="preserve">ame and indeed those people came because they were hosted or placed. She added however that what Councils did have control over was what happened to those people in local communities. Continuing Ms Filipova-Rivers referred to riots which had occurred in the UK which had resulted from community tensions stating that she believed </w:t>
      </w:r>
      <w:r w:rsidRPr="00B64978">
        <w:rPr>
          <w:rFonts w:eastAsia="Times New Roman" w:cs="Arial"/>
          <w:szCs w:val="24"/>
          <w:lang w:eastAsia="en-GB"/>
        </w:rPr>
        <w:t xml:space="preserve">the negative narrative around migration </w:t>
      </w:r>
      <w:r>
        <w:rPr>
          <w:rFonts w:eastAsia="Times New Roman" w:cs="Arial"/>
          <w:szCs w:val="24"/>
          <w:lang w:eastAsia="en-GB"/>
        </w:rPr>
        <w:t>wa</w:t>
      </w:r>
      <w:r w:rsidRPr="00B64978">
        <w:rPr>
          <w:rFonts w:eastAsia="Times New Roman" w:cs="Arial"/>
          <w:szCs w:val="24"/>
          <w:lang w:eastAsia="en-GB"/>
        </w:rPr>
        <w:t>s a massive factor</w:t>
      </w:r>
      <w:r>
        <w:rPr>
          <w:rFonts w:eastAsia="Times New Roman" w:cs="Arial"/>
          <w:szCs w:val="24"/>
          <w:lang w:eastAsia="en-GB"/>
        </w:rPr>
        <w:t xml:space="preserve">. Another important fact was </w:t>
      </w:r>
      <w:r w:rsidRPr="00B64978">
        <w:rPr>
          <w:rFonts w:eastAsia="Times New Roman" w:cs="Arial"/>
          <w:szCs w:val="24"/>
          <w:lang w:eastAsia="en-GB"/>
        </w:rPr>
        <w:t xml:space="preserve">that </w:t>
      </w:r>
      <w:r>
        <w:rPr>
          <w:rFonts w:eastAsia="Times New Roman" w:cs="Arial"/>
          <w:szCs w:val="24"/>
          <w:lang w:eastAsia="en-GB"/>
        </w:rPr>
        <w:t xml:space="preserve">there had been a failure </w:t>
      </w:r>
      <w:r w:rsidRPr="00B64978">
        <w:rPr>
          <w:rFonts w:eastAsia="Times New Roman" w:cs="Arial"/>
          <w:szCs w:val="24"/>
          <w:lang w:eastAsia="en-GB"/>
        </w:rPr>
        <w:t>to really think about integration and community cohesion seriously and address it.</w:t>
      </w:r>
    </w:p>
    <w:p w14:paraId="2147C122" w14:textId="77777777" w:rsidR="0034187A" w:rsidRPr="00B64978" w:rsidRDefault="0034187A" w:rsidP="002D1D4A">
      <w:pPr>
        <w:rPr>
          <w:rFonts w:eastAsia="Times New Roman" w:cs="Arial"/>
          <w:szCs w:val="24"/>
          <w:lang w:eastAsia="en-GB"/>
        </w:rPr>
      </w:pPr>
    </w:p>
    <w:p w14:paraId="58C8F9D6" w14:textId="77777777" w:rsidR="0034187A" w:rsidRDefault="0034187A" w:rsidP="002D1D4A">
      <w:pPr>
        <w:rPr>
          <w:rFonts w:eastAsia="Times New Roman" w:cs="Arial"/>
          <w:szCs w:val="24"/>
          <w:lang w:eastAsia="en-GB"/>
        </w:rPr>
      </w:pPr>
      <w:r>
        <w:rPr>
          <w:rFonts w:eastAsia="Times New Roman" w:cs="Arial"/>
          <w:szCs w:val="24"/>
          <w:lang w:eastAsia="en-GB"/>
        </w:rPr>
        <w:t>At this stage Ms Filipova-Rivers</w:t>
      </w:r>
      <w:r w:rsidRPr="00B64978">
        <w:rPr>
          <w:rFonts w:eastAsia="Times New Roman" w:cs="Arial"/>
          <w:szCs w:val="24"/>
          <w:lang w:eastAsia="en-GB"/>
        </w:rPr>
        <w:t xml:space="preserve"> </w:t>
      </w:r>
      <w:r>
        <w:rPr>
          <w:rFonts w:eastAsia="Times New Roman" w:cs="Arial"/>
          <w:szCs w:val="24"/>
          <w:lang w:eastAsia="en-GB"/>
        </w:rPr>
        <w:t xml:space="preserve">congratulated officers for the work which had been undertaken to date throughout the past few months developing ways </w:t>
      </w:r>
      <w:r w:rsidRPr="00B64978">
        <w:rPr>
          <w:rFonts w:eastAsia="Times New Roman" w:cs="Arial"/>
          <w:szCs w:val="24"/>
          <w:lang w:eastAsia="en-GB"/>
        </w:rPr>
        <w:t xml:space="preserve">of supporting new arrivals and working in partnership with </w:t>
      </w:r>
      <w:r>
        <w:rPr>
          <w:rFonts w:eastAsia="Times New Roman" w:cs="Arial"/>
          <w:szCs w:val="24"/>
          <w:lang w:eastAsia="en-GB"/>
        </w:rPr>
        <w:t>a wide variety of other groups throughout the community. She added that she believed there remained some</w:t>
      </w:r>
      <w:r w:rsidRPr="00B64978">
        <w:rPr>
          <w:rFonts w:eastAsia="Times New Roman" w:cs="Arial"/>
          <w:szCs w:val="24"/>
          <w:lang w:eastAsia="en-GB"/>
        </w:rPr>
        <w:t xml:space="preserve"> misunderstandings about what t</w:t>
      </w:r>
      <w:r>
        <w:rPr>
          <w:rFonts w:eastAsia="Times New Roman" w:cs="Arial"/>
          <w:szCs w:val="24"/>
          <w:lang w:eastAsia="en-GB"/>
        </w:rPr>
        <w:t>he</w:t>
      </w:r>
      <w:r w:rsidRPr="00B64978">
        <w:rPr>
          <w:rFonts w:eastAsia="Times New Roman" w:cs="Arial"/>
          <w:szCs w:val="24"/>
          <w:lang w:eastAsia="en-GB"/>
        </w:rPr>
        <w:t xml:space="preserve"> </w:t>
      </w:r>
      <w:r>
        <w:rPr>
          <w:rFonts w:eastAsia="Times New Roman" w:cs="Arial"/>
          <w:szCs w:val="24"/>
          <w:lang w:eastAsia="en-GB"/>
        </w:rPr>
        <w:t>S</w:t>
      </w:r>
      <w:r w:rsidRPr="00B64978">
        <w:rPr>
          <w:rFonts w:eastAsia="Times New Roman" w:cs="Arial"/>
          <w:szCs w:val="24"/>
          <w:lang w:eastAsia="en-GB"/>
        </w:rPr>
        <w:t xml:space="preserve">cheme </w:t>
      </w:r>
      <w:r>
        <w:rPr>
          <w:rFonts w:eastAsia="Times New Roman" w:cs="Arial"/>
          <w:szCs w:val="24"/>
          <w:lang w:eastAsia="en-GB"/>
        </w:rPr>
        <w:t>wa</w:t>
      </w:r>
      <w:r w:rsidRPr="00B64978">
        <w:rPr>
          <w:rFonts w:eastAsia="Times New Roman" w:cs="Arial"/>
          <w:szCs w:val="24"/>
          <w:lang w:eastAsia="en-GB"/>
        </w:rPr>
        <w:t>s about</w:t>
      </w:r>
      <w:r>
        <w:rPr>
          <w:rFonts w:eastAsia="Times New Roman" w:cs="Arial"/>
          <w:szCs w:val="24"/>
          <w:lang w:eastAsia="en-GB"/>
        </w:rPr>
        <w:t xml:space="preserve"> and ultimately everyone needed to </w:t>
      </w:r>
      <w:r w:rsidRPr="00B64978">
        <w:rPr>
          <w:rFonts w:eastAsia="Times New Roman" w:cs="Arial"/>
          <w:szCs w:val="24"/>
          <w:lang w:eastAsia="en-GB"/>
        </w:rPr>
        <w:t xml:space="preserve">learn to live together and to contribute to a common vision of what </w:t>
      </w:r>
      <w:r>
        <w:rPr>
          <w:rFonts w:eastAsia="Times New Roman" w:cs="Arial"/>
          <w:szCs w:val="24"/>
          <w:lang w:eastAsia="en-GB"/>
        </w:rPr>
        <w:t>a</w:t>
      </w:r>
      <w:r w:rsidRPr="00B64978">
        <w:rPr>
          <w:rFonts w:eastAsia="Times New Roman" w:cs="Arial"/>
          <w:szCs w:val="24"/>
          <w:lang w:eastAsia="en-GB"/>
        </w:rPr>
        <w:t xml:space="preserve"> community </w:t>
      </w:r>
      <w:r>
        <w:rPr>
          <w:rFonts w:eastAsia="Times New Roman" w:cs="Arial"/>
          <w:szCs w:val="24"/>
          <w:lang w:eastAsia="en-GB"/>
        </w:rPr>
        <w:t>wa</w:t>
      </w:r>
      <w:r w:rsidRPr="00B64978">
        <w:rPr>
          <w:rFonts w:eastAsia="Times New Roman" w:cs="Arial"/>
          <w:szCs w:val="24"/>
          <w:lang w:eastAsia="en-GB"/>
        </w:rPr>
        <w:t>s.</w:t>
      </w:r>
      <w:r>
        <w:rPr>
          <w:rFonts w:eastAsia="Times New Roman" w:cs="Arial"/>
          <w:szCs w:val="24"/>
          <w:lang w:eastAsia="en-GB"/>
        </w:rPr>
        <w:t xml:space="preserve"> The </w:t>
      </w:r>
      <w:r w:rsidRPr="00B64978">
        <w:rPr>
          <w:rFonts w:eastAsia="Times New Roman" w:cs="Arial"/>
          <w:szCs w:val="24"/>
          <w:lang w:eastAsia="en-GB"/>
        </w:rPr>
        <w:t xml:space="preserve">City of Sanctuary </w:t>
      </w:r>
      <w:r>
        <w:rPr>
          <w:rFonts w:eastAsia="Times New Roman" w:cs="Arial"/>
          <w:szCs w:val="24"/>
          <w:lang w:eastAsia="en-GB"/>
        </w:rPr>
        <w:t xml:space="preserve">organisation </w:t>
      </w:r>
      <w:r w:rsidRPr="00B64978">
        <w:rPr>
          <w:rFonts w:eastAsia="Times New Roman" w:cs="Arial"/>
          <w:szCs w:val="24"/>
          <w:lang w:eastAsia="en-GB"/>
        </w:rPr>
        <w:t>believe</w:t>
      </w:r>
      <w:r>
        <w:rPr>
          <w:rFonts w:eastAsia="Times New Roman" w:cs="Arial"/>
          <w:szCs w:val="24"/>
          <w:lang w:eastAsia="en-GB"/>
        </w:rPr>
        <w:t>d</w:t>
      </w:r>
      <w:r w:rsidRPr="00B64978">
        <w:rPr>
          <w:rFonts w:eastAsia="Times New Roman" w:cs="Arial"/>
          <w:szCs w:val="24"/>
          <w:lang w:eastAsia="en-GB"/>
        </w:rPr>
        <w:t xml:space="preserve"> that welcome or inclusion </w:t>
      </w:r>
      <w:r>
        <w:rPr>
          <w:rFonts w:eastAsia="Times New Roman" w:cs="Arial"/>
          <w:szCs w:val="24"/>
          <w:lang w:eastAsia="en-GB"/>
        </w:rPr>
        <w:t>wa</w:t>
      </w:r>
      <w:r w:rsidRPr="00B64978">
        <w:rPr>
          <w:rFonts w:eastAsia="Times New Roman" w:cs="Arial"/>
          <w:szCs w:val="24"/>
          <w:lang w:eastAsia="en-GB"/>
        </w:rPr>
        <w:t>s every</w:t>
      </w:r>
      <w:r>
        <w:rPr>
          <w:rFonts w:eastAsia="Times New Roman" w:cs="Arial"/>
          <w:szCs w:val="24"/>
          <w:lang w:eastAsia="en-GB"/>
        </w:rPr>
        <w:t xml:space="preserve">one’s </w:t>
      </w:r>
      <w:r w:rsidRPr="00B64978">
        <w:rPr>
          <w:rFonts w:eastAsia="Times New Roman" w:cs="Arial"/>
          <w:szCs w:val="24"/>
          <w:lang w:eastAsia="en-GB"/>
        </w:rPr>
        <w:t>business</w:t>
      </w:r>
      <w:r>
        <w:rPr>
          <w:rFonts w:eastAsia="Times New Roman" w:cs="Arial"/>
          <w:szCs w:val="24"/>
          <w:lang w:eastAsia="en-GB"/>
        </w:rPr>
        <w:t xml:space="preserve"> and not </w:t>
      </w:r>
      <w:r w:rsidRPr="00B64978">
        <w:rPr>
          <w:rFonts w:eastAsia="Times New Roman" w:cs="Arial"/>
          <w:szCs w:val="24"/>
          <w:lang w:eastAsia="en-GB"/>
        </w:rPr>
        <w:t>just for cash strapped voluntary sector organizations and faith communities</w:t>
      </w:r>
      <w:r>
        <w:rPr>
          <w:rFonts w:eastAsia="Times New Roman" w:cs="Arial"/>
          <w:szCs w:val="24"/>
          <w:lang w:eastAsia="en-GB"/>
        </w:rPr>
        <w:t>.  Ms Filipova-Rivers</w:t>
      </w:r>
      <w:r w:rsidRPr="00B64978">
        <w:rPr>
          <w:rFonts w:eastAsia="Times New Roman" w:cs="Arial"/>
          <w:szCs w:val="24"/>
          <w:lang w:eastAsia="en-GB"/>
        </w:rPr>
        <w:t xml:space="preserve"> </w:t>
      </w:r>
      <w:r>
        <w:rPr>
          <w:rFonts w:eastAsia="Times New Roman" w:cs="Arial"/>
          <w:szCs w:val="24"/>
          <w:lang w:eastAsia="en-GB"/>
        </w:rPr>
        <w:t xml:space="preserve">stated that many other </w:t>
      </w:r>
      <w:r w:rsidRPr="00B64978">
        <w:rPr>
          <w:rFonts w:eastAsia="Times New Roman" w:cs="Arial"/>
          <w:szCs w:val="24"/>
          <w:lang w:eastAsia="en-GB"/>
        </w:rPr>
        <w:t>organizations ha</w:t>
      </w:r>
      <w:r>
        <w:rPr>
          <w:rFonts w:eastAsia="Times New Roman" w:cs="Arial"/>
          <w:szCs w:val="24"/>
          <w:lang w:eastAsia="en-GB"/>
        </w:rPr>
        <w:t>d</w:t>
      </w:r>
      <w:r w:rsidRPr="00B64978">
        <w:rPr>
          <w:rFonts w:eastAsia="Times New Roman" w:cs="Arial"/>
          <w:szCs w:val="24"/>
          <w:lang w:eastAsia="en-GB"/>
        </w:rPr>
        <w:t xml:space="preserve"> a role to pla</w:t>
      </w:r>
      <w:r>
        <w:rPr>
          <w:rFonts w:eastAsia="Times New Roman" w:cs="Arial"/>
          <w:szCs w:val="24"/>
          <w:lang w:eastAsia="en-GB"/>
        </w:rPr>
        <w:t>y b</w:t>
      </w:r>
      <w:r w:rsidRPr="00B64978">
        <w:rPr>
          <w:rFonts w:eastAsia="Times New Roman" w:cs="Arial"/>
          <w:szCs w:val="24"/>
          <w:lang w:eastAsia="en-GB"/>
        </w:rPr>
        <w:t>y simply looking at the services they already provide</w:t>
      </w:r>
      <w:r>
        <w:rPr>
          <w:rFonts w:eastAsia="Times New Roman" w:cs="Arial"/>
          <w:szCs w:val="24"/>
          <w:lang w:eastAsia="en-GB"/>
        </w:rPr>
        <w:t>d</w:t>
      </w:r>
      <w:r w:rsidRPr="00B64978">
        <w:rPr>
          <w:rFonts w:eastAsia="Times New Roman" w:cs="Arial"/>
          <w:szCs w:val="24"/>
          <w:lang w:eastAsia="en-GB"/>
        </w:rPr>
        <w:t xml:space="preserve"> and tweaking them, uplifting them or removing barriers to access where they exist</w:t>
      </w:r>
      <w:r>
        <w:rPr>
          <w:rFonts w:eastAsia="Times New Roman" w:cs="Arial"/>
          <w:szCs w:val="24"/>
          <w:lang w:eastAsia="en-GB"/>
        </w:rPr>
        <w:t>ed</w:t>
      </w:r>
      <w:r w:rsidRPr="00B64978">
        <w:rPr>
          <w:rFonts w:eastAsia="Times New Roman" w:cs="Arial"/>
          <w:szCs w:val="24"/>
          <w:lang w:eastAsia="en-GB"/>
        </w:rPr>
        <w:t xml:space="preserve"> in order to also include people seeking sanctuary. </w:t>
      </w:r>
      <w:r>
        <w:rPr>
          <w:rFonts w:eastAsia="Times New Roman" w:cs="Arial"/>
          <w:szCs w:val="24"/>
          <w:lang w:eastAsia="en-GB"/>
        </w:rPr>
        <w:t>In respect of funding it was noted that m</w:t>
      </w:r>
      <w:r w:rsidRPr="00B64978">
        <w:rPr>
          <w:rFonts w:eastAsia="Times New Roman" w:cs="Arial"/>
          <w:szCs w:val="24"/>
          <w:lang w:eastAsia="en-GB"/>
        </w:rPr>
        <w:t xml:space="preserve">ost </w:t>
      </w:r>
      <w:r>
        <w:rPr>
          <w:rFonts w:eastAsia="Times New Roman" w:cs="Arial"/>
          <w:szCs w:val="24"/>
          <w:lang w:eastAsia="en-GB"/>
        </w:rPr>
        <w:t>C</w:t>
      </w:r>
      <w:r w:rsidRPr="00B64978">
        <w:rPr>
          <w:rFonts w:eastAsia="Times New Roman" w:cs="Arial"/>
          <w:szCs w:val="24"/>
          <w:lang w:eastAsia="en-GB"/>
        </w:rPr>
        <w:t xml:space="preserve">ouncils </w:t>
      </w:r>
      <w:r>
        <w:rPr>
          <w:rFonts w:eastAsia="Times New Roman" w:cs="Arial"/>
          <w:szCs w:val="24"/>
          <w:lang w:eastAsia="en-GB"/>
        </w:rPr>
        <w:t>throughout</w:t>
      </w:r>
      <w:r w:rsidRPr="00B64978">
        <w:rPr>
          <w:rFonts w:eastAsia="Times New Roman" w:cs="Arial"/>
          <w:szCs w:val="24"/>
          <w:lang w:eastAsia="en-GB"/>
        </w:rPr>
        <w:t xml:space="preserve"> the UK use</w:t>
      </w:r>
      <w:r>
        <w:rPr>
          <w:rFonts w:eastAsia="Times New Roman" w:cs="Arial"/>
          <w:szCs w:val="24"/>
          <w:lang w:eastAsia="en-GB"/>
        </w:rPr>
        <w:t>d</w:t>
      </w:r>
      <w:r w:rsidRPr="00B64978">
        <w:rPr>
          <w:rFonts w:eastAsia="Times New Roman" w:cs="Arial"/>
          <w:szCs w:val="24"/>
          <w:lang w:eastAsia="en-GB"/>
        </w:rPr>
        <w:t xml:space="preserve"> external funding</w:t>
      </w:r>
      <w:r>
        <w:rPr>
          <w:rFonts w:eastAsia="Times New Roman" w:cs="Arial"/>
          <w:szCs w:val="24"/>
          <w:lang w:eastAsia="en-GB"/>
        </w:rPr>
        <w:t xml:space="preserve"> such as </w:t>
      </w:r>
      <w:r w:rsidRPr="00B64978">
        <w:rPr>
          <w:rFonts w:eastAsia="Times New Roman" w:cs="Arial"/>
          <w:szCs w:val="24"/>
          <w:lang w:eastAsia="en-GB"/>
        </w:rPr>
        <w:t xml:space="preserve">Government funding from the </w:t>
      </w:r>
      <w:r>
        <w:rPr>
          <w:rFonts w:eastAsia="Times New Roman" w:cs="Arial"/>
          <w:szCs w:val="24"/>
          <w:lang w:eastAsia="en-GB"/>
        </w:rPr>
        <w:t>H</w:t>
      </w:r>
      <w:r w:rsidRPr="00B64978">
        <w:rPr>
          <w:rFonts w:eastAsia="Times New Roman" w:cs="Arial"/>
          <w:szCs w:val="24"/>
          <w:lang w:eastAsia="en-GB"/>
        </w:rPr>
        <w:t xml:space="preserve">ome </w:t>
      </w:r>
      <w:r>
        <w:rPr>
          <w:rFonts w:eastAsia="Times New Roman" w:cs="Arial"/>
          <w:szCs w:val="24"/>
          <w:lang w:eastAsia="en-GB"/>
        </w:rPr>
        <w:t>O</w:t>
      </w:r>
      <w:r w:rsidRPr="00B64978">
        <w:rPr>
          <w:rFonts w:eastAsia="Times New Roman" w:cs="Arial"/>
          <w:szCs w:val="24"/>
          <w:lang w:eastAsia="en-GB"/>
        </w:rPr>
        <w:t xml:space="preserve">ffice in order to meet those specific needs. </w:t>
      </w:r>
      <w:r>
        <w:rPr>
          <w:rFonts w:eastAsia="Times New Roman" w:cs="Arial"/>
          <w:szCs w:val="24"/>
          <w:lang w:eastAsia="en-GB"/>
        </w:rPr>
        <w:t>As such there was</w:t>
      </w:r>
      <w:r w:rsidRPr="00B64978">
        <w:rPr>
          <w:rFonts w:eastAsia="Times New Roman" w:cs="Arial"/>
          <w:szCs w:val="24"/>
          <w:lang w:eastAsia="en-GB"/>
        </w:rPr>
        <w:t xml:space="preserve"> no need for </w:t>
      </w:r>
      <w:r>
        <w:rPr>
          <w:rFonts w:eastAsia="Times New Roman" w:cs="Arial"/>
          <w:szCs w:val="24"/>
          <w:lang w:eastAsia="en-GB"/>
        </w:rPr>
        <w:t>C</w:t>
      </w:r>
      <w:r w:rsidRPr="00B64978">
        <w:rPr>
          <w:rFonts w:eastAsia="Times New Roman" w:cs="Arial"/>
          <w:szCs w:val="24"/>
          <w:lang w:eastAsia="en-GB"/>
        </w:rPr>
        <w:t>ouncils to spend additional money,</w:t>
      </w:r>
      <w:r>
        <w:rPr>
          <w:rFonts w:eastAsia="Times New Roman" w:cs="Arial"/>
          <w:szCs w:val="24"/>
          <w:lang w:eastAsia="en-GB"/>
        </w:rPr>
        <w:t xml:space="preserve"> but instead ensure that any new arrivals had the </w:t>
      </w:r>
      <w:r w:rsidRPr="00B64978">
        <w:rPr>
          <w:rFonts w:eastAsia="Times New Roman" w:cs="Arial"/>
          <w:szCs w:val="24"/>
          <w:lang w:eastAsia="en-GB"/>
        </w:rPr>
        <w:t xml:space="preserve">opportunity to access the plethora of local services that </w:t>
      </w:r>
      <w:r>
        <w:rPr>
          <w:rFonts w:eastAsia="Times New Roman" w:cs="Arial"/>
          <w:szCs w:val="24"/>
          <w:lang w:eastAsia="en-GB"/>
        </w:rPr>
        <w:t>we</w:t>
      </w:r>
      <w:r w:rsidRPr="00B64978">
        <w:rPr>
          <w:rFonts w:eastAsia="Times New Roman" w:cs="Arial"/>
          <w:szCs w:val="24"/>
          <w:lang w:eastAsia="en-GB"/>
        </w:rPr>
        <w:t>re provided.</w:t>
      </w:r>
    </w:p>
    <w:p w14:paraId="31256155" w14:textId="77777777" w:rsidR="0034187A" w:rsidRDefault="0034187A" w:rsidP="002D1D4A">
      <w:pPr>
        <w:rPr>
          <w:rFonts w:eastAsia="Times New Roman" w:cs="Arial"/>
          <w:szCs w:val="24"/>
          <w:lang w:eastAsia="en-GB"/>
        </w:rPr>
      </w:pPr>
    </w:p>
    <w:p w14:paraId="0213C483" w14:textId="77777777" w:rsidR="0034187A" w:rsidRDefault="0034187A" w:rsidP="002D1D4A">
      <w:pPr>
        <w:rPr>
          <w:rFonts w:eastAsia="Times New Roman" w:cs="Arial"/>
          <w:szCs w:val="24"/>
          <w:lang w:eastAsia="en-GB"/>
        </w:rPr>
      </w:pPr>
      <w:r>
        <w:rPr>
          <w:rFonts w:eastAsia="Times New Roman" w:cs="Arial"/>
          <w:szCs w:val="24"/>
          <w:lang w:eastAsia="en-GB"/>
        </w:rPr>
        <w:t>The Chairman thanked Ms Sloan and Ms Filipova-Rivers for their presentation and invited questions from members at this stage. The following comments were made.</w:t>
      </w:r>
    </w:p>
    <w:p w14:paraId="4B6685C5" w14:textId="77777777" w:rsidR="0034187A" w:rsidRDefault="0034187A" w:rsidP="002D1D4A">
      <w:pPr>
        <w:rPr>
          <w:rFonts w:eastAsia="Times New Roman" w:cs="Arial"/>
          <w:szCs w:val="24"/>
          <w:lang w:eastAsia="en-GB"/>
        </w:rPr>
      </w:pPr>
    </w:p>
    <w:p w14:paraId="3726A88B" w14:textId="77777777" w:rsidR="0034187A" w:rsidRDefault="0034187A" w:rsidP="002D1D4A">
      <w:pPr>
        <w:rPr>
          <w:rFonts w:eastAsia="Times New Roman" w:cs="Arial"/>
          <w:szCs w:val="24"/>
          <w:lang w:eastAsia="en-GB"/>
        </w:rPr>
      </w:pPr>
      <w:r>
        <w:rPr>
          <w:rFonts w:eastAsia="Times New Roman" w:cs="Arial"/>
          <w:szCs w:val="24"/>
          <w:lang w:eastAsia="en-GB"/>
        </w:rPr>
        <w:lastRenderedPageBreak/>
        <w:t xml:space="preserve">Councillor Boyle expressed his thanks for the presentation commenting that he was in no doubt that the Council had made the wrong decision back in December 2024 through a lack of understanding. He outlined a compass course of 25 people that he attended in August 2024 to present certificates and went on to say that he believed  a more </w:t>
      </w:r>
      <w:r w:rsidRPr="00BF36C2">
        <w:rPr>
          <w:rFonts w:eastAsia="Times New Roman" w:cs="Arial"/>
          <w:szCs w:val="24"/>
          <w:lang w:eastAsia="en-GB"/>
        </w:rPr>
        <w:t xml:space="preserve">welcoming </w:t>
      </w:r>
      <w:r>
        <w:rPr>
          <w:rFonts w:eastAsia="Times New Roman" w:cs="Arial"/>
          <w:szCs w:val="24"/>
          <w:lang w:eastAsia="en-GB"/>
        </w:rPr>
        <w:t xml:space="preserve">and </w:t>
      </w:r>
      <w:r w:rsidRPr="00BF36C2">
        <w:rPr>
          <w:rFonts w:eastAsia="Times New Roman" w:cs="Arial"/>
          <w:szCs w:val="24"/>
          <w:lang w:eastAsia="en-GB"/>
        </w:rPr>
        <w:t xml:space="preserve">kinder approach </w:t>
      </w:r>
      <w:r>
        <w:rPr>
          <w:rFonts w:eastAsia="Times New Roman" w:cs="Arial"/>
          <w:szCs w:val="24"/>
          <w:lang w:eastAsia="en-GB"/>
        </w:rPr>
        <w:t xml:space="preserve">needed to be adopted along with more tolerance. Officers had got it right in his opinion and he was disappointed that the Council had not accepted the report. </w:t>
      </w:r>
    </w:p>
    <w:p w14:paraId="611C9C09" w14:textId="77777777" w:rsidR="0034187A" w:rsidRDefault="0034187A" w:rsidP="002D1D4A">
      <w:pPr>
        <w:rPr>
          <w:rFonts w:eastAsia="Times New Roman" w:cs="Arial"/>
          <w:szCs w:val="24"/>
          <w:lang w:eastAsia="en-GB"/>
        </w:rPr>
      </w:pPr>
    </w:p>
    <w:p w14:paraId="219AE04F" w14:textId="77777777" w:rsidR="0034187A" w:rsidRDefault="0034187A" w:rsidP="002D1D4A">
      <w:pPr>
        <w:rPr>
          <w:rFonts w:eastAsia="Times New Roman" w:cs="Arial"/>
          <w:szCs w:val="24"/>
          <w:lang w:eastAsia="en-GB"/>
        </w:rPr>
      </w:pPr>
      <w:r>
        <w:rPr>
          <w:rFonts w:eastAsia="Times New Roman" w:cs="Arial"/>
          <w:szCs w:val="24"/>
          <w:lang w:eastAsia="en-GB"/>
        </w:rPr>
        <w:t xml:space="preserve">At this stage Alderman McRandal stated that the Alliance Party supported the Council becoming a Borough of Sanctuary and believed the decision which had been taken was </w:t>
      </w:r>
      <w:r w:rsidRPr="00BF36C2">
        <w:rPr>
          <w:rFonts w:eastAsia="Times New Roman" w:cs="Arial"/>
          <w:szCs w:val="24"/>
          <w:lang w:eastAsia="en-GB"/>
        </w:rPr>
        <w:t xml:space="preserve">a shame and </w:t>
      </w:r>
      <w:r>
        <w:rPr>
          <w:rFonts w:eastAsia="Times New Roman" w:cs="Arial"/>
          <w:szCs w:val="24"/>
          <w:lang w:eastAsia="en-GB"/>
        </w:rPr>
        <w:t xml:space="preserve">could almost be considered </w:t>
      </w:r>
      <w:r w:rsidRPr="00BF36C2">
        <w:rPr>
          <w:rFonts w:eastAsia="Times New Roman" w:cs="Arial"/>
          <w:szCs w:val="24"/>
          <w:lang w:eastAsia="en-GB"/>
        </w:rPr>
        <w:t>a backward step.</w:t>
      </w:r>
      <w:r>
        <w:rPr>
          <w:rFonts w:eastAsia="Times New Roman" w:cs="Arial"/>
          <w:szCs w:val="24"/>
          <w:lang w:eastAsia="en-GB"/>
        </w:rPr>
        <w:t xml:space="preserve"> Continuing he asked if the presenters had a specific ask of the Council and if they could explain h</w:t>
      </w:r>
      <w:r w:rsidRPr="00BF36C2">
        <w:rPr>
          <w:rFonts w:eastAsia="Times New Roman" w:cs="Arial"/>
          <w:szCs w:val="24"/>
          <w:lang w:eastAsia="en-GB"/>
        </w:rPr>
        <w:t xml:space="preserve">ow </w:t>
      </w:r>
      <w:r>
        <w:rPr>
          <w:rFonts w:eastAsia="Times New Roman" w:cs="Arial"/>
          <w:szCs w:val="24"/>
          <w:lang w:eastAsia="en-GB"/>
        </w:rPr>
        <w:t>those who had arrived into the Borough</w:t>
      </w:r>
      <w:r w:rsidRPr="00BF36C2">
        <w:rPr>
          <w:rFonts w:eastAsia="Times New Roman" w:cs="Arial"/>
          <w:szCs w:val="24"/>
          <w:lang w:eastAsia="en-GB"/>
        </w:rPr>
        <w:t xml:space="preserve"> </w:t>
      </w:r>
      <w:r>
        <w:rPr>
          <w:rFonts w:eastAsia="Times New Roman" w:cs="Arial"/>
          <w:szCs w:val="24"/>
          <w:lang w:eastAsia="en-GB"/>
        </w:rPr>
        <w:t xml:space="preserve">could be </w:t>
      </w:r>
      <w:r w:rsidRPr="00BF36C2">
        <w:rPr>
          <w:rFonts w:eastAsia="Times New Roman" w:cs="Arial"/>
          <w:szCs w:val="24"/>
          <w:lang w:eastAsia="en-GB"/>
        </w:rPr>
        <w:t xml:space="preserve">disadvantaged by </w:t>
      </w:r>
      <w:r>
        <w:rPr>
          <w:rFonts w:eastAsia="Times New Roman" w:cs="Arial"/>
          <w:szCs w:val="24"/>
          <w:lang w:eastAsia="en-GB"/>
        </w:rPr>
        <w:t>the Council</w:t>
      </w:r>
      <w:r w:rsidRPr="00BF36C2">
        <w:rPr>
          <w:rFonts w:eastAsia="Times New Roman" w:cs="Arial"/>
          <w:szCs w:val="24"/>
          <w:lang w:eastAsia="en-GB"/>
        </w:rPr>
        <w:t xml:space="preserve"> not being a </w:t>
      </w:r>
      <w:r>
        <w:rPr>
          <w:rFonts w:eastAsia="Times New Roman" w:cs="Arial"/>
          <w:szCs w:val="24"/>
          <w:lang w:eastAsia="en-GB"/>
        </w:rPr>
        <w:t>B</w:t>
      </w:r>
      <w:r w:rsidRPr="00BF36C2">
        <w:rPr>
          <w:rFonts w:eastAsia="Times New Roman" w:cs="Arial"/>
          <w:szCs w:val="24"/>
          <w:lang w:eastAsia="en-GB"/>
        </w:rPr>
        <w:t>orough of</w:t>
      </w:r>
      <w:r>
        <w:rPr>
          <w:rFonts w:eastAsia="Times New Roman" w:cs="Arial"/>
          <w:szCs w:val="24"/>
          <w:lang w:eastAsia="en-GB"/>
        </w:rPr>
        <w:t xml:space="preserve"> S</w:t>
      </w:r>
      <w:r w:rsidRPr="00BF36C2">
        <w:rPr>
          <w:rFonts w:eastAsia="Times New Roman" w:cs="Arial"/>
          <w:szCs w:val="24"/>
          <w:lang w:eastAsia="en-GB"/>
        </w:rPr>
        <w:t>anctuary</w:t>
      </w:r>
      <w:r>
        <w:rPr>
          <w:rFonts w:eastAsia="Times New Roman" w:cs="Arial"/>
          <w:szCs w:val="24"/>
          <w:lang w:eastAsia="en-GB"/>
        </w:rPr>
        <w:t>.</w:t>
      </w:r>
    </w:p>
    <w:p w14:paraId="4D9C04C6" w14:textId="77777777" w:rsidR="0034187A" w:rsidRDefault="0034187A" w:rsidP="002D1D4A">
      <w:pPr>
        <w:rPr>
          <w:rFonts w:eastAsia="Times New Roman" w:cs="Arial"/>
          <w:szCs w:val="24"/>
          <w:lang w:eastAsia="en-GB"/>
        </w:rPr>
      </w:pPr>
    </w:p>
    <w:p w14:paraId="7570041B" w14:textId="77777777" w:rsidR="0034187A" w:rsidRPr="00B719E1" w:rsidRDefault="0034187A" w:rsidP="002D1D4A">
      <w:pPr>
        <w:rPr>
          <w:rFonts w:eastAsia="Times New Roman" w:cs="Arial"/>
          <w:szCs w:val="24"/>
          <w:lang w:eastAsia="en-GB"/>
        </w:rPr>
      </w:pPr>
      <w:r>
        <w:rPr>
          <w:rFonts w:eastAsia="Times New Roman" w:cs="Arial"/>
          <w:szCs w:val="24"/>
          <w:lang w:eastAsia="en-GB"/>
        </w:rPr>
        <w:t xml:space="preserve">In response Ms Filipova-Rivers suggested that </w:t>
      </w:r>
      <w:r w:rsidRPr="00F76BAB">
        <w:rPr>
          <w:rFonts w:eastAsia="Times New Roman" w:cs="Arial"/>
          <w:szCs w:val="24"/>
          <w:lang w:eastAsia="en-GB"/>
        </w:rPr>
        <w:t>given that a lot of strategic work ha</w:t>
      </w:r>
      <w:r>
        <w:rPr>
          <w:rFonts w:eastAsia="Times New Roman" w:cs="Arial"/>
          <w:szCs w:val="24"/>
          <w:lang w:eastAsia="en-GB"/>
        </w:rPr>
        <w:t>d</w:t>
      </w:r>
      <w:r w:rsidRPr="00F76BAB">
        <w:rPr>
          <w:rFonts w:eastAsia="Times New Roman" w:cs="Arial"/>
          <w:szCs w:val="24"/>
          <w:lang w:eastAsia="en-GB"/>
        </w:rPr>
        <w:t xml:space="preserve"> already taken place</w:t>
      </w:r>
      <w:r>
        <w:rPr>
          <w:rFonts w:eastAsia="Times New Roman" w:cs="Arial"/>
          <w:szCs w:val="24"/>
          <w:lang w:eastAsia="en-GB"/>
        </w:rPr>
        <w:t>,</w:t>
      </w:r>
      <w:r w:rsidRPr="00F76BAB">
        <w:rPr>
          <w:rFonts w:eastAsia="Times New Roman" w:cs="Arial"/>
          <w:szCs w:val="24"/>
          <w:lang w:eastAsia="en-GB"/>
        </w:rPr>
        <w:t xml:space="preserve"> it would be good for that to be that decision to be reviewed</w:t>
      </w:r>
      <w:r>
        <w:rPr>
          <w:rFonts w:eastAsia="Times New Roman" w:cs="Arial"/>
          <w:szCs w:val="24"/>
          <w:lang w:eastAsia="en-GB"/>
        </w:rPr>
        <w:t xml:space="preserve"> by the Council. She added that t</w:t>
      </w:r>
      <w:r w:rsidRPr="00F76BAB">
        <w:rPr>
          <w:rFonts w:eastAsia="Times New Roman" w:cs="Arial"/>
          <w:szCs w:val="24"/>
          <w:lang w:eastAsia="en-GB"/>
        </w:rPr>
        <w:t xml:space="preserve">his </w:t>
      </w:r>
      <w:r>
        <w:rPr>
          <w:rFonts w:eastAsia="Times New Roman" w:cs="Arial"/>
          <w:szCs w:val="24"/>
          <w:lang w:eastAsia="en-GB"/>
        </w:rPr>
        <w:t>wa</w:t>
      </w:r>
      <w:r w:rsidRPr="00F76BAB">
        <w:rPr>
          <w:rFonts w:eastAsia="Times New Roman" w:cs="Arial"/>
          <w:szCs w:val="24"/>
          <w:lang w:eastAsia="en-GB"/>
        </w:rPr>
        <w:t>s a very highly politicized area of work and migration h</w:t>
      </w:r>
      <w:r>
        <w:rPr>
          <w:rFonts w:eastAsia="Times New Roman" w:cs="Arial"/>
          <w:szCs w:val="24"/>
          <w:lang w:eastAsia="en-GB"/>
        </w:rPr>
        <w:t>ad</w:t>
      </w:r>
      <w:r w:rsidRPr="00F76BAB">
        <w:rPr>
          <w:rFonts w:eastAsia="Times New Roman" w:cs="Arial"/>
          <w:szCs w:val="24"/>
          <w:lang w:eastAsia="en-GB"/>
        </w:rPr>
        <w:t xml:space="preserve"> been politicized</w:t>
      </w:r>
      <w:r>
        <w:rPr>
          <w:rFonts w:eastAsia="Times New Roman" w:cs="Arial"/>
          <w:szCs w:val="24"/>
          <w:lang w:eastAsia="en-GB"/>
        </w:rPr>
        <w:t>, and as such it wa</w:t>
      </w:r>
      <w:r w:rsidRPr="00F76BAB">
        <w:rPr>
          <w:rFonts w:eastAsia="Times New Roman" w:cs="Arial"/>
          <w:szCs w:val="24"/>
          <w:lang w:eastAsia="en-GB"/>
        </w:rPr>
        <w:t>s a real shame that this incredibly vulnerable yet quite</w:t>
      </w:r>
      <w:r>
        <w:rPr>
          <w:rFonts w:eastAsia="Times New Roman" w:cs="Arial"/>
          <w:szCs w:val="24"/>
          <w:lang w:eastAsia="en-GB"/>
        </w:rPr>
        <w:t xml:space="preserve"> i</w:t>
      </w:r>
      <w:r w:rsidRPr="00F76BAB">
        <w:rPr>
          <w:rFonts w:eastAsia="Times New Roman" w:cs="Arial"/>
          <w:szCs w:val="24"/>
          <w:lang w:eastAsia="en-GB"/>
        </w:rPr>
        <w:t>nspirational group of people ha</w:t>
      </w:r>
      <w:r>
        <w:rPr>
          <w:rFonts w:eastAsia="Times New Roman" w:cs="Arial"/>
          <w:szCs w:val="24"/>
          <w:lang w:eastAsia="en-GB"/>
        </w:rPr>
        <w:t>d</w:t>
      </w:r>
      <w:r w:rsidRPr="00F76BAB">
        <w:rPr>
          <w:rFonts w:eastAsia="Times New Roman" w:cs="Arial"/>
          <w:szCs w:val="24"/>
          <w:lang w:eastAsia="en-GB"/>
        </w:rPr>
        <w:t xml:space="preserve"> been demonized</w:t>
      </w:r>
      <w:r>
        <w:rPr>
          <w:rFonts w:eastAsia="Times New Roman" w:cs="Arial"/>
          <w:szCs w:val="24"/>
          <w:lang w:eastAsia="en-GB"/>
        </w:rPr>
        <w:t xml:space="preserve"> for a variety of reasons. </w:t>
      </w:r>
      <w:r w:rsidRPr="00B719E1">
        <w:rPr>
          <w:rFonts w:eastAsia="Times New Roman" w:cs="Arial"/>
          <w:szCs w:val="24"/>
          <w:lang w:eastAsia="en-GB"/>
        </w:rPr>
        <w:t>In terms of the kind of criteria that ha</w:t>
      </w:r>
      <w:r>
        <w:rPr>
          <w:rFonts w:eastAsia="Times New Roman" w:cs="Arial"/>
          <w:szCs w:val="24"/>
          <w:lang w:eastAsia="en-GB"/>
        </w:rPr>
        <w:t>d</w:t>
      </w:r>
      <w:r w:rsidRPr="00B719E1">
        <w:rPr>
          <w:rFonts w:eastAsia="Times New Roman" w:cs="Arial"/>
          <w:szCs w:val="24"/>
          <w:lang w:eastAsia="en-GB"/>
        </w:rPr>
        <w:t xml:space="preserve"> to be met</w:t>
      </w:r>
      <w:r>
        <w:rPr>
          <w:rFonts w:eastAsia="Times New Roman" w:cs="Arial"/>
          <w:szCs w:val="24"/>
          <w:lang w:eastAsia="en-GB"/>
        </w:rPr>
        <w:t xml:space="preserve">, </w:t>
      </w:r>
      <w:r w:rsidRPr="00B719E1">
        <w:rPr>
          <w:rFonts w:eastAsia="Times New Roman" w:cs="Arial"/>
          <w:szCs w:val="24"/>
          <w:lang w:eastAsia="en-GB"/>
        </w:rPr>
        <w:t xml:space="preserve">the question </w:t>
      </w:r>
      <w:r>
        <w:rPr>
          <w:rFonts w:eastAsia="Times New Roman" w:cs="Arial"/>
          <w:szCs w:val="24"/>
          <w:lang w:eastAsia="en-GB"/>
        </w:rPr>
        <w:t xml:space="preserve">was would </w:t>
      </w:r>
      <w:r w:rsidRPr="00B719E1">
        <w:rPr>
          <w:rFonts w:eastAsia="Times New Roman" w:cs="Arial"/>
          <w:szCs w:val="24"/>
          <w:lang w:eastAsia="en-GB"/>
        </w:rPr>
        <w:t>officers continue to deliver that work and work in partnership with community groups and other statutory and voluntary sector organi</w:t>
      </w:r>
      <w:r>
        <w:rPr>
          <w:rFonts w:eastAsia="Times New Roman" w:cs="Arial"/>
          <w:szCs w:val="24"/>
          <w:lang w:eastAsia="en-GB"/>
        </w:rPr>
        <w:t>s</w:t>
      </w:r>
      <w:r w:rsidRPr="00B719E1">
        <w:rPr>
          <w:rFonts w:eastAsia="Times New Roman" w:cs="Arial"/>
          <w:szCs w:val="24"/>
          <w:lang w:eastAsia="en-GB"/>
        </w:rPr>
        <w:t>ations</w:t>
      </w:r>
      <w:r>
        <w:rPr>
          <w:rFonts w:eastAsia="Times New Roman" w:cs="Arial"/>
          <w:szCs w:val="24"/>
          <w:lang w:eastAsia="en-GB"/>
        </w:rPr>
        <w:t xml:space="preserve"> in order to </w:t>
      </w:r>
      <w:r w:rsidRPr="00B719E1">
        <w:rPr>
          <w:rFonts w:eastAsia="Times New Roman" w:cs="Arial"/>
          <w:szCs w:val="24"/>
          <w:lang w:eastAsia="en-GB"/>
        </w:rPr>
        <w:t>give them an opportunity to thrive and contribute</w:t>
      </w:r>
      <w:r>
        <w:rPr>
          <w:rFonts w:eastAsia="Times New Roman" w:cs="Arial"/>
          <w:szCs w:val="24"/>
          <w:lang w:eastAsia="en-GB"/>
        </w:rPr>
        <w:t xml:space="preserve">. She added that she would hope members of the Committee would try to work to </w:t>
      </w:r>
      <w:r w:rsidRPr="00B719E1">
        <w:rPr>
          <w:rFonts w:eastAsia="Times New Roman" w:cs="Arial"/>
          <w:szCs w:val="24"/>
          <w:lang w:eastAsia="en-GB"/>
        </w:rPr>
        <w:t xml:space="preserve">depoliticize </w:t>
      </w:r>
      <w:r>
        <w:rPr>
          <w:rFonts w:eastAsia="Times New Roman" w:cs="Arial"/>
          <w:szCs w:val="24"/>
          <w:lang w:eastAsia="en-GB"/>
        </w:rPr>
        <w:t xml:space="preserve">this as it was </w:t>
      </w:r>
      <w:r w:rsidRPr="00B719E1">
        <w:rPr>
          <w:rFonts w:eastAsia="Times New Roman" w:cs="Arial"/>
          <w:szCs w:val="24"/>
          <w:lang w:eastAsia="en-GB"/>
        </w:rPr>
        <w:t>a deeply humanitarian issue.</w:t>
      </w:r>
    </w:p>
    <w:p w14:paraId="655A7A64" w14:textId="77777777" w:rsidR="0034187A" w:rsidRPr="00B719E1" w:rsidRDefault="0034187A" w:rsidP="002D1D4A">
      <w:pPr>
        <w:rPr>
          <w:rFonts w:eastAsia="Times New Roman" w:cs="Arial"/>
          <w:szCs w:val="24"/>
          <w:lang w:eastAsia="en-GB"/>
        </w:rPr>
      </w:pPr>
    </w:p>
    <w:p w14:paraId="5B162E76" w14:textId="77777777" w:rsidR="0034187A" w:rsidRDefault="0034187A" w:rsidP="002D1D4A">
      <w:pPr>
        <w:rPr>
          <w:rFonts w:eastAsia="Times New Roman" w:cs="Arial"/>
          <w:szCs w:val="24"/>
          <w:lang w:eastAsia="en-GB"/>
        </w:rPr>
      </w:pPr>
      <w:r>
        <w:rPr>
          <w:rFonts w:eastAsia="Times New Roman" w:cs="Arial"/>
          <w:szCs w:val="24"/>
          <w:lang w:eastAsia="en-GB"/>
        </w:rPr>
        <w:t xml:space="preserve">At this stage Councillor Kendall stated that she too was </w:t>
      </w:r>
      <w:r w:rsidRPr="00392D71">
        <w:rPr>
          <w:rFonts w:eastAsia="Times New Roman" w:cs="Arial"/>
          <w:szCs w:val="24"/>
          <w:lang w:eastAsia="en-GB"/>
        </w:rPr>
        <w:t xml:space="preserve">also on the side of the defeated alongside Councillor Boyle and others </w:t>
      </w:r>
      <w:r>
        <w:rPr>
          <w:rFonts w:eastAsia="Times New Roman" w:cs="Arial"/>
          <w:szCs w:val="24"/>
          <w:lang w:eastAsia="en-GB"/>
        </w:rPr>
        <w:t>and had felt that it</w:t>
      </w:r>
      <w:r w:rsidRPr="00392D71">
        <w:rPr>
          <w:rFonts w:eastAsia="Times New Roman" w:cs="Arial"/>
          <w:szCs w:val="24"/>
          <w:lang w:eastAsia="en-GB"/>
        </w:rPr>
        <w:t xml:space="preserve"> was a real shame</w:t>
      </w:r>
      <w:r>
        <w:rPr>
          <w:rFonts w:eastAsia="Times New Roman" w:cs="Arial"/>
          <w:szCs w:val="24"/>
          <w:lang w:eastAsia="en-GB"/>
        </w:rPr>
        <w:t>. U</w:t>
      </w:r>
      <w:r w:rsidRPr="002E0E9B">
        <w:rPr>
          <w:rFonts w:eastAsia="Times New Roman" w:cs="Arial"/>
          <w:szCs w:val="24"/>
          <w:lang w:eastAsia="en-GB"/>
        </w:rPr>
        <w:t>nfortunately, with the current political landscape</w:t>
      </w:r>
      <w:r>
        <w:rPr>
          <w:rFonts w:eastAsia="Times New Roman" w:cs="Arial"/>
          <w:szCs w:val="24"/>
          <w:lang w:eastAsia="en-GB"/>
        </w:rPr>
        <w:t xml:space="preserve"> it was un</w:t>
      </w:r>
      <w:r w:rsidRPr="002E0E9B">
        <w:rPr>
          <w:rFonts w:eastAsia="Times New Roman" w:cs="Arial"/>
          <w:szCs w:val="24"/>
          <w:lang w:eastAsia="en-GB"/>
        </w:rPr>
        <w:t xml:space="preserve">likely to see </w:t>
      </w:r>
      <w:r>
        <w:rPr>
          <w:rFonts w:eastAsia="Times New Roman" w:cs="Arial"/>
          <w:szCs w:val="24"/>
          <w:lang w:eastAsia="en-GB"/>
        </w:rPr>
        <w:t xml:space="preserve">the numbers of </w:t>
      </w:r>
      <w:r w:rsidRPr="002E0E9B">
        <w:rPr>
          <w:rFonts w:eastAsia="Times New Roman" w:cs="Arial"/>
          <w:szCs w:val="24"/>
          <w:lang w:eastAsia="en-GB"/>
        </w:rPr>
        <w:t>people wanting to escape and flee harm cease or slowdown in any way</w:t>
      </w:r>
      <w:r>
        <w:rPr>
          <w:rFonts w:eastAsia="Times New Roman" w:cs="Arial"/>
          <w:szCs w:val="24"/>
          <w:lang w:eastAsia="en-GB"/>
        </w:rPr>
        <w:t>.</w:t>
      </w:r>
      <w:r w:rsidRPr="002E0E9B">
        <w:rPr>
          <w:rFonts w:eastAsia="Times New Roman" w:cs="Arial"/>
          <w:szCs w:val="24"/>
          <w:lang w:eastAsia="en-GB"/>
        </w:rPr>
        <w:t xml:space="preserve"> </w:t>
      </w:r>
      <w:r>
        <w:rPr>
          <w:rFonts w:eastAsia="Times New Roman" w:cs="Arial"/>
          <w:szCs w:val="24"/>
          <w:lang w:eastAsia="en-GB"/>
        </w:rPr>
        <w:t>She recalled that</w:t>
      </w:r>
      <w:r w:rsidRPr="002E0E9B">
        <w:rPr>
          <w:rFonts w:eastAsia="Times New Roman" w:cs="Arial"/>
          <w:szCs w:val="24"/>
          <w:lang w:eastAsia="en-GB"/>
        </w:rPr>
        <w:t xml:space="preserve"> some of the reasons </w:t>
      </w:r>
      <w:r>
        <w:rPr>
          <w:rFonts w:eastAsia="Times New Roman" w:cs="Arial"/>
          <w:szCs w:val="24"/>
          <w:lang w:eastAsia="en-GB"/>
        </w:rPr>
        <w:t xml:space="preserve">given </w:t>
      </w:r>
      <w:r w:rsidRPr="002E0E9B">
        <w:rPr>
          <w:rFonts w:eastAsia="Times New Roman" w:cs="Arial"/>
          <w:szCs w:val="24"/>
          <w:lang w:eastAsia="en-GB"/>
        </w:rPr>
        <w:t xml:space="preserve">on that evening were that in becoming a </w:t>
      </w:r>
      <w:r>
        <w:rPr>
          <w:rFonts w:eastAsia="Times New Roman" w:cs="Arial"/>
          <w:szCs w:val="24"/>
          <w:lang w:eastAsia="en-GB"/>
        </w:rPr>
        <w:t>B</w:t>
      </w:r>
      <w:r w:rsidRPr="002E0E9B">
        <w:rPr>
          <w:rFonts w:eastAsia="Times New Roman" w:cs="Arial"/>
          <w:szCs w:val="24"/>
          <w:lang w:eastAsia="en-GB"/>
        </w:rPr>
        <w:t xml:space="preserve">orough of </w:t>
      </w:r>
      <w:r>
        <w:rPr>
          <w:rFonts w:eastAsia="Times New Roman" w:cs="Arial"/>
          <w:szCs w:val="24"/>
          <w:lang w:eastAsia="en-GB"/>
        </w:rPr>
        <w:t>S</w:t>
      </w:r>
      <w:r w:rsidRPr="002E0E9B">
        <w:rPr>
          <w:rFonts w:eastAsia="Times New Roman" w:cs="Arial"/>
          <w:szCs w:val="24"/>
          <w:lang w:eastAsia="en-GB"/>
        </w:rPr>
        <w:t xml:space="preserve">anctuary and in helping and joining with that movement, </w:t>
      </w:r>
      <w:r>
        <w:rPr>
          <w:rFonts w:eastAsia="Times New Roman" w:cs="Arial"/>
          <w:szCs w:val="24"/>
          <w:lang w:eastAsia="en-GB"/>
        </w:rPr>
        <w:t xml:space="preserve">the Council </w:t>
      </w:r>
      <w:r w:rsidRPr="002E0E9B">
        <w:rPr>
          <w:rFonts w:eastAsia="Times New Roman" w:cs="Arial"/>
          <w:szCs w:val="24"/>
          <w:lang w:eastAsia="en-GB"/>
        </w:rPr>
        <w:t xml:space="preserve">might well be </w:t>
      </w:r>
      <w:r>
        <w:rPr>
          <w:rFonts w:eastAsia="Times New Roman" w:cs="Arial"/>
          <w:szCs w:val="24"/>
          <w:lang w:eastAsia="en-GB"/>
        </w:rPr>
        <w:t xml:space="preserve">seen to be </w:t>
      </w:r>
      <w:r w:rsidRPr="002E0E9B">
        <w:rPr>
          <w:rFonts w:eastAsia="Times New Roman" w:cs="Arial"/>
          <w:szCs w:val="24"/>
          <w:lang w:eastAsia="en-GB"/>
        </w:rPr>
        <w:t>supporting illegal immigration and</w:t>
      </w:r>
      <w:r>
        <w:rPr>
          <w:rFonts w:eastAsia="Times New Roman" w:cs="Arial"/>
          <w:szCs w:val="24"/>
          <w:lang w:eastAsia="en-GB"/>
        </w:rPr>
        <w:t xml:space="preserve"> </w:t>
      </w:r>
      <w:r w:rsidRPr="002E0E9B">
        <w:rPr>
          <w:rFonts w:eastAsia="Times New Roman" w:cs="Arial"/>
          <w:szCs w:val="24"/>
          <w:lang w:eastAsia="en-GB"/>
        </w:rPr>
        <w:t xml:space="preserve">potentially then human trafficking or other illegal activities. </w:t>
      </w:r>
      <w:r>
        <w:rPr>
          <w:rFonts w:eastAsia="Times New Roman" w:cs="Arial"/>
          <w:szCs w:val="24"/>
          <w:lang w:eastAsia="en-GB"/>
        </w:rPr>
        <w:t xml:space="preserve">She asked what the presenters thoughts were on that. </w:t>
      </w:r>
    </w:p>
    <w:p w14:paraId="7D01406D" w14:textId="77777777" w:rsidR="0034187A" w:rsidRDefault="0034187A" w:rsidP="002D1D4A">
      <w:pPr>
        <w:rPr>
          <w:rFonts w:eastAsia="Times New Roman" w:cs="Arial"/>
          <w:szCs w:val="24"/>
          <w:lang w:eastAsia="en-GB"/>
        </w:rPr>
      </w:pPr>
    </w:p>
    <w:p w14:paraId="34119474" w14:textId="77777777" w:rsidR="0034187A" w:rsidRDefault="0034187A" w:rsidP="002D1D4A">
      <w:pPr>
        <w:rPr>
          <w:rFonts w:eastAsia="Times New Roman" w:cs="Arial"/>
          <w:szCs w:val="24"/>
          <w:lang w:eastAsia="en-GB"/>
        </w:rPr>
      </w:pPr>
      <w:r>
        <w:rPr>
          <w:rFonts w:eastAsia="Times New Roman" w:cs="Arial"/>
          <w:szCs w:val="24"/>
          <w:lang w:eastAsia="en-GB"/>
        </w:rPr>
        <w:t xml:space="preserve">Ms Filipova-Rivers indicated that was something which they were asked quite a lot. </w:t>
      </w:r>
      <w:r w:rsidRPr="002E0E9B">
        <w:rPr>
          <w:rFonts w:eastAsia="Times New Roman" w:cs="Arial"/>
          <w:szCs w:val="24"/>
          <w:lang w:eastAsia="en-GB"/>
        </w:rPr>
        <w:t xml:space="preserve"> </w:t>
      </w:r>
      <w:r>
        <w:rPr>
          <w:rFonts w:eastAsia="Times New Roman" w:cs="Arial"/>
          <w:szCs w:val="24"/>
          <w:lang w:eastAsia="en-GB"/>
        </w:rPr>
        <w:t xml:space="preserve">Those </w:t>
      </w:r>
      <w:r w:rsidRPr="002E0E9B">
        <w:rPr>
          <w:rFonts w:eastAsia="Times New Roman" w:cs="Arial"/>
          <w:szCs w:val="24"/>
          <w:lang w:eastAsia="en-GB"/>
        </w:rPr>
        <w:t xml:space="preserve">people who </w:t>
      </w:r>
      <w:r>
        <w:rPr>
          <w:rFonts w:eastAsia="Times New Roman" w:cs="Arial"/>
          <w:szCs w:val="24"/>
          <w:lang w:eastAsia="en-GB"/>
        </w:rPr>
        <w:t>we</w:t>
      </w:r>
      <w:r w:rsidRPr="002E0E9B">
        <w:rPr>
          <w:rFonts w:eastAsia="Times New Roman" w:cs="Arial"/>
          <w:szCs w:val="24"/>
          <w:lang w:eastAsia="en-GB"/>
        </w:rPr>
        <w:t>re seeking asylum, the minute that they claim</w:t>
      </w:r>
      <w:r>
        <w:rPr>
          <w:rFonts w:eastAsia="Times New Roman" w:cs="Arial"/>
          <w:szCs w:val="24"/>
          <w:lang w:eastAsia="en-GB"/>
        </w:rPr>
        <w:t>ed</w:t>
      </w:r>
      <w:r w:rsidRPr="002E0E9B">
        <w:rPr>
          <w:rFonts w:eastAsia="Times New Roman" w:cs="Arial"/>
          <w:szCs w:val="24"/>
          <w:lang w:eastAsia="en-GB"/>
        </w:rPr>
        <w:t xml:space="preserve"> a</w:t>
      </w:r>
      <w:r>
        <w:rPr>
          <w:rFonts w:eastAsia="Times New Roman" w:cs="Arial"/>
          <w:szCs w:val="24"/>
          <w:lang w:eastAsia="en-GB"/>
        </w:rPr>
        <w:t>sylum, t</w:t>
      </w:r>
      <w:r w:rsidRPr="002E0E9B">
        <w:rPr>
          <w:rFonts w:eastAsia="Times New Roman" w:cs="Arial"/>
          <w:szCs w:val="24"/>
          <w:lang w:eastAsia="en-GB"/>
        </w:rPr>
        <w:t xml:space="preserve">heir status </w:t>
      </w:r>
      <w:r>
        <w:rPr>
          <w:rFonts w:eastAsia="Times New Roman" w:cs="Arial"/>
          <w:szCs w:val="24"/>
          <w:lang w:eastAsia="en-GB"/>
        </w:rPr>
        <w:t>wa</w:t>
      </w:r>
      <w:r w:rsidRPr="002E0E9B">
        <w:rPr>
          <w:rFonts w:eastAsia="Times New Roman" w:cs="Arial"/>
          <w:szCs w:val="24"/>
          <w:lang w:eastAsia="en-GB"/>
        </w:rPr>
        <w:t>s regulari</w:t>
      </w:r>
      <w:r>
        <w:rPr>
          <w:rFonts w:eastAsia="Times New Roman" w:cs="Arial"/>
          <w:szCs w:val="24"/>
          <w:lang w:eastAsia="en-GB"/>
        </w:rPr>
        <w:t>s</w:t>
      </w:r>
      <w:r w:rsidRPr="002E0E9B">
        <w:rPr>
          <w:rFonts w:eastAsia="Times New Roman" w:cs="Arial"/>
          <w:szCs w:val="24"/>
          <w:lang w:eastAsia="en-GB"/>
        </w:rPr>
        <w:t>ed</w:t>
      </w:r>
      <w:r>
        <w:rPr>
          <w:rFonts w:eastAsia="Times New Roman" w:cs="Arial"/>
          <w:szCs w:val="24"/>
          <w:lang w:eastAsia="en-GB"/>
        </w:rPr>
        <w:t>. A such</w:t>
      </w:r>
      <w:r w:rsidRPr="002E0E9B">
        <w:rPr>
          <w:rFonts w:eastAsia="Times New Roman" w:cs="Arial"/>
          <w:szCs w:val="24"/>
          <w:lang w:eastAsia="en-GB"/>
        </w:rPr>
        <w:t xml:space="preserve"> there </w:t>
      </w:r>
      <w:r>
        <w:rPr>
          <w:rFonts w:eastAsia="Times New Roman" w:cs="Arial"/>
          <w:szCs w:val="24"/>
          <w:lang w:eastAsia="en-GB"/>
        </w:rPr>
        <w:t>wa</w:t>
      </w:r>
      <w:r w:rsidRPr="002E0E9B">
        <w:rPr>
          <w:rFonts w:eastAsia="Times New Roman" w:cs="Arial"/>
          <w:szCs w:val="24"/>
          <w:lang w:eastAsia="en-GB"/>
        </w:rPr>
        <w:t xml:space="preserve">s no such a thing as an illegal asylum seeker. </w:t>
      </w:r>
      <w:r>
        <w:rPr>
          <w:rFonts w:eastAsia="Times New Roman" w:cs="Arial"/>
          <w:szCs w:val="24"/>
          <w:lang w:eastAsia="en-GB"/>
        </w:rPr>
        <w:t xml:space="preserve">However there were those who made their way via irregular routes to seek safety in another country. At this stage she referred to an 18 year old boy who had arrived in the UK from a village in Sudan which he had fled </w:t>
      </w:r>
      <w:r w:rsidRPr="002E0E9B">
        <w:rPr>
          <w:rFonts w:eastAsia="Times New Roman" w:cs="Arial"/>
          <w:szCs w:val="24"/>
          <w:lang w:eastAsia="en-GB"/>
        </w:rPr>
        <w:t>after his village was set on fire</w:t>
      </w:r>
      <w:r>
        <w:rPr>
          <w:rFonts w:eastAsia="Times New Roman" w:cs="Arial"/>
          <w:szCs w:val="24"/>
          <w:lang w:eastAsia="en-GB"/>
        </w:rPr>
        <w:t>. On his arrival he would not have had an understanding of the local systems which were in place and as such what he and others sought was safety and support to be able to thrive.</w:t>
      </w:r>
    </w:p>
    <w:p w14:paraId="2178ED8D" w14:textId="77777777" w:rsidR="0034187A" w:rsidRDefault="0034187A" w:rsidP="002D1D4A">
      <w:pPr>
        <w:rPr>
          <w:rFonts w:eastAsia="Times New Roman" w:cs="Arial"/>
          <w:szCs w:val="24"/>
          <w:lang w:eastAsia="en-GB"/>
        </w:rPr>
      </w:pPr>
    </w:p>
    <w:p w14:paraId="373DF1AC" w14:textId="77777777" w:rsidR="0034187A" w:rsidRDefault="0034187A" w:rsidP="002D1D4A">
      <w:pPr>
        <w:rPr>
          <w:rFonts w:eastAsia="Times New Roman" w:cs="Arial"/>
          <w:szCs w:val="24"/>
          <w:lang w:eastAsia="en-GB"/>
        </w:rPr>
      </w:pPr>
      <w:r>
        <w:rPr>
          <w:rFonts w:eastAsia="Times New Roman" w:cs="Arial"/>
          <w:szCs w:val="24"/>
          <w:lang w:eastAsia="en-GB"/>
        </w:rPr>
        <w:t xml:space="preserve">Councillor McClean indicated that he wished to refer back to previous debate and asked </w:t>
      </w:r>
      <w:r w:rsidRPr="004A088C">
        <w:rPr>
          <w:rFonts w:eastAsia="Times New Roman" w:cs="Arial"/>
          <w:szCs w:val="24"/>
          <w:lang w:eastAsia="en-GB"/>
        </w:rPr>
        <w:t xml:space="preserve">whether it would be helpful for </w:t>
      </w:r>
      <w:r>
        <w:rPr>
          <w:rFonts w:eastAsia="Times New Roman" w:cs="Arial"/>
          <w:szCs w:val="24"/>
          <w:lang w:eastAsia="en-GB"/>
        </w:rPr>
        <w:t>the C</w:t>
      </w:r>
      <w:r w:rsidRPr="004A088C">
        <w:rPr>
          <w:rFonts w:eastAsia="Times New Roman" w:cs="Arial"/>
          <w:szCs w:val="24"/>
          <w:lang w:eastAsia="en-GB"/>
        </w:rPr>
        <w:t xml:space="preserve">ouncil to commit to doing everything reasonably practical within </w:t>
      </w:r>
      <w:r>
        <w:rPr>
          <w:rFonts w:eastAsia="Times New Roman" w:cs="Arial"/>
          <w:szCs w:val="24"/>
          <w:lang w:eastAsia="en-GB"/>
        </w:rPr>
        <w:t>its</w:t>
      </w:r>
      <w:r w:rsidRPr="004A088C">
        <w:rPr>
          <w:rFonts w:eastAsia="Times New Roman" w:cs="Arial"/>
          <w:szCs w:val="24"/>
          <w:lang w:eastAsia="en-GB"/>
        </w:rPr>
        <w:t xml:space="preserve"> communities </w:t>
      </w:r>
      <w:r>
        <w:rPr>
          <w:rFonts w:eastAsia="Times New Roman" w:cs="Arial"/>
          <w:szCs w:val="24"/>
          <w:lang w:eastAsia="en-GB"/>
        </w:rPr>
        <w:t xml:space="preserve">and in its </w:t>
      </w:r>
      <w:r w:rsidRPr="004A088C">
        <w:rPr>
          <w:rFonts w:eastAsia="Times New Roman" w:cs="Arial"/>
          <w:szCs w:val="24"/>
          <w:lang w:eastAsia="en-GB"/>
        </w:rPr>
        <w:t xml:space="preserve">dealings </w:t>
      </w:r>
      <w:r>
        <w:rPr>
          <w:rFonts w:eastAsia="Times New Roman" w:cs="Arial"/>
          <w:szCs w:val="24"/>
          <w:lang w:eastAsia="en-GB"/>
        </w:rPr>
        <w:t>for</w:t>
      </w:r>
      <w:r w:rsidRPr="004A088C">
        <w:rPr>
          <w:rFonts w:eastAsia="Times New Roman" w:cs="Arial"/>
          <w:szCs w:val="24"/>
          <w:lang w:eastAsia="en-GB"/>
        </w:rPr>
        <w:t xml:space="preserve"> the efficient and </w:t>
      </w:r>
      <w:r w:rsidRPr="004A088C">
        <w:rPr>
          <w:rFonts w:eastAsia="Times New Roman" w:cs="Arial"/>
          <w:szCs w:val="24"/>
          <w:lang w:eastAsia="en-GB"/>
        </w:rPr>
        <w:lastRenderedPageBreak/>
        <w:t xml:space="preserve">compassionate management of issues relating to refugees and those who </w:t>
      </w:r>
      <w:r>
        <w:rPr>
          <w:rFonts w:eastAsia="Times New Roman" w:cs="Arial"/>
          <w:szCs w:val="24"/>
          <w:lang w:eastAsia="en-GB"/>
        </w:rPr>
        <w:t xml:space="preserve">were </w:t>
      </w:r>
      <w:r w:rsidRPr="004A088C">
        <w:rPr>
          <w:rFonts w:eastAsia="Times New Roman" w:cs="Arial"/>
          <w:szCs w:val="24"/>
          <w:lang w:eastAsia="en-GB"/>
        </w:rPr>
        <w:t>seek</w:t>
      </w:r>
      <w:r>
        <w:rPr>
          <w:rFonts w:eastAsia="Times New Roman" w:cs="Arial"/>
          <w:szCs w:val="24"/>
          <w:lang w:eastAsia="en-GB"/>
        </w:rPr>
        <w:t xml:space="preserve">ing </w:t>
      </w:r>
      <w:r w:rsidRPr="004A088C">
        <w:rPr>
          <w:rFonts w:eastAsia="Times New Roman" w:cs="Arial"/>
          <w:szCs w:val="24"/>
          <w:lang w:eastAsia="en-GB"/>
        </w:rPr>
        <w:t>to gain asylum.</w:t>
      </w:r>
    </w:p>
    <w:p w14:paraId="5E6D16D8" w14:textId="77777777" w:rsidR="0034187A" w:rsidRDefault="0034187A" w:rsidP="002D1D4A">
      <w:pPr>
        <w:rPr>
          <w:rFonts w:eastAsia="Times New Roman" w:cs="Arial"/>
          <w:szCs w:val="24"/>
          <w:lang w:eastAsia="en-GB"/>
        </w:rPr>
      </w:pPr>
    </w:p>
    <w:p w14:paraId="1A1241A0" w14:textId="77777777" w:rsidR="0034187A" w:rsidRDefault="0034187A" w:rsidP="002D1D4A">
      <w:pPr>
        <w:rPr>
          <w:rFonts w:eastAsia="Times New Roman" w:cs="Arial"/>
          <w:szCs w:val="24"/>
          <w:lang w:eastAsia="en-GB"/>
        </w:rPr>
      </w:pPr>
      <w:r>
        <w:rPr>
          <w:rFonts w:eastAsia="Times New Roman" w:cs="Arial"/>
          <w:szCs w:val="24"/>
          <w:lang w:eastAsia="en-GB"/>
        </w:rPr>
        <w:t>In response Ms Filipova-Rivers</w:t>
      </w:r>
      <w:r w:rsidRPr="00C148D6">
        <w:rPr>
          <w:rFonts w:eastAsia="Times New Roman" w:cs="Arial"/>
          <w:szCs w:val="24"/>
          <w:lang w:eastAsia="en-GB"/>
        </w:rPr>
        <w:t xml:space="preserve"> reiterate</w:t>
      </w:r>
      <w:r>
        <w:rPr>
          <w:rFonts w:eastAsia="Times New Roman" w:cs="Arial"/>
          <w:szCs w:val="24"/>
          <w:lang w:eastAsia="en-GB"/>
        </w:rPr>
        <w:t>d</w:t>
      </w:r>
      <w:r w:rsidRPr="00C148D6">
        <w:rPr>
          <w:rFonts w:eastAsia="Times New Roman" w:cs="Arial"/>
          <w:szCs w:val="24"/>
          <w:lang w:eastAsia="en-GB"/>
        </w:rPr>
        <w:t xml:space="preserve"> the role of the </w:t>
      </w:r>
      <w:r>
        <w:rPr>
          <w:rFonts w:eastAsia="Times New Roman" w:cs="Arial"/>
          <w:szCs w:val="24"/>
          <w:lang w:eastAsia="en-GB"/>
        </w:rPr>
        <w:t>C</w:t>
      </w:r>
      <w:r w:rsidRPr="00C148D6">
        <w:rPr>
          <w:rFonts w:eastAsia="Times New Roman" w:cs="Arial"/>
          <w:szCs w:val="24"/>
          <w:lang w:eastAsia="en-GB"/>
        </w:rPr>
        <w:t>oun</w:t>
      </w:r>
      <w:r>
        <w:rPr>
          <w:rFonts w:eastAsia="Times New Roman" w:cs="Arial"/>
          <w:szCs w:val="24"/>
          <w:lang w:eastAsia="en-GB"/>
        </w:rPr>
        <w:t>cil wa</w:t>
      </w:r>
      <w:r w:rsidRPr="00C148D6">
        <w:rPr>
          <w:rFonts w:eastAsia="Times New Roman" w:cs="Arial"/>
          <w:szCs w:val="24"/>
          <w:lang w:eastAsia="en-GB"/>
        </w:rPr>
        <w:t>s to support people to integrate</w:t>
      </w:r>
      <w:r>
        <w:rPr>
          <w:rFonts w:eastAsia="Times New Roman" w:cs="Arial"/>
          <w:szCs w:val="24"/>
          <w:lang w:eastAsia="en-GB"/>
        </w:rPr>
        <w:t xml:space="preserve"> as it had control over what the potential barriers to that may be. Many local authorities in the UK were having an increasing role to play in</w:t>
      </w:r>
      <w:r w:rsidRPr="00C148D6">
        <w:rPr>
          <w:rFonts w:eastAsia="Times New Roman" w:cs="Arial"/>
          <w:szCs w:val="24"/>
          <w:lang w:eastAsia="en-GB"/>
        </w:rPr>
        <w:t xml:space="preserve"> integration across the UK. </w:t>
      </w:r>
    </w:p>
    <w:p w14:paraId="496C52D8" w14:textId="77777777" w:rsidR="0034187A" w:rsidRDefault="0034187A" w:rsidP="002D1D4A">
      <w:pPr>
        <w:rPr>
          <w:rFonts w:eastAsia="Times New Roman" w:cs="Arial"/>
          <w:szCs w:val="24"/>
          <w:lang w:eastAsia="en-GB"/>
        </w:rPr>
      </w:pPr>
    </w:p>
    <w:p w14:paraId="5BB2F964" w14:textId="77777777" w:rsidR="0034187A" w:rsidRPr="00C148D6" w:rsidRDefault="0034187A" w:rsidP="002D1D4A">
      <w:pPr>
        <w:rPr>
          <w:rFonts w:eastAsia="Times New Roman" w:cs="Arial"/>
          <w:szCs w:val="24"/>
          <w:lang w:eastAsia="en-GB"/>
        </w:rPr>
      </w:pPr>
      <w:r>
        <w:rPr>
          <w:rFonts w:eastAsia="Times New Roman" w:cs="Arial"/>
          <w:szCs w:val="24"/>
          <w:lang w:eastAsia="en-GB"/>
        </w:rPr>
        <w:t>At this stage Ms Sloan thanked members for the opportunity to attend the meeting stating that if any members wished to get in touch with them to do so and they would happily</w:t>
      </w:r>
      <w:r w:rsidRPr="00FD5C11">
        <w:rPr>
          <w:rFonts w:eastAsia="Times New Roman" w:cs="Arial"/>
          <w:szCs w:val="24"/>
          <w:lang w:eastAsia="en-GB"/>
        </w:rPr>
        <w:t xml:space="preserve"> introduce</w:t>
      </w:r>
      <w:r>
        <w:rPr>
          <w:rFonts w:eastAsia="Times New Roman" w:cs="Arial"/>
          <w:szCs w:val="24"/>
          <w:lang w:eastAsia="en-GB"/>
        </w:rPr>
        <w:t xml:space="preserve"> them</w:t>
      </w:r>
      <w:r w:rsidRPr="00FD5C11">
        <w:rPr>
          <w:rFonts w:eastAsia="Times New Roman" w:cs="Arial"/>
          <w:szCs w:val="24"/>
          <w:lang w:eastAsia="en-GB"/>
        </w:rPr>
        <w:t xml:space="preserve"> </w:t>
      </w:r>
      <w:r>
        <w:rPr>
          <w:rFonts w:eastAsia="Times New Roman" w:cs="Arial"/>
          <w:szCs w:val="24"/>
          <w:lang w:eastAsia="en-GB"/>
        </w:rPr>
        <w:t>to people to</w:t>
      </w:r>
      <w:r w:rsidRPr="00FD5C11">
        <w:rPr>
          <w:rFonts w:eastAsia="Times New Roman" w:cs="Arial"/>
          <w:szCs w:val="24"/>
          <w:lang w:eastAsia="en-GB"/>
        </w:rPr>
        <w:t xml:space="preserve"> hear firsthand </w:t>
      </w:r>
      <w:r>
        <w:rPr>
          <w:rFonts w:eastAsia="Times New Roman" w:cs="Arial"/>
          <w:szCs w:val="24"/>
          <w:lang w:eastAsia="en-GB"/>
        </w:rPr>
        <w:t xml:space="preserve">their </w:t>
      </w:r>
      <w:r w:rsidRPr="00FD5C11">
        <w:rPr>
          <w:rFonts w:eastAsia="Times New Roman" w:cs="Arial"/>
          <w:szCs w:val="24"/>
          <w:lang w:eastAsia="en-GB"/>
        </w:rPr>
        <w:t>stories which w</w:t>
      </w:r>
      <w:r>
        <w:rPr>
          <w:rFonts w:eastAsia="Times New Roman" w:cs="Arial"/>
          <w:szCs w:val="24"/>
          <w:lang w:eastAsia="en-GB"/>
        </w:rPr>
        <w:t>ould</w:t>
      </w:r>
      <w:r w:rsidRPr="00FD5C11">
        <w:rPr>
          <w:rFonts w:eastAsia="Times New Roman" w:cs="Arial"/>
          <w:szCs w:val="24"/>
          <w:lang w:eastAsia="en-GB"/>
        </w:rPr>
        <w:t xml:space="preserve"> change </w:t>
      </w:r>
      <w:r>
        <w:rPr>
          <w:rFonts w:eastAsia="Times New Roman" w:cs="Arial"/>
          <w:szCs w:val="24"/>
          <w:lang w:eastAsia="en-GB"/>
        </w:rPr>
        <w:t>their</w:t>
      </w:r>
      <w:r w:rsidRPr="00FD5C11">
        <w:rPr>
          <w:rFonts w:eastAsia="Times New Roman" w:cs="Arial"/>
          <w:szCs w:val="24"/>
          <w:lang w:eastAsia="en-GB"/>
        </w:rPr>
        <w:t xml:space="preserve"> lives.</w:t>
      </w:r>
    </w:p>
    <w:p w14:paraId="7C1651C2" w14:textId="77777777" w:rsidR="0034187A" w:rsidRDefault="0034187A" w:rsidP="002D1D4A">
      <w:pPr>
        <w:rPr>
          <w:rFonts w:eastAsia="Times New Roman" w:cs="Arial"/>
          <w:szCs w:val="24"/>
          <w:lang w:eastAsia="en-GB"/>
        </w:rPr>
      </w:pPr>
    </w:p>
    <w:p w14:paraId="7F4B76E9" w14:textId="77777777" w:rsidR="0034187A" w:rsidRDefault="0034187A" w:rsidP="002D1D4A">
      <w:pPr>
        <w:rPr>
          <w:rFonts w:eastAsia="Times New Roman" w:cs="Arial"/>
          <w:szCs w:val="24"/>
          <w:lang w:eastAsia="en-GB"/>
        </w:rPr>
      </w:pPr>
      <w:r>
        <w:rPr>
          <w:rFonts w:eastAsia="Times New Roman" w:cs="Arial"/>
          <w:szCs w:val="24"/>
          <w:lang w:eastAsia="en-GB"/>
        </w:rPr>
        <w:t>The Chairman thanked Ms Sloan and Ms Filipova-Rivers for their comments and wished them well for the future.</w:t>
      </w:r>
    </w:p>
    <w:p w14:paraId="0D1DB72B" w14:textId="77777777" w:rsidR="0034187A" w:rsidRPr="004A088C" w:rsidRDefault="0034187A" w:rsidP="002D1D4A">
      <w:pPr>
        <w:rPr>
          <w:rFonts w:eastAsia="Times New Roman" w:cs="Arial"/>
          <w:szCs w:val="24"/>
          <w:lang w:eastAsia="en-GB"/>
        </w:rPr>
      </w:pPr>
    </w:p>
    <w:p w14:paraId="48089D19" w14:textId="77777777" w:rsidR="0034187A" w:rsidRPr="00A8488A" w:rsidRDefault="0034187A" w:rsidP="002D1D4A">
      <w:pPr>
        <w:rPr>
          <w:rFonts w:cs="Arial"/>
          <w:szCs w:val="24"/>
        </w:rPr>
      </w:pPr>
      <w:r>
        <w:rPr>
          <w:rFonts w:cs="Arial"/>
          <w:szCs w:val="24"/>
        </w:rPr>
        <w:t xml:space="preserve">(Ms Sloan and Ms </w:t>
      </w:r>
      <w:r>
        <w:rPr>
          <w:rFonts w:eastAsia="Times New Roman" w:cs="Arial"/>
          <w:szCs w:val="24"/>
          <w:lang w:eastAsia="en-GB"/>
        </w:rPr>
        <w:t>Filipova-Rivers</w:t>
      </w:r>
      <w:r w:rsidRPr="00C148D6">
        <w:rPr>
          <w:rFonts w:eastAsia="Times New Roman" w:cs="Arial"/>
          <w:szCs w:val="24"/>
          <w:lang w:eastAsia="en-GB"/>
        </w:rPr>
        <w:t xml:space="preserve"> </w:t>
      </w:r>
      <w:r>
        <w:rPr>
          <w:rFonts w:cs="Arial"/>
          <w:szCs w:val="24"/>
        </w:rPr>
        <w:t>left the Council Chamber at this stage – 8.03 pm)</w:t>
      </w:r>
    </w:p>
    <w:p w14:paraId="0D7FB5EE" w14:textId="77777777" w:rsidR="0034187A" w:rsidRPr="00202D0F" w:rsidRDefault="0034187A" w:rsidP="002D1D4A">
      <w:pPr>
        <w:rPr>
          <w:rFonts w:eastAsia="Times New Roman" w:cs="Arial"/>
          <w:i/>
          <w:iCs/>
          <w:szCs w:val="24"/>
          <w:lang w:val="en" w:eastAsia="en-GB"/>
        </w:rPr>
      </w:pPr>
    </w:p>
    <w:p w14:paraId="777329E0" w14:textId="77777777" w:rsidR="0034187A" w:rsidRDefault="0034187A" w:rsidP="002D1D4A">
      <w:pPr>
        <w:contextualSpacing/>
        <w:rPr>
          <w:rFonts w:cs="Arial"/>
          <w:b/>
          <w:bCs/>
          <w:szCs w:val="24"/>
        </w:rPr>
      </w:pPr>
      <w:bookmarkStart w:id="4" w:name="_Hlk161127560"/>
      <w:bookmarkEnd w:id="0"/>
      <w:bookmarkEnd w:id="1"/>
      <w:r>
        <w:rPr>
          <w:rFonts w:cs="Arial"/>
          <w:b/>
          <w:bCs/>
          <w:szCs w:val="24"/>
        </w:rPr>
        <w:t>NOTED.</w:t>
      </w:r>
    </w:p>
    <w:p w14:paraId="181A5BFB" w14:textId="77777777" w:rsidR="0034187A" w:rsidRPr="00A8488A" w:rsidRDefault="0034187A" w:rsidP="002D1D4A">
      <w:pPr>
        <w:contextualSpacing/>
        <w:rPr>
          <w:rFonts w:cs="Arial"/>
          <w:b/>
          <w:bCs/>
          <w:szCs w:val="24"/>
        </w:rPr>
      </w:pPr>
    </w:p>
    <w:p w14:paraId="46476B59" w14:textId="77777777" w:rsidR="0034187A" w:rsidRDefault="0034187A" w:rsidP="002D1D4A">
      <w:pPr>
        <w:rPr>
          <w:rFonts w:cs="Arial"/>
          <w:b/>
          <w:bCs/>
          <w:sz w:val="28"/>
          <w:szCs w:val="28"/>
          <w:u w:val="single"/>
        </w:rPr>
      </w:pPr>
      <w:r>
        <w:rPr>
          <w:rFonts w:cs="Arial"/>
          <w:b/>
          <w:bCs/>
          <w:sz w:val="28"/>
          <w:szCs w:val="28"/>
          <w:u w:val="single"/>
        </w:rPr>
        <w:t>REPORTS FOR APPROVAL</w:t>
      </w:r>
    </w:p>
    <w:p w14:paraId="65D36906" w14:textId="77777777" w:rsidR="002D1D4A" w:rsidRPr="00A8488A" w:rsidRDefault="002D1D4A" w:rsidP="002D1D4A">
      <w:pPr>
        <w:rPr>
          <w:rFonts w:cs="Arial"/>
          <w:b/>
          <w:bCs/>
          <w:sz w:val="28"/>
          <w:szCs w:val="28"/>
          <w:u w:val="single"/>
        </w:rPr>
      </w:pPr>
    </w:p>
    <w:bookmarkEnd w:id="2"/>
    <w:bookmarkEnd w:id="3"/>
    <w:bookmarkEnd w:id="4"/>
    <w:p w14:paraId="3CEE13E4" w14:textId="77777777" w:rsidR="0034187A" w:rsidRDefault="0034187A" w:rsidP="002D1D4A">
      <w:pPr>
        <w:pStyle w:val="Heading1"/>
        <w:rPr>
          <w:rFonts w:cs="Arial"/>
          <w:b/>
          <w:bCs/>
          <w:szCs w:val="28"/>
          <w:u w:val="single"/>
        </w:rPr>
      </w:pPr>
      <w:r>
        <w:rPr>
          <w:rFonts w:cs="Arial"/>
          <w:b/>
          <w:bCs/>
          <w:szCs w:val="28"/>
        </w:rPr>
        <w:t>4.</w:t>
      </w:r>
      <w:r>
        <w:rPr>
          <w:rFonts w:cs="Arial"/>
          <w:b/>
          <w:bCs/>
          <w:szCs w:val="28"/>
        </w:rPr>
        <w:tab/>
      </w:r>
      <w:r>
        <w:rPr>
          <w:rFonts w:cs="Arial"/>
          <w:b/>
          <w:bCs/>
          <w:szCs w:val="28"/>
          <w:u w:val="single"/>
        </w:rPr>
        <w:t xml:space="preserve">IN BLOOM FUNDING (FILE PCA85) </w:t>
      </w:r>
    </w:p>
    <w:p w14:paraId="147DF483" w14:textId="77777777" w:rsidR="0034187A" w:rsidRPr="0064203B" w:rsidRDefault="0034187A" w:rsidP="002D1D4A">
      <w:pPr>
        <w:rPr>
          <w:szCs w:val="24"/>
        </w:rPr>
      </w:pPr>
      <w:r>
        <w:rPr>
          <w:rFonts w:eastAsiaTheme="majorEastAsia" w:cs="Arial"/>
          <w:szCs w:val="24"/>
        </w:rPr>
        <w:tab/>
        <w:t>(Appendix I)</w:t>
      </w:r>
    </w:p>
    <w:p w14:paraId="3F1A0188" w14:textId="77777777" w:rsidR="0034187A" w:rsidRDefault="0034187A" w:rsidP="002D1D4A"/>
    <w:p w14:paraId="63B9A43B" w14:textId="77777777" w:rsidR="0034187A" w:rsidRPr="002976F3" w:rsidRDefault="0034187A" w:rsidP="002D1D4A">
      <w:pPr>
        <w:rPr>
          <w:rFonts w:cs="Arial"/>
          <w:szCs w:val="24"/>
        </w:rPr>
      </w:pPr>
      <w:r w:rsidRPr="004A64D9">
        <w:t xml:space="preserve">PREVIOUSLY CIRCULATED:- Report from the Director of Community and Wellbeing detailing </w:t>
      </w:r>
      <w:r>
        <w:t xml:space="preserve">that </w:t>
      </w:r>
      <w:r>
        <w:rPr>
          <w:rFonts w:cs="Arial"/>
          <w:szCs w:val="24"/>
        </w:rPr>
        <w:t>t</w:t>
      </w:r>
      <w:r w:rsidRPr="002976F3">
        <w:rPr>
          <w:rFonts w:cs="Arial"/>
          <w:szCs w:val="24"/>
        </w:rPr>
        <w:t>he purpose of th</w:t>
      </w:r>
      <w:r>
        <w:rPr>
          <w:rFonts w:cs="Arial"/>
          <w:szCs w:val="24"/>
        </w:rPr>
        <w:t>e</w:t>
      </w:r>
      <w:r w:rsidRPr="002976F3">
        <w:rPr>
          <w:rFonts w:cs="Arial"/>
          <w:szCs w:val="24"/>
        </w:rPr>
        <w:t xml:space="preserve"> report </w:t>
      </w:r>
      <w:r>
        <w:rPr>
          <w:rFonts w:cs="Arial"/>
          <w:szCs w:val="24"/>
        </w:rPr>
        <w:t>wa</w:t>
      </w:r>
      <w:r w:rsidRPr="002976F3">
        <w:rPr>
          <w:rFonts w:cs="Arial"/>
          <w:szCs w:val="24"/>
        </w:rPr>
        <w:t xml:space="preserve">s to </w:t>
      </w:r>
      <w:r w:rsidRPr="008A4646">
        <w:rPr>
          <w:rFonts w:cs="Arial"/>
          <w:szCs w:val="24"/>
        </w:rPr>
        <w:t>consider the 2</w:t>
      </w:r>
      <w:r>
        <w:rPr>
          <w:rFonts w:cs="Arial"/>
          <w:szCs w:val="24"/>
        </w:rPr>
        <w:t>1</w:t>
      </w:r>
      <w:r w:rsidRPr="008A4646">
        <w:rPr>
          <w:rFonts w:cs="Arial"/>
          <w:szCs w:val="24"/>
        </w:rPr>
        <w:t xml:space="preserve"> applications for</w:t>
      </w:r>
      <w:r w:rsidRPr="002976F3">
        <w:rPr>
          <w:rFonts w:cs="Arial"/>
          <w:szCs w:val="24"/>
        </w:rPr>
        <w:t xml:space="preserve"> the annual Ards and North Down in Bloom funding grants.</w:t>
      </w:r>
    </w:p>
    <w:p w14:paraId="63DE65DD" w14:textId="77777777" w:rsidR="0034187A" w:rsidRPr="002976F3" w:rsidRDefault="0034187A" w:rsidP="002D1D4A">
      <w:pPr>
        <w:rPr>
          <w:rFonts w:cs="Arial"/>
          <w:szCs w:val="24"/>
        </w:rPr>
      </w:pPr>
    </w:p>
    <w:p w14:paraId="65F6C7D8" w14:textId="77777777" w:rsidR="0034187A" w:rsidRPr="002976F3" w:rsidRDefault="0034187A" w:rsidP="002D1D4A">
      <w:pPr>
        <w:rPr>
          <w:rFonts w:cs="Arial"/>
          <w:szCs w:val="24"/>
        </w:rPr>
      </w:pPr>
      <w:r w:rsidRPr="002976F3">
        <w:rPr>
          <w:rFonts w:cs="Arial"/>
          <w:szCs w:val="24"/>
        </w:rPr>
        <w:t>Ards and North Down Borough ha</w:t>
      </w:r>
      <w:r>
        <w:rPr>
          <w:rFonts w:cs="Arial"/>
          <w:szCs w:val="24"/>
        </w:rPr>
        <w:t>d</w:t>
      </w:r>
      <w:r w:rsidRPr="002976F3">
        <w:rPr>
          <w:rFonts w:cs="Arial"/>
          <w:szCs w:val="24"/>
        </w:rPr>
        <w:t xml:space="preserve"> a reputation for leading the way with </w:t>
      </w:r>
      <w:r>
        <w:rPr>
          <w:rFonts w:cs="Arial"/>
          <w:szCs w:val="24"/>
        </w:rPr>
        <w:t xml:space="preserve">its </w:t>
      </w:r>
      <w:r w:rsidRPr="002976F3">
        <w:rPr>
          <w:rFonts w:cs="Arial"/>
          <w:szCs w:val="24"/>
        </w:rPr>
        <w:t>floral displays.  The Borough ha</w:t>
      </w:r>
      <w:r>
        <w:rPr>
          <w:rFonts w:cs="Arial"/>
          <w:szCs w:val="24"/>
        </w:rPr>
        <w:t>d</w:t>
      </w:r>
      <w:r w:rsidRPr="002976F3">
        <w:rPr>
          <w:rFonts w:cs="Arial"/>
          <w:szCs w:val="24"/>
        </w:rPr>
        <w:t xml:space="preserve"> won regional and national competitions in recent years and the common theme throughout all the success </w:t>
      </w:r>
      <w:r>
        <w:rPr>
          <w:rFonts w:cs="Arial"/>
          <w:szCs w:val="24"/>
        </w:rPr>
        <w:t>wa</w:t>
      </w:r>
      <w:r w:rsidRPr="002976F3">
        <w:rPr>
          <w:rFonts w:cs="Arial"/>
          <w:szCs w:val="24"/>
        </w:rPr>
        <w:t xml:space="preserve">s the incredible hard work and enthusiasm shown by </w:t>
      </w:r>
      <w:r>
        <w:rPr>
          <w:rFonts w:cs="Arial"/>
          <w:szCs w:val="24"/>
        </w:rPr>
        <w:t xml:space="preserve">its </w:t>
      </w:r>
      <w:r w:rsidRPr="002976F3">
        <w:rPr>
          <w:rFonts w:cs="Arial"/>
          <w:szCs w:val="24"/>
        </w:rPr>
        <w:t>staff and the local communities they work</w:t>
      </w:r>
      <w:r>
        <w:rPr>
          <w:rFonts w:cs="Arial"/>
          <w:szCs w:val="24"/>
        </w:rPr>
        <w:t>ed</w:t>
      </w:r>
      <w:r w:rsidRPr="002976F3">
        <w:rPr>
          <w:rFonts w:cs="Arial"/>
          <w:szCs w:val="24"/>
        </w:rPr>
        <w:t xml:space="preserve"> with. </w:t>
      </w:r>
    </w:p>
    <w:p w14:paraId="475D8D46" w14:textId="77777777" w:rsidR="0034187A" w:rsidRPr="002976F3" w:rsidRDefault="0034187A" w:rsidP="002D1D4A">
      <w:pPr>
        <w:rPr>
          <w:rFonts w:cs="Arial"/>
          <w:szCs w:val="24"/>
        </w:rPr>
      </w:pPr>
    </w:p>
    <w:p w14:paraId="6B018E2B" w14:textId="77777777" w:rsidR="0034187A" w:rsidRPr="002976F3" w:rsidRDefault="0034187A" w:rsidP="002D1D4A">
      <w:pPr>
        <w:rPr>
          <w:rFonts w:cs="Arial"/>
          <w:szCs w:val="24"/>
        </w:rPr>
      </w:pPr>
      <w:r w:rsidRPr="002976F3">
        <w:rPr>
          <w:rFonts w:cs="Arial"/>
          <w:szCs w:val="24"/>
        </w:rPr>
        <w:t>The grant scheme assist</w:t>
      </w:r>
      <w:r>
        <w:rPr>
          <w:rFonts w:cs="Arial"/>
          <w:szCs w:val="24"/>
        </w:rPr>
        <w:t>ed</w:t>
      </w:r>
      <w:r w:rsidRPr="002976F3">
        <w:rPr>
          <w:rFonts w:cs="Arial"/>
          <w:szCs w:val="24"/>
        </w:rPr>
        <w:t xml:space="preserve"> the Ards and North Down in Bloom initiative which ha</w:t>
      </w:r>
      <w:r>
        <w:rPr>
          <w:rFonts w:cs="Arial"/>
          <w:szCs w:val="24"/>
        </w:rPr>
        <w:t>d</w:t>
      </w:r>
      <w:r w:rsidRPr="002976F3">
        <w:rPr>
          <w:rFonts w:cs="Arial"/>
          <w:szCs w:val="24"/>
        </w:rPr>
        <w:t xml:space="preserve"> been developed with three overlapping objectives: horticultural excellence, community participation and environmentally sustainable practices. Th</w:t>
      </w:r>
      <w:r>
        <w:rPr>
          <w:rFonts w:cs="Arial"/>
          <w:szCs w:val="24"/>
        </w:rPr>
        <w:t>o</w:t>
      </w:r>
      <w:r w:rsidRPr="002976F3">
        <w:rPr>
          <w:rFonts w:cs="Arial"/>
          <w:szCs w:val="24"/>
        </w:rPr>
        <w:t xml:space="preserve">se </w:t>
      </w:r>
      <w:r>
        <w:rPr>
          <w:rFonts w:cs="Arial"/>
          <w:szCs w:val="24"/>
        </w:rPr>
        <w:t>we</w:t>
      </w:r>
      <w:r w:rsidRPr="002976F3">
        <w:rPr>
          <w:rFonts w:cs="Arial"/>
          <w:szCs w:val="24"/>
        </w:rPr>
        <w:t>re in line with objectives of Translink Ulster in Bloom and other regional awards schemes.</w:t>
      </w:r>
    </w:p>
    <w:p w14:paraId="35B7FC5C" w14:textId="77777777" w:rsidR="0034187A" w:rsidRPr="002976F3" w:rsidRDefault="0034187A" w:rsidP="002D1D4A">
      <w:pPr>
        <w:rPr>
          <w:rFonts w:cs="Arial"/>
          <w:szCs w:val="24"/>
        </w:rPr>
      </w:pPr>
    </w:p>
    <w:p w14:paraId="6E592F42" w14:textId="77777777" w:rsidR="0034187A" w:rsidRPr="002976F3" w:rsidRDefault="0034187A" w:rsidP="002D1D4A">
      <w:pPr>
        <w:rPr>
          <w:rFonts w:cs="Arial"/>
          <w:color w:val="000000" w:themeColor="text1"/>
          <w:szCs w:val="24"/>
        </w:rPr>
      </w:pPr>
      <w:r w:rsidRPr="002976F3">
        <w:rPr>
          <w:rFonts w:cs="Arial"/>
          <w:color w:val="000000" w:themeColor="text1"/>
          <w:shd w:val="clear" w:color="auto" w:fill="FFFFFF"/>
        </w:rPr>
        <w:t>By actively supporting this competition</w:t>
      </w:r>
      <w:r>
        <w:rPr>
          <w:rFonts w:cs="Arial"/>
          <w:color w:val="000000" w:themeColor="text1"/>
          <w:shd w:val="clear" w:color="auto" w:fill="FFFFFF"/>
        </w:rPr>
        <w:t>,</w:t>
      </w:r>
      <w:r w:rsidRPr="002976F3">
        <w:rPr>
          <w:rFonts w:cs="Arial"/>
          <w:color w:val="000000" w:themeColor="text1"/>
          <w:shd w:val="clear" w:color="auto" w:fill="FFFFFF"/>
        </w:rPr>
        <w:t xml:space="preserve"> applicants not only ma</w:t>
      </w:r>
      <w:r>
        <w:rPr>
          <w:rFonts w:cs="Arial"/>
          <w:color w:val="000000" w:themeColor="text1"/>
          <w:shd w:val="clear" w:color="auto" w:fill="FFFFFF"/>
        </w:rPr>
        <w:t>de</w:t>
      </w:r>
      <w:r w:rsidRPr="002976F3">
        <w:rPr>
          <w:rFonts w:cs="Arial"/>
          <w:color w:val="000000" w:themeColor="text1"/>
          <w:shd w:val="clear" w:color="auto" w:fill="FFFFFF"/>
        </w:rPr>
        <w:t xml:space="preserve"> their communities more attractive</w:t>
      </w:r>
      <w:r>
        <w:rPr>
          <w:rFonts w:cs="Arial"/>
          <w:color w:val="000000" w:themeColor="text1"/>
          <w:shd w:val="clear" w:color="auto" w:fill="FFFFFF"/>
        </w:rPr>
        <w:t>,</w:t>
      </w:r>
      <w:r w:rsidRPr="002976F3">
        <w:rPr>
          <w:rFonts w:cs="Arial"/>
          <w:color w:val="000000" w:themeColor="text1"/>
          <w:shd w:val="clear" w:color="auto" w:fill="FFFFFF"/>
        </w:rPr>
        <w:t xml:space="preserve"> but also contribute</w:t>
      </w:r>
      <w:r>
        <w:rPr>
          <w:rFonts w:cs="Arial"/>
          <w:color w:val="000000" w:themeColor="text1"/>
          <w:shd w:val="clear" w:color="auto" w:fill="FFFFFF"/>
        </w:rPr>
        <w:t>d</w:t>
      </w:r>
      <w:r w:rsidRPr="002976F3">
        <w:rPr>
          <w:rFonts w:cs="Arial"/>
          <w:color w:val="000000" w:themeColor="text1"/>
          <w:shd w:val="clear" w:color="auto" w:fill="FFFFFF"/>
        </w:rPr>
        <w:t xml:space="preserve"> to the Borough’s entry to the Translink Ulster in Bloom Competition and other regional awards. In recent years this ha</w:t>
      </w:r>
      <w:r>
        <w:rPr>
          <w:rFonts w:cs="Arial"/>
          <w:color w:val="000000" w:themeColor="text1"/>
          <w:shd w:val="clear" w:color="auto" w:fill="FFFFFF"/>
        </w:rPr>
        <w:t>d</w:t>
      </w:r>
      <w:r w:rsidRPr="002976F3">
        <w:rPr>
          <w:rFonts w:cs="Arial"/>
          <w:color w:val="000000" w:themeColor="text1"/>
          <w:shd w:val="clear" w:color="auto" w:fill="FFFFFF"/>
        </w:rPr>
        <w:t xml:space="preserve"> proved to be a great success, particularly in the towns of Comber (runner-up through 2021 and 2022) and Donaghadee (Winner 202</w:t>
      </w:r>
      <w:r>
        <w:rPr>
          <w:rFonts w:cs="Arial"/>
          <w:color w:val="000000" w:themeColor="text1"/>
          <w:shd w:val="clear" w:color="auto" w:fill="FFFFFF"/>
        </w:rPr>
        <w:t xml:space="preserve">1, </w:t>
      </w:r>
      <w:r w:rsidRPr="002976F3">
        <w:rPr>
          <w:rFonts w:cs="Arial"/>
          <w:color w:val="000000" w:themeColor="text1"/>
          <w:shd w:val="clear" w:color="auto" w:fill="FFFFFF"/>
        </w:rPr>
        <w:t>202</w:t>
      </w:r>
      <w:r>
        <w:rPr>
          <w:rFonts w:cs="Arial"/>
          <w:color w:val="000000" w:themeColor="text1"/>
          <w:shd w:val="clear" w:color="auto" w:fill="FFFFFF"/>
        </w:rPr>
        <w:t>2 and 2024</w:t>
      </w:r>
      <w:r w:rsidRPr="002976F3">
        <w:rPr>
          <w:rFonts w:cs="Arial"/>
          <w:color w:val="000000" w:themeColor="text1"/>
          <w:shd w:val="clear" w:color="auto" w:fill="FFFFFF"/>
        </w:rPr>
        <w:t>). Donaghadee ha</w:t>
      </w:r>
      <w:r>
        <w:rPr>
          <w:rFonts w:cs="Arial"/>
          <w:color w:val="000000" w:themeColor="text1"/>
          <w:shd w:val="clear" w:color="auto" w:fill="FFFFFF"/>
        </w:rPr>
        <w:t>d</w:t>
      </w:r>
      <w:r w:rsidRPr="002976F3">
        <w:rPr>
          <w:rFonts w:cs="Arial"/>
          <w:color w:val="000000" w:themeColor="text1"/>
          <w:shd w:val="clear" w:color="auto" w:fill="FFFFFF"/>
        </w:rPr>
        <w:t xml:space="preserve"> also been nominated for the prestigious Britain in Bloom </w:t>
      </w:r>
      <w:r w:rsidRPr="008A4646">
        <w:rPr>
          <w:rFonts w:cs="Arial"/>
          <w:color w:val="000000" w:themeColor="text1"/>
          <w:shd w:val="clear" w:color="auto" w:fill="FFFFFF"/>
        </w:rPr>
        <w:t>Competition 2025,</w:t>
      </w:r>
      <w:r w:rsidRPr="002976F3">
        <w:rPr>
          <w:rFonts w:cs="Arial"/>
          <w:color w:val="000000" w:themeColor="text1"/>
          <w:shd w:val="clear" w:color="auto" w:fill="FFFFFF"/>
        </w:rPr>
        <w:t xml:space="preserve"> a fantastic advertisement for the </w:t>
      </w:r>
      <w:r>
        <w:rPr>
          <w:rFonts w:cs="Arial"/>
          <w:color w:val="000000" w:themeColor="text1"/>
          <w:shd w:val="clear" w:color="auto" w:fill="FFFFFF"/>
        </w:rPr>
        <w:t>B</w:t>
      </w:r>
      <w:r w:rsidRPr="002976F3">
        <w:rPr>
          <w:rFonts w:cs="Arial"/>
          <w:color w:val="000000" w:themeColor="text1"/>
          <w:shd w:val="clear" w:color="auto" w:fill="FFFFFF"/>
        </w:rPr>
        <w:t xml:space="preserve">orough. </w:t>
      </w:r>
    </w:p>
    <w:p w14:paraId="6E76EF02" w14:textId="77777777" w:rsidR="0034187A" w:rsidRPr="002976F3" w:rsidRDefault="0034187A" w:rsidP="002D1D4A">
      <w:pPr>
        <w:rPr>
          <w:rFonts w:cs="Arial"/>
          <w:color w:val="000000" w:themeColor="text1"/>
          <w:szCs w:val="24"/>
        </w:rPr>
      </w:pPr>
    </w:p>
    <w:p w14:paraId="63BC1FA1" w14:textId="77777777" w:rsidR="0034187A" w:rsidRPr="002976F3" w:rsidRDefault="0034187A" w:rsidP="002D1D4A">
      <w:pPr>
        <w:rPr>
          <w:rFonts w:cs="Arial"/>
          <w:color w:val="000000" w:themeColor="text1"/>
          <w:szCs w:val="24"/>
        </w:rPr>
      </w:pPr>
      <w:r w:rsidRPr="002976F3">
        <w:rPr>
          <w:rFonts w:cs="Arial"/>
          <w:color w:val="000000" w:themeColor="text1"/>
          <w:szCs w:val="24"/>
        </w:rPr>
        <w:t>Ards and North Down Borough Council currently ma</w:t>
      </w:r>
      <w:r>
        <w:rPr>
          <w:rFonts w:cs="Arial"/>
          <w:color w:val="000000" w:themeColor="text1"/>
          <w:szCs w:val="24"/>
        </w:rPr>
        <w:t>de</w:t>
      </w:r>
      <w:r w:rsidRPr="002976F3">
        <w:rPr>
          <w:rFonts w:cs="Arial"/>
          <w:color w:val="000000" w:themeColor="text1"/>
          <w:szCs w:val="24"/>
        </w:rPr>
        <w:t xml:space="preserve"> budget provision for the allocation of funding to community groups in order to assist with floral displays in the </w:t>
      </w:r>
      <w:r>
        <w:rPr>
          <w:rFonts w:cs="Arial"/>
          <w:color w:val="000000" w:themeColor="text1"/>
          <w:szCs w:val="24"/>
        </w:rPr>
        <w:lastRenderedPageBreak/>
        <w:t xml:space="preserve">city, </w:t>
      </w:r>
      <w:r w:rsidRPr="002976F3">
        <w:rPr>
          <w:rFonts w:cs="Arial"/>
          <w:color w:val="000000" w:themeColor="text1"/>
          <w:szCs w:val="24"/>
        </w:rPr>
        <w:t xml:space="preserve">towns and villages throughout the </w:t>
      </w:r>
      <w:r>
        <w:rPr>
          <w:rFonts w:cs="Arial"/>
          <w:color w:val="000000" w:themeColor="text1"/>
          <w:szCs w:val="24"/>
        </w:rPr>
        <w:t>B</w:t>
      </w:r>
      <w:r w:rsidRPr="002976F3">
        <w:rPr>
          <w:rFonts w:cs="Arial"/>
          <w:color w:val="000000" w:themeColor="text1"/>
          <w:szCs w:val="24"/>
        </w:rPr>
        <w:t xml:space="preserve">orough, to assist with the </w:t>
      </w:r>
      <w:r>
        <w:rPr>
          <w:rFonts w:cs="Arial"/>
          <w:color w:val="000000" w:themeColor="text1"/>
          <w:szCs w:val="24"/>
        </w:rPr>
        <w:t>C</w:t>
      </w:r>
      <w:r w:rsidRPr="002976F3">
        <w:rPr>
          <w:rFonts w:cs="Arial"/>
          <w:color w:val="000000" w:themeColor="text1"/>
          <w:szCs w:val="24"/>
        </w:rPr>
        <w:t xml:space="preserve">ouncil’s commitment to the Translink Ulster in Bloom competition. </w:t>
      </w:r>
    </w:p>
    <w:p w14:paraId="43163FBA" w14:textId="77777777" w:rsidR="0034187A" w:rsidRPr="002976F3" w:rsidRDefault="0034187A" w:rsidP="002D1D4A">
      <w:pPr>
        <w:rPr>
          <w:rFonts w:cs="Arial"/>
          <w:color w:val="000000" w:themeColor="text1"/>
          <w:szCs w:val="24"/>
        </w:rPr>
      </w:pPr>
    </w:p>
    <w:p w14:paraId="47978D0D" w14:textId="77777777" w:rsidR="0034187A" w:rsidRPr="002976F3" w:rsidRDefault="0034187A" w:rsidP="002D1D4A">
      <w:pPr>
        <w:rPr>
          <w:rFonts w:cs="Arial"/>
          <w:color w:val="000000" w:themeColor="text1"/>
          <w:szCs w:val="24"/>
        </w:rPr>
      </w:pPr>
      <w:r w:rsidRPr="002976F3">
        <w:rPr>
          <w:rFonts w:cs="Arial"/>
          <w:color w:val="000000" w:themeColor="text1"/>
          <w:szCs w:val="24"/>
        </w:rPr>
        <w:t xml:space="preserve">The allocation for funding </w:t>
      </w:r>
      <w:r>
        <w:rPr>
          <w:rFonts w:cs="Arial"/>
          <w:color w:val="000000" w:themeColor="text1"/>
          <w:szCs w:val="24"/>
        </w:rPr>
        <w:t>wa</w:t>
      </w:r>
      <w:r w:rsidRPr="002976F3">
        <w:rPr>
          <w:rFonts w:cs="Arial"/>
          <w:color w:val="000000" w:themeColor="text1"/>
          <w:szCs w:val="24"/>
        </w:rPr>
        <w:t xml:space="preserve">s intended to supplement floral display and amenity area maintenance currently carried out by the councils Parks and Cemeteries Service. This may be in the form of hanging baskets, planters, flower beds, sustainable wildflower displays etc. either on </w:t>
      </w:r>
      <w:r>
        <w:rPr>
          <w:rFonts w:cs="Arial"/>
          <w:color w:val="000000" w:themeColor="text1"/>
          <w:szCs w:val="24"/>
        </w:rPr>
        <w:t>C</w:t>
      </w:r>
      <w:r w:rsidRPr="002976F3">
        <w:rPr>
          <w:rFonts w:cs="Arial"/>
          <w:color w:val="000000" w:themeColor="text1"/>
          <w:szCs w:val="24"/>
        </w:rPr>
        <w:t>ouncil or other statutory bodies land or privately owned non-domestic areas in public view.</w:t>
      </w:r>
    </w:p>
    <w:p w14:paraId="1C0AF455" w14:textId="77777777" w:rsidR="0034187A" w:rsidRPr="002976F3" w:rsidRDefault="0034187A" w:rsidP="002D1D4A">
      <w:pPr>
        <w:rPr>
          <w:rFonts w:cs="Arial"/>
          <w:color w:val="000000" w:themeColor="text1"/>
          <w:szCs w:val="24"/>
        </w:rPr>
      </w:pPr>
    </w:p>
    <w:p w14:paraId="6B4C14BA" w14:textId="77777777" w:rsidR="0034187A" w:rsidRPr="002976F3" w:rsidRDefault="0034187A" w:rsidP="002D1D4A">
      <w:pPr>
        <w:rPr>
          <w:rFonts w:cs="Arial"/>
          <w:color w:val="000000" w:themeColor="text1"/>
          <w:szCs w:val="24"/>
        </w:rPr>
      </w:pPr>
      <w:r w:rsidRPr="002976F3">
        <w:rPr>
          <w:rFonts w:cs="Arial"/>
          <w:color w:val="000000" w:themeColor="text1"/>
          <w:szCs w:val="24"/>
        </w:rPr>
        <w:t xml:space="preserve">The maximum limit for floral funding </w:t>
      </w:r>
      <w:r>
        <w:rPr>
          <w:rFonts w:cs="Arial"/>
          <w:color w:val="000000" w:themeColor="text1"/>
          <w:szCs w:val="24"/>
        </w:rPr>
        <w:t>wa</w:t>
      </w:r>
      <w:r w:rsidRPr="002976F3">
        <w:rPr>
          <w:rFonts w:cs="Arial"/>
          <w:color w:val="000000" w:themeColor="text1"/>
          <w:szCs w:val="24"/>
        </w:rPr>
        <w:t>s £</w:t>
      </w:r>
      <w:r>
        <w:rPr>
          <w:rFonts w:cs="Arial"/>
          <w:color w:val="000000" w:themeColor="text1"/>
          <w:szCs w:val="24"/>
        </w:rPr>
        <w:t>1,250</w:t>
      </w:r>
      <w:r w:rsidRPr="002976F3">
        <w:rPr>
          <w:rFonts w:cs="Arial"/>
          <w:color w:val="000000" w:themeColor="text1"/>
          <w:szCs w:val="24"/>
        </w:rPr>
        <w:t xml:space="preserve"> per annum per group. </w:t>
      </w:r>
      <w:r>
        <w:rPr>
          <w:rFonts w:cs="Arial"/>
          <w:color w:val="000000" w:themeColor="text1"/>
          <w:szCs w:val="24"/>
        </w:rPr>
        <w:t xml:space="preserve">This increase was approved by Council at Community and Wellbeing Committee in January 2025. </w:t>
      </w:r>
      <w:r w:rsidRPr="002976F3">
        <w:rPr>
          <w:rFonts w:cs="Arial"/>
          <w:color w:val="000000" w:themeColor="text1"/>
          <w:szCs w:val="24"/>
        </w:rPr>
        <w:t xml:space="preserve">A further grant may be provided for funding, in whole or in part, </w:t>
      </w:r>
      <w:r>
        <w:rPr>
          <w:rFonts w:cs="Arial"/>
          <w:color w:val="000000" w:themeColor="text1"/>
          <w:szCs w:val="24"/>
        </w:rPr>
        <w:t xml:space="preserve">for </w:t>
      </w:r>
      <w:r w:rsidRPr="002976F3">
        <w:rPr>
          <w:rFonts w:cs="Arial"/>
          <w:color w:val="000000" w:themeColor="text1"/>
          <w:szCs w:val="24"/>
        </w:rPr>
        <w:t>appropriate liability insurance covering the floral display work over and above the group’s normal insured activities</w:t>
      </w:r>
      <w:r>
        <w:rPr>
          <w:rFonts w:cs="Arial"/>
          <w:color w:val="000000" w:themeColor="text1"/>
          <w:szCs w:val="24"/>
        </w:rPr>
        <w:t>. Insurance grants could be provided for up to 40% of the total project costs</w:t>
      </w:r>
      <w:r w:rsidRPr="002976F3">
        <w:rPr>
          <w:rFonts w:cs="Arial"/>
          <w:color w:val="000000" w:themeColor="text1"/>
          <w:szCs w:val="24"/>
        </w:rPr>
        <w:t>. Funding w</w:t>
      </w:r>
      <w:r>
        <w:rPr>
          <w:rFonts w:cs="Arial"/>
          <w:color w:val="000000" w:themeColor="text1"/>
          <w:szCs w:val="24"/>
        </w:rPr>
        <w:t>ould</w:t>
      </w:r>
      <w:r w:rsidRPr="002976F3">
        <w:rPr>
          <w:rFonts w:cs="Arial"/>
          <w:color w:val="000000" w:themeColor="text1"/>
          <w:szCs w:val="24"/>
        </w:rPr>
        <w:t xml:space="preserve"> be allocated with 80% advance payment, with the further 20% paid upon the receipt of invoices. </w:t>
      </w:r>
    </w:p>
    <w:p w14:paraId="60C41815" w14:textId="77777777" w:rsidR="0034187A" w:rsidRPr="002976F3" w:rsidRDefault="0034187A" w:rsidP="002D1D4A">
      <w:pPr>
        <w:rPr>
          <w:rFonts w:cs="Arial"/>
          <w:color w:val="000000" w:themeColor="text1"/>
          <w:szCs w:val="24"/>
        </w:rPr>
      </w:pPr>
    </w:p>
    <w:p w14:paraId="5DDCC8DA" w14:textId="77777777" w:rsidR="0034187A" w:rsidRPr="002976F3" w:rsidRDefault="0034187A" w:rsidP="002D1D4A">
      <w:pPr>
        <w:rPr>
          <w:rFonts w:cs="Arial"/>
          <w:color w:val="000000" w:themeColor="text1"/>
          <w:szCs w:val="24"/>
        </w:rPr>
      </w:pPr>
      <w:r w:rsidRPr="002976F3">
        <w:rPr>
          <w:rFonts w:cs="Arial"/>
          <w:color w:val="000000" w:themeColor="text1"/>
          <w:szCs w:val="24"/>
        </w:rPr>
        <w:t>Council wish</w:t>
      </w:r>
      <w:r>
        <w:rPr>
          <w:rFonts w:cs="Arial"/>
          <w:color w:val="000000" w:themeColor="text1"/>
          <w:szCs w:val="24"/>
        </w:rPr>
        <w:t>ed</w:t>
      </w:r>
      <w:r w:rsidRPr="002976F3">
        <w:rPr>
          <w:rFonts w:cs="Arial"/>
          <w:color w:val="000000" w:themeColor="text1"/>
          <w:szCs w:val="24"/>
        </w:rPr>
        <w:t xml:space="preserve"> to encourage a collaborative approach by groups, where there </w:t>
      </w:r>
      <w:r>
        <w:rPr>
          <w:rFonts w:cs="Arial"/>
          <w:color w:val="000000" w:themeColor="text1"/>
          <w:szCs w:val="24"/>
        </w:rPr>
        <w:t>we</w:t>
      </w:r>
      <w:r w:rsidRPr="002976F3">
        <w:rPr>
          <w:rFonts w:cs="Arial"/>
          <w:color w:val="000000" w:themeColor="text1"/>
          <w:szCs w:val="24"/>
        </w:rPr>
        <w:t>re more than one group applying in a</w:t>
      </w:r>
      <w:r>
        <w:rPr>
          <w:rFonts w:cs="Arial"/>
          <w:color w:val="000000" w:themeColor="text1"/>
          <w:szCs w:val="24"/>
        </w:rPr>
        <w:t xml:space="preserve"> city,</w:t>
      </w:r>
      <w:r w:rsidRPr="002976F3">
        <w:rPr>
          <w:rFonts w:cs="Arial"/>
          <w:color w:val="000000" w:themeColor="text1"/>
          <w:szCs w:val="24"/>
        </w:rPr>
        <w:t xml:space="preserve"> town or village, consideration may only be given to one project.</w:t>
      </w:r>
    </w:p>
    <w:p w14:paraId="7A122A42" w14:textId="77777777" w:rsidR="0034187A" w:rsidRPr="002976F3" w:rsidRDefault="0034187A" w:rsidP="002D1D4A">
      <w:pPr>
        <w:rPr>
          <w:rFonts w:cs="Arial"/>
          <w:b/>
          <w:bCs/>
          <w:color w:val="000000" w:themeColor="text1"/>
          <w:szCs w:val="24"/>
        </w:rPr>
      </w:pPr>
    </w:p>
    <w:p w14:paraId="25EC28BA" w14:textId="77777777" w:rsidR="0034187A" w:rsidRPr="002976F3" w:rsidRDefault="0034187A" w:rsidP="002D1D4A">
      <w:pPr>
        <w:rPr>
          <w:rFonts w:cs="Arial"/>
          <w:color w:val="000000" w:themeColor="text1"/>
          <w:szCs w:val="24"/>
        </w:rPr>
      </w:pPr>
      <w:r w:rsidRPr="002976F3">
        <w:rPr>
          <w:rFonts w:cs="Arial"/>
          <w:color w:val="000000" w:themeColor="text1"/>
          <w:szCs w:val="24"/>
        </w:rPr>
        <w:t xml:space="preserve">The </w:t>
      </w:r>
      <w:r>
        <w:rPr>
          <w:rFonts w:cs="Arial"/>
          <w:color w:val="000000" w:themeColor="text1"/>
          <w:szCs w:val="24"/>
        </w:rPr>
        <w:t>21</w:t>
      </w:r>
      <w:r w:rsidRPr="002976F3">
        <w:rPr>
          <w:rFonts w:cs="Arial"/>
          <w:color w:val="000000" w:themeColor="text1"/>
          <w:szCs w:val="24"/>
        </w:rPr>
        <w:t xml:space="preserve"> applications were assessed against the following criteria:</w:t>
      </w:r>
    </w:p>
    <w:p w14:paraId="6FE3400F" w14:textId="77777777" w:rsidR="0034187A" w:rsidRPr="002976F3" w:rsidRDefault="0034187A" w:rsidP="002D1D4A">
      <w:pPr>
        <w:rPr>
          <w:rFonts w:cs="Arial"/>
          <w:color w:val="000000" w:themeColor="text1"/>
          <w:szCs w:val="24"/>
        </w:rPr>
      </w:pPr>
    </w:p>
    <w:p w14:paraId="7C1D6D24" w14:textId="77777777" w:rsidR="0034187A" w:rsidRPr="002976F3" w:rsidRDefault="0034187A" w:rsidP="002D1D4A">
      <w:pPr>
        <w:numPr>
          <w:ilvl w:val="0"/>
          <w:numId w:val="1"/>
        </w:numPr>
        <w:ind w:hanging="360"/>
        <w:rPr>
          <w:rFonts w:cs="Arial"/>
          <w:color w:val="000000" w:themeColor="text1"/>
        </w:rPr>
      </w:pPr>
      <w:r w:rsidRPr="002976F3">
        <w:rPr>
          <w:rFonts w:cs="Arial"/>
          <w:color w:val="000000" w:themeColor="text1"/>
        </w:rPr>
        <w:t xml:space="preserve">Meet the core objectives of Ards and North Down in Bloom </w:t>
      </w:r>
      <w:r>
        <w:rPr>
          <w:rFonts w:cs="Arial"/>
          <w:color w:val="000000" w:themeColor="text1"/>
        </w:rPr>
        <w:t xml:space="preserve">– Horticultural excellence, Environmental Sustainability and Community. </w:t>
      </w:r>
    </w:p>
    <w:p w14:paraId="0FF0FB49" w14:textId="77777777" w:rsidR="0034187A" w:rsidRPr="002976F3" w:rsidRDefault="0034187A" w:rsidP="002D1D4A">
      <w:pPr>
        <w:numPr>
          <w:ilvl w:val="0"/>
          <w:numId w:val="1"/>
        </w:numPr>
        <w:ind w:hanging="360"/>
        <w:rPr>
          <w:rFonts w:cs="Arial"/>
          <w:color w:val="000000" w:themeColor="text1"/>
        </w:rPr>
      </w:pPr>
      <w:r w:rsidRPr="002976F3">
        <w:rPr>
          <w:rFonts w:cs="Arial"/>
          <w:color w:val="000000" w:themeColor="text1"/>
        </w:rPr>
        <w:t xml:space="preserve">Provide a vision as to how the funding will enhance the particular areas and how this will be sustained in subsequent years. </w:t>
      </w:r>
    </w:p>
    <w:p w14:paraId="2AE4E714" w14:textId="77777777" w:rsidR="0034187A" w:rsidRPr="002976F3" w:rsidRDefault="0034187A" w:rsidP="002D1D4A">
      <w:pPr>
        <w:numPr>
          <w:ilvl w:val="0"/>
          <w:numId w:val="1"/>
        </w:numPr>
        <w:ind w:hanging="360"/>
        <w:rPr>
          <w:rFonts w:cs="Arial"/>
          <w:color w:val="000000" w:themeColor="text1"/>
        </w:rPr>
      </w:pPr>
      <w:r w:rsidRPr="002976F3">
        <w:rPr>
          <w:rFonts w:cs="Arial"/>
          <w:color w:val="000000" w:themeColor="text1"/>
        </w:rPr>
        <w:t xml:space="preserve">Evidence of approval from relevant landowner where works are to be carried out. </w:t>
      </w:r>
    </w:p>
    <w:p w14:paraId="2A81AFA7" w14:textId="77777777" w:rsidR="0034187A" w:rsidRPr="002976F3" w:rsidRDefault="0034187A" w:rsidP="002D1D4A">
      <w:pPr>
        <w:numPr>
          <w:ilvl w:val="0"/>
          <w:numId w:val="1"/>
        </w:numPr>
        <w:ind w:hanging="360"/>
        <w:rPr>
          <w:rFonts w:cs="Arial"/>
          <w:color w:val="000000" w:themeColor="text1"/>
        </w:rPr>
      </w:pPr>
      <w:r w:rsidRPr="002976F3">
        <w:rPr>
          <w:rFonts w:cs="Arial"/>
          <w:color w:val="000000" w:themeColor="text1"/>
        </w:rPr>
        <w:t xml:space="preserve">Where appropriate insurance liability cover is in place, copy of certificate and schedule to be submitted.  </w:t>
      </w:r>
    </w:p>
    <w:p w14:paraId="4C3C54C9" w14:textId="77777777" w:rsidR="0034187A" w:rsidRPr="002976F3" w:rsidRDefault="0034187A" w:rsidP="002D1D4A">
      <w:pPr>
        <w:numPr>
          <w:ilvl w:val="0"/>
          <w:numId w:val="1"/>
        </w:numPr>
        <w:ind w:hanging="360"/>
        <w:rPr>
          <w:rFonts w:cs="Arial"/>
          <w:color w:val="000000" w:themeColor="text1"/>
        </w:rPr>
      </w:pPr>
      <w:r w:rsidRPr="002976F3">
        <w:rPr>
          <w:rFonts w:cs="Arial"/>
          <w:color w:val="000000" w:themeColor="text1"/>
        </w:rPr>
        <w:t xml:space="preserve">How the works are to be carried out, and by whom. </w:t>
      </w:r>
    </w:p>
    <w:p w14:paraId="418D88EC" w14:textId="77777777" w:rsidR="0034187A" w:rsidRPr="002976F3" w:rsidRDefault="0034187A" w:rsidP="002D1D4A">
      <w:pPr>
        <w:numPr>
          <w:ilvl w:val="0"/>
          <w:numId w:val="1"/>
        </w:numPr>
        <w:ind w:hanging="360"/>
        <w:rPr>
          <w:rFonts w:cs="Arial"/>
          <w:color w:val="000000" w:themeColor="text1"/>
        </w:rPr>
      </w:pPr>
      <w:r w:rsidRPr="002976F3">
        <w:rPr>
          <w:rFonts w:cs="Arial"/>
          <w:color w:val="000000" w:themeColor="text1"/>
        </w:rPr>
        <w:t xml:space="preserve">Detailed breakdown of how funding will be utilised, and receipts submitted accordingly. </w:t>
      </w:r>
    </w:p>
    <w:p w14:paraId="6DCAA0C5" w14:textId="77777777" w:rsidR="0034187A" w:rsidRPr="002976F3" w:rsidRDefault="0034187A" w:rsidP="002D1D4A">
      <w:pPr>
        <w:rPr>
          <w:rFonts w:cs="Arial"/>
          <w:color w:val="000000" w:themeColor="text1"/>
          <w:szCs w:val="24"/>
        </w:rPr>
      </w:pPr>
    </w:p>
    <w:p w14:paraId="11869A02" w14:textId="77777777" w:rsidR="0034187A" w:rsidRDefault="0034187A" w:rsidP="002D1D4A">
      <w:pPr>
        <w:rPr>
          <w:rFonts w:cs="Arial"/>
          <w:color w:val="000000" w:themeColor="text1"/>
          <w:szCs w:val="24"/>
        </w:rPr>
      </w:pPr>
      <w:r w:rsidRPr="00202E11">
        <w:rPr>
          <w:rFonts w:cs="Arial"/>
          <w:color w:val="000000" w:themeColor="text1"/>
          <w:szCs w:val="24"/>
        </w:rPr>
        <w:t>Appendix 1 summarise</w:t>
      </w:r>
      <w:r>
        <w:rPr>
          <w:rFonts w:cs="Arial"/>
          <w:color w:val="000000" w:themeColor="text1"/>
          <w:szCs w:val="24"/>
        </w:rPr>
        <w:t>d</w:t>
      </w:r>
      <w:r w:rsidRPr="00202E11">
        <w:rPr>
          <w:rFonts w:cs="Arial"/>
          <w:color w:val="000000" w:themeColor="text1"/>
          <w:szCs w:val="24"/>
        </w:rPr>
        <w:t xml:space="preserve"> how each application met the criteria. In the assessment, 1</w:t>
      </w:r>
      <w:r>
        <w:rPr>
          <w:rFonts w:cs="Arial"/>
          <w:color w:val="000000" w:themeColor="text1"/>
          <w:szCs w:val="24"/>
        </w:rPr>
        <w:t>9</w:t>
      </w:r>
      <w:r w:rsidRPr="00202E11">
        <w:rPr>
          <w:rFonts w:cs="Arial"/>
          <w:color w:val="000000" w:themeColor="text1"/>
          <w:szCs w:val="24"/>
        </w:rPr>
        <w:t xml:space="preserve"> of the applications were considered to have met the criteria. </w:t>
      </w:r>
      <w:r>
        <w:rPr>
          <w:rFonts w:cs="Arial"/>
          <w:color w:val="000000" w:themeColor="text1"/>
          <w:szCs w:val="24"/>
        </w:rPr>
        <w:t xml:space="preserve">2 applications were declined with the reasoning for this detailed in Appendix 1.  </w:t>
      </w:r>
    </w:p>
    <w:p w14:paraId="73CEFCB0" w14:textId="77777777" w:rsidR="0034187A" w:rsidRDefault="0034187A" w:rsidP="002D1D4A">
      <w:pPr>
        <w:rPr>
          <w:rFonts w:cs="Arial"/>
          <w:color w:val="000000" w:themeColor="text1"/>
          <w:szCs w:val="24"/>
        </w:rPr>
      </w:pPr>
    </w:p>
    <w:p w14:paraId="66C0F474" w14:textId="77777777" w:rsidR="0034187A" w:rsidRPr="00202E11" w:rsidRDefault="0034187A" w:rsidP="002D1D4A">
      <w:pPr>
        <w:rPr>
          <w:rFonts w:cs="Arial"/>
          <w:color w:val="000000" w:themeColor="text1"/>
        </w:rPr>
      </w:pPr>
      <w:r w:rsidRPr="00202E11">
        <w:rPr>
          <w:rFonts w:cs="Arial"/>
          <w:color w:val="000000" w:themeColor="text1"/>
          <w:szCs w:val="24"/>
        </w:rPr>
        <w:t>However, t</w:t>
      </w:r>
      <w:r w:rsidRPr="00202E11">
        <w:rPr>
          <w:rFonts w:cs="Arial"/>
          <w:color w:val="000000" w:themeColor="text1"/>
        </w:rPr>
        <w:t>he Council acknowledge</w:t>
      </w:r>
      <w:r>
        <w:rPr>
          <w:rFonts w:cs="Arial"/>
          <w:color w:val="000000" w:themeColor="text1"/>
        </w:rPr>
        <w:t>d</w:t>
      </w:r>
      <w:r w:rsidRPr="00202E11">
        <w:rPr>
          <w:rFonts w:cs="Arial"/>
          <w:color w:val="000000" w:themeColor="text1"/>
        </w:rPr>
        <w:t xml:space="preserve"> that not all community groups may fully understand the sustainability requirements and objectives associated with its funding initiatives. As such, the Council </w:t>
      </w:r>
      <w:r>
        <w:rPr>
          <w:rFonts w:cs="Arial"/>
          <w:color w:val="000000" w:themeColor="text1"/>
        </w:rPr>
        <w:t>wa</w:t>
      </w:r>
      <w:r w:rsidRPr="00202E11">
        <w:rPr>
          <w:rFonts w:cs="Arial"/>
          <w:color w:val="000000" w:themeColor="text1"/>
        </w:rPr>
        <w:t>s committed to raising awareness of th</w:t>
      </w:r>
      <w:r>
        <w:rPr>
          <w:rFonts w:cs="Arial"/>
          <w:color w:val="000000" w:themeColor="text1"/>
        </w:rPr>
        <w:t>o</w:t>
      </w:r>
      <w:r w:rsidRPr="00202E11">
        <w:rPr>
          <w:rFonts w:cs="Arial"/>
          <w:color w:val="000000" w:themeColor="text1"/>
        </w:rPr>
        <w:t>se important factors when distributing grant funding, ensuring that all recipients ha</w:t>
      </w:r>
      <w:r>
        <w:rPr>
          <w:rFonts w:cs="Arial"/>
          <w:color w:val="000000" w:themeColor="text1"/>
        </w:rPr>
        <w:t>d</w:t>
      </w:r>
      <w:r w:rsidRPr="00202E11">
        <w:rPr>
          <w:rFonts w:cs="Arial"/>
          <w:color w:val="000000" w:themeColor="text1"/>
        </w:rPr>
        <w:t xml:space="preserve"> a clear understanding of the expectations and opportunities for sustainable impact.</w:t>
      </w:r>
      <w:r>
        <w:rPr>
          <w:rFonts w:cs="Arial"/>
          <w:color w:val="000000" w:themeColor="text1"/>
        </w:rPr>
        <w:t xml:space="preserve"> </w:t>
      </w:r>
      <w:r w:rsidRPr="00202E11">
        <w:rPr>
          <w:rFonts w:cs="Arial"/>
          <w:color w:val="000000" w:themeColor="text1"/>
        </w:rPr>
        <w:t xml:space="preserve">With this in mind, two groups had their funding slightly reduced to exclude the use of weed killers </w:t>
      </w:r>
      <w:r>
        <w:rPr>
          <w:rFonts w:cs="Arial"/>
          <w:color w:val="000000" w:themeColor="text1"/>
        </w:rPr>
        <w:t xml:space="preserve">as </w:t>
      </w:r>
      <w:r w:rsidRPr="00202E11">
        <w:rPr>
          <w:rFonts w:cs="Arial"/>
          <w:color w:val="000000" w:themeColor="text1"/>
        </w:rPr>
        <w:t>requested in their applicatio</w:t>
      </w:r>
      <w:r>
        <w:rPr>
          <w:rFonts w:cs="Arial"/>
          <w:color w:val="000000" w:themeColor="text1"/>
        </w:rPr>
        <w:t xml:space="preserve">n.  This was </w:t>
      </w:r>
      <w:r w:rsidRPr="00202E11">
        <w:rPr>
          <w:rFonts w:cs="Arial"/>
          <w:color w:val="000000" w:themeColor="text1"/>
        </w:rPr>
        <w:t xml:space="preserve">in line with Council’s Herbicide Reduction Policy. </w:t>
      </w:r>
    </w:p>
    <w:p w14:paraId="136F048C" w14:textId="77777777" w:rsidR="0034187A" w:rsidRPr="002976F3" w:rsidRDefault="0034187A" w:rsidP="002D1D4A">
      <w:pPr>
        <w:rPr>
          <w:rFonts w:cs="Arial"/>
          <w:color w:val="000000" w:themeColor="text1"/>
        </w:rPr>
      </w:pPr>
    </w:p>
    <w:p w14:paraId="250E32BF" w14:textId="77777777" w:rsidR="0034187A" w:rsidRDefault="0034187A" w:rsidP="002D1D4A">
      <w:pPr>
        <w:rPr>
          <w:rFonts w:cs="Arial"/>
          <w:color w:val="000000" w:themeColor="text1"/>
        </w:rPr>
      </w:pPr>
      <w:r w:rsidRPr="002976F3">
        <w:rPr>
          <w:rFonts w:cs="Arial"/>
          <w:color w:val="000000" w:themeColor="text1"/>
        </w:rPr>
        <w:lastRenderedPageBreak/>
        <w:t xml:space="preserve">Currently, there </w:t>
      </w:r>
      <w:r>
        <w:rPr>
          <w:rFonts w:cs="Arial"/>
          <w:color w:val="000000" w:themeColor="text1"/>
        </w:rPr>
        <w:t>wa</w:t>
      </w:r>
      <w:r w:rsidRPr="002976F3">
        <w:rPr>
          <w:rFonts w:cs="Arial"/>
          <w:color w:val="000000" w:themeColor="text1"/>
        </w:rPr>
        <w:t xml:space="preserve">s a budget </w:t>
      </w:r>
      <w:r w:rsidRPr="00691E50">
        <w:rPr>
          <w:rFonts w:cs="Arial"/>
          <w:color w:val="000000" w:themeColor="text1"/>
        </w:rPr>
        <w:t>allocation of £31,000 for the</w:t>
      </w:r>
      <w:r w:rsidRPr="002976F3">
        <w:rPr>
          <w:rFonts w:cs="Arial"/>
          <w:color w:val="000000" w:themeColor="text1"/>
        </w:rPr>
        <w:t xml:space="preserve"> In Bloom programme. The </w:t>
      </w:r>
      <w:r>
        <w:rPr>
          <w:rFonts w:cs="Arial"/>
          <w:color w:val="000000" w:themeColor="text1"/>
        </w:rPr>
        <w:t xml:space="preserve">19 </w:t>
      </w:r>
      <w:r w:rsidRPr="002976F3">
        <w:rPr>
          <w:rFonts w:cs="Arial"/>
          <w:color w:val="000000" w:themeColor="text1"/>
        </w:rPr>
        <w:t xml:space="preserve">applications amount </w:t>
      </w:r>
      <w:r w:rsidRPr="00691E50">
        <w:rPr>
          <w:rFonts w:cs="Arial"/>
          <w:color w:val="000000" w:themeColor="text1"/>
        </w:rPr>
        <w:t xml:space="preserve">to </w:t>
      </w:r>
      <w:r>
        <w:rPr>
          <w:rFonts w:cs="Arial"/>
          <w:color w:val="000000" w:themeColor="text1"/>
        </w:rPr>
        <w:t xml:space="preserve">a total of </w:t>
      </w:r>
      <w:r w:rsidRPr="00691E50">
        <w:rPr>
          <w:rFonts w:cs="Arial"/>
          <w:color w:val="000000" w:themeColor="text1"/>
        </w:rPr>
        <w:t>£22</w:t>
      </w:r>
      <w:r>
        <w:rPr>
          <w:rFonts w:cs="Arial"/>
          <w:color w:val="000000" w:themeColor="text1"/>
        </w:rPr>
        <w:t>,472.59</w:t>
      </w:r>
      <w:r w:rsidRPr="002976F3">
        <w:rPr>
          <w:rFonts w:cs="Arial"/>
          <w:color w:val="000000" w:themeColor="text1"/>
        </w:rPr>
        <w:t>.</w:t>
      </w:r>
      <w:r>
        <w:rPr>
          <w:rFonts w:cs="Arial"/>
          <w:color w:val="000000" w:themeColor="text1"/>
        </w:rPr>
        <w:t xml:space="preserve"> A further round of funding would be advertised in late summer to utilise the remaining unused budget.</w:t>
      </w:r>
    </w:p>
    <w:p w14:paraId="2CBD9298" w14:textId="77777777" w:rsidR="0034187A" w:rsidRPr="003E2293" w:rsidRDefault="0034187A" w:rsidP="002D1D4A">
      <w:pPr>
        <w:rPr>
          <w:rFonts w:cs="Arial"/>
          <w:color w:val="000000" w:themeColor="text1"/>
        </w:rPr>
      </w:pPr>
    </w:p>
    <w:p w14:paraId="7FAD9673" w14:textId="77777777" w:rsidR="0034187A" w:rsidRDefault="0034187A" w:rsidP="002D1D4A">
      <w:pPr>
        <w:rPr>
          <w:bCs/>
        </w:rPr>
      </w:pPr>
      <w:r>
        <w:t xml:space="preserve">RECOMMENDED that </w:t>
      </w:r>
      <w:r w:rsidRPr="008A4646">
        <w:rPr>
          <w:rFonts w:cs="Arial"/>
          <w:color w:val="000000" w:themeColor="text1"/>
          <w:szCs w:val="24"/>
        </w:rPr>
        <w:t xml:space="preserve">Council </w:t>
      </w:r>
      <w:r>
        <w:rPr>
          <w:rFonts w:cs="Arial"/>
          <w:color w:val="000000" w:themeColor="text1"/>
          <w:szCs w:val="24"/>
        </w:rPr>
        <w:t>awards funding to the 19 applicants marked with ‘approval’ in appendix 1.</w:t>
      </w:r>
    </w:p>
    <w:p w14:paraId="4171B3B0" w14:textId="77777777" w:rsidR="0034187A" w:rsidRDefault="0034187A" w:rsidP="002D1D4A">
      <w:pPr>
        <w:rPr>
          <w:bCs/>
        </w:rPr>
      </w:pPr>
    </w:p>
    <w:p w14:paraId="42072ECB" w14:textId="77777777" w:rsidR="0034187A" w:rsidRDefault="0034187A" w:rsidP="002D1D4A">
      <w:pPr>
        <w:rPr>
          <w:bCs/>
        </w:rPr>
      </w:pPr>
      <w:r>
        <w:rPr>
          <w:bCs/>
        </w:rPr>
        <w:t>Alderman Adair proposed, seconded by Councillor Boyle, that the recommendation be adopted.</w:t>
      </w:r>
    </w:p>
    <w:p w14:paraId="289B0301" w14:textId="77777777" w:rsidR="0034187A" w:rsidRDefault="0034187A" w:rsidP="002D1D4A">
      <w:pPr>
        <w:rPr>
          <w:bCs/>
        </w:rPr>
      </w:pPr>
    </w:p>
    <w:p w14:paraId="5DCF0E5C" w14:textId="77777777" w:rsidR="0034187A" w:rsidRDefault="0034187A" w:rsidP="002D1D4A">
      <w:pPr>
        <w:rPr>
          <w:bCs/>
        </w:rPr>
      </w:pPr>
      <w:r>
        <w:rPr>
          <w:bCs/>
        </w:rPr>
        <w:t>The proposer, Alderman Adair, took the opportunity to commend the ongoing success of the In Bloom applicants, adding that this was money well spent.</w:t>
      </w:r>
    </w:p>
    <w:p w14:paraId="6B66C6D2" w14:textId="77777777" w:rsidR="0034187A" w:rsidRDefault="0034187A" w:rsidP="002D1D4A">
      <w:pPr>
        <w:rPr>
          <w:bCs/>
        </w:rPr>
      </w:pPr>
    </w:p>
    <w:p w14:paraId="60E6599A" w14:textId="77777777" w:rsidR="0034187A" w:rsidRDefault="0034187A" w:rsidP="002D1D4A">
      <w:pPr>
        <w:rPr>
          <w:bCs/>
        </w:rPr>
      </w:pPr>
      <w:r>
        <w:rPr>
          <w:bCs/>
        </w:rPr>
        <w:t xml:space="preserve">Commenting as seconder Councillor Boyle concurred with Alderman Adair’s comments noting the maximum amount of funding available was £1,250. </w:t>
      </w:r>
    </w:p>
    <w:p w14:paraId="000857C5" w14:textId="77777777" w:rsidR="0034187A" w:rsidRDefault="0034187A" w:rsidP="002D1D4A">
      <w:pPr>
        <w:rPr>
          <w:bCs/>
        </w:rPr>
      </w:pPr>
    </w:p>
    <w:p w14:paraId="5B1BC67B" w14:textId="77777777" w:rsidR="0034187A" w:rsidRDefault="0034187A" w:rsidP="002D1D4A">
      <w:pPr>
        <w:rPr>
          <w:bCs/>
        </w:rPr>
      </w:pPr>
      <w:r>
        <w:rPr>
          <w:bCs/>
        </w:rPr>
        <w:t xml:space="preserve">The Head of Parks and Cemeteries advised that a policy change had been agreed the previous month by members  which saw the funding increase from £1,000 to £1,250. </w:t>
      </w:r>
    </w:p>
    <w:p w14:paraId="539A3314" w14:textId="77777777" w:rsidR="0034187A" w:rsidRDefault="0034187A" w:rsidP="002D1D4A">
      <w:pPr>
        <w:rPr>
          <w:bCs/>
        </w:rPr>
      </w:pPr>
    </w:p>
    <w:p w14:paraId="5DA657F0" w14:textId="77777777" w:rsidR="0034187A" w:rsidRDefault="0034187A" w:rsidP="002D1D4A">
      <w:pPr>
        <w:rPr>
          <w:bCs/>
        </w:rPr>
      </w:pPr>
      <w:r>
        <w:rPr>
          <w:bCs/>
        </w:rPr>
        <w:t xml:space="preserve">At this stage Councillor Douglas thanked all of the volunteers and community groups for their hard work throughout the year and made special mention of this in her own DEA in Comber and Ballygowan.  </w:t>
      </w:r>
    </w:p>
    <w:p w14:paraId="51886B94" w14:textId="77777777" w:rsidR="0034187A" w:rsidRDefault="0034187A" w:rsidP="002D1D4A">
      <w:pPr>
        <w:rPr>
          <w:bCs/>
        </w:rPr>
      </w:pPr>
    </w:p>
    <w:p w14:paraId="7993DAFD" w14:textId="77777777" w:rsidR="0034187A" w:rsidRPr="00AF5F99" w:rsidRDefault="0034187A" w:rsidP="002D1D4A">
      <w:pPr>
        <w:rPr>
          <w:rFonts w:cs="Arial"/>
          <w:b/>
          <w:bCs/>
          <w:szCs w:val="24"/>
        </w:rPr>
      </w:pPr>
      <w:r w:rsidRPr="0041231C">
        <w:rPr>
          <w:b/>
          <w:bCs/>
        </w:rPr>
        <w:t>AGREED TO RECOMMEND, on the proposal of</w:t>
      </w:r>
      <w:r>
        <w:rPr>
          <w:b/>
          <w:bCs/>
        </w:rPr>
        <w:t xml:space="preserve"> Alderman Adair</w:t>
      </w:r>
      <w:r w:rsidRPr="0041231C">
        <w:rPr>
          <w:b/>
          <w:bCs/>
        </w:rPr>
        <w:t>, seconded by</w:t>
      </w:r>
      <w:r>
        <w:rPr>
          <w:b/>
          <w:bCs/>
        </w:rPr>
        <w:t xml:space="preserve"> Councillor Boyle</w:t>
      </w:r>
      <w:r w:rsidRPr="0041231C">
        <w:rPr>
          <w:b/>
          <w:bCs/>
        </w:rPr>
        <w:t>,</w:t>
      </w:r>
      <w:r>
        <w:rPr>
          <w:b/>
          <w:bCs/>
        </w:rPr>
        <w:t xml:space="preserve"> that </w:t>
      </w:r>
      <w:r w:rsidRPr="003A79A3">
        <w:rPr>
          <w:b/>
          <w:bCs/>
        </w:rPr>
        <w:t xml:space="preserve">the recommendation </w:t>
      </w:r>
      <w:r>
        <w:rPr>
          <w:b/>
          <w:bCs/>
        </w:rPr>
        <w:t>be adopted.</w:t>
      </w:r>
    </w:p>
    <w:p w14:paraId="38450E07" w14:textId="77777777" w:rsidR="0034187A" w:rsidRDefault="0034187A" w:rsidP="002D1D4A">
      <w:pPr>
        <w:rPr>
          <w:b/>
          <w:bCs/>
        </w:rPr>
      </w:pPr>
    </w:p>
    <w:p w14:paraId="2DB26099" w14:textId="1A779964" w:rsidR="002D0743" w:rsidRPr="002D0743" w:rsidRDefault="0034187A" w:rsidP="002D0743">
      <w:pPr>
        <w:pStyle w:val="Heading1"/>
        <w:ind w:left="720" w:hanging="720"/>
        <w:rPr>
          <w:b/>
          <w:bCs/>
        </w:rPr>
      </w:pPr>
      <w:r w:rsidRPr="002D0743">
        <w:rPr>
          <w:b/>
          <w:bCs/>
        </w:rPr>
        <w:t>5.</w:t>
      </w:r>
      <w:r w:rsidRPr="002D0743">
        <w:rPr>
          <w:b/>
          <w:bCs/>
        </w:rPr>
        <w:tab/>
      </w:r>
      <w:r w:rsidRPr="002D0743">
        <w:rPr>
          <w:b/>
          <w:bCs/>
          <w:u w:val="single"/>
        </w:rPr>
        <w:t xml:space="preserve">MIND BODY BUSINESS GRANTS SCHEME APPROVAL (FILE </w:t>
      </w:r>
      <w:r w:rsidRPr="002D0743">
        <w:rPr>
          <w:b/>
          <w:bCs/>
          <w:noProof/>
          <w:u w:val="single"/>
        </w:rPr>
        <w:t>EHPD 19</w:t>
      </w:r>
      <w:r w:rsidRPr="002D0743">
        <w:rPr>
          <w:b/>
          <w:bCs/>
        </w:rPr>
        <w:t xml:space="preserve"> </w:t>
      </w:r>
    </w:p>
    <w:p w14:paraId="4C37EE98" w14:textId="442A8162" w:rsidR="0034187A" w:rsidRPr="00A43517" w:rsidRDefault="0034187A" w:rsidP="002D0743">
      <w:pPr>
        <w:ind w:left="720"/>
        <w:rPr>
          <w:rFonts w:cs="Arial"/>
          <w:szCs w:val="24"/>
        </w:rPr>
      </w:pPr>
      <w:r>
        <w:rPr>
          <w:rFonts w:cs="Arial"/>
          <w:caps/>
          <w:szCs w:val="24"/>
        </w:rPr>
        <w:t>(A</w:t>
      </w:r>
      <w:r>
        <w:rPr>
          <w:rFonts w:cs="Arial"/>
          <w:szCs w:val="24"/>
        </w:rPr>
        <w:t>ppendix II)</w:t>
      </w:r>
    </w:p>
    <w:p w14:paraId="18C92512" w14:textId="77777777" w:rsidR="0034187A" w:rsidRDefault="0034187A" w:rsidP="002D1D4A">
      <w:pPr>
        <w:rPr>
          <w:rFonts w:ascii="Arial Bold" w:hAnsi="Arial Bold"/>
          <w:b/>
          <w:bCs/>
          <w:caps/>
          <w:sz w:val="28"/>
          <w:szCs w:val="28"/>
          <w:u w:val="single"/>
        </w:rPr>
      </w:pPr>
    </w:p>
    <w:p w14:paraId="779FF3EF" w14:textId="77777777" w:rsidR="0034187A" w:rsidRDefault="0034187A" w:rsidP="002D1D4A">
      <w:pPr>
        <w:rPr>
          <w:b/>
          <w:bCs/>
        </w:rPr>
      </w:pPr>
      <w:r w:rsidRPr="004A64D9">
        <w:t xml:space="preserve">PREVIOUSLY CIRCULATED:- Report from the Director of Community and Wellbeing detailing </w:t>
      </w:r>
      <w:r>
        <w:t>that t</w:t>
      </w:r>
      <w:r w:rsidRPr="00474739">
        <w:t xml:space="preserve">he purpose of this report </w:t>
      </w:r>
      <w:r>
        <w:t>wa</w:t>
      </w:r>
      <w:r w:rsidRPr="00474739">
        <w:t xml:space="preserve">s to align the current </w:t>
      </w:r>
      <w:r>
        <w:t xml:space="preserve">Mind, Body, Business (MBB) small grants scheme </w:t>
      </w:r>
      <w:r w:rsidRPr="00474739">
        <w:t>with the Council</w:t>
      </w:r>
      <w:r>
        <w:t>’</w:t>
      </w:r>
      <w:r w:rsidRPr="00474739">
        <w:t>s new Grants Policy approved by Council in 2024</w:t>
      </w:r>
      <w:r>
        <w:t xml:space="preserve"> with a formalisation of the process into a policy document</w:t>
      </w:r>
      <w:r w:rsidRPr="00474739">
        <w:t xml:space="preserve">. </w:t>
      </w:r>
    </w:p>
    <w:p w14:paraId="4E5E1434" w14:textId="77777777" w:rsidR="0034187A" w:rsidRDefault="0034187A" w:rsidP="002D1D4A"/>
    <w:p w14:paraId="0A39FCD0" w14:textId="77777777" w:rsidR="0034187A" w:rsidRPr="00F13359" w:rsidRDefault="0034187A" w:rsidP="002D1D4A">
      <w:r w:rsidRPr="00F13359">
        <w:t xml:space="preserve">Mind, Body, Business (MBB) </w:t>
      </w:r>
      <w:r>
        <w:t>wa</w:t>
      </w:r>
      <w:r w:rsidRPr="00F13359">
        <w:t>s a project originally funded to the value of £6000 per year by the Public Health Agency (PHA)</w:t>
      </w:r>
      <w:r>
        <w:t>.  For the year 2025/26</w:t>
      </w:r>
      <w:r w:rsidRPr="00F13359">
        <w:t xml:space="preserve"> Council</w:t>
      </w:r>
      <w:r>
        <w:t xml:space="preserve"> had agreed</w:t>
      </w:r>
      <w:r w:rsidRPr="00F13359">
        <w:t xml:space="preserve"> </w:t>
      </w:r>
      <w:r>
        <w:t>to fund this as the PHA had withdrawn this funding</w:t>
      </w:r>
      <w:r w:rsidRPr="00F13359">
        <w:t xml:space="preserve">. The purpose of the project </w:t>
      </w:r>
      <w:r>
        <w:t>wa</w:t>
      </w:r>
      <w:r w:rsidRPr="00F13359">
        <w:t xml:space="preserve">s to </w:t>
      </w:r>
      <w:r>
        <w:t xml:space="preserve">facilitate and </w:t>
      </w:r>
      <w:r w:rsidRPr="00F13359">
        <w:t xml:space="preserve">encourage businesses in Ards and North Down to prioritise employee health and wellbeing. This </w:t>
      </w:r>
      <w:r>
        <w:t>wa</w:t>
      </w:r>
      <w:r w:rsidRPr="00F13359">
        <w:t>s in recognition of the fact that a healthy workforce contribute</w:t>
      </w:r>
      <w:r>
        <w:t>d</w:t>
      </w:r>
      <w:r w:rsidRPr="00F13359">
        <w:t xml:space="preserve"> greatly to the success and economic well-being of the business and hence the local community.</w:t>
      </w:r>
    </w:p>
    <w:p w14:paraId="6DA47CF2" w14:textId="77777777" w:rsidR="0034187A" w:rsidRPr="00F13359" w:rsidRDefault="0034187A" w:rsidP="002D1D4A"/>
    <w:p w14:paraId="5A5A3165" w14:textId="77777777" w:rsidR="0034187A" w:rsidRDefault="0034187A" w:rsidP="002D1D4A">
      <w:r w:rsidRPr="00F13359">
        <w:t xml:space="preserve">Ards and North Down Borough Council currently </w:t>
      </w:r>
      <w:r>
        <w:t>provided</w:t>
      </w:r>
      <w:r w:rsidRPr="00F13359">
        <w:t xml:space="preserve"> allocation of </w:t>
      </w:r>
      <w:r>
        <w:t xml:space="preserve">a small amount of </w:t>
      </w:r>
      <w:r w:rsidRPr="00F13359">
        <w:t>‘one off’ in year funding to business groups who sign</w:t>
      </w:r>
      <w:r>
        <w:t>ed</w:t>
      </w:r>
      <w:r w:rsidRPr="00F13359">
        <w:t xml:space="preserve"> up to the MBB project.</w:t>
      </w:r>
    </w:p>
    <w:p w14:paraId="5125D5AB" w14:textId="77777777" w:rsidR="0034187A" w:rsidRDefault="0034187A" w:rsidP="002D1D4A"/>
    <w:p w14:paraId="3382E321" w14:textId="77777777" w:rsidR="0034187A" w:rsidRPr="00247C9F" w:rsidRDefault="0034187A" w:rsidP="002D1D4A">
      <w:r w:rsidRPr="00247C9F">
        <w:lastRenderedPageBreak/>
        <w:t xml:space="preserve">In 2023/24, 25 businesses </w:t>
      </w:r>
      <w:r>
        <w:t>with over</w:t>
      </w:r>
      <w:r w:rsidRPr="00247C9F">
        <w:t xml:space="preserve"> 1</w:t>
      </w:r>
      <w:r>
        <w:t>,</w:t>
      </w:r>
      <w:r w:rsidRPr="00247C9F">
        <w:t>093 employees benefited from various Health and Wellbeing Initiatives through</w:t>
      </w:r>
      <w:r>
        <w:t xml:space="preserve"> MBB including</w:t>
      </w:r>
      <w:r w:rsidRPr="00247C9F">
        <w:t xml:space="preserve"> the Small Grant Scheme</w:t>
      </w:r>
      <w:r w:rsidRPr="00247C9F">
        <w:rPr>
          <w:i/>
          <w:iCs/>
        </w:rPr>
        <w:t>.</w:t>
      </w:r>
      <w:r>
        <w:t xml:space="preserve"> This year 2024/25 to date: </w:t>
      </w:r>
      <w:r w:rsidRPr="0048590B">
        <w:t xml:space="preserve">12 businesses </w:t>
      </w:r>
      <w:r>
        <w:t xml:space="preserve">received the small grant, benefitting </w:t>
      </w:r>
      <w:r w:rsidRPr="0048590B">
        <w:t>738 staff</w:t>
      </w:r>
      <w:r>
        <w:t>.  27 businesses also availed of the health checks (75 places) and 16 businesses were represented on the first aid courses (23 places).</w:t>
      </w:r>
    </w:p>
    <w:p w14:paraId="3F5032F1" w14:textId="77777777" w:rsidR="0034187A" w:rsidRPr="00247C9F" w:rsidRDefault="0034187A" w:rsidP="002D1D4A">
      <w:pPr>
        <w:rPr>
          <w:i/>
          <w:iCs/>
        </w:rPr>
      </w:pPr>
    </w:p>
    <w:p w14:paraId="02BF2C1C" w14:textId="77777777" w:rsidR="0034187A" w:rsidRDefault="0034187A" w:rsidP="002D1D4A">
      <w:r w:rsidRPr="00F13359">
        <w:t xml:space="preserve">The </w:t>
      </w:r>
      <w:r w:rsidRPr="00C41271">
        <w:t xml:space="preserve">MBB Small Grants Scheme </w:t>
      </w:r>
      <w:r>
        <w:t xml:space="preserve">attached </w:t>
      </w:r>
      <w:r w:rsidRPr="00F13359">
        <w:t>se</w:t>
      </w:r>
      <w:r>
        <w:t>t</w:t>
      </w:r>
      <w:r w:rsidRPr="00F13359">
        <w:t xml:space="preserve"> out the guidelines and criteria for Mind, Body, Business (MBB) funding applications</w:t>
      </w:r>
      <w:r>
        <w:t xml:space="preserve">, </w:t>
      </w:r>
      <w:r w:rsidRPr="00F13359">
        <w:t>how the funding should be utilised</w:t>
      </w:r>
      <w:r>
        <w:t xml:space="preserve"> and how success would be evaluated</w:t>
      </w:r>
      <w:r w:rsidRPr="00F13359">
        <w:t xml:space="preserve">. </w:t>
      </w:r>
    </w:p>
    <w:p w14:paraId="7B0BD881" w14:textId="77777777" w:rsidR="0034187A" w:rsidRDefault="0034187A" w:rsidP="002D1D4A"/>
    <w:p w14:paraId="107DBEC3" w14:textId="77777777" w:rsidR="0034187A" w:rsidRPr="00474739" w:rsidRDefault="0034187A" w:rsidP="002D1D4A">
      <w:r>
        <w:t>By adopting this, it would:</w:t>
      </w:r>
    </w:p>
    <w:p w14:paraId="430BE6A0" w14:textId="77777777" w:rsidR="0034187A" w:rsidRPr="00474739" w:rsidRDefault="0034187A" w:rsidP="002D1D4A"/>
    <w:p w14:paraId="3A9B7346" w14:textId="77777777" w:rsidR="0034187A" w:rsidRPr="00474739" w:rsidRDefault="0034187A" w:rsidP="002D1D4A">
      <w:pPr>
        <w:pStyle w:val="ListParagraph"/>
        <w:numPr>
          <w:ilvl w:val="0"/>
          <w:numId w:val="2"/>
        </w:numPr>
      </w:pPr>
      <w:r>
        <w:t>Formalise the protocol previously used to award the MBB Small Grants</w:t>
      </w:r>
    </w:p>
    <w:p w14:paraId="78A21486" w14:textId="77777777" w:rsidR="0034187A" w:rsidRDefault="0034187A" w:rsidP="002D1D4A">
      <w:pPr>
        <w:pStyle w:val="ListParagraph"/>
        <w:numPr>
          <w:ilvl w:val="0"/>
          <w:numId w:val="2"/>
        </w:numPr>
      </w:pPr>
      <w:r>
        <w:t>Provide g</w:t>
      </w:r>
      <w:r w:rsidRPr="00C41271">
        <w:t xml:space="preserve">eneral alignment with the </w:t>
      </w:r>
      <w:r>
        <w:t xml:space="preserve">Council </w:t>
      </w:r>
      <w:r w:rsidRPr="00C41271">
        <w:t>Grants Policy approved in 2024</w:t>
      </w:r>
    </w:p>
    <w:p w14:paraId="7CFA5F8C" w14:textId="77777777" w:rsidR="0034187A" w:rsidRDefault="0034187A" w:rsidP="002D1D4A">
      <w:pPr>
        <w:pStyle w:val="ListParagraph"/>
        <w:numPr>
          <w:ilvl w:val="0"/>
          <w:numId w:val="2"/>
        </w:numPr>
      </w:pPr>
      <w:r w:rsidRPr="00AA1722">
        <w:t>Allow up to £250 per business per grants tranche with priority given to first time applicants in line with the purpose of MBB i.e. to encourage businesses to support employee health and wellbeing</w:t>
      </w:r>
    </w:p>
    <w:p w14:paraId="2C307C44" w14:textId="77777777" w:rsidR="0034187A" w:rsidRDefault="0034187A" w:rsidP="002D1D4A"/>
    <w:p w14:paraId="5B1C00A9" w14:textId="77777777" w:rsidR="0034187A" w:rsidRPr="00BB3A80" w:rsidRDefault="0034187A" w:rsidP="002D1D4A">
      <w:r>
        <w:t xml:space="preserve">RECOMMENDED that Council </w:t>
      </w:r>
      <w:r w:rsidRPr="00474739">
        <w:t xml:space="preserve">adopts the attached Ards and North Down </w:t>
      </w:r>
      <w:r>
        <w:t xml:space="preserve">Mind, Body, Business (MBB) Small </w:t>
      </w:r>
      <w:r w:rsidRPr="00474739">
        <w:t xml:space="preserve">Grants </w:t>
      </w:r>
      <w:r>
        <w:t>Scheme</w:t>
      </w:r>
      <w:r w:rsidRPr="00474739">
        <w:t>.</w:t>
      </w:r>
    </w:p>
    <w:p w14:paraId="5C5249EE" w14:textId="77777777" w:rsidR="0034187A" w:rsidRDefault="0034187A" w:rsidP="002D1D4A">
      <w:pPr>
        <w:rPr>
          <w:bCs/>
        </w:rPr>
      </w:pPr>
    </w:p>
    <w:p w14:paraId="5BEB16EF" w14:textId="77777777" w:rsidR="0034187A" w:rsidRDefault="0034187A" w:rsidP="002D1D4A">
      <w:pPr>
        <w:rPr>
          <w:bCs/>
        </w:rPr>
      </w:pPr>
      <w:r>
        <w:rPr>
          <w:bCs/>
        </w:rPr>
        <w:t>Councillor Kendall proposed, seconded by Councillor Hollywood, that the recommendation be adopted.</w:t>
      </w:r>
    </w:p>
    <w:p w14:paraId="64DBC91B" w14:textId="77777777" w:rsidR="0034187A" w:rsidRDefault="0034187A" w:rsidP="002D1D4A">
      <w:pPr>
        <w:rPr>
          <w:bCs/>
        </w:rPr>
      </w:pPr>
    </w:p>
    <w:p w14:paraId="5EBEFB6E" w14:textId="77777777" w:rsidR="0034187A" w:rsidRDefault="0034187A" w:rsidP="002D1D4A">
      <w:pPr>
        <w:rPr>
          <w:bCs/>
        </w:rPr>
      </w:pPr>
      <w:r>
        <w:rPr>
          <w:bCs/>
        </w:rPr>
        <w:t>The proposer Councillor Kendall welcomed the report adding that she appreciated all of the important work which had been undertaken to date.  She stated that she was baffled that the PHA had pulled out of funding this and she was grateful the Council was now going to fund this.</w:t>
      </w:r>
    </w:p>
    <w:p w14:paraId="5FC09702" w14:textId="77777777" w:rsidR="0034187A" w:rsidRDefault="0034187A" w:rsidP="002D1D4A">
      <w:pPr>
        <w:rPr>
          <w:bCs/>
        </w:rPr>
      </w:pPr>
    </w:p>
    <w:p w14:paraId="7A6DFEB7" w14:textId="77777777" w:rsidR="0034187A" w:rsidRDefault="0034187A" w:rsidP="002D1D4A">
      <w:pPr>
        <w:rPr>
          <w:bCs/>
        </w:rPr>
      </w:pPr>
      <w:r>
        <w:rPr>
          <w:bCs/>
        </w:rPr>
        <w:t xml:space="preserve">Commenting as seconder Councillor Hollywood sought clarification that the Scheme was for private sector businesses. The </w:t>
      </w:r>
      <w:r w:rsidRPr="00A826DE">
        <w:rPr>
          <w:rFonts w:eastAsiaTheme="minorHAnsi" w:cs="Arial"/>
          <w:bCs/>
          <w:szCs w:val="24"/>
        </w:rPr>
        <w:t>Head of Environmental Health, Protection and Development</w:t>
      </w:r>
      <w:r>
        <w:rPr>
          <w:rFonts w:eastAsiaTheme="minorHAnsi" w:cs="Arial"/>
          <w:bCs/>
          <w:szCs w:val="24"/>
        </w:rPr>
        <w:t xml:space="preserve"> confirmed that to be the case.</w:t>
      </w:r>
    </w:p>
    <w:p w14:paraId="68D1AE43" w14:textId="77777777" w:rsidR="0034187A" w:rsidRDefault="0034187A" w:rsidP="002D1D4A">
      <w:pPr>
        <w:rPr>
          <w:bCs/>
        </w:rPr>
      </w:pPr>
    </w:p>
    <w:p w14:paraId="4F171CE0" w14:textId="77777777" w:rsidR="0034187A" w:rsidRPr="00E35CF7" w:rsidRDefault="0034187A" w:rsidP="002D1D4A">
      <w:pPr>
        <w:rPr>
          <w:rFonts w:cs="Arial"/>
          <w:b/>
          <w:bCs/>
          <w:szCs w:val="24"/>
        </w:rPr>
      </w:pPr>
      <w:r w:rsidRPr="0041231C">
        <w:rPr>
          <w:b/>
          <w:bCs/>
        </w:rPr>
        <w:t>AGREED TO RECOMMEND, on the proposal of</w:t>
      </w:r>
      <w:r>
        <w:rPr>
          <w:b/>
          <w:bCs/>
        </w:rPr>
        <w:t xml:space="preserve"> Councillor Kendall</w:t>
      </w:r>
      <w:r w:rsidRPr="0041231C">
        <w:rPr>
          <w:b/>
          <w:bCs/>
        </w:rPr>
        <w:t>, seconded by</w:t>
      </w:r>
      <w:r>
        <w:rPr>
          <w:b/>
          <w:bCs/>
        </w:rPr>
        <w:t xml:space="preserve"> Councillor Hollywood</w:t>
      </w:r>
      <w:r w:rsidRPr="0041231C">
        <w:rPr>
          <w:b/>
          <w:bCs/>
        </w:rPr>
        <w:t>,</w:t>
      </w:r>
      <w:r>
        <w:rPr>
          <w:b/>
          <w:bCs/>
        </w:rPr>
        <w:t xml:space="preserve"> that </w:t>
      </w:r>
      <w:r w:rsidRPr="003A79A3">
        <w:rPr>
          <w:b/>
          <w:bCs/>
        </w:rPr>
        <w:t xml:space="preserve">the recommendation </w:t>
      </w:r>
      <w:r>
        <w:rPr>
          <w:b/>
          <w:bCs/>
        </w:rPr>
        <w:t>be adopted.</w:t>
      </w:r>
    </w:p>
    <w:p w14:paraId="44BBA3BA" w14:textId="77777777" w:rsidR="0034187A" w:rsidRDefault="0034187A" w:rsidP="002D1D4A"/>
    <w:p w14:paraId="6D84F50D" w14:textId="77777777" w:rsidR="0034187A" w:rsidRPr="002D0743" w:rsidRDefault="0034187A" w:rsidP="002D0743">
      <w:pPr>
        <w:pStyle w:val="Heading1"/>
        <w:rPr>
          <w:rFonts w:cs="Arial"/>
          <w:b/>
          <w:bCs/>
          <w:szCs w:val="24"/>
        </w:rPr>
      </w:pPr>
      <w:r w:rsidRPr="002D0743">
        <w:rPr>
          <w:b/>
          <w:bCs/>
        </w:rPr>
        <w:t>6.</w:t>
      </w:r>
      <w:r w:rsidRPr="002D0743">
        <w:rPr>
          <w:b/>
          <w:bCs/>
        </w:rPr>
        <w:tab/>
      </w:r>
      <w:r w:rsidRPr="002D0743">
        <w:rPr>
          <w:b/>
          <w:bCs/>
          <w:u w:val="single"/>
        </w:rPr>
        <w:t>PUBLIC ANALYST (FILE CW61)</w:t>
      </w:r>
      <w:r w:rsidRPr="002D0743">
        <w:rPr>
          <w:rFonts w:cs="Arial"/>
          <w:b/>
          <w:bCs/>
          <w:szCs w:val="24"/>
        </w:rPr>
        <w:t xml:space="preserve"> </w:t>
      </w:r>
    </w:p>
    <w:p w14:paraId="20B9F5CD" w14:textId="77777777" w:rsidR="0034187A" w:rsidRDefault="0034187A" w:rsidP="002D1D4A">
      <w:pPr>
        <w:ind w:left="720" w:hanging="720"/>
        <w:rPr>
          <w:rFonts w:cs="Arial"/>
          <w:szCs w:val="24"/>
        </w:rPr>
      </w:pPr>
    </w:p>
    <w:p w14:paraId="1917798A" w14:textId="77777777" w:rsidR="0034187A" w:rsidRPr="009A692D" w:rsidRDefault="0034187A" w:rsidP="002D1D4A">
      <w:pPr>
        <w:rPr>
          <w:szCs w:val="24"/>
        </w:rPr>
      </w:pPr>
      <w:r w:rsidRPr="004A64D9">
        <w:t xml:space="preserve">PREVIOUSLY CIRCULATED:- Report from the Director of Community and Wellbeing detailing </w:t>
      </w:r>
      <w:r>
        <w:t xml:space="preserve">that </w:t>
      </w:r>
      <w:r>
        <w:rPr>
          <w:szCs w:val="24"/>
        </w:rPr>
        <w:t>t</w:t>
      </w:r>
      <w:r w:rsidRPr="009A692D">
        <w:rPr>
          <w:szCs w:val="24"/>
        </w:rPr>
        <w:t xml:space="preserve">he Council had previously collaborated with Belfast City Council in setting up and using a contract for the provision of Public Analyst Services. The existing contract </w:t>
      </w:r>
      <w:r>
        <w:rPr>
          <w:szCs w:val="24"/>
        </w:rPr>
        <w:t>wa</w:t>
      </w:r>
      <w:r w:rsidRPr="009A692D">
        <w:rPr>
          <w:szCs w:val="24"/>
        </w:rPr>
        <w:t>s due to expire on 31 March 2025.</w:t>
      </w:r>
    </w:p>
    <w:p w14:paraId="349E6239" w14:textId="77777777" w:rsidR="0034187A" w:rsidRPr="009A692D" w:rsidRDefault="0034187A" w:rsidP="002D1D4A">
      <w:pPr>
        <w:rPr>
          <w:szCs w:val="24"/>
        </w:rPr>
      </w:pPr>
    </w:p>
    <w:p w14:paraId="3B2AFC4C" w14:textId="77777777" w:rsidR="0034187A" w:rsidRPr="009A692D" w:rsidRDefault="0034187A" w:rsidP="002D1D4A">
      <w:pPr>
        <w:rPr>
          <w:szCs w:val="24"/>
        </w:rPr>
      </w:pPr>
      <w:r w:rsidRPr="009A692D">
        <w:rPr>
          <w:szCs w:val="24"/>
        </w:rPr>
        <w:t>A new collaborative tendering exercise for the provision of Public Analyst Services was recently undertaken by Antrim &amp; Newtownabbey Council, with Ards and North Down Borough Council named as a user of the contract along with the other ten Northern Ireland Councils.</w:t>
      </w:r>
    </w:p>
    <w:p w14:paraId="7B1DD668" w14:textId="77777777" w:rsidR="0034187A" w:rsidRPr="009A692D" w:rsidRDefault="0034187A" w:rsidP="002D1D4A">
      <w:pPr>
        <w:rPr>
          <w:szCs w:val="24"/>
        </w:rPr>
      </w:pPr>
    </w:p>
    <w:p w14:paraId="42B75C13" w14:textId="77777777" w:rsidR="0034187A" w:rsidRPr="009A692D" w:rsidRDefault="0034187A" w:rsidP="002D1D4A">
      <w:pPr>
        <w:rPr>
          <w:rFonts w:cs="Arial"/>
          <w:b/>
          <w:bCs/>
          <w:color w:val="000000"/>
          <w:szCs w:val="24"/>
          <w:shd w:val="clear" w:color="auto" w:fill="FFFFFF"/>
          <w:lang w:eastAsia="en-GB"/>
        </w:rPr>
      </w:pPr>
      <w:r w:rsidRPr="009A692D">
        <w:rPr>
          <w:szCs w:val="24"/>
        </w:rPr>
        <w:lastRenderedPageBreak/>
        <w:t>The prices achieved had proved to be very competitive and demonstrated that collaboration, where it ma</w:t>
      </w:r>
      <w:r>
        <w:rPr>
          <w:szCs w:val="24"/>
        </w:rPr>
        <w:t>de</w:t>
      </w:r>
      <w:r w:rsidRPr="009A692D">
        <w:rPr>
          <w:szCs w:val="24"/>
        </w:rPr>
        <w:t xml:space="preserve"> sound business sense, enhanced buying power and achieved improved value for money savings.</w:t>
      </w:r>
      <w:r w:rsidRPr="009A692D">
        <w:rPr>
          <w:rFonts w:cs="Arial"/>
          <w:b/>
          <w:bCs/>
          <w:color w:val="000000"/>
          <w:szCs w:val="24"/>
          <w:shd w:val="clear" w:color="auto" w:fill="FFFFFF"/>
          <w:lang w:eastAsia="en-GB"/>
        </w:rPr>
        <w:t xml:space="preserve"> </w:t>
      </w:r>
      <w:bookmarkStart w:id="5" w:name="_Hlk189740713"/>
    </w:p>
    <w:p w14:paraId="0F542E54" w14:textId="77777777" w:rsidR="0034187A" w:rsidRPr="009A692D" w:rsidRDefault="0034187A" w:rsidP="002D1D4A">
      <w:pPr>
        <w:rPr>
          <w:rFonts w:cs="Arial"/>
          <w:b/>
          <w:bCs/>
          <w:color w:val="000000"/>
          <w:szCs w:val="24"/>
          <w:shd w:val="clear" w:color="auto" w:fill="FFFFFF"/>
          <w:lang w:eastAsia="en-GB"/>
        </w:rPr>
      </w:pPr>
    </w:p>
    <w:p w14:paraId="2B8215CC" w14:textId="77777777" w:rsidR="0034187A" w:rsidRPr="009A692D" w:rsidRDefault="0034187A" w:rsidP="002D1D4A">
      <w:pPr>
        <w:rPr>
          <w:szCs w:val="24"/>
        </w:rPr>
      </w:pPr>
      <w:r w:rsidRPr="009A692D">
        <w:rPr>
          <w:rFonts w:cs="Arial"/>
          <w:color w:val="000000"/>
          <w:szCs w:val="24"/>
          <w:shd w:val="clear" w:color="auto" w:fill="FFFFFF"/>
          <w:lang w:eastAsia="en-GB"/>
        </w:rPr>
        <w:t>Eurofins Food</w:t>
      </w:r>
      <w:r w:rsidRPr="009A692D">
        <w:rPr>
          <w:rFonts w:cs="Arial"/>
          <w:b/>
          <w:bCs/>
          <w:color w:val="000000"/>
          <w:szCs w:val="24"/>
          <w:shd w:val="clear" w:color="auto" w:fill="FFFFFF"/>
          <w:lang w:eastAsia="en-GB"/>
        </w:rPr>
        <w:t xml:space="preserve"> </w:t>
      </w:r>
      <w:r w:rsidRPr="009A692D">
        <w:rPr>
          <w:rFonts w:cs="Arial"/>
          <w:color w:val="000000"/>
          <w:szCs w:val="24"/>
          <w:shd w:val="clear" w:color="auto" w:fill="FFFFFF"/>
          <w:lang w:eastAsia="en-GB"/>
        </w:rPr>
        <w:t>Testing Ireland Ltd (Public Analysts) Public</w:t>
      </w:r>
      <w:r w:rsidRPr="009A692D">
        <w:rPr>
          <w:rFonts w:cs="Arial"/>
          <w:color w:val="000000"/>
          <w:szCs w:val="24"/>
          <w:shd w:val="clear" w:color="auto" w:fill="FFFFFF"/>
          <w:lang w:val="en-IE" w:eastAsia="en-GB"/>
        </w:rPr>
        <w:t xml:space="preserve"> Analyst Scientific Services Ltd</w:t>
      </w:r>
      <w:r w:rsidRPr="009A692D">
        <w:rPr>
          <w:rFonts w:cs="Arial"/>
          <w:b/>
          <w:bCs/>
          <w:color w:val="000000"/>
          <w:szCs w:val="24"/>
          <w:shd w:val="clear" w:color="auto" w:fill="FFFFFF"/>
          <w:lang w:val="en-IE" w:eastAsia="en-GB"/>
        </w:rPr>
        <w:t xml:space="preserve"> </w:t>
      </w:r>
      <w:r w:rsidRPr="009A692D">
        <w:rPr>
          <w:szCs w:val="24"/>
        </w:rPr>
        <w:t>was awarded the contract for a two-year period, commencing 1 April 2025, with the option to extend for up to a further 24 months.</w:t>
      </w:r>
    </w:p>
    <w:p w14:paraId="388AFF50" w14:textId="77777777" w:rsidR="0034187A" w:rsidRPr="009A692D" w:rsidRDefault="0034187A" w:rsidP="002D1D4A">
      <w:pPr>
        <w:rPr>
          <w:szCs w:val="24"/>
        </w:rPr>
      </w:pPr>
    </w:p>
    <w:bookmarkEnd w:id="5"/>
    <w:p w14:paraId="47716F7D" w14:textId="77777777" w:rsidR="0034187A" w:rsidRDefault="0034187A" w:rsidP="002D1D4A">
      <w:pPr>
        <w:rPr>
          <w:bCs/>
        </w:rPr>
      </w:pPr>
      <w:r>
        <w:t xml:space="preserve">RECOMMENDED that </w:t>
      </w:r>
      <w:r w:rsidRPr="009A692D">
        <w:rPr>
          <w:szCs w:val="24"/>
        </w:rPr>
        <w:t xml:space="preserve">Council approves the continued use of the collaborative contract and enters into agreement with </w:t>
      </w:r>
      <w:r w:rsidRPr="009A692D">
        <w:rPr>
          <w:rFonts w:cs="Arial"/>
          <w:color w:val="000000"/>
          <w:szCs w:val="24"/>
          <w:shd w:val="clear" w:color="auto" w:fill="FFFFFF"/>
          <w:lang w:eastAsia="en-GB"/>
        </w:rPr>
        <w:t>Eurofins Food</w:t>
      </w:r>
      <w:r w:rsidRPr="009A692D">
        <w:rPr>
          <w:rFonts w:cs="Arial"/>
          <w:b/>
          <w:bCs/>
          <w:color w:val="000000"/>
          <w:szCs w:val="24"/>
          <w:shd w:val="clear" w:color="auto" w:fill="FFFFFF"/>
          <w:lang w:eastAsia="en-GB"/>
        </w:rPr>
        <w:t xml:space="preserve"> </w:t>
      </w:r>
      <w:r w:rsidRPr="009A692D">
        <w:rPr>
          <w:rFonts w:cs="Arial"/>
          <w:color w:val="000000"/>
          <w:szCs w:val="24"/>
          <w:shd w:val="clear" w:color="auto" w:fill="FFFFFF"/>
          <w:lang w:eastAsia="en-GB"/>
        </w:rPr>
        <w:t>Testing Ireland Ltd (Public Analysts), Public</w:t>
      </w:r>
      <w:r w:rsidRPr="009A692D">
        <w:rPr>
          <w:rFonts w:cs="Arial"/>
          <w:color w:val="000000"/>
          <w:szCs w:val="24"/>
          <w:shd w:val="clear" w:color="auto" w:fill="FFFFFF"/>
          <w:lang w:val="en-IE" w:eastAsia="en-GB"/>
        </w:rPr>
        <w:t xml:space="preserve"> Analyst Scientific Services Ltd</w:t>
      </w:r>
      <w:r w:rsidRPr="009A692D">
        <w:rPr>
          <w:rFonts w:cs="Arial"/>
          <w:b/>
          <w:bCs/>
          <w:color w:val="000000"/>
          <w:szCs w:val="24"/>
          <w:shd w:val="clear" w:color="auto" w:fill="FFFFFF"/>
          <w:lang w:val="en-IE" w:eastAsia="en-GB"/>
        </w:rPr>
        <w:t>.</w:t>
      </w:r>
      <w:r w:rsidRPr="009A692D">
        <w:rPr>
          <w:rFonts w:cs="Arial"/>
          <w:color w:val="000000"/>
          <w:szCs w:val="24"/>
        </w:rPr>
        <w:br/>
      </w:r>
    </w:p>
    <w:p w14:paraId="65CED690" w14:textId="77777777" w:rsidR="0034187A" w:rsidRPr="00E35CF7" w:rsidRDefault="0034187A" w:rsidP="002D1D4A">
      <w:pPr>
        <w:rPr>
          <w:rFonts w:cs="Arial"/>
          <w:b/>
          <w:bCs/>
          <w:szCs w:val="24"/>
        </w:rPr>
      </w:pPr>
      <w:r w:rsidRPr="0041231C">
        <w:rPr>
          <w:b/>
          <w:bCs/>
        </w:rPr>
        <w:t>AGREED TO RECOMMEND, on the proposal of</w:t>
      </w:r>
      <w:r>
        <w:rPr>
          <w:b/>
          <w:bCs/>
        </w:rPr>
        <w:t xml:space="preserve"> Councillor Boyle</w:t>
      </w:r>
      <w:r w:rsidRPr="0041231C">
        <w:rPr>
          <w:b/>
          <w:bCs/>
        </w:rPr>
        <w:t>, seconded by</w:t>
      </w:r>
      <w:r>
        <w:rPr>
          <w:b/>
          <w:bCs/>
        </w:rPr>
        <w:t xml:space="preserve"> Alderman McRandal</w:t>
      </w:r>
      <w:r w:rsidRPr="0041231C">
        <w:rPr>
          <w:b/>
          <w:bCs/>
        </w:rPr>
        <w:t>,</w:t>
      </w:r>
      <w:r>
        <w:rPr>
          <w:b/>
          <w:bCs/>
        </w:rPr>
        <w:t xml:space="preserve"> that </w:t>
      </w:r>
      <w:r w:rsidRPr="003A79A3">
        <w:rPr>
          <w:b/>
          <w:bCs/>
        </w:rPr>
        <w:t xml:space="preserve">the recommendation </w:t>
      </w:r>
      <w:r>
        <w:rPr>
          <w:b/>
          <w:bCs/>
        </w:rPr>
        <w:t>be adopted.</w:t>
      </w:r>
    </w:p>
    <w:p w14:paraId="4B0A4F71" w14:textId="77777777" w:rsidR="0034187A" w:rsidRDefault="0034187A" w:rsidP="002D1D4A">
      <w:pPr>
        <w:ind w:left="720" w:hanging="720"/>
        <w:rPr>
          <w:rFonts w:ascii="Arial Bold" w:hAnsi="Arial Bold"/>
          <w:b/>
          <w:bCs/>
          <w:caps/>
          <w:sz w:val="28"/>
          <w:szCs w:val="28"/>
          <w:u w:val="single"/>
        </w:rPr>
      </w:pPr>
    </w:p>
    <w:p w14:paraId="659688ED" w14:textId="77777777" w:rsidR="0034187A" w:rsidRPr="002D0743" w:rsidRDefault="0034187A" w:rsidP="002D0743">
      <w:pPr>
        <w:pStyle w:val="Heading1"/>
        <w:rPr>
          <w:rFonts w:cs="Arial"/>
          <w:b/>
          <w:bCs/>
          <w:szCs w:val="24"/>
          <w:u w:val="single"/>
        </w:rPr>
      </w:pPr>
      <w:r w:rsidRPr="002D0743">
        <w:rPr>
          <w:b/>
          <w:bCs/>
        </w:rPr>
        <w:t>7.</w:t>
      </w:r>
      <w:r w:rsidRPr="002D0743">
        <w:rPr>
          <w:b/>
          <w:bCs/>
        </w:rPr>
        <w:tab/>
      </w:r>
      <w:r w:rsidRPr="002D0743">
        <w:rPr>
          <w:b/>
          <w:bCs/>
          <w:u w:val="single"/>
        </w:rPr>
        <w:t>VE DAY 2025 – ADDITIONAL DATES (file CDV26)</w:t>
      </w:r>
      <w:r w:rsidRPr="002D0743">
        <w:rPr>
          <w:rFonts w:cs="Arial"/>
          <w:b/>
          <w:bCs/>
          <w:szCs w:val="24"/>
          <w:u w:val="single"/>
        </w:rPr>
        <w:t xml:space="preserve"> </w:t>
      </w:r>
    </w:p>
    <w:p w14:paraId="5B0FD4FF" w14:textId="77777777" w:rsidR="0034187A" w:rsidRDefault="0034187A" w:rsidP="002D1D4A">
      <w:pPr>
        <w:ind w:left="720" w:hanging="720"/>
        <w:rPr>
          <w:rFonts w:cs="Arial"/>
          <w:szCs w:val="24"/>
        </w:rPr>
      </w:pPr>
    </w:p>
    <w:p w14:paraId="096B1FDE" w14:textId="77777777" w:rsidR="0034187A" w:rsidRPr="006824C4" w:rsidRDefault="0034187A" w:rsidP="002D1D4A">
      <w:pPr>
        <w:pStyle w:val="paragraph"/>
        <w:spacing w:before="0" w:beforeAutospacing="0" w:after="0" w:afterAutospacing="0"/>
        <w:textAlignment w:val="baseline"/>
        <w:rPr>
          <w:rStyle w:val="eop"/>
          <w:rFonts w:ascii="Arial" w:hAnsi="Arial" w:cs="Arial"/>
        </w:rPr>
      </w:pPr>
      <w:r w:rsidRPr="006824C4">
        <w:rPr>
          <w:rFonts w:ascii="Arial" w:hAnsi="Arial" w:cs="Arial"/>
        </w:rPr>
        <w:t xml:space="preserve">PREVIOUSLY CIRCULATED:- Report from the Director of Community and Wellbeing detailing that </w:t>
      </w:r>
      <w:r w:rsidRPr="006824C4">
        <w:rPr>
          <w:rStyle w:val="eop"/>
          <w:rFonts w:ascii="Arial" w:hAnsi="Arial" w:cs="Arial"/>
        </w:rPr>
        <w:t xml:space="preserve">Council agreed in February 2025 to offer grants for VE Day events taking place from 8 May - 12 May 2025, for constituted organisations and community groups. </w:t>
      </w:r>
    </w:p>
    <w:p w14:paraId="6DB24A55" w14:textId="77777777" w:rsidR="0034187A" w:rsidRDefault="0034187A" w:rsidP="002D1D4A">
      <w:pPr>
        <w:pStyle w:val="paragraph"/>
        <w:spacing w:before="0" w:beforeAutospacing="0" w:after="0" w:afterAutospacing="0"/>
        <w:textAlignment w:val="baseline"/>
        <w:rPr>
          <w:rStyle w:val="eop"/>
          <w:rFonts w:ascii="Arial" w:hAnsi="Arial" w:cs="Arial"/>
        </w:rPr>
      </w:pPr>
    </w:p>
    <w:p w14:paraId="6BDA920B" w14:textId="77777777" w:rsidR="0034187A" w:rsidRDefault="0034187A" w:rsidP="002D1D4A">
      <w:pPr>
        <w:pStyle w:val="paragraph"/>
        <w:spacing w:before="0" w:beforeAutospacing="0" w:after="0" w:afterAutospacing="0"/>
        <w:textAlignment w:val="baseline"/>
        <w:rPr>
          <w:rStyle w:val="eop"/>
          <w:rFonts w:ascii="Arial" w:hAnsi="Arial" w:cs="Arial"/>
        </w:rPr>
      </w:pPr>
      <w:r>
        <w:rPr>
          <w:rStyle w:val="eop"/>
          <w:rFonts w:ascii="Arial" w:hAnsi="Arial" w:cs="Arial"/>
        </w:rPr>
        <w:t>During the Council grants information sessions held on 20</w:t>
      </w:r>
      <w:r>
        <w:rPr>
          <w:rStyle w:val="eop"/>
          <w:rFonts w:ascii="Arial" w:hAnsi="Arial" w:cs="Arial"/>
          <w:vertAlign w:val="superscript"/>
        </w:rPr>
        <w:t xml:space="preserve"> </w:t>
      </w:r>
      <w:r>
        <w:rPr>
          <w:rStyle w:val="eop"/>
          <w:rFonts w:ascii="Arial" w:hAnsi="Arial" w:cs="Arial"/>
        </w:rPr>
        <w:t>February 2025, a number of those attending asked if the VE day commemorations could be held between Monday 5 May to 12 May 2025 to allow them to be held on the Bank Holiday, if required.</w:t>
      </w:r>
    </w:p>
    <w:p w14:paraId="3B2190E1" w14:textId="77777777" w:rsidR="0034187A" w:rsidRDefault="0034187A" w:rsidP="002D1D4A">
      <w:pPr>
        <w:pStyle w:val="paragraph"/>
        <w:spacing w:before="0" w:beforeAutospacing="0" w:after="0" w:afterAutospacing="0"/>
        <w:textAlignment w:val="baseline"/>
        <w:rPr>
          <w:rStyle w:val="eop"/>
          <w:rFonts w:ascii="Arial" w:hAnsi="Arial" w:cs="Arial"/>
        </w:rPr>
      </w:pPr>
    </w:p>
    <w:p w14:paraId="11BFDC56" w14:textId="77777777" w:rsidR="0034187A" w:rsidRDefault="0034187A" w:rsidP="002D1D4A">
      <w:pPr>
        <w:pStyle w:val="paragraph"/>
        <w:spacing w:before="0" w:beforeAutospacing="0" w:after="0" w:afterAutospacing="0"/>
        <w:textAlignment w:val="baseline"/>
        <w:rPr>
          <w:rStyle w:val="eop"/>
          <w:rFonts w:ascii="Arial" w:hAnsi="Arial" w:cs="Arial"/>
        </w:rPr>
      </w:pPr>
      <w:r>
        <w:rPr>
          <w:rStyle w:val="eop"/>
          <w:rFonts w:ascii="Arial" w:hAnsi="Arial" w:cs="Arial"/>
        </w:rPr>
        <w:t>The application process for the VE Grants funding was due to be launched on 10 March 2025 in order for successful applicants to receive letters of offer and enable groups to plan for events.</w:t>
      </w:r>
    </w:p>
    <w:p w14:paraId="0874857E" w14:textId="77777777" w:rsidR="0034187A" w:rsidRPr="006824C4" w:rsidRDefault="0034187A" w:rsidP="002D1D4A">
      <w:pPr>
        <w:pStyle w:val="paragraph"/>
        <w:spacing w:before="0" w:beforeAutospacing="0" w:after="0" w:afterAutospacing="0"/>
        <w:textAlignment w:val="baseline"/>
        <w:rPr>
          <w:rFonts w:ascii="Arial" w:hAnsi="Arial" w:cs="Arial"/>
        </w:rPr>
      </w:pPr>
      <w:r>
        <w:rPr>
          <w:rStyle w:val="eop"/>
          <w:rFonts w:ascii="Arial" w:hAnsi="Arial" w:cs="Arial"/>
        </w:rPr>
        <w:t xml:space="preserve"> </w:t>
      </w:r>
    </w:p>
    <w:p w14:paraId="7931F9BA" w14:textId="77777777" w:rsidR="0034187A" w:rsidRPr="00463703" w:rsidRDefault="0034187A" w:rsidP="002D1D4A">
      <w:pPr>
        <w:pStyle w:val="paragraph"/>
        <w:spacing w:before="0" w:beforeAutospacing="0" w:after="0" w:afterAutospacing="0"/>
        <w:textAlignment w:val="baseline"/>
        <w:rPr>
          <w:rFonts w:ascii="Segoe UI" w:hAnsi="Segoe UI" w:cs="Segoe UI"/>
          <w:sz w:val="18"/>
          <w:szCs w:val="18"/>
        </w:rPr>
      </w:pPr>
      <w:r w:rsidRPr="006824C4">
        <w:rPr>
          <w:rFonts w:ascii="Arial" w:hAnsi="Arial" w:cs="Arial"/>
        </w:rPr>
        <w:t xml:space="preserve">RECOMMENDED that </w:t>
      </w:r>
      <w:r w:rsidRPr="006824C4">
        <w:rPr>
          <w:rStyle w:val="eop"/>
          <w:rFonts w:ascii="Arial" w:hAnsi="Arial" w:cs="Arial"/>
        </w:rPr>
        <w:t>Council</w:t>
      </w:r>
      <w:r>
        <w:rPr>
          <w:rStyle w:val="eop"/>
          <w:rFonts w:ascii="Arial" w:hAnsi="Arial" w:cs="Arial"/>
        </w:rPr>
        <w:t xml:space="preserve"> grants approval for VE day events to be held from Saturday 3</w:t>
      </w:r>
      <w:r>
        <w:rPr>
          <w:rStyle w:val="eop"/>
          <w:rFonts w:ascii="Arial" w:hAnsi="Arial" w:cs="Arial"/>
          <w:vertAlign w:val="superscript"/>
        </w:rPr>
        <w:t xml:space="preserve"> </w:t>
      </w:r>
      <w:r>
        <w:rPr>
          <w:rStyle w:val="eop"/>
          <w:rFonts w:ascii="Arial" w:hAnsi="Arial" w:cs="Arial"/>
        </w:rPr>
        <w:t>May to 7 May 2025 in addition to dates already approved, so that communities can avail of the May Bank Holiday weekend for their event if they wish, and for this to be included in the grant application pack.</w:t>
      </w:r>
    </w:p>
    <w:p w14:paraId="0D46554D" w14:textId="77777777" w:rsidR="0034187A" w:rsidRDefault="0034187A" w:rsidP="002D1D4A">
      <w:pPr>
        <w:rPr>
          <w:bCs/>
        </w:rPr>
      </w:pPr>
    </w:p>
    <w:p w14:paraId="5E4320D8" w14:textId="77777777" w:rsidR="0034187A" w:rsidRDefault="0034187A" w:rsidP="002D1D4A">
      <w:pPr>
        <w:rPr>
          <w:bCs/>
        </w:rPr>
      </w:pPr>
      <w:r>
        <w:rPr>
          <w:bCs/>
        </w:rPr>
        <w:t>Councillor Boyle proposed, seconded by Councillor Kendall, that the recommendation be adopted.</w:t>
      </w:r>
    </w:p>
    <w:p w14:paraId="504FEF4F" w14:textId="77777777" w:rsidR="0034187A" w:rsidRDefault="0034187A" w:rsidP="002D1D4A">
      <w:pPr>
        <w:rPr>
          <w:bCs/>
        </w:rPr>
      </w:pPr>
    </w:p>
    <w:p w14:paraId="259C98AC" w14:textId="77777777" w:rsidR="0034187A" w:rsidRDefault="0034187A" w:rsidP="002D1D4A">
      <w:pPr>
        <w:rPr>
          <w:bCs/>
        </w:rPr>
      </w:pPr>
      <w:r>
        <w:rPr>
          <w:bCs/>
        </w:rPr>
        <w:t>The proposer, Councillor Boyle agreed that this was a common sense approach which would provide a greater scope for events to be held over the Bank Holiday.</w:t>
      </w:r>
    </w:p>
    <w:p w14:paraId="0399B257" w14:textId="77777777" w:rsidR="0034187A" w:rsidRDefault="0034187A" w:rsidP="002D1D4A">
      <w:pPr>
        <w:rPr>
          <w:bCs/>
        </w:rPr>
      </w:pPr>
    </w:p>
    <w:p w14:paraId="3A5B5B65" w14:textId="77777777" w:rsidR="0034187A" w:rsidRDefault="0034187A" w:rsidP="002D1D4A">
      <w:pPr>
        <w:rPr>
          <w:bCs/>
        </w:rPr>
      </w:pPr>
      <w:r>
        <w:rPr>
          <w:bCs/>
        </w:rPr>
        <w:t xml:space="preserve">Concurring with those comments the seconder, Councillor Kendall stated that she was aware of a wide variety of Community Groups who were keen to become involved. </w:t>
      </w:r>
    </w:p>
    <w:p w14:paraId="5DCDF679" w14:textId="77777777" w:rsidR="0034187A" w:rsidRDefault="0034187A" w:rsidP="002D1D4A">
      <w:pPr>
        <w:rPr>
          <w:bCs/>
        </w:rPr>
      </w:pPr>
    </w:p>
    <w:p w14:paraId="4175766B" w14:textId="77777777" w:rsidR="0034187A" w:rsidRDefault="0034187A" w:rsidP="002D1D4A">
      <w:pPr>
        <w:rPr>
          <w:bCs/>
        </w:rPr>
      </w:pPr>
      <w:r>
        <w:rPr>
          <w:bCs/>
        </w:rPr>
        <w:t>The Head of Community and Culture confirmed that this would be advertised on the Council website and social media platforms and that the date referred to was 5 May, not 3 May.</w:t>
      </w:r>
    </w:p>
    <w:p w14:paraId="524CC761" w14:textId="77777777" w:rsidR="0034187A" w:rsidRDefault="0034187A" w:rsidP="002D1D4A">
      <w:pPr>
        <w:rPr>
          <w:bCs/>
        </w:rPr>
      </w:pPr>
    </w:p>
    <w:p w14:paraId="6689AC47" w14:textId="77777777" w:rsidR="0034187A" w:rsidRDefault="0034187A" w:rsidP="002D1D4A">
      <w:pPr>
        <w:rPr>
          <w:bCs/>
        </w:rPr>
      </w:pPr>
      <w:r>
        <w:rPr>
          <w:bCs/>
        </w:rPr>
        <w:lastRenderedPageBreak/>
        <w:t>Councillor Cochrane also welcomed the report particularly as his colleague Councillor Gilmour had brought forward the proposal to increase the funding available.</w:t>
      </w:r>
    </w:p>
    <w:p w14:paraId="4AA30A0A" w14:textId="77777777" w:rsidR="0034187A" w:rsidRDefault="0034187A" w:rsidP="002D1D4A">
      <w:pPr>
        <w:rPr>
          <w:bCs/>
        </w:rPr>
      </w:pPr>
    </w:p>
    <w:p w14:paraId="6BC51133" w14:textId="77777777" w:rsidR="0034187A" w:rsidRPr="00E35CF7" w:rsidRDefault="0034187A" w:rsidP="002D1D4A">
      <w:pPr>
        <w:rPr>
          <w:rFonts w:cs="Arial"/>
          <w:b/>
          <w:bCs/>
          <w:szCs w:val="24"/>
        </w:rPr>
      </w:pPr>
      <w:r w:rsidRPr="0041231C">
        <w:rPr>
          <w:b/>
          <w:bCs/>
        </w:rPr>
        <w:t>AGREED TO RECOMMEND, on the proposal of</w:t>
      </w:r>
      <w:r>
        <w:rPr>
          <w:b/>
          <w:bCs/>
        </w:rPr>
        <w:t xml:space="preserve"> Councillor Boyle</w:t>
      </w:r>
      <w:r w:rsidRPr="0041231C">
        <w:rPr>
          <w:b/>
          <w:bCs/>
        </w:rPr>
        <w:t>, seconded by</w:t>
      </w:r>
      <w:r>
        <w:rPr>
          <w:b/>
          <w:bCs/>
        </w:rPr>
        <w:t xml:space="preserve"> Councillor Kendall</w:t>
      </w:r>
      <w:r w:rsidRPr="0041231C">
        <w:rPr>
          <w:b/>
          <w:bCs/>
        </w:rPr>
        <w:t>,</w:t>
      </w:r>
      <w:r>
        <w:rPr>
          <w:b/>
          <w:bCs/>
        </w:rPr>
        <w:t xml:space="preserve"> that </w:t>
      </w:r>
      <w:r w:rsidRPr="003A79A3">
        <w:rPr>
          <w:b/>
          <w:bCs/>
        </w:rPr>
        <w:t xml:space="preserve">the recommendation </w:t>
      </w:r>
      <w:r>
        <w:rPr>
          <w:b/>
          <w:bCs/>
        </w:rPr>
        <w:t>be adopted.</w:t>
      </w:r>
    </w:p>
    <w:p w14:paraId="0231BD21" w14:textId="77777777" w:rsidR="0034187A" w:rsidRDefault="0034187A" w:rsidP="002D1D4A">
      <w:pPr>
        <w:ind w:left="720" w:hanging="720"/>
        <w:rPr>
          <w:rFonts w:ascii="Arial Bold" w:hAnsi="Arial Bold"/>
          <w:b/>
          <w:bCs/>
          <w:caps/>
          <w:sz w:val="28"/>
          <w:szCs w:val="28"/>
          <w:u w:val="single"/>
        </w:rPr>
      </w:pPr>
    </w:p>
    <w:p w14:paraId="4931482B" w14:textId="77777777" w:rsidR="0034187A" w:rsidRPr="002D0743" w:rsidRDefault="0034187A" w:rsidP="002D0743">
      <w:pPr>
        <w:pStyle w:val="Heading1"/>
        <w:rPr>
          <w:b/>
          <w:bCs/>
        </w:rPr>
      </w:pPr>
      <w:r w:rsidRPr="002D0743">
        <w:rPr>
          <w:rFonts w:ascii="Arial Bold" w:hAnsi="Arial Bold"/>
          <w:b/>
          <w:bCs/>
        </w:rPr>
        <w:t>8.</w:t>
      </w:r>
      <w:r w:rsidRPr="002D0743">
        <w:rPr>
          <w:rFonts w:ascii="Arial Bold" w:hAnsi="Arial Bold"/>
          <w:b/>
          <w:bCs/>
        </w:rPr>
        <w:tab/>
      </w:r>
      <w:r w:rsidRPr="002D0743">
        <w:rPr>
          <w:rFonts w:ascii="Arial Bold" w:hAnsi="Arial Bold"/>
          <w:b/>
          <w:bCs/>
          <w:u w:val="single"/>
        </w:rPr>
        <w:t>HERITAGE GRANTS (</w:t>
      </w:r>
      <w:r w:rsidRPr="002D0743">
        <w:rPr>
          <w:b/>
          <w:bCs/>
          <w:u w:val="single"/>
        </w:rPr>
        <w:t>File HER 01/R1 03/25)</w:t>
      </w:r>
    </w:p>
    <w:p w14:paraId="02AA87C6" w14:textId="77777777" w:rsidR="0034187A" w:rsidRDefault="0034187A" w:rsidP="002D1D4A">
      <w:pPr>
        <w:ind w:left="720" w:hanging="720"/>
        <w:rPr>
          <w:rFonts w:ascii="Arial Bold" w:hAnsi="Arial Bold"/>
          <w:b/>
          <w:bCs/>
          <w:caps/>
          <w:sz w:val="28"/>
          <w:szCs w:val="28"/>
          <w:u w:val="single"/>
        </w:rPr>
      </w:pPr>
    </w:p>
    <w:p w14:paraId="63275B7E" w14:textId="77777777" w:rsidR="0034187A" w:rsidRDefault="0034187A" w:rsidP="002D1D4A">
      <w:r w:rsidRPr="004A64D9">
        <w:t xml:space="preserve">PREVIOUSLY CIRCULATED:- Report from the Director of Community and Wellbeing detailing </w:t>
      </w:r>
      <w:r>
        <w:t>that t</w:t>
      </w:r>
      <w:r w:rsidRPr="0019222C">
        <w:t xml:space="preserve">he </w:t>
      </w:r>
      <w:r>
        <w:t xml:space="preserve">2025/2026 </w:t>
      </w:r>
      <w:r w:rsidRPr="0019222C">
        <w:t xml:space="preserve">Heritage Grants opened in November 2024 and closed at 12pm, on 21 January 2025. Seven applications were received. </w:t>
      </w:r>
      <w:r>
        <w:t xml:space="preserve"> The grants were advertised under the previous grants policy and therefore required approval.  The Heritage grant scheme would be tabled at a future meeting to enable the 2026/2027 grants to be awarded under the updated grants policy.</w:t>
      </w:r>
    </w:p>
    <w:p w14:paraId="77EDE330" w14:textId="77777777" w:rsidR="0034187A" w:rsidRPr="0019222C" w:rsidRDefault="0034187A" w:rsidP="002D1D4A"/>
    <w:p w14:paraId="7C31A74A" w14:textId="77777777" w:rsidR="0034187A" w:rsidRDefault="0034187A" w:rsidP="002D1D4A">
      <w:r w:rsidRPr="0019222C">
        <w:t xml:space="preserve">Three members of the Arts and Heritage Panel assessed the applications along with the Heritage Development Officer. </w:t>
      </w:r>
    </w:p>
    <w:p w14:paraId="17EBAFA8" w14:textId="77777777" w:rsidR="0034187A" w:rsidRPr="0019222C" w:rsidRDefault="0034187A" w:rsidP="002D1D4A"/>
    <w:p w14:paraId="47BE778E" w14:textId="77777777" w:rsidR="0034187A" w:rsidRPr="0019222C" w:rsidRDefault="0034187A" w:rsidP="002D1D4A">
      <w:pPr>
        <w:pBdr>
          <w:top w:val="nil"/>
          <w:left w:val="nil"/>
          <w:bottom w:val="nil"/>
          <w:right w:val="nil"/>
          <w:between w:val="nil"/>
          <w:bar w:val="nil"/>
        </w:pBdr>
        <w:rPr>
          <w:rFonts w:eastAsia="Arial Unicode MS" w:cs="Arial"/>
          <w:szCs w:val="24"/>
          <w:u w:color="000000"/>
          <w:bdr w:val="nil"/>
          <w:lang w:val="en-US" w:eastAsia="en-GB"/>
        </w:rPr>
      </w:pPr>
      <w:r w:rsidRPr="0019222C">
        <w:rPr>
          <w:rFonts w:eastAsia="Arial Unicode MS" w:cs="Arial"/>
          <w:szCs w:val="24"/>
          <w:u w:color="000000"/>
          <w:bdr w:val="nil"/>
          <w:lang w:val="en-US" w:eastAsia="en-GB"/>
        </w:rPr>
        <w:t>The grants were advertised in the local press, social media and on the Councils web site.</w:t>
      </w:r>
    </w:p>
    <w:p w14:paraId="70FD4CEA" w14:textId="77777777" w:rsidR="0034187A" w:rsidRPr="0019222C" w:rsidRDefault="0034187A" w:rsidP="002D1D4A"/>
    <w:p w14:paraId="407C8E0A" w14:textId="77777777" w:rsidR="0034187A" w:rsidRPr="0019222C" w:rsidRDefault="0034187A" w:rsidP="002D1D4A">
      <w:r w:rsidRPr="0019222C">
        <w:t xml:space="preserve">There </w:t>
      </w:r>
      <w:r>
        <w:t>wa</w:t>
      </w:r>
      <w:r w:rsidRPr="0019222C">
        <w:t xml:space="preserve">s a total of £5,000 available with a maximum of £500 per application awarded. As shown in the accompanying Scoring Matrix, each application </w:t>
      </w:r>
      <w:r>
        <w:t>wa</w:t>
      </w:r>
      <w:r w:rsidRPr="0019222C">
        <w:t xml:space="preserve">s scored out of 100. Recommendation for award of grant </w:t>
      </w:r>
      <w:r>
        <w:t>wa</w:t>
      </w:r>
      <w:r w:rsidRPr="0019222C">
        <w:t>s based on a minimum score of 60.</w:t>
      </w:r>
    </w:p>
    <w:p w14:paraId="0561F82B" w14:textId="77777777" w:rsidR="0034187A" w:rsidRPr="0019222C" w:rsidRDefault="0034187A" w:rsidP="002D1D4A"/>
    <w:p w14:paraId="1A7A37A1" w14:textId="77777777" w:rsidR="0034187A" w:rsidRPr="0019222C" w:rsidRDefault="0034187A" w:rsidP="002D1D4A">
      <w:pPr>
        <w:autoSpaceDE w:val="0"/>
        <w:autoSpaceDN w:val="0"/>
        <w:adjustRightInd w:val="0"/>
        <w:jc w:val="center"/>
        <w:rPr>
          <w:rFonts w:cs="Arial"/>
          <w:b/>
          <w:szCs w:val="24"/>
          <w:u w:val="single"/>
        </w:rPr>
      </w:pPr>
      <w:r w:rsidRPr="0019222C">
        <w:rPr>
          <w:rFonts w:cs="Arial"/>
          <w:b/>
          <w:szCs w:val="24"/>
          <w:u w:val="single"/>
        </w:rPr>
        <w:t>Application Assessment Scoring</w:t>
      </w:r>
    </w:p>
    <w:p w14:paraId="5DB4E331" w14:textId="77777777" w:rsidR="0034187A" w:rsidRPr="0019222C" w:rsidRDefault="0034187A" w:rsidP="002D1D4A"/>
    <w:tbl>
      <w:tblPr>
        <w:tblStyle w:val="TableGrid2"/>
        <w:tblW w:w="9810" w:type="dxa"/>
        <w:tblInd w:w="108" w:type="dxa"/>
        <w:tblLook w:val="04A0" w:firstRow="1" w:lastRow="0" w:firstColumn="1" w:lastColumn="0" w:noHBand="0" w:noVBand="1"/>
      </w:tblPr>
      <w:tblGrid>
        <w:gridCol w:w="1564"/>
        <w:gridCol w:w="2292"/>
        <w:gridCol w:w="3352"/>
        <w:gridCol w:w="1132"/>
        <w:gridCol w:w="1470"/>
      </w:tblGrid>
      <w:tr w:rsidR="0034187A" w:rsidRPr="0019222C" w14:paraId="566C522A" w14:textId="77777777" w:rsidTr="00361AD0">
        <w:trPr>
          <w:trHeight w:val="438"/>
        </w:trPr>
        <w:tc>
          <w:tcPr>
            <w:tcW w:w="1564" w:type="dxa"/>
            <w:shd w:val="clear" w:color="auto" w:fill="F6C5AC" w:themeFill="accent2" w:themeFillTint="66"/>
            <w:noWrap/>
            <w:hideMark/>
          </w:tcPr>
          <w:p w14:paraId="7F7CC87B" w14:textId="77777777" w:rsidR="0034187A" w:rsidRPr="0019222C" w:rsidRDefault="0034187A" w:rsidP="002D1D4A">
            <w:pPr>
              <w:rPr>
                <w:rFonts w:cs="Arial"/>
                <w:b/>
                <w:bCs/>
                <w:color w:val="000000"/>
                <w:lang w:eastAsia="en-GB"/>
              </w:rPr>
            </w:pPr>
            <w:r w:rsidRPr="0019222C">
              <w:rPr>
                <w:rFonts w:cs="Arial"/>
                <w:b/>
                <w:bCs/>
                <w:color w:val="000000"/>
                <w:lang w:eastAsia="en-GB"/>
              </w:rPr>
              <w:t>GRANT REF:</w:t>
            </w:r>
          </w:p>
        </w:tc>
        <w:tc>
          <w:tcPr>
            <w:tcW w:w="2292" w:type="dxa"/>
            <w:shd w:val="clear" w:color="auto" w:fill="F6C5AC" w:themeFill="accent2" w:themeFillTint="66"/>
            <w:noWrap/>
            <w:hideMark/>
          </w:tcPr>
          <w:p w14:paraId="71241649" w14:textId="77777777" w:rsidR="0034187A" w:rsidRPr="0019222C" w:rsidRDefault="0034187A" w:rsidP="002D1D4A">
            <w:pPr>
              <w:rPr>
                <w:rFonts w:cs="Arial"/>
                <w:b/>
                <w:bCs/>
                <w:color w:val="000000"/>
                <w:lang w:eastAsia="en-GB"/>
              </w:rPr>
            </w:pPr>
            <w:r w:rsidRPr="0019222C">
              <w:rPr>
                <w:rFonts w:cs="Arial"/>
                <w:b/>
                <w:bCs/>
                <w:color w:val="000000"/>
                <w:lang w:eastAsia="en-GB"/>
              </w:rPr>
              <w:t>ORGANISATION</w:t>
            </w:r>
          </w:p>
        </w:tc>
        <w:tc>
          <w:tcPr>
            <w:tcW w:w="3402" w:type="dxa"/>
            <w:shd w:val="clear" w:color="auto" w:fill="F6C5AC" w:themeFill="accent2" w:themeFillTint="66"/>
            <w:hideMark/>
          </w:tcPr>
          <w:p w14:paraId="1077D540" w14:textId="77777777" w:rsidR="0034187A" w:rsidRPr="0019222C" w:rsidRDefault="0034187A" w:rsidP="002D1D4A">
            <w:pPr>
              <w:rPr>
                <w:rFonts w:cs="Arial"/>
                <w:b/>
                <w:bCs/>
                <w:color w:val="000000"/>
                <w:lang w:eastAsia="en-GB"/>
              </w:rPr>
            </w:pPr>
            <w:r w:rsidRPr="0019222C">
              <w:rPr>
                <w:rFonts w:cs="Arial"/>
                <w:b/>
                <w:bCs/>
                <w:color w:val="000000"/>
                <w:lang w:eastAsia="en-GB"/>
              </w:rPr>
              <w:t>PROJECT TITLE</w:t>
            </w:r>
          </w:p>
        </w:tc>
        <w:tc>
          <w:tcPr>
            <w:tcW w:w="1134" w:type="dxa"/>
            <w:shd w:val="clear" w:color="auto" w:fill="F6C5AC" w:themeFill="accent2" w:themeFillTint="66"/>
            <w:hideMark/>
          </w:tcPr>
          <w:p w14:paraId="603CACEC" w14:textId="77777777" w:rsidR="0034187A" w:rsidRPr="0019222C" w:rsidRDefault="0034187A" w:rsidP="002D1D4A">
            <w:pPr>
              <w:rPr>
                <w:rFonts w:cs="Arial"/>
                <w:b/>
                <w:bCs/>
                <w:color w:val="000000"/>
                <w:lang w:eastAsia="en-GB"/>
              </w:rPr>
            </w:pPr>
            <w:r w:rsidRPr="0019222C">
              <w:rPr>
                <w:rFonts w:cs="Arial"/>
                <w:b/>
                <w:bCs/>
                <w:color w:val="000000"/>
                <w:lang w:eastAsia="en-GB"/>
              </w:rPr>
              <w:t>SCORE</w:t>
            </w:r>
          </w:p>
        </w:tc>
        <w:tc>
          <w:tcPr>
            <w:tcW w:w="1418" w:type="dxa"/>
            <w:shd w:val="clear" w:color="auto" w:fill="F6C5AC" w:themeFill="accent2" w:themeFillTint="66"/>
            <w:noWrap/>
            <w:hideMark/>
          </w:tcPr>
          <w:p w14:paraId="12C2CE2D" w14:textId="77777777" w:rsidR="0034187A" w:rsidRPr="0019222C" w:rsidRDefault="0034187A" w:rsidP="002D1D4A">
            <w:pPr>
              <w:rPr>
                <w:rFonts w:cs="Arial"/>
                <w:b/>
                <w:bCs/>
                <w:color w:val="000000"/>
                <w:lang w:eastAsia="en-GB"/>
              </w:rPr>
            </w:pPr>
            <w:r w:rsidRPr="0019222C">
              <w:rPr>
                <w:rFonts w:cs="Arial"/>
                <w:b/>
                <w:bCs/>
                <w:color w:val="000000"/>
                <w:lang w:eastAsia="en-GB"/>
              </w:rPr>
              <w:t>AWARDED</w:t>
            </w:r>
          </w:p>
        </w:tc>
      </w:tr>
      <w:tr w:rsidR="0034187A" w:rsidRPr="0019222C" w14:paraId="6492F11C" w14:textId="77777777" w:rsidTr="00361AD0">
        <w:trPr>
          <w:trHeight w:val="290"/>
        </w:trPr>
        <w:tc>
          <w:tcPr>
            <w:tcW w:w="1564" w:type="dxa"/>
            <w:noWrap/>
            <w:hideMark/>
          </w:tcPr>
          <w:p w14:paraId="1498E97B" w14:textId="77777777" w:rsidR="0034187A" w:rsidRPr="0019222C" w:rsidRDefault="0034187A" w:rsidP="002D1D4A">
            <w:pPr>
              <w:rPr>
                <w:rFonts w:cs="Arial"/>
                <w:color w:val="000000"/>
                <w:lang w:eastAsia="en-GB"/>
              </w:rPr>
            </w:pPr>
            <w:r w:rsidRPr="0019222C">
              <w:rPr>
                <w:rFonts w:cs="Arial"/>
                <w:color w:val="000000"/>
                <w:lang w:eastAsia="en-GB"/>
              </w:rPr>
              <w:t>HER-PG001/2526</w:t>
            </w:r>
          </w:p>
        </w:tc>
        <w:tc>
          <w:tcPr>
            <w:tcW w:w="2292" w:type="dxa"/>
            <w:noWrap/>
            <w:hideMark/>
          </w:tcPr>
          <w:p w14:paraId="4941CD74" w14:textId="77777777" w:rsidR="0034187A" w:rsidRPr="0019222C" w:rsidRDefault="0034187A" w:rsidP="002D1D4A">
            <w:pPr>
              <w:rPr>
                <w:rFonts w:cs="Arial"/>
                <w:color w:val="000000"/>
                <w:lang w:eastAsia="en-GB"/>
              </w:rPr>
            </w:pPr>
            <w:r w:rsidRPr="0019222C">
              <w:rPr>
                <w:rFonts w:cs="Arial"/>
                <w:color w:val="000000"/>
                <w:lang w:eastAsia="en-GB"/>
              </w:rPr>
              <w:t>Portaferry &amp; Strangford Trust</w:t>
            </w:r>
          </w:p>
        </w:tc>
        <w:tc>
          <w:tcPr>
            <w:tcW w:w="3402" w:type="dxa"/>
            <w:hideMark/>
          </w:tcPr>
          <w:p w14:paraId="7C73B6B3" w14:textId="77777777" w:rsidR="0034187A" w:rsidRPr="0019222C" w:rsidRDefault="0034187A" w:rsidP="002D1D4A">
            <w:pPr>
              <w:rPr>
                <w:rFonts w:cs="Arial"/>
                <w:color w:val="000000"/>
                <w:lang w:eastAsia="en-GB"/>
              </w:rPr>
            </w:pPr>
            <w:r w:rsidRPr="0019222C">
              <w:rPr>
                <w:rFonts w:cs="Arial"/>
                <w:color w:val="000000"/>
                <w:lang w:eastAsia="en-GB"/>
              </w:rPr>
              <w:t>Booklets - A Wee Bit of Maritime History</w:t>
            </w:r>
          </w:p>
        </w:tc>
        <w:tc>
          <w:tcPr>
            <w:tcW w:w="1134" w:type="dxa"/>
            <w:hideMark/>
          </w:tcPr>
          <w:p w14:paraId="7E34EFE1" w14:textId="77777777" w:rsidR="0034187A" w:rsidRPr="0019222C" w:rsidRDefault="0034187A" w:rsidP="002D1D4A">
            <w:pPr>
              <w:jc w:val="right"/>
              <w:rPr>
                <w:rFonts w:cs="Arial"/>
                <w:color w:val="000000"/>
                <w:lang w:eastAsia="en-GB"/>
              </w:rPr>
            </w:pPr>
            <w:r w:rsidRPr="0019222C">
              <w:rPr>
                <w:rFonts w:cs="Arial"/>
                <w:color w:val="000000"/>
                <w:lang w:eastAsia="en-GB"/>
              </w:rPr>
              <w:t>90</w:t>
            </w:r>
          </w:p>
        </w:tc>
        <w:tc>
          <w:tcPr>
            <w:tcW w:w="1418" w:type="dxa"/>
            <w:noWrap/>
            <w:hideMark/>
          </w:tcPr>
          <w:p w14:paraId="4FE37882" w14:textId="77777777" w:rsidR="0034187A" w:rsidRPr="0019222C" w:rsidRDefault="0034187A" w:rsidP="002D1D4A">
            <w:pPr>
              <w:jc w:val="right"/>
              <w:rPr>
                <w:rFonts w:cs="Arial"/>
                <w:color w:val="000000"/>
                <w:lang w:eastAsia="en-GB"/>
              </w:rPr>
            </w:pPr>
            <w:r>
              <w:rPr>
                <w:rFonts w:cs="Arial"/>
                <w:color w:val="000000"/>
                <w:lang w:eastAsia="en-GB"/>
              </w:rPr>
              <w:t>£</w:t>
            </w:r>
            <w:r w:rsidRPr="0019222C">
              <w:rPr>
                <w:rFonts w:cs="Arial"/>
                <w:color w:val="000000"/>
                <w:lang w:eastAsia="en-GB"/>
              </w:rPr>
              <w:t>500.00</w:t>
            </w:r>
          </w:p>
        </w:tc>
      </w:tr>
      <w:tr w:rsidR="0034187A" w:rsidRPr="0019222C" w14:paraId="6B221ACA" w14:textId="77777777" w:rsidTr="00361AD0">
        <w:trPr>
          <w:trHeight w:val="290"/>
        </w:trPr>
        <w:tc>
          <w:tcPr>
            <w:tcW w:w="1564" w:type="dxa"/>
            <w:noWrap/>
            <w:hideMark/>
          </w:tcPr>
          <w:p w14:paraId="7438AFDC" w14:textId="77777777" w:rsidR="0034187A" w:rsidRPr="0019222C" w:rsidRDefault="0034187A" w:rsidP="002D1D4A">
            <w:pPr>
              <w:rPr>
                <w:rFonts w:cs="Arial"/>
                <w:color w:val="000000"/>
                <w:lang w:eastAsia="en-GB"/>
              </w:rPr>
            </w:pPr>
            <w:r w:rsidRPr="0019222C">
              <w:rPr>
                <w:rFonts w:cs="Arial"/>
                <w:color w:val="000000"/>
                <w:lang w:eastAsia="en-GB"/>
              </w:rPr>
              <w:t>HER-PG002/2526</w:t>
            </w:r>
          </w:p>
        </w:tc>
        <w:tc>
          <w:tcPr>
            <w:tcW w:w="2292" w:type="dxa"/>
            <w:noWrap/>
            <w:hideMark/>
          </w:tcPr>
          <w:p w14:paraId="3DBF9251" w14:textId="77777777" w:rsidR="0034187A" w:rsidRPr="0019222C" w:rsidRDefault="0034187A" w:rsidP="002D1D4A">
            <w:pPr>
              <w:rPr>
                <w:rFonts w:cs="Arial"/>
                <w:color w:val="000000"/>
                <w:lang w:eastAsia="en-GB"/>
              </w:rPr>
            </w:pPr>
            <w:r w:rsidRPr="0019222C">
              <w:rPr>
                <w:rFonts w:cs="Arial"/>
                <w:color w:val="000000"/>
                <w:lang w:eastAsia="en-GB"/>
              </w:rPr>
              <w:t>Kilcooley Women’s Centre</w:t>
            </w:r>
          </w:p>
        </w:tc>
        <w:tc>
          <w:tcPr>
            <w:tcW w:w="3402" w:type="dxa"/>
            <w:hideMark/>
          </w:tcPr>
          <w:p w14:paraId="795D0FF4" w14:textId="77777777" w:rsidR="0034187A" w:rsidRPr="0019222C" w:rsidRDefault="0034187A" w:rsidP="002D1D4A">
            <w:pPr>
              <w:rPr>
                <w:rFonts w:cs="Arial"/>
                <w:color w:val="000000"/>
                <w:lang w:eastAsia="en-GB"/>
              </w:rPr>
            </w:pPr>
            <w:r w:rsidRPr="0019222C">
              <w:rPr>
                <w:rFonts w:cs="Arial"/>
                <w:color w:val="000000"/>
                <w:lang w:eastAsia="en-GB"/>
              </w:rPr>
              <w:t>Research &amp; Exhibition - Her Story</w:t>
            </w:r>
          </w:p>
        </w:tc>
        <w:tc>
          <w:tcPr>
            <w:tcW w:w="1134" w:type="dxa"/>
            <w:hideMark/>
          </w:tcPr>
          <w:p w14:paraId="0239FE61" w14:textId="77777777" w:rsidR="0034187A" w:rsidRPr="0019222C" w:rsidRDefault="0034187A" w:rsidP="002D1D4A">
            <w:pPr>
              <w:jc w:val="right"/>
              <w:rPr>
                <w:rFonts w:cs="Arial"/>
                <w:color w:val="000000"/>
                <w:lang w:eastAsia="en-GB"/>
              </w:rPr>
            </w:pPr>
            <w:r w:rsidRPr="0019222C">
              <w:rPr>
                <w:rFonts w:cs="Arial"/>
                <w:color w:val="000000"/>
                <w:lang w:eastAsia="en-GB"/>
              </w:rPr>
              <w:t>58</w:t>
            </w:r>
          </w:p>
        </w:tc>
        <w:tc>
          <w:tcPr>
            <w:tcW w:w="1418" w:type="dxa"/>
            <w:noWrap/>
            <w:hideMark/>
          </w:tcPr>
          <w:p w14:paraId="05E070BC" w14:textId="77777777" w:rsidR="0034187A" w:rsidRDefault="0034187A" w:rsidP="002D1D4A">
            <w:pPr>
              <w:jc w:val="right"/>
              <w:rPr>
                <w:rFonts w:cs="Arial"/>
                <w:color w:val="000000"/>
                <w:lang w:eastAsia="en-GB"/>
              </w:rPr>
            </w:pPr>
            <w:r w:rsidRPr="0019222C">
              <w:rPr>
                <w:rFonts w:cs="Arial"/>
                <w:color w:val="000000"/>
                <w:lang w:eastAsia="en-GB"/>
              </w:rPr>
              <w:t>0.00</w:t>
            </w:r>
          </w:p>
          <w:p w14:paraId="0E519732" w14:textId="77777777" w:rsidR="0034187A" w:rsidRPr="0019222C" w:rsidRDefault="0034187A" w:rsidP="002D1D4A">
            <w:pPr>
              <w:jc w:val="right"/>
              <w:rPr>
                <w:rFonts w:cs="Arial"/>
                <w:color w:val="000000"/>
                <w:lang w:eastAsia="en-GB"/>
              </w:rPr>
            </w:pPr>
          </w:p>
        </w:tc>
      </w:tr>
      <w:tr w:rsidR="0034187A" w:rsidRPr="0019222C" w14:paraId="48EBFD7B" w14:textId="77777777" w:rsidTr="00361AD0">
        <w:trPr>
          <w:trHeight w:val="580"/>
        </w:trPr>
        <w:tc>
          <w:tcPr>
            <w:tcW w:w="1564" w:type="dxa"/>
            <w:noWrap/>
            <w:hideMark/>
          </w:tcPr>
          <w:p w14:paraId="166AACD6" w14:textId="77777777" w:rsidR="0034187A" w:rsidRPr="0019222C" w:rsidRDefault="0034187A" w:rsidP="002D1D4A">
            <w:pPr>
              <w:rPr>
                <w:rFonts w:cs="Arial"/>
                <w:color w:val="000000"/>
                <w:lang w:eastAsia="en-GB"/>
              </w:rPr>
            </w:pPr>
            <w:r w:rsidRPr="0019222C">
              <w:rPr>
                <w:rFonts w:cs="Arial"/>
                <w:color w:val="000000"/>
                <w:lang w:eastAsia="en-GB"/>
              </w:rPr>
              <w:t>HER-PG003/2526</w:t>
            </w:r>
          </w:p>
        </w:tc>
        <w:tc>
          <w:tcPr>
            <w:tcW w:w="2292" w:type="dxa"/>
            <w:noWrap/>
            <w:hideMark/>
          </w:tcPr>
          <w:p w14:paraId="157549C3" w14:textId="77777777" w:rsidR="0034187A" w:rsidRPr="0019222C" w:rsidRDefault="0034187A" w:rsidP="002D1D4A">
            <w:pPr>
              <w:rPr>
                <w:rFonts w:cs="Arial"/>
                <w:color w:val="000000"/>
                <w:lang w:eastAsia="en-GB"/>
              </w:rPr>
            </w:pPr>
            <w:r w:rsidRPr="0019222C">
              <w:rPr>
                <w:rFonts w:cs="Arial"/>
              </w:rPr>
              <w:t>Discover Groomsport</w:t>
            </w:r>
          </w:p>
        </w:tc>
        <w:tc>
          <w:tcPr>
            <w:tcW w:w="3402" w:type="dxa"/>
            <w:hideMark/>
          </w:tcPr>
          <w:p w14:paraId="4F9B8446" w14:textId="77777777" w:rsidR="0034187A" w:rsidRPr="0019222C" w:rsidRDefault="0034187A" w:rsidP="002D1D4A">
            <w:pPr>
              <w:rPr>
                <w:rFonts w:cs="Arial"/>
                <w:color w:val="000000"/>
                <w:lang w:eastAsia="en-GB"/>
              </w:rPr>
            </w:pPr>
            <w:r w:rsidRPr="0019222C">
              <w:rPr>
                <w:rFonts w:cs="Arial"/>
              </w:rPr>
              <w:t>Leaflets – Little Bits of History of Groomsport</w:t>
            </w:r>
          </w:p>
        </w:tc>
        <w:tc>
          <w:tcPr>
            <w:tcW w:w="1134" w:type="dxa"/>
          </w:tcPr>
          <w:p w14:paraId="1C2E4161" w14:textId="77777777" w:rsidR="0034187A" w:rsidRPr="0019222C" w:rsidRDefault="0034187A" w:rsidP="002D1D4A">
            <w:pPr>
              <w:jc w:val="right"/>
              <w:rPr>
                <w:rFonts w:cs="Arial"/>
                <w:color w:val="000000"/>
                <w:lang w:eastAsia="en-GB"/>
              </w:rPr>
            </w:pPr>
            <w:r w:rsidRPr="0019222C">
              <w:rPr>
                <w:rFonts w:cs="Arial"/>
                <w:color w:val="000000"/>
                <w:lang w:eastAsia="en-GB"/>
              </w:rPr>
              <w:t>78</w:t>
            </w:r>
          </w:p>
        </w:tc>
        <w:tc>
          <w:tcPr>
            <w:tcW w:w="1418" w:type="dxa"/>
            <w:noWrap/>
            <w:hideMark/>
          </w:tcPr>
          <w:p w14:paraId="358EF8CF" w14:textId="77777777" w:rsidR="0034187A" w:rsidRPr="0019222C" w:rsidRDefault="0034187A" w:rsidP="002D1D4A">
            <w:pPr>
              <w:jc w:val="right"/>
              <w:rPr>
                <w:rFonts w:cs="Arial"/>
                <w:color w:val="000000"/>
                <w:lang w:eastAsia="en-GB"/>
              </w:rPr>
            </w:pPr>
            <w:r>
              <w:rPr>
                <w:rFonts w:cs="Arial"/>
                <w:color w:val="000000"/>
                <w:lang w:eastAsia="en-GB"/>
              </w:rPr>
              <w:t>£</w:t>
            </w:r>
            <w:r w:rsidRPr="0019222C">
              <w:rPr>
                <w:rFonts w:cs="Arial"/>
                <w:color w:val="000000"/>
                <w:lang w:eastAsia="en-GB"/>
              </w:rPr>
              <w:t>500.00</w:t>
            </w:r>
          </w:p>
        </w:tc>
      </w:tr>
      <w:tr w:rsidR="0034187A" w:rsidRPr="0019222C" w14:paraId="2CC0D582" w14:textId="77777777" w:rsidTr="00361AD0">
        <w:trPr>
          <w:trHeight w:val="870"/>
        </w:trPr>
        <w:tc>
          <w:tcPr>
            <w:tcW w:w="1564" w:type="dxa"/>
            <w:noWrap/>
            <w:hideMark/>
          </w:tcPr>
          <w:p w14:paraId="2068412F" w14:textId="77777777" w:rsidR="0034187A" w:rsidRPr="0019222C" w:rsidRDefault="0034187A" w:rsidP="002D1D4A">
            <w:pPr>
              <w:rPr>
                <w:rFonts w:cs="Arial"/>
                <w:color w:val="000000"/>
                <w:lang w:eastAsia="en-GB"/>
              </w:rPr>
            </w:pPr>
            <w:r w:rsidRPr="0019222C">
              <w:rPr>
                <w:rFonts w:cs="Arial"/>
                <w:color w:val="000000"/>
                <w:lang w:eastAsia="en-GB"/>
              </w:rPr>
              <w:t>HER-PG004/2526</w:t>
            </w:r>
          </w:p>
        </w:tc>
        <w:tc>
          <w:tcPr>
            <w:tcW w:w="2292" w:type="dxa"/>
            <w:noWrap/>
            <w:hideMark/>
          </w:tcPr>
          <w:p w14:paraId="5A997852" w14:textId="77777777" w:rsidR="0034187A" w:rsidRPr="0019222C" w:rsidRDefault="0034187A" w:rsidP="002D1D4A">
            <w:pPr>
              <w:rPr>
                <w:rFonts w:cs="Arial"/>
                <w:color w:val="000000"/>
                <w:lang w:eastAsia="en-GB"/>
              </w:rPr>
            </w:pPr>
            <w:r w:rsidRPr="0019222C">
              <w:rPr>
                <w:rFonts w:cs="Arial"/>
              </w:rPr>
              <w:t>Ards Historical Society</w:t>
            </w:r>
          </w:p>
        </w:tc>
        <w:tc>
          <w:tcPr>
            <w:tcW w:w="3402" w:type="dxa"/>
            <w:hideMark/>
          </w:tcPr>
          <w:p w14:paraId="4CA9D03C" w14:textId="77777777" w:rsidR="0034187A" w:rsidRPr="0019222C" w:rsidRDefault="0034187A" w:rsidP="002D1D4A">
            <w:pPr>
              <w:rPr>
                <w:rFonts w:cs="Arial"/>
                <w:color w:val="000000"/>
                <w:lang w:eastAsia="en-GB"/>
              </w:rPr>
            </w:pPr>
            <w:r w:rsidRPr="0019222C">
              <w:rPr>
                <w:rFonts w:cs="Arial"/>
              </w:rPr>
              <w:t>Booklet – Newtownards the Town I Know so Well by Ivan Coffee</w:t>
            </w:r>
          </w:p>
        </w:tc>
        <w:tc>
          <w:tcPr>
            <w:tcW w:w="1134" w:type="dxa"/>
          </w:tcPr>
          <w:p w14:paraId="29A65D99" w14:textId="77777777" w:rsidR="0034187A" w:rsidRPr="0019222C" w:rsidRDefault="0034187A" w:rsidP="002D1D4A">
            <w:pPr>
              <w:jc w:val="right"/>
              <w:rPr>
                <w:rFonts w:cs="Arial"/>
                <w:color w:val="000000"/>
                <w:lang w:eastAsia="en-GB"/>
              </w:rPr>
            </w:pPr>
            <w:r w:rsidRPr="0019222C">
              <w:rPr>
                <w:rFonts w:cs="Arial"/>
                <w:color w:val="000000"/>
                <w:lang w:eastAsia="en-GB"/>
              </w:rPr>
              <w:t>83</w:t>
            </w:r>
          </w:p>
        </w:tc>
        <w:tc>
          <w:tcPr>
            <w:tcW w:w="1418" w:type="dxa"/>
            <w:noWrap/>
            <w:hideMark/>
          </w:tcPr>
          <w:p w14:paraId="6E617B37" w14:textId="77777777" w:rsidR="0034187A" w:rsidRPr="0019222C" w:rsidRDefault="0034187A" w:rsidP="002D1D4A">
            <w:pPr>
              <w:jc w:val="right"/>
              <w:rPr>
                <w:rFonts w:cs="Arial"/>
                <w:color w:val="000000"/>
                <w:lang w:eastAsia="en-GB"/>
              </w:rPr>
            </w:pPr>
            <w:r>
              <w:rPr>
                <w:rFonts w:cs="Arial"/>
                <w:color w:val="000000"/>
                <w:lang w:eastAsia="en-GB"/>
              </w:rPr>
              <w:t>£</w:t>
            </w:r>
            <w:r w:rsidRPr="0019222C">
              <w:rPr>
                <w:rFonts w:cs="Arial"/>
                <w:color w:val="000000"/>
                <w:lang w:eastAsia="en-GB"/>
              </w:rPr>
              <w:t>500.00</w:t>
            </w:r>
          </w:p>
        </w:tc>
      </w:tr>
      <w:tr w:rsidR="0034187A" w:rsidRPr="0019222C" w14:paraId="5A32D414" w14:textId="77777777" w:rsidTr="00361AD0">
        <w:trPr>
          <w:trHeight w:val="580"/>
        </w:trPr>
        <w:tc>
          <w:tcPr>
            <w:tcW w:w="1564" w:type="dxa"/>
            <w:noWrap/>
            <w:hideMark/>
          </w:tcPr>
          <w:p w14:paraId="7CCB9EAF" w14:textId="77777777" w:rsidR="0034187A" w:rsidRPr="0019222C" w:rsidRDefault="0034187A" w:rsidP="002D1D4A">
            <w:pPr>
              <w:rPr>
                <w:rFonts w:cs="Arial"/>
                <w:color w:val="000000"/>
                <w:lang w:eastAsia="en-GB"/>
              </w:rPr>
            </w:pPr>
            <w:r w:rsidRPr="0019222C">
              <w:rPr>
                <w:rFonts w:cs="Arial"/>
                <w:color w:val="000000"/>
                <w:lang w:eastAsia="en-GB"/>
              </w:rPr>
              <w:t>HER-PG005/2526</w:t>
            </w:r>
          </w:p>
        </w:tc>
        <w:tc>
          <w:tcPr>
            <w:tcW w:w="2292" w:type="dxa"/>
            <w:noWrap/>
            <w:hideMark/>
          </w:tcPr>
          <w:p w14:paraId="2A93A433" w14:textId="77777777" w:rsidR="0034187A" w:rsidRPr="0019222C" w:rsidRDefault="0034187A" w:rsidP="002D1D4A">
            <w:pPr>
              <w:rPr>
                <w:rFonts w:cs="Arial"/>
                <w:color w:val="000000"/>
                <w:lang w:eastAsia="en-GB"/>
              </w:rPr>
            </w:pPr>
            <w:r w:rsidRPr="0019222C">
              <w:rPr>
                <w:rFonts w:cs="Arial"/>
              </w:rPr>
              <w:t>Upper Ards Historical Society</w:t>
            </w:r>
          </w:p>
        </w:tc>
        <w:tc>
          <w:tcPr>
            <w:tcW w:w="3402" w:type="dxa"/>
            <w:hideMark/>
          </w:tcPr>
          <w:p w14:paraId="7D0EFF7B" w14:textId="77777777" w:rsidR="0034187A" w:rsidRPr="0019222C" w:rsidRDefault="0034187A" w:rsidP="002D1D4A">
            <w:pPr>
              <w:rPr>
                <w:rFonts w:cs="Arial"/>
                <w:color w:val="000000"/>
                <w:lang w:eastAsia="en-GB"/>
              </w:rPr>
            </w:pPr>
            <w:r w:rsidRPr="0019222C">
              <w:rPr>
                <w:rFonts w:cs="Arial"/>
              </w:rPr>
              <w:t>Journal - The 2025 Journal of the Upper Ards Historical Society</w:t>
            </w:r>
          </w:p>
        </w:tc>
        <w:tc>
          <w:tcPr>
            <w:tcW w:w="1134" w:type="dxa"/>
          </w:tcPr>
          <w:p w14:paraId="436C1269" w14:textId="77777777" w:rsidR="0034187A" w:rsidRPr="0019222C" w:rsidRDefault="0034187A" w:rsidP="002D1D4A">
            <w:pPr>
              <w:jc w:val="right"/>
              <w:rPr>
                <w:rFonts w:cs="Arial"/>
                <w:color w:val="000000"/>
                <w:lang w:eastAsia="en-GB"/>
              </w:rPr>
            </w:pPr>
            <w:r w:rsidRPr="0019222C">
              <w:rPr>
                <w:rFonts w:cs="Arial"/>
                <w:color w:val="000000"/>
                <w:lang w:eastAsia="en-GB"/>
              </w:rPr>
              <w:t>86</w:t>
            </w:r>
          </w:p>
        </w:tc>
        <w:tc>
          <w:tcPr>
            <w:tcW w:w="1418" w:type="dxa"/>
            <w:noWrap/>
            <w:hideMark/>
          </w:tcPr>
          <w:p w14:paraId="240B2262" w14:textId="77777777" w:rsidR="0034187A" w:rsidRPr="0019222C" w:rsidRDefault="0034187A" w:rsidP="002D1D4A">
            <w:pPr>
              <w:jc w:val="right"/>
              <w:rPr>
                <w:rFonts w:cs="Arial"/>
                <w:color w:val="000000"/>
                <w:lang w:eastAsia="en-GB"/>
              </w:rPr>
            </w:pPr>
            <w:r>
              <w:rPr>
                <w:rFonts w:cs="Arial"/>
                <w:color w:val="000000"/>
                <w:lang w:eastAsia="en-GB"/>
              </w:rPr>
              <w:t>£</w:t>
            </w:r>
            <w:r w:rsidRPr="0019222C">
              <w:rPr>
                <w:rFonts w:cs="Arial"/>
                <w:color w:val="000000"/>
                <w:lang w:eastAsia="en-GB"/>
              </w:rPr>
              <w:t>500.00</w:t>
            </w:r>
          </w:p>
        </w:tc>
      </w:tr>
      <w:tr w:rsidR="0034187A" w:rsidRPr="0019222C" w14:paraId="79B3EE5B" w14:textId="77777777" w:rsidTr="00361AD0">
        <w:trPr>
          <w:trHeight w:val="580"/>
        </w:trPr>
        <w:tc>
          <w:tcPr>
            <w:tcW w:w="1564" w:type="dxa"/>
            <w:noWrap/>
            <w:hideMark/>
          </w:tcPr>
          <w:p w14:paraId="6AFEF23B" w14:textId="77777777" w:rsidR="0034187A" w:rsidRPr="0019222C" w:rsidRDefault="0034187A" w:rsidP="002D1D4A">
            <w:pPr>
              <w:rPr>
                <w:rFonts w:cs="Arial"/>
                <w:color w:val="000000"/>
                <w:lang w:eastAsia="en-GB"/>
              </w:rPr>
            </w:pPr>
            <w:r w:rsidRPr="0019222C">
              <w:rPr>
                <w:rFonts w:cs="Arial"/>
                <w:color w:val="000000"/>
                <w:lang w:eastAsia="en-GB"/>
              </w:rPr>
              <w:t>HER-PG006/2526</w:t>
            </w:r>
          </w:p>
        </w:tc>
        <w:tc>
          <w:tcPr>
            <w:tcW w:w="2292" w:type="dxa"/>
            <w:noWrap/>
            <w:hideMark/>
          </w:tcPr>
          <w:p w14:paraId="519FC203" w14:textId="77777777" w:rsidR="0034187A" w:rsidRPr="0019222C" w:rsidRDefault="0034187A" w:rsidP="002D1D4A">
            <w:pPr>
              <w:rPr>
                <w:rFonts w:cs="Arial"/>
                <w:color w:val="000000"/>
                <w:lang w:eastAsia="en-GB"/>
              </w:rPr>
            </w:pPr>
            <w:r w:rsidRPr="0019222C">
              <w:rPr>
                <w:rFonts w:cs="Arial"/>
              </w:rPr>
              <w:t xml:space="preserve">Donaghadee Community Development Association </w:t>
            </w:r>
          </w:p>
        </w:tc>
        <w:tc>
          <w:tcPr>
            <w:tcW w:w="3402" w:type="dxa"/>
            <w:hideMark/>
          </w:tcPr>
          <w:p w14:paraId="78E2BB3D" w14:textId="77777777" w:rsidR="0034187A" w:rsidRPr="0019222C" w:rsidRDefault="0034187A" w:rsidP="002D1D4A">
            <w:pPr>
              <w:rPr>
                <w:rFonts w:cs="Arial"/>
                <w:color w:val="000000"/>
                <w:lang w:eastAsia="en-GB"/>
              </w:rPr>
            </w:pPr>
            <w:r w:rsidRPr="0019222C">
              <w:rPr>
                <w:rFonts w:cs="Arial"/>
              </w:rPr>
              <w:t>VE-Day History Panels and Floral Display - Donaghadee: Least We Forget</w:t>
            </w:r>
          </w:p>
        </w:tc>
        <w:tc>
          <w:tcPr>
            <w:tcW w:w="1134" w:type="dxa"/>
          </w:tcPr>
          <w:p w14:paraId="2D35FE4F" w14:textId="77777777" w:rsidR="0034187A" w:rsidRPr="0019222C" w:rsidRDefault="0034187A" w:rsidP="002D1D4A">
            <w:pPr>
              <w:jc w:val="right"/>
              <w:rPr>
                <w:rFonts w:cs="Arial"/>
                <w:color w:val="000000"/>
                <w:lang w:eastAsia="en-GB"/>
              </w:rPr>
            </w:pPr>
            <w:r w:rsidRPr="0019222C">
              <w:rPr>
                <w:rFonts w:cs="Arial"/>
                <w:color w:val="000000"/>
                <w:lang w:eastAsia="en-GB"/>
              </w:rPr>
              <w:t>75</w:t>
            </w:r>
          </w:p>
        </w:tc>
        <w:tc>
          <w:tcPr>
            <w:tcW w:w="1418" w:type="dxa"/>
            <w:noWrap/>
            <w:hideMark/>
          </w:tcPr>
          <w:p w14:paraId="0B69ECF3" w14:textId="77777777" w:rsidR="0034187A" w:rsidRPr="0019222C" w:rsidRDefault="0034187A" w:rsidP="002D1D4A">
            <w:pPr>
              <w:jc w:val="right"/>
              <w:rPr>
                <w:rFonts w:cs="Arial"/>
                <w:color w:val="000000"/>
                <w:lang w:eastAsia="en-GB"/>
              </w:rPr>
            </w:pPr>
            <w:r>
              <w:rPr>
                <w:rFonts w:cs="Arial"/>
                <w:color w:val="000000"/>
                <w:lang w:eastAsia="en-GB"/>
              </w:rPr>
              <w:t>£</w:t>
            </w:r>
            <w:r w:rsidRPr="0019222C">
              <w:rPr>
                <w:rFonts w:cs="Arial"/>
                <w:color w:val="000000"/>
                <w:lang w:eastAsia="en-GB"/>
              </w:rPr>
              <w:t>500.00</w:t>
            </w:r>
          </w:p>
        </w:tc>
      </w:tr>
      <w:tr w:rsidR="0034187A" w:rsidRPr="0019222C" w14:paraId="09A09E00" w14:textId="77777777" w:rsidTr="00361AD0">
        <w:trPr>
          <w:trHeight w:val="290"/>
        </w:trPr>
        <w:tc>
          <w:tcPr>
            <w:tcW w:w="1564" w:type="dxa"/>
            <w:noWrap/>
            <w:hideMark/>
          </w:tcPr>
          <w:p w14:paraId="06CC0F39" w14:textId="77777777" w:rsidR="0034187A" w:rsidRPr="0019222C" w:rsidRDefault="0034187A" w:rsidP="002D1D4A">
            <w:pPr>
              <w:rPr>
                <w:rFonts w:cs="Arial"/>
                <w:color w:val="000000"/>
                <w:lang w:eastAsia="en-GB"/>
              </w:rPr>
            </w:pPr>
            <w:r w:rsidRPr="0019222C">
              <w:rPr>
                <w:rFonts w:cs="Arial"/>
                <w:color w:val="000000"/>
                <w:lang w:eastAsia="en-GB"/>
              </w:rPr>
              <w:t>HER-PG007/2526</w:t>
            </w:r>
          </w:p>
        </w:tc>
        <w:tc>
          <w:tcPr>
            <w:tcW w:w="2292" w:type="dxa"/>
            <w:noWrap/>
            <w:hideMark/>
          </w:tcPr>
          <w:p w14:paraId="5D70C26A" w14:textId="77777777" w:rsidR="0034187A" w:rsidRPr="0019222C" w:rsidRDefault="0034187A" w:rsidP="002D1D4A">
            <w:pPr>
              <w:rPr>
                <w:rFonts w:cs="Arial"/>
                <w:color w:val="000000"/>
                <w:lang w:eastAsia="en-GB"/>
              </w:rPr>
            </w:pPr>
            <w:r w:rsidRPr="0019222C">
              <w:rPr>
                <w:rFonts w:cs="Arial"/>
              </w:rPr>
              <w:t xml:space="preserve">Donaghadee Heritage </w:t>
            </w:r>
            <w:r w:rsidRPr="0019222C">
              <w:rPr>
                <w:rFonts w:cs="Arial"/>
              </w:rPr>
              <w:lastRenderedPageBreak/>
              <w:t>Preservation Company</w:t>
            </w:r>
          </w:p>
        </w:tc>
        <w:tc>
          <w:tcPr>
            <w:tcW w:w="3402" w:type="dxa"/>
            <w:hideMark/>
          </w:tcPr>
          <w:p w14:paraId="49DF4C00" w14:textId="77777777" w:rsidR="0034187A" w:rsidRDefault="0034187A" w:rsidP="002D1D4A">
            <w:pPr>
              <w:rPr>
                <w:rFonts w:cs="Arial"/>
              </w:rPr>
            </w:pPr>
            <w:r w:rsidRPr="0019222C">
              <w:rPr>
                <w:rFonts w:cs="Arial"/>
              </w:rPr>
              <w:lastRenderedPageBreak/>
              <w:t xml:space="preserve">Booklets - The Story of the Sir Samuel Kelly: A </w:t>
            </w:r>
            <w:r w:rsidRPr="0019222C">
              <w:rPr>
                <w:rFonts w:cs="Arial"/>
              </w:rPr>
              <w:lastRenderedPageBreak/>
              <w:t>Children's Guide to Donaghadee Lifeboat</w:t>
            </w:r>
          </w:p>
          <w:p w14:paraId="167380A2" w14:textId="77777777" w:rsidR="0034187A" w:rsidRPr="0019222C" w:rsidRDefault="0034187A" w:rsidP="002D1D4A">
            <w:pPr>
              <w:rPr>
                <w:rFonts w:cs="Arial"/>
                <w:color w:val="000000"/>
                <w:lang w:eastAsia="en-GB"/>
              </w:rPr>
            </w:pPr>
          </w:p>
        </w:tc>
        <w:tc>
          <w:tcPr>
            <w:tcW w:w="1134" w:type="dxa"/>
          </w:tcPr>
          <w:p w14:paraId="681A7827" w14:textId="77777777" w:rsidR="0034187A" w:rsidRPr="0019222C" w:rsidRDefault="0034187A" w:rsidP="002D1D4A">
            <w:pPr>
              <w:jc w:val="right"/>
              <w:rPr>
                <w:rFonts w:cs="Arial"/>
                <w:color w:val="000000"/>
                <w:lang w:eastAsia="en-GB"/>
              </w:rPr>
            </w:pPr>
            <w:r w:rsidRPr="0019222C">
              <w:rPr>
                <w:rFonts w:cs="Arial"/>
                <w:color w:val="000000"/>
                <w:lang w:eastAsia="en-GB"/>
              </w:rPr>
              <w:lastRenderedPageBreak/>
              <w:t>75</w:t>
            </w:r>
          </w:p>
        </w:tc>
        <w:tc>
          <w:tcPr>
            <w:tcW w:w="1418" w:type="dxa"/>
            <w:noWrap/>
            <w:hideMark/>
          </w:tcPr>
          <w:p w14:paraId="5A805DF0" w14:textId="77777777" w:rsidR="0034187A" w:rsidRPr="0019222C" w:rsidRDefault="0034187A" w:rsidP="002D1D4A">
            <w:pPr>
              <w:jc w:val="right"/>
              <w:rPr>
                <w:rFonts w:cs="Arial"/>
                <w:color w:val="000000"/>
                <w:lang w:eastAsia="en-GB"/>
              </w:rPr>
            </w:pPr>
            <w:r>
              <w:rPr>
                <w:rFonts w:cs="Arial"/>
                <w:color w:val="000000"/>
                <w:lang w:eastAsia="en-GB"/>
              </w:rPr>
              <w:t>£</w:t>
            </w:r>
            <w:r w:rsidRPr="0019222C">
              <w:rPr>
                <w:rFonts w:cs="Arial"/>
                <w:color w:val="000000"/>
                <w:lang w:eastAsia="en-GB"/>
              </w:rPr>
              <w:t>500.00</w:t>
            </w:r>
          </w:p>
        </w:tc>
      </w:tr>
      <w:tr w:rsidR="0034187A" w:rsidRPr="0019222C" w14:paraId="4A32486C" w14:textId="77777777" w:rsidTr="00361AD0">
        <w:trPr>
          <w:trHeight w:val="290"/>
        </w:trPr>
        <w:tc>
          <w:tcPr>
            <w:tcW w:w="1564" w:type="dxa"/>
            <w:shd w:val="clear" w:color="auto" w:fill="F6C5AC" w:themeFill="accent2" w:themeFillTint="66"/>
            <w:noWrap/>
            <w:hideMark/>
          </w:tcPr>
          <w:p w14:paraId="71DA295C" w14:textId="77777777" w:rsidR="0034187A" w:rsidRPr="0019222C" w:rsidRDefault="0034187A" w:rsidP="002D1D4A">
            <w:pPr>
              <w:rPr>
                <w:rFonts w:cs="Arial"/>
                <w:b/>
                <w:bCs/>
                <w:color w:val="000000"/>
                <w:lang w:eastAsia="en-GB"/>
              </w:rPr>
            </w:pPr>
            <w:r w:rsidRPr="0019222C">
              <w:rPr>
                <w:rFonts w:cs="Arial"/>
                <w:b/>
                <w:bCs/>
                <w:color w:val="000000"/>
                <w:lang w:eastAsia="en-GB"/>
              </w:rPr>
              <w:t> </w:t>
            </w:r>
          </w:p>
        </w:tc>
        <w:tc>
          <w:tcPr>
            <w:tcW w:w="2292" w:type="dxa"/>
            <w:shd w:val="clear" w:color="auto" w:fill="F6C5AC" w:themeFill="accent2" w:themeFillTint="66"/>
            <w:noWrap/>
          </w:tcPr>
          <w:p w14:paraId="59719393" w14:textId="77777777" w:rsidR="0034187A" w:rsidRPr="0019222C" w:rsidRDefault="0034187A" w:rsidP="002D1D4A">
            <w:pPr>
              <w:rPr>
                <w:rFonts w:cs="Arial"/>
                <w:b/>
                <w:bCs/>
                <w:color w:val="000000"/>
                <w:lang w:eastAsia="en-GB"/>
              </w:rPr>
            </w:pPr>
          </w:p>
        </w:tc>
        <w:tc>
          <w:tcPr>
            <w:tcW w:w="3402" w:type="dxa"/>
            <w:shd w:val="clear" w:color="auto" w:fill="F6C5AC" w:themeFill="accent2" w:themeFillTint="66"/>
            <w:hideMark/>
          </w:tcPr>
          <w:p w14:paraId="753750A1" w14:textId="77777777" w:rsidR="0034187A" w:rsidRPr="0019222C" w:rsidRDefault="0034187A" w:rsidP="002D1D4A">
            <w:pPr>
              <w:rPr>
                <w:rFonts w:cs="Arial"/>
                <w:b/>
                <w:bCs/>
                <w:color w:val="000000"/>
                <w:lang w:eastAsia="en-GB"/>
              </w:rPr>
            </w:pPr>
            <w:r w:rsidRPr="0019222C">
              <w:rPr>
                <w:rFonts w:cs="Arial"/>
                <w:b/>
                <w:bCs/>
                <w:color w:val="000000"/>
                <w:lang w:eastAsia="en-GB"/>
              </w:rPr>
              <w:t> Total awarded</w:t>
            </w:r>
          </w:p>
        </w:tc>
        <w:tc>
          <w:tcPr>
            <w:tcW w:w="1134" w:type="dxa"/>
            <w:shd w:val="clear" w:color="auto" w:fill="F6C5AC" w:themeFill="accent2" w:themeFillTint="66"/>
            <w:hideMark/>
          </w:tcPr>
          <w:p w14:paraId="661D35B5" w14:textId="77777777" w:rsidR="0034187A" w:rsidRDefault="0034187A" w:rsidP="002D1D4A">
            <w:pPr>
              <w:rPr>
                <w:rFonts w:cs="Arial"/>
                <w:b/>
                <w:bCs/>
                <w:color w:val="000000"/>
                <w:lang w:eastAsia="en-GB"/>
              </w:rPr>
            </w:pPr>
            <w:r w:rsidRPr="0019222C">
              <w:rPr>
                <w:rFonts w:cs="Arial"/>
                <w:b/>
                <w:bCs/>
                <w:color w:val="000000"/>
                <w:lang w:eastAsia="en-GB"/>
              </w:rPr>
              <w:t> </w:t>
            </w:r>
          </w:p>
          <w:p w14:paraId="09A25F76" w14:textId="77777777" w:rsidR="0034187A" w:rsidRPr="0019222C" w:rsidRDefault="0034187A" w:rsidP="002D1D4A">
            <w:pPr>
              <w:rPr>
                <w:rFonts w:cs="Arial"/>
                <w:b/>
                <w:bCs/>
                <w:color w:val="000000"/>
                <w:lang w:eastAsia="en-GB"/>
              </w:rPr>
            </w:pPr>
          </w:p>
        </w:tc>
        <w:tc>
          <w:tcPr>
            <w:tcW w:w="1418" w:type="dxa"/>
            <w:shd w:val="clear" w:color="auto" w:fill="F6C5AC" w:themeFill="accent2" w:themeFillTint="66"/>
            <w:noWrap/>
            <w:hideMark/>
          </w:tcPr>
          <w:p w14:paraId="3534EB43" w14:textId="77777777" w:rsidR="0034187A" w:rsidRPr="0019222C" w:rsidRDefault="0034187A" w:rsidP="002D1D4A">
            <w:pPr>
              <w:jc w:val="right"/>
              <w:rPr>
                <w:rFonts w:cs="Arial"/>
                <w:b/>
                <w:bCs/>
                <w:color w:val="000000"/>
                <w:lang w:eastAsia="en-GB"/>
              </w:rPr>
            </w:pPr>
            <w:r w:rsidRPr="0019222C">
              <w:rPr>
                <w:rFonts w:cs="Arial"/>
                <w:b/>
                <w:bCs/>
                <w:color w:val="000000"/>
                <w:lang w:eastAsia="en-GB"/>
              </w:rPr>
              <w:t>3</w:t>
            </w:r>
            <w:r>
              <w:rPr>
                <w:rFonts w:cs="Arial"/>
                <w:b/>
                <w:bCs/>
                <w:color w:val="000000"/>
                <w:lang w:eastAsia="en-GB"/>
              </w:rPr>
              <w:t>,</w:t>
            </w:r>
            <w:r w:rsidRPr="0019222C">
              <w:rPr>
                <w:rFonts w:cs="Arial"/>
                <w:b/>
                <w:bCs/>
                <w:color w:val="000000"/>
                <w:lang w:eastAsia="en-GB"/>
              </w:rPr>
              <w:t>000.00</w:t>
            </w:r>
          </w:p>
        </w:tc>
      </w:tr>
    </w:tbl>
    <w:p w14:paraId="06114455" w14:textId="77777777" w:rsidR="0034187A" w:rsidRDefault="0034187A" w:rsidP="002D1D4A"/>
    <w:p w14:paraId="5F773656" w14:textId="77777777" w:rsidR="0034187A" w:rsidRPr="0019222C" w:rsidRDefault="0034187A" w:rsidP="002D1D4A">
      <w:pPr>
        <w:contextualSpacing/>
      </w:pPr>
      <w:r w:rsidRPr="0019222C">
        <w:t xml:space="preserve">The total amount recommended for award </w:t>
      </w:r>
      <w:r>
        <w:t>wa</w:t>
      </w:r>
      <w:r w:rsidRPr="0019222C">
        <w:t>s £5,000 leaving £2</w:t>
      </w:r>
      <w:r>
        <w:t>,</w:t>
      </w:r>
      <w:r w:rsidRPr="0019222C">
        <w:t xml:space="preserve">000 available for </w:t>
      </w:r>
      <w:r>
        <w:t>a further application process to be undertaken during 2025/2026</w:t>
      </w:r>
      <w:r w:rsidRPr="0019222C">
        <w:t>.  The unsuccessful applicant above w</w:t>
      </w:r>
      <w:r>
        <w:t xml:space="preserve">ould </w:t>
      </w:r>
      <w:r w:rsidRPr="0019222C">
        <w:t>be provided with feedback on their application and encouraged to apply for Round 2</w:t>
      </w:r>
      <w:r>
        <w:t>.</w:t>
      </w:r>
    </w:p>
    <w:p w14:paraId="7B6C69B0" w14:textId="77777777" w:rsidR="0034187A" w:rsidRDefault="0034187A" w:rsidP="002D1D4A"/>
    <w:p w14:paraId="091F8D16" w14:textId="77777777" w:rsidR="0034187A" w:rsidRDefault="0034187A" w:rsidP="002D1D4A">
      <w:pPr>
        <w:contextualSpacing/>
        <w:rPr>
          <w:rFonts w:cs="Arial"/>
          <w:lang w:eastAsia="en-GB"/>
        </w:rPr>
      </w:pPr>
      <w:r>
        <w:t xml:space="preserve">RECOMMENDED that </w:t>
      </w:r>
      <w:r>
        <w:rPr>
          <w:rFonts w:cs="Arial"/>
          <w:lang w:eastAsia="en-GB"/>
        </w:rPr>
        <w:t>Council award grants as outlined in the table above.</w:t>
      </w:r>
    </w:p>
    <w:p w14:paraId="1A743A1E" w14:textId="77777777" w:rsidR="0034187A" w:rsidRPr="00D17D97" w:rsidRDefault="0034187A" w:rsidP="002D1D4A">
      <w:pPr>
        <w:contextualSpacing/>
        <w:rPr>
          <w:rFonts w:cs="Arial"/>
          <w:lang w:eastAsia="en-GB"/>
        </w:rPr>
      </w:pPr>
    </w:p>
    <w:p w14:paraId="77E6626B" w14:textId="77777777" w:rsidR="0034187A" w:rsidRDefault="0034187A" w:rsidP="002D1D4A">
      <w:pPr>
        <w:rPr>
          <w:bCs/>
        </w:rPr>
      </w:pPr>
      <w:r>
        <w:rPr>
          <w:bCs/>
        </w:rPr>
        <w:t>Alderman Adair proposed, seconded by Councillor Cochrane, that the recommendation be adopted.</w:t>
      </w:r>
    </w:p>
    <w:p w14:paraId="5C5A94B0" w14:textId="77777777" w:rsidR="0034187A" w:rsidRDefault="0034187A" w:rsidP="002D1D4A">
      <w:pPr>
        <w:rPr>
          <w:bCs/>
        </w:rPr>
      </w:pPr>
    </w:p>
    <w:p w14:paraId="1A06FA7B" w14:textId="77777777" w:rsidR="0034187A" w:rsidRDefault="0034187A" w:rsidP="002D1D4A">
      <w:pPr>
        <w:rPr>
          <w:bCs/>
        </w:rPr>
      </w:pPr>
      <w:r>
        <w:rPr>
          <w:bCs/>
        </w:rPr>
        <w:t xml:space="preserve">The proposer, Alderman Adair acknowledged that many of these organisations were run by volunteers and as such he commended them all for the work which they did. </w:t>
      </w:r>
    </w:p>
    <w:p w14:paraId="18C412A8" w14:textId="77777777" w:rsidR="0034187A" w:rsidRDefault="0034187A" w:rsidP="002D1D4A">
      <w:pPr>
        <w:rPr>
          <w:bCs/>
        </w:rPr>
      </w:pPr>
    </w:p>
    <w:p w14:paraId="350C85EF" w14:textId="77777777" w:rsidR="0034187A" w:rsidRDefault="0034187A" w:rsidP="002D1D4A">
      <w:pPr>
        <w:rPr>
          <w:bCs/>
        </w:rPr>
      </w:pPr>
      <w:r>
        <w:rPr>
          <w:bCs/>
        </w:rPr>
        <w:t>Commenting as seconder, Councillor Cochrane noted the wide variety of organisations which had applied for the Grants.</w:t>
      </w:r>
    </w:p>
    <w:p w14:paraId="3C7ADF91" w14:textId="77777777" w:rsidR="0034187A" w:rsidRDefault="0034187A" w:rsidP="002D1D4A">
      <w:pPr>
        <w:rPr>
          <w:bCs/>
        </w:rPr>
      </w:pPr>
    </w:p>
    <w:p w14:paraId="50DF8AED" w14:textId="77777777" w:rsidR="0034187A" w:rsidRDefault="0034187A" w:rsidP="002D1D4A">
      <w:pPr>
        <w:rPr>
          <w:rFonts w:cs="Arial"/>
          <w:color w:val="000000"/>
          <w:lang w:eastAsia="en-GB"/>
        </w:rPr>
      </w:pPr>
      <w:r>
        <w:rPr>
          <w:bCs/>
        </w:rPr>
        <w:t xml:space="preserve">Councillor Boyle noted that </w:t>
      </w:r>
      <w:r w:rsidRPr="0019222C">
        <w:rPr>
          <w:rFonts w:cs="Arial"/>
          <w:color w:val="000000"/>
          <w:lang w:eastAsia="en-GB"/>
        </w:rPr>
        <w:t>Kilcooley Women’s Centre</w:t>
      </w:r>
      <w:r>
        <w:rPr>
          <w:rFonts w:cs="Arial"/>
          <w:color w:val="000000"/>
          <w:lang w:eastAsia="en-GB"/>
        </w:rPr>
        <w:t xml:space="preserve"> had been unsuccessful on this occasion and asked if any advice had been offered to them. </w:t>
      </w:r>
    </w:p>
    <w:p w14:paraId="2AE18A5A" w14:textId="77777777" w:rsidR="0034187A" w:rsidRDefault="0034187A" w:rsidP="002D1D4A">
      <w:pPr>
        <w:rPr>
          <w:rFonts w:cs="Arial"/>
          <w:color w:val="000000"/>
          <w:lang w:eastAsia="en-GB"/>
        </w:rPr>
      </w:pPr>
    </w:p>
    <w:p w14:paraId="298579E2" w14:textId="77777777" w:rsidR="0034187A" w:rsidRDefault="0034187A" w:rsidP="002D1D4A">
      <w:pPr>
        <w:rPr>
          <w:bCs/>
        </w:rPr>
      </w:pPr>
      <w:r>
        <w:rPr>
          <w:rFonts w:cs="Arial"/>
          <w:color w:val="000000"/>
          <w:lang w:eastAsia="en-GB"/>
        </w:rPr>
        <w:t xml:space="preserve">In response the Head of Community and Culture indicated that she believed some information had been missing from their application but she would confirm that with the member. She added that once an application had been submitted officers were not in a position to communicate with any of the applicants. </w:t>
      </w:r>
    </w:p>
    <w:p w14:paraId="00A1AF1E" w14:textId="77777777" w:rsidR="0034187A" w:rsidRDefault="0034187A" w:rsidP="002D1D4A">
      <w:pPr>
        <w:rPr>
          <w:bCs/>
        </w:rPr>
      </w:pPr>
    </w:p>
    <w:p w14:paraId="55C7C779" w14:textId="77777777" w:rsidR="0034187A" w:rsidRPr="00E35CF7" w:rsidRDefault="0034187A" w:rsidP="002D1D4A">
      <w:pPr>
        <w:rPr>
          <w:rFonts w:cs="Arial"/>
          <w:b/>
          <w:bCs/>
          <w:szCs w:val="24"/>
        </w:rPr>
      </w:pPr>
      <w:r w:rsidRPr="0041231C">
        <w:rPr>
          <w:b/>
          <w:bCs/>
        </w:rPr>
        <w:t>AGREED TO RECOMMEND, on the proposal of</w:t>
      </w:r>
      <w:r>
        <w:rPr>
          <w:b/>
          <w:bCs/>
        </w:rPr>
        <w:t xml:space="preserve"> Alderman Adair</w:t>
      </w:r>
      <w:r w:rsidRPr="0041231C">
        <w:rPr>
          <w:b/>
          <w:bCs/>
        </w:rPr>
        <w:t>, seconded by</w:t>
      </w:r>
      <w:r>
        <w:rPr>
          <w:b/>
          <w:bCs/>
        </w:rPr>
        <w:t xml:space="preserve"> Councillor Cochrane</w:t>
      </w:r>
      <w:r w:rsidRPr="0041231C">
        <w:rPr>
          <w:b/>
          <w:bCs/>
        </w:rPr>
        <w:t>,</w:t>
      </w:r>
      <w:r>
        <w:rPr>
          <w:b/>
          <w:bCs/>
        </w:rPr>
        <w:t xml:space="preserve"> that </w:t>
      </w:r>
      <w:r w:rsidRPr="003A79A3">
        <w:rPr>
          <w:b/>
          <w:bCs/>
        </w:rPr>
        <w:t xml:space="preserve">the recommendation </w:t>
      </w:r>
      <w:r>
        <w:rPr>
          <w:b/>
          <w:bCs/>
        </w:rPr>
        <w:t>be adopted.</w:t>
      </w:r>
    </w:p>
    <w:p w14:paraId="6C3C41ED" w14:textId="77777777" w:rsidR="0034187A" w:rsidRPr="002D0743" w:rsidRDefault="0034187A" w:rsidP="002D0743"/>
    <w:p w14:paraId="56370040" w14:textId="77777777" w:rsidR="002D0743" w:rsidRPr="002D0743" w:rsidRDefault="0034187A" w:rsidP="002D0743">
      <w:pPr>
        <w:pStyle w:val="Heading1"/>
        <w:ind w:left="720" w:hanging="720"/>
        <w:rPr>
          <w:rFonts w:cs="Arial"/>
          <w:b/>
          <w:bCs/>
          <w:szCs w:val="24"/>
        </w:rPr>
      </w:pPr>
      <w:r w:rsidRPr="002D0743">
        <w:rPr>
          <w:b/>
          <w:bCs/>
        </w:rPr>
        <w:t>9.</w:t>
      </w:r>
      <w:r w:rsidRPr="002D0743">
        <w:rPr>
          <w:b/>
          <w:bCs/>
        </w:rPr>
        <w:tab/>
      </w:r>
      <w:r w:rsidRPr="002D0743">
        <w:rPr>
          <w:b/>
          <w:bCs/>
          <w:u w:val="single"/>
        </w:rPr>
        <w:t>GOOD RELATIONS STRATEGY 2025-2028 AND ACTION PLAN 2025-2026 (FILE GREL433)</w:t>
      </w:r>
      <w:r w:rsidRPr="002D0743">
        <w:rPr>
          <w:rFonts w:cs="Arial"/>
          <w:b/>
          <w:bCs/>
          <w:szCs w:val="24"/>
        </w:rPr>
        <w:t xml:space="preserve"> </w:t>
      </w:r>
    </w:p>
    <w:p w14:paraId="5EBA05A6" w14:textId="6308732A" w:rsidR="0034187A" w:rsidRPr="00B44FCA" w:rsidRDefault="0034187A" w:rsidP="002D0743">
      <w:pPr>
        <w:ind w:left="720"/>
        <w:rPr>
          <w:rFonts w:cs="Arial"/>
          <w:szCs w:val="24"/>
        </w:rPr>
      </w:pPr>
      <w:r>
        <w:rPr>
          <w:rFonts w:cs="Arial"/>
          <w:caps/>
          <w:szCs w:val="24"/>
        </w:rPr>
        <w:t>(A</w:t>
      </w:r>
      <w:r>
        <w:rPr>
          <w:rFonts w:cs="Arial"/>
          <w:szCs w:val="24"/>
        </w:rPr>
        <w:t>ppendix III)</w:t>
      </w:r>
    </w:p>
    <w:p w14:paraId="2177A885" w14:textId="77777777" w:rsidR="0034187A" w:rsidRDefault="0034187A" w:rsidP="002D1D4A">
      <w:pPr>
        <w:ind w:left="720" w:hanging="720"/>
        <w:rPr>
          <w:rFonts w:ascii="Arial Bold" w:hAnsi="Arial Bold"/>
          <w:b/>
          <w:bCs/>
          <w:caps/>
          <w:sz w:val="28"/>
          <w:szCs w:val="28"/>
          <w:u w:val="single"/>
        </w:rPr>
      </w:pPr>
    </w:p>
    <w:p w14:paraId="0688A96C" w14:textId="77777777" w:rsidR="0034187A" w:rsidRPr="00446EBA" w:rsidRDefault="0034187A" w:rsidP="002D1D4A">
      <w:pPr>
        <w:autoSpaceDE w:val="0"/>
        <w:autoSpaceDN w:val="0"/>
        <w:adjustRightInd w:val="0"/>
        <w:rPr>
          <w:rFonts w:cs="Arial"/>
          <w:szCs w:val="24"/>
          <w:shd w:val="clear" w:color="auto" w:fill="FFFFFF"/>
        </w:rPr>
      </w:pPr>
      <w:r w:rsidRPr="004A64D9">
        <w:t xml:space="preserve">PREVIOUSLY CIRCULATED:- Report from the Director of Community and Wellbeing detailing </w:t>
      </w:r>
      <w:r>
        <w:t xml:space="preserve">that </w:t>
      </w:r>
      <w:r>
        <w:rPr>
          <w:rFonts w:cs="Arial"/>
          <w:szCs w:val="24"/>
          <w:shd w:val="clear" w:color="auto" w:fill="FFFFFF"/>
        </w:rPr>
        <w:t>t</w:t>
      </w:r>
      <w:r w:rsidRPr="00446EBA">
        <w:rPr>
          <w:rFonts w:cs="Arial"/>
          <w:szCs w:val="24"/>
          <w:shd w:val="clear" w:color="auto" w:fill="FFFFFF"/>
        </w:rPr>
        <w:t>he Council</w:t>
      </w:r>
      <w:r>
        <w:rPr>
          <w:rFonts w:cs="Arial"/>
          <w:szCs w:val="24"/>
          <w:shd w:val="clear" w:color="auto" w:fill="FFFFFF"/>
        </w:rPr>
        <w:t>’</w:t>
      </w:r>
      <w:r w:rsidRPr="00446EBA">
        <w:rPr>
          <w:rFonts w:cs="Arial"/>
          <w:szCs w:val="24"/>
          <w:shd w:val="clear" w:color="auto" w:fill="FFFFFF"/>
        </w:rPr>
        <w:t xml:space="preserve">s current Good Relations Strategy and annual Action Plan </w:t>
      </w:r>
      <w:r>
        <w:rPr>
          <w:rFonts w:cs="Arial"/>
          <w:szCs w:val="24"/>
          <w:shd w:val="clear" w:color="auto" w:fill="FFFFFF"/>
        </w:rPr>
        <w:t>wa</w:t>
      </w:r>
      <w:r w:rsidRPr="00446EBA">
        <w:rPr>
          <w:rFonts w:cs="Arial"/>
          <w:szCs w:val="24"/>
          <w:shd w:val="clear" w:color="auto" w:fill="FFFFFF"/>
        </w:rPr>
        <w:t xml:space="preserve">s due to end on 31 March 2025 and in order to access funding from The Executive Office a new three-year Strategy and Annual Action Plan </w:t>
      </w:r>
      <w:r>
        <w:rPr>
          <w:rFonts w:cs="Arial"/>
          <w:szCs w:val="24"/>
          <w:shd w:val="clear" w:color="auto" w:fill="FFFFFF"/>
        </w:rPr>
        <w:t>had to</w:t>
      </w:r>
      <w:r w:rsidRPr="00446EBA">
        <w:rPr>
          <w:rFonts w:cs="Arial"/>
          <w:szCs w:val="24"/>
          <w:shd w:val="clear" w:color="auto" w:fill="FFFFFF"/>
        </w:rPr>
        <w:t xml:space="preserve"> be submitted by 31</w:t>
      </w:r>
      <w:r>
        <w:rPr>
          <w:rFonts w:cs="Arial"/>
          <w:szCs w:val="24"/>
          <w:shd w:val="clear" w:color="auto" w:fill="FFFFFF"/>
          <w:vertAlign w:val="superscript"/>
        </w:rPr>
        <w:t xml:space="preserve"> </w:t>
      </w:r>
      <w:r w:rsidRPr="00446EBA">
        <w:rPr>
          <w:rFonts w:cs="Arial"/>
          <w:szCs w:val="24"/>
          <w:shd w:val="clear" w:color="auto" w:fill="FFFFFF"/>
        </w:rPr>
        <w:t>January 2025.  The attached Draft Strategy and Draft Action Plan ha</w:t>
      </w:r>
      <w:r>
        <w:rPr>
          <w:rFonts w:cs="Arial"/>
          <w:szCs w:val="24"/>
          <w:shd w:val="clear" w:color="auto" w:fill="FFFFFF"/>
        </w:rPr>
        <w:t>d</w:t>
      </w:r>
      <w:r w:rsidRPr="00446EBA">
        <w:rPr>
          <w:rFonts w:cs="Arial"/>
          <w:szCs w:val="24"/>
          <w:shd w:val="clear" w:color="auto" w:fill="FFFFFF"/>
        </w:rPr>
        <w:t xml:space="preserve"> been submitted, subject to Council approval.</w:t>
      </w:r>
    </w:p>
    <w:p w14:paraId="43D84311" w14:textId="77777777" w:rsidR="0034187A" w:rsidRPr="00396F54" w:rsidRDefault="0034187A" w:rsidP="002D1D4A">
      <w:pPr>
        <w:autoSpaceDE w:val="0"/>
        <w:autoSpaceDN w:val="0"/>
        <w:adjustRightInd w:val="0"/>
        <w:rPr>
          <w:rFonts w:cs="Arial"/>
          <w:szCs w:val="24"/>
          <w:shd w:val="clear" w:color="auto" w:fill="FFFFFF"/>
        </w:rPr>
      </w:pPr>
    </w:p>
    <w:p w14:paraId="5A91AACE" w14:textId="77777777" w:rsidR="0034187A" w:rsidRDefault="0034187A" w:rsidP="002D1D4A">
      <w:pPr>
        <w:autoSpaceDE w:val="0"/>
        <w:autoSpaceDN w:val="0"/>
        <w:adjustRightInd w:val="0"/>
        <w:rPr>
          <w:rFonts w:cs="Arial"/>
          <w:szCs w:val="24"/>
          <w:shd w:val="clear" w:color="auto" w:fill="FFFFFF"/>
        </w:rPr>
      </w:pPr>
      <w:r w:rsidRPr="00396F54">
        <w:rPr>
          <w:rFonts w:cs="Arial"/>
          <w:szCs w:val="24"/>
          <w:shd w:val="clear" w:color="auto" w:fill="FFFFFF"/>
        </w:rPr>
        <w:t>Third Sector Connect were appointed in October 2024 to carry out the necessary consultation to inform the development of the Strategy and Action Plan</w:t>
      </w:r>
      <w:r>
        <w:rPr>
          <w:rFonts w:cs="Arial"/>
          <w:szCs w:val="24"/>
          <w:shd w:val="clear" w:color="auto" w:fill="FFFFFF"/>
        </w:rPr>
        <w:t xml:space="preserve"> in tandem with the PCSP Strategy and Action Plan</w:t>
      </w:r>
      <w:r w:rsidRPr="00396F54">
        <w:rPr>
          <w:rFonts w:cs="Arial"/>
          <w:szCs w:val="24"/>
          <w:shd w:val="clear" w:color="auto" w:fill="FFFFFF"/>
        </w:rPr>
        <w:t>.  A comprehensive consultation process ha</w:t>
      </w:r>
      <w:r>
        <w:rPr>
          <w:rFonts w:cs="Arial"/>
          <w:szCs w:val="24"/>
          <w:shd w:val="clear" w:color="auto" w:fill="FFFFFF"/>
        </w:rPr>
        <w:t>d</w:t>
      </w:r>
      <w:r w:rsidRPr="00396F54">
        <w:rPr>
          <w:rFonts w:cs="Arial"/>
          <w:szCs w:val="24"/>
          <w:shd w:val="clear" w:color="auto" w:fill="FFFFFF"/>
        </w:rPr>
        <w:t xml:space="preserve"> been </w:t>
      </w:r>
      <w:r>
        <w:rPr>
          <w:rFonts w:cs="Arial"/>
          <w:szCs w:val="24"/>
          <w:shd w:val="clear" w:color="auto" w:fill="FFFFFF"/>
        </w:rPr>
        <w:t>undertaken as follows:</w:t>
      </w:r>
    </w:p>
    <w:p w14:paraId="2152938E" w14:textId="77777777" w:rsidR="0034187A" w:rsidRDefault="0034187A" w:rsidP="002D1D4A">
      <w:pPr>
        <w:autoSpaceDE w:val="0"/>
        <w:autoSpaceDN w:val="0"/>
        <w:adjustRightInd w:val="0"/>
        <w:rPr>
          <w:rFonts w:cs="Arial"/>
          <w:szCs w:val="24"/>
          <w:shd w:val="clear" w:color="auto" w:fill="FFFFFF"/>
        </w:rPr>
      </w:pPr>
    </w:p>
    <w:p w14:paraId="77F36595" w14:textId="77777777" w:rsidR="0034187A" w:rsidRPr="00B93BAB" w:rsidRDefault="0034187A" w:rsidP="002D1D4A">
      <w:pPr>
        <w:rPr>
          <w:rFonts w:cstheme="minorHAnsi"/>
          <w:b/>
          <w:bCs/>
          <w:lang w:eastAsia="en-GB"/>
        </w:rPr>
      </w:pPr>
      <w:r w:rsidRPr="00B93BAB">
        <w:rPr>
          <w:rFonts w:cstheme="minorHAnsi"/>
          <w:b/>
          <w:bCs/>
          <w:lang w:eastAsia="en-GB"/>
        </w:rPr>
        <w:t>Stakeholder Engagement and Consultation</w:t>
      </w:r>
    </w:p>
    <w:p w14:paraId="4F8CEB68" w14:textId="77777777" w:rsidR="0034187A" w:rsidRPr="00B93BAB" w:rsidRDefault="0034187A" w:rsidP="002D1D4A">
      <w:pPr>
        <w:rPr>
          <w:rFonts w:cstheme="minorHAnsi"/>
          <w:lang w:eastAsia="en-GB"/>
        </w:rPr>
      </w:pPr>
      <w:r>
        <w:rPr>
          <w:rFonts w:cstheme="minorHAnsi"/>
          <w:lang w:eastAsia="en-GB"/>
        </w:rPr>
        <w:lastRenderedPageBreak/>
        <w:t>E</w:t>
      </w:r>
      <w:r w:rsidRPr="00B93BAB">
        <w:rPr>
          <w:rFonts w:cstheme="minorHAnsi"/>
          <w:lang w:eastAsia="en-GB"/>
        </w:rPr>
        <w:t xml:space="preserve">ngagement with stakeholders to ensure the strategy was rooted in the needs and priorities of the community. This began with a series of face-to-face consultations held across the Borough, with at least one event in each District Electoral Area (DEA). These consultations provided residents, </w:t>
      </w:r>
      <w:r>
        <w:rPr>
          <w:rFonts w:cstheme="minorHAnsi"/>
          <w:lang w:eastAsia="en-GB"/>
        </w:rPr>
        <w:t>C</w:t>
      </w:r>
      <w:r w:rsidRPr="00B93BAB">
        <w:rPr>
          <w:rFonts w:cstheme="minorHAnsi"/>
          <w:lang w:eastAsia="en-GB"/>
        </w:rPr>
        <w:t xml:space="preserve">ouncil staff, and local stakeholders with a platform to discuss their specific community safety concerns and suggest improvements. By hosting at least one event in each DEA, it ensured representation across the Borough, allowing </w:t>
      </w:r>
      <w:r>
        <w:rPr>
          <w:rFonts w:cstheme="minorHAnsi"/>
          <w:lang w:eastAsia="en-GB"/>
        </w:rPr>
        <w:t>PCSP</w:t>
      </w:r>
      <w:r w:rsidRPr="00B93BAB">
        <w:rPr>
          <w:rFonts w:cstheme="minorHAnsi"/>
          <w:lang w:eastAsia="en-GB"/>
        </w:rPr>
        <w:t xml:space="preserve"> to capture diverse local insights and priorities. </w:t>
      </w:r>
    </w:p>
    <w:p w14:paraId="6C2FCC5F" w14:textId="77777777" w:rsidR="0034187A" w:rsidRPr="00B93BAB" w:rsidRDefault="0034187A" w:rsidP="002D1D4A">
      <w:pPr>
        <w:rPr>
          <w:rFonts w:cstheme="minorHAnsi"/>
          <w:i/>
          <w:iCs/>
          <w:lang w:eastAsia="en-GB"/>
        </w:rPr>
      </w:pPr>
    </w:p>
    <w:tbl>
      <w:tblPr>
        <w:tblStyle w:val="GridTable4-Accent1"/>
        <w:tblW w:w="0" w:type="auto"/>
        <w:tblLook w:val="04A0" w:firstRow="1" w:lastRow="0" w:firstColumn="1" w:lastColumn="0" w:noHBand="0" w:noVBand="1"/>
      </w:tblPr>
      <w:tblGrid>
        <w:gridCol w:w="1980"/>
        <w:gridCol w:w="7036"/>
      </w:tblGrid>
      <w:tr w:rsidR="0034187A" w:rsidRPr="00017493" w14:paraId="2AA416A0" w14:textId="77777777" w:rsidTr="00361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0C03F51" w14:textId="77777777" w:rsidR="0034187A" w:rsidRPr="00017493" w:rsidRDefault="0034187A" w:rsidP="002D1D4A">
            <w:pPr>
              <w:jc w:val="both"/>
              <w:rPr>
                <w:rFonts w:cs="Arial"/>
                <w:b w:val="0"/>
                <w:bCs w:val="0"/>
                <w:lang w:eastAsia="en-GB"/>
              </w:rPr>
            </w:pPr>
            <w:r w:rsidRPr="00017493">
              <w:rPr>
                <w:rFonts w:cs="Arial"/>
                <w:b w:val="0"/>
                <w:bCs w:val="0"/>
                <w:lang w:eastAsia="en-GB"/>
              </w:rPr>
              <w:t>DATE</w:t>
            </w:r>
          </w:p>
        </w:tc>
        <w:tc>
          <w:tcPr>
            <w:tcW w:w="7036" w:type="dxa"/>
          </w:tcPr>
          <w:p w14:paraId="6A49C1FE" w14:textId="77777777" w:rsidR="0034187A" w:rsidRPr="00017493" w:rsidRDefault="0034187A" w:rsidP="002D1D4A">
            <w:pPr>
              <w:jc w:val="both"/>
              <w:cnfStyle w:val="100000000000" w:firstRow="1" w:lastRow="0" w:firstColumn="0" w:lastColumn="0" w:oddVBand="0" w:evenVBand="0" w:oddHBand="0" w:evenHBand="0" w:firstRowFirstColumn="0" w:firstRowLastColumn="0" w:lastRowFirstColumn="0" w:lastRowLastColumn="0"/>
              <w:rPr>
                <w:rFonts w:cs="Arial"/>
                <w:b w:val="0"/>
                <w:bCs w:val="0"/>
                <w:lang w:eastAsia="en-GB"/>
              </w:rPr>
            </w:pPr>
            <w:r w:rsidRPr="00017493">
              <w:rPr>
                <w:rFonts w:cs="Arial"/>
                <w:b w:val="0"/>
                <w:bCs w:val="0"/>
                <w:lang w:eastAsia="en-GB"/>
              </w:rPr>
              <w:t>VENUE</w:t>
            </w:r>
          </w:p>
        </w:tc>
      </w:tr>
      <w:tr w:rsidR="0034187A" w:rsidRPr="00017493" w14:paraId="1CA12A7D"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404C5E6" w14:textId="77777777" w:rsidR="0034187A" w:rsidRPr="00017493" w:rsidRDefault="0034187A" w:rsidP="002D1D4A">
            <w:pPr>
              <w:jc w:val="both"/>
              <w:rPr>
                <w:rFonts w:cs="Arial"/>
                <w:lang w:eastAsia="en-GB"/>
              </w:rPr>
            </w:pPr>
            <w:r w:rsidRPr="00017493">
              <w:rPr>
                <w:rFonts w:cs="Arial"/>
                <w:lang w:eastAsia="en-GB"/>
              </w:rPr>
              <w:t>4/11/24</w:t>
            </w:r>
          </w:p>
        </w:tc>
        <w:tc>
          <w:tcPr>
            <w:tcW w:w="7036" w:type="dxa"/>
          </w:tcPr>
          <w:p w14:paraId="7628F739"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Hamilton Hub Community Centre</w:t>
            </w:r>
          </w:p>
        </w:tc>
      </w:tr>
      <w:tr w:rsidR="0034187A" w:rsidRPr="00017493" w14:paraId="262860D5" w14:textId="77777777" w:rsidTr="00361AD0">
        <w:tc>
          <w:tcPr>
            <w:cnfStyle w:val="001000000000" w:firstRow="0" w:lastRow="0" w:firstColumn="1" w:lastColumn="0" w:oddVBand="0" w:evenVBand="0" w:oddHBand="0" w:evenHBand="0" w:firstRowFirstColumn="0" w:firstRowLastColumn="0" w:lastRowFirstColumn="0" w:lastRowLastColumn="0"/>
            <w:tcW w:w="1980" w:type="dxa"/>
          </w:tcPr>
          <w:p w14:paraId="6DE7BCB9" w14:textId="77777777" w:rsidR="0034187A" w:rsidRPr="00017493" w:rsidRDefault="0034187A" w:rsidP="002D1D4A">
            <w:pPr>
              <w:jc w:val="both"/>
              <w:rPr>
                <w:rFonts w:cs="Arial"/>
                <w:lang w:eastAsia="en-GB"/>
              </w:rPr>
            </w:pPr>
            <w:r w:rsidRPr="00017493">
              <w:rPr>
                <w:rFonts w:cs="Arial"/>
                <w:lang w:eastAsia="en-GB"/>
              </w:rPr>
              <w:t>4/11/24</w:t>
            </w:r>
          </w:p>
        </w:tc>
        <w:tc>
          <w:tcPr>
            <w:tcW w:w="7036" w:type="dxa"/>
          </w:tcPr>
          <w:p w14:paraId="6E3FF1B3" w14:textId="77777777" w:rsidR="0034187A" w:rsidRPr="00017493" w:rsidRDefault="0034187A" w:rsidP="002D1D4A">
            <w:pPr>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17493">
              <w:rPr>
                <w:rFonts w:cs="Arial"/>
                <w:lang w:eastAsia="en-GB"/>
              </w:rPr>
              <w:t>Donaghadee Community Centre </w:t>
            </w:r>
          </w:p>
        </w:tc>
      </w:tr>
      <w:tr w:rsidR="0034187A" w:rsidRPr="00017493" w14:paraId="3D6F206A"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6178825" w14:textId="77777777" w:rsidR="0034187A" w:rsidRPr="00017493" w:rsidRDefault="0034187A" w:rsidP="002D1D4A">
            <w:pPr>
              <w:jc w:val="both"/>
              <w:rPr>
                <w:rFonts w:cs="Arial"/>
                <w:lang w:eastAsia="en-GB"/>
              </w:rPr>
            </w:pPr>
            <w:r w:rsidRPr="00017493">
              <w:rPr>
                <w:rFonts w:cs="Arial"/>
                <w:lang w:eastAsia="en-GB"/>
              </w:rPr>
              <w:t>5/11/24</w:t>
            </w:r>
          </w:p>
        </w:tc>
        <w:tc>
          <w:tcPr>
            <w:tcW w:w="7036" w:type="dxa"/>
          </w:tcPr>
          <w:p w14:paraId="7FCED931"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Redburn Community Centre </w:t>
            </w:r>
          </w:p>
        </w:tc>
      </w:tr>
      <w:tr w:rsidR="0034187A" w:rsidRPr="00017493" w14:paraId="4C86AC98" w14:textId="77777777" w:rsidTr="00361AD0">
        <w:tc>
          <w:tcPr>
            <w:cnfStyle w:val="001000000000" w:firstRow="0" w:lastRow="0" w:firstColumn="1" w:lastColumn="0" w:oddVBand="0" w:evenVBand="0" w:oddHBand="0" w:evenHBand="0" w:firstRowFirstColumn="0" w:firstRowLastColumn="0" w:lastRowFirstColumn="0" w:lastRowLastColumn="0"/>
            <w:tcW w:w="1980" w:type="dxa"/>
          </w:tcPr>
          <w:p w14:paraId="6B3B66D6" w14:textId="77777777" w:rsidR="0034187A" w:rsidRPr="00017493" w:rsidRDefault="0034187A" w:rsidP="002D1D4A">
            <w:pPr>
              <w:jc w:val="both"/>
              <w:rPr>
                <w:rFonts w:cs="Arial"/>
                <w:lang w:eastAsia="en-GB"/>
              </w:rPr>
            </w:pPr>
            <w:r w:rsidRPr="00017493">
              <w:rPr>
                <w:rFonts w:cs="Arial"/>
                <w:lang w:eastAsia="en-GB"/>
              </w:rPr>
              <w:t>6/11/24</w:t>
            </w:r>
          </w:p>
        </w:tc>
        <w:tc>
          <w:tcPr>
            <w:tcW w:w="7036" w:type="dxa"/>
          </w:tcPr>
          <w:p w14:paraId="60E501E6" w14:textId="77777777" w:rsidR="0034187A" w:rsidRPr="00017493" w:rsidRDefault="0034187A" w:rsidP="002D1D4A">
            <w:pPr>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17493">
              <w:rPr>
                <w:rFonts w:cs="Arial"/>
                <w:lang w:eastAsia="en-GB"/>
              </w:rPr>
              <w:t>Portavogie Community Centre </w:t>
            </w:r>
          </w:p>
        </w:tc>
      </w:tr>
      <w:tr w:rsidR="0034187A" w:rsidRPr="00017493" w14:paraId="372506B5"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5982D77" w14:textId="77777777" w:rsidR="0034187A" w:rsidRPr="00017493" w:rsidRDefault="0034187A" w:rsidP="002D1D4A">
            <w:pPr>
              <w:jc w:val="both"/>
              <w:rPr>
                <w:rFonts w:cs="Arial"/>
                <w:lang w:eastAsia="en-GB"/>
              </w:rPr>
            </w:pPr>
            <w:r w:rsidRPr="00017493">
              <w:rPr>
                <w:rFonts w:cs="Arial"/>
                <w:lang w:eastAsia="en-GB"/>
              </w:rPr>
              <w:t>7/11/24</w:t>
            </w:r>
          </w:p>
        </w:tc>
        <w:tc>
          <w:tcPr>
            <w:tcW w:w="7036" w:type="dxa"/>
          </w:tcPr>
          <w:p w14:paraId="1A151DCD"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Comber Community Centre </w:t>
            </w:r>
          </w:p>
        </w:tc>
      </w:tr>
      <w:tr w:rsidR="0034187A" w:rsidRPr="00017493" w14:paraId="1F331C67" w14:textId="77777777" w:rsidTr="00361AD0">
        <w:tc>
          <w:tcPr>
            <w:cnfStyle w:val="001000000000" w:firstRow="0" w:lastRow="0" w:firstColumn="1" w:lastColumn="0" w:oddVBand="0" w:evenVBand="0" w:oddHBand="0" w:evenHBand="0" w:firstRowFirstColumn="0" w:firstRowLastColumn="0" w:lastRowFirstColumn="0" w:lastRowLastColumn="0"/>
            <w:tcW w:w="1980" w:type="dxa"/>
          </w:tcPr>
          <w:p w14:paraId="227F214D" w14:textId="77777777" w:rsidR="0034187A" w:rsidRPr="00017493" w:rsidRDefault="0034187A" w:rsidP="002D1D4A">
            <w:pPr>
              <w:jc w:val="both"/>
              <w:rPr>
                <w:rFonts w:cs="Arial"/>
                <w:lang w:eastAsia="en-GB"/>
              </w:rPr>
            </w:pPr>
            <w:r w:rsidRPr="00017493">
              <w:rPr>
                <w:rFonts w:cs="Arial"/>
                <w:lang w:eastAsia="en-GB"/>
              </w:rPr>
              <w:t>8/11/24</w:t>
            </w:r>
          </w:p>
        </w:tc>
        <w:tc>
          <w:tcPr>
            <w:tcW w:w="7036" w:type="dxa"/>
          </w:tcPr>
          <w:p w14:paraId="022D4EC2" w14:textId="77777777" w:rsidR="0034187A" w:rsidRPr="00017493" w:rsidRDefault="0034187A" w:rsidP="002D1D4A">
            <w:pPr>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17493">
              <w:rPr>
                <w:rFonts w:cs="Arial"/>
                <w:lang w:eastAsia="en-GB"/>
              </w:rPr>
              <w:t>Ballygowan Village Hall </w:t>
            </w:r>
          </w:p>
        </w:tc>
      </w:tr>
      <w:tr w:rsidR="0034187A" w:rsidRPr="00017493" w14:paraId="715BC0E0"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D5708B" w14:textId="77777777" w:rsidR="0034187A" w:rsidRPr="00017493" w:rsidRDefault="0034187A" w:rsidP="002D1D4A">
            <w:pPr>
              <w:jc w:val="both"/>
              <w:rPr>
                <w:rFonts w:cs="Arial"/>
                <w:lang w:eastAsia="en-GB"/>
              </w:rPr>
            </w:pPr>
            <w:r w:rsidRPr="00017493">
              <w:rPr>
                <w:rFonts w:cs="Arial"/>
                <w:lang w:eastAsia="en-GB"/>
              </w:rPr>
              <w:t>11/11/24</w:t>
            </w:r>
          </w:p>
        </w:tc>
        <w:tc>
          <w:tcPr>
            <w:tcW w:w="7036" w:type="dxa"/>
          </w:tcPr>
          <w:p w14:paraId="454B35CD"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Ards Arena </w:t>
            </w:r>
          </w:p>
        </w:tc>
      </w:tr>
      <w:tr w:rsidR="0034187A" w:rsidRPr="00017493" w14:paraId="09A9CA49" w14:textId="77777777" w:rsidTr="00361AD0">
        <w:tc>
          <w:tcPr>
            <w:cnfStyle w:val="001000000000" w:firstRow="0" w:lastRow="0" w:firstColumn="1" w:lastColumn="0" w:oddVBand="0" w:evenVBand="0" w:oddHBand="0" w:evenHBand="0" w:firstRowFirstColumn="0" w:firstRowLastColumn="0" w:lastRowFirstColumn="0" w:lastRowLastColumn="0"/>
            <w:tcW w:w="1980" w:type="dxa"/>
          </w:tcPr>
          <w:p w14:paraId="6803558C" w14:textId="77777777" w:rsidR="0034187A" w:rsidRPr="00017493" w:rsidRDefault="0034187A" w:rsidP="002D1D4A">
            <w:pPr>
              <w:jc w:val="both"/>
              <w:rPr>
                <w:rFonts w:cs="Arial"/>
                <w:lang w:eastAsia="en-GB"/>
              </w:rPr>
            </w:pPr>
            <w:r w:rsidRPr="00017493">
              <w:rPr>
                <w:rFonts w:cs="Arial"/>
                <w:lang w:eastAsia="en-GB"/>
              </w:rPr>
              <w:t>12/11/24</w:t>
            </w:r>
          </w:p>
        </w:tc>
        <w:tc>
          <w:tcPr>
            <w:tcW w:w="7036" w:type="dxa"/>
          </w:tcPr>
          <w:p w14:paraId="62F5C595" w14:textId="77777777" w:rsidR="0034187A" w:rsidRPr="00017493" w:rsidRDefault="0034187A" w:rsidP="002D1D4A">
            <w:pPr>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17493">
              <w:rPr>
                <w:rFonts w:cs="Arial"/>
                <w:lang w:eastAsia="en-GB"/>
              </w:rPr>
              <w:t>Kilcooley Women's Centre, Bangor</w:t>
            </w:r>
          </w:p>
        </w:tc>
      </w:tr>
      <w:tr w:rsidR="0034187A" w:rsidRPr="00017493" w14:paraId="1C1B0510"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1C20E3D" w14:textId="77777777" w:rsidR="0034187A" w:rsidRPr="00017493" w:rsidRDefault="0034187A" w:rsidP="002D1D4A">
            <w:pPr>
              <w:jc w:val="both"/>
              <w:rPr>
                <w:rFonts w:cs="Arial"/>
                <w:lang w:eastAsia="en-GB"/>
              </w:rPr>
            </w:pPr>
            <w:r w:rsidRPr="00017493">
              <w:rPr>
                <w:rFonts w:cs="Arial"/>
                <w:lang w:eastAsia="en-GB"/>
              </w:rPr>
              <w:t>12/11/24</w:t>
            </w:r>
          </w:p>
        </w:tc>
        <w:tc>
          <w:tcPr>
            <w:tcW w:w="7036" w:type="dxa"/>
          </w:tcPr>
          <w:p w14:paraId="1CA90B16"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St Patrick's Community Centre, Portaferry</w:t>
            </w:r>
          </w:p>
        </w:tc>
      </w:tr>
    </w:tbl>
    <w:p w14:paraId="539E07E2" w14:textId="77777777" w:rsidR="0034187A" w:rsidRPr="00B93BAB" w:rsidRDefault="0034187A" w:rsidP="002D1D4A">
      <w:pPr>
        <w:jc w:val="both"/>
        <w:rPr>
          <w:rFonts w:cstheme="minorHAnsi"/>
          <w:lang w:eastAsia="en-GB"/>
        </w:rPr>
      </w:pPr>
    </w:p>
    <w:p w14:paraId="70A15778" w14:textId="77777777" w:rsidR="0034187A" w:rsidRPr="00B93BAB" w:rsidRDefault="0034187A" w:rsidP="002D1D4A">
      <w:pPr>
        <w:rPr>
          <w:rFonts w:cstheme="minorHAnsi"/>
          <w:lang w:eastAsia="en-GB"/>
        </w:rPr>
      </w:pPr>
      <w:r w:rsidRPr="00B93BAB">
        <w:rPr>
          <w:rFonts w:cstheme="minorHAnsi"/>
          <w:lang w:eastAsia="en-GB"/>
        </w:rPr>
        <w:t>Alongside the face-to-face sessions, a survey was designed and distributed to widen the reach of the consultation process. This survey was designed to gather perspectives from a broad audience, including the public, council staff, elected members, PCSP members, and other stakeholders. It was distributed via social media and to those on the community database. The survey data helped identify recurring themes and unique community safety challenges, while also providing a quantitative measure of community feeling.</w:t>
      </w:r>
      <w:r>
        <w:rPr>
          <w:rFonts w:cstheme="minorHAnsi"/>
          <w:lang w:eastAsia="en-GB"/>
        </w:rPr>
        <w:t xml:space="preserve">  </w:t>
      </w:r>
      <w:r w:rsidRPr="00B93BAB">
        <w:rPr>
          <w:rFonts w:cstheme="minorHAnsi"/>
          <w:lang w:eastAsia="en-GB"/>
        </w:rPr>
        <w:t>Several 1 to 1 meetings were also held via Microsoft Teams with key stakeholders. Th</w:t>
      </w:r>
      <w:r>
        <w:rPr>
          <w:rFonts w:cstheme="minorHAnsi"/>
          <w:lang w:eastAsia="en-GB"/>
        </w:rPr>
        <w:t>o</w:t>
      </w:r>
      <w:r w:rsidRPr="00B93BAB">
        <w:rPr>
          <w:rFonts w:cstheme="minorHAnsi"/>
          <w:lang w:eastAsia="en-GB"/>
        </w:rPr>
        <w:t xml:space="preserve">se individual sessions provided an opportunity for detailed discussions on specific topics and allowed stakeholders to share perspectives in a confidential setting. </w:t>
      </w:r>
    </w:p>
    <w:p w14:paraId="78A585C9" w14:textId="77777777" w:rsidR="0034187A" w:rsidRDefault="0034187A" w:rsidP="002D1D4A"/>
    <w:p w14:paraId="010A5F24" w14:textId="77777777" w:rsidR="0034187A" w:rsidRDefault="0034187A" w:rsidP="002D1D4A">
      <w:pPr>
        <w:pStyle w:val="Default"/>
      </w:pPr>
      <w:r>
        <w:t>RECOMMENDED that Council approves the attached Good Relations Strategy 2025 -2028 and Action Plan 2025-2026.</w:t>
      </w:r>
    </w:p>
    <w:p w14:paraId="05F0A9F2" w14:textId="77777777" w:rsidR="0034187A" w:rsidRDefault="0034187A" w:rsidP="002D1D4A">
      <w:pPr>
        <w:rPr>
          <w:bCs/>
        </w:rPr>
      </w:pPr>
    </w:p>
    <w:p w14:paraId="7CB44F6D" w14:textId="77777777" w:rsidR="0034187A" w:rsidRDefault="0034187A" w:rsidP="002D1D4A">
      <w:pPr>
        <w:rPr>
          <w:bCs/>
        </w:rPr>
      </w:pPr>
      <w:r>
        <w:rPr>
          <w:bCs/>
        </w:rPr>
        <w:t>Councillor Kendall proposed, seconded by Alderman McRandal, that the recommendation be adopted.</w:t>
      </w:r>
    </w:p>
    <w:p w14:paraId="2C57FBDF" w14:textId="77777777" w:rsidR="0034187A" w:rsidRDefault="0034187A" w:rsidP="002D1D4A">
      <w:pPr>
        <w:rPr>
          <w:bCs/>
        </w:rPr>
      </w:pPr>
    </w:p>
    <w:p w14:paraId="46666A8F" w14:textId="77777777" w:rsidR="0034187A" w:rsidRDefault="0034187A" w:rsidP="002D1D4A">
      <w:pPr>
        <w:rPr>
          <w:bCs/>
        </w:rPr>
      </w:pPr>
      <w:r>
        <w:rPr>
          <w:bCs/>
        </w:rPr>
        <w:t>The proposer, Councillor Kendall acknowledged the significant amount of work which had gone into this and noted two issues of concern. Those being around Transport and Econom</w:t>
      </w:r>
      <w:r w:rsidRPr="00CC2609">
        <w:rPr>
          <w:bCs/>
        </w:rPr>
        <w:t>ic Disparity.</w:t>
      </w:r>
      <w:r>
        <w:rPr>
          <w:bCs/>
        </w:rPr>
        <w:t xml:space="preserve"> She asked if the Council had carried out any engagement with Translink to date.</w:t>
      </w:r>
    </w:p>
    <w:p w14:paraId="6212D3E7" w14:textId="77777777" w:rsidR="0034187A" w:rsidRDefault="0034187A" w:rsidP="002D1D4A">
      <w:pPr>
        <w:rPr>
          <w:bCs/>
        </w:rPr>
      </w:pPr>
    </w:p>
    <w:p w14:paraId="07582A99" w14:textId="77777777" w:rsidR="0034187A" w:rsidRDefault="0034187A" w:rsidP="002D1D4A">
      <w:pPr>
        <w:rPr>
          <w:bCs/>
        </w:rPr>
      </w:pPr>
      <w:r>
        <w:rPr>
          <w:bCs/>
        </w:rPr>
        <w:t xml:space="preserve">In response the Head of Community and Culture suggested that those matters would be considered under Community Planning and the Labour Market Partnership of which Translink was a member. </w:t>
      </w:r>
    </w:p>
    <w:p w14:paraId="5C66F5B7" w14:textId="77777777" w:rsidR="0034187A" w:rsidRDefault="0034187A" w:rsidP="002D1D4A">
      <w:pPr>
        <w:rPr>
          <w:bCs/>
        </w:rPr>
      </w:pPr>
    </w:p>
    <w:p w14:paraId="74ED47EA" w14:textId="77777777" w:rsidR="0034187A" w:rsidRPr="00CC39A7" w:rsidRDefault="0034187A" w:rsidP="002D1D4A">
      <w:pPr>
        <w:rPr>
          <w:rFonts w:cs="Arial"/>
          <w:b/>
          <w:bCs/>
          <w:szCs w:val="24"/>
        </w:rPr>
      </w:pPr>
      <w:r w:rsidRPr="0041231C">
        <w:rPr>
          <w:b/>
          <w:bCs/>
        </w:rPr>
        <w:t>AGREED TO RECOMMEND, on the proposal of</w:t>
      </w:r>
      <w:r>
        <w:rPr>
          <w:b/>
          <w:bCs/>
        </w:rPr>
        <w:t xml:space="preserve"> Councillor Kendall</w:t>
      </w:r>
      <w:r w:rsidRPr="0041231C">
        <w:rPr>
          <w:b/>
          <w:bCs/>
        </w:rPr>
        <w:t>, seconded by</w:t>
      </w:r>
      <w:r>
        <w:rPr>
          <w:b/>
          <w:bCs/>
        </w:rPr>
        <w:t xml:space="preserve"> Alderman McRandal</w:t>
      </w:r>
      <w:r w:rsidRPr="0041231C">
        <w:rPr>
          <w:b/>
          <w:bCs/>
        </w:rPr>
        <w:t>,</w:t>
      </w:r>
      <w:r>
        <w:rPr>
          <w:b/>
          <w:bCs/>
        </w:rPr>
        <w:t xml:space="preserve"> that </w:t>
      </w:r>
      <w:r w:rsidRPr="003A79A3">
        <w:rPr>
          <w:b/>
          <w:bCs/>
        </w:rPr>
        <w:t xml:space="preserve">the recommendation </w:t>
      </w:r>
      <w:r>
        <w:rPr>
          <w:b/>
          <w:bCs/>
        </w:rPr>
        <w:t>be adopted.</w:t>
      </w:r>
    </w:p>
    <w:p w14:paraId="4DECE56D" w14:textId="77777777" w:rsidR="0034187A" w:rsidRDefault="0034187A" w:rsidP="002D1D4A">
      <w:pPr>
        <w:ind w:left="720" w:hanging="720"/>
        <w:rPr>
          <w:rFonts w:ascii="Arial Bold" w:hAnsi="Arial Bold"/>
          <w:b/>
          <w:bCs/>
          <w:caps/>
          <w:sz w:val="28"/>
          <w:szCs w:val="28"/>
          <w:u w:val="single"/>
        </w:rPr>
      </w:pPr>
    </w:p>
    <w:p w14:paraId="5B301DF1" w14:textId="77777777" w:rsidR="002D0743" w:rsidRPr="002D0743" w:rsidRDefault="0034187A" w:rsidP="002D0743">
      <w:pPr>
        <w:pStyle w:val="Heading1"/>
        <w:ind w:left="720" w:hanging="720"/>
        <w:rPr>
          <w:rFonts w:cs="Arial"/>
          <w:b/>
          <w:bCs/>
        </w:rPr>
      </w:pPr>
      <w:r w:rsidRPr="002D0743">
        <w:rPr>
          <w:b/>
          <w:bCs/>
        </w:rPr>
        <w:lastRenderedPageBreak/>
        <w:t>10.</w:t>
      </w:r>
      <w:r w:rsidRPr="002D0743">
        <w:rPr>
          <w:b/>
          <w:bCs/>
        </w:rPr>
        <w:tab/>
      </w:r>
      <w:r w:rsidRPr="002D0743">
        <w:rPr>
          <w:b/>
          <w:bCs/>
          <w:u w:val="single"/>
        </w:rPr>
        <w:t>POLICING AND COMMUNITY SAFETY STRATEGY (2025-2028) AND ACTION PLAN (2025-2026) (</w:t>
      </w:r>
      <w:r w:rsidRPr="002D0743">
        <w:rPr>
          <w:rFonts w:cs="Arial"/>
          <w:b/>
          <w:bCs/>
          <w:u w:val="single"/>
        </w:rPr>
        <w:t>file PCSP/DOJ)</w:t>
      </w:r>
    </w:p>
    <w:p w14:paraId="142A6589" w14:textId="5FF99046" w:rsidR="0034187A" w:rsidRDefault="0034187A" w:rsidP="002D0743">
      <w:pPr>
        <w:ind w:left="720"/>
        <w:rPr>
          <w:rFonts w:ascii="Arial Bold" w:hAnsi="Arial Bold"/>
          <w:b/>
          <w:bCs/>
          <w:caps/>
          <w:sz w:val="28"/>
          <w:szCs w:val="28"/>
          <w:u w:val="single"/>
        </w:rPr>
      </w:pPr>
      <w:r>
        <w:rPr>
          <w:rFonts w:cs="Arial"/>
          <w:caps/>
          <w:szCs w:val="24"/>
        </w:rPr>
        <w:t>(A</w:t>
      </w:r>
      <w:r>
        <w:rPr>
          <w:rFonts w:cs="Arial"/>
          <w:szCs w:val="24"/>
        </w:rPr>
        <w:t>ppendix IV)</w:t>
      </w:r>
      <w:r>
        <w:rPr>
          <w:rFonts w:ascii="Arial Bold" w:hAnsi="Arial Bold"/>
          <w:b/>
          <w:bCs/>
          <w:caps/>
          <w:sz w:val="28"/>
          <w:szCs w:val="28"/>
          <w:u w:val="single"/>
        </w:rPr>
        <w:t xml:space="preserve"> </w:t>
      </w:r>
    </w:p>
    <w:p w14:paraId="3985F191" w14:textId="77777777" w:rsidR="0034187A" w:rsidRDefault="0034187A" w:rsidP="002D1D4A">
      <w:pPr>
        <w:ind w:left="720" w:hanging="720"/>
        <w:rPr>
          <w:rFonts w:ascii="Arial Bold" w:hAnsi="Arial Bold"/>
          <w:b/>
          <w:bCs/>
          <w:caps/>
          <w:sz w:val="28"/>
          <w:szCs w:val="28"/>
          <w:u w:val="single"/>
        </w:rPr>
      </w:pPr>
    </w:p>
    <w:p w14:paraId="62911560" w14:textId="77777777" w:rsidR="0034187A" w:rsidRPr="00396F54" w:rsidRDefault="0034187A" w:rsidP="002D1D4A">
      <w:pPr>
        <w:autoSpaceDE w:val="0"/>
        <w:autoSpaceDN w:val="0"/>
        <w:adjustRightInd w:val="0"/>
        <w:rPr>
          <w:rFonts w:cs="Arial"/>
          <w:szCs w:val="24"/>
          <w:shd w:val="clear" w:color="auto" w:fill="FFFFFF"/>
        </w:rPr>
      </w:pPr>
      <w:r w:rsidRPr="004A64D9">
        <w:t xml:space="preserve">PREVIOUSLY CIRCULATED:- Report from the Director of Community and Wellbeing detailing </w:t>
      </w:r>
      <w:r>
        <w:t xml:space="preserve">that </w:t>
      </w:r>
      <w:r>
        <w:rPr>
          <w:rFonts w:cs="Arial"/>
          <w:szCs w:val="24"/>
          <w:shd w:val="clear" w:color="auto" w:fill="FFFFFF"/>
        </w:rPr>
        <w:t>t</w:t>
      </w:r>
      <w:r w:rsidRPr="00396F54">
        <w:rPr>
          <w:rFonts w:cs="Arial"/>
          <w:szCs w:val="24"/>
          <w:shd w:val="clear" w:color="auto" w:fill="FFFFFF"/>
        </w:rPr>
        <w:t>he Council</w:t>
      </w:r>
      <w:r>
        <w:rPr>
          <w:rFonts w:cs="Arial"/>
          <w:szCs w:val="24"/>
          <w:shd w:val="clear" w:color="auto" w:fill="FFFFFF"/>
        </w:rPr>
        <w:t>’</w:t>
      </w:r>
      <w:r w:rsidRPr="00396F54">
        <w:rPr>
          <w:rFonts w:cs="Arial"/>
          <w:szCs w:val="24"/>
          <w:shd w:val="clear" w:color="auto" w:fill="FFFFFF"/>
        </w:rPr>
        <w:t xml:space="preserve">s current Policing and Community Safety Strategy and Action Plan </w:t>
      </w:r>
      <w:r>
        <w:rPr>
          <w:rFonts w:cs="Arial"/>
          <w:szCs w:val="24"/>
          <w:shd w:val="clear" w:color="auto" w:fill="FFFFFF"/>
        </w:rPr>
        <w:t xml:space="preserve">would end on </w:t>
      </w:r>
      <w:r w:rsidRPr="00396F54">
        <w:rPr>
          <w:rFonts w:cs="Arial"/>
          <w:szCs w:val="24"/>
          <w:shd w:val="clear" w:color="auto" w:fill="FFFFFF"/>
        </w:rPr>
        <w:t>31 March 2025</w:t>
      </w:r>
      <w:r>
        <w:rPr>
          <w:rFonts w:cs="Arial"/>
          <w:szCs w:val="24"/>
          <w:shd w:val="clear" w:color="auto" w:fill="FFFFFF"/>
        </w:rPr>
        <w:t xml:space="preserve">.  In </w:t>
      </w:r>
      <w:r w:rsidRPr="00396F54">
        <w:rPr>
          <w:rFonts w:cs="Arial"/>
          <w:szCs w:val="24"/>
          <w:shd w:val="clear" w:color="auto" w:fill="FFFFFF"/>
        </w:rPr>
        <w:t xml:space="preserve">order to access funding from the </w:t>
      </w:r>
      <w:r>
        <w:rPr>
          <w:rFonts w:cs="Arial"/>
          <w:szCs w:val="24"/>
          <w:shd w:val="clear" w:color="auto" w:fill="FFFFFF"/>
        </w:rPr>
        <w:t>Joint Committee (</w:t>
      </w:r>
      <w:r w:rsidRPr="00396F54">
        <w:rPr>
          <w:rFonts w:cs="Arial"/>
          <w:szCs w:val="24"/>
          <w:shd w:val="clear" w:color="auto" w:fill="FFFFFF"/>
        </w:rPr>
        <w:t>Department of Justice</w:t>
      </w:r>
      <w:r>
        <w:rPr>
          <w:rFonts w:cs="Arial"/>
          <w:szCs w:val="24"/>
          <w:shd w:val="clear" w:color="auto" w:fill="FFFFFF"/>
        </w:rPr>
        <w:t xml:space="preserve"> and Northern Ireland Policing Board)</w:t>
      </w:r>
      <w:r w:rsidRPr="00396F54">
        <w:rPr>
          <w:rFonts w:cs="Arial"/>
          <w:szCs w:val="24"/>
          <w:shd w:val="clear" w:color="auto" w:fill="FFFFFF"/>
        </w:rPr>
        <w:t xml:space="preserve"> a new three-year Strategy 2025-2028 and Annual Action Plan 2025-2026 </w:t>
      </w:r>
      <w:r>
        <w:rPr>
          <w:rFonts w:cs="Arial"/>
          <w:szCs w:val="24"/>
          <w:shd w:val="clear" w:color="auto" w:fill="FFFFFF"/>
        </w:rPr>
        <w:t xml:space="preserve">needed to be submitted </w:t>
      </w:r>
      <w:r w:rsidRPr="00396F54">
        <w:rPr>
          <w:rFonts w:cs="Arial"/>
          <w:szCs w:val="24"/>
          <w:shd w:val="clear" w:color="auto" w:fill="FFFFFF"/>
        </w:rPr>
        <w:t>by 18 February 202</w:t>
      </w:r>
      <w:r>
        <w:rPr>
          <w:rFonts w:cs="Arial"/>
          <w:szCs w:val="24"/>
          <w:shd w:val="clear" w:color="auto" w:fill="FFFFFF"/>
        </w:rPr>
        <w:t>5</w:t>
      </w:r>
      <w:r w:rsidRPr="00396F54">
        <w:rPr>
          <w:rFonts w:cs="Arial"/>
          <w:szCs w:val="24"/>
          <w:shd w:val="clear" w:color="auto" w:fill="FFFFFF"/>
        </w:rPr>
        <w:t xml:space="preserve">. </w:t>
      </w:r>
    </w:p>
    <w:p w14:paraId="72EDEB93" w14:textId="77777777" w:rsidR="0034187A" w:rsidRPr="00396F54" w:rsidRDefault="0034187A" w:rsidP="002D1D4A">
      <w:pPr>
        <w:autoSpaceDE w:val="0"/>
        <w:autoSpaceDN w:val="0"/>
        <w:adjustRightInd w:val="0"/>
        <w:rPr>
          <w:rFonts w:cs="Arial"/>
          <w:szCs w:val="24"/>
          <w:shd w:val="clear" w:color="auto" w:fill="FFFFFF"/>
        </w:rPr>
      </w:pPr>
    </w:p>
    <w:p w14:paraId="2C734F3B" w14:textId="77777777" w:rsidR="0034187A" w:rsidRDefault="0034187A" w:rsidP="002D1D4A">
      <w:pPr>
        <w:autoSpaceDE w:val="0"/>
        <w:autoSpaceDN w:val="0"/>
        <w:adjustRightInd w:val="0"/>
        <w:rPr>
          <w:rFonts w:cs="Arial"/>
          <w:szCs w:val="24"/>
          <w:shd w:val="clear" w:color="auto" w:fill="FFFFFF"/>
        </w:rPr>
      </w:pPr>
      <w:r w:rsidRPr="00396F54">
        <w:rPr>
          <w:rFonts w:cs="Arial"/>
          <w:szCs w:val="24"/>
          <w:shd w:val="clear" w:color="auto" w:fill="FFFFFF"/>
        </w:rPr>
        <w:t>Third Sector Connect were appointed in October 2024 to carry out the necessary consultation to inform the development of the Strategy and Action Plan.  A comprehensive consultation process ha</w:t>
      </w:r>
      <w:r>
        <w:rPr>
          <w:rFonts w:cs="Arial"/>
          <w:szCs w:val="24"/>
          <w:shd w:val="clear" w:color="auto" w:fill="FFFFFF"/>
        </w:rPr>
        <w:t>d</w:t>
      </w:r>
      <w:r w:rsidRPr="00396F54">
        <w:rPr>
          <w:rFonts w:cs="Arial"/>
          <w:szCs w:val="24"/>
          <w:shd w:val="clear" w:color="auto" w:fill="FFFFFF"/>
        </w:rPr>
        <w:t xml:space="preserve"> been </w:t>
      </w:r>
      <w:r>
        <w:rPr>
          <w:rFonts w:cs="Arial"/>
          <w:szCs w:val="24"/>
          <w:shd w:val="clear" w:color="auto" w:fill="FFFFFF"/>
        </w:rPr>
        <w:t>undertaken to inform the key strategic priorities which were</w:t>
      </w:r>
      <w:r w:rsidRPr="00396F54">
        <w:rPr>
          <w:rFonts w:cs="Arial"/>
          <w:szCs w:val="24"/>
          <w:shd w:val="clear" w:color="auto" w:fill="FFFFFF"/>
        </w:rPr>
        <w:t>:</w:t>
      </w:r>
    </w:p>
    <w:p w14:paraId="5EB34267" w14:textId="77777777" w:rsidR="0034187A" w:rsidRPr="00396F54" w:rsidRDefault="0034187A" w:rsidP="002D1D4A">
      <w:pPr>
        <w:autoSpaceDE w:val="0"/>
        <w:autoSpaceDN w:val="0"/>
        <w:adjustRightInd w:val="0"/>
        <w:rPr>
          <w:rFonts w:cs="Arial"/>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118"/>
      </w:tblGrid>
      <w:tr w:rsidR="0034187A" w:rsidRPr="00B93BAB" w14:paraId="70F94550" w14:textId="77777777" w:rsidTr="00361AD0">
        <w:tc>
          <w:tcPr>
            <w:tcW w:w="2898" w:type="dxa"/>
            <w:shd w:val="clear" w:color="auto" w:fill="C1E4F5" w:themeFill="accent1" w:themeFillTint="33"/>
          </w:tcPr>
          <w:p w14:paraId="1E075D8F" w14:textId="77777777" w:rsidR="0034187A" w:rsidRPr="00B93BAB" w:rsidRDefault="0034187A" w:rsidP="002D1D4A">
            <w:pPr>
              <w:rPr>
                <w:rFonts w:cstheme="minorHAnsi"/>
                <w:b/>
                <w:highlight w:val="yellow"/>
              </w:rPr>
            </w:pPr>
            <w:r>
              <w:rPr>
                <w:rFonts w:cs="Arial"/>
                <w:color w:val="4A4A4A"/>
                <w:szCs w:val="24"/>
                <w:shd w:val="clear" w:color="auto" w:fill="FFFFFF"/>
              </w:rPr>
              <w:br w:type="page"/>
            </w:r>
            <w:r w:rsidRPr="00B93BAB">
              <w:rPr>
                <w:rFonts w:cstheme="minorHAnsi"/>
                <w:b/>
              </w:rPr>
              <w:t xml:space="preserve">Strategic Priority 1: </w:t>
            </w:r>
            <w:r w:rsidRPr="00B93BAB">
              <w:rPr>
                <w:rFonts w:cstheme="minorHAnsi"/>
                <w:b/>
              </w:rPr>
              <w:tab/>
            </w:r>
          </w:p>
        </w:tc>
        <w:tc>
          <w:tcPr>
            <w:tcW w:w="6118" w:type="dxa"/>
          </w:tcPr>
          <w:p w14:paraId="1B9CFF42" w14:textId="77777777" w:rsidR="0034187A" w:rsidRPr="00B93BAB" w:rsidRDefault="0034187A" w:rsidP="002D1D4A">
            <w:pPr>
              <w:rPr>
                <w:rFonts w:cstheme="minorHAnsi"/>
                <w:bCs/>
                <w:highlight w:val="yellow"/>
              </w:rPr>
            </w:pPr>
            <w:r w:rsidRPr="00B93BAB">
              <w:rPr>
                <w:rFonts w:cstheme="minorHAnsi"/>
                <w:bCs/>
              </w:rPr>
              <w:t>To ensure effective delivery in response to local need, and improve the visibility and recognition of the work of the PCSP through effective consultation, communication and engagement</w:t>
            </w:r>
          </w:p>
        </w:tc>
      </w:tr>
      <w:tr w:rsidR="0034187A" w:rsidRPr="00B93BAB" w14:paraId="3C8E4D23" w14:textId="77777777" w:rsidTr="00361AD0">
        <w:tc>
          <w:tcPr>
            <w:tcW w:w="2898" w:type="dxa"/>
            <w:shd w:val="clear" w:color="auto" w:fill="CAEDFB" w:themeFill="accent4" w:themeFillTint="33"/>
          </w:tcPr>
          <w:p w14:paraId="25E51310" w14:textId="77777777" w:rsidR="0034187A" w:rsidRPr="00B93BAB" w:rsidRDefault="0034187A" w:rsidP="002D1D4A">
            <w:pPr>
              <w:jc w:val="both"/>
              <w:rPr>
                <w:rFonts w:cstheme="minorHAnsi"/>
                <w:b/>
                <w:highlight w:val="yellow"/>
              </w:rPr>
            </w:pPr>
            <w:r w:rsidRPr="00B93BAB">
              <w:rPr>
                <w:rFonts w:cstheme="minorHAnsi"/>
                <w:b/>
              </w:rPr>
              <w:t>Strategic Priority 2:</w:t>
            </w:r>
          </w:p>
        </w:tc>
        <w:tc>
          <w:tcPr>
            <w:tcW w:w="6118" w:type="dxa"/>
          </w:tcPr>
          <w:p w14:paraId="6019102C" w14:textId="77777777" w:rsidR="0034187A" w:rsidRPr="00B93BAB" w:rsidRDefault="0034187A" w:rsidP="002D1D4A">
            <w:pPr>
              <w:rPr>
                <w:rFonts w:cstheme="minorHAnsi"/>
                <w:bCs/>
                <w:highlight w:val="yellow"/>
              </w:rPr>
            </w:pPr>
            <w:r w:rsidRPr="00B93BAB">
              <w:rPr>
                <w:rFonts w:cstheme="minorHAnsi"/>
                <w:bCs/>
              </w:rPr>
              <w:t>To improve community safety by prioritising and addressing local community safety issues, tackling crime and anti-social behaviour</w:t>
            </w:r>
          </w:p>
        </w:tc>
      </w:tr>
      <w:tr w:rsidR="0034187A" w:rsidRPr="00B93BAB" w14:paraId="21B2F9AE" w14:textId="77777777" w:rsidTr="00361AD0">
        <w:tc>
          <w:tcPr>
            <w:tcW w:w="2898" w:type="dxa"/>
            <w:shd w:val="clear" w:color="auto" w:fill="FAE2D5" w:themeFill="accent2" w:themeFillTint="33"/>
          </w:tcPr>
          <w:p w14:paraId="3A3219CC" w14:textId="77777777" w:rsidR="0034187A" w:rsidRPr="00B93BAB" w:rsidRDefault="0034187A" w:rsidP="002D1D4A">
            <w:pPr>
              <w:jc w:val="both"/>
              <w:rPr>
                <w:rFonts w:cstheme="minorHAnsi"/>
                <w:b/>
              </w:rPr>
            </w:pPr>
            <w:r w:rsidRPr="00B93BAB">
              <w:rPr>
                <w:rFonts w:cstheme="minorHAnsi"/>
                <w:b/>
              </w:rPr>
              <w:t xml:space="preserve">Strategic Priority 3:  </w:t>
            </w:r>
          </w:p>
          <w:p w14:paraId="2F147809" w14:textId="77777777" w:rsidR="0034187A" w:rsidRPr="00B93BAB" w:rsidRDefault="0034187A" w:rsidP="002D1D4A">
            <w:pPr>
              <w:jc w:val="both"/>
              <w:rPr>
                <w:rFonts w:cstheme="minorHAnsi"/>
                <w:b/>
              </w:rPr>
            </w:pPr>
          </w:p>
        </w:tc>
        <w:tc>
          <w:tcPr>
            <w:tcW w:w="6118" w:type="dxa"/>
          </w:tcPr>
          <w:p w14:paraId="3F4DAB57" w14:textId="77777777" w:rsidR="0034187A" w:rsidRPr="00B93BAB" w:rsidRDefault="0034187A" w:rsidP="002D1D4A">
            <w:pPr>
              <w:rPr>
                <w:rFonts w:cstheme="minorHAnsi"/>
                <w:bCs/>
                <w:highlight w:val="yellow"/>
              </w:rPr>
            </w:pPr>
            <w:r w:rsidRPr="00B93BAB">
              <w:rPr>
                <w:rFonts w:cstheme="minorHAnsi"/>
                <w:bCs/>
              </w:rPr>
              <w:t>To support confidence in policing, including through collaborative problem-solving with communities</w:t>
            </w:r>
          </w:p>
        </w:tc>
      </w:tr>
    </w:tbl>
    <w:p w14:paraId="6A215037" w14:textId="77777777" w:rsidR="0034187A" w:rsidRDefault="0034187A" w:rsidP="002D1D4A">
      <w:pPr>
        <w:autoSpaceDE w:val="0"/>
        <w:autoSpaceDN w:val="0"/>
        <w:adjustRightInd w:val="0"/>
        <w:rPr>
          <w:rFonts w:cs="Arial"/>
          <w:color w:val="4A4A4A"/>
          <w:szCs w:val="24"/>
          <w:shd w:val="clear" w:color="auto" w:fill="FFFFFF"/>
        </w:rPr>
      </w:pPr>
    </w:p>
    <w:p w14:paraId="1B0F3D2D" w14:textId="77777777" w:rsidR="0034187A" w:rsidRPr="00B93BAB" w:rsidRDefault="0034187A" w:rsidP="002D1D4A">
      <w:pPr>
        <w:rPr>
          <w:rFonts w:cstheme="minorHAnsi"/>
          <w:b/>
          <w:bCs/>
          <w:lang w:eastAsia="en-GB"/>
        </w:rPr>
      </w:pPr>
      <w:r w:rsidRPr="00B93BAB">
        <w:rPr>
          <w:rFonts w:cstheme="minorHAnsi"/>
          <w:b/>
          <w:bCs/>
          <w:lang w:eastAsia="en-GB"/>
        </w:rPr>
        <w:t>Stakeholder Engagement and Consultation</w:t>
      </w:r>
    </w:p>
    <w:p w14:paraId="32AAB01B" w14:textId="77777777" w:rsidR="0034187A" w:rsidRPr="00B93BAB" w:rsidRDefault="0034187A" w:rsidP="002D1D4A">
      <w:pPr>
        <w:rPr>
          <w:rFonts w:cstheme="minorHAnsi"/>
          <w:lang w:eastAsia="en-GB"/>
        </w:rPr>
      </w:pPr>
      <w:r>
        <w:rPr>
          <w:rFonts w:cstheme="minorHAnsi"/>
          <w:lang w:eastAsia="en-GB"/>
        </w:rPr>
        <w:t>E</w:t>
      </w:r>
      <w:r w:rsidRPr="00B93BAB">
        <w:rPr>
          <w:rFonts w:cstheme="minorHAnsi"/>
          <w:lang w:eastAsia="en-GB"/>
        </w:rPr>
        <w:t xml:space="preserve">ngagement with stakeholders </w:t>
      </w:r>
      <w:r>
        <w:rPr>
          <w:rFonts w:cstheme="minorHAnsi"/>
          <w:lang w:eastAsia="en-GB"/>
        </w:rPr>
        <w:t xml:space="preserve">was completed </w:t>
      </w:r>
      <w:r w:rsidRPr="00B93BAB">
        <w:rPr>
          <w:rFonts w:cstheme="minorHAnsi"/>
          <w:lang w:eastAsia="en-GB"/>
        </w:rPr>
        <w:t>to ensure the strategy was rooted in the needs and priorities of the community. This began with a series of face-to-face consultations held across the Borough, with at least one event in each District Electoral Area (DEA). Th</w:t>
      </w:r>
      <w:r>
        <w:rPr>
          <w:rFonts w:cstheme="minorHAnsi"/>
          <w:lang w:eastAsia="en-GB"/>
        </w:rPr>
        <w:t>o</w:t>
      </w:r>
      <w:r w:rsidRPr="00B93BAB">
        <w:rPr>
          <w:rFonts w:cstheme="minorHAnsi"/>
          <w:lang w:eastAsia="en-GB"/>
        </w:rPr>
        <w:t xml:space="preserve">se consultations provided residents, </w:t>
      </w:r>
      <w:r>
        <w:rPr>
          <w:rFonts w:cstheme="minorHAnsi"/>
          <w:lang w:eastAsia="en-GB"/>
        </w:rPr>
        <w:t>C</w:t>
      </w:r>
      <w:r w:rsidRPr="00B93BAB">
        <w:rPr>
          <w:rFonts w:cstheme="minorHAnsi"/>
          <w:lang w:eastAsia="en-GB"/>
        </w:rPr>
        <w:t xml:space="preserve">ouncil staff, and local stakeholders with a platform to discuss their specific community safety concerns and suggest improvements. By hosting at least one event in each DEA, it ensured representation across the Borough, allowing </w:t>
      </w:r>
      <w:r>
        <w:rPr>
          <w:rFonts w:cstheme="minorHAnsi"/>
          <w:lang w:eastAsia="en-GB"/>
        </w:rPr>
        <w:t>PCSP</w:t>
      </w:r>
      <w:r w:rsidRPr="00B93BAB">
        <w:rPr>
          <w:rFonts w:cstheme="minorHAnsi"/>
          <w:lang w:eastAsia="en-GB"/>
        </w:rPr>
        <w:t xml:space="preserve"> to capture diverse local insights and priorities. </w:t>
      </w:r>
    </w:p>
    <w:p w14:paraId="5932BD98" w14:textId="77777777" w:rsidR="0034187A" w:rsidRPr="00B93BAB" w:rsidRDefault="0034187A" w:rsidP="002D1D4A">
      <w:pPr>
        <w:rPr>
          <w:rFonts w:cstheme="minorHAnsi"/>
          <w:i/>
          <w:iCs/>
          <w:lang w:eastAsia="en-GB"/>
        </w:rPr>
      </w:pPr>
    </w:p>
    <w:tbl>
      <w:tblPr>
        <w:tblStyle w:val="GridTable4-Accent1"/>
        <w:tblW w:w="0" w:type="auto"/>
        <w:tblLook w:val="04A0" w:firstRow="1" w:lastRow="0" w:firstColumn="1" w:lastColumn="0" w:noHBand="0" w:noVBand="1"/>
      </w:tblPr>
      <w:tblGrid>
        <w:gridCol w:w="1980"/>
        <w:gridCol w:w="7036"/>
      </w:tblGrid>
      <w:tr w:rsidR="0034187A" w:rsidRPr="00017493" w14:paraId="083686C2" w14:textId="77777777" w:rsidTr="00361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AA05C7E" w14:textId="77777777" w:rsidR="0034187A" w:rsidRPr="00017493" w:rsidRDefault="0034187A" w:rsidP="002D1D4A">
            <w:pPr>
              <w:jc w:val="both"/>
              <w:rPr>
                <w:rFonts w:cs="Arial"/>
                <w:b w:val="0"/>
                <w:bCs w:val="0"/>
                <w:lang w:eastAsia="en-GB"/>
              </w:rPr>
            </w:pPr>
            <w:r w:rsidRPr="00017493">
              <w:rPr>
                <w:rFonts w:cs="Arial"/>
                <w:b w:val="0"/>
                <w:bCs w:val="0"/>
                <w:lang w:eastAsia="en-GB"/>
              </w:rPr>
              <w:t>DATE</w:t>
            </w:r>
          </w:p>
        </w:tc>
        <w:tc>
          <w:tcPr>
            <w:tcW w:w="7036" w:type="dxa"/>
          </w:tcPr>
          <w:p w14:paraId="4509134F" w14:textId="77777777" w:rsidR="0034187A" w:rsidRPr="00017493" w:rsidRDefault="0034187A" w:rsidP="002D1D4A">
            <w:pPr>
              <w:jc w:val="both"/>
              <w:cnfStyle w:val="100000000000" w:firstRow="1" w:lastRow="0" w:firstColumn="0" w:lastColumn="0" w:oddVBand="0" w:evenVBand="0" w:oddHBand="0" w:evenHBand="0" w:firstRowFirstColumn="0" w:firstRowLastColumn="0" w:lastRowFirstColumn="0" w:lastRowLastColumn="0"/>
              <w:rPr>
                <w:rFonts w:cs="Arial"/>
                <w:b w:val="0"/>
                <w:bCs w:val="0"/>
                <w:lang w:eastAsia="en-GB"/>
              </w:rPr>
            </w:pPr>
            <w:r w:rsidRPr="00017493">
              <w:rPr>
                <w:rFonts w:cs="Arial"/>
                <w:b w:val="0"/>
                <w:bCs w:val="0"/>
                <w:lang w:eastAsia="en-GB"/>
              </w:rPr>
              <w:t>VENUE</w:t>
            </w:r>
          </w:p>
        </w:tc>
      </w:tr>
      <w:tr w:rsidR="0034187A" w:rsidRPr="00017493" w14:paraId="2199D3E1"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EDC77C6" w14:textId="77777777" w:rsidR="0034187A" w:rsidRPr="00017493" w:rsidRDefault="0034187A" w:rsidP="002D1D4A">
            <w:pPr>
              <w:jc w:val="both"/>
              <w:rPr>
                <w:rFonts w:cs="Arial"/>
                <w:lang w:eastAsia="en-GB"/>
              </w:rPr>
            </w:pPr>
            <w:r w:rsidRPr="00017493">
              <w:rPr>
                <w:rFonts w:cs="Arial"/>
                <w:lang w:eastAsia="en-GB"/>
              </w:rPr>
              <w:t>4/11/24</w:t>
            </w:r>
          </w:p>
        </w:tc>
        <w:tc>
          <w:tcPr>
            <w:tcW w:w="7036" w:type="dxa"/>
          </w:tcPr>
          <w:p w14:paraId="5AEBC2B7"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Hamilton Hub Community Centre</w:t>
            </w:r>
          </w:p>
        </w:tc>
      </w:tr>
      <w:tr w:rsidR="0034187A" w:rsidRPr="00017493" w14:paraId="54D1D21F" w14:textId="77777777" w:rsidTr="00361AD0">
        <w:tc>
          <w:tcPr>
            <w:cnfStyle w:val="001000000000" w:firstRow="0" w:lastRow="0" w:firstColumn="1" w:lastColumn="0" w:oddVBand="0" w:evenVBand="0" w:oddHBand="0" w:evenHBand="0" w:firstRowFirstColumn="0" w:firstRowLastColumn="0" w:lastRowFirstColumn="0" w:lastRowLastColumn="0"/>
            <w:tcW w:w="1980" w:type="dxa"/>
          </w:tcPr>
          <w:p w14:paraId="256219B5" w14:textId="77777777" w:rsidR="0034187A" w:rsidRPr="00017493" w:rsidRDefault="0034187A" w:rsidP="002D1D4A">
            <w:pPr>
              <w:jc w:val="both"/>
              <w:rPr>
                <w:rFonts w:cs="Arial"/>
                <w:lang w:eastAsia="en-GB"/>
              </w:rPr>
            </w:pPr>
            <w:r w:rsidRPr="00017493">
              <w:rPr>
                <w:rFonts w:cs="Arial"/>
                <w:lang w:eastAsia="en-GB"/>
              </w:rPr>
              <w:t>4/11/24</w:t>
            </w:r>
          </w:p>
        </w:tc>
        <w:tc>
          <w:tcPr>
            <w:tcW w:w="7036" w:type="dxa"/>
          </w:tcPr>
          <w:p w14:paraId="3F810CB8" w14:textId="77777777" w:rsidR="0034187A" w:rsidRPr="00017493" w:rsidRDefault="0034187A" w:rsidP="002D1D4A">
            <w:pPr>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17493">
              <w:rPr>
                <w:rFonts w:cs="Arial"/>
                <w:lang w:eastAsia="en-GB"/>
              </w:rPr>
              <w:t>Donaghadee Community Centre </w:t>
            </w:r>
          </w:p>
        </w:tc>
      </w:tr>
      <w:tr w:rsidR="0034187A" w:rsidRPr="00017493" w14:paraId="1EDB5892"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076E2F4" w14:textId="77777777" w:rsidR="0034187A" w:rsidRPr="00017493" w:rsidRDefault="0034187A" w:rsidP="002D1D4A">
            <w:pPr>
              <w:jc w:val="both"/>
              <w:rPr>
                <w:rFonts w:cs="Arial"/>
                <w:lang w:eastAsia="en-GB"/>
              </w:rPr>
            </w:pPr>
            <w:r w:rsidRPr="00017493">
              <w:rPr>
                <w:rFonts w:cs="Arial"/>
                <w:lang w:eastAsia="en-GB"/>
              </w:rPr>
              <w:t>5/11/24</w:t>
            </w:r>
          </w:p>
        </w:tc>
        <w:tc>
          <w:tcPr>
            <w:tcW w:w="7036" w:type="dxa"/>
          </w:tcPr>
          <w:p w14:paraId="3BED6F80"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Redburn Community Centre </w:t>
            </w:r>
          </w:p>
        </w:tc>
      </w:tr>
      <w:tr w:rsidR="0034187A" w:rsidRPr="00017493" w14:paraId="327F64CC" w14:textId="77777777" w:rsidTr="00361AD0">
        <w:tc>
          <w:tcPr>
            <w:cnfStyle w:val="001000000000" w:firstRow="0" w:lastRow="0" w:firstColumn="1" w:lastColumn="0" w:oddVBand="0" w:evenVBand="0" w:oddHBand="0" w:evenHBand="0" w:firstRowFirstColumn="0" w:firstRowLastColumn="0" w:lastRowFirstColumn="0" w:lastRowLastColumn="0"/>
            <w:tcW w:w="1980" w:type="dxa"/>
          </w:tcPr>
          <w:p w14:paraId="5FE18F10" w14:textId="77777777" w:rsidR="0034187A" w:rsidRPr="00017493" w:rsidRDefault="0034187A" w:rsidP="002D1D4A">
            <w:pPr>
              <w:jc w:val="both"/>
              <w:rPr>
                <w:rFonts w:cs="Arial"/>
                <w:lang w:eastAsia="en-GB"/>
              </w:rPr>
            </w:pPr>
            <w:r w:rsidRPr="00017493">
              <w:rPr>
                <w:rFonts w:cs="Arial"/>
                <w:lang w:eastAsia="en-GB"/>
              </w:rPr>
              <w:t>6/11/24</w:t>
            </w:r>
          </w:p>
        </w:tc>
        <w:tc>
          <w:tcPr>
            <w:tcW w:w="7036" w:type="dxa"/>
          </w:tcPr>
          <w:p w14:paraId="6B3A313A" w14:textId="77777777" w:rsidR="0034187A" w:rsidRPr="00017493" w:rsidRDefault="0034187A" w:rsidP="002D1D4A">
            <w:pPr>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17493">
              <w:rPr>
                <w:rFonts w:cs="Arial"/>
                <w:lang w:eastAsia="en-GB"/>
              </w:rPr>
              <w:t>Portavogie Community Centre </w:t>
            </w:r>
          </w:p>
        </w:tc>
      </w:tr>
      <w:tr w:rsidR="0034187A" w:rsidRPr="00017493" w14:paraId="55EF47EB"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C4AC125" w14:textId="77777777" w:rsidR="0034187A" w:rsidRPr="00017493" w:rsidRDefault="0034187A" w:rsidP="002D1D4A">
            <w:pPr>
              <w:jc w:val="both"/>
              <w:rPr>
                <w:rFonts w:cs="Arial"/>
                <w:lang w:eastAsia="en-GB"/>
              </w:rPr>
            </w:pPr>
            <w:r w:rsidRPr="00017493">
              <w:rPr>
                <w:rFonts w:cs="Arial"/>
                <w:lang w:eastAsia="en-GB"/>
              </w:rPr>
              <w:t>7/11/24</w:t>
            </w:r>
          </w:p>
        </w:tc>
        <w:tc>
          <w:tcPr>
            <w:tcW w:w="7036" w:type="dxa"/>
          </w:tcPr>
          <w:p w14:paraId="3AE09CE1"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Comber Community Centre </w:t>
            </w:r>
          </w:p>
        </w:tc>
      </w:tr>
      <w:tr w:rsidR="0034187A" w:rsidRPr="00017493" w14:paraId="64144B78" w14:textId="77777777" w:rsidTr="00361AD0">
        <w:tc>
          <w:tcPr>
            <w:cnfStyle w:val="001000000000" w:firstRow="0" w:lastRow="0" w:firstColumn="1" w:lastColumn="0" w:oddVBand="0" w:evenVBand="0" w:oddHBand="0" w:evenHBand="0" w:firstRowFirstColumn="0" w:firstRowLastColumn="0" w:lastRowFirstColumn="0" w:lastRowLastColumn="0"/>
            <w:tcW w:w="1980" w:type="dxa"/>
          </w:tcPr>
          <w:p w14:paraId="57A6D697" w14:textId="77777777" w:rsidR="0034187A" w:rsidRPr="00017493" w:rsidRDefault="0034187A" w:rsidP="002D1D4A">
            <w:pPr>
              <w:jc w:val="both"/>
              <w:rPr>
                <w:rFonts w:cs="Arial"/>
                <w:lang w:eastAsia="en-GB"/>
              </w:rPr>
            </w:pPr>
            <w:r w:rsidRPr="00017493">
              <w:rPr>
                <w:rFonts w:cs="Arial"/>
                <w:lang w:eastAsia="en-GB"/>
              </w:rPr>
              <w:t>8/11/24</w:t>
            </w:r>
          </w:p>
        </w:tc>
        <w:tc>
          <w:tcPr>
            <w:tcW w:w="7036" w:type="dxa"/>
          </w:tcPr>
          <w:p w14:paraId="36833EFD" w14:textId="77777777" w:rsidR="0034187A" w:rsidRPr="00017493" w:rsidRDefault="0034187A" w:rsidP="002D1D4A">
            <w:pPr>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17493">
              <w:rPr>
                <w:rFonts w:cs="Arial"/>
                <w:lang w:eastAsia="en-GB"/>
              </w:rPr>
              <w:t>Ballygowan Village Hall </w:t>
            </w:r>
          </w:p>
        </w:tc>
      </w:tr>
      <w:tr w:rsidR="0034187A" w:rsidRPr="00017493" w14:paraId="394BE104"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A03972" w14:textId="77777777" w:rsidR="0034187A" w:rsidRPr="00017493" w:rsidRDefault="0034187A" w:rsidP="002D1D4A">
            <w:pPr>
              <w:jc w:val="both"/>
              <w:rPr>
                <w:rFonts w:cs="Arial"/>
                <w:lang w:eastAsia="en-GB"/>
              </w:rPr>
            </w:pPr>
            <w:r w:rsidRPr="00017493">
              <w:rPr>
                <w:rFonts w:cs="Arial"/>
                <w:lang w:eastAsia="en-GB"/>
              </w:rPr>
              <w:t>11/11/24</w:t>
            </w:r>
          </w:p>
        </w:tc>
        <w:tc>
          <w:tcPr>
            <w:tcW w:w="7036" w:type="dxa"/>
          </w:tcPr>
          <w:p w14:paraId="12C8B81D"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Ards Arena </w:t>
            </w:r>
          </w:p>
        </w:tc>
      </w:tr>
      <w:tr w:rsidR="0034187A" w:rsidRPr="00017493" w14:paraId="4D577F8C" w14:textId="77777777" w:rsidTr="00361AD0">
        <w:tc>
          <w:tcPr>
            <w:cnfStyle w:val="001000000000" w:firstRow="0" w:lastRow="0" w:firstColumn="1" w:lastColumn="0" w:oddVBand="0" w:evenVBand="0" w:oddHBand="0" w:evenHBand="0" w:firstRowFirstColumn="0" w:firstRowLastColumn="0" w:lastRowFirstColumn="0" w:lastRowLastColumn="0"/>
            <w:tcW w:w="1980" w:type="dxa"/>
          </w:tcPr>
          <w:p w14:paraId="2F041DF0" w14:textId="77777777" w:rsidR="0034187A" w:rsidRPr="00017493" w:rsidRDefault="0034187A" w:rsidP="002D1D4A">
            <w:pPr>
              <w:jc w:val="both"/>
              <w:rPr>
                <w:rFonts w:cs="Arial"/>
                <w:lang w:eastAsia="en-GB"/>
              </w:rPr>
            </w:pPr>
            <w:r w:rsidRPr="00017493">
              <w:rPr>
                <w:rFonts w:cs="Arial"/>
                <w:lang w:eastAsia="en-GB"/>
              </w:rPr>
              <w:t>12/11/24</w:t>
            </w:r>
          </w:p>
        </w:tc>
        <w:tc>
          <w:tcPr>
            <w:tcW w:w="7036" w:type="dxa"/>
          </w:tcPr>
          <w:p w14:paraId="4BFD3E9A" w14:textId="77777777" w:rsidR="0034187A" w:rsidRPr="00017493" w:rsidRDefault="0034187A" w:rsidP="002D1D4A">
            <w:pPr>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17493">
              <w:rPr>
                <w:rFonts w:cs="Arial"/>
                <w:lang w:eastAsia="en-GB"/>
              </w:rPr>
              <w:t>Kilcooley Women's Centre, Bangor</w:t>
            </w:r>
          </w:p>
        </w:tc>
      </w:tr>
      <w:tr w:rsidR="0034187A" w:rsidRPr="00017493" w14:paraId="0BCFB65D" w14:textId="77777777" w:rsidTr="0036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0C50363" w14:textId="77777777" w:rsidR="0034187A" w:rsidRPr="00017493" w:rsidRDefault="0034187A" w:rsidP="002D1D4A">
            <w:pPr>
              <w:jc w:val="both"/>
              <w:rPr>
                <w:rFonts w:cs="Arial"/>
                <w:lang w:eastAsia="en-GB"/>
              </w:rPr>
            </w:pPr>
            <w:r w:rsidRPr="00017493">
              <w:rPr>
                <w:rFonts w:cs="Arial"/>
                <w:lang w:eastAsia="en-GB"/>
              </w:rPr>
              <w:t>12/11/24</w:t>
            </w:r>
          </w:p>
        </w:tc>
        <w:tc>
          <w:tcPr>
            <w:tcW w:w="7036" w:type="dxa"/>
          </w:tcPr>
          <w:p w14:paraId="111FCB87" w14:textId="77777777" w:rsidR="0034187A" w:rsidRPr="00017493" w:rsidRDefault="0034187A" w:rsidP="002D1D4A">
            <w:pPr>
              <w:jc w:val="both"/>
              <w:cnfStyle w:val="000000100000" w:firstRow="0" w:lastRow="0" w:firstColumn="0" w:lastColumn="0" w:oddVBand="0" w:evenVBand="0" w:oddHBand="1" w:evenHBand="0" w:firstRowFirstColumn="0" w:firstRowLastColumn="0" w:lastRowFirstColumn="0" w:lastRowLastColumn="0"/>
              <w:rPr>
                <w:rFonts w:cs="Arial"/>
                <w:lang w:eastAsia="en-GB"/>
              </w:rPr>
            </w:pPr>
            <w:r w:rsidRPr="00017493">
              <w:rPr>
                <w:rFonts w:cs="Arial"/>
                <w:lang w:eastAsia="en-GB"/>
              </w:rPr>
              <w:t>St Patrick's Community Centre, Portaferry</w:t>
            </w:r>
          </w:p>
        </w:tc>
      </w:tr>
    </w:tbl>
    <w:p w14:paraId="3A93C9BA" w14:textId="77777777" w:rsidR="0034187A" w:rsidRPr="00B93BAB" w:rsidRDefault="0034187A" w:rsidP="002D1D4A">
      <w:pPr>
        <w:jc w:val="both"/>
        <w:rPr>
          <w:rFonts w:cstheme="minorHAnsi"/>
          <w:lang w:eastAsia="en-GB"/>
        </w:rPr>
      </w:pPr>
    </w:p>
    <w:p w14:paraId="52AECA66" w14:textId="77777777" w:rsidR="0034187A" w:rsidRPr="00B93BAB" w:rsidRDefault="0034187A" w:rsidP="002D1D4A">
      <w:pPr>
        <w:rPr>
          <w:rFonts w:cstheme="minorHAnsi"/>
          <w:lang w:eastAsia="en-GB"/>
        </w:rPr>
      </w:pPr>
      <w:r w:rsidRPr="00B93BAB">
        <w:rPr>
          <w:rFonts w:cstheme="minorHAnsi"/>
          <w:lang w:eastAsia="en-GB"/>
        </w:rPr>
        <w:t xml:space="preserve">Alongside the face-to-face sessions, a survey was designed and distributed to widen the reach of the consultation process. This survey was designed to gather </w:t>
      </w:r>
      <w:r w:rsidRPr="00B93BAB">
        <w:rPr>
          <w:rFonts w:cstheme="minorHAnsi"/>
          <w:lang w:eastAsia="en-GB"/>
        </w:rPr>
        <w:lastRenderedPageBreak/>
        <w:t>perspectives from a broad audience, including the public, council staff, elected members, PCSP members, and other stakeholders. It was distributed via social media and to those on the community database. The survey data helped identify recurring themes and unique community safety challenges, while also providing a quantitative measure of community feeling.</w:t>
      </w:r>
      <w:r>
        <w:rPr>
          <w:rFonts w:cstheme="minorHAnsi"/>
          <w:lang w:eastAsia="en-GB"/>
        </w:rPr>
        <w:t xml:space="preserve">  </w:t>
      </w:r>
      <w:r w:rsidRPr="00B93BAB">
        <w:rPr>
          <w:rFonts w:cstheme="minorHAnsi"/>
          <w:lang w:eastAsia="en-GB"/>
        </w:rPr>
        <w:t>Several 1</w:t>
      </w:r>
      <w:r>
        <w:rPr>
          <w:rFonts w:cstheme="minorHAnsi"/>
          <w:lang w:eastAsia="en-GB"/>
        </w:rPr>
        <w:t>-to-</w:t>
      </w:r>
      <w:r w:rsidRPr="00B93BAB">
        <w:rPr>
          <w:rFonts w:cstheme="minorHAnsi"/>
          <w:lang w:eastAsia="en-GB"/>
        </w:rPr>
        <w:t>1 meetings were held via Microsoft Teams with key stakeholders. Th</w:t>
      </w:r>
      <w:r>
        <w:rPr>
          <w:rFonts w:cstheme="minorHAnsi"/>
          <w:lang w:eastAsia="en-GB"/>
        </w:rPr>
        <w:t>o</w:t>
      </w:r>
      <w:r w:rsidRPr="00B93BAB">
        <w:rPr>
          <w:rFonts w:cstheme="minorHAnsi"/>
          <w:lang w:eastAsia="en-GB"/>
        </w:rPr>
        <w:t xml:space="preserve">se individual sessions provided an opportunity for detailed discussions on specific topics and allowed stakeholders to share perspectives in a confidential setting. </w:t>
      </w:r>
    </w:p>
    <w:p w14:paraId="16977F21" w14:textId="77777777" w:rsidR="0034187A" w:rsidRPr="00B93BAB" w:rsidRDefault="0034187A" w:rsidP="002D1D4A">
      <w:pPr>
        <w:rPr>
          <w:rFonts w:cstheme="minorHAnsi"/>
          <w:b/>
          <w:bCs/>
          <w:lang w:eastAsia="en-GB"/>
        </w:rPr>
      </w:pPr>
    </w:p>
    <w:p w14:paraId="4CF4C0D2" w14:textId="77777777" w:rsidR="0034187A" w:rsidRPr="00B93BAB" w:rsidRDefault="0034187A" w:rsidP="002D1D4A">
      <w:pPr>
        <w:rPr>
          <w:rFonts w:cstheme="minorHAnsi"/>
          <w:b/>
          <w:bCs/>
          <w:lang w:eastAsia="en-GB"/>
        </w:rPr>
      </w:pPr>
      <w:r w:rsidRPr="00B93BAB">
        <w:rPr>
          <w:rFonts w:cstheme="minorHAnsi"/>
          <w:b/>
          <w:bCs/>
          <w:lang w:eastAsia="en-GB"/>
        </w:rPr>
        <w:t>“Turning the Curve” Exercise with PCSP Members</w:t>
      </w:r>
    </w:p>
    <w:p w14:paraId="64961C17" w14:textId="77777777" w:rsidR="0034187A" w:rsidRPr="00B93BAB" w:rsidRDefault="0034187A" w:rsidP="002D1D4A">
      <w:pPr>
        <w:rPr>
          <w:rFonts w:cstheme="minorHAnsi"/>
          <w:lang w:eastAsia="en-GB"/>
        </w:rPr>
      </w:pPr>
      <w:r>
        <w:rPr>
          <w:rFonts w:cstheme="minorHAnsi"/>
          <w:lang w:eastAsia="en-GB"/>
        </w:rPr>
        <w:t>A</w:t>
      </w:r>
      <w:r w:rsidRPr="00B93BAB">
        <w:rPr>
          <w:rFonts w:cstheme="minorHAnsi"/>
          <w:lang w:eastAsia="en-GB"/>
        </w:rPr>
        <w:t xml:space="preserve"> "Turning the Curve" exercise was conducted with PCSP members on 25</w:t>
      </w:r>
      <w:r>
        <w:rPr>
          <w:rFonts w:cstheme="minorHAnsi"/>
          <w:vertAlign w:val="superscript"/>
          <w:lang w:eastAsia="en-GB"/>
        </w:rPr>
        <w:t xml:space="preserve"> </w:t>
      </w:r>
      <w:r w:rsidRPr="00B93BAB">
        <w:rPr>
          <w:rFonts w:cstheme="minorHAnsi"/>
          <w:lang w:eastAsia="en-GB"/>
        </w:rPr>
        <w:t xml:space="preserve">November 2024 to refine the strategic direction going forward. This workshop-based exercise facilitated a focused discussion on key indicators of community safety, with participants brainstorming ways to shift negative trends and improve outcomes. The "Turning the Curve" approach enabled PCSP members to prioritise strategic actions and set achievable goals, ensuring that the strategy was both ambitious and feasible. </w:t>
      </w:r>
      <w:r>
        <w:rPr>
          <w:rFonts w:cstheme="minorHAnsi"/>
          <w:lang w:eastAsia="en-GB"/>
        </w:rPr>
        <w:t xml:space="preserve"> </w:t>
      </w:r>
    </w:p>
    <w:p w14:paraId="6DC09C75" w14:textId="77777777" w:rsidR="0034187A" w:rsidRDefault="0034187A" w:rsidP="002D1D4A">
      <w:pPr>
        <w:pStyle w:val="Default"/>
        <w:rPr>
          <w:rFonts w:eastAsia="Times New Roman" w:cstheme="minorHAnsi"/>
          <w:lang w:eastAsia="en-GB"/>
        </w:rPr>
      </w:pPr>
    </w:p>
    <w:p w14:paraId="113F293F" w14:textId="77777777" w:rsidR="0034187A" w:rsidRPr="001A5620" w:rsidRDefault="0034187A" w:rsidP="002D1D4A">
      <w:pPr>
        <w:autoSpaceDE w:val="0"/>
        <w:autoSpaceDN w:val="0"/>
        <w:adjustRightInd w:val="0"/>
        <w:rPr>
          <w:rFonts w:cs="Arial"/>
          <w:szCs w:val="24"/>
          <w:shd w:val="clear" w:color="auto" w:fill="FFFFFF"/>
        </w:rPr>
      </w:pPr>
      <w:r>
        <w:rPr>
          <w:rFonts w:cs="Arial"/>
          <w:szCs w:val="24"/>
          <w:shd w:val="clear" w:color="auto" w:fill="FFFFFF"/>
        </w:rPr>
        <w:t xml:space="preserve">The </w:t>
      </w:r>
      <w:r w:rsidRPr="001A5620">
        <w:rPr>
          <w:rFonts w:cs="Arial"/>
          <w:szCs w:val="24"/>
          <w:shd w:val="clear" w:color="auto" w:fill="FFFFFF"/>
        </w:rPr>
        <w:t xml:space="preserve">Policing and Community Safety Strategy (2025-2028) and annual Action Plan (2025-2026) </w:t>
      </w:r>
      <w:r>
        <w:rPr>
          <w:rFonts w:cs="Arial"/>
          <w:szCs w:val="24"/>
          <w:shd w:val="clear" w:color="auto" w:fill="FFFFFF"/>
        </w:rPr>
        <w:t xml:space="preserve">was approved </w:t>
      </w:r>
      <w:r w:rsidRPr="001A5620">
        <w:rPr>
          <w:rFonts w:cs="Arial"/>
          <w:szCs w:val="24"/>
          <w:shd w:val="clear" w:color="auto" w:fill="FFFFFF"/>
        </w:rPr>
        <w:t xml:space="preserve">by the Policing and Community Safety Partnership </w:t>
      </w:r>
      <w:r>
        <w:rPr>
          <w:rFonts w:cs="Arial"/>
          <w:szCs w:val="24"/>
          <w:shd w:val="clear" w:color="auto" w:fill="FFFFFF"/>
        </w:rPr>
        <w:t>on 27 January 2025 and was submitted in draft to the Joint Committee f</w:t>
      </w:r>
      <w:r w:rsidRPr="001A5620">
        <w:rPr>
          <w:rFonts w:cs="Arial"/>
          <w:szCs w:val="24"/>
          <w:shd w:val="clear" w:color="auto" w:fill="FFFFFF"/>
        </w:rPr>
        <w:t>or consideration.</w:t>
      </w:r>
    </w:p>
    <w:p w14:paraId="3F1E095D" w14:textId="77777777" w:rsidR="0034187A" w:rsidRDefault="0034187A" w:rsidP="002D1D4A"/>
    <w:p w14:paraId="7E5A0674" w14:textId="77777777" w:rsidR="0034187A" w:rsidRDefault="0034187A" w:rsidP="002D1D4A">
      <w:pPr>
        <w:pStyle w:val="Default"/>
      </w:pPr>
      <w:r>
        <w:t>RECOMMENDED that Council approves the PCSP Strategy 2025-2028 and Action Plan 2025-2026.</w:t>
      </w:r>
    </w:p>
    <w:p w14:paraId="5EB68FE4" w14:textId="77777777" w:rsidR="0034187A" w:rsidRDefault="0034187A" w:rsidP="002D1D4A">
      <w:pPr>
        <w:rPr>
          <w:bCs/>
        </w:rPr>
      </w:pPr>
    </w:p>
    <w:p w14:paraId="1CBB127E" w14:textId="77777777" w:rsidR="0034187A" w:rsidRDefault="0034187A" w:rsidP="002D1D4A">
      <w:pPr>
        <w:rPr>
          <w:bCs/>
        </w:rPr>
      </w:pPr>
      <w:r>
        <w:rPr>
          <w:bCs/>
        </w:rPr>
        <w:t>Councillor Moore proposed, seconded by Alderman Cummings, that the recommendation be adopted.</w:t>
      </w:r>
    </w:p>
    <w:p w14:paraId="4FC13E7E" w14:textId="77777777" w:rsidR="0034187A" w:rsidRDefault="0034187A" w:rsidP="002D1D4A">
      <w:pPr>
        <w:rPr>
          <w:bCs/>
        </w:rPr>
      </w:pPr>
    </w:p>
    <w:p w14:paraId="438755FE" w14:textId="77777777" w:rsidR="0034187A" w:rsidRDefault="0034187A" w:rsidP="002D1D4A">
      <w:pPr>
        <w:rPr>
          <w:bCs/>
        </w:rPr>
      </w:pPr>
      <w:r>
        <w:rPr>
          <w:bCs/>
        </w:rPr>
        <w:t>Welcoming the report, Councillor Moore acknowledged the amount of work which had been undertaken to ensure the PCSP met its objectives and engaged with stakeholders.</w:t>
      </w:r>
    </w:p>
    <w:p w14:paraId="39FAD288" w14:textId="77777777" w:rsidR="0034187A" w:rsidRDefault="0034187A" w:rsidP="002D1D4A">
      <w:pPr>
        <w:rPr>
          <w:bCs/>
        </w:rPr>
      </w:pPr>
    </w:p>
    <w:p w14:paraId="666B7C67" w14:textId="77777777" w:rsidR="0034187A" w:rsidRDefault="0034187A" w:rsidP="002D1D4A">
      <w:pPr>
        <w:rPr>
          <w:bCs/>
        </w:rPr>
      </w:pPr>
      <w:r>
        <w:rPr>
          <w:bCs/>
        </w:rPr>
        <w:t xml:space="preserve">Concurring with those comments, the seconder Alderman Cummings also applauded the work of officers to ensure those objectives were met. He suggested that perhaps currently there was a lack of awareness around the PCSP and the work which it carried out adding that was something which could possibly be looked at going forward. </w:t>
      </w:r>
    </w:p>
    <w:p w14:paraId="449062D2" w14:textId="77777777" w:rsidR="0034187A" w:rsidRDefault="0034187A" w:rsidP="002D1D4A">
      <w:pPr>
        <w:rPr>
          <w:bCs/>
        </w:rPr>
      </w:pPr>
    </w:p>
    <w:p w14:paraId="722BDF3D" w14:textId="77777777" w:rsidR="0034187A" w:rsidRDefault="0034187A" w:rsidP="002D1D4A">
      <w:pPr>
        <w:rPr>
          <w:bCs/>
        </w:rPr>
      </w:pPr>
      <w:r>
        <w:rPr>
          <w:bCs/>
        </w:rPr>
        <w:t>The Head of Community and Culture confirmed that a Communications Strategy was being developed in order to raise the profile of the PCSP adding that a new officer was now in post who would be tasked to look at this going forward including social media and further information on the website.</w:t>
      </w:r>
    </w:p>
    <w:p w14:paraId="182015E8" w14:textId="77777777" w:rsidR="0034187A" w:rsidRDefault="0034187A" w:rsidP="002D1D4A">
      <w:pPr>
        <w:rPr>
          <w:bCs/>
        </w:rPr>
      </w:pPr>
    </w:p>
    <w:p w14:paraId="21F52ABE" w14:textId="77777777" w:rsidR="0034187A" w:rsidRPr="00CC39A7" w:rsidRDefault="0034187A" w:rsidP="002D1D4A">
      <w:pPr>
        <w:rPr>
          <w:rFonts w:cs="Arial"/>
          <w:b/>
          <w:bCs/>
          <w:szCs w:val="24"/>
        </w:rPr>
      </w:pPr>
      <w:r w:rsidRPr="0041231C">
        <w:rPr>
          <w:b/>
          <w:bCs/>
        </w:rPr>
        <w:t>AGREED TO RECOMMEND, on the proposal of</w:t>
      </w:r>
      <w:r>
        <w:rPr>
          <w:b/>
          <w:bCs/>
        </w:rPr>
        <w:t xml:space="preserve"> Councillor Moore</w:t>
      </w:r>
      <w:r w:rsidRPr="0041231C">
        <w:rPr>
          <w:b/>
          <w:bCs/>
        </w:rPr>
        <w:t>, seconded by</w:t>
      </w:r>
      <w:r>
        <w:rPr>
          <w:b/>
          <w:bCs/>
        </w:rPr>
        <w:t xml:space="preserve"> Alderman Cummings</w:t>
      </w:r>
      <w:r w:rsidRPr="0041231C">
        <w:rPr>
          <w:b/>
          <w:bCs/>
        </w:rPr>
        <w:t>,</w:t>
      </w:r>
      <w:r>
        <w:rPr>
          <w:b/>
          <w:bCs/>
        </w:rPr>
        <w:t xml:space="preserve"> that </w:t>
      </w:r>
      <w:r w:rsidRPr="003A79A3">
        <w:rPr>
          <w:b/>
          <w:bCs/>
        </w:rPr>
        <w:t xml:space="preserve">the recommendation </w:t>
      </w:r>
      <w:r>
        <w:rPr>
          <w:b/>
          <w:bCs/>
        </w:rPr>
        <w:t>be adopted.</w:t>
      </w:r>
    </w:p>
    <w:p w14:paraId="55757D1C" w14:textId="77777777" w:rsidR="0034187A" w:rsidRDefault="0034187A" w:rsidP="002D1D4A">
      <w:pPr>
        <w:rPr>
          <w:rFonts w:ascii="Arial Bold" w:hAnsi="Arial Bold"/>
          <w:b/>
          <w:bCs/>
          <w:caps/>
          <w:sz w:val="28"/>
          <w:szCs w:val="28"/>
          <w:u w:val="single"/>
        </w:rPr>
      </w:pPr>
    </w:p>
    <w:p w14:paraId="403B579B" w14:textId="77777777" w:rsidR="002D0743" w:rsidRDefault="002D0743" w:rsidP="002D1D4A">
      <w:pPr>
        <w:rPr>
          <w:rFonts w:ascii="Arial Bold" w:hAnsi="Arial Bold"/>
          <w:b/>
          <w:bCs/>
          <w:caps/>
          <w:sz w:val="28"/>
          <w:szCs w:val="28"/>
          <w:u w:val="single"/>
        </w:rPr>
      </w:pPr>
    </w:p>
    <w:p w14:paraId="7A25E8E5" w14:textId="77777777" w:rsidR="002D0743" w:rsidRDefault="002D0743" w:rsidP="002D1D4A">
      <w:pPr>
        <w:rPr>
          <w:rFonts w:ascii="Arial Bold" w:hAnsi="Arial Bold"/>
          <w:b/>
          <w:bCs/>
          <w:caps/>
          <w:sz w:val="28"/>
          <w:szCs w:val="28"/>
          <w:u w:val="single"/>
        </w:rPr>
      </w:pPr>
    </w:p>
    <w:p w14:paraId="7BB13CC8" w14:textId="77777777" w:rsidR="002D0743" w:rsidRPr="002D0743" w:rsidRDefault="0034187A" w:rsidP="002D0743">
      <w:pPr>
        <w:pStyle w:val="Heading1"/>
        <w:ind w:left="720" w:hanging="720"/>
        <w:rPr>
          <w:rFonts w:cs="Arial"/>
          <w:b/>
          <w:bCs/>
        </w:rPr>
      </w:pPr>
      <w:r w:rsidRPr="002D0743">
        <w:rPr>
          <w:b/>
          <w:bCs/>
        </w:rPr>
        <w:lastRenderedPageBreak/>
        <w:t>11.</w:t>
      </w:r>
      <w:r w:rsidRPr="002D0743">
        <w:rPr>
          <w:b/>
          <w:bCs/>
        </w:rPr>
        <w:tab/>
      </w:r>
      <w:r w:rsidRPr="002D0743">
        <w:rPr>
          <w:b/>
          <w:bCs/>
          <w:u w:val="single"/>
        </w:rPr>
        <w:t xml:space="preserve">SERVICE PLAN 2025-2026 COMMUNITY AND CULTURE (FILE </w:t>
      </w:r>
      <w:r w:rsidRPr="002D0743">
        <w:rPr>
          <w:rFonts w:cs="Arial"/>
          <w:b/>
          <w:bCs/>
          <w:u w:val="single"/>
        </w:rPr>
        <w:t>CW22)</w:t>
      </w:r>
    </w:p>
    <w:p w14:paraId="174D7CF5" w14:textId="1B648E3B" w:rsidR="0034187A" w:rsidRPr="0062179F" w:rsidRDefault="0034187A" w:rsidP="002D0743">
      <w:pPr>
        <w:ind w:left="720"/>
        <w:rPr>
          <w:rFonts w:cs="Arial"/>
          <w:szCs w:val="24"/>
        </w:rPr>
      </w:pPr>
      <w:r>
        <w:rPr>
          <w:rFonts w:cs="Arial"/>
          <w:caps/>
          <w:szCs w:val="24"/>
        </w:rPr>
        <w:t>(A</w:t>
      </w:r>
      <w:r>
        <w:rPr>
          <w:rFonts w:cs="Arial"/>
          <w:szCs w:val="24"/>
        </w:rPr>
        <w:t>ppendix V)</w:t>
      </w:r>
    </w:p>
    <w:p w14:paraId="12BF780E" w14:textId="77777777" w:rsidR="0034187A" w:rsidRDefault="0034187A" w:rsidP="002D1D4A">
      <w:pPr>
        <w:ind w:left="720" w:hanging="720"/>
        <w:rPr>
          <w:rFonts w:ascii="Arial Bold" w:hAnsi="Arial Bold"/>
          <w:b/>
          <w:bCs/>
          <w:caps/>
          <w:sz w:val="28"/>
          <w:szCs w:val="28"/>
          <w:u w:val="single"/>
        </w:rPr>
      </w:pPr>
    </w:p>
    <w:p w14:paraId="566D7BA3" w14:textId="77777777" w:rsidR="0034187A" w:rsidRDefault="0034187A" w:rsidP="002D1D4A">
      <w:pPr>
        <w:pStyle w:val="Normal00"/>
        <w:rPr>
          <w:sz w:val="24"/>
          <w:lang w:eastAsia="en-US"/>
        </w:rPr>
      </w:pPr>
      <w:r w:rsidRPr="00FA6FDB">
        <w:rPr>
          <w:sz w:val="24"/>
          <w:szCs w:val="24"/>
        </w:rPr>
        <w:t xml:space="preserve">PREVIOUSLY CIRCULATED:- Report from the Director of Community and Wellbeing detailing that </w:t>
      </w:r>
      <w:r>
        <w:rPr>
          <w:sz w:val="24"/>
          <w:szCs w:val="24"/>
          <w:lang w:eastAsia="en-US"/>
        </w:rPr>
        <w:t>m</w:t>
      </w:r>
      <w:r w:rsidRPr="00FA6FDB">
        <w:rPr>
          <w:sz w:val="24"/>
          <w:szCs w:val="24"/>
          <w:lang w:eastAsia="en-US"/>
        </w:rPr>
        <w:t>embers w</w:t>
      </w:r>
      <w:r>
        <w:rPr>
          <w:sz w:val="24"/>
          <w:szCs w:val="24"/>
          <w:lang w:eastAsia="en-US"/>
        </w:rPr>
        <w:t>ould</w:t>
      </w:r>
      <w:r w:rsidRPr="00FA6FDB">
        <w:rPr>
          <w:sz w:val="24"/>
          <w:szCs w:val="24"/>
          <w:lang w:eastAsia="en-US"/>
        </w:rPr>
        <w:t xml:space="preserve"> be aware that Council </w:t>
      </w:r>
      <w:r>
        <w:rPr>
          <w:sz w:val="24"/>
          <w:szCs w:val="24"/>
          <w:lang w:eastAsia="en-US"/>
        </w:rPr>
        <w:t>wa</w:t>
      </w:r>
      <w:r w:rsidRPr="00FA6FDB">
        <w:rPr>
          <w:sz w:val="24"/>
          <w:szCs w:val="24"/>
          <w:lang w:eastAsia="en-US"/>
        </w:rPr>
        <w:t>s required</w:t>
      </w:r>
      <w:r>
        <w:rPr>
          <w:sz w:val="24"/>
          <w:lang w:eastAsia="en-US"/>
        </w:rPr>
        <w:t xml:space="preserve">,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the </w:t>
      </w:r>
      <w:r w:rsidRPr="00725BDC">
        <w:rPr>
          <w:sz w:val="24"/>
          <w:lang w:eastAsia="en-US"/>
        </w:rPr>
        <w:t>Performance Planning and Management process</w:t>
      </w:r>
      <w:r>
        <w:rPr>
          <w:sz w:val="24"/>
          <w:lang w:eastAsia="en-US"/>
        </w:rPr>
        <w:t xml:space="preserve"> as:</w:t>
      </w:r>
    </w:p>
    <w:p w14:paraId="412D1227"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Community Plan – published every 10-15 years</w:t>
      </w:r>
    </w:p>
    <w:p w14:paraId="791E3842"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 xml:space="preserve">Corporate Plan – published every 4 years </w:t>
      </w:r>
      <w:r>
        <w:rPr>
          <w:rFonts w:cs="Arial"/>
        </w:rPr>
        <w:t>(Corporate Plan 2024 - 2028 in operation)</w:t>
      </w:r>
    </w:p>
    <w:p w14:paraId="176130DE"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 xml:space="preserve">Performance Improvement Plan (PIP) – published annually </w:t>
      </w:r>
    </w:p>
    <w:p w14:paraId="069C75EA" w14:textId="77777777" w:rsidR="0034187A" w:rsidRPr="00FA2629" w:rsidRDefault="0034187A" w:rsidP="002D1D4A">
      <w:pPr>
        <w:pStyle w:val="ListParagraph"/>
        <w:numPr>
          <w:ilvl w:val="0"/>
          <w:numId w:val="3"/>
        </w:numPr>
        <w:ind w:left="284" w:hanging="284"/>
        <w:contextualSpacing w:val="0"/>
      </w:pPr>
      <w:r w:rsidRPr="00FA2629">
        <w:rPr>
          <w:rFonts w:cs="Arial"/>
        </w:rPr>
        <w:t xml:space="preserve">Service Plan – developed annually </w:t>
      </w:r>
    </w:p>
    <w:p w14:paraId="3B644D80" w14:textId="77777777" w:rsidR="0034187A" w:rsidRPr="00FA2629" w:rsidRDefault="0034187A" w:rsidP="002D1D4A">
      <w:pPr>
        <w:pStyle w:val="ListParagraph"/>
        <w:ind w:left="284"/>
      </w:pPr>
    </w:p>
    <w:p w14:paraId="11FE09E2" w14:textId="77777777" w:rsidR="0034187A" w:rsidRDefault="0034187A" w:rsidP="002D1D4A">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59CDE988" w14:textId="77777777" w:rsidR="0034187A" w:rsidRDefault="0034187A" w:rsidP="002D1D4A">
      <w:pPr>
        <w:pStyle w:val="Normal00"/>
        <w:rPr>
          <w:sz w:val="24"/>
          <w:lang w:eastAsia="en-US"/>
        </w:rPr>
      </w:pPr>
    </w:p>
    <w:p w14:paraId="4B84FCB8" w14:textId="77777777" w:rsidR="0034187A" w:rsidRDefault="0034187A" w:rsidP="002D1D4A">
      <w:pPr>
        <w:pStyle w:val="Normal00"/>
        <w:rPr>
          <w:rFonts w:cs="Arial"/>
          <w:sz w:val="24"/>
          <w:szCs w:val="24"/>
          <w:lang w:eastAsia="en-US"/>
        </w:rPr>
      </w:pPr>
      <w:r>
        <w:rPr>
          <w:rFonts w:cs="Arial"/>
          <w:sz w:val="24"/>
          <w:szCs w:val="24"/>
          <w:lang w:eastAsia="en-US"/>
        </w:rPr>
        <w:t>Attached was the 2025-26 Service Plan for Community and Culture in accordance with the Council’s Performance Management Policy and Handbook.</w:t>
      </w:r>
    </w:p>
    <w:p w14:paraId="47DFF16A" w14:textId="77777777" w:rsidR="0034187A" w:rsidRDefault="0034187A" w:rsidP="002D1D4A">
      <w:pPr>
        <w:pStyle w:val="Normal00"/>
        <w:ind w:left="360"/>
        <w:rPr>
          <w:rFonts w:cs="Arial"/>
          <w:sz w:val="24"/>
          <w:szCs w:val="24"/>
          <w:lang w:eastAsia="en-US"/>
        </w:rPr>
      </w:pPr>
    </w:p>
    <w:p w14:paraId="753D4FCA" w14:textId="77777777" w:rsidR="0034187A" w:rsidRDefault="0034187A" w:rsidP="002D1D4A">
      <w:pPr>
        <w:pStyle w:val="Normal00"/>
        <w:rPr>
          <w:rFonts w:cs="Arial"/>
          <w:sz w:val="24"/>
          <w:szCs w:val="24"/>
          <w:lang w:eastAsia="en-US"/>
        </w:rPr>
      </w:pPr>
      <w:r>
        <w:rPr>
          <w:rFonts w:cs="Arial"/>
          <w:sz w:val="24"/>
          <w:szCs w:val="24"/>
          <w:lang w:eastAsia="en-US"/>
        </w:rPr>
        <w:t>Plans were intended to:</w:t>
      </w:r>
    </w:p>
    <w:p w14:paraId="4C2AE1E2"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Encourage compliance with the new legal, audit and operational context.</w:t>
      </w:r>
    </w:p>
    <w:p w14:paraId="24286B5A"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Provide focus on direction.</w:t>
      </w:r>
    </w:p>
    <w:p w14:paraId="3DAB23C7"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Facilitate alignment between Corporate, Service and individual plans and activities.</w:t>
      </w:r>
    </w:p>
    <w:p w14:paraId="69885917"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Motivate and develop staff.</w:t>
      </w:r>
    </w:p>
    <w:p w14:paraId="2ECEB25B"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Promote performance improvement, encourage innovation and share good practice.</w:t>
      </w:r>
    </w:p>
    <w:p w14:paraId="4A9D0F38"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Encourage transparency of performance outcomes.</w:t>
      </w:r>
    </w:p>
    <w:p w14:paraId="065DC019"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Better enable us to recognise success and address underperformance.</w:t>
      </w:r>
    </w:p>
    <w:p w14:paraId="559F3002" w14:textId="77777777" w:rsidR="0034187A" w:rsidRDefault="0034187A" w:rsidP="002D1D4A">
      <w:pPr>
        <w:pStyle w:val="Normal00"/>
        <w:ind w:left="360"/>
        <w:rPr>
          <w:rFonts w:cs="Arial"/>
          <w:sz w:val="24"/>
          <w:szCs w:val="24"/>
          <w:lang w:eastAsia="en-US"/>
        </w:rPr>
      </w:pPr>
    </w:p>
    <w:p w14:paraId="5701AE04" w14:textId="77777777" w:rsidR="0034187A" w:rsidRDefault="0034187A" w:rsidP="002D1D4A">
      <w:pPr>
        <w:pStyle w:val="Normal00"/>
        <w:rPr>
          <w:rFonts w:cs="Arial"/>
          <w:sz w:val="24"/>
          <w:szCs w:val="24"/>
          <w:lang w:eastAsia="en-US"/>
        </w:rPr>
      </w:pPr>
      <w:r>
        <w:rPr>
          <w:rFonts w:cs="Arial"/>
          <w:sz w:val="24"/>
          <w:szCs w:val="24"/>
          <w:lang w:eastAsia="en-US"/>
        </w:rPr>
        <w:t>The attached Plan:</w:t>
      </w:r>
    </w:p>
    <w:p w14:paraId="767DC1DE" w14:textId="77777777" w:rsidR="0034187A" w:rsidRDefault="0034187A" w:rsidP="002D1D4A">
      <w:pPr>
        <w:pStyle w:val="ListParagraph"/>
        <w:numPr>
          <w:ilvl w:val="0"/>
          <w:numId w:val="3"/>
        </w:numPr>
        <w:ind w:left="284" w:hanging="284"/>
        <w:contextualSpacing w:val="0"/>
        <w:rPr>
          <w:rFonts w:cs="Arial"/>
        </w:rPr>
      </w:pPr>
      <w:r>
        <w:rPr>
          <w:rFonts w:cs="Arial"/>
        </w:rPr>
        <w:t>H</w:t>
      </w:r>
      <w:r w:rsidRPr="0083276C">
        <w:rPr>
          <w:rFonts w:cs="Arial"/>
        </w:rPr>
        <w:t>a</w:t>
      </w:r>
      <w:r>
        <w:rPr>
          <w:rFonts w:cs="Arial"/>
        </w:rPr>
        <w:t>d</w:t>
      </w:r>
      <w:r w:rsidRPr="0083276C">
        <w:rPr>
          <w:rFonts w:cs="Arial"/>
        </w:rPr>
        <w:t xml:space="preserve"> been developed to align with the objectives of the Big Plan (2017 – 2032) and the Corporate Plan 2024 – 2028</w:t>
      </w:r>
      <w:r>
        <w:rPr>
          <w:rFonts w:cs="Arial"/>
        </w:rPr>
        <w:t xml:space="preserve"> and </w:t>
      </w:r>
      <w:r w:rsidRPr="0083276C">
        <w:rPr>
          <w:rFonts w:cs="Arial"/>
        </w:rPr>
        <w:t>ha</w:t>
      </w:r>
      <w:r>
        <w:rPr>
          <w:rFonts w:cs="Arial"/>
        </w:rPr>
        <w:t>d</w:t>
      </w:r>
      <w:r w:rsidRPr="0083276C">
        <w:rPr>
          <w:rFonts w:cs="Arial"/>
        </w:rPr>
        <w:t xml:space="preserve"> been developed in conjunction with staff, officers and management, and </w:t>
      </w:r>
      <w:r>
        <w:rPr>
          <w:rFonts w:cs="Arial"/>
        </w:rPr>
        <w:t xml:space="preserve">in </w:t>
      </w:r>
      <w:r w:rsidRPr="0083276C">
        <w:rPr>
          <w:rFonts w:cs="Arial"/>
        </w:rPr>
        <w:t>consultation with key stakeholders where relevant.</w:t>
      </w:r>
    </w:p>
    <w:p w14:paraId="51834980" w14:textId="77777777" w:rsidR="0034187A" w:rsidRPr="0083276C" w:rsidRDefault="0034187A" w:rsidP="002D1D4A">
      <w:pPr>
        <w:pStyle w:val="ListParagraph"/>
        <w:numPr>
          <w:ilvl w:val="0"/>
          <w:numId w:val="3"/>
        </w:numPr>
        <w:ind w:left="284" w:hanging="284"/>
        <w:contextualSpacing w:val="0"/>
        <w:rPr>
          <w:rFonts w:cs="Arial"/>
        </w:rPr>
      </w:pPr>
      <w:r>
        <w:rPr>
          <w:rFonts w:cs="Arial"/>
        </w:rPr>
        <w:t>S</w:t>
      </w:r>
      <w:r w:rsidRPr="0083276C">
        <w:rPr>
          <w:rFonts w:cs="Arial"/>
        </w:rPr>
        <w:t>et out the objectives for the Service for 2025-26 and identifi</w:t>
      </w:r>
      <w:r>
        <w:rPr>
          <w:rFonts w:cs="Arial"/>
        </w:rPr>
        <w:t>ed</w:t>
      </w:r>
      <w:r w:rsidRPr="0083276C">
        <w:rPr>
          <w:rFonts w:cs="Arial"/>
        </w:rPr>
        <w:t xml:space="preserve"> the key performance indicators used to illustrate the level of achievement of each objective, and the targets that the Service w</w:t>
      </w:r>
      <w:r>
        <w:rPr>
          <w:rFonts w:cs="Arial"/>
        </w:rPr>
        <w:t xml:space="preserve">ould </w:t>
      </w:r>
      <w:r w:rsidRPr="0083276C">
        <w:rPr>
          <w:rFonts w:cs="Arial"/>
        </w:rPr>
        <w:t>try to attain along with key actions required to do so.</w:t>
      </w:r>
    </w:p>
    <w:p w14:paraId="34A7840D" w14:textId="77777777" w:rsidR="0034187A" w:rsidRDefault="0034187A" w:rsidP="002D1D4A">
      <w:pPr>
        <w:pStyle w:val="ListParagraph"/>
        <w:numPr>
          <w:ilvl w:val="0"/>
          <w:numId w:val="3"/>
        </w:numPr>
        <w:ind w:left="284" w:hanging="284"/>
        <w:contextualSpacing w:val="0"/>
        <w:rPr>
          <w:rFonts w:cs="Arial"/>
        </w:rPr>
      </w:pPr>
      <w:r>
        <w:rPr>
          <w:rFonts w:cs="Arial"/>
        </w:rPr>
        <w:t>Wa</w:t>
      </w:r>
      <w:r w:rsidRPr="000B0F8D">
        <w:rPr>
          <w:rFonts w:cs="Arial"/>
        </w:rPr>
        <w:t>s based on the agreed budget.  It should be noted that, should there be significant changes in-year (e.g. due to Council decisions, budget revisions or changes to the PIP), the Plan may need to be revised.</w:t>
      </w:r>
    </w:p>
    <w:p w14:paraId="1981A451" w14:textId="77777777" w:rsidR="0034187A" w:rsidRPr="000B0F8D" w:rsidRDefault="0034187A" w:rsidP="002D1D4A">
      <w:pPr>
        <w:pStyle w:val="ListParagraph"/>
        <w:numPr>
          <w:ilvl w:val="0"/>
          <w:numId w:val="3"/>
        </w:numPr>
        <w:ind w:left="284" w:hanging="284"/>
        <w:contextualSpacing w:val="0"/>
        <w:rPr>
          <w:rFonts w:cs="Arial"/>
        </w:rPr>
      </w:pPr>
      <w:r>
        <w:rPr>
          <w:rFonts w:cs="Arial"/>
        </w:rPr>
        <w:t xml:space="preserve">Would </w:t>
      </w:r>
      <w:r w:rsidRPr="000B0F8D">
        <w:rPr>
          <w:rFonts w:cs="Arial"/>
        </w:rPr>
        <w:t>be reported to Committee on a six-monthly basis as undernoted</w:t>
      </w:r>
      <w:r>
        <w:rPr>
          <w:rFonts w:cs="Arial"/>
        </w:rPr>
        <w:t>.</w:t>
      </w:r>
    </w:p>
    <w:p w14:paraId="1D8976BE" w14:textId="77777777" w:rsidR="0034187A" w:rsidRDefault="0034187A" w:rsidP="002D1D4A">
      <w:pPr>
        <w:pStyle w:val="Normal00"/>
        <w:rPr>
          <w:sz w:val="24"/>
          <w:lang w:eastAsia="en-US"/>
        </w:rPr>
      </w:pPr>
    </w:p>
    <w:p w14:paraId="3D9D1D28" w14:textId="77777777" w:rsidR="0034187A" w:rsidRDefault="0034187A" w:rsidP="002D1D4A">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34187A" w:rsidRPr="002633C6" w14:paraId="1F34DC14" w14:textId="77777777" w:rsidTr="00361AD0">
        <w:tc>
          <w:tcPr>
            <w:tcW w:w="3005" w:type="dxa"/>
            <w:shd w:val="clear" w:color="auto" w:fill="BDD6EE"/>
          </w:tcPr>
          <w:p w14:paraId="4F7461F8" w14:textId="77777777" w:rsidR="0034187A" w:rsidRPr="002633C6" w:rsidRDefault="0034187A" w:rsidP="002D1D4A">
            <w:pPr>
              <w:pStyle w:val="Normal00"/>
              <w:rPr>
                <w:b/>
                <w:sz w:val="24"/>
                <w:lang w:eastAsia="en-US"/>
              </w:rPr>
            </w:pPr>
            <w:r w:rsidRPr="002633C6">
              <w:rPr>
                <w:b/>
                <w:sz w:val="24"/>
                <w:lang w:eastAsia="en-US"/>
              </w:rPr>
              <w:t>Reference</w:t>
            </w:r>
          </w:p>
        </w:tc>
        <w:tc>
          <w:tcPr>
            <w:tcW w:w="3006" w:type="dxa"/>
            <w:shd w:val="clear" w:color="auto" w:fill="BDD6EE"/>
          </w:tcPr>
          <w:p w14:paraId="3EDF4A26" w14:textId="77777777" w:rsidR="0034187A" w:rsidRPr="002633C6" w:rsidRDefault="0034187A" w:rsidP="002D1D4A">
            <w:pPr>
              <w:pStyle w:val="Normal00"/>
              <w:rPr>
                <w:b/>
                <w:sz w:val="24"/>
                <w:lang w:eastAsia="en-US"/>
              </w:rPr>
            </w:pPr>
            <w:r w:rsidRPr="002633C6">
              <w:rPr>
                <w:b/>
                <w:sz w:val="24"/>
                <w:lang w:eastAsia="en-US"/>
              </w:rPr>
              <w:t>Period</w:t>
            </w:r>
          </w:p>
        </w:tc>
        <w:tc>
          <w:tcPr>
            <w:tcW w:w="3005" w:type="dxa"/>
            <w:shd w:val="clear" w:color="auto" w:fill="BDD6EE"/>
          </w:tcPr>
          <w:p w14:paraId="172C7297" w14:textId="77777777" w:rsidR="0034187A" w:rsidRPr="002633C6" w:rsidRDefault="0034187A" w:rsidP="002D1D4A">
            <w:pPr>
              <w:pStyle w:val="Normal00"/>
              <w:rPr>
                <w:b/>
                <w:sz w:val="24"/>
                <w:lang w:eastAsia="en-US"/>
              </w:rPr>
            </w:pPr>
            <w:r w:rsidRPr="002633C6">
              <w:rPr>
                <w:b/>
                <w:sz w:val="24"/>
                <w:lang w:eastAsia="en-US"/>
              </w:rPr>
              <w:t>Reporting Month</w:t>
            </w:r>
          </w:p>
        </w:tc>
      </w:tr>
      <w:tr w:rsidR="0034187A" w:rsidRPr="002633C6" w14:paraId="0785E2AA" w14:textId="77777777" w:rsidTr="00361AD0">
        <w:tc>
          <w:tcPr>
            <w:tcW w:w="3005" w:type="dxa"/>
          </w:tcPr>
          <w:p w14:paraId="49EBC135" w14:textId="77777777" w:rsidR="0034187A" w:rsidRPr="002633C6" w:rsidRDefault="0034187A" w:rsidP="002D1D4A">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745FF534" w14:textId="77777777" w:rsidR="0034187A" w:rsidRPr="002633C6" w:rsidRDefault="0034187A" w:rsidP="002D1D4A">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204EBBC3" w14:textId="77777777" w:rsidR="0034187A" w:rsidRPr="002633C6" w:rsidRDefault="0034187A" w:rsidP="002D1D4A">
            <w:pPr>
              <w:pStyle w:val="Normal00"/>
              <w:rPr>
                <w:sz w:val="24"/>
                <w:lang w:eastAsia="en-US"/>
              </w:rPr>
            </w:pPr>
            <w:r>
              <w:rPr>
                <w:sz w:val="24"/>
                <w:lang w:eastAsia="en-US"/>
              </w:rPr>
              <w:t>December</w:t>
            </w:r>
          </w:p>
        </w:tc>
      </w:tr>
      <w:tr w:rsidR="0034187A" w:rsidRPr="002633C6" w14:paraId="540C6523" w14:textId="77777777" w:rsidTr="00361AD0">
        <w:tc>
          <w:tcPr>
            <w:tcW w:w="3005" w:type="dxa"/>
          </w:tcPr>
          <w:p w14:paraId="3655376D" w14:textId="77777777" w:rsidR="0034187A" w:rsidRPr="002633C6" w:rsidRDefault="0034187A" w:rsidP="002D1D4A">
            <w:pPr>
              <w:pStyle w:val="Normal00"/>
              <w:rPr>
                <w:sz w:val="24"/>
                <w:lang w:eastAsia="en-US"/>
              </w:rPr>
            </w:pPr>
            <w:r w:rsidRPr="002633C6">
              <w:rPr>
                <w:sz w:val="24"/>
                <w:lang w:eastAsia="en-US"/>
              </w:rPr>
              <w:t>Q3</w:t>
            </w:r>
            <w:r>
              <w:rPr>
                <w:sz w:val="24"/>
                <w:lang w:eastAsia="en-US"/>
              </w:rPr>
              <w:t xml:space="preserve"> and Q4</w:t>
            </w:r>
          </w:p>
        </w:tc>
        <w:tc>
          <w:tcPr>
            <w:tcW w:w="3006" w:type="dxa"/>
          </w:tcPr>
          <w:p w14:paraId="7E3C15C1" w14:textId="77777777" w:rsidR="0034187A" w:rsidRPr="002633C6" w:rsidRDefault="0034187A" w:rsidP="002D1D4A">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621B800D" w14:textId="77777777" w:rsidR="0034187A" w:rsidRPr="002633C6" w:rsidRDefault="0034187A" w:rsidP="002D1D4A">
            <w:pPr>
              <w:pStyle w:val="Normal00"/>
              <w:rPr>
                <w:sz w:val="24"/>
                <w:lang w:eastAsia="en-US"/>
              </w:rPr>
            </w:pPr>
            <w:r w:rsidRPr="002633C6">
              <w:rPr>
                <w:sz w:val="24"/>
                <w:lang w:eastAsia="en-US"/>
              </w:rPr>
              <w:t>June</w:t>
            </w:r>
          </w:p>
        </w:tc>
      </w:tr>
    </w:tbl>
    <w:p w14:paraId="7A90D790" w14:textId="77777777" w:rsidR="0034187A" w:rsidRDefault="0034187A" w:rsidP="002D1D4A">
      <w:pPr>
        <w:pStyle w:val="Normal0"/>
        <w:rPr>
          <w:b/>
        </w:rPr>
      </w:pPr>
    </w:p>
    <w:p w14:paraId="21AAA613" w14:textId="77777777" w:rsidR="0034187A" w:rsidRDefault="0034187A" w:rsidP="002D1D4A"/>
    <w:p w14:paraId="2AB1FCFF" w14:textId="77777777" w:rsidR="0034187A" w:rsidRDefault="0034187A" w:rsidP="002D1D4A">
      <w:pPr>
        <w:rPr>
          <w:bCs/>
        </w:rPr>
      </w:pPr>
      <w:r>
        <w:t>RECOMMENDED that the Council approve the Service Plan.</w:t>
      </w:r>
    </w:p>
    <w:p w14:paraId="0943912A" w14:textId="77777777" w:rsidR="0034187A" w:rsidRDefault="0034187A" w:rsidP="002D1D4A">
      <w:pPr>
        <w:rPr>
          <w:bCs/>
        </w:rPr>
      </w:pPr>
    </w:p>
    <w:p w14:paraId="0024B986" w14:textId="77777777" w:rsidR="0034187A" w:rsidRDefault="0034187A" w:rsidP="002D1D4A">
      <w:pPr>
        <w:rPr>
          <w:bCs/>
        </w:rPr>
      </w:pPr>
      <w:r>
        <w:rPr>
          <w:bCs/>
        </w:rPr>
        <w:t>Councillor Boyle proposed, seconded by Councillor Kendall, that the recommendation be adopted.</w:t>
      </w:r>
    </w:p>
    <w:p w14:paraId="1BEE052D" w14:textId="77777777" w:rsidR="0034187A" w:rsidRDefault="0034187A" w:rsidP="002D1D4A">
      <w:pPr>
        <w:rPr>
          <w:bCs/>
        </w:rPr>
      </w:pPr>
    </w:p>
    <w:p w14:paraId="15494B5F" w14:textId="77777777" w:rsidR="0034187A" w:rsidRDefault="0034187A" w:rsidP="002D1D4A">
      <w:pPr>
        <w:rPr>
          <w:bCs/>
        </w:rPr>
      </w:pPr>
      <w:r>
        <w:rPr>
          <w:bCs/>
        </w:rPr>
        <w:t>The seconder Councillor Kendall noted the increasing number of Groups and the impact that could have on the amount of Grant funding which was available and as such she would welcome officer considering this going forward. She added that she would be in favour of the Council giving further consideration to the budget for this as</w:t>
      </w:r>
      <w:r w:rsidRPr="00DE182A">
        <w:rPr>
          <w:bCs/>
        </w:rPr>
        <w:t xml:space="preserve"> community and culture </w:t>
      </w:r>
      <w:r>
        <w:rPr>
          <w:bCs/>
        </w:rPr>
        <w:t>wa</w:t>
      </w:r>
      <w:r w:rsidRPr="00DE182A">
        <w:rPr>
          <w:bCs/>
        </w:rPr>
        <w:t xml:space="preserve">s significantly valued by the community. </w:t>
      </w:r>
    </w:p>
    <w:p w14:paraId="37DD29F8" w14:textId="77777777" w:rsidR="0034187A" w:rsidRDefault="0034187A" w:rsidP="002D1D4A">
      <w:pPr>
        <w:rPr>
          <w:bCs/>
        </w:rPr>
      </w:pPr>
    </w:p>
    <w:p w14:paraId="3A9FDA3F" w14:textId="77777777" w:rsidR="0034187A" w:rsidRPr="00CC39A7" w:rsidRDefault="0034187A" w:rsidP="002D1D4A">
      <w:pPr>
        <w:rPr>
          <w:rFonts w:cs="Arial"/>
          <w:b/>
          <w:bCs/>
          <w:szCs w:val="24"/>
        </w:rPr>
      </w:pPr>
      <w:r w:rsidRPr="0041231C">
        <w:rPr>
          <w:b/>
          <w:bCs/>
        </w:rPr>
        <w:t>AGREED TO RECOMMEND, on the proposal of</w:t>
      </w:r>
      <w:r>
        <w:rPr>
          <w:b/>
          <w:bCs/>
        </w:rPr>
        <w:t xml:space="preserve"> Councillor Boyle</w:t>
      </w:r>
      <w:r w:rsidRPr="0041231C">
        <w:rPr>
          <w:b/>
          <w:bCs/>
        </w:rPr>
        <w:t>, seconded by</w:t>
      </w:r>
      <w:r>
        <w:rPr>
          <w:b/>
          <w:bCs/>
        </w:rPr>
        <w:t xml:space="preserve"> Councillor Kendall</w:t>
      </w:r>
      <w:r w:rsidRPr="0041231C">
        <w:rPr>
          <w:b/>
          <w:bCs/>
        </w:rPr>
        <w:t>,</w:t>
      </w:r>
      <w:r>
        <w:rPr>
          <w:b/>
          <w:bCs/>
        </w:rPr>
        <w:t xml:space="preserve"> that </w:t>
      </w:r>
      <w:r w:rsidRPr="003A79A3">
        <w:rPr>
          <w:b/>
          <w:bCs/>
        </w:rPr>
        <w:t xml:space="preserve">the recommendation </w:t>
      </w:r>
      <w:r>
        <w:rPr>
          <w:b/>
          <w:bCs/>
        </w:rPr>
        <w:t>be adopted.</w:t>
      </w:r>
    </w:p>
    <w:p w14:paraId="218483D9" w14:textId="77777777" w:rsidR="0034187A" w:rsidRDefault="0034187A" w:rsidP="002D1D4A">
      <w:pPr>
        <w:rPr>
          <w:b/>
          <w:bCs/>
          <w:sz w:val="28"/>
          <w:szCs w:val="28"/>
          <w:u w:val="single"/>
        </w:rPr>
      </w:pPr>
    </w:p>
    <w:p w14:paraId="4B62C42A" w14:textId="77777777" w:rsidR="002D0743" w:rsidRPr="002D0743" w:rsidRDefault="0034187A" w:rsidP="002D0743">
      <w:pPr>
        <w:pStyle w:val="Heading1"/>
        <w:ind w:left="720" w:hanging="720"/>
        <w:rPr>
          <w:b/>
          <w:bCs/>
        </w:rPr>
      </w:pPr>
      <w:r w:rsidRPr="002D0743">
        <w:rPr>
          <w:b/>
          <w:bCs/>
        </w:rPr>
        <w:t>12.</w:t>
      </w:r>
      <w:r w:rsidRPr="002D0743">
        <w:rPr>
          <w:b/>
          <w:bCs/>
        </w:rPr>
        <w:tab/>
      </w:r>
      <w:r w:rsidRPr="002D0743">
        <w:rPr>
          <w:b/>
          <w:bCs/>
          <w:u w:val="single"/>
        </w:rPr>
        <w:t>SERVICE PLAN 2025-2026 LEISURE SERVICES (FILE LS/LA 14)</w:t>
      </w:r>
      <w:r w:rsidRPr="002D0743">
        <w:rPr>
          <w:b/>
          <w:bCs/>
        </w:rPr>
        <w:t xml:space="preserve"> </w:t>
      </w:r>
    </w:p>
    <w:p w14:paraId="73C2D0F4" w14:textId="3B5BCA0A" w:rsidR="0034187A" w:rsidRPr="00C32D90" w:rsidRDefault="0034187A" w:rsidP="002D0743">
      <w:pPr>
        <w:ind w:left="720"/>
        <w:rPr>
          <w:szCs w:val="24"/>
        </w:rPr>
      </w:pPr>
      <w:r>
        <w:rPr>
          <w:szCs w:val="24"/>
        </w:rPr>
        <w:t>(Appendix VI)</w:t>
      </w:r>
    </w:p>
    <w:p w14:paraId="13D71887" w14:textId="77777777" w:rsidR="0034187A" w:rsidRDefault="0034187A" w:rsidP="002D1D4A">
      <w:pPr>
        <w:ind w:left="720" w:hanging="720"/>
        <w:rPr>
          <w:rFonts w:ascii="Arial Bold" w:hAnsi="Arial Bold"/>
          <w:b/>
          <w:bCs/>
          <w:caps/>
          <w:sz w:val="28"/>
          <w:szCs w:val="28"/>
          <w:u w:val="single"/>
        </w:rPr>
      </w:pPr>
    </w:p>
    <w:p w14:paraId="3DD4BE7F" w14:textId="77777777" w:rsidR="0034187A" w:rsidRDefault="0034187A" w:rsidP="002D1D4A">
      <w:pPr>
        <w:pStyle w:val="Normal00"/>
        <w:rPr>
          <w:sz w:val="24"/>
          <w:lang w:eastAsia="en-US"/>
        </w:rPr>
      </w:pPr>
      <w:r w:rsidRPr="00C32D90">
        <w:rPr>
          <w:sz w:val="24"/>
          <w:szCs w:val="24"/>
        </w:rPr>
        <w:t>PREVIOUSLY CIRCULATED:- Report from the Director of Community and Wellbeing detailing that</w:t>
      </w:r>
      <w:r>
        <w:t xml:space="preserve"> </w:t>
      </w:r>
      <w:r>
        <w:rPr>
          <w:sz w:val="24"/>
          <w:lang w:eastAsia="en-US"/>
        </w:rPr>
        <w:t xml:space="preserve">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the </w:t>
      </w:r>
      <w:r w:rsidRPr="00725BDC">
        <w:rPr>
          <w:sz w:val="24"/>
          <w:lang w:eastAsia="en-US"/>
        </w:rPr>
        <w:t>Performance Planning and Management process</w:t>
      </w:r>
      <w:r>
        <w:rPr>
          <w:sz w:val="24"/>
          <w:lang w:eastAsia="en-US"/>
        </w:rPr>
        <w:t xml:space="preserve"> as:</w:t>
      </w:r>
    </w:p>
    <w:p w14:paraId="259CE49B"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Community Plan – published every 10-15 years</w:t>
      </w:r>
    </w:p>
    <w:p w14:paraId="0EFAD951"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 xml:space="preserve">Corporate Plan – published every 4 years </w:t>
      </w:r>
      <w:r>
        <w:rPr>
          <w:rFonts w:cs="Arial"/>
        </w:rPr>
        <w:t>(Corporate Plan 2024 - 2028 in operation)</w:t>
      </w:r>
    </w:p>
    <w:p w14:paraId="486FA515"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 xml:space="preserve">Performance Improvement Plan (PIP) – published annually </w:t>
      </w:r>
    </w:p>
    <w:p w14:paraId="7E1CFA5B" w14:textId="77777777" w:rsidR="0034187A" w:rsidRPr="00FA2629" w:rsidRDefault="0034187A" w:rsidP="002D1D4A">
      <w:pPr>
        <w:pStyle w:val="ListParagraph"/>
        <w:numPr>
          <w:ilvl w:val="0"/>
          <w:numId w:val="3"/>
        </w:numPr>
        <w:ind w:left="284" w:hanging="284"/>
        <w:contextualSpacing w:val="0"/>
      </w:pPr>
      <w:r w:rsidRPr="00FA2629">
        <w:rPr>
          <w:rFonts w:cs="Arial"/>
        </w:rPr>
        <w:t xml:space="preserve">Service Plan – developed annually </w:t>
      </w:r>
    </w:p>
    <w:p w14:paraId="38BD6C32" w14:textId="77777777" w:rsidR="0034187A" w:rsidRDefault="0034187A" w:rsidP="002D1D4A">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55EC8CCF" w14:textId="77777777" w:rsidR="0034187A" w:rsidRDefault="0034187A" w:rsidP="002D1D4A">
      <w:pPr>
        <w:pStyle w:val="Normal00"/>
        <w:rPr>
          <w:sz w:val="24"/>
          <w:lang w:eastAsia="en-US"/>
        </w:rPr>
      </w:pPr>
    </w:p>
    <w:p w14:paraId="6EE2C873" w14:textId="77777777" w:rsidR="0034187A" w:rsidRDefault="0034187A" w:rsidP="002D1D4A">
      <w:pPr>
        <w:pStyle w:val="Normal00"/>
        <w:rPr>
          <w:rFonts w:cs="Arial"/>
          <w:sz w:val="24"/>
          <w:szCs w:val="24"/>
          <w:lang w:eastAsia="en-US"/>
        </w:rPr>
      </w:pPr>
      <w:r>
        <w:rPr>
          <w:rFonts w:cs="Arial"/>
          <w:sz w:val="24"/>
          <w:szCs w:val="24"/>
          <w:lang w:eastAsia="en-US"/>
        </w:rPr>
        <w:t>Attached was the 2025-26 Service Plan for Leisure Services in accordance with the Council’s Performance Management Policy and Handbook.</w:t>
      </w:r>
    </w:p>
    <w:p w14:paraId="0D30C929" w14:textId="77777777" w:rsidR="0034187A" w:rsidRDefault="0034187A" w:rsidP="002D1D4A">
      <w:pPr>
        <w:pStyle w:val="Normal00"/>
        <w:ind w:left="360"/>
        <w:rPr>
          <w:rFonts w:cs="Arial"/>
          <w:sz w:val="24"/>
          <w:szCs w:val="24"/>
          <w:lang w:eastAsia="en-US"/>
        </w:rPr>
      </w:pPr>
    </w:p>
    <w:p w14:paraId="23A1D43B" w14:textId="77777777" w:rsidR="0034187A" w:rsidRDefault="0034187A" w:rsidP="002D1D4A">
      <w:pPr>
        <w:pStyle w:val="Normal00"/>
        <w:rPr>
          <w:rFonts w:cs="Arial"/>
          <w:sz w:val="24"/>
          <w:szCs w:val="24"/>
          <w:lang w:eastAsia="en-US"/>
        </w:rPr>
      </w:pPr>
      <w:r>
        <w:rPr>
          <w:rFonts w:cs="Arial"/>
          <w:sz w:val="24"/>
          <w:szCs w:val="24"/>
          <w:lang w:eastAsia="en-US"/>
        </w:rPr>
        <w:t>Plans were intended to:</w:t>
      </w:r>
    </w:p>
    <w:p w14:paraId="1257A6F7"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Encourage compliance with the new legal, audit and operational context.</w:t>
      </w:r>
    </w:p>
    <w:p w14:paraId="47AD08CD"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Provide focus on direction.</w:t>
      </w:r>
    </w:p>
    <w:p w14:paraId="54378DB8"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Facilitate alignment between Corporate, Service and individual plans and activities.</w:t>
      </w:r>
    </w:p>
    <w:p w14:paraId="72449F3C"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Motivate and develop staff.</w:t>
      </w:r>
    </w:p>
    <w:p w14:paraId="4D9DC75E"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lastRenderedPageBreak/>
        <w:t>Promote performance improvement, encourage innovation and share good practice.</w:t>
      </w:r>
    </w:p>
    <w:p w14:paraId="38F643AE"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Encourage transparency of performance outcomes.</w:t>
      </w:r>
    </w:p>
    <w:p w14:paraId="5A8F3E94" w14:textId="77777777" w:rsidR="0034187A" w:rsidRPr="00456B49" w:rsidRDefault="0034187A" w:rsidP="002D1D4A">
      <w:pPr>
        <w:pStyle w:val="ListParagraph"/>
        <w:numPr>
          <w:ilvl w:val="0"/>
          <w:numId w:val="3"/>
        </w:numPr>
        <w:ind w:left="284" w:hanging="284"/>
        <w:contextualSpacing w:val="0"/>
        <w:rPr>
          <w:rFonts w:cs="Arial"/>
        </w:rPr>
      </w:pPr>
      <w:r w:rsidRPr="00247074">
        <w:rPr>
          <w:rFonts w:cs="Arial"/>
        </w:rPr>
        <w:t>Better enable us to recognise success and address underperformance.</w:t>
      </w:r>
    </w:p>
    <w:p w14:paraId="4460A1D6" w14:textId="77777777" w:rsidR="0034187A" w:rsidRDefault="0034187A" w:rsidP="002D1D4A">
      <w:pPr>
        <w:pStyle w:val="Normal00"/>
        <w:rPr>
          <w:rFonts w:cs="Arial"/>
          <w:sz w:val="24"/>
          <w:szCs w:val="24"/>
          <w:lang w:eastAsia="en-US"/>
        </w:rPr>
      </w:pPr>
      <w:r>
        <w:rPr>
          <w:rFonts w:cs="Arial"/>
          <w:sz w:val="24"/>
          <w:szCs w:val="24"/>
          <w:lang w:eastAsia="en-US"/>
        </w:rPr>
        <w:t>The attached Plan:</w:t>
      </w:r>
    </w:p>
    <w:p w14:paraId="4A2D6210" w14:textId="77777777" w:rsidR="0034187A" w:rsidRDefault="0034187A" w:rsidP="002D1D4A">
      <w:pPr>
        <w:pStyle w:val="ListParagraph"/>
        <w:numPr>
          <w:ilvl w:val="0"/>
          <w:numId w:val="3"/>
        </w:numPr>
        <w:ind w:left="284" w:hanging="284"/>
        <w:contextualSpacing w:val="0"/>
        <w:rPr>
          <w:rFonts w:cs="Arial"/>
        </w:rPr>
      </w:pPr>
      <w:r>
        <w:rPr>
          <w:rFonts w:cs="Arial"/>
        </w:rPr>
        <w:t>H</w:t>
      </w:r>
      <w:r w:rsidRPr="0083276C">
        <w:rPr>
          <w:rFonts w:cs="Arial"/>
        </w:rPr>
        <w:t>a</w:t>
      </w:r>
      <w:r>
        <w:rPr>
          <w:rFonts w:cs="Arial"/>
        </w:rPr>
        <w:t>d</w:t>
      </w:r>
      <w:r w:rsidRPr="0083276C">
        <w:rPr>
          <w:rFonts w:cs="Arial"/>
        </w:rPr>
        <w:t xml:space="preserve"> been developed to align with the objectives of the Big Plan (2017 – 2032) and the Corporate Plan 2024 – 2028</w:t>
      </w:r>
      <w:r>
        <w:rPr>
          <w:rFonts w:cs="Arial"/>
        </w:rPr>
        <w:t xml:space="preserve"> and </w:t>
      </w:r>
      <w:r w:rsidRPr="0083276C">
        <w:rPr>
          <w:rFonts w:cs="Arial"/>
        </w:rPr>
        <w:t>ha</w:t>
      </w:r>
      <w:r>
        <w:rPr>
          <w:rFonts w:cs="Arial"/>
        </w:rPr>
        <w:t>d</w:t>
      </w:r>
      <w:r w:rsidRPr="0083276C">
        <w:rPr>
          <w:rFonts w:cs="Arial"/>
        </w:rPr>
        <w:t xml:space="preserve"> been developed in conjunction with staff, officers and management, and </w:t>
      </w:r>
      <w:r>
        <w:rPr>
          <w:rFonts w:cs="Arial"/>
        </w:rPr>
        <w:t xml:space="preserve">in </w:t>
      </w:r>
      <w:r w:rsidRPr="0083276C">
        <w:rPr>
          <w:rFonts w:cs="Arial"/>
        </w:rPr>
        <w:t>consultation with key stakeholders where relevant.</w:t>
      </w:r>
    </w:p>
    <w:p w14:paraId="4A17D90D" w14:textId="77777777" w:rsidR="0034187A" w:rsidRPr="0083276C" w:rsidRDefault="0034187A" w:rsidP="002D1D4A">
      <w:pPr>
        <w:pStyle w:val="ListParagraph"/>
        <w:numPr>
          <w:ilvl w:val="0"/>
          <w:numId w:val="3"/>
        </w:numPr>
        <w:ind w:left="284" w:hanging="284"/>
        <w:contextualSpacing w:val="0"/>
        <w:rPr>
          <w:rFonts w:cs="Arial"/>
        </w:rPr>
      </w:pPr>
      <w:r>
        <w:rPr>
          <w:rFonts w:cs="Arial"/>
        </w:rPr>
        <w:t>S</w:t>
      </w:r>
      <w:r w:rsidRPr="0083276C">
        <w:rPr>
          <w:rFonts w:cs="Arial"/>
        </w:rPr>
        <w:t>et out the objectives for the Service for 2025-26 and identifie</w:t>
      </w:r>
      <w:r>
        <w:rPr>
          <w:rFonts w:cs="Arial"/>
        </w:rPr>
        <w:t>d</w:t>
      </w:r>
      <w:r w:rsidRPr="0083276C">
        <w:rPr>
          <w:rFonts w:cs="Arial"/>
        </w:rPr>
        <w:t xml:space="preserve"> the key performance indicators used to illustrate the level of achievement of each objective, and the targets that the Service </w:t>
      </w:r>
      <w:r>
        <w:rPr>
          <w:rFonts w:cs="Arial"/>
        </w:rPr>
        <w:t xml:space="preserve">would </w:t>
      </w:r>
      <w:r w:rsidRPr="0083276C">
        <w:rPr>
          <w:rFonts w:cs="Arial"/>
        </w:rPr>
        <w:t>try to attain along with key actions required to do so.</w:t>
      </w:r>
    </w:p>
    <w:p w14:paraId="0FEEAE61" w14:textId="77777777" w:rsidR="0034187A" w:rsidRDefault="0034187A" w:rsidP="002D1D4A">
      <w:pPr>
        <w:pStyle w:val="ListParagraph"/>
        <w:numPr>
          <w:ilvl w:val="0"/>
          <w:numId w:val="3"/>
        </w:numPr>
        <w:ind w:left="284" w:hanging="284"/>
        <w:contextualSpacing w:val="0"/>
        <w:rPr>
          <w:rFonts w:cs="Arial"/>
        </w:rPr>
      </w:pPr>
      <w:r>
        <w:rPr>
          <w:rFonts w:cs="Arial"/>
        </w:rPr>
        <w:t>wa</w:t>
      </w:r>
      <w:r w:rsidRPr="000B0F8D">
        <w:rPr>
          <w:rFonts w:cs="Arial"/>
        </w:rPr>
        <w:t>s based on the agreed budget.  It should be noted that, should there be significant changes in-year (e.g. due to Council decisions, budget revisions or changes to the PIP), the Plan may need to be revised.</w:t>
      </w:r>
    </w:p>
    <w:p w14:paraId="52A46CDE" w14:textId="77777777" w:rsidR="0034187A" w:rsidRPr="000B0F8D" w:rsidRDefault="0034187A" w:rsidP="002D1D4A">
      <w:pPr>
        <w:pStyle w:val="ListParagraph"/>
        <w:numPr>
          <w:ilvl w:val="0"/>
          <w:numId w:val="3"/>
        </w:numPr>
        <w:ind w:left="284" w:hanging="284"/>
        <w:contextualSpacing w:val="0"/>
        <w:rPr>
          <w:rFonts w:cs="Arial"/>
        </w:rPr>
      </w:pPr>
      <w:r>
        <w:rPr>
          <w:rFonts w:cs="Arial"/>
        </w:rPr>
        <w:t>Would</w:t>
      </w:r>
      <w:r w:rsidRPr="000B0F8D">
        <w:rPr>
          <w:rFonts w:cs="Arial"/>
        </w:rPr>
        <w:t xml:space="preserve"> be reported to Committee on a six-monthly basis as undernoted</w:t>
      </w:r>
      <w:r>
        <w:rPr>
          <w:rFonts w:cs="Arial"/>
        </w:rPr>
        <w:t>.</w:t>
      </w:r>
    </w:p>
    <w:p w14:paraId="08F1723E" w14:textId="77777777" w:rsidR="0034187A" w:rsidRDefault="0034187A" w:rsidP="002D1D4A">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34187A" w:rsidRPr="002633C6" w14:paraId="041229B9" w14:textId="77777777" w:rsidTr="00361AD0">
        <w:tc>
          <w:tcPr>
            <w:tcW w:w="3005" w:type="dxa"/>
            <w:shd w:val="clear" w:color="auto" w:fill="BDD6EE"/>
          </w:tcPr>
          <w:p w14:paraId="31B87616" w14:textId="77777777" w:rsidR="0034187A" w:rsidRPr="002633C6" w:rsidRDefault="0034187A" w:rsidP="002D1D4A">
            <w:pPr>
              <w:pStyle w:val="Normal00"/>
              <w:rPr>
                <w:b/>
                <w:sz w:val="24"/>
                <w:lang w:eastAsia="en-US"/>
              </w:rPr>
            </w:pPr>
            <w:r w:rsidRPr="002633C6">
              <w:rPr>
                <w:b/>
                <w:sz w:val="24"/>
                <w:lang w:eastAsia="en-US"/>
              </w:rPr>
              <w:t>Reference</w:t>
            </w:r>
          </w:p>
        </w:tc>
        <w:tc>
          <w:tcPr>
            <w:tcW w:w="3006" w:type="dxa"/>
            <w:shd w:val="clear" w:color="auto" w:fill="BDD6EE"/>
          </w:tcPr>
          <w:p w14:paraId="0C97015D" w14:textId="77777777" w:rsidR="0034187A" w:rsidRPr="002633C6" w:rsidRDefault="0034187A" w:rsidP="002D1D4A">
            <w:pPr>
              <w:pStyle w:val="Normal00"/>
              <w:rPr>
                <w:b/>
                <w:sz w:val="24"/>
                <w:lang w:eastAsia="en-US"/>
              </w:rPr>
            </w:pPr>
            <w:r w:rsidRPr="002633C6">
              <w:rPr>
                <w:b/>
                <w:sz w:val="24"/>
                <w:lang w:eastAsia="en-US"/>
              </w:rPr>
              <w:t>Period</w:t>
            </w:r>
          </w:p>
        </w:tc>
        <w:tc>
          <w:tcPr>
            <w:tcW w:w="3005" w:type="dxa"/>
            <w:shd w:val="clear" w:color="auto" w:fill="BDD6EE"/>
          </w:tcPr>
          <w:p w14:paraId="181BF852" w14:textId="77777777" w:rsidR="0034187A" w:rsidRPr="002633C6" w:rsidRDefault="0034187A" w:rsidP="002D1D4A">
            <w:pPr>
              <w:pStyle w:val="Normal00"/>
              <w:rPr>
                <w:b/>
                <w:sz w:val="24"/>
                <w:lang w:eastAsia="en-US"/>
              </w:rPr>
            </w:pPr>
            <w:r w:rsidRPr="002633C6">
              <w:rPr>
                <w:b/>
                <w:sz w:val="24"/>
                <w:lang w:eastAsia="en-US"/>
              </w:rPr>
              <w:t>Reporting Month</w:t>
            </w:r>
          </w:p>
        </w:tc>
      </w:tr>
      <w:tr w:rsidR="0034187A" w:rsidRPr="002633C6" w14:paraId="75ABB2F2" w14:textId="77777777" w:rsidTr="00361AD0">
        <w:tc>
          <w:tcPr>
            <w:tcW w:w="3005" w:type="dxa"/>
          </w:tcPr>
          <w:p w14:paraId="47D76012" w14:textId="77777777" w:rsidR="0034187A" w:rsidRPr="002633C6" w:rsidRDefault="0034187A" w:rsidP="002D1D4A">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2C8D5F6B" w14:textId="77777777" w:rsidR="0034187A" w:rsidRPr="002633C6" w:rsidRDefault="0034187A" w:rsidP="002D1D4A">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46924D49" w14:textId="77777777" w:rsidR="0034187A" w:rsidRPr="002633C6" w:rsidRDefault="0034187A" w:rsidP="002D1D4A">
            <w:pPr>
              <w:pStyle w:val="Normal00"/>
              <w:rPr>
                <w:sz w:val="24"/>
                <w:lang w:eastAsia="en-US"/>
              </w:rPr>
            </w:pPr>
            <w:r>
              <w:rPr>
                <w:sz w:val="24"/>
                <w:lang w:eastAsia="en-US"/>
              </w:rPr>
              <w:t>December</w:t>
            </w:r>
          </w:p>
        </w:tc>
      </w:tr>
      <w:tr w:rsidR="0034187A" w:rsidRPr="002633C6" w14:paraId="4956FCE3" w14:textId="77777777" w:rsidTr="00361AD0">
        <w:tc>
          <w:tcPr>
            <w:tcW w:w="3005" w:type="dxa"/>
          </w:tcPr>
          <w:p w14:paraId="56FCEE6A" w14:textId="77777777" w:rsidR="0034187A" w:rsidRPr="002633C6" w:rsidRDefault="0034187A" w:rsidP="002D1D4A">
            <w:pPr>
              <w:pStyle w:val="Normal00"/>
              <w:rPr>
                <w:sz w:val="24"/>
                <w:lang w:eastAsia="en-US"/>
              </w:rPr>
            </w:pPr>
            <w:r w:rsidRPr="002633C6">
              <w:rPr>
                <w:sz w:val="24"/>
                <w:lang w:eastAsia="en-US"/>
              </w:rPr>
              <w:t>Q3</w:t>
            </w:r>
            <w:r>
              <w:rPr>
                <w:sz w:val="24"/>
                <w:lang w:eastAsia="en-US"/>
              </w:rPr>
              <w:t xml:space="preserve"> and Q4</w:t>
            </w:r>
          </w:p>
        </w:tc>
        <w:tc>
          <w:tcPr>
            <w:tcW w:w="3006" w:type="dxa"/>
          </w:tcPr>
          <w:p w14:paraId="40534621" w14:textId="77777777" w:rsidR="0034187A" w:rsidRPr="002633C6" w:rsidRDefault="0034187A" w:rsidP="002D1D4A">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55B62FDC" w14:textId="77777777" w:rsidR="0034187A" w:rsidRPr="002633C6" w:rsidRDefault="0034187A" w:rsidP="002D1D4A">
            <w:pPr>
              <w:pStyle w:val="Normal00"/>
              <w:rPr>
                <w:sz w:val="24"/>
                <w:lang w:eastAsia="en-US"/>
              </w:rPr>
            </w:pPr>
            <w:r w:rsidRPr="002633C6">
              <w:rPr>
                <w:sz w:val="24"/>
                <w:lang w:eastAsia="en-US"/>
              </w:rPr>
              <w:t>June</w:t>
            </w:r>
          </w:p>
        </w:tc>
      </w:tr>
    </w:tbl>
    <w:p w14:paraId="293074DF" w14:textId="77777777" w:rsidR="0034187A" w:rsidRDefault="0034187A" w:rsidP="002D1D4A"/>
    <w:p w14:paraId="430051C6" w14:textId="77777777" w:rsidR="0034187A" w:rsidRDefault="0034187A" w:rsidP="002D1D4A">
      <w:pPr>
        <w:rPr>
          <w:bCs/>
        </w:rPr>
      </w:pPr>
      <w:r>
        <w:t>RECOMMENDED that the Council approve the Service Plan.</w:t>
      </w:r>
    </w:p>
    <w:p w14:paraId="7E4DECB2" w14:textId="77777777" w:rsidR="0034187A" w:rsidRDefault="0034187A" w:rsidP="002D1D4A">
      <w:pPr>
        <w:rPr>
          <w:bCs/>
        </w:rPr>
      </w:pPr>
    </w:p>
    <w:p w14:paraId="0E7E6BB8" w14:textId="77777777" w:rsidR="0034187A" w:rsidRDefault="0034187A" w:rsidP="002D1D4A">
      <w:pPr>
        <w:rPr>
          <w:bCs/>
        </w:rPr>
      </w:pPr>
      <w:r>
        <w:rPr>
          <w:bCs/>
        </w:rPr>
        <w:t>Councillor Boyle proposed, seconded by Councillor Kendall, that the recommendation be adopted.</w:t>
      </w:r>
    </w:p>
    <w:p w14:paraId="22F7197C" w14:textId="77777777" w:rsidR="0034187A" w:rsidRDefault="0034187A" w:rsidP="002D1D4A">
      <w:pPr>
        <w:rPr>
          <w:bCs/>
        </w:rPr>
      </w:pPr>
    </w:p>
    <w:p w14:paraId="7C9960E4" w14:textId="77777777" w:rsidR="0034187A" w:rsidRDefault="0034187A" w:rsidP="002D1D4A">
      <w:pPr>
        <w:rPr>
          <w:bCs/>
        </w:rPr>
      </w:pPr>
      <w:r>
        <w:rPr>
          <w:bCs/>
        </w:rPr>
        <w:t>Councillor Kendall welcomed the Leisure Strategy coming onboard having been an advocate for this and she also noted reference to Queen’s Leisure Complex, Hollywood and welcomed comments around that. Continuing Councillor Kendall noted the excellent performance against budget despite some very difficult conditions and empathized the importance of recognising this.</w:t>
      </w:r>
    </w:p>
    <w:p w14:paraId="23270989" w14:textId="77777777" w:rsidR="0034187A" w:rsidRDefault="0034187A" w:rsidP="002D1D4A">
      <w:pPr>
        <w:rPr>
          <w:bCs/>
        </w:rPr>
      </w:pPr>
    </w:p>
    <w:p w14:paraId="2BA5863E" w14:textId="77777777" w:rsidR="0034187A" w:rsidRDefault="0034187A" w:rsidP="002D1D4A">
      <w:pPr>
        <w:rPr>
          <w:bCs/>
        </w:rPr>
      </w:pPr>
      <w:r>
        <w:rPr>
          <w:bCs/>
        </w:rPr>
        <w:t>At this stage Alderman McRandal expressed his thanks to officers for the work which had gone into producing each of the Service Plans. He noted within the Risk and Assessment</w:t>
      </w:r>
      <w:r w:rsidRPr="00C72436">
        <w:rPr>
          <w:bCs/>
        </w:rPr>
        <w:t xml:space="preserve"> </w:t>
      </w:r>
      <w:r>
        <w:rPr>
          <w:bCs/>
        </w:rPr>
        <w:t xml:space="preserve">element reference made to </w:t>
      </w:r>
      <w:r w:rsidRPr="00C72436">
        <w:rPr>
          <w:bCs/>
        </w:rPr>
        <w:t xml:space="preserve">customers using facilities without paying </w:t>
      </w:r>
      <w:r>
        <w:rPr>
          <w:bCs/>
        </w:rPr>
        <w:t xml:space="preserve">and sought further clarity around that. </w:t>
      </w:r>
    </w:p>
    <w:p w14:paraId="081BB837" w14:textId="77777777" w:rsidR="0034187A" w:rsidRDefault="0034187A" w:rsidP="002D1D4A">
      <w:pPr>
        <w:rPr>
          <w:bCs/>
        </w:rPr>
      </w:pPr>
    </w:p>
    <w:p w14:paraId="2A76D898" w14:textId="77777777" w:rsidR="0034187A" w:rsidRDefault="0034187A" w:rsidP="002D1D4A">
      <w:pPr>
        <w:rPr>
          <w:bCs/>
        </w:rPr>
      </w:pPr>
      <w:r>
        <w:rPr>
          <w:bCs/>
        </w:rPr>
        <w:t xml:space="preserve">The Head of Leisure Services advised that this </w:t>
      </w:r>
      <w:r w:rsidRPr="00C72436">
        <w:rPr>
          <w:bCs/>
        </w:rPr>
        <w:t>happen</w:t>
      </w:r>
      <w:r>
        <w:rPr>
          <w:bCs/>
        </w:rPr>
        <w:t>ed</w:t>
      </w:r>
      <w:r w:rsidRPr="00C72436">
        <w:rPr>
          <w:bCs/>
        </w:rPr>
        <w:t xml:space="preserve"> quite regularly</w:t>
      </w:r>
      <w:r>
        <w:rPr>
          <w:bCs/>
        </w:rPr>
        <w:t xml:space="preserve"> and reminded members that at Aurora</w:t>
      </w:r>
      <w:r w:rsidRPr="00C72436">
        <w:rPr>
          <w:bCs/>
        </w:rPr>
        <w:t xml:space="preserve"> over £100,000</w:t>
      </w:r>
      <w:r>
        <w:rPr>
          <w:bCs/>
        </w:rPr>
        <w:t xml:space="preserve"> had been spent</w:t>
      </w:r>
      <w:r w:rsidRPr="00C72436">
        <w:rPr>
          <w:bCs/>
        </w:rPr>
        <w:t xml:space="preserve"> </w:t>
      </w:r>
      <w:r>
        <w:rPr>
          <w:bCs/>
        </w:rPr>
        <w:t>o</w:t>
      </w:r>
      <w:r w:rsidRPr="00C72436">
        <w:rPr>
          <w:bCs/>
        </w:rPr>
        <w:t>n upgrading the entrance barriers to stop people doing t</w:t>
      </w:r>
      <w:r>
        <w:rPr>
          <w:bCs/>
        </w:rPr>
        <w:t>his.</w:t>
      </w:r>
      <w:r w:rsidRPr="00C72436">
        <w:rPr>
          <w:bCs/>
        </w:rPr>
        <w:t xml:space="preserve"> In terms of outdoor </w:t>
      </w:r>
      <w:r>
        <w:rPr>
          <w:bCs/>
        </w:rPr>
        <w:t xml:space="preserve">leisure </w:t>
      </w:r>
      <w:r w:rsidRPr="00C72436">
        <w:rPr>
          <w:bCs/>
        </w:rPr>
        <w:t xml:space="preserve">facilities </w:t>
      </w:r>
      <w:r>
        <w:rPr>
          <w:bCs/>
        </w:rPr>
        <w:t xml:space="preserve">it was noted that </w:t>
      </w:r>
      <w:r w:rsidRPr="00C72436">
        <w:rPr>
          <w:bCs/>
        </w:rPr>
        <w:t xml:space="preserve">over half if not two thirds </w:t>
      </w:r>
      <w:r>
        <w:rPr>
          <w:bCs/>
        </w:rPr>
        <w:t xml:space="preserve">of </w:t>
      </w:r>
      <w:r w:rsidRPr="00C72436">
        <w:rPr>
          <w:bCs/>
        </w:rPr>
        <w:t xml:space="preserve">the usage </w:t>
      </w:r>
      <w:r>
        <w:rPr>
          <w:bCs/>
        </w:rPr>
        <w:t>wa</w:t>
      </w:r>
      <w:r w:rsidRPr="00C72436">
        <w:rPr>
          <w:bCs/>
        </w:rPr>
        <w:t xml:space="preserve">s not charged for and receipts </w:t>
      </w:r>
      <w:r>
        <w:rPr>
          <w:bCs/>
        </w:rPr>
        <w:t xml:space="preserve">not </w:t>
      </w:r>
      <w:r w:rsidRPr="00C72436">
        <w:rPr>
          <w:bCs/>
        </w:rPr>
        <w:t>received.</w:t>
      </w:r>
      <w:r>
        <w:rPr>
          <w:bCs/>
        </w:rPr>
        <w:t xml:space="preserve"> It was further noted that training was done without bookings being made and</w:t>
      </w:r>
      <w:r w:rsidRPr="00C72436">
        <w:rPr>
          <w:bCs/>
        </w:rPr>
        <w:t xml:space="preserve"> the </w:t>
      </w:r>
      <w:r>
        <w:rPr>
          <w:bCs/>
        </w:rPr>
        <w:t xml:space="preserve">required </w:t>
      </w:r>
      <w:r w:rsidRPr="00C72436">
        <w:rPr>
          <w:bCs/>
        </w:rPr>
        <w:t xml:space="preserve">resources </w:t>
      </w:r>
      <w:r>
        <w:rPr>
          <w:bCs/>
        </w:rPr>
        <w:t xml:space="preserve">were not in place </w:t>
      </w:r>
      <w:r w:rsidRPr="00C72436">
        <w:rPr>
          <w:bCs/>
        </w:rPr>
        <w:t>to police that</w:t>
      </w:r>
      <w:r>
        <w:rPr>
          <w:bCs/>
        </w:rPr>
        <w:t>.</w:t>
      </w:r>
    </w:p>
    <w:p w14:paraId="2C60050E" w14:textId="77777777" w:rsidR="0034187A" w:rsidRPr="0037317D" w:rsidRDefault="0034187A" w:rsidP="002D1D4A">
      <w:pPr>
        <w:rPr>
          <w:bCs/>
        </w:rPr>
      </w:pPr>
    </w:p>
    <w:p w14:paraId="7AAEA8A6" w14:textId="77777777" w:rsidR="0034187A" w:rsidRPr="00CC39A7" w:rsidRDefault="0034187A" w:rsidP="002D1D4A">
      <w:pPr>
        <w:rPr>
          <w:rFonts w:cs="Arial"/>
          <w:b/>
          <w:bCs/>
          <w:szCs w:val="24"/>
        </w:rPr>
      </w:pPr>
      <w:r w:rsidRPr="0041231C">
        <w:rPr>
          <w:b/>
          <w:bCs/>
        </w:rPr>
        <w:t>AGREED TO RECOMMEND, on the proposal of</w:t>
      </w:r>
      <w:r>
        <w:rPr>
          <w:b/>
          <w:bCs/>
        </w:rPr>
        <w:t xml:space="preserve"> Councillor Boyle</w:t>
      </w:r>
      <w:r w:rsidRPr="0041231C">
        <w:rPr>
          <w:b/>
          <w:bCs/>
        </w:rPr>
        <w:t>, seconded by</w:t>
      </w:r>
      <w:r>
        <w:rPr>
          <w:b/>
          <w:bCs/>
        </w:rPr>
        <w:t xml:space="preserve"> Councillor Kendall</w:t>
      </w:r>
      <w:r w:rsidRPr="0041231C">
        <w:rPr>
          <w:b/>
          <w:bCs/>
        </w:rPr>
        <w:t>,</w:t>
      </w:r>
      <w:r>
        <w:rPr>
          <w:b/>
          <w:bCs/>
        </w:rPr>
        <w:t xml:space="preserve"> that </w:t>
      </w:r>
      <w:r w:rsidRPr="003A79A3">
        <w:rPr>
          <w:b/>
          <w:bCs/>
        </w:rPr>
        <w:t xml:space="preserve">the recommendation </w:t>
      </w:r>
      <w:r>
        <w:rPr>
          <w:b/>
          <w:bCs/>
        </w:rPr>
        <w:t>be adopted.</w:t>
      </w:r>
    </w:p>
    <w:p w14:paraId="1988DBD9" w14:textId="77777777" w:rsidR="0034187A" w:rsidRDefault="0034187A" w:rsidP="002D1D4A">
      <w:pPr>
        <w:rPr>
          <w:rFonts w:ascii="Arial Bold" w:hAnsi="Arial Bold"/>
          <w:b/>
          <w:bCs/>
          <w:caps/>
          <w:sz w:val="28"/>
          <w:szCs w:val="28"/>
          <w:u w:val="single"/>
        </w:rPr>
      </w:pPr>
    </w:p>
    <w:p w14:paraId="1E837648" w14:textId="77777777" w:rsidR="00CA432F" w:rsidRDefault="0034187A" w:rsidP="00CA432F">
      <w:pPr>
        <w:pStyle w:val="Heading1"/>
        <w:ind w:left="720" w:hanging="720"/>
        <w:rPr>
          <w:rFonts w:cs="Arial"/>
          <w:szCs w:val="24"/>
        </w:rPr>
      </w:pPr>
      <w:r>
        <w:rPr>
          <w:rFonts w:ascii="Arial Bold" w:hAnsi="Arial Bold"/>
          <w:szCs w:val="28"/>
        </w:rPr>
        <w:lastRenderedPageBreak/>
        <w:t>13.</w:t>
      </w:r>
      <w:r>
        <w:rPr>
          <w:rFonts w:ascii="Arial Bold" w:hAnsi="Arial Bold"/>
          <w:szCs w:val="28"/>
        </w:rPr>
        <w:tab/>
      </w:r>
      <w:r w:rsidRPr="00CA432F">
        <w:rPr>
          <w:rStyle w:val="Heading1Char"/>
          <w:b/>
          <w:bCs/>
          <w:u w:val="single"/>
        </w:rPr>
        <w:t>SERVICE PLAN 2025-2026 ENVIRONMENTAL HEALTH PROTECTION &amp; DEVELOPMENT (FILE cw22)</w:t>
      </w:r>
      <w:r>
        <w:rPr>
          <w:rFonts w:cs="Arial"/>
          <w:szCs w:val="24"/>
        </w:rPr>
        <w:t xml:space="preserve"> </w:t>
      </w:r>
    </w:p>
    <w:p w14:paraId="3266CAE8" w14:textId="2149926F" w:rsidR="0034187A" w:rsidRPr="00D24B00" w:rsidRDefault="0034187A" w:rsidP="00CA432F">
      <w:pPr>
        <w:ind w:left="720"/>
        <w:rPr>
          <w:rFonts w:cs="Arial"/>
          <w:szCs w:val="24"/>
        </w:rPr>
      </w:pPr>
      <w:r>
        <w:rPr>
          <w:rFonts w:cs="Arial"/>
          <w:szCs w:val="24"/>
        </w:rPr>
        <w:t>(Appendix VII)</w:t>
      </w:r>
    </w:p>
    <w:p w14:paraId="2C82ED2A" w14:textId="77777777" w:rsidR="0034187A" w:rsidRDefault="0034187A" w:rsidP="002D1D4A">
      <w:pPr>
        <w:ind w:left="720" w:hanging="720"/>
        <w:rPr>
          <w:rFonts w:ascii="Arial Bold" w:hAnsi="Arial Bold"/>
          <w:b/>
          <w:bCs/>
          <w:caps/>
          <w:sz w:val="28"/>
          <w:szCs w:val="28"/>
          <w:u w:val="single"/>
        </w:rPr>
      </w:pPr>
    </w:p>
    <w:p w14:paraId="35D137A7" w14:textId="77777777" w:rsidR="0034187A" w:rsidRDefault="0034187A" w:rsidP="002D1D4A">
      <w:pPr>
        <w:pStyle w:val="Normal00"/>
        <w:rPr>
          <w:sz w:val="24"/>
          <w:lang w:eastAsia="en-US"/>
        </w:rPr>
      </w:pPr>
      <w:r w:rsidRPr="00D24B00">
        <w:rPr>
          <w:sz w:val="24"/>
          <w:szCs w:val="24"/>
        </w:rPr>
        <w:t xml:space="preserve">PREVIOUSLY CIRCULATED:- Report from the Director of Community and Wellbeing detailing that </w:t>
      </w:r>
      <w:r>
        <w:rPr>
          <w:sz w:val="24"/>
          <w:lang w:eastAsia="en-US"/>
        </w:rPr>
        <w:t xml:space="preserve">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the </w:t>
      </w:r>
      <w:r w:rsidRPr="00725BDC">
        <w:rPr>
          <w:sz w:val="24"/>
          <w:lang w:eastAsia="en-US"/>
        </w:rPr>
        <w:t>Performance Planning and Management process</w:t>
      </w:r>
      <w:r>
        <w:rPr>
          <w:sz w:val="24"/>
          <w:lang w:eastAsia="en-US"/>
        </w:rPr>
        <w:t xml:space="preserve"> as:</w:t>
      </w:r>
    </w:p>
    <w:p w14:paraId="3650E1E0"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Community Plan – published every 10-15 years</w:t>
      </w:r>
    </w:p>
    <w:p w14:paraId="57F630E8"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 xml:space="preserve">Corporate Plan – published every 4 years </w:t>
      </w:r>
      <w:r>
        <w:rPr>
          <w:rFonts w:cs="Arial"/>
        </w:rPr>
        <w:t>(Corporate Plan 2024 - 2028 in operation)</w:t>
      </w:r>
    </w:p>
    <w:p w14:paraId="1ABF08A7"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 xml:space="preserve">Performance Improvement Plan (PIP) – published annually </w:t>
      </w:r>
    </w:p>
    <w:p w14:paraId="2DBBB660" w14:textId="77777777" w:rsidR="0034187A" w:rsidRPr="00FA2629" w:rsidRDefault="0034187A" w:rsidP="002D1D4A">
      <w:pPr>
        <w:pStyle w:val="ListParagraph"/>
        <w:numPr>
          <w:ilvl w:val="0"/>
          <w:numId w:val="3"/>
        </w:numPr>
        <w:ind w:left="284" w:hanging="284"/>
        <w:contextualSpacing w:val="0"/>
      </w:pPr>
      <w:r w:rsidRPr="00FA2629">
        <w:rPr>
          <w:rFonts w:cs="Arial"/>
        </w:rPr>
        <w:t xml:space="preserve">Service Plan – developed annually </w:t>
      </w:r>
    </w:p>
    <w:p w14:paraId="15505433" w14:textId="77777777" w:rsidR="0034187A" w:rsidRPr="00FA2629" w:rsidRDefault="0034187A" w:rsidP="002D1D4A">
      <w:pPr>
        <w:pStyle w:val="ListParagraph"/>
        <w:ind w:left="284"/>
      </w:pPr>
    </w:p>
    <w:p w14:paraId="45BADB67" w14:textId="77777777" w:rsidR="0034187A" w:rsidRDefault="0034187A" w:rsidP="002D1D4A">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2C7FE512" w14:textId="77777777" w:rsidR="0034187A" w:rsidRDefault="0034187A" w:rsidP="002D1D4A">
      <w:pPr>
        <w:pStyle w:val="Normal00"/>
        <w:rPr>
          <w:sz w:val="24"/>
          <w:lang w:eastAsia="en-US"/>
        </w:rPr>
      </w:pPr>
    </w:p>
    <w:p w14:paraId="4183B789" w14:textId="77777777" w:rsidR="0034187A" w:rsidRDefault="0034187A" w:rsidP="002D1D4A">
      <w:pPr>
        <w:pStyle w:val="Normal00"/>
        <w:rPr>
          <w:rFonts w:cs="Arial"/>
          <w:sz w:val="24"/>
          <w:szCs w:val="24"/>
          <w:lang w:eastAsia="en-US"/>
        </w:rPr>
      </w:pPr>
      <w:r>
        <w:rPr>
          <w:rFonts w:cs="Arial"/>
          <w:sz w:val="24"/>
          <w:szCs w:val="24"/>
          <w:lang w:eastAsia="en-US"/>
        </w:rPr>
        <w:t>Attached was the 2025-26 Service Plan for XXXX in accordance with the Council’s Performance Management Policy and Handbook.</w:t>
      </w:r>
    </w:p>
    <w:p w14:paraId="7524CDFF" w14:textId="77777777" w:rsidR="0034187A" w:rsidRDefault="0034187A" w:rsidP="002D1D4A">
      <w:pPr>
        <w:pStyle w:val="Normal00"/>
        <w:ind w:left="360"/>
        <w:rPr>
          <w:rFonts w:cs="Arial"/>
          <w:sz w:val="24"/>
          <w:szCs w:val="24"/>
          <w:lang w:eastAsia="en-US"/>
        </w:rPr>
      </w:pPr>
    </w:p>
    <w:p w14:paraId="1FFF9791" w14:textId="77777777" w:rsidR="0034187A" w:rsidRDefault="0034187A" w:rsidP="002D1D4A">
      <w:pPr>
        <w:pStyle w:val="Normal00"/>
        <w:rPr>
          <w:rFonts w:cs="Arial"/>
          <w:sz w:val="24"/>
          <w:szCs w:val="24"/>
          <w:lang w:eastAsia="en-US"/>
        </w:rPr>
      </w:pPr>
      <w:r>
        <w:rPr>
          <w:rFonts w:cs="Arial"/>
          <w:sz w:val="24"/>
          <w:szCs w:val="24"/>
          <w:lang w:eastAsia="en-US"/>
        </w:rPr>
        <w:t>Plans were intended to:</w:t>
      </w:r>
    </w:p>
    <w:p w14:paraId="2B6646C1"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Encourage compliance with the new legal, audit and operational context.</w:t>
      </w:r>
    </w:p>
    <w:p w14:paraId="0DB532FB"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Provide focus on direction.</w:t>
      </w:r>
    </w:p>
    <w:p w14:paraId="7B718AFE"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Facilitate alignment between Corporate, Service and individual plans and activities.</w:t>
      </w:r>
    </w:p>
    <w:p w14:paraId="4DEE1ADF"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Motivate and develop staff.</w:t>
      </w:r>
    </w:p>
    <w:p w14:paraId="4289CCBB"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Promote performance improvement, encourage innovation and share good practice.</w:t>
      </w:r>
    </w:p>
    <w:p w14:paraId="3B7FF51B"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Encourage transparency of performance outcomes.</w:t>
      </w:r>
    </w:p>
    <w:p w14:paraId="36EAD81D" w14:textId="77777777" w:rsidR="0034187A" w:rsidRPr="00247074" w:rsidRDefault="0034187A" w:rsidP="002D1D4A">
      <w:pPr>
        <w:pStyle w:val="ListParagraph"/>
        <w:numPr>
          <w:ilvl w:val="0"/>
          <w:numId w:val="3"/>
        </w:numPr>
        <w:ind w:left="284" w:hanging="284"/>
        <w:contextualSpacing w:val="0"/>
        <w:rPr>
          <w:rFonts w:cs="Arial"/>
        </w:rPr>
      </w:pPr>
      <w:r w:rsidRPr="00247074">
        <w:rPr>
          <w:rFonts w:cs="Arial"/>
        </w:rPr>
        <w:t>Better enable us to recognise success and address underperformance.</w:t>
      </w:r>
    </w:p>
    <w:p w14:paraId="6A719910" w14:textId="77777777" w:rsidR="0034187A" w:rsidRDefault="0034187A" w:rsidP="002D1D4A">
      <w:pPr>
        <w:pStyle w:val="Normal00"/>
        <w:ind w:left="360"/>
        <w:rPr>
          <w:rFonts w:cs="Arial"/>
          <w:sz w:val="24"/>
          <w:szCs w:val="24"/>
          <w:lang w:eastAsia="en-US"/>
        </w:rPr>
      </w:pPr>
    </w:p>
    <w:p w14:paraId="2309F46C" w14:textId="77777777" w:rsidR="0034187A" w:rsidRDefault="0034187A" w:rsidP="002D1D4A">
      <w:pPr>
        <w:pStyle w:val="Normal00"/>
        <w:rPr>
          <w:rFonts w:cs="Arial"/>
          <w:sz w:val="24"/>
          <w:szCs w:val="24"/>
          <w:lang w:eastAsia="en-US"/>
        </w:rPr>
      </w:pPr>
      <w:r>
        <w:rPr>
          <w:rFonts w:cs="Arial"/>
          <w:sz w:val="24"/>
          <w:szCs w:val="24"/>
          <w:lang w:eastAsia="en-US"/>
        </w:rPr>
        <w:t>The attached Plan:</w:t>
      </w:r>
    </w:p>
    <w:p w14:paraId="4FF2A581" w14:textId="77777777" w:rsidR="0034187A" w:rsidRDefault="0034187A" w:rsidP="002D1D4A">
      <w:pPr>
        <w:pStyle w:val="ListParagraph"/>
        <w:numPr>
          <w:ilvl w:val="0"/>
          <w:numId w:val="3"/>
        </w:numPr>
        <w:ind w:left="284" w:hanging="284"/>
        <w:contextualSpacing w:val="0"/>
        <w:rPr>
          <w:rFonts w:cs="Arial"/>
        </w:rPr>
      </w:pPr>
      <w:r>
        <w:rPr>
          <w:rFonts w:cs="Arial"/>
        </w:rPr>
        <w:t>H</w:t>
      </w:r>
      <w:r w:rsidRPr="0083276C">
        <w:rPr>
          <w:rFonts w:cs="Arial"/>
        </w:rPr>
        <w:t>a</w:t>
      </w:r>
      <w:r>
        <w:rPr>
          <w:rFonts w:cs="Arial"/>
        </w:rPr>
        <w:t>d</w:t>
      </w:r>
      <w:r w:rsidRPr="0083276C">
        <w:rPr>
          <w:rFonts w:cs="Arial"/>
        </w:rPr>
        <w:t xml:space="preserve"> been developed to align with the objectives of the Big Plan (2017 – 2032) and the Corporate Plan 2024 – 2028</w:t>
      </w:r>
      <w:r>
        <w:rPr>
          <w:rFonts w:cs="Arial"/>
        </w:rPr>
        <w:t xml:space="preserve"> and </w:t>
      </w:r>
      <w:r w:rsidRPr="0083276C">
        <w:rPr>
          <w:rFonts w:cs="Arial"/>
        </w:rPr>
        <w:t>ha</w:t>
      </w:r>
      <w:r>
        <w:rPr>
          <w:rFonts w:cs="Arial"/>
        </w:rPr>
        <w:t>d</w:t>
      </w:r>
      <w:r w:rsidRPr="0083276C">
        <w:rPr>
          <w:rFonts w:cs="Arial"/>
        </w:rPr>
        <w:t xml:space="preserve"> been developed in conjunction with staff, officers and management, and </w:t>
      </w:r>
      <w:r>
        <w:rPr>
          <w:rFonts w:cs="Arial"/>
        </w:rPr>
        <w:t xml:space="preserve">in </w:t>
      </w:r>
      <w:r w:rsidRPr="0083276C">
        <w:rPr>
          <w:rFonts w:cs="Arial"/>
        </w:rPr>
        <w:t>consultation with key stakeholders where relevant.</w:t>
      </w:r>
    </w:p>
    <w:p w14:paraId="2AC430A3" w14:textId="77777777" w:rsidR="0034187A" w:rsidRPr="0083276C" w:rsidRDefault="0034187A" w:rsidP="002D1D4A">
      <w:pPr>
        <w:pStyle w:val="ListParagraph"/>
        <w:numPr>
          <w:ilvl w:val="0"/>
          <w:numId w:val="3"/>
        </w:numPr>
        <w:ind w:left="284" w:hanging="284"/>
        <w:contextualSpacing w:val="0"/>
        <w:rPr>
          <w:rFonts w:cs="Arial"/>
        </w:rPr>
      </w:pPr>
      <w:r>
        <w:rPr>
          <w:rFonts w:cs="Arial"/>
        </w:rPr>
        <w:t>S</w:t>
      </w:r>
      <w:r w:rsidRPr="0083276C">
        <w:rPr>
          <w:rFonts w:cs="Arial"/>
        </w:rPr>
        <w:t>et out the objectives for the Service for 2025-26 and identifie</w:t>
      </w:r>
      <w:r>
        <w:rPr>
          <w:rFonts w:cs="Arial"/>
        </w:rPr>
        <w:t>d</w:t>
      </w:r>
      <w:r w:rsidRPr="0083276C">
        <w:rPr>
          <w:rFonts w:cs="Arial"/>
        </w:rPr>
        <w:t xml:space="preserve"> the key performance indicators used to illustrate the level of achievement of each objective, and the targets that the Service w</w:t>
      </w:r>
      <w:r>
        <w:rPr>
          <w:rFonts w:cs="Arial"/>
        </w:rPr>
        <w:t>ould</w:t>
      </w:r>
      <w:r w:rsidRPr="0083276C">
        <w:rPr>
          <w:rFonts w:cs="Arial"/>
        </w:rPr>
        <w:t xml:space="preserve"> try to attain along with key actions required to do so.</w:t>
      </w:r>
    </w:p>
    <w:p w14:paraId="438AB0D6" w14:textId="77777777" w:rsidR="0034187A" w:rsidRDefault="0034187A" w:rsidP="002D1D4A">
      <w:pPr>
        <w:pStyle w:val="ListParagraph"/>
        <w:numPr>
          <w:ilvl w:val="0"/>
          <w:numId w:val="3"/>
        </w:numPr>
        <w:ind w:left="284" w:hanging="284"/>
        <w:contextualSpacing w:val="0"/>
        <w:rPr>
          <w:rFonts w:cs="Arial"/>
        </w:rPr>
      </w:pPr>
      <w:r>
        <w:rPr>
          <w:rFonts w:cs="Arial"/>
        </w:rPr>
        <w:t>Wa</w:t>
      </w:r>
      <w:r w:rsidRPr="000B0F8D">
        <w:rPr>
          <w:rFonts w:cs="Arial"/>
        </w:rPr>
        <w:t>s based on the agreed budget.  It should be noted that, should there be significant changes in-year (e.g. due to Council decisions, budget revisions or changes to the PIP), the Plan may need to be revised.</w:t>
      </w:r>
    </w:p>
    <w:p w14:paraId="3AAED07E" w14:textId="77777777" w:rsidR="0034187A" w:rsidRPr="000B0F8D" w:rsidRDefault="0034187A" w:rsidP="002D1D4A">
      <w:pPr>
        <w:pStyle w:val="ListParagraph"/>
        <w:numPr>
          <w:ilvl w:val="0"/>
          <w:numId w:val="3"/>
        </w:numPr>
        <w:ind w:left="284" w:hanging="284"/>
        <w:contextualSpacing w:val="0"/>
        <w:rPr>
          <w:rFonts w:cs="Arial"/>
        </w:rPr>
      </w:pPr>
      <w:r>
        <w:rPr>
          <w:rFonts w:cs="Arial"/>
        </w:rPr>
        <w:t>Would</w:t>
      </w:r>
      <w:r w:rsidRPr="000B0F8D">
        <w:rPr>
          <w:rFonts w:cs="Arial"/>
        </w:rPr>
        <w:t xml:space="preserve"> be reported to Committee on a six-monthly basis as undernoted</w:t>
      </w:r>
      <w:r>
        <w:rPr>
          <w:rFonts w:cs="Arial"/>
        </w:rPr>
        <w:t>.</w:t>
      </w:r>
    </w:p>
    <w:p w14:paraId="5F8147F0" w14:textId="77777777" w:rsidR="0034187A" w:rsidRDefault="0034187A" w:rsidP="002D1D4A">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34187A" w:rsidRPr="002633C6" w14:paraId="53A5FBCB" w14:textId="77777777" w:rsidTr="00361AD0">
        <w:tc>
          <w:tcPr>
            <w:tcW w:w="3005" w:type="dxa"/>
            <w:shd w:val="clear" w:color="auto" w:fill="BDD6EE"/>
          </w:tcPr>
          <w:p w14:paraId="7DB1BE0A" w14:textId="77777777" w:rsidR="0034187A" w:rsidRPr="002633C6" w:rsidRDefault="0034187A" w:rsidP="002D1D4A">
            <w:pPr>
              <w:pStyle w:val="Normal00"/>
              <w:rPr>
                <w:b/>
                <w:sz w:val="24"/>
                <w:lang w:eastAsia="en-US"/>
              </w:rPr>
            </w:pPr>
            <w:r w:rsidRPr="002633C6">
              <w:rPr>
                <w:b/>
                <w:sz w:val="24"/>
                <w:lang w:eastAsia="en-US"/>
              </w:rPr>
              <w:lastRenderedPageBreak/>
              <w:t>Reference</w:t>
            </w:r>
          </w:p>
        </w:tc>
        <w:tc>
          <w:tcPr>
            <w:tcW w:w="3006" w:type="dxa"/>
            <w:shd w:val="clear" w:color="auto" w:fill="BDD6EE"/>
          </w:tcPr>
          <w:p w14:paraId="26D48F81" w14:textId="77777777" w:rsidR="0034187A" w:rsidRPr="002633C6" w:rsidRDefault="0034187A" w:rsidP="002D1D4A">
            <w:pPr>
              <w:pStyle w:val="Normal00"/>
              <w:rPr>
                <w:b/>
                <w:sz w:val="24"/>
                <w:lang w:eastAsia="en-US"/>
              </w:rPr>
            </w:pPr>
            <w:r w:rsidRPr="002633C6">
              <w:rPr>
                <w:b/>
                <w:sz w:val="24"/>
                <w:lang w:eastAsia="en-US"/>
              </w:rPr>
              <w:t>Period</w:t>
            </w:r>
          </w:p>
        </w:tc>
        <w:tc>
          <w:tcPr>
            <w:tcW w:w="3005" w:type="dxa"/>
            <w:shd w:val="clear" w:color="auto" w:fill="BDD6EE"/>
          </w:tcPr>
          <w:p w14:paraId="439203BB" w14:textId="77777777" w:rsidR="0034187A" w:rsidRPr="002633C6" w:rsidRDefault="0034187A" w:rsidP="002D1D4A">
            <w:pPr>
              <w:pStyle w:val="Normal00"/>
              <w:rPr>
                <w:b/>
                <w:sz w:val="24"/>
                <w:lang w:eastAsia="en-US"/>
              </w:rPr>
            </w:pPr>
            <w:r w:rsidRPr="002633C6">
              <w:rPr>
                <w:b/>
                <w:sz w:val="24"/>
                <w:lang w:eastAsia="en-US"/>
              </w:rPr>
              <w:t>Reporting Month</w:t>
            </w:r>
          </w:p>
        </w:tc>
      </w:tr>
      <w:tr w:rsidR="0034187A" w:rsidRPr="002633C6" w14:paraId="38F4CE12" w14:textId="77777777" w:rsidTr="00361AD0">
        <w:tc>
          <w:tcPr>
            <w:tcW w:w="3005" w:type="dxa"/>
          </w:tcPr>
          <w:p w14:paraId="21B972F0" w14:textId="77777777" w:rsidR="0034187A" w:rsidRPr="002633C6" w:rsidRDefault="0034187A" w:rsidP="002D1D4A">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627B3302" w14:textId="77777777" w:rsidR="0034187A" w:rsidRPr="002633C6" w:rsidRDefault="0034187A" w:rsidP="002D1D4A">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2B60BB0E" w14:textId="77777777" w:rsidR="0034187A" w:rsidRPr="002633C6" w:rsidRDefault="0034187A" w:rsidP="002D1D4A">
            <w:pPr>
              <w:pStyle w:val="Normal00"/>
              <w:rPr>
                <w:sz w:val="24"/>
                <w:lang w:eastAsia="en-US"/>
              </w:rPr>
            </w:pPr>
            <w:r>
              <w:rPr>
                <w:sz w:val="24"/>
                <w:lang w:eastAsia="en-US"/>
              </w:rPr>
              <w:t>December</w:t>
            </w:r>
          </w:p>
        </w:tc>
      </w:tr>
      <w:tr w:rsidR="0034187A" w:rsidRPr="002633C6" w14:paraId="36C82B67" w14:textId="77777777" w:rsidTr="00361AD0">
        <w:tc>
          <w:tcPr>
            <w:tcW w:w="3005" w:type="dxa"/>
          </w:tcPr>
          <w:p w14:paraId="2292550B" w14:textId="77777777" w:rsidR="0034187A" w:rsidRPr="002633C6" w:rsidRDefault="0034187A" w:rsidP="002D1D4A">
            <w:pPr>
              <w:pStyle w:val="Normal00"/>
              <w:rPr>
                <w:sz w:val="24"/>
                <w:lang w:eastAsia="en-US"/>
              </w:rPr>
            </w:pPr>
            <w:r w:rsidRPr="002633C6">
              <w:rPr>
                <w:sz w:val="24"/>
                <w:lang w:eastAsia="en-US"/>
              </w:rPr>
              <w:t>Q3</w:t>
            </w:r>
            <w:r>
              <w:rPr>
                <w:sz w:val="24"/>
                <w:lang w:eastAsia="en-US"/>
              </w:rPr>
              <w:t xml:space="preserve"> and Q4</w:t>
            </w:r>
          </w:p>
        </w:tc>
        <w:tc>
          <w:tcPr>
            <w:tcW w:w="3006" w:type="dxa"/>
          </w:tcPr>
          <w:p w14:paraId="62D54BEE" w14:textId="77777777" w:rsidR="0034187A" w:rsidRPr="002633C6" w:rsidRDefault="0034187A" w:rsidP="002D1D4A">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2BCEC77F" w14:textId="77777777" w:rsidR="0034187A" w:rsidRPr="002633C6" w:rsidRDefault="0034187A" w:rsidP="002D1D4A">
            <w:pPr>
              <w:pStyle w:val="Normal00"/>
              <w:rPr>
                <w:sz w:val="24"/>
                <w:lang w:eastAsia="en-US"/>
              </w:rPr>
            </w:pPr>
            <w:r w:rsidRPr="002633C6">
              <w:rPr>
                <w:sz w:val="24"/>
                <w:lang w:eastAsia="en-US"/>
              </w:rPr>
              <w:t>June</w:t>
            </w:r>
          </w:p>
        </w:tc>
      </w:tr>
    </w:tbl>
    <w:p w14:paraId="3835E735" w14:textId="77777777" w:rsidR="0034187A" w:rsidRDefault="0034187A" w:rsidP="002D1D4A"/>
    <w:p w14:paraId="06F3BF76" w14:textId="77777777" w:rsidR="0034187A" w:rsidRDefault="0034187A" w:rsidP="002D1D4A">
      <w:pPr>
        <w:rPr>
          <w:bCs/>
        </w:rPr>
      </w:pPr>
      <w:r>
        <w:t>RECOMMENDED that Council approves the Service Plan.</w:t>
      </w:r>
    </w:p>
    <w:p w14:paraId="5004D839" w14:textId="77777777" w:rsidR="0034187A" w:rsidRDefault="0034187A" w:rsidP="002D1D4A">
      <w:pPr>
        <w:rPr>
          <w:bCs/>
        </w:rPr>
      </w:pPr>
    </w:p>
    <w:p w14:paraId="64E7F20C" w14:textId="77777777" w:rsidR="0034187A" w:rsidRPr="00CC39A7" w:rsidRDefault="0034187A" w:rsidP="002D1D4A">
      <w:pPr>
        <w:rPr>
          <w:rFonts w:cs="Arial"/>
          <w:b/>
          <w:bCs/>
          <w:szCs w:val="24"/>
        </w:rPr>
      </w:pPr>
      <w:r w:rsidRPr="0041231C">
        <w:rPr>
          <w:b/>
          <w:bCs/>
        </w:rPr>
        <w:t>AGREED TO RECOMMEND, on the proposal of</w:t>
      </w:r>
      <w:r>
        <w:rPr>
          <w:b/>
          <w:bCs/>
        </w:rPr>
        <w:t xml:space="preserve"> Councillor Boyle</w:t>
      </w:r>
      <w:r w:rsidRPr="0041231C">
        <w:rPr>
          <w:b/>
          <w:bCs/>
        </w:rPr>
        <w:t>, seconded by</w:t>
      </w:r>
      <w:r>
        <w:rPr>
          <w:b/>
          <w:bCs/>
        </w:rPr>
        <w:t xml:space="preserve"> Councillor Kendall</w:t>
      </w:r>
      <w:r w:rsidRPr="0041231C">
        <w:rPr>
          <w:b/>
          <w:bCs/>
        </w:rPr>
        <w:t>,</w:t>
      </w:r>
      <w:r>
        <w:rPr>
          <w:b/>
          <w:bCs/>
        </w:rPr>
        <w:t xml:space="preserve"> that </w:t>
      </w:r>
      <w:r w:rsidRPr="003A79A3">
        <w:rPr>
          <w:b/>
          <w:bCs/>
        </w:rPr>
        <w:t xml:space="preserve">the recommendation </w:t>
      </w:r>
      <w:r>
        <w:rPr>
          <w:b/>
          <w:bCs/>
        </w:rPr>
        <w:t>be adopted.</w:t>
      </w:r>
    </w:p>
    <w:p w14:paraId="313DB36A" w14:textId="77777777" w:rsidR="0034187A" w:rsidRDefault="0034187A" w:rsidP="002D1D4A">
      <w:pPr>
        <w:ind w:left="720" w:hanging="720"/>
        <w:rPr>
          <w:rFonts w:ascii="Arial Bold" w:hAnsi="Arial Bold"/>
          <w:b/>
          <w:bCs/>
          <w:caps/>
          <w:sz w:val="28"/>
          <w:szCs w:val="28"/>
          <w:u w:val="single"/>
        </w:rPr>
      </w:pPr>
    </w:p>
    <w:p w14:paraId="50769379" w14:textId="77777777" w:rsidR="00CA432F" w:rsidRPr="00CA432F" w:rsidRDefault="0034187A" w:rsidP="00CA432F">
      <w:pPr>
        <w:pStyle w:val="Heading1"/>
        <w:ind w:left="720" w:hanging="720"/>
        <w:rPr>
          <w:b/>
          <w:bCs/>
        </w:rPr>
      </w:pPr>
      <w:r w:rsidRPr="00CA432F">
        <w:rPr>
          <w:b/>
          <w:bCs/>
        </w:rPr>
        <w:t>14.</w:t>
      </w:r>
      <w:r w:rsidRPr="00CA432F">
        <w:rPr>
          <w:b/>
          <w:bCs/>
        </w:rPr>
        <w:tab/>
      </w:r>
      <w:r w:rsidRPr="00CA432F">
        <w:rPr>
          <w:b/>
          <w:bCs/>
          <w:u w:val="single"/>
        </w:rPr>
        <w:t>SERVICE PLAN 2025-2026 pARKS AND CEMETERIES (FILE CW22)</w:t>
      </w:r>
    </w:p>
    <w:p w14:paraId="2718C96B" w14:textId="7004571B" w:rsidR="0034187A" w:rsidRPr="00607764" w:rsidRDefault="0034187A" w:rsidP="00CA432F">
      <w:pPr>
        <w:ind w:left="720"/>
        <w:rPr>
          <w:rFonts w:cs="Arial"/>
          <w:szCs w:val="24"/>
        </w:rPr>
      </w:pPr>
      <w:r>
        <w:rPr>
          <w:rFonts w:cs="Arial"/>
          <w:caps/>
          <w:szCs w:val="24"/>
        </w:rPr>
        <w:t>(A</w:t>
      </w:r>
      <w:r>
        <w:rPr>
          <w:rFonts w:cs="Arial"/>
          <w:szCs w:val="24"/>
        </w:rPr>
        <w:t>ppendix VIII)</w:t>
      </w:r>
    </w:p>
    <w:p w14:paraId="7CF3D486" w14:textId="77777777" w:rsidR="0034187A" w:rsidRDefault="0034187A" w:rsidP="002D1D4A">
      <w:pPr>
        <w:rPr>
          <w:rFonts w:ascii="Arial Bold" w:hAnsi="Arial Bold"/>
          <w:b/>
          <w:bCs/>
          <w:caps/>
          <w:sz w:val="28"/>
          <w:szCs w:val="28"/>
          <w:u w:val="single"/>
        </w:rPr>
      </w:pPr>
    </w:p>
    <w:p w14:paraId="312D23E6" w14:textId="77777777" w:rsidR="0034187A" w:rsidRDefault="0034187A" w:rsidP="002D1D4A">
      <w:pPr>
        <w:pStyle w:val="Normal00"/>
        <w:rPr>
          <w:sz w:val="24"/>
          <w:lang w:eastAsia="en-US"/>
        </w:rPr>
      </w:pPr>
      <w:r w:rsidRPr="00607764">
        <w:rPr>
          <w:sz w:val="24"/>
          <w:szCs w:val="24"/>
        </w:rPr>
        <w:t>PREVIOUSLY CIRCULATED:- Report from the Director of Community and Wellbeing detailing that</w:t>
      </w:r>
      <w:r>
        <w:t xml:space="preserve"> </w:t>
      </w:r>
      <w:r>
        <w:rPr>
          <w:sz w:val="24"/>
          <w:lang w:eastAsia="en-US"/>
        </w:rPr>
        <w:t xml:space="preserve">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the </w:t>
      </w:r>
      <w:r w:rsidRPr="00725BDC">
        <w:rPr>
          <w:sz w:val="24"/>
          <w:lang w:eastAsia="en-US"/>
        </w:rPr>
        <w:t>Performance Planning and Management process</w:t>
      </w:r>
      <w:r>
        <w:rPr>
          <w:sz w:val="24"/>
          <w:lang w:eastAsia="en-US"/>
        </w:rPr>
        <w:t xml:space="preserve"> as:</w:t>
      </w:r>
    </w:p>
    <w:p w14:paraId="2BC6F4EA"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Community Plan – published every 10-15 years</w:t>
      </w:r>
    </w:p>
    <w:p w14:paraId="0AAE7DFE"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 xml:space="preserve">Corporate Plan – published every 4 years </w:t>
      </w:r>
      <w:r>
        <w:rPr>
          <w:rFonts w:cs="Arial"/>
        </w:rPr>
        <w:t>(Corporate Plan 2024 - 2028 in operation)</w:t>
      </w:r>
    </w:p>
    <w:p w14:paraId="6324299A" w14:textId="77777777" w:rsidR="0034187A" w:rsidRPr="007E5266" w:rsidRDefault="0034187A" w:rsidP="002D1D4A">
      <w:pPr>
        <w:pStyle w:val="ListParagraph"/>
        <w:numPr>
          <w:ilvl w:val="0"/>
          <w:numId w:val="3"/>
        </w:numPr>
        <w:ind w:left="284" w:hanging="284"/>
        <w:contextualSpacing w:val="0"/>
        <w:rPr>
          <w:rFonts w:cs="Arial"/>
        </w:rPr>
      </w:pPr>
      <w:r w:rsidRPr="007E5266">
        <w:rPr>
          <w:rFonts w:cs="Arial"/>
        </w:rPr>
        <w:t xml:space="preserve">Performance Improvement Plan (PIP) – published annually </w:t>
      </w:r>
    </w:p>
    <w:p w14:paraId="7D5CD8DA" w14:textId="77777777" w:rsidR="0034187A" w:rsidRPr="00FA2629" w:rsidRDefault="0034187A" w:rsidP="002D1D4A">
      <w:pPr>
        <w:pStyle w:val="ListParagraph"/>
        <w:numPr>
          <w:ilvl w:val="0"/>
          <w:numId w:val="3"/>
        </w:numPr>
        <w:ind w:left="284" w:hanging="284"/>
        <w:contextualSpacing w:val="0"/>
      </w:pPr>
      <w:r w:rsidRPr="00FA2629">
        <w:rPr>
          <w:rFonts w:cs="Arial"/>
        </w:rPr>
        <w:t xml:space="preserve">Service Plan – developed annually </w:t>
      </w:r>
    </w:p>
    <w:p w14:paraId="6DF81037" w14:textId="77777777" w:rsidR="0034187A" w:rsidRPr="00E016BD" w:rsidRDefault="0034187A" w:rsidP="002D1D4A">
      <w:pPr>
        <w:pStyle w:val="Normal00"/>
        <w:rPr>
          <w:sz w:val="24"/>
          <w:lang w:eastAsia="en-US"/>
        </w:rPr>
      </w:pPr>
      <w:r>
        <w:rPr>
          <w:sz w:val="24"/>
          <w:lang w:eastAsia="en-US"/>
        </w:rPr>
        <w:t xml:space="preserve">The Council’s 18 Service Plans outlined how each respective Service would contribute to the achievement of the corporate objectives including, but not limited to, any relevant actions identified in the PIP. </w:t>
      </w:r>
      <w:r w:rsidRPr="00E016BD">
        <w:rPr>
          <w:sz w:val="24"/>
          <w:lang w:eastAsia="en-US"/>
        </w:rPr>
        <w:t xml:space="preserve">Attached </w:t>
      </w:r>
      <w:r>
        <w:rPr>
          <w:sz w:val="24"/>
          <w:lang w:eastAsia="en-US"/>
        </w:rPr>
        <w:t>wa</w:t>
      </w:r>
      <w:r w:rsidRPr="00E016BD">
        <w:rPr>
          <w:sz w:val="24"/>
          <w:lang w:eastAsia="en-US"/>
        </w:rPr>
        <w:t xml:space="preserve">s the Draft Service Plan for Parks &amp; Cemeteries in accordance with the Council’s Performance Management Policy and Handbook. </w:t>
      </w:r>
    </w:p>
    <w:p w14:paraId="6092F2E8" w14:textId="77777777" w:rsidR="0034187A" w:rsidRPr="00E016BD" w:rsidRDefault="0034187A" w:rsidP="002D1D4A">
      <w:pPr>
        <w:pStyle w:val="Normal00"/>
        <w:rPr>
          <w:sz w:val="24"/>
          <w:lang w:eastAsia="en-US"/>
        </w:rPr>
      </w:pPr>
    </w:p>
    <w:p w14:paraId="007DA1E6" w14:textId="77777777" w:rsidR="0034187A" w:rsidRDefault="0034187A" w:rsidP="002D1D4A">
      <w:r>
        <w:t>This Plan was intended to:</w:t>
      </w:r>
    </w:p>
    <w:p w14:paraId="6EB8B271" w14:textId="77777777" w:rsidR="0034187A" w:rsidRDefault="0034187A" w:rsidP="002D1D4A"/>
    <w:p w14:paraId="3EA29A9A" w14:textId="77777777" w:rsidR="0034187A" w:rsidRDefault="0034187A" w:rsidP="002D1D4A">
      <w:pPr>
        <w:pStyle w:val="ListParagraph"/>
        <w:numPr>
          <w:ilvl w:val="0"/>
          <w:numId w:val="4"/>
        </w:numPr>
      </w:pPr>
      <w:r>
        <w:t>Encourage compliance with the new legal, audit and operational context</w:t>
      </w:r>
    </w:p>
    <w:p w14:paraId="7F11ED91" w14:textId="77777777" w:rsidR="0034187A" w:rsidRDefault="0034187A" w:rsidP="002D1D4A">
      <w:pPr>
        <w:pStyle w:val="ListParagraph"/>
        <w:numPr>
          <w:ilvl w:val="0"/>
          <w:numId w:val="4"/>
        </w:numPr>
      </w:pPr>
      <w:r>
        <w:t>Provide focus on direction</w:t>
      </w:r>
    </w:p>
    <w:p w14:paraId="6DD3DBE5" w14:textId="77777777" w:rsidR="0034187A" w:rsidRDefault="0034187A" w:rsidP="002D1D4A">
      <w:pPr>
        <w:pStyle w:val="ListParagraph"/>
        <w:numPr>
          <w:ilvl w:val="0"/>
          <w:numId w:val="4"/>
        </w:numPr>
      </w:pPr>
      <w:r>
        <w:t>Facilitate alignment between Corporate, Service and Individual plans and activities</w:t>
      </w:r>
    </w:p>
    <w:p w14:paraId="73A7C2B8" w14:textId="77777777" w:rsidR="0034187A" w:rsidRDefault="0034187A" w:rsidP="002D1D4A">
      <w:pPr>
        <w:pStyle w:val="ListParagraph"/>
        <w:numPr>
          <w:ilvl w:val="0"/>
          <w:numId w:val="4"/>
        </w:numPr>
      </w:pPr>
      <w:r>
        <w:t>Motivate and develop staff</w:t>
      </w:r>
    </w:p>
    <w:p w14:paraId="05E607A8" w14:textId="77777777" w:rsidR="0034187A" w:rsidRDefault="0034187A" w:rsidP="002D1D4A">
      <w:pPr>
        <w:pStyle w:val="ListParagraph"/>
        <w:numPr>
          <w:ilvl w:val="0"/>
          <w:numId w:val="4"/>
        </w:numPr>
      </w:pPr>
      <w:r>
        <w:t>Promote performance improvement, encourage innovation and share good practice</w:t>
      </w:r>
    </w:p>
    <w:p w14:paraId="64C0606A" w14:textId="77777777" w:rsidR="0034187A" w:rsidRDefault="0034187A" w:rsidP="002D1D4A">
      <w:pPr>
        <w:pStyle w:val="ListParagraph"/>
        <w:numPr>
          <w:ilvl w:val="0"/>
          <w:numId w:val="4"/>
        </w:numPr>
      </w:pPr>
      <w:r>
        <w:t>Encourage transparency of performance outcomes</w:t>
      </w:r>
    </w:p>
    <w:p w14:paraId="433FBF0A" w14:textId="77777777" w:rsidR="0034187A" w:rsidRDefault="0034187A" w:rsidP="002D1D4A">
      <w:pPr>
        <w:pStyle w:val="ListParagraph"/>
        <w:numPr>
          <w:ilvl w:val="0"/>
          <w:numId w:val="4"/>
        </w:numPr>
      </w:pPr>
      <w:r>
        <w:t>Better enable us to recognise success and address underperformance.</w:t>
      </w:r>
    </w:p>
    <w:p w14:paraId="7F90B81F" w14:textId="77777777" w:rsidR="0034187A" w:rsidRPr="00F93903" w:rsidRDefault="0034187A" w:rsidP="002D1D4A">
      <w:pPr>
        <w:pStyle w:val="Normal00"/>
        <w:rPr>
          <w:sz w:val="24"/>
          <w:lang w:eastAsia="en-US"/>
        </w:rPr>
      </w:pPr>
    </w:p>
    <w:p w14:paraId="6DF48721" w14:textId="77777777" w:rsidR="0034187A" w:rsidRPr="00F93903" w:rsidRDefault="0034187A" w:rsidP="002D1D4A">
      <w:pPr>
        <w:pStyle w:val="Normal00"/>
        <w:rPr>
          <w:sz w:val="24"/>
          <w:lang w:eastAsia="en-US"/>
        </w:rPr>
      </w:pPr>
      <w:r w:rsidRPr="00F93903">
        <w:rPr>
          <w:sz w:val="24"/>
          <w:lang w:eastAsia="en-US"/>
        </w:rPr>
        <w:t>The attached plan</w:t>
      </w:r>
      <w:r>
        <w:rPr>
          <w:sz w:val="24"/>
          <w:lang w:eastAsia="en-US"/>
        </w:rPr>
        <w:t>:</w:t>
      </w:r>
    </w:p>
    <w:p w14:paraId="58F0DF38" w14:textId="77777777" w:rsidR="0034187A" w:rsidRPr="00F93903" w:rsidRDefault="0034187A" w:rsidP="002D1D4A">
      <w:pPr>
        <w:pStyle w:val="Normal00"/>
        <w:rPr>
          <w:sz w:val="24"/>
          <w:lang w:eastAsia="en-US"/>
        </w:rPr>
      </w:pPr>
    </w:p>
    <w:p w14:paraId="2BB04648" w14:textId="77777777" w:rsidR="0034187A" w:rsidRDefault="0034187A" w:rsidP="002D1D4A">
      <w:pPr>
        <w:pStyle w:val="ListParagraph"/>
        <w:numPr>
          <w:ilvl w:val="0"/>
          <w:numId w:val="4"/>
        </w:numPr>
      </w:pPr>
      <w:r>
        <w:t xml:space="preserve">Had been developed to align with objectives of the Big Plan </w:t>
      </w:r>
      <w:r w:rsidRPr="00F93903">
        <w:t>(2017 to 2032)</w:t>
      </w:r>
      <w:r>
        <w:t>, the Corporate Plan (</w:t>
      </w:r>
      <w:r w:rsidRPr="00F93903">
        <w:t>2024 to 2028</w:t>
      </w:r>
      <w:r>
        <w:t xml:space="preserve">). This Service Plan was created in association with various stakeholder feedback including a staff business planning day held on 29 November 2024. In addition, the plan was based on </w:t>
      </w:r>
      <w:r>
        <w:lastRenderedPageBreak/>
        <w:t>the agreed budget for Parks &amp; Cemeteries.  It should be noted that, should there be significant changes in-year (e.g. due to Council decisions, budget revisions or changes to the PIP) the plan may need to be revised.</w:t>
      </w:r>
    </w:p>
    <w:p w14:paraId="2484F0F4" w14:textId="77777777" w:rsidR="0034187A" w:rsidRPr="00E016BD" w:rsidRDefault="0034187A" w:rsidP="002D1D4A">
      <w:pPr>
        <w:pStyle w:val="ListParagraph"/>
        <w:numPr>
          <w:ilvl w:val="0"/>
          <w:numId w:val="4"/>
        </w:numPr>
      </w:pPr>
      <w:r w:rsidRPr="00E016BD">
        <w:t>Set out the objectives for the Service for 2025-26 and identifie</w:t>
      </w:r>
      <w:r>
        <w:t>d</w:t>
      </w:r>
      <w:r w:rsidRPr="00E016BD">
        <w:t xml:space="preserve"> the key performance indicators used to illustrate the level of achievement of each objective, and the targets that the Service w</w:t>
      </w:r>
      <w:r>
        <w:t>ould</w:t>
      </w:r>
      <w:r w:rsidRPr="00E016BD">
        <w:t xml:space="preserve"> try to attain along with key actions required to do so.</w:t>
      </w:r>
    </w:p>
    <w:p w14:paraId="1B1C8E58" w14:textId="77777777" w:rsidR="0034187A" w:rsidRPr="00E016BD" w:rsidRDefault="0034187A" w:rsidP="002D1D4A">
      <w:pPr>
        <w:pStyle w:val="ListParagraph"/>
        <w:numPr>
          <w:ilvl w:val="0"/>
          <w:numId w:val="4"/>
        </w:numPr>
      </w:pPr>
      <w:r>
        <w:t>Wa</w:t>
      </w:r>
      <w:r w:rsidRPr="00E016BD">
        <w:t>s based on the agreed budget.  It should be noted that, should there be significant changes in-year (e.g. due to Council decisions, budget revisions or changes to the PIP), the Plan may need to be revised.</w:t>
      </w:r>
    </w:p>
    <w:p w14:paraId="318D874F" w14:textId="77777777" w:rsidR="0034187A" w:rsidRPr="00E016BD" w:rsidRDefault="0034187A" w:rsidP="002D1D4A">
      <w:pPr>
        <w:pStyle w:val="ListParagraph"/>
        <w:numPr>
          <w:ilvl w:val="0"/>
          <w:numId w:val="4"/>
        </w:numPr>
      </w:pPr>
      <w:r w:rsidRPr="00E016BD">
        <w:t>The Community &amp; Wellbeing Committee w</w:t>
      </w:r>
      <w:r>
        <w:t>ould</w:t>
      </w:r>
      <w:r w:rsidRPr="00E016BD">
        <w:t xml:space="preserve"> be provided with update reports on performance against the agreed plan on a six-monthly basis as undernoted.</w:t>
      </w:r>
    </w:p>
    <w:p w14:paraId="1D8CA42A" w14:textId="77777777" w:rsidR="0034187A" w:rsidRDefault="0034187A" w:rsidP="002D1D4A">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34187A" w:rsidRPr="002633C6" w14:paraId="71E7753C" w14:textId="77777777" w:rsidTr="00361AD0">
        <w:tc>
          <w:tcPr>
            <w:tcW w:w="3005" w:type="dxa"/>
            <w:shd w:val="clear" w:color="auto" w:fill="BDD6EE"/>
          </w:tcPr>
          <w:p w14:paraId="37829728" w14:textId="77777777" w:rsidR="0034187A" w:rsidRPr="002633C6" w:rsidRDefault="0034187A" w:rsidP="002D1D4A">
            <w:pPr>
              <w:pStyle w:val="Normal00"/>
              <w:rPr>
                <w:b/>
                <w:sz w:val="24"/>
                <w:lang w:eastAsia="en-US"/>
              </w:rPr>
            </w:pPr>
            <w:r w:rsidRPr="002633C6">
              <w:rPr>
                <w:b/>
                <w:sz w:val="24"/>
                <w:lang w:eastAsia="en-US"/>
              </w:rPr>
              <w:t>Reference</w:t>
            </w:r>
          </w:p>
        </w:tc>
        <w:tc>
          <w:tcPr>
            <w:tcW w:w="3006" w:type="dxa"/>
            <w:shd w:val="clear" w:color="auto" w:fill="BDD6EE"/>
          </w:tcPr>
          <w:p w14:paraId="27EDA057" w14:textId="77777777" w:rsidR="0034187A" w:rsidRPr="002633C6" w:rsidRDefault="0034187A" w:rsidP="002D1D4A">
            <w:pPr>
              <w:pStyle w:val="Normal00"/>
              <w:rPr>
                <w:b/>
                <w:sz w:val="24"/>
                <w:lang w:eastAsia="en-US"/>
              </w:rPr>
            </w:pPr>
            <w:r w:rsidRPr="002633C6">
              <w:rPr>
                <w:b/>
                <w:sz w:val="24"/>
                <w:lang w:eastAsia="en-US"/>
              </w:rPr>
              <w:t>Period</w:t>
            </w:r>
          </w:p>
        </w:tc>
        <w:tc>
          <w:tcPr>
            <w:tcW w:w="3005" w:type="dxa"/>
            <w:shd w:val="clear" w:color="auto" w:fill="BDD6EE"/>
          </w:tcPr>
          <w:p w14:paraId="622CF608" w14:textId="77777777" w:rsidR="0034187A" w:rsidRPr="002633C6" w:rsidRDefault="0034187A" w:rsidP="002D1D4A">
            <w:pPr>
              <w:pStyle w:val="Normal00"/>
              <w:rPr>
                <w:b/>
                <w:sz w:val="24"/>
                <w:lang w:eastAsia="en-US"/>
              </w:rPr>
            </w:pPr>
            <w:r w:rsidRPr="002633C6">
              <w:rPr>
                <w:b/>
                <w:sz w:val="24"/>
                <w:lang w:eastAsia="en-US"/>
              </w:rPr>
              <w:t>Reporting Month</w:t>
            </w:r>
          </w:p>
        </w:tc>
      </w:tr>
      <w:tr w:rsidR="0034187A" w:rsidRPr="002633C6" w14:paraId="5617E912" w14:textId="77777777" w:rsidTr="00361AD0">
        <w:tc>
          <w:tcPr>
            <w:tcW w:w="3005" w:type="dxa"/>
          </w:tcPr>
          <w:p w14:paraId="578960F4" w14:textId="77777777" w:rsidR="0034187A" w:rsidRPr="002633C6" w:rsidRDefault="0034187A" w:rsidP="002D1D4A">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4C5948AE" w14:textId="77777777" w:rsidR="0034187A" w:rsidRPr="002633C6" w:rsidRDefault="0034187A" w:rsidP="002D1D4A">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18462576" w14:textId="77777777" w:rsidR="0034187A" w:rsidRPr="002633C6" w:rsidRDefault="0034187A" w:rsidP="002D1D4A">
            <w:pPr>
              <w:pStyle w:val="Normal00"/>
              <w:rPr>
                <w:sz w:val="24"/>
                <w:lang w:eastAsia="en-US"/>
              </w:rPr>
            </w:pPr>
            <w:r>
              <w:rPr>
                <w:sz w:val="24"/>
                <w:lang w:eastAsia="en-US"/>
              </w:rPr>
              <w:t>December</w:t>
            </w:r>
          </w:p>
        </w:tc>
      </w:tr>
      <w:tr w:rsidR="0034187A" w:rsidRPr="002633C6" w14:paraId="59071A6B" w14:textId="77777777" w:rsidTr="00361AD0">
        <w:tc>
          <w:tcPr>
            <w:tcW w:w="3005" w:type="dxa"/>
          </w:tcPr>
          <w:p w14:paraId="6E554322" w14:textId="77777777" w:rsidR="0034187A" w:rsidRPr="002633C6" w:rsidRDefault="0034187A" w:rsidP="002D1D4A">
            <w:pPr>
              <w:pStyle w:val="Normal00"/>
              <w:rPr>
                <w:sz w:val="24"/>
                <w:lang w:eastAsia="en-US"/>
              </w:rPr>
            </w:pPr>
            <w:r w:rsidRPr="002633C6">
              <w:rPr>
                <w:sz w:val="24"/>
                <w:lang w:eastAsia="en-US"/>
              </w:rPr>
              <w:t>Q3</w:t>
            </w:r>
            <w:r>
              <w:rPr>
                <w:sz w:val="24"/>
                <w:lang w:eastAsia="en-US"/>
              </w:rPr>
              <w:t xml:space="preserve"> and Q4</w:t>
            </w:r>
          </w:p>
        </w:tc>
        <w:tc>
          <w:tcPr>
            <w:tcW w:w="3006" w:type="dxa"/>
          </w:tcPr>
          <w:p w14:paraId="57FD6942" w14:textId="77777777" w:rsidR="0034187A" w:rsidRPr="002633C6" w:rsidRDefault="0034187A" w:rsidP="002D1D4A">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2FBBF733" w14:textId="77777777" w:rsidR="0034187A" w:rsidRPr="002633C6" w:rsidRDefault="0034187A" w:rsidP="002D1D4A">
            <w:pPr>
              <w:pStyle w:val="Normal00"/>
              <w:rPr>
                <w:sz w:val="24"/>
                <w:lang w:eastAsia="en-US"/>
              </w:rPr>
            </w:pPr>
            <w:r w:rsidRPr="002633C6">
              <w:rPr>
                <w:sz w:val="24"/>
                <w:lang w:eastAsia="en-US"/>
              </w:rPr>
              <w:t>June</w:t>
            </w:r>
          </w:p>
        </w:tc>
      </w:tr>
    </w:tbl>
    <w:p w14:paraId="008D723C" w14:textId="77777777" w:rsidR="0034187A" w:rsidRDefault="0034187A" w:rsidP="002D1D4A">
      <w:pPr>
        <w:pStyle w:val="Normal0"/>
        <w:rPr>
          <w:b/>
        </w:rPr>
      </w:pPr>
    </w:p>
    <w:p w14:paraId="4D6428D6" w14:textId="77777777" w:rsidR="0034187A" w:rsidRDefault="0034187A" w:rsidP="002D1D4A">
      <w:r>
        <w:t xml:space="preserve">RECOMMENDED that </w:t>
      </w:r>
      <w:r w:rsidRPr="003A5CCB">
        <w:rPr>
          <w:szCs w:val="24"/>
        </w:rPr>
        <w:t xml:space="preserve">Council approves </w:t>
      </w:r>
      <w:r>
        <w:t>the attached plan.</w:t>
      </w:r>
    </w:p>
    <w:p w14:paraId="167F66B3" w14:textId="77777777" w:rsidR="0034187A" w:rsidRDefault="0034187A" w:rsidP="002D1D4A">
      <w:pPr>
        <w:rPr>
          <w:bCs/>
        </w:rPr>
      </w:pPr>
    </w:p>
    <w:p w14:paraId="30938E83" w14:textId="77777777" w:rsidR="0034187A" w:rsidRDefault="0034187A" w:rsidP="002D1D4A">
      <w:pPr>
        <w:rPr>
          <w:bCs/>
        </w:rPr>
      </w:pPr>
      <w:r>
        <w:rPr>
          <w:bCs/>
        </w:rPr>
        <w:t>Councillor Boyle proposed, seconded by Councillor Kendall, that the recommendation be adopted.</w:t>
      </w:r>
    </w:p>
    <w:p w14:paraId="27CEF4E2" w14:textId="77777777" w:rsidR="0034187A" w:rsidRDefault="0034187A" w:rsidP="002D1D4A">
      <w:pPr>
        <w:rPr>
          <w:bCs/>
        </w:rPr>
      </w:pPr>
    </w:p>
    <w:p w14:paraId="49954BE8" w14:textId="77777777" w:rsidR="0034187A" w:rsidRPr="004A6E97" w:rsidRDefault="0034187A" w:rsidP="002D1D4A">
      <w:pPr>
        <w:rPr>
          <w:bCs/>
        </w:rPr>
      </w:pPr>
      <w:r>
        <w:rPr>
          <w:bCs/>
        </w:rPr>
        <w:t>Alderman McRandal noted reference within the Plan to a l</w:t>
      </w:r>
      <w:r w:rsidRPr="004A6E97">
        <w:rPr>
          <w:bCs/>
        </w:rPr>
        <w:t xml:space="preserve">imited variety and consistency of sites within the geography of the </w:t>
      </w:r>
      <w:r>
        <w:rPr>
          <w:bCs/>
        </w:rPr>
        <w:t>B</w:t>
      </w:r>
      <w:r w:rsidRPr="004A6E97">
        <w:rPr>
          <w:bCs/>
        </w:rPr>
        <w:t>orough</w:t>
      </w:r>
      <w:r>
        <w:rPr>
          <w:bCs/>
        </w:rPr>
        <w:t xml:space="preserve"> and sought further clarification around that.</w:t>
      </w:r>
    </w:p>
    <w:p w14:paraId="7F8DD9E5" w14:textId="77777777" w:rsidR="0034187A" w:rsidRPr="004A6E97" w:rsidRDefault="0034187A" w:rsidP="002D1D4A">
      <w:pPr>
        <w:rPr>
          <w:bCs/>
        </w:rPr>
      </w:pPr>
    </w:p>
    <w:p w14:paraId="7FED257E" w14:textId="77777777" w:rsidR="0034187A" w:rsidRPr="006D6AF2" w:rsidRDefault="0034187A" w:rsidP="002D1D4A">
      <w:pPr>
        <w:rPr>
          <w:bCs/>
        </w:rPr>
      </w:pPr>
      <w:r>
        <w:rPr>
          <w:bCs/>
        </w:rPr>
        <w:t>The Head of Parks and Cemeteries advised that a</w:t>
      </w:r>
      <w:r w:rsidRPr="006D6AF2">
        <w:rPr>
          <w:bCs/>
        </w:rPr>
        <w:t xml:space="preserve">ssessments </w:t>
      </w:r>
      <w:r>
        <w:rPr>
          <w:bCs/>
        </w:rPr>
        <w:t xml:space="preserve">had been carried out on the </w:t>
      </w:r>
      <w:r w:rsidRPr="006D6AF2">
        <w:rPr>
          <w:bCs/>
        </w:rPr>
        <w:t xml:space="preserve">percentage of green space within local areas and </w:t>
      </w:r>
      <w:r>
        <w:rPr>
          <w:bCs/>
        </w:rPr>
        <w:t>it had been noted there was less green space in some areas compared to others. He reminded members that the Council had committed further funding to the purchase of land to increase the tree canopy throughout the Borough as outlined in the Tree Strategy.</w:t>
      </w:r>
    </w:p>
    <w:p w14:paraId="47C443FD" w14:textId="77777777" w:rsidR="0034187A" w:rsidRPr="006D6AF2" w:rsidRDefault="0034187A" w:rsidP="002D1D4A">
      <w:pPr>
        <w:rPr>
          <w:bCs/>
        </w:rPr>
      </w:pPr>
    </w:p>
    <w:p w14:paraId="4F712C6E" w14:textId="77777777" w:rsidR="0034187A" w:rsidRPr="00CC39A7" w:rsidRDefault="0034187A" w:rsidP="002D1D4A">
      <w:pPr>
        <w:rPr>
          <w:rFonts w:cs="Arial"/>
          <w:b/>
          <w:bCs/>
          <w:szCs w:val="24"/>
        </w:rPr>
      </w:pPr>
      <w:r w:rsidRPr="0041231C">
        <w:rPr>
          <w:b/>
          <w:bCs/>
        </w:rPr>
        <w:t>AGREED TO RECOMMEND, on the proposal of</w:t>
      </w:r>
      <w:r>
        <w:rPr>
          <w:b/>
          <w:bCs/>
        </w:rPr>
        <w:t xml:space="preserve"> Boyle</w:t>
      </w:r>
      <w:r w:rsidRPr="0041231C">
        <w:rPr>
          <w:b/>
          <w:bCs/>
        </w:rPr>
        <w:t>, seconded by</w:t>
      </w:r>
      <w:r>
        <w:rPr>
          <w:b/>
          <w:bCs/>
        </w:rPr>
        <w:t xml:space="preserve"> Councillor Kendall</w:t>
      </w:r>
      <w:r w:rsidRPr="0041231C">
        <w:rPr>
          <w:b/>
          <w:bCs/>
        </w:rPr>
        <w:t>,</w:t>
      </w:r>
      <w:r>
        <w:rPr>
          <w:b/>
          <w:bCs/>
        </w:rPr>
        <w:t xml:space="preserve"> that </w:t>
      </w:r>
      <w:r w:rsidRPr="003A79A3">
        <w:rPr>
          <w:b/>
          <w:bCs/>
        </w:rPr>
        <w:t xml:space="preserve">the recommendation </w:t>
      </w:r>
      <w:r>
        <w:rPr>
          <w:b/>
          <w:bCs/>
        </w:rPr>
        <w:t>be adopted.</w:t>
      </w:r>
    </w:p>
    <w:p w14:paraId="43C26AE7" w14:textId="77777777" w:rsidR="0034187A" w:rsidRPr="00F400B9" w:rsidRDefault="0034187A" w:rsidP="00F400B9"/>
    <w:p w14:paraId="148BEBD3" w14:textId="77777777" w:rsidR="0034187A" w:rsidRPr="00F400B9" w:rsidRDefault="0034187A" w:rsidP="00F400B9">
      <w:pPr>
        <w:pStyle w:val="Heading1"/>
        <w:ind w:left="720" w:hanging="720"/>
        <w:rPr>
          <w:rFonts w:cs="Arial"/>
          <w:b/>
          <w:bCs/>
          <w:szCs w:val="24"/>
        </w:rPr>
      </w:pPr>
      <w:r w:rsidRPr="00F400B9">
        <w:rPr>
          <w:b/>
          <w:bCs/>
        </w:rPr>
        <w:t>15.</w:t>
      </w:r>
      <w:r w:rsidRPr="00F400B9">
        <w:rPr>
          <w:b/>
          <w:bCs/>
        </w:rPr>
        <w:tab/>
      </w:r>
      <w:r w:rsidRPr="00F400B9">
        <w:rPr>
          <w:b/>
          <w:bCs/>
          <w:u w:val="single"/>
        </w:rPr>
        <w:t>COMMEMORATIVE TREE PLANTING REQUEST – PORTAFERRY WI (FILE PCA4)</w:t>
      </w:r>
      <w:r w:rsidRPr="00F400B9">
        <w:rPr>
          <w:rFonts w:cs="Arial"/>
          <w:b/>
          <w:bCs/>
          <w:szCs w:val="24"/>
        </w:rPr>
        <w:t xml:space="preserve"> </w:t>
      </w:r>
    </w:p>
    <w:p w14:paraId="56E2B134" w14:textId="77777777" w:rsidR="0034187A" w:rsidRDefault="0034187A" w:rsidP="002D1D4A">
      <w:pPr>
        <w:ind w:left="720" w:hanging="720"/>
        <w:rPr>
          <w:rFonts w:ascii="Arial Bold" w:hAnsi="Arial Bold"/>
          <w:b/>
          <w:bCs/>
          <w:caps/>
          <w:sz w:val="28"/>
          <w:szCs w:val="28"/>
          <w:u w:val="single"/>
        </w:rPr>
      </w:pPr>
    </w:p>
    <w:p w14:paraId="51B4F088" w14:textId="77777777" w:rsidR="0034187A" w:rsidRPr="00837B1D" w:rsidRDefault="0034187A" w:rsidP="002D1D4A">
      <w:pPr>
        <w:rPr>
          <w:szCs w:val="24"/>
        </w:rPr>
      </w:pPr>
      <w:r w:rsidRPr="004A64D9">
        <w:t xml:space="preserve">PREVIOUSLY CIRCULATED:- Report from the Director of Community and Wellbeing detailing </w:t>
      </w:r>
      <w:r>
        <w:t xml:space="preserve">that </w:t>
      </w:r>
      <w:r>
        <w:rPr>
          <w:szCs w:val="24"/>
        </w:rPr>
        <w:t xml:space="preserve">members would be aware that Council had facilitated the planting of commemorative trees on Council land in conjunction with local groups and organisations in line with the Commemorative Tree Planting Policy. </w:t>
      </w:r>
    </w:p>
    <w:p w14:paraId="257C66AD" w14:textId="77777777" w:rsidR="0034187A" w:rsidRPr="004E21AA" w:rsidRDefault="0034187A" w:rsidP="002D1D4A"/>
    <w:p w14:paraId="307BC973" w14:textId="77777777" w:rsidR="0034187A" w:rsidRDefault="0034187A" w:rsidP="002D1D4A">
      <w:pPr>
        <w:rPr>
          <w:szCs w:val="24"/>
        </w:rPr>
      </w:pPr>
      <w:r w:rsidRPr="000E32CD">
        <w:rPr>
          <w:szCs w:val="24"/>
        </w:rPr>
        <w:t>Th</w:t>
      </w:r>
      <w:r>
        <w:rPr>
          <w:szCs w:val="24"/>
        </w:rPr>
        <w:t>e</w:t>
      </w:r>
      <w:r w:rsidRPr="000E32CD">
        <w:rPr>
          <w:szCs w:val="24"/>
        </w:rPr>
        <w:t xml:space="preserve"> policy aim</w:t>
      </w:r>
      <w:r>
        <w:rPr>
          <w:szCs w:val="24"/>
        </w:rPr>
        <w:t>ed</w:t>
      </w:r>
      <w:r w:rsidRPr="000E32CD">
        <w:rPr>
          <w:szCs w:val="24"/>
        </w:rPr>
        <w:t xml:space="preserve"> to provide a consistent and fair approach to the decision-making process on whether or not to approve any request to plant a commemorative tree on Council property. </w:t>
      </w:r>
      <w:r>
        <w:rPr>
          <w:szCs w:val="24"/>
        </w:rPr>
        <w:t xml:space="preserve">It was critical that all tree planting contributed to the Councils overall Tree and Woodland Strategy. Members were advised that the </w:t>
      </w:r>
      <w:r>
        <w:rPr>
          <w:szCs w:val="24"/>
        </w:rPr>
        <w:lastRenderedPageBreak/>
        <w:t>Commemorative Tree Planting Policy did not apply to or replace the memorial tree planting which took place in Council cemeteries.</w:t>
      </w:r>
    </w:p>
    <w:p w14:paraId="17EC0903" w14:textId="77777777" w:rsidR="0034187A" w:rsidRDefault="0034187A" w:rsidP="002D1D4A">
      <w:pPr>
        <w:rPr>
          <w:szCs w:val="24"/>
        </w:rPr>
      </w:pPr>
    </w:p>
    <w:p w14:paraId="55226F76" w14:textId="77777777" w:rsidR="0034187A" w:rsidRDefault="0034187A" w:rsidP="002D1D4A">
      <w:pPr>
        <w:rPr>
          <w:szCs w:val="24"/>
        </w:rPr>
      </w:pPr>
      <w:r>
        <w:rPr>
          <w:szCs w:val="24"/>
        </w:rPr>
        <w:t>Council had received a request for commemorative tree planting as detailed below:</w:t>
      </w:r>
    </w:p>
    <w:p w14:paraId="251AE4A0" w14:textId="77777777" w:rsidR="0034187A" w:rsidRDefault="0034187A" w:rsidP="002D1D4A">
      <w:pPr>
        <w:rPr>
          <w:szCs w:val="24"/>
        </w:rPr>
      </w:pPr>
    </w:p>
    <w:p w14:paraId="13C1910A" w14:textId="77777777" w:rsidR="0034187A" w:rsidRDefault="0034187A" w:rsidP="002D1D4A">
      <w:pPr>
        <w:pStyle w:val="ListParagraph"/>
        <w:numPr>
          <w:ilvl w:val="0"/>
          <w:numId w:val="5"/>
        </w:numPr>
        <w:rPr>
          <w:rFonts w:cs="Arial"/>
          <w:szCs w:val="28"/>
        </w:rPr>
      </w:pPr>
      <w:r w:rsidRPr="00255D9F">
        <w:rPr>
          <w:rFonts w:cs="Arial"/>
          <w:szCs w:val="28"/>
        </w:rPr>
        <w:t>Portaferry Women</w:t>
      </w:r>
      <w:r>
        <w:rPr>
          <w:rFonts w:cs="Arial"/>
          <w:szCs w:val="28"/>
        </w:rPr>
        <w:t>’</w:t>
      </w:r>
      <w:r w:rsidRPr="00255D9F">
        <w:rPr>
          <w:rFonts w:cs="Arial"/>
          <w:szCs w:val="28"/>
        </w:rPr>
        <w:t>s Institute (Portaferry WI)</w:t>
      </w:r>
      <w:r w:rsidRPr="0097248F">
        <w:rPr>
          <w:rFonts w:cs="Arial"/>
          <w:szCs w:val="28"/>
        </w:rPr>
        <w:t xml:space="preserve"> </w:t>
      </w:r>
      <w:r>
        <w:rPr>
          <w:rFonts w:cs="Arial"/>
          <w:szCs w:val="28"/>
        </w:rPr>
        <w:t>–</w:t>
      </w:r>
      <w:r w:rsidRPr="008C71F9">
        <w:rPr>
          <w:rFonts w:cs="Arial"/>
          <w:szCs w:val="28"/>
        </w:rPr>
        <w:t xml:space="preserve"> </w:t>
      </w:r>
      <w:r>
        <w:rPr>
          <w:rFonts w:cs="Arial"/>
          <w:szCs w:val="28"/>
        </w:rPr>
        <w:t>90</w:t>
      </w:r>
      <w:r w:rsidRPr="0097248F">
        <w:rPr>
          <w:rFonts w:cs="Arial"/>
          <w:szCs w:val="28"/>
          <w:vertAlign w:val="superscript"/>
        </w:rPr>
        <w:t>th</w:t>
      </w:r>
      <w:r>
        <w:rPr>
          <w:rFonts w:cs="Arial"/>
          <w:szCs w:val="28"/>
        </w:rPr>
        <w:t xml:space="preserve"> Anniversary tree. Nine</w:t>
      </w:r>
      <w:r w:rsidRPr="0097248F">
        <w:rPr>
          <w:rFonts w:cs="Arial"/>
          <w:szCs w:val="28"/>
        </w:rPr>
        <w:t xml:space="preserve"> sizeable Deciduous Trees, (one for each decade) within Portaferry district</w:t>
      </w:r>
      <w:r>
        <w:rPr>
          <w:rFonts w:cs="Arial"/>
          <w:szCs w:val="28"/>
        </w:rPr>
        <w:t xml:space="preserve">. Species include </w:t>
      </w:r>
      <w:r w:rsidRPr="00AA2F6F">
        <w:rPr>
          <w:rFonts w:cs="Arial"/>
          <w:szCs w:val="28"/>
        </w:rPr>
        <w:t>Acer Autumn Blaze, Fagus Purpurea/Copper Beech, Fagus Sylvatica/Green Beech, Betulus Pendula/Silver Birch, Quercus Robur/English Oak and Castanea Salvia/Sweet Chestnut.</w:t>
      </w:r>
      <w:r>
        <w:rPr>
          <w:rFonts w:cs="Arial"/>
          <w:szCs w:val="28"/>
        </w:rPr>
        <w:t xml:space="preserve"> Location of planting would take place on an unused grassland behind Exploris Aquarium, Portaferry. </w:t>
      </w:r>
    </w:p>
    <w:p w14:paraId="03E5E7FB" w14:textId="77777777" w:rsidR="0034187A" w:rsidRDefault="0034187A" w:rsidP="002D1D4A">
      <w:pPr>
        <w:rPr>
          <w:bCs/>
        </w:rPr>
      </w:pPr>
      <w:r w:rsidRPr="00BE3280">
        <w:rPr>
          <w:bCs/>
        </w:rPr>
        <w:t>Officers c</w:t>
      </w:r>
      <w:r>
        <w:rPr>
          <w:bCs/>
        </w:rPr>
        <w:t>ould</w:t>
      </w:r>
      <w:r w:rsidRPr="00BE3280">
        <w:rPr>
          <w:bCs/>
        </w:rPr>
        <w:t xml:space="preserve"> confirm that </w:t>
      </w:r>
      <w:r>
        <w:rPr>
          <w:bCs/>
        </w:rPr>
        <w:t>this</w:t>
      </w:r>
      <w:r w:rsidRPr="00BE3280">
        <w:rPr>
          <w:bCs/>
        </w:rPr>
        <w:t xml:space="preserve"> request compli</w:t>
      </w:r>
      <w:r>
        <w:rPr>
          <w:bCs/>
        </w:rPr>
        <w:t>ed</w:t>
      </w:r>
      <w:r w:rsidRPr="00BE3280">
        <w:rPr>
          <w:bCs/>
        </w:rPr>
        <w:t xml:space="preserve"> with the criteria in the policy</w:t>
      </w:r>
      <w:r>
        <w:rPr>
          <w:bCs/>
        </w:rPr>
        <w:t>.</w:t>
      </w:r>
    </w:p>
    <w:p w14:paraId="26013644" w14:textId="77777777" w:rsidR="0034187A" w:rsidRPr="00AA2F6F" w:rsidRDefault="0034187A" w:rsidP="002D1D4A">
      <w:pPr>
        <w:rPr>
          <w:rFonts w:cs="Arial"/>
          <w:szCs w:val="28"/>
        </w:rPr>
      </w:pPr>
    </w:p>
    <w:p w14:paraId="178B9D61" w14:textId="77777777" w:rsidR="0034187A" w:rsidRDefault="0034187A" w:rsidP="002D1D4A">
      <w:pPr>
        <w:rPr>
          <w:rFonts w:cs="Arial"/>
          <w:b/>
          <w:bCs/>
          <w:noProof/>
          <w:szCs w:val="28"/>
        </w:rPr>
      </w:pPr>
    </w:p>
    <w:p w14:paraId="62216170" w14:textId="77777777" w:rsidR="0034187A" w:rsidRDefault="0034187A" w:rsidP="002D1D4A">
      <w:pPr>
        <w:rPr>
          <w:rFonts w:cs="Arial"/>
          <w:b/>
          <w:bCs/>
          <w:noProof/>
          <w:szCs w:val="28"/>
        </w:rPr>
      </w:pPr>
    </w:p>
    <w:p w14:paraId="35A3DF4D" w14:textId="77777777" w:rsidR="0034187A" w:rsidRDefault="0034187A" w:rsidP="002D1D4A">
      <w:pPr>
        <w:rPr>
          <w:rFonts w:cs="Arial"/>
          <w:b/>
          <w:bCs/>
          <w:noProof/>
          <w:szCs w:val="28"/>
        </w:rPr>
      </w:pPr>
    </w:p>
    <w:p w14:paraId="6ABA701A" w14:textId="77777777" w:rsidR="0034187A" w:rsidRDefault="0034187A" w:rsidP="002D1D4A">
      <w:pPr>
        <w:rPr>
          <w:rFonts w:cs="Arial"/>
          <w:b/>
          <w:bCs/>
          <w:noProof/>
          <w:szCs w:val="28"/>
        </w:rPr>
      </w:pPr>
    </w:p>
    <w:p w14:paraId="0D6B7B34" w14:textId="77777777" w:rsidR="0034187A" w:rsidRDefault="0034187A" w:rsidP="002D1D4A">
      <w:pPr>
        <w:rPr>
          <w:rFonts w:cs="Arial"/>
          <w:b/>
          <w:bCs/>
          <w:noProof/>
          <w:szCs w:val="28"/>
        </w:rPr>
      </w:pPr>
    </w:p>
    <w:p w14:paraId="6F6220A0" w14:textId="77777777" w:rsidR="0034187A" w:rsidRDefault="0034187A" w:rsidP="002D1D4A">
      <w:pPr>
        <w:rPr>
          <w:rFonts w:cs="Arial"/>
          <w:b/>
          <w:bCs/>
          <w:noProof/>
          <w:szCs w:val="28"/>
        </w:rPr>
      </w:pPr>
    </w:p>
    <w:p w14:paraId="228A96CF" w14:textId="77777777" w:rsidR="0034187A" w:rsidRDefault="0034187A" w:rsidP="002D1D4A">
      <w:pPr>
        <w:rPr>
          <w:rFonts w:cs="Arial"/>
          <w:b/>
          <w:bCs/>
          <w:noProof/>
          <w:szCs w:val="28"/>
        </w:rPr>
      </w:pPr>
    </w:p>
    <w:p w14:paraId="39C84044" w14:textId="77777777" w:rsidR="0034187A" w:rsidRDefault="0034187A" w:rsidP="002D1D4A">
      <w:pPr>
        <w:rPr>
          <w:rFonts w:cs="Arial"/>
          <w:b/>
          <w:bCs/>
          <w:noProof/>
          <w:szCs w:val="28"/>
        </w:rPr>
      </w:pPr>
    </w:p>
    <w:p w14:paraId="52564BF7" w14:textId="77777777" w:rsidR="0034187A" w:rsidRDefault="0034187A" w:rsidP="002D1D4A">
      <w:pPr>
        <w:rPr>
          <w:rFonts w:cs="Arial"/>
          <w:b/>
          <w:bCs/>
          <w:noProof/>
          <w:szCs w:val="28"/>
        </w:rPr>
      </w:pPr>
    </w:p>
    <w:p w14:paraId="53AD25B6" w14:textId="77777777" w:rsidR="0034187A" w:rsidRDefault="0034187A" w:rsidP="002D1D4A">
      <w:pPr>
        <w:rPr>
          <w:rFonts w:cs="Arial"/>
          <w:b/>
          <w:bCs/>
          <w:noProof/>
          <w:szCs w:val="28"/>
        </w:rPr>
      </w:pPr>
    </w:p>
    <w:p w14:paraId="348C8EEF" w14:textId="77777777" w:rsidR="0034187A" w:rsidRDefault="0034187A" w:rsidP="002D1D4A">
      <w:pPr>
        <w:rPr>
          <w:rFonts w:cs="Arial"/>
          <w:b/>
          <w:bCs/>
          <w:noProof/>
          <w:szCs w:val="28"/>
        </w:rPr>
      </w:pPr>
    </w:p>
    <w:p w14:paraId="0F543C2C" w14:textId="77777777" w:rsidR="0034187A" w:rsidRDefault="0034187A" w:rsidP="002D1D4A">
      <w:pPr>
        <w:rPr>
          <w:rFonts w:cs="Arial"/>
          <w:b/>
          <w:bCs/>
          <w:noProof/>
          <w:szCs w:val="28"/>
        </w:rPr>
      </w:pPr>
    </w:p>
    <w:p w14:paraId="2D951331" w14:textId="77777777" w:rsidR="0034187A" w:rsidRDefault="0034187A" w:rsidP="002D1D4A">
      <w:pPr>
        <w:rPr>
          <w:rFonts w:cs="Arial"/>
          <w:b/>
          <w:bCs/>
          <w:noProof/>
          <w:szCs w:val="28"/>
        </w:rPr>
      </w:pPr>
    </w:p>
    <w:p w14:paraId="4B0E02E9" w14:textId="77777777" w:rsidR="0034187A" w:rsidRDefault="0034187A" w:rsidP="002D1D4A">
      <w:pPr>
        <w:rPr>
          <w:rFonts w:cs="Arial"/>
          <w:b/>
          <w:bCs/>
          <w:noProof/>
          <w:szCs w:val="28"/>
        </w:rPr>
      </w:pPr>
    </w:p>
    <w:p w14:paraId="739282C0" w14:textId="77777777" w:rsidR="0034187A" w:rsidRDefault="0034187A" w:rsidP="002D1D4A">
      <w:pPr>
        <w:rPr>
          <w:rFonts w:cs="Arial"/>
          <w:b/>
          <w:bCs/>
          <w:noProof/>
          <w:szCs w:val="28"/>
        </w:rPr>
      </w:pPr>
    </w:p>
    <w:p w14:paraId="56AF0559" w14:textId="77777777" w:rsidR="0034187A" w:rsidRPr="00E80931" w:rsidRDefault="0034187A" w:rsidP="002D1D4A">
      <w:pPr>
        <w:rPr>
          <w:rFonts w:cs="Arial"/>
          <w:b/>
          <w:bCs/>
          <w:szCs w:val="28"/>
        </w:rPr>
      </w:pPr>
      <w:r w:rsidRPr="00E80931">
        <w:rPr>
          <w:rFonts w:cs="Arial"/>
          <w:b/>
          <w:bCs/>
          <w:noProof/>
          <w:szCs w:val="28"/>
        </w:rPr>
        <w:t xml:space="preserve">Location of Tree Planting  - </w:t>
      </w:r>
      <w:r w:rsidRPr="00E80931">
        <w:rPr>
          <w:rFonts w:cs="Arial"/>
          <w:b/>
          <w:bCs/>
          <w:szCs w:val="28"/>
        </w:rPr>
        <w:t>Explor</w:t>
      </w:r>
      <w:r>
        <w:rPr>
          <w:rFonts w:cs="Arial"/>
          <w:b/>
          <w:bCs/>
          <w:szCs w:val="28"/>
        </w:rPr>
        <w:t>is</w:t>
      </w:r>
      <w:r w:rsidRPr="00E80931">
        <w:rPr>
          <w:rFonts w:cs="Arial"/>
          <w:b/>
          <w:bCs/>
          <w:szCs w:val="28"/>
        </w:rPr>
        <w:t xml:space="preserve"> Aquarium, Portaferry</w:t>
      </w:r>
    </w:p>
    <w:p w14:paraId="136CFC14" w14:textId="77777777" w:rsidR="0034187A" w:rsidRDefault="0034187A" w:rsidP="002D1D4A">
      <w:pPr>
        <w:rPr>
          <w:rFonts w:cs="Arial"/>
          <w:noProof/>
          <w:szCs w:val="28"/>
        </w:rPr>
      </w:pPr>
    </w:p>
    <w:p w14:paraId="570F4F73" w14:textId="77777777" w:rsidR="0034187A" w:rsidRPr="00BE3280" w:rsidRDefault="0034187A" w:rsidP="002D1D4A">
      <w:pPr>
        <w:rPr>
          <w:bCs/>
        </w:rPr>
      </w:pPr>
      <w:r>
        <w:rPr>
          <w:rFonts w:cs="Arial"/>
          <w:noProof/>
          <w:szCs w:val="28"/>
        </w:rPr>
        <w:drawing>
          <wp:inline distT="0" distB="0" distL="0" distR="0" wp14:anchorId="2C542269" wp14:editId="32B8EB7D">
            <wp:extent cx="5411422" cy="3552825"/>
            <wp:effectExtent l="0" t="0" r="0" b="0"/>
            <wp:docPr id="1059166997" name="Picture 1" descr="A aerial view of a road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66997" name="Picture 1" descr="A aerial view of a road and wa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3218" cy="3580266"/>
                    </a:xfrm>
                    <a:prstGeom prst="rect">
                      <a:avLst/>
                    </a:prstGeom>
                    <a:noFill/>
                    <a:ln>
                      <a:noFill/>
                    </a:ln>
                  </pic:spPr>
                </pic:pic>
              </a:graphicData>
            </a:graphic>
          </wp:inline>
        </w:drawing>
      </w:r>
    </w:p>
    <w:p w14:paraId="0167D3DC" w14:textId="77777777" w:rsidR="0034187A" w:rsidRDefault="0034187A" w:rsidP="002D1D4A"/>
    <w:p w14:paraId="073753AD" w14:textId="77777777" w:rsidR="0034187A" w:rsidRPr="004529BA" w:rsidRDefault="0034187A" w:rsidP="002D1D4A">
      <w:r>
        <w:t xml:space="preserve">RECOMMENDED that </w:t>
      </w:r>
      <w:r w:rsidRPr="006D0CFC">
        <w:t>Council approves the Commemorative Tree Planting request as outlined in the report.</w:t>
      </w:r>
    </w:p>
    <w:p w14:paraId="7091C287" w14:textId="77777777" w:rsidR="0034187A" w:rsidRDefault="0034187A" w:rsidP="002D1D4A">
      <w:pPr>
        <w:rPr>
          <w:bCs/>
        </w:rPr>
      </w:pPr>
    </w:p>
    <w:p w14:paraId="22E0A09B" w14:textId="77777777" w:rsidR="0034187A" w:rsidRDefault="0034187A" w:rsidP="002D1D4A">
      <w:pPr>
        <w:rPr>
          <w:bCs/>
        </w:rPr>
      </w:pPr>
      <w:r>
        <w:rPr>
          <w:bCs/>
        </w:rPr>
        <w:t>Alderman Adair proposed, seconded by Councillor Boyle, that the recommendation be adopted.</w:t>
      </w:r>
    </w:p>
    <w:p w14:paraId="1E7E173A" w14:textId="77777777" w:rsidR="0034187A" w:rsidRDefault="0034187A" w:rsidP="002D1D4A">
      <w:pPr>
        <w:rPr>
          <w:bCs/>
        </w:rPr>
      </w:pPr>
    </w:p>
    <w:p w14:paraId="664DD965" w14:textId="47EC42D2" w:rsidR="0034187A" w:rsidRPr="00E21489" w:rsidRDefault="0034187A" w:rsidP="002D1D4A">
      <w:pPr>
        <w:rPr>
          <w:bCs/>
        </w:rPr>
      </w:pPr>
      <w:r>
        <w:rPr>
          <w:bCs/>
        </w:rPr>
        <w:t>The proposer, Alderman Adair congratulated Portaferry WI on its 90</w:t>
      </w:r>
      <w:r w:rsidRPr="00E21489">
        <w:rPr>
          <w:bCs/>
          <w:vertAlign w:val="superscript"/>
        </w:rPr>
        <w:t>th</w:t>
      </w:r>
      <w:r>
        <w:rPr>
          <w:bCs/>
        </w:rPr>
        <w:t xml:space="preserve"> anniversary adding that the commemorative trees would provide a lasting legacy to the Group. He acknowledged the great work which they did in and around Portaferry adding that it was greatly appreciated. He added that anytime he had an occasion to visit them he had been well received and had been able to witness </w:t>
      </w:r>
      <w:r w:rsidR="00915058">
        <w:rPr>
          <w:bCs/>
        </w:rPr>
        <w:t>firsthand</w:t>
      </w:r>
      <w:r>
        <w:rPr>
          <w:bCs/>
        </w:rPr>
        <w:t xml:space="preserve"> the charitable work they carried out as well as the practicable work which included knitting for babies in hospital. In summing up he congratulated them on their 90</w:t>
      </w:r>
      <w:r w:rsidRPr="00CC1612">
        <w:rPr>
          <w:bCs/>
          <w:vertAlign w:val="superscript"/>
        </w:rPr>
        <w:t>th</w:t>
      </w:r>
      <w:r>
        <w:rPr>
          <w:bCs/>
        </w:rPr>
        <w:t xml:space="preserve"> anniversary and wished them well for many more years to come. </w:t>
      </w:r>
    </w:p>
    <w:p w14:paraId="5399E2EA" w14:textId="77777777" w:rsidR="0034187A" w:rsidRDefault="0034187A" w:rsidP="002D1D4A">
      <w:pPr>
        <w:rPr>
          <w:bCs/>
        </w:rPr>
      </w:pPr>
    </w:p>
    <w:p w14:paraId="51A30213" w14:textId="77777777" w:rsidR="0034187A" w:rsidRDefault="0034187A" w:rsidP="002D1D4A">
      <w:pPr>
        <w:rPr>
          <w:bCs/>
        </w:rPr>
      </w:pPr>
      <w:r>
        <w:rPr>
          <w:bCs/>
        </w:rPr>
        <w:t>Commenting as seconder Councillor Boyle stated that this was another fantastic group in Portaferry which had a growing membership, were active in the local community and which offered great activities for all of its members. He commended them on reaching their 90</w:t>
      </w:r>
      <w:r w:rsidRPr="00CC1612">
        <w:rPr>
          <w:bCs/>
          <w:vertAlign w:val="superscript"/>
        </w:rPr>
        <w:t>th</w:t>
      </w:r>
      <w:r>
        <w:rPr>
          <w:bCs/>
        </w:rPr>
        <w:t xml:space="preserve"> anniversary and wished them well for the future.</w:t>
      </w:r>
    </w:p>
    <w:p w14:paraId="75936F49" w14:textId="77777777" w:rsidR="0034187A" w:rsidRDefault="0034187A" w:rsidP="002D1D4A">
      <w:pPr>
        <w:rPr>
          <w:bCs/>
        </w:rPr>
      </w:pPr>
    </w:p>
    <w:p w14:paraId="47BF7234" w14:textId="09FD38C5" w:rsidR="0034187A" w:rsidRPr="00F400B9" w:rsidRDefault="0034187A" w:rsidP="002D1D4A">
      <w:pPr>
        <w:rPr>
          <w:b/>
          <w:bCs/>
        </w:rPr>
      </w:pPr>
      <w:r w:rsidRPr="0041231C">
        <w:rPr>
          <w:b/>
          <w:bCs/>
        </w:rPr>
        <w:t>AGREED TO RECOMMEND, on the proposal of</w:t>
      </w:r>
      <w:r>
        <w:rPr>
          <w:b/>
          <w:bCs/>
        </w:rPr>
        <w:t xml:space="preserve"> Alderman Adair</w:t>
      </w:r>
      <w:r w:rsidRPr="0041231C">
        <w:rPr>
          <w:b/>
          <w:bCs/>
        </w:rPr>
        <w:t>, seconded by</w:t>
      </w:r>
      <w:r>
        <w:rPr>
          <w:b/>
          <w:bCs/>
        </w:rPr>
        <w:t xml:space="preserve"> Councillor Boyle</w:t>
      </w:r>
      <w:r w:rsidRPr="0041231C">
        <w:rPr>
          <w:b/>
          <w:bCs/>
        </w:rPr>
        <w:t>,</w:t>
      </w:r>
      <w:r>
        <w:rPr>
          <w:b/>
          <w:bCs/>
        </w:rPr>
        <w:t xml:space="preserve"> that </w:t>
      </w:r>
      <w:r w:rsidRPr="003A79A3">
        <w:rPr>
          <w:b/>
          <w:bCs/>
        </w:rPr>
        <w:t xml:space="preserve">the recommendation </w:t>
      </w:r>
      <w:r>
        <w:rPr>
          <w:b/>
          <w:bCs/>
        </w:rPr>
        <w:t>be adopted.</w:t>
      </w:r>
    </w:p>
    <w:p w14:paraId="168D2283" w14:textId="77777777" w:rsidR="0034187A" w:rsidRDefault="0034187A" w:rsidP="002D1D4A">
      <w:pPr>
        <w:ind w:left="720" w:hanging="720"/>
        <w:rPr>
          <w:rFonts w:ascii="Arial Bold" w:hAnsi="Arial Bold"/>
          <w:b/>
          <w:bCs/>
          <w:caps/>
          <w:sz w:val="28"/>
          <w:szCs w:val="28"/>
          <w:u w:val="single"/>
        </w:rPr>
      </w:pPr>
    </w:p>
    <w:p w14:paraId="3F71CB77" w14:textId="77777777" w:rsidR="0034187A" w:rsidRPr="00F400B9" w:rsidRDefault="0034187A" w:rsidP="00F400B9">
      <w:pPr>
        <w:pStyle w:val="Heading1"/>
        <w:rPr>
          <w:b/>
          <w:bCs/>
        </w:rPr>
      </w:pPr>
      <w:r w:rsidRPr="00F400B9">
        <w:rPr>
          <w:b/>
          <w:bCs/>
        </w:rPr>
        <w:t>16.</w:t>
      </w:r>
      <w:r w:rsidRPr="00F400B9">
        <w:rPr>
          <w:b/>
          <w:bCs/>
        </w:rPr>
        <w:tab/>
      </w:r>
      <w:r w:rsidRPr="00F400B9">
        <w:rPr>
          <w:b/>
          <w:bCs/>
          <w:u w:val="single"/>
        </w:rPr>
        <w:t>DISPLAY BED APPLICATIONS – ARDS FC (FILE PCA5)</w:t>
      </w:r>
      <w:r w:rsidRPr="00F400B9">
        <w:rPr>
          <w:b/>
          <w:bCs/>
        </w:rPr>
        <w:t xml:space="preserve">  </w:t>
      </w:r>
    </w:p>
    <w:p w14:paraId="0B975FD6" w14:textId="77777777" w:rsidR="0034187A" w:rsidRDefault="0034187A" w:rsidP="002D1D4A">
      <w:pPr>
        <w:ind w:left="720" w:hanging="720"/>
        <w:rPr>
          <w:rFonts w:ascii="Arial Bold" w:hAnsi="Arial Bold"/>
          <w:b/>
          <w:bCs/>
          <w:caps/>
          <w:sz w:val="28"/>
          <w:szCs w:val="28"/>
          <w:u w:val="single"/>
        </w:rPr>
      </w:pPr>
    </w:p>
    <w:p w14:paraId="494452C8" w14:textId="77777777" w:rsidR="0034187A" w:rsidRDefault="0034187A" w:rsidP="002D1D4A">
      <w:r w:rsidRPr="004A64D9">
        <w:t xml:space="preserve">PREVIOUSLY CIRCULATED:- Report from the Director of Community and Wellbeing detailing </w:t>
      </w:r>
      <w:r>
        <w:t xml:space="preserve">that Council had an agreed policy for the use of Display Beds in the Borough, which required applications received by external organisations to be reported to Council.   </w:t>
      </w:r>
    </w:p>
    <w:p w14:paraId="49029C87" w14:textId="77777777" w:rsidR="00F400B9" w:rsidRDefault="00F400B9" w:rsidP="002D1D4A"/>
    <w:p w14:paraId="5D28ABC7" w14:textId="77777777" w:rsidR="0034187A" w:rsidRDefault="0034187A" w:rsidP="002D1D4A">
      <w:r>
        <w:t>The Council had received an application from Ards F.C for use of the display beds, officers had assessed the application and determined it met the criteria in the policy and was recommended for approval. The application was deemed by officers to not require equality screening.</w:t>
      </w:r>
    </w:p>
    <w:p w14:paraId="0271FAA4" w14:textId="77777777" w:rsidR="00F400B9" w:rsidRDefault="00F400B9" w:rsidP="002D1D4A"/>
    <w:p w14:paraId="7C52EB6C" w14:textId="77777777" w:rsidR="0034187A" w:rsidRPr="004146DB" w:rsidRDefault="0034187A" w:rsidP="002D1D4A">
      <w:r>
        <w:t>The application was as outlined below and the proposed design of the display was to include the Ards F.C. logo below. The Parks team would endeavour to facilitate the design requested as far as possible; however, detail design may alter in order to facilitate installation. If necessary officers would liaise with the applicant if the installation may have to be significantly different from that proposed.</w:t>
      </w:r>
    </w:p>
    <w:p w14:paraId="141E9149" w14:textId="77777777" w:rsidR="0034187A" w:rsidRPr="004146DB" w:rsidRDefault="0034187A" w:rsidP="002D1D4A"/>
    <w:tbl>
      <w:tblPr>
        <w:tblStyle w:val="TableGrid"/>
        <w:tblW w:w="0" w:type="auto"/>
        <w:tblLook w:val="04A0" w:firstRow="1" w:lastRow="0" w:firstColumn="1" w:lastColumn="0" w:noHBand="0" w:noVBand="1"/>
      </w:tblPr>
      <w:tblGrid>
        <w:gridCol w:w="1697"/>
        <w:gridCol w:w="3826"/>
        <w:gridCol w:w="1418"/>
        <w:gridCol w:w="2075"/>
      </w:tblGrid>
      <w:tr w:rsidR="0034187A" w14:paraId="742ED881" w14:textId="77777777" w:rsidTr="00361AD0">
        <w:tc>
          <w:tcPr>
            <w:tcW w:w="1697" w:type="dxa"/>
          </w:tcPr>
          <w:p w14:paraId="73B86B84" w14:textId="77777777" w:rsidR="0034187A" w:rsidRPr="00BA7852" w:rsidRDefault="0034187A" w:rsidP="002D1D4A">
            <w:pPr>
              <w:rPr>
                <w:b/>
              </w:rPr>
            </w:pPr>
            <w:r w:rsidRPr="00BA7852">
              <w:rPr>
                <w:b/>
              </w:rPr>
              <w:t>Name of Group</w:t>
            </w:r>
            <w:r>
              <w:rPr>
                <w:b/>
              </w:rPr>
              <w:t xml:space="preserve"> </w:t>
            </w:r>
            <w:r w:rsidRPr="00BA7852">
              <w:rPr>
                <w:b/>
              </w:rPr>
              <w:t>/</w:t>
            </w:r>
            <w:r>
              <w:rPr>
                <w:b/>
              </w:rPr>
              <w:t xml:space="preserve"> </w:t>
            </w:r>
            <w:r w:rsidRPr="00BA7852">
              <w:rPr>
                <w:b/>
              </w:rPr>
              <w:t>Organisation</w:t>
            </w:r>
          </w:p>
        </w:tc>
        <w:tc>
          <w:tcPr>
            <w:tcW w:w="3826" w:type="dxa"/>
          </w:tcPr>
          <w:p w14:paraId="0501AA88" w14:textId="77777777" w:rsidR="0034187A" w:rsidRPr="00BA7852" w:rsidRDefault="0034187A" w:rsidP="002D1D4A">
            <w:pPr>
              <w:rPr>
                <w:b/>
              </w:rPr>
            </w:pPr>
            <w:r w:rsidRPr="00BA7852">
              <w:rPr>
                <w:b/>
              </w:rPr>
              <w:t>Display Bed applied for</w:t>
            </w:r>
          </w:p>
        </w:tc>
        <w:tc>
          <w:tcPr>
            <w:tcW w:w="1418" w:type="dxa"/>
          </w:tcPr>
          <w:p w14:paraId="2BF7D563" w14:textId="77777777" w:rsidR="0034187A" w:rsidRPr="00BA7852" w:rsidRDefault="0034187A" w:rsidP="002D1D4A">
            <w:pPr>
              <w:rPr>
                <w:b/>
              </w:rPr>
            </w:pPr>
            <w:r w:rsidRPr="00BA7852">
              <w:rPr>
                <w:b/>
              </w:rPr>
              <w:t>Proposed dates of display</w:t>
            </w:r>
          </w:p>
        </w:tc>
        <w:tc>
          <w:tcPr>
            <w:tcW w:w="2075" w:type="dxa"/>
          </w:tcPr>
          <w:p w14:paraId="5DC1F05C" w14:textId="77777777" w:rsidR="0034187A" w:rsidRPr="00BA7852" w:rsidRDefault="0034187A" w:rsidP="002D1D4A">
            <w:pPr>
              <w:rPr>
                <w:b/>
              </w:rPr>
            </w:pPr>
            <w:r w:rsidRPr="00BA7852">
              <w:rPr>
                <w:b/>
              </w:rPr>
              <w:t>Reason for the display</w:t>
            </w:r>
          </w:p>
        </w:tc>
      </w:tr>
      <w:tr w:rsidR="0034187A" w14:paraId="365B097C" w14:textId="77777777" w:rsidTr="00361AD0">
        <w:tc>
          <w:tcPr>
            <w:tcW w:w="1697" w:type="dxa"/>
          </w:tcPr>
          <w:p w14:paraId="4434B9F5" w14:textId="77777777" w:rsidR="0034187A" w:rsidRDefault="0034187A" w:rsidP="002D1D4A">
            <w:r>
              <w:t>Ards FC</w:t>
            </w:r>
          </w:p>
        </w:tc>
        <w:tc>
          <w:tcPr>
            <w:tcW w:w="3826" w:type="dxa"/>
          </w:tcPr>
          <w:p w14:paraId="35CED7D4" w14:textId="77777777" w:rsidR="0034187A" w:rsidRDefault="0034187A" w:rsidP="002D1D4A">
            <w:r>
              <w:t>Court Square, Newtownards</w:t>
            </w:r>
          </w:p>
        </w:tc>
        <w:tc>
          <w:tcPr>
            <w:tcW w:w="1418" w:type="dxa"/>
          </w:tcPr>
          <w:p w14:paraId="5B3AA21A" w14:textId="77777777" w:rsidR="0034187A" w:rsidRDefault="0034187A" w:rsidP="002D1D4A">
            <w:r>
              <w:t>20.10.25 – 28.11.25</w:t>
            </w:r>
          </w:p>
        </w:tc>
        <w:tc>
          <w:tcPr>
            <w:tcW w:w="2075" w:type="dxa"/>
          </w:tcPr>
          <w:p w14:paraId="7369A139" w14:textId="77777777" w:rsidR="0034187A" w:rsidRPr="007B4CD5" w:rsidRDefault="0034187A" w:rsidP="002D1D4A">
            <w:pPr>
              <w:rPr>
                <w:color w:val="000000" w:themeColor="text1"/>
              </w:rPr>
            </w:pPr>
            <w:r w:rsidRPr="007B4CD5">
              <w:rPr>
                <w:color w:val="000000" w:themeColor="text1"/>
              </w:rPr>
              <w:t>To celebrate 125</w:t>
            </w:r>
            <w:r w:rsidRPr="007B4CD5">
              <w:rPr>
                <w:color w:val="000000" w:themeColor="text1"/>
                <w:vertAlign w:val="superscript"/>
              </w:rPr>
              <w:t>th</w:t>
            </w:r>
            <w:r w:rsidRPr="007B4CD5">
              <w:rPr>
                <w:color w:val="000000" w:themeColor="text1"/>
              </w:rPr>
              <w:t xml:space="preserve"> Anniversary of Ards F.C. and </w:t>
            </w:r>
            <w:r w:rsidRPr="007B4CD5">
              <w:rPr>
                <w:color w:val="000000" w:themeColor="text1"/>
              </w:rPr>
              <w:lastRenderedPageBreak/>
              <w:t>are planning a number of events to</w:t>
            </w:r>
            <w:r>
              <w:rPr>
                <w:color w:val="000000" w:themeColor="text1"/>
              </w:rPr>
              <w:t xml:space="preserve"> </w:t>
            </w:r>
            <w:r w:rsidRPr="007B4CD5">
              <w:rPr>
                <w:color w:val="000000" w:themeColor="text1"/>
              </w:rPr>
              <w:t>mark this significant milestone, including hosting an</w:t>
            </w:r>
            <w:r>
              <w:rPr>
                <w:color w:val="000000" w:themeColor="text1"/>
              </w:rPr>
              <w:t xml:space="preserve"> </w:t>
            </w:r>
            <w:r w:rsidRPr="007B4CD5">
              <w:rPr>
                <w:color w:val="000000" w:themeColor="text1"/>
              </w:rPr>
              <w:t>exhibition at the Townhall in Newtownards.</w:t>
            </w:r>
          </w:p>
        </w:tc>
      </w:tr>
    </w:tbl>
    <w:p w14:paraId="14FE1524" w14:textId="77777777" w:rsidR="0034187A" w:rsidRDefault="0034187A" w:rsidP="002D1D4A"/>
    <w:p w14:paraId="727DB37B" w14:textId="77777777" w:rsidR="0034187A" w:rsidRPr="00771EEB" w:rsidRDefault="0034187A" w:rsidP="002D1D4A">
      <w:r w:rsidRPr="00771EEB">
        <w:t>Ards F.C. logo to be included in the design</w:t>
      </w:r>
    </w:p>
    <w:p w14:paraId="5B5B78BB" w14:textId="77777777" w:rsidR="0034187A" w:rsidRPr="00771EEB" w:rsidRDefault="0034187A" w:rsidP="002D1D4A"/>
    <w:p w14:paraId="5F33924C" w14:textId="77777777" w:rsidR="0034187A" w:rsidRPr="00771EEB" w:rsidRDefault="0034187A" w:rsidP="002D1D4A">
      <w:r w:rsidRPr="00771EEB">
        <w:rPr>
          <w:noProof/>
        </w:rPr>
        <w:drawing>
          <wp:inline distT="0" distB="0" distL="0" distR="0" wp14:anchorId="7B2EEFFA" wp14:editId="27E67898">
            <wp:extent cx="2286000" cy="2286000"/>
            <wp:effectExtent l="0" t="0" r="0" b="0"/>
            <wp:docPr id="1419024179" name="Picture 2" descr="Football Clubs TeamwearIrelan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ball Clubs TeamwearIreland.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4CC332A1" w14:textId="77777777" w:rsidR="0034187A" w:rsidRDefault="0034187A" w:rsidP="002D1D4A"/>
    <w:p w14:paraId="777A2A3E" w14:textId="77777777" w:rsidR="0034187A" w:rsidRPr="00BB3A80" w:rsidRDefault="0034187A" w:rsidP="002D1D4A">
      <w:r>
        <w:t>RECOMMENDED that Council approve the proposed display bed application.</w:t>
      </w:r>
    </w:p>
    <w:p w14:paraId="24B391F9" w14:textId="77777777" w:rsidR="0034187A" w:rsidRDefault="0034187A" w:rsidP="002D1D4A">
      <w:pPr>
        <w:rPr>
          <w:bCs/>
        </w:rPr>
      </w:pPr>
    </w:p>
    <w:p w14:paraId="17F3C444" w14:textId="77777777" w:rsidR="0034187A" w:rsidRDefault="0034187A" w:rsidP="002D1D4A">
      <w:pPr>
        <w:rPr>
          <w:bCs/>
        </w:rPr>
      </w:pPr>
      <w:r>
        <w:rPr>
          <w:bCs/>
        </w:rPr>
        <w:t>Councillor S Irvine proposed, seconded by Councillor Boyle, that the recommendation be adopted.</w:t>
      </w:r>
    </w:p>
    <w:p w14:paraId="7DBD3120" w14:textId="77777777" w:rsidR="0034187A" w:rsidRDefault="0034187A" w:rsidP="002D1D4A">
      <w:pPr>
        <w:rPr>
          <w:bCs/>
        </w:rPr>
      </w:pPr>
    </w:p>
    <w:p w14:paraId="5E12A351" w14:textId="77777777" w:rsidR="0034187A" w:rsidRDefault="0034187A" w:rsidP="002D1D4A">
      <w:pPr>
        <w:rPr>
          <w:bCs/>
        </w:rPr>
      </w:pPr>
      <w:r>
        <w:rPr>
          <w:bCs/>
        </w:rPr>
        <w:t>The proposer, Councillor S Irvine thanked officers for facilitating this which would acknowledge this milestone for the Club.</w:t>
      </w:r>
    </w:p>
    <w:p w14:paraId="0C103CA9" w14:textId="77777777" w:rsidR="0034187A" w:rsidRDefault="0034187A" w:rsidP="002D1D4A">
      <w:pPr>
        <w:rPr>
          <w:bCs/>
        </w:rPr>
      </w:pPr>
    </w:p>
    <w:p w14:paraId="65F3D7E3" w14:textId="67C062E9" w:rsidR="0034187A" w:rsidRDefault="0034187A" w:rsidP="002D1D4A">
      <w:pPr>
        <w:rPr>
          <w:bCs/>
        </w:rPr>
      </w:pPr>
      <w:r>
        <w:rPr>
          <w:bCs/>
        </w:rPr>
        <w:t>In response to a query from Councillor Boyle around EQIA screening, the Head of Parks and Cemeteries advised that the Policy itself had been screened under E179 as was normal practice.</w:t>
      </w:r>
    </w:p>
    <w:p w14:paraId="56AE1E05" w14:textId="77777777" w:rsidR="0034187A" w:rsidRDefault="0034187A" w:rsidP="002D1D4A">
      <w:pPr>
        <w:rPr>
          <w:bCs/>
        </w:rPr>
      </w:pPr>
    </w:p>
    <w:p w14:paraId="70C277A3" w14:textId="77777777" w:rsidR="0034187A" w:rsidRPr="00CC39A7" w:rsidRDefault="0034187A" w:rsidP="002D1D4A">
      <w:pPr>
        <w:rPr>
          <w:rFonts w:cs="Arial"/>
          <w:b/>
          <w:bCs/>
          <w:szCs w:val="24"/>
        </w:rPr>
      </w:pPr>
      <w:r w:rsidRPr="0041231C">
        <w:rPr>
          <w:b/>
          <w:bCs/>
        </w:rPr>
        <w:t>AGREED TO RECOMMEND, on the proposal of</w:t>
      </w:r>
      <w:r>
        <w:rPr>
          <w:b/>
          <w:bCs/>
        </w:rPr>
        <w:t xml:space="preserve"> Councillor S Irvine</w:t>
      </w:r>
      <w:r w:rsidRPr="0041231C">
        <w:rPr>
          <w:b/>
          <w:bCs/>
        </w:rPr>
        <w:t>, seconded by</w:t>
      </w:r>
      <w:r>
        <w:rPr>
          <w:b/>
          <w:bCs/>
        </w:rPr>
        <w:t xml:space="preserve"> Councillor Boyle</w:t>
      </w:r>
      <w:r w:rsidRPr="0041231C">
        <w:rPr>
          <w:b/>
          <w:bCs/>
        </w:rPr>
        <w:t>,</w:t>
      </w:r>
      <w:r>
        <w:rPr>
          <w:b/>
          <w:bCs/>
        </w:rPr>
        <w:t xml:space="preserve"> that </w:t>
      </w:r>
      <w:r w:rsidRPr="003A79A3">
        <w:rPr>
          <w:b/>
          <w:bCs/>
        </w:rPr>
        <w:t xml:space="preserve">the recommendation </w:t>
      </w:r>
      <w:r>
        <w:rPr>
          <w:b/>
          <w:bCs/>
        </w:rPr>
        <w:t>be adopted.</w:t>
      </w:r>
    </w:p>
    <w:p w14:paraId="6F748F8A" w14:textId="77777777" w:rsidR="0034187A" w:rsidRDefault="0034187A" w:rsidP="002D1D4A">
      <w:pPr>
        <w:rPr>
          <w:rFonts w:ascii="Arial Bold" w:hAnsi="Arial Bold"/>
          <w:b/>
          <w:bCs/>
          <w:caps/>
          <w:sz w:val="28"/>
          <w:szCs w:val="28"/>
          <w:u w:val="single"/>
        </w:rPr>
      </w:pPr>
    </w:p>
    <w:p w14:paraId="17443EFD" w14:textId="77777777" w:rsidR="00F400B9" w:rsidRPr="00F400B9" w:rsidRDefault="0034187A" w:rsidP="00F400B9">
      <w:pPr>
        <w:pStyle w:val="Heading1"/>
        <w:rPr>
          <w:rFonts w:cs="Arial"/>
          <w:b/>
          <w:bCs/>
          <w:szCs w:val="24"/>
          <w:u w:val="single"/>
        </w:rPr>
      </w:pPr>
      <w:r w:rsidRPr="00F400B9">
        <w:rPr>
          <w:b/>
          <w:bCs/>
        </w:rPr>
        <w:t>17.</w:t>
      </w:r>
      <w:r w:rsidRPr="00F400B9">
        <w:rPr>
          <w:b/>
          <w:bCs/>
        </w:rPr>
        <w:tab/>
      </w:r>
      <w:r w:rsidRPr="00F400B9">
        <w:rPr>
          <w:b/>
          <w:bCs/>
          <w:u w:val="single"/>
        </w:rPr>
        <w:t>ARDS FC CONSULTATION RESPONSE (FILE CW173)</w:t>
      </w:r>
      <w:r w:rsidRPr="00F400B9">
        <w:rPr>
          <w:rFonts w:cs="Arial"/>
          <w:b/>
          <w:bCs/>
          <w:szCs w:val="24"/>
          <w:u w:val="single"/>
        </w:rPr>
        <w:t xml:space="preserve"> </w:t>
      </w:r>
    </w:p>
    <w:p w14:paraId="65B38D8D" w14:textId="69A91980" w:rsidR="0034187A" w:rsidRPr="00724CBE" w:rsidRDefault="0034187A" w:rsidP="00F400B9">
      <w:pPr>
        <w:ind w:left="720"/>
        <w:rPr>
          <w:rFonts w:cs="Arial"/>
          <w:szCs w:val="24"/>
        </w:rPr>
      </w:pPr>
      <w:r>
        <w:rPr>
          <w:rFonts w:cs="Arial"/>
          <w:caps/>
          <w:szCs w:val="24"/>
        </w:rPr>
        <w:t>(A</w:t>
      </w:r>
      <w:r>
        <w:rPr>
          <w:rFonts w:cs="Arial"/>
          <w:szCs w:val="24"/>
        </w:rPr>
        <w:t>ppendix IX)</w:t>
      </w:r>
    </w:p>
    <w:p w14:paraId="344A5422" w14:textId="77777777" w:rsidR="0034187A" w:rsidRDefault="0034187A" w:rsidP="002D1D4A">
      <w:pPr>
        <w:ind w:left="720"/>
      </w:pPr>
    </w:p>
    <w:p w14:paraId="228A6423" w14:textId="77777777" w:rsidR="0034187A" w:rsidRDefault="0034187A" w:rsidP="002D1D4A">
      <w:pPr>
        <w:rPr>
          <w:rFonts w:cs="Arial"/>
          <w:kern w:val="2"/>
          <w:szCs w:val="24"/>
          <w14:ligatures w14:val="standardContextual"/>
        </w:rPr>
      </w:pPr>
      <w:r w:rsidRPr="004A64D9">
        <w:t xml:space="preserve">PREVIOUSLY CIRCULATED:- Report from the Director of Community and Wellbeing detailing </w:t>
      </w:r>
      <w:r>
        <w:t xml:space="preserve">that </w:t>
      </w:r>
      <w:r>
        <w:rPr>
          <w:rFonts w:cs="Arial"/>
          <w:kern w:val="2"/>
          <w:szCs w:val="24"/>
          <w14:ligatures w14:val="standardContextual"/>
        </w:rPr>
        <w:t xml:space="preserve">Ards Football Club’s appointed consultants S3Solutions recently met with Council officers to update Council on the clubs proposed development to create a community sport stadium at their Portaferry Road site. </w:t>
      </w:r>
    </w:p>
    <w:p w14:paraId="323046A4" w14:textId="77777777" w:rsidR="0034187A" w:rsidRDefault="0034187A" w:rsidP="002D1D4A">
      <w:pPr>
        <w:rPr>
          <w:rFonts w:cs="Arial"/>
          <w:kern w:val="2"/>
          <w:szCs w:val="24"/>
          <w14:ligatures w14:val="standardContextual"/>
        </w:rPr>
      </w:pPr>
      <w:r>
        <w:rPr>
          <w:rFonts w:cs="Arial"/>
          <w:kern w:val="2"/>
          <w:szCs w:val="24"/>
          <w14:ligatures w14:val="standardContextual"/>
        </w:rPr>
        <w:t>The consultants provided a brief overview of the proposed project as summarised below:</w:t>
      </w:r>
    </w:p>
    <w:p w14:paraId="0112D6B3" w14:textId="77777777" w:rsidR="0034187A" w:rsidRDefault="0034187A" w:rsidP="002D1D4A">
      <w:pPr>
        <w:rPr>
          <w:rFonts w:cs="Arial"/>
          <w:kern w:val="2"/>
          <w:szCs w:val="24"/>
          <w14:ligatures w14:val="standardContextual"/>
        </w:rPr>
      </w:pPr>
    </w:p>
    <w:p w14:paraId="4AC351B1" w14:textId="77777777" w:rsidR="0034187A" w:rsidRPr="00641707" w:rsidRDefault="0034187A" w:rsidP="002D1D4A">
      <w:pPr>
        <w:rPr>
          <w:rFonts w:cs="Arial"/>
          <w:i/>
          <w:iCs/>
          <w:kern w:val="2"/>
          <w:szCs w:val="24"/>
          <w14:ligatures w14:val="standardContextual"/>
        </w:rPr>
      </w:pPr>
      <w:r>
        <w:rPr>
          <w:rFonts w:cs="Arial"/>
          <w:kern w:val="2"/>
          <w:szCs w:val="24"/>
          <w14:ligatures w14:val="standardContextual"/>
        </w:rPr>
        <w:t>“</w:t>
      </w:r>
      <w:r w:rsidRPr="00641707">
        <w:rPr>
          <w:rFonts w:cs="Arial"/>
          <w:i/>
          <w:iCs/>
          <w:kern w:val="2"/>
          <w:szCs w:val="24"/>
          <w14:ligatures w14:val="standardContextual"/>
        </w:rPr>
        <w:t>The preferred development option is to build a community stadium on the site which meets the highest standards of IFA criteria.  This would include 3G Pitch, pavilion and main grandstand @ 380 seats and 360 standing.  Away stand @260 seats.   Energy Efficient Floodlighting.  PV Solar Panels to Pavillion.  Within the main stand, there will be a multi-purpose community space and function room.  Good storage facilities and a room divider will enable the space to be flexibly arranged for community use.  The stadium will have hospitality provision in place.     </w:t>
      </w:r>
      <w:r>
        <w:rPr>
          <w:rFonts w:cs="Arial"/>
          <w:i/>
          <w:iCs/>
          <w:kern w:val="2"/>
          <w:szCs w:val="24"/>
          <w14:ligatures w14:val="standardContextual"/>
        </w:rPr>
        <w:t xml:space="preserve">The proposal has sustainability at the heart of design with active travel considerations , rain water harvesting, natural energy utilisation and recycling management across the site. </w:t>
      </w:r>
    </w:p>
    <w:p w14:paraId="4221C3C6" w14:textId="77777777" w:rsidR="0034187A" w:rsidRPr="00641707" w:rsidRDefault="0034187A" w:rsidP="002D1D4A">
      <w:pPr>
        <w:rPr>
          <w:rFonts w:cs="Arial"/>
          <w:i/>
          <w:iCs/>
          <w:kern w:val="2"/>
          <w:szCs w:val="24"/>
          <w14:ligatures w14:val="standardContextual"/>
        </w:rPr>
      </w:pPr>
      <w:r w:rsidRPr="00641707">
        <w:rPr>
          <w:rFonts w:cs="Arial"/>
          <w:i/>
          <w:iCs/>
          <w:kern w:val="2"/>
          <w:szCs w:val="24"/>
          <w14:ligatures w14:val="standardContextual"/>
        </w:rPr>
        <w:t>Equality and Inclusion Impacts:</w:t>
      </w:r>
    </w:p>
    <w:p w14:paraId="24606B62" w14:textId="77777777" w:rsidR="0034187A" w:rsidRPr="00641707" w:rsidRDefault="0034187A" w:rsidP="002D1D4A">
      <w:pPr>
        <w:rPr>
          <w:rFonts w:cs="Arial"/>
          <w:i/>
          <w:iCs/>
          <w:kern w:val="2"/>
          <w:szCs w:val="24"/>
          <w14:ligatures w14:val="standardContextual"/>
        </w:rPr>
      </w:pPr>
      <w:r w:rsidRPr="00641707">
        <w:rPr>
          <w:rFonts w:cs="Arial"/>
          <w:i/>
          <w:iCs/>
          <w:kern w:val="2"/>
          <w:szCs w:val="24"/>
          <w14:ligatures w14:val="standardContextual"/>
        </w:rPr>
        <w:t>Inclusion is one of the core values of Ards FC and the facilities have been designed to foster diversity on the pitch and within the attendance.  Wheelchair accessible viewing provision is ample and in prime locations in the stadium.  Other amenities include: accessible listening provision, wheelchair accessible gates,  lifts, W/Cs, disability parking for supporters and again in the staff/official’s car park.  The accessibility specification is of the highest standard throughout the stadium. </w:t>
      </w:r>
    </w:p>
    <w:p w14:paraId="22044A06" w14:textId="77777777" w:rsidR="0034187A" w:rsidRDefault="0034187A" w:rsidP="002D1D4A">
      <w:pPr>
        <w:rPr>
          <w:rFonts w:cs="Arial"/>
          <w:i/>
          <w:iCs/>
          <w:kern w:val="2"/>
          <w:szCs w:val="24"/>
          <w14:ligatures w14:val="standardContextual"/>
        </w:rPr>
      </w:pPr>
      <w:r w:rsidRPr="00641707">
        <w:rPr>
          <w:rFonts w:cs="Arial"/>
          <w:i/>
          <w:iCs/>
          <w:kern w:val="2"/>
          <w:szCs w:val="24"/>
          <w14:ligatures w14:val="standardContextual"/>
        </w:rPr>
        <w:t>Ards FC have an award-winning Inclusion team – this was only established in 2020 but has been a huge success.  The Inclusion team have members aged 15-52, male and female with a diverse range of disabilities.  They have 36 members who play in four competitive teams.  Unfortunately, they are now at capacity and have a waiting list as they cannot expand further.  They train on Wednesday nights, sharing a single pitch with the Ards FC reserve team due to the lack of available space.  In reality this means they have 36 members with special needs on one-half of a pitch in Londonderry Park.  There are four competitive Inclusion teams so they subdivide the half pitch into four.  The maximum membership they can accommodate is therefore capped at 36.  They would like to be able to train more nights and take on more members but cannot get space, they therefore supplement the training nights with two social nights during the week (bowling etc).  Many members live in supported accommodation and have day activities but little to do on the evenings.  Lots of friendships have been forged in this group and the positive outcomes span way beyond the football field.  Any issues with the schedule or the block bookings are very disruptive for the Inclusion team as they have many neurodivergent members who are isolated and depend heavily on their routine remaining the same.  The new stadium would mean they could open again to new membership and train on additional nights during the week.   The Ards FC Inclusion Team won the annual IFA Football for All award in Autumn 2024, national recognition of the work they do to support inclusion in grassroots football</w:t>
      </w:r>
      <w:r>
        <w:rPr>
          <w:rFonts w:cs="Arial"/>
          <w:i/>
          <w:iCs/>
          <w:kern w:val="2"/>
          <w:szCs w:val="24"/>
          <w14:ligatures w14:val="standardContextual"/>
        </w:rPr>
        <w:t>.</w:t>
      </w:r>
    </w:p>
    <w:p w14:paraId="19987D3B" w14:textId="77777777" w:rsidR="0034187A" w:rsidRPr="00641707" w:rsidRDefault="0034187A" w:rsidP="002D1D4A">
      <w:pPr>
        <w:rPr>
          <w:rFonts w:cs="Arial"/>
          <w:i/>
          <w:iCs/>
          <w:kern w:val="2"/>
          <w:szCs w:val="24"/>
          <w14:ligatures w14:val="standardContextual"/>
        </w:rPr>
      </w:pPr>
      <w:r w:rsidRPr="00641707">
        <w:rPr>
          <w:rFonts w:cs="Arial"/>
          <w:i/>
          <w:iCs/>
          <w:kern w:val="2"/>
          <w:szCs w:val="24"/>
          <w14:ligatures w14:val="standardContextual"/>
        </w:rPr>
        <w:t>Community Impacts:</w:t>
      </w:r>
    </w:p>
    <w:p w14:paraId="0A090AFE" w14:textId="77777777" w:rsidR="0034187A" w:rsidRPr="00641707" w:rsidRDefault="0034187A" w:rsidP="002D1D4A">
      <w:pPr>
        <w:rPr>
          <w:rFonts w:cs="Arial"/>
          <w:i/>
          <w:iCs/>
          <w:kern w:val="2"/>
          <w:szCs w:val="24"/>
          <w14:ligatures w14:val="standardContextual"/>
        </w:rPr>
      </w:pPr>
      <w:r w:rsidRPr="00641707">
        <w:rPr>
          <w:rFonts w:cs="Arial"/>
          <w:i/>
          <w:iCs/>
          <w:kern w:val="2"/>
          <w:szCs w:val="24"/>
          <w14:ligatures w14:val="standardContextual"/>
        </w:rPr>
        <w:t>It is also worth noting that as well as the senior team and reserves team,  Ards FC are extremely active at grassroots level in the local community.  Their academy have 270 members aged from 4 to 17.  They train at hockey pitches at Regent House School and multi-use games area at the Dome in Blair Maine although neither venue fully meets their needs.    They also use a local gym.  The academy works with 6 local schools providing afterschool and in-school physical activity sessions.   They train two nights per week and provide a broad range of experience (yoga, mindfulness), social interaction and football skills training across the 24 academy teams.    They run popular football camps during holiday periods such as Easter.  They are also at capacity, they need a third night to train in order to expand but cannot currently secure a space.</w:t>
      </w:r>
      <w:r>
        <w:rPr>
          <w:rFonts w:cs="Arial"/>
          <w:i/>
          <w:iCs/>
          <w:kern w:val="2"/>
          <w:szCs w:val="24"/>
          <w14:ligatures w14:val="standardContextual"/>
        </w:rPr>
        <w:t>”</w:t>
      </w:r>
      <w:r w:rsidRPr="00641707">
        <w:rPr>
          <w:rFonts w:cs="Arial"/>
          <w:i/>
          <w:iCs/>
          <w:kern w:val="2"/>
          <w:szCs w:val="24"/>
          <w14:ligatures w14:val="standardContextual"/>
        </w:rPr>
        <w:t>    </w:t>
      </w:r>
    </w:p>
    <w:p w14:paraId="17F75B7D" w14:textId="77777777" w:rsidR="0034187A" w:rsidRPr="00724CBE" w:rsidRDefault="0034187A" w:rsidP="002D1D4A">
      <w:pPr>
        <w:rPr>
          <w:rFonts w:cs="Arial"/>
          <w:kern w:val="2"/>
          <w:szCs w:val="24"/>
          <w14:ligatures w14:val="standardContextual"/>
        </w:rPr>
      </w:pPr>
      <w:r>
        <w:rPr>
          <w:rFonts w:cs="Arial"/>
          <w:kern w:val="2"/>
          <w:szCs w:val="24"/>
          <w14:ligatures w14:val="standardContextual"/>
        </w:rPr>
        <w:lastRenderedPageBreak/>
        <w:t>The consultants provided Council officers with a consultation questionnaire for Council to complete. A proposed response to the consultation request was included in the Appendix.</w:t>
      </w:r>
      <w:r w:rsidRPr="00641707">
        <w:rPr>
          <w:rFonts w:cs="Arial"/>
          <w:kern w:val="2"/>
          <w:szCs w:val="24"/>
          <w14:ligatures w14:val="standardContextual"/>
        </w:rPr>
        <w:t> </w:t>
      </w:r>
    </w:p>
    <w:p w14:paraId="077D7A25" w14:textId="77777777" w:rsidR="0034187A" w:rsidRPr="00B774A9" w:rsidRDefault="0034187A" w:rsidP="002D1D4A">
      <w:pPr>
        <w:rPr>
          <w:rFonts w:cs="Arial"/>
          <w:kern w:val="2"/>
          <w:szCs w:val="24"/>
          <w14:ligatures w14:val="standardContextual"/>
        </w:rPr>
      </w:pPr>
      <w:r>
        <w:t xml:space="preserve">RECOMMENDED that </w:t>
      </w:r>
      <w:r w:rsidRPr="00B774A9">
        <w:rPr>
          <w:rFonts w:cs="Arial"/>
          <w:kern w:val="2"/>
          <w:szCs w:val="24"/>
          <w14:ligatures w14:val="standardContextual"/>
        </w:rPr>
        <w:t xml:space="preserve">Council </w:t>
      </w:r>
      <w:r>
        <w:rPr>
          <w:rFonts w:cs="Arial"/>
          <w:kern w:val="2"/>
          <w:szCs w:val="24"/>
          <w14:ligatures w14:val="standardContextual"/>
        </w:rPr>
        <w:t>approve the submission as outlined in Appendix 1.</w:t>
      </w:r>
    </w:p>
    <w:p w14:paraId="73C3859A" w14:textId="77777777" w:rsidR="0034187A" w:rsidRDefault="0034187A" w:rsidP="002D1D4A">
      <w:pPr>
        <w:rPr>
          <w:bCs/>
        </w:rPr>
      </w:pPr>
    </w:p>
    <w:p w14:paraId="2EE94C93" w14:textId="77777777" w:rsidR="0034187A" w:rsidRDefault="0034187A" w:rsidP="002D1D4A">
      <w:pPr>
        <w:rPr>
          <w:bCs/>
        </w:rPr>
      </w:pPr>
      <w:r>
        <w:rPr>
          <w:bCs/>
        </w:rPr>
        <w:t>Councillor S Irvine proposed, seconded by Councillor Boyle, that the recommendation be adopted.</w:t>
      </w:r>
    </w:p>
    <w:p w14:paraId="472B5EF8" w14:textId="77777777" w:rsidR="0034187A" w:rsidRDefault="0034187A" w:rsidP="002D1D4A">
      <w:pPr>
        <w:rPr>
          <w:bCs/>
        </w:rPr>
      </w:pPr>
    </w:p>
    <w:p w14:paraId="65E73971" w14:textId="77777777" w:rsidR="0034187A" w:rsidRDefault="0034187A" w:rsidP="002D1D4A">
      <w:pPr>
        <w:rPr>
          <w:bCs/>
        </w:rPr>
      </w:pPr>
      <w:r>
        <w:rPr>
          <w:bCs/>
        </w:rPr>
        <w:t>The proposer, Councillor S Irvine commended the Council and officers for the support which had been offered to the Club particularly during this its 125</w:t>
      </w:r>
      <w:r w:rsidRPr="00A40029">
        <w:rPr>
          <w:bCs/>
          <w:vertAlign w:val="superscript"/>
        </w:rPr>
        <w:t>th</w:t>
      </w:r>
      <w:r>
        <w:rPr>
          <w:bCs/>
        </w:rPr>
        <w:t xml:space="preserve"> anniversary year. The Club appreciated the support and were now keen for a final push to get its proposals over the line and reap the many benefits those would bring for the Club and the town of Newtownards.</w:t>
      </w:r>
    </w:p>
    <w:p w14:paraId="72938CB9" w14:textId="77777777" w:rsidR="0034187A" w:rsidRDefault="0034187A" w:rsidP="002D1D4A">
      <w:pPr>
        <w:rPr>
          <w:bCs/>
        </w:rPr>
      </w:pPr>
    </w:p>
    <w:p w14:paraId="218A8BE5" w14:textId="77777777" w:rsidR="0034187A" w:rsidRDefault="0034187A" w:rsidP="002D1D4A">
      <w:pPr>
        <w:rPr>
          <w:bCs/>
        </w:rPr>
      </w:pPr>
      <w:r>
        <w:rPr>
          <w:bCs/>
        </w:rPr>
        <w:t>Concurring with those comments, Councillor Boyle acknowledged that everyone was pulling together for the benefit of the Club which was celebrating its 125</w:t>
      </w:r>
      <w:r w:rsidRPr="008E34CC">
        <w:rPr>
          <w:bCs/>
          <w:vertAlign w:val="superscript"/>
        </w:rPr>
        <w:t>th</w:t>
      </w:r>
      <w:r>
        <w:rPr>
          <w:bCs/>
        </w:rPr>
        <w:t xml:space="preserve"> anniversary this year. He agreed that there could be no question that the Club needed to secure its proposals which he believed would enhance the excellent facilities already in place at Londonderry Park, Newtownards.</w:t>
      </w:r>
    </w:p>
    <w:p w14:paraId="5B259F3D" w14:textId="77777777" w:rsidR="0034187A" w:rsidRDefault="0034187A" w:rsidP="002D1D4A">
      <w:pPr>
        <w:rPr>
          <w:bCs/>
        </w:rPr>
      </w:pPr>
    </w:p>
    <w:p w14:paraId="4D5AD933" w14:textId="77777777" w:rsidR="0034187A" w:rsidRDefault="0034187A" w:rsidP="002D1D4A">
      <w:pPr>
        <w:rPr>
          <w:bCs/>
        </w:rPr>
      </w:pPr>
      <w:r>
        <w:rPr>
          <w:bCs/>
        </w:rPr>
        <w:t xml:space="preserve">Councillor Moore welcomed the report and the support for the Club </w:t>
      </w:r>
      <w:r w:rsidRPr="008E34CC">
        <w:rPr>
          <w:bCs/>
        </w:rPr>
        <w:t>a</w:t>
      </w:r>
      <w:r>
        <w:rPr>
          <w:bCs/>
        </w:rPr>
        <w:t xml:space="preserve">dding that </w:t>
      </w:r>
      <w:r w:rsidRPr="008E34CC">
        <w:rPr>
          <w:bCs/>
        </w:rPr>
        <w:t xml:space="preserve"> having a home gr</w:t>
      </w:r>
      <w:r>
        <w:rPr>
          <w:bCs/>
        </w:rPr>
        <w:t>ou</w:t>
      </w:r>
      <w:r w:rsidRPr="008E34CC">
        <w:rPr>
          <w:bCs/>
        </w:rPr>
        <w:t xml:space="preserve">nd </w:t>
      </w:r>
      <w:r>
        <w:rPr>
          <w:bCs/>
        </w:rPr>
        <w:t>was</w:t>
      </w:r>
      <w:r w:rsidRPr="008E34CC">
        <w:rPr>
          <w:bCs/>
        </w:rPr>
        <w:t xml:space="preserve"> an issue of huge pride within the town</w:t>
      </w:r>
      <w:r>
        <w:rPr>
          <w:bCs/>
        </w:rPr>
        <w:t xml:space="preserve"> of Newtownards.  As </w:t>
      </w:r>
      <w:r w:rsidRPr="008E34CC">
        <w:rPr>
          <w:bCs/>
        </w:rPr>
        <w:t>ha</w:t>
      </w:r>
      <w:r>
        <w:rPr>
          <w:bCs/>
        </w:rPr>
        <w:t>d</w:t>
      </w:r>
      <w:r w:rsidRPr="008E34CC">
        <w:rPr>
          <w:bCs/>
        </w:rPr>
        <w:t xml:space="preserve"> been outlined </w:t>
      </w:r>
      <w:r>
        <w:rPr>
          <w:bCs/>
        </w:rPr>
        <w:t>she agreed that it was essential for the Club to have a</w:t>
      </w:r>
      <w:r w:rsidRPr="008E34CC">
        <w:rPr>
          <w:bCs/>
        </w:rPr>
        <w:t xml:space="preserve"> great </w:t>
      </w:r>
      <w:r>
        <w:rPr>
          <w:bCs/>
        </w:rPr>
        <w:t>facility with an</w:t>
      </w:r>
      <w:r w:rsidRPr="008E34CC">
        <w:rPr>
          <w:bCs/>
        </w:rPr>
        <w:t xml:space="preserve"> emphasis on sustainability </w:t>
      </w:r>
      <w:r>
        <w:rPr>
          <w:bCs/>
        </w:rPr>
        <w:t xml:space="preserve">which would </w:t>
      </w:r>
      <w:r w:rsidRPr="008E34CC">
        <w:rPr>
          <w:bCs/>
        </w:rPr>
        <w:t xml:space="preserve">complement the provision that </w:t>
      </w:r>
      <w:r>
        <w:rPr>
          <w:bCs/>
        </w:rPr>
        <w:t xml:space="preserve">was already in place </w:t>
      </w:r>
      <w:r w:rsidRPr="008E34CC">
        <w:rPr>
          <w:bCs/>
        </w:rPr>
        <w:t>at Londonderry Par</w:t>
      </w:r>
      <w:r>
        <w:rPr>
          <w:bCs/>
        </w:rPr>
        <w:t>k.  Councillor Moore noted the strong</w:t>
      </w:r>
      <w:r w:rsidRPr="008E34CC">
        <w:rPr>
          <w:bCs/>
        </w:rPr>
        <w:t xml:space="preserve"> grassroots football activities </w:t>
      </w:r>
      <w:r>
        <w:rPr>
          <w:bCs/>
        </w:rPr>
        <w:t xml:space="preserve">in </w:t>
      </w:r>
      <w:r w:rsidRPr="008E34CC">
        <w:rPr>
          <w:bCs/>
        </w:rPr>
        <w:t xml:space="preserve">the town and across the </w:t>
      </w:r>
      <w:r>
        <w:rPr>
          <w:bCs/>
        </w:rPr>
        <w:t>B</w:t>
      </w:r>
      <w:r w:rsidRPr="008E34CC">
        <w:rPr>
          <w:bCs/>
        </w:rPr>
        <w:t>orough</w:t>
      </w:r>
      <w:r>
        <w:rPr>
          <w:bCs/>
        </w:rPr>
        <w:t xml:space="preserve"> and as such was </w:t>
      </w:r>
      <w:r w:rsidRPr="008E34CC">
        <w:rPr>
          <w:bCs/>
        </w:rPr>
        <w:t>very happy to support</w:t>
      </w:r>
      <w:r>
        <w:rPr>
          <w:bCs/>
        </w:rPr>
        <w:t xml:space="preserve"> the recommendation.</w:t>
      </w:r>
    </w:p>
    <w:p w14:paraId="314B64E7" w14:textId="77777777" w:rsidR="0034187A" w:rsidRDefault="0034187A" w:rsidP="002D1D4A">
      <w:pPr>
        <w:rPr>
          <w:bCs/>
        </w:rPr>
      </w:pPr>
    </w:p>
    <w:p w14:paraId="346AB08F" w14:textId="77777777" w:rsidR="0034187A" w:rsidRDefault="0034187A" w:rsidP="002D1D4A">
      <w:pPr>
        <w:rPr>
          <w:bCs/>
        </w:rPr>
      </w:pPr>
      <w:r>
        <w:rPr>
          <w:bCs/>
        </w:rPr>
        <w:t>At this stage Councillor McClean commented that as some members sat on the Planning Committee their responses had been somewhat muted and as such they had to be seen as being impartial. He acknowledged the need for the Club to have its own stadium given its size standing with local football leagues.</w:t>
      </w:r>
    </w:p>
    <w:p w14:paraId="7C043217" w14:textId="77777777" w:rsidR="0034187A" w:rsidRDefault="0034187A" w:rsidP="002D1D4A">
      <w:pPr>
        <w:rPr>
          <w:bCs/>
        </w:rPr>
      </w:pPr>
    </w:p>
    <w:p w14:paraId="48029BE2" w14:textId="77777777" w:rsidR="0034187A" w:rsidRDefault="0034187A" w:rsidP="002D1D4A">
      <w:pPr>
        <w:rPr>
          <w:b/>
          <w:bCs/>
        </w:rPr>
      </w:pPr>
      <w:r w:rsidRPr="0041231C">
        <w:rPr>
          <w:b/>
          <w:bCs/>
        </w:rPr>
        <w:t>AGREED TO RECOMMEND, on the proposal of</w:t>
      </w:r>
      <w:r>
        <w:rPr>
          <w:b/>
          <w:bCs/>
        </w:rPr>
        <w:t xml:space="preserve"> Councillor S Irvine</w:t>
      </w:r>
      <w:r w:rsidRPr="0041231C">
        <w:rPr>
          <w:b/>
          <w:bCs/>
        </w:rPr>
        <w:t>, seconded by</w:t>
      </w:r>
      <w:r>
        <w:rPr>
          <w:b/>
          <w:bCs/>
        </w:rPr>
        <w:t xml:space="preserve"> Councillor Boyle</w:t>
      </w:r>
      <w:r w:rsidRPr="0041231C">
        <w:rPr>
          <w:b/>
          <w:bCs/>
        </w:rPr>
        <w:t>,</w:t>
      </w:r>
      <w:r>
        <w:rPr>
          <w:b/>
          <w:bCs/>
        </w:rPr>
        <w:t xml:space="preserve"> that </w:t>
      </w:r>
      <w:r w:rsidRPr="003A79A3">
        <w:rPr>
          <w:b/>
          <w:bCs/>
        </w:rPr>
        <w:t xml:space="preserve">the recommendation </w:t>
      </w:r>
      <w:r>
        <w:rPr>
          <w:b/>
          <w:bCs/>
        </w:rPr>
        <w:t>be adopted.</w:t>
      </w:r>
    </w:p>
    <w:p w14:paraId="27230CF0" w14:textId="77777777" w:rsidR="0034187A" w:rsidRDefault="0034187A" w:rsidP="002D1D4A">
      <w:pPr>
        <w:rPr>
          <w:b/>
          <w:bCs/>
        </w:rPr>
      </w:pPr>
    </w:p>
    <w:p w14:paraId="06B412E1" w14:textId="77777777" w:rsidR="0034187A" w:rsidRPr="00233366" w:rsidRDefault="0034187A" w:rsidP="002D1D4A">
      <w:pPr>
        <w:rPr>
          <w:rFonts w:cs="Arial"/>
          <w:b/>
          <w:bCs/>
          <w:sz w:val="28"/>
          <w:szCs w:val="28"/>
          <w:u w:val="single"/>
        </w:rPr>
      </w:pPr>
      <w:r>
        <w:rPr>
          <w:b/>
          <w:bCs/>
          <w:sz w:val="28"/>
          <w:szCs w:val="28"/>
          <w:u w:val="single"/>
        </w:rPr>
        <w:t>REPORTS FOR NOTING</w:t>
      </w:r>
    </w:p>
    <w:p w14:paraId="45450459" w14:textId="77777777" w:rsidR="0034187A" w:rsidRDefault="0034187A" w:rsidP="002D1D4A">
      <w:pPr>
        <w:rPr>
          <w:b/>
          <w:bCs/>
        </w:rPr>
      </w:pPr>
    </w:p>
    <w:p w14:paraId="303A7E3C" w14:textId="77777777" w:rsidR="00F400B9" w:rsidRPr="00F400B9" w:rsidRDefault="0034187A" w:rsidP="00F400B9">
      <w:pPr>
        <w:pStyle w:val="Heading1"/>
        <w:ind w:left="720" w:hanging="720"/>
        <w:rPr>
          <w:b/>
          <w:bCs/>
        </w:rPr>
      </w:pPr>
      <w:r w:rsidRPr="00F400B9">
        <w:rPr>
          <w:rFonts w:ascii="Arial Bold" w:hAnsi="Arial Bold"/>
          <w:b/>
          <w:bCs/>
        </w:rPr>
        <w:t>18.</w:t>
      </w:r>
      <w:r w:rsidRPr="00F400B9">
        <w:rPr>
          <w:rFonts w:ascii="Arial Bold" w:hAnsi="Arial Bold"/>
          <w:b/>
          <w:bCs/>
        </w:rPr>
        <w:tab/>
      </w:r>
      <w:r w:rsidRPr="00F400B9">
        <w:rPr>
          <w:b/>
          <w:bCs/>
          <w:u w:val="single"/>
        </w:rPr>
        <w:t>DEMENTIA FRIENDLY UPDATE FEBRURY 2025 (FILE EHPD11)</w:t>
      </w:r>
      <w:r w:rsidRPr="00F400B9">
        <w:rPr>
          <w:b/>
          <w:bCs/>
        </w:rPr>
        <w:t xml:space="preserve"> </w:t>
      </w:r>
    </w:p>
    <w:p w14:paraId="03C4B688" w14:textId="2D4EC353" w:rsidR="0034187A" w:rsidRDefault="0034187A" w:rsidP="00F400B9">
      <w:pPr>
        <w:ind w:left="720"/>
        <w:rPr>
          <w:rFonts w:cs="Arial"/>
          <w:b/>
          <w:bCs/>
          <w:caps/>
          <w:sz w:val="28"/>
          <w:szCs w:val="28"/>
          <w:u w:val="single"/>
        </w:rPr>
      </w:pPr>
      <w:r>
        <w:rPr>
          <w:noProof/>
        </w:rPr>
        <w:t>(Appendix X)</w:t>
      </w:r>
    </w:p>
    <w:p w14:paraId="2C9B3DF9" w14:textId="77777777" w:rsidR="0034187A" w:rsidRDefault="0034187A" w:rsidP="002D1D4A">
      <w:pPr>
        <w:ind w:left="720" w:hanging="720"/>
        <w:rPr>
          <w:rFonts w:cs="Arial"/>
          <w:b/>
          <w:bCs/>
          <w:caps/>
          <w:sz w:val="28"/>
          <w:szCs w:val="28"/>
          <w:u w:val="single"/>
        </w:rPr>
      </w:pPr>
    </w:p>
    <w:p w14:paraId="5AA546A2" w14:textId="77777777" w:rsidR="0034187A" w:rsidRDefault="0034187A" w:rsidP="002D1D4A">
      <w:r w:rsidRPr="004A64D9">
        <w:t xml:space="preserve">PREVIOUSLY CIRCULATED:- Report from the Director of Community and Wellbeing detailing </w:t>
      </w:r>
      <w:r>
        <w:t xml:space="preserve">that as part of Council’s work on a “Dementia Friendly Borough”, a Dementia Friendly Partnership had been established through the Community Planning process to engage with stakeholders in the South Eastern Health and Social Care Trust (SEHSCT) area, which included Lisburn and Castlereagh City Council, the Down part of Newry, Mourne and Down District Council and all of Ards </w:t>
      </w:r>
      <w:r>
        <w:lastRenderedPageBreak/>
        <w:t>and North Down Borough Council. The purpose of this report was to update Elected members to on the ongoing work in relation to Dementia across the Borough.</w:t>
      </w:r>
    </w:p>
    <w:p w14:paraId="11939224" w14:textId="77777777" w:rsidR="0034187A" w:rsidRDefault="0034187A" w:rsidP="002D1D4A"/>
    <w:p w14:paraId="655A2806" w14:textId="77777777" w:rsidR="0034187A" w:rsidRPr="00DA63E1" w:rsidRDefault="0034187A" w:rsidP="002D1D4A">
      <w:pPr>
        <w:rPr>
          <w:b/>
          <w:bCs/>
        </w:rPr>
      </w:pPr>
      <w:r w:rsidRPr="00DA63E1">
        <w:rPr>
          <w:b/>
          <w:bCs/>
        </w:rPr>
        <w:t>Background to Workstream:</w:t>
      </w:r>
      <w:r w:rsidRPr="00DA63E1">
        <w:t xml:space="preserve"> </w:t>
      </w:r>
    </w:p>
    <w:p w14:paraId="4EBE49D1" w14:textId="77777777" w:rsidR="0034187A" w:rsidRDefault="0034187A" w:rsidP="002D1D4A">
      <w:r w:rsidRPr="00DA63E1">
        <w:t>The SE Dementia Friendly Partnership was established to provide opportunities for statut</w:t>
      </w:r>
      <w:r>
        <w:t>o</w:t>
      </w:r>
      <w:r w:rsidRPr="00DA63E1">
        <w:t xml:space="preserve">ry and community organisations to work together to help make communities in </w:t>
      </w:r>
      <w:r>
        <w:t xml:space="preserve">SEHSCT </w:t>
      </w:r>
      <w:r w:rsidRPr="00DA63E1">
        <w:t>area dementia friendly. A dementia friendly community focuse</w:t>
      </w:r>
      <w:r>
        <w:t>d</w:t>
      </w:r>
      <w:r w:rsidRPr="00DA63E1">
        <w:t xml:space="preserve"> on reducing the stigma of dementia and </w:t>
      </w:r>
      <w:r>
        <w:t>wa</w:t>
      </w:r>
      <w:r w:rsidRPr="00DA63E1">
        <w:t xml:space="preserve">s inclusive of those living with dementia diagnosis. The partnership </w:t>
      </w:r>
      <w:r>
        <w:t>wa</w:t>
      </w:r>
      <w:r w:rsidRPr="00DA63E1">
        <w:t>s overseen and chaired by the SEHSCT.  </w:t>
      </w:r>
    </w:p>
    <w:p w14:paraId="7522B662" w14:textId="77777777" w:rsidR="0034187A" w:rsidRPr="004146DB" w:rsidRDefault="0034187A" w:rsidP="002D1D4A"/>
    <w:p w14:paraId="4FBBB72D" w14:textId="77777777" w:rsidR="0034187A" w:rsidRPr="00DA63E1" w:rsidRDefault="0034187A" w:rsidP="002D1D4A">
      <w:r w:rsidRPr="00DA63E1">
        <w:rPr>
          <w:b/>
          <w:bCs/>
        </w:rPr>
        <w:t xml:space="preserve">Workstream Update: </w:t>
      </w:r>
      <w:r w:rsidRPr="00DA63E1">
        <w:t> </w:t>
      </w:r>
    </w:p>
    <w:p w14:paraId="6F6F10A3" w14:textId="77777777" w:rsidR="0034187A" w:rsidRDefault="0034187A" w:rsidP="002D1D4A">
      <w:r w:rsidRPr="00DA63E1">
        <w:t xml:space="preserve">As part of </w:t>
      </w:r>
      <w:r>
        <w:t>the</w:t>
      </w:r>
      <w:r w:rsidRPr="00DA63E1">
        <w:t xml:space="preserve"> Age Friendly work, Ards and North Down Borough Council ha</w:t>
      </w:r>
      <w:r>
        <w:t xml:space="preserve">d </w:t>
      </w:r>
      <w:r w:rsidRPr="00DA63E1">
        <w:t>committed to be a welcoming Borough for all.  This include</w:t>
      </w:r>
      <w:r>
        <w:t>d</w:t>
      </w:r>
      <w:r w:rsidRPr="00DA63E1">
        <w:t xml:space="preserve"> striving to be a Dementia Friendly Council and Borough. Becoming 'Dementia Friendly' </w:t>
      </w:r>
      <w:r>
        <w:t>wa</w:t>
      </w:r>
      <w:r w:rsidRPr="00DA63E1">
        <w:t xml:space="preserve">s a key commitment of the Council and </w:t>
      </w:r>
      <w:r>
        <w:t>wa</w:t>
      </w:r>
      <w:r w:rsidRPr="00DA63E1">
        <w:t xml:space="preserve">s incorporated within the Community Plan and Age Friendly Strategy and Action Plan.  Previous work </w:t>
      </w:r>
      <w:r>
        <w:t>included:</w:t>
      </w:r>
    </w:p>
    <w:p w14:paraId="12DE2E82" w14:textId="77777777" w:rsidR="0034187A" w:rsidRDefault="0034187A" w:rsidP="002D1D4A"/>
    <w:p w14:paraId="70AAFD47" w14:textId="77777777" w:rsidR="0034187A" w:rsidRDefault="0034187A" w:rsidP="002D1D4A">
      <w:pPr>
        <w:pStyle w:val="ListParagraph"/>
        <w:numPr>
          <w:ilvl w:val="0"/>
          <w:numId w:val="9"/>
        </w:numPr>
      </w:pPr>
      <w:r w:rsidRPr="00DA63E1">
        <w:t xml:space="preserve">the </w:t>
      </w:r>
      <w:r>
        <w:t>nomination</w:t>
      </w:r>
      <w:r w:rsidRPr="00DA63E1">
        <w:t xml:space="preserve"> of the two Dementia Champions,</w:t>
      </w:r>
      <w:r>
        <w:t xml:space="preserve"> </w:t>
      </w:r>
      <w:r w:rsidRPr="00DA63E1">
        <w:t>Alderman McIlveen and Adele Faulkner,</w:t>
      </w:r>
      <w:r>
        <w:t xml:space="preserve"> Head of EHPD;</w:t>
      </w:r>
      <w:r w:rsidRPr="00DA63E1">
        <w:t xml:space="preserve"> </w:t>
      </w:r>
    </w:p>
    <w:p w14:paraId="6AC374A4" w14:textId="77777777" w:rsidR="0034187A" w:rsidRDefault="0034187A" w:rsidP="002D1D4A">
      <w:pPr>
        <w:pStyle w:val="ListParagraph"/>
        <w:numPr>
          <w:ilvl w:val="0"/>
          <w:numId w:val="9"/>
        </w:numPr>
      </w:pPr>
      <w:r w:rsidRPr="00DA63E1">
        <w:t>the delivery of dementia awareness sessions to staff</w:t>
      </w:r>
      <w:r>
        <w:t>;</w:t>
      </w:r>
      <w:r w:rsidRPr="00DA63E1">
        <w:t xml:space="preserve">  </w:t>
      </w:r>
    </w:p>
    <w:p w14:paraId="675EAE7D" w14:textId="77777777" w:rsidR="0034187A" w:rsidRPr="00DA63E1" w:rsidRDefault="0034187A" w:rsidP="002D1D4A">
      <w:pPr>
        <w:pStyle w:val="ListParagraph"/>
        <w:numPr>
          <w:ilvl w:val="0"/>
          <w:numId w:val="9"/>
        </w:numPr>
      </w:pPr>
      <w:r w:rsidRPr="00DA63E1">
        <w:t xml:space="preserve">collaborative work between the PSNI and Dementia NI to launch the Herbert Protocol in the Borough. The Herbert Protocol </w:t>
      </w:r>
      <w:r>
        <w:t>wa</w:t>
      </w:r>
      <w:r w:rsidRPr="00DA63E1">
        <w:t>s an initiative that help</w:t>
      </w:r>
      <w:r>
        <w:t>ed</w:t>
      </w:r>
      <w:r w:rsidRPr="00DA63E1">
        <w:t xml:space="preserve"> locate a person with dementia if they </w:t>
      </w:r>
      <w:r>
        <w:t>went</w:t>
      </w:r>
      <w:r w:rsidRPr="00DA63E1">
        <w:t xml:space="preserve"> missing. Information </w:t>
      </w:r>
      <w:r>
        <w:t>wa</w:t>
      </w:r>
      <w:r w:rsidRPr="00DA63E1">
        <w:t>s collated and stored and w</w:t>
      </w:r>
      <w:r>
        <w:t>ould</w:t>
      </w:r>
      <w:r w:rsidRPr="00DA63E1">
        <w:t xml:space="preserve"> greatly assist with searching for the missing person with a view to locating them quickly and safely.</w:t>
      </w:r>
      <w:r w:rsidRPr="009F5A6F">
        <w:rPr>
          <w:lang w:val="en-US"/>
        </w:rPr>
        <w:t> </w:t>
      </w:r>
    </w:p>
    <w:p w14:paraId="3658D55E" w14:textId="77777777" w:rsidR="0034187A" w:rsidRDefault="0034187A" w:rsidP="002D1D4A"/>
    <w:p w14:paraId="08FE3677" w14:textId="77777777" w:rsidR="0034187A" w:rsidRPr="009F5A6F" w:rsidRDefault="0034187A" w:rsidP="002D1D4A">
      <w:pPr>
        <w:rPr>
          <w:b/>
          <w:bCs/>
          <w:lang w:val="en-US"/>
        </w:rPr>
      </w:pPr>
      <w:r>
        <w:rPr>
          <w:b/>
          <w:bCs/>
        </w:rPr>
        <w:t xml:space="preserve">Thirteen </w:t>
      </w:r>
      <w:r w:rsidRPr="009F5A6F">
        <w:rPr>
          <w:b/>
          <w:bCs/>
        </w:rPr>
        <w:t>Key developments:</w:t>
      </w:r>
      <w:r w:rsidRPr="009F5A6F">
        <w:rPr>
          <w:b/>
          <w:bCs/>
          <w:lang w:val="en-US"/>
        </w:rPr>
        <w:t> </w:t>
      </w:r>
      <w:r>
        <w:rPr>
          <w:b/>
          <w:bCs/>
          <w:lang w:val="en-US"/>
        </w:rPr>
        <w:br/>
      </w:r>
    </w:p>
    <w:p w14:paraId="1B7C395E" w14:textId="77777777" w:rsidR="0034187A" w:rsidRPr="00B73677" w:rsidRDefault="0034187A" w:rsidP="002D1D4A">
      <w:pPr>
        <w:pStyle w:val="ListParagraph"/>
        <w:numPr>
          <w:ilvl w:val="0"/>
          <w:numId w:val="13"/>
        </w:numPr>
        <w:rPr>
          <w:lang w:val="en-US"/>
        </w:rPr>
      </w:pPr>
      <w:r w:rsidRPr="00DA63E1">
        <w:t>The Age Friendly Coordinator and Community Planning Officer continue</w:t>
      </w:r>
      <w:r>
        <w:t>d</w:t>
      </w:r>
      <w:r w:rsidRPr="00DA63E1">
        <w:t xml:space="preserve"> to attend the meetings of the SE Dementia Friendly Partnership on a quarterly basis and as and when required. The SE Dementia Friendly Partnership engaged with those living with dementia and their carers, using a focus group approach, to gain a better understanding of the issues important to them. Carers of loved ones and family members or friends living with dementia completed a survey to provide feedback on issues that </w:t>
      </w:r>
      <w:r>
        <w:t>we</w:t>
      </w:r>
      <w:r w:rsidRPr="00DA63E1">
        <w:t xml:space="preserve">re important regarding their caring role. The purpose of the survey and the focus groups </w:t>
      </w:r>
      <w:r>
        <w:t>wa</w:t>
      </w:r>
      <w:r w:rsidRPr="00DA63E1">
        <w:t>s to develop an action plan for the S</w:t>
      </w:r>
      <w:r>
        <w:t>EHSCT</w:t>
      </w:r>
      <w:r w:rsidRPr="00DA63E1">
        <w:t xml:space="preserve"> area to support people living with dementia and their carers.</w:t>
      </w:r>
    </w:p>
    <w:p w14:paraId="07B17F3A" w14:textId="77777777" w:rsidR="0034187A" w:rsidRPr="00347F0F" w:rsidRDefault="0034187A" w:rsidP="002D1D4A">
      <w:pPr>
        <w:pStyle w:val="ListParagraph"/>
        <w:rPr>
          <w:lang w:val="en-US"/>
        </w:rPr>
      </w:pPr>
    </w:p>
    <w:p w14:paraId="3F6A90C3" w14:textId="77777777" w:rsidR="0034187A" w:rsidRDefault="0034187A" w:rsidP="002D1D4A">
      <w:pPr>
        <w:ind w:left="1134" w:hanging="425"/>
      </w:pPr>
      <w:r>
        <w:t>The</w:t>
      </w:r>
      <w:r w:rsidRPr="00DA63E1">
        <w:t xml:space="preserve"> key findings</w:t>
      </w:r>
      <w:r>
        <w:t xml:space="preserve"> of the survey were;</w:t>
      </w:r>
    </w:p>
    <w:p w14:paraId="7640679F" w14:textId="77777777" w:rsidR="0034187A" w:rsidRPr="00DA63E1" w:rsidRDefault="0034187A" w:rsidP="002D1D4A">
      <w:pPr>
        <w:ind w:left="1134" w:hanging="425"/>
        <w:rPr>
          <w:lang w:val="en-US"/>
        </w:rPr>
      </w:pPr>
    </w:p>
    <w:p w14:paraId="1FD43659" w14:textId="77777777" w:rsidR="0034187A" w:rsidRPr="009F5A6F" w:rsidRDefault="0034187A" w:rsidP="002D1D4A">
      <w:pPr>
        <w:pStyle w:val="ListParagraph"/>
        <w:numPr>
          <w:ilvl w:val="0"/>
          <w:numId w:val="10"/>
        </w:numPr>
        <w:ind w:left="1134" w:hanging="425"/>
        <w:rPr>
          <w:lang w:val="en-US"/>
        </w:rPr>
      </w:pPr>
      <w:r w:rsidRPr="00DA63E1">
        <w:t xml:space="preserve">More support needed for people living with dementia </w:t>
      </w:r>
      <w:r w:rsidRPr="009F5A6F">
        <w:rPr>
          <w:lang w:val="en-US"/>
        </w:rPr>
        <w:t> </w:t>
      </w:r>
    </w:p>
    <w:p w14:paraId="2B35CA47" w14:textId="77777777" w:rsidR="0034187A" w:rsidRPr="009F5A6F" w:rsidRDefault="0034187A" w:rsidP="002D1D4A">
      <w:pPr>
        <w:pStyle w:val="ListParagraph"/>
        <w:numPr>
          <w:ilvl w:val="0"/>
          <w:numId w:val="10"/>
        </w:numPr>
        <w:ind w:left="1134" w:hanging="425"/>
        <w:rPr>
          <w:lang w:val="en-US"/>
        </w:rPr>
      </w:pPr>
      <w:r w:rsidRPr="00DA63E1">
        <w:t xml:space="preserve">More information needed both pre and post diagnosis </w:t>
      </w:r>
      <w:r w:rsidRPr="009F5A6F">
        <w:rPr>
          <w:lang w:val="en-US"/>
        </w:rPr>
        <w:t> </w:t>
      </w:r>
    </w:p>
    <w:p w14:paraId="499DC662" w14:textId="77777777" w:rsidR="0034187A" w:rsidRPr="009F5A6F" w:rsidRDefault="0034187A" w:rsidP="002D1D4A">
      <w:pPr>
        <w:pStyle w:val="ListParagraph"/>
        <w:numPr>
          <w:ilvl w:val="0"/>
          <w:numId w:val="10"/>
        </w:numPr>
        <w:ind w:left="1134" w:hanging="425"/>
        <w:rPr>
          <w:lang w:val="en-US"/>
        </w:rPr>
      </w:pPr>
      <w:r w:rsidRPr="00DA63E1">
        <w:t xml:space="preserve">Easier path to diagnosis – GP’s access </w:t>
      </w:r>
      <w:r w:rsidRPr="009F5A6F">
        <w:rPr>
          <w:lang w:val="en-US"/>
        </w:rPr>
        <w:t> </w:t>
      </w:r>
    </w:p>
    <w:p w14:paraId="44D0671B" w14:textId="77777777" w:rsidR="0034187A" w:rsidRPr="009F5A6F" w:rsidRDefault="0034187A" w:rsidP="002D1D4A">
      <w:pPr>
        <w:pStyle w:val="ListParagraph"/>
        <w:numPr>
          <w:ilvl w:val="0"/>
          <w:numId w:val="10"/>
        </w:numPr>
        <w:ind w:left="1134" w:hanging="425"/>
        <w:rPr>
          <w:lang w:val="en-US"/>
        </w:rPr>
      </w:pPr>
      <w:r w:rsidRPr="00DA63E1">
        <w:t xml:space="preserve">Signposting guide / who to go to for help </w:t>
      </w:r>
    </w:p>
    <w:p w14:paraId="0A1057EB" w14:textId="77777777" w:rsidR="0034187A" w:rsidRPr="009F5A6F" w:rsidRDefault="0034187A" w:rsidP="002D1D4A">
      <w:pPr>
        <w:pStyle w:val="ListParagraph"/>
        <w:numPr>
          <w:ilvl w:val="0"/>
          <w:numId w:val="10"/>
        </w:numPr>
        <w:ind w:left="1134" w:hanging="425"/>
        <w:rPr>
          <w:lang w:val="en-US"/>
        </w:rPr>
      </w:pPr>
      <w:r w:rsidRPr="00DA63E1">
        <w:t xml:space="preserve">Financial advice / support </w:t>
      </w:r>
      <w:r w:rsidRPr="009F5A6F">
        <w:rPr>
          <w:lang w:val="en-US"/>
        </w:rPr>
        <w:t> </w:t>
      </w:r>
    </w:p>
    <w:p w14:paraId="3009956F" w14:textId="77777777" w:rsidR="0034187A" w:rsidRPr="009F5A6F" w:rsidRDefault="0034187A" w:rsidP="002D1D4A">
      <w:pPr>
        <w:pStyle w:val="ListParagraph"/>
        <w:numPr>
          <w:ilvl w:val="0"/>
          <w:numId w:val="10"/>
        </w:numPr>
        <w:ind w:left="1134" w:hanging="425"/>
        <w:rPr>
          <w:lang w:val="en-US"/>
        </w:rPr>
      </w:pPr>
      <w:r w:rsidRPr="00DA63E1">
        <w:t xml:space="preserve">Lack of support for carers </w:t>
      </w:r>
      <w:r w:rsidRPr="009F5A6F">
        <w:rPr>
          <w:lang w:val="en-US"/>
        </w:rPr>
        <w:t> </w:t>
      </w:r>
    </w:p>
    <w:p w14:paraId="7AB68C9A" w14:textId="77777777" w:rsidR="0034187A" w:rsidRPr="009F5A6F" w:rsidRDefault="0034187A" w:rsidP="002D1D4A">
      <w:pPr>
        <w:pStyle w:val="ListParagraph"/>
        <w:numPr>
          <w:ilvl w:val="0"/>
          <w:numId w:val="10"/>
        </w:numPr>
        <w:ind w:left="1134" w:hanging="425"/>
        <w:rPr>
          <w:lang w:val="en-US"/>
        </w:rPr>
      </w:pPr>
      <w:r w:rsidRPr="00DA63E1">
        <w:t>Education for retail staff important (awareness raising / training)</w:t>
      </w:r>
      <w:r>
        <w:br/>
      </w:r>
      <w:r w:rsidRPr="00DA63E1">
        <w:t xml:space="preserve"> </w:t>
      </w:r>
      <w:r w:rsidRPr="009F5A6F">
        <w:rPr>
          <w:lang w:val="en-US"/>
        </w:rPr>
        <w:t> </w:t>
      </w:r>
    </w:p>
    <w:p w14:paraId="483CE283" w14:textId="77777777" w:rsidR="0034187A" w:rsidRDefault="0034187A" w:rsidP="002D1D4A">
      <w:pPr>
        <w:tabs>
          <w:tab w:val="left" w:pos="426"/>
        </w:tabs>
        <w:ind w:left="709"/>
        <w:rPr>
          <w:lang w:val="en-US"/>
        </w:rPr>
      </w:pPr>
      <w:r>
        <w:lastRenderedPageBreak/>
        <w:t xml:space="preserve">The key findings of the </w:t>
      </w:r>
      <w:r w:rsidRPr="00DA63E1">
        <w:t xml:space="preserve">Focus Group </w:t>
      </w:r>
      <w:r>
        <w:t xml:space="preserve">were; </w:t>
      </w:r>
      <w:r w:rsidRPr="00DA63E1">
        <w:rPr>
          <w:lang w:val="en-US"/>
        </w:rPr>
        <w:t> </w:t>
      </w:r>
    </w:p>
    <w:p w14:paraId="62CA8B16" w14:textId="77777777" w:rsidR="0034187A" w:rsidRPr="00DA63E1" w:rsidRDefault="0034187A" w:rsidP="002D1D4A">
      <w:pPr>
        <w:tabs>
          <w:tab w:val="left" w:pos="426"/>
        </w:tabs>
        <w:ind w:left="709"/>
        <w:rPr>
          <w:lang w:val="en-US"/>
        </w:rPr>
      </w:pPr>
    </w:p>
    <w:p w14:paraId="0F46C07C" w14:textId="77777777" w:rsidR="0034187A" w:rsidRPr="009F5A6F" w:rsidRDefault="0034187A" w:rsidP="002D1D4A">
      <w:pPr>
        <w:pStyle w:val="ListParagraph"/>
        <w:numPr>
          <w:ilvl w:val="0"/>
          <w:numId w:val="11"/>
        </w:numPr>
        <w:ind w:left="1134" w:hanging="425"/>
        <w:rPr>
          <w:lang w:val="en-US"/>
        </w:rPr>
      </w:pPr>
      <w:r w:rsidRPr="00DA63E1">
        <w:t xml:space="preserve">Transport issues / access to wheelchair friendly transport </w:t>
      </w:r>
      <w:r w:rsidRPr="009F5A6F">
        <w:rPr>
          <w:lang w:val="en-US"/>
        </w:rPr>
        <w:t> </w:t>
      </w:r>
    </w:p>
    <w:p w14:paraId="28530155" w14:textId="77777777" w:rsidR="0034187A" w:rsidRPr="009F5A6F" w:rsidRDefault="0034187A" w:rsidP="002D1D4A">
      <w:pPr>
        <w:pStyle w:val="ListParagraph"/>
        <w:numPr>
          <w:ilvl w:val="0"/>
          <w:numId w:val="11"/>
        </w:numPr>
        <w:ind w:left="1134" w:hanging="425"/>
        <w:rPr>
          <w:lang w:val="en-US"/>
        </w:rPr>
      </w:pPr>
      <w:r w:rsidRPr="00DA63E1">
        <w:t xml:space="preserve">Accessibility (physical and to services) </w:t>
      </w:r>
      <w:r w:rsidRPr="009F5A6F">
        <w:rPr>
          <w:lang w:val="en-US"/>
        </w:rPr>
        <w:t> </w:t>
      </w:r>
    </w:p>
    <w:p w14:paraId="1366DAC5" w14:textId="77777777" w:rsidR="0034187A" w:rsidRPr="009F5A6F" w:rsidRDefault="0034187A" w:rsidP="002D1D4A">
      <w:pPr>
        <w:pStyle w:val="ListParagraph"/>
        <w:numPr>
          <w:ilvl w:val="0"/>
          <w:numId w:val="11"/>
        </w:numPr>
        <w:ind w:left="1134" w:hanging="425"/>
        <w:rPr>
          <w:lang w:val="en-US"/>
        </w:rPr>
      </w:pPr>
      <w:r w:rsidRPr="00DA63E1">
        <w:t xml:space="preserve">Awareness raising / Business education / training </w:t>
      </w:r>
      <w:r w:rsidRPr="009F5A6F">
        <w:rPr>
          <w:lang w:val="en-US"/>
        </w:rPr>
        <w:t> </w:t>
      </w:r>
    </w:p>
    <w:p w14:paraId="6BE37694" w14:textId="77777777" w:rsidR="0034187A" w:rsidRPr="009F5A6F" w:rsidRDefault="0034187A" w:rsidP="002D1D4A">
      <w:pPr>
        <w:pStyle w:val="ListParagraph"/>
        <w:numPr>
          <w:ilvl w:val="0"/>
          <w:numId w:val="11"/>
        </w:numPr>
        <w:ind w:left="1134" w:hanging="425"/>
        <w:rPr>
          <w:lang w:val="en-US"/>
        </w:rPr>
      </w:pPr>
      <w:r w:rsidRPr="00DA63E1">
        <w:t xml:space="preserve">Better communication required between services </w:t>
      </w:r>
      <w:r w:rsidRPr="009F5A6F">
        <w:rPr>
          <w:lang w:val="en-US"/>
        </w:rPr>
        <w:t> </w:t>
      </w:r>
    </w:p>
    <w:p w14:paraId="104902C1" w14:textId="77777777" w:rsidR="0034187A" w:rsidRPr="009F5A6F" w:rsidRDefault="0034187A" w:rsidP="002D1D4A">
      <w:pPr>
        <w:pStyle w:val="ListParagraph"/>
        <w:numPr>
          <w:ilvl w:val="0"/>
          <w:numId w:val="11"/>
        </w:numPr>
        <w:ind w:left="1134" w:hanging="425"/>
        <w:rPr>
          <w:lang w:val="en-US"/>
        </w:rPr>
      </w:pPr>
      <w:r w:rsidRPr="00DA63E1">
        <w:t xml:space="preserve">Support for those living with dementia and their carers </w:t>
      </w:r>
      <w:r w:rsidRPr="009F5A6F">
        <w:rPr>
          <w:lang w:val="en-US"/>
        </w:rPr>
        <w:t> </w:t>
      </w:r>
    </w:p>
    <w:p w14:paraId="5BFB6AAC" w14:textId="77777777" w:rsidR="0034187A" w:rsidRPr="009F5A6F" w:rsidRDefault="0034187A" w:rsidP="002D1D4A">
      <w:pPr>
        <w:pStyle w:val="ListParagraph"/>
        <w:numPr>
          <w:ilvl w:val="0"/>
          <w:numId w:val="11"/>
        </w:numPr>
        <w:ind w:left="1134" w:hanging="425"/>
        <w:rPr>
          <w:lang w:val="en-US"/>
        </w:rPr>
      </w:pPr>
      <w:r w:rsidRPr="00DA63E1">
        <w:t xml:space="preserve">More information needed on where to go for help / support (Signposting) </w:t>
      </w:r>
      <w:r>
        <w:br/>
      </w:r>
      <w:r w:rsidRPr="009F5A6F">
        <w:rPr>
          <w:lang w:val="en-US"/>
        </w:rPr>
        <w:t> </w:t>
      </w:r>
    </w:p>
    <w:p w14:paraId="57382A0A" w14:textId="77777777" w:rsidR="0034187A" w:rsidRDefault="0034187A" w:rsidP="002D1D4A">
      <w:pPr>
        <w:rPr>
          <w:lang w:val="en-US"/>
        </w:rPr>
      </w:pPr>
      <w:r w:rsidRPr="00DA63E1">
        <w:t xml:space="preserve">It </w:t>
      </w:r>
      <w:r>
        <w:t>wa</w:t>
      </w:r>
      <w:r w:rsidRPr="00DA63E1">
        <w:t xml:space="preserve">s recommended that the main themes </w:t>
      </w:r>
      <w:r>
        <w:t>identified by both the online survey and focus group were</w:t>
      </w:r>
      <w:r w:rsidRPr="00DA63E1">
        <w:t xml:space="preserve"> used to create and develop an Action plan for the Dementia Friendly Partnership</w:t>
      </w:r>
      <w:r>
        <w:t xml:space="preserve"> (attached)</w:t>
      </w:r>
      <w:r w:rsidRPr="00DA63E1">
        <w:t xml:space="preserve">. </w:t>
      </w:r>
      <w:r w:rsidRPr="00DA63E1">
        <w:rPr>
          <w:lang w:val="en-US"/>
        </w:rPr>
        <w:t> </w:t>
      </w:r>
      <w:r w:rsidRPr="00DA63E1">
        <w:t>Th</w:t>
      </w:r>
      <w:r>
        <w:t>o</w:t>
      </w:r>
      <w:r w:rsidRPr="00DA63E1">
        <w:t xml:space="preserve">se </w:t>
      </w:r>
      <w:r>
        <w:t>themes we</w:t>
      </w:r>
      <w:r w:rsidRPr="00DA63E1">
        <w:t xml:space="preserve">re: </w:t>
      </w:r>
      <w:r w:rsidRPr="00DA63E1">
        <w:rPr>
          <w:lang w:val="en-US"/>
        </w:rPr>
        <w:t> </w:t>
      </w:r>
    </w:p>
    <w:p w14:paraId="20B1AE81" w14:textId="77777777" w:rsidR="0034187A" w:rsidRPr="00DA63E1" w:rsidRDefault="0034187A" w:rsidP="002D1D4A">
      <w:pPr>
        <w:rPr>
          <w:lang w:val="en-US"/>
        </w:rPr>
      </w:pPr>
    </w:p>
    <w:p w14:paraId="5B8061C7" w14:textId="77777777" w:rsidR="0034187A" w:rsidRPr="009F5A6F" w:rsidRDefault="0034187A" w:rsidP="002D1D4A">
      <w:pPr>
        <w:pStyle w:val="ListParagraph"/>
        <w:numPr>
          <w:ilvl w:val="0"/>
          <w:numId w:val="12"/>
        </w:numPr>
        <w:rPr>
          <w:lang w:val="en-US"/>
        </w:rPr>
      </w:pPr>
      <w:r w:rsidRPr="00DA63E1">
        <w:t xml:space="preserve">Awareness raising and Information Sharing </w:t>
      </w:r>
      <w:r w:rsidRPr="009F5A6F">
        <w:rPr>
          <w:lang w:val="en-US"/>
        </w:rPr>
        <w:t> </w:t>
      </w:r>
    </w:p>
    <w:p w14:paraId="6734041B" w14:textId="77777777" w:rsidR="0034187A" w:rsidRPr="009F5A6F" w:rsidRDefault="0034187A" w:rsidP="002D1D4A">
      <w:pPr>
        <w:pStyle w:val="ListParagraph"/>
        <w:numPr>
          <w:ilvl w:val="0"/>
          <w:numId w:val="12"/>
        </w:numPr>
        <w:rPr>
          <w:lang w:val="en-US"/>
        </w:rPr>
      </w:pPr>
      <w:r w:rsidRPr="00DA63E1">
        <w:t xml:space="preserve">Training and Education </w:t>
      </w:r>
      <w:r w:rsidRPr="009F5A6F">
        <w:rPr>
          <w:lang w:val="en-US"/>
        </w:rPr>
        <w:t> </w:t>
      </w:r>
    </w:p>
    <w:p w14:paraId="518E6077" w14:textId="77777777" w:rsidR="0034187A" w:rsidRPr="009F5A6F" w:rsidRDefault="0034187A" w:rsidP="002D1D4A">
      <w:pPr>
        <w:pStyle w:val="ListParagraph"/>
        <w:numPr>
          <w:ilvl w:val="0"/>
          <w:numId w:val="12"/>
        </w:numPr>
        <w:rPr>
          <w:lang w:val="en-US"/>
        </w:rPr>
      </w:pPr>
      <w:r w:rsidRPr="00DA63E1">
        <w:t xml:space="preserve">Community Participation </w:t>
      </w:r>
      <w:r w:rsidRPr="009F5A6F">
        <w:rPr>
          <w:lang w:val="en-US"/>
        </w:rPr>
        <w:t> </w:t>
      </w:r>
    </w:p>
    <w:p w14:paraId="5E179B35" w14:textId="77777777" w:rsidR="0034187A" w:rsidRPr="009F5A6F" w:rsidRDefault="0034187A" w:rsidP="002D1D4A">
      <w:pPr>
        <w:pStyle w:val="ListParagraph"/>
        <w:numPr>
          <w:ilvl w:val="0"/>
          <w:numId w:val="12"/>
        </w:numPr>
        <w:rPr>
          <w:lang w:val="en-US"/>
        </w:rPr>
      </w:pPr>
      <w:r w:rsidRPr="00DA63E1">
        <w:t>Dementia Friendly Partnership</w:t>
      </w:r>
      <w:r w:rsidRPr="009F5A6F">
        <w:rPr>
          <w:lang w:val="en-US"/>
        </w:rPr>
        <w:t> </w:t>
      </w:r>
      <w:r w:rsidRPr="009F5A6F">
        <w:rPr>
          <w:lang w:val="en-US"/>
        </w:rPr>
        <w:br/>
      </w:r>
    </w:p>
    <w:p w14:paraId="4AAA2243" w14:textId="77777777" w:rsidR="0034187A" w:rsidRPr="00347F0F" w:rsidRDefault="0034187A" w:rsidP="002D1D4A">
      <w:pPr>
        <w:pStyle w:val="ListParagraph"/>
        <w:numPr>
          <w:ilvl w:val="0"/>
          <w:numId w:val="13"/>
        </w:numPr>
        <w:rPr>
          <w:lang w:val="en-US"/>
        </w:rPr>
      </w:pPr>
      <w:r w:rsidRPr="00DA63E1">
        <w:t>The development of promotional materials which included pull ups stands, information hubs and tabletop stands that w</w:t>
      </w:r>
      <w:r>
        <w:t>ould</w:t>
      </w:r>
      <w:r w:rsidRPr="00DA63E1">
        <w:t xml:space="preserve"> help to promote and raise awareness of the SE Dementia Friendly Partnership and support services available for carers and people living with dementia.</w:t>
      </w:r>
      <w:r>
        <w:t xml:space="preserve">  </w:t>
      </w:r>
    </w:p>
    <w:p w14:paraId="7BF12E4A" w14:textId="77777777" w:rsidR="0034187A" w:rsidRPr="00347F0F" w:rsidRDefault="0034187A" w:rsidP="002D1D4A">
      <w:pPr>
        <w:pStyle w:val="ListParagraph"/>
        <w:rPr>
          <w:lang w:val="en-US"/>
        </w:rPr>
      </w:pPr>
    </w:p>
    <w:p w14:paraId="6E89D7CC" w14:textId="77777777" w:rsidR="0034187A" w:rsidRDefault="0034187A" w:rsidP="002D1D4A">
      <w:pPr>
        <w:pStyle w:val="ListParagraph"/>
        <w:numPr>
          <w:ilvl w:val="0"/>
          <w:numId w:val="13"/>
        </w:numPr>
        <w:rPr>
          <w:lang w:val="en-US"/>
        </w:rPr>
      </w:pPr>
      <w:r w:rsidRPr="00DA63E1">
        <w:t>A planning workshop with SE Dementia Friendly Partners on 28 February to look at priority planning areas.</w:t>
      </w:r>
      <w:r w:rsidRPr="00347F0F">
        <w:rPr>
          <w:lang w:val="en-US"/>
        </w:rPr>
        <w:t> </w:t>
      </w:r>
    </w:p>
    <w:p w14:paraId="3928A452" w14:textId="77777777" w:rsidR="0034187A" w:rsidRPr="00B73677" w:rsidRDefault="0034187A" w:rsidP="002D1D4A">
      <w:pPr>
        <w:rPr>
          <w:lang w:val="en-US"/>
        </w:rPr>
      </w:pPr>
    </w:p>
    <w:p w14:paraId="6734B754" w14:textId="77777777" w:rsidR="0034187A" w:rsidRDefault="0034187A" w:rsidP="002D1D4A">
      <w:pPr>
        <w:pStyle w:val="ListParagraph"/>
        <w:numPr>
          <w:ilvl w:val="0"/>
          <w:numId w:val="13"/>
        </w:numPr>
        <w:rPr>
          <w:lang w:val="en-US"/>
        </w:rPr>
      </w:pPr>
      <w:r w:rsidRPr="00DA63E1">
        <w:t xml:space="preserve">Age Friendly took the lead in the development of an information booklet </w:t>
      </w:r>
      <w:r>
        <w:t xml:space="preserve">(“Worried about your memory?”) </w:t>
      </w:r>
      <w:r w:rsidRPr="00DA63E1">
        <w:t xml:space="preserve">with helpful tips and guidance to help signpost people who </w:t>
      </w:r>
      <w:r>
        <w:t>we</w:t>
      </w:r>
      <w:r w:rsidRPr="00DA63E1">
        <w:t>re worried about their memory to relevant support organisations. The booklet ha</w:t>
      </w:r>
      <w:r>
        <w:t>d</w:t>
      </w:r>
      <w:r w:rsidRPr="00DA63E1">
        <w:t xml:space="preserve"> further since been shared with the SE</w:t>
      </w:r>
      <w:r>
        <w:t>HSCT</w:t>
      </w:r>
      <w:r w:rsidRPr="00DA63E1">
        <w:t xml:space="preserve"> to replicate for the wider trust area. </w:t>
      </w:r>
      <w:r w:rsidRPr="00347F0F">
        <w:rPr>
          <w:lang w:val="en-US"/>
        </w:rPr>
        <w:t> </w:t>
      </w:r>
    </w:p>
    <w:p w14:paraId="6C69EDAD" w14:textId="77777777" w:rsidR="0034187A" w:rsidRDefault="0034187A" w:rsidP="002D1D4A">
      <w:pPr>
        <w:pStyle w:val="ListParagraph"/>
        <w:rPr>
          <w:lang w:val="en-US"/>
        </w:rPr>
      </w:pPr>
    </w:p>
    <w:p w14:paraId="36CFEFB9" w14:textId="77777777" w:rsidR="0034187A" w:rsidRPr="00347F0F" w:rsidRDefault="0034187A" w:rsidP="002D1D4A">
      <w:pPr>
        <w:pStyle w:val="ListParagraph"/>
        <w:numPr>
          <w:ilvl w:val="0"/>
          <w:numId w:val="13"/>
        </w:numPr>
        <w:rPr>
          <w:lang w:val="en-US"/>
        </w:rPr>
      </w:pPr>
      <w:r w:rsidRPr="00DA63E1">
        <w:t>The SE Dementia Friendly Partnership ran an awareness raising campaign across the SEHSCT area for Dementia Action Week (13- 19 May 2024). The Partnership provided</w:t>
      </w:r>
      <w:r>
        <w:br/>
      </w:r>
      <w:r w:rsidRPr="00DA63E1">
        <w:t xml:space="preserve"> </w:t>
      </w:r>
      <w:r w:rsidRPr="00347F0F">
        <w:rPr>
          <w:lang w:val="en-US"/>
        </w:rPr>
        <w:t> </w:t>
      </w:r>
    </w:p>
    <w:p w14:paraId="622C5902" w14:textId="77777777" w:rsidR="0034187A" w:rsidRPr="00DA63E1" w:rsidRDefault="0034187A" w:rsidP="002D1D4A">
      <w:pPr>
        <w:numPr>
          <w:ilvl w:val="0"/>
          <w:numId w:val="6"/>
        </w:numPr>
        <w:rPr>
          <w:lang w:val="en-US"/>
        </w:rPr>
      </w:pPr>
      <w:r w:rsidRPr="00DA63E1">
        <w:t>54 information packs to businesses across the SEHSCT area</w:t>
      </w:r>
      <w:r>
        <w:br/>
      </w:r>
      <w:r w:rsidRPr="00DA63E1">
        <w:rPr>
          <w:lang w:val="en-US"/>
        </w:rPr>
        <w:t> </w:t>
      </w:r>
    </w:p>
    <w:p w14:paraId="5A5F8288" w14:textId="77777777" w:rsidR="0034187A" w:rsidRPr="00DA63E1" w:rsidRDefault="0034187A" w:rsidP="002D1D4A">
      <w:pPr>
        <w:numPr>
          <w:ilvl w:val="0"/>
          <w:numId w:val="7"/>
        </w:numPr>
        <w:rPr>
          <w:lang w:val="en-US"/>
        </w:rPr>
      </w:pPr>
      <w:r w:rsidRPr="00DA63E1">
        <w:t xml:space="preserve">Engaged with 54 business. </w:t>
      </w:r>
      <w:r>
        <w:br/>
      </w:r>
      <w:r w:rsidRPr="00DA63E1">
        <w:rPr>
          <w:lang w:val="en-US"/>
        </w:rPr>
        <w:t> </w:t>
      </w:r>
    </w:p>
    <w:p w14:paraId="1D1F8F53" w14:textId="77777777" w:rsidR="0034187A" w:rsidRDefault="0034187A" w:rsidP="002D1D4A">
      <w:pPr>
        <w:numPr>
          <w:ilvl w:val="0"/>
          <w:numId w:val="8"/>
        </w:numPr>
      </w:pPr>
      <w:r w:rsidRPr="00DA63E1">
        <w:t>Held an information session in Bow Street Mall Shopping Centre, Lisburn.</w:t>
      </w:r>
      <w:r>
        <w:br/>
      </w:r>
    </w:p>
    <w:p w14:paraId="5ECA168D" w14:textId="77777777" w:rsidR="0034187A" w:rsidRDefault="0034187A" w:rsidP="002D1D4A">
      <w:pPr>
        <w:pStyle w:val="ListParagraph"/>
        <w:numPr>
          <w:ilvl w:val="0"/>
          <w:numId w:val="13"/>
        </w:numPr>
      </w:pPr>
      <w:r>
        <w:t>Age Friendly took the lead in the plans for the Borough which included the distribution of 30 packs to businesses in Newtownards, engagement with the 30 businesses and an information session was held at Ards Arts Centre with 15 exhibitors and 30 people in attendance. In addition, the Council developed a dementia awareness module within the e-learning portal that approximately 100 staff had accessed and facilitated two Dementia Awareness Sessions for 30 front line staff.</w:t>
      </w:r>
    </w:p>
    <w:p w14:paraId="09D0104B" w14:textId="77777777" w:rsidR="0034187A" w:rsidRDefault="0034187A" w:rsidP="002D1D4A">
      <w:pPr>
        <w:pStyle w:val="ListParagraph"/>
      </w:pPr>
    </w:p>
    <w:p w14:paraId="0E0DC466" w14:textId="77777777" w:rsidR="0034187A" w:rsidRDefault="0034187A" w:rsidP="002D1D4A">
      <w:pPr>
        <w:pStyle w:val="ListParagraph"/>
        <w:numPr>
          <w:ilvl w:val="0"/>
          <w:numId w:val="13"/>
        </w:numPr>
      </w:pPr>
      <w:r w:rsidRPr="00DA63E1">
        <w:lastRenderedPageBreak/>
        <w:t xml:space="preserve">The SE Dementia Friendly Partnership held a workshop on the 30 July 2024 to develop a draft action plan. It </w:t>
      </w:r>
      <w:r>
        <w:t>wa</w:t>
      </w:r>
      <w:r w:rsidRPr="00DA63E1">
        <w:t>s envisaged that a final copy w</w:t>
      </w:r>
      <w:r>
        <w:t>ould</w:t>
      </w:r>
      <w:r w:rsidRPr="00DA63E1">
        <w:t xml:space="preserve"> be available by October 2024.</w:t>
      </w:r>
    </w:p>
    <w:p w14:paraId="4134248B" w14:textId="77777777" w:rsidR="0034187A" w:rsidRDefault="0034187A" w:rsidP="002D1D4A">
      <w:pPr>
        <w:pStyle w:val="ListParagraph"/>
      </w:pPr>
    </w:p>
    <w:p w14:paraId="086AB7C6" w14:textId="77777777" w:rsidR="0034187A" w:rsidRDefault="0034187A" w:rsidP="002D1D4A">
      <w:pPr>
        <w:pStyle w:val="ListParagraph"/>
        <w:numPr>
          <w:ilvl w:val="0"/>
          <w:numId w:val="13"/>
        </w:numPr>
      </w:pPr>
      <w:r w:rsidRPr="00DA63E1">
        <w:t>The S</w:t>
      </w:r>
      <w:r>
        <w:t>E</w:t>
      </w:r>
      <w:r w:rsidRPr="00DA63E1">
        <w:t xml:space="preserve"> Dementia Friendly Partnership in collaboration with Ards and North Down Borough Council ha</w:t>
      </w:r>
      <w:r>
        <w:t>d</w:t>
      </w:r>
      <w:r w:rsidRPr="00DA63E1">
        <w:t xml:space="preserve"> launched seven active Information Hubs for people living with dementia and their carers across Ards and North Down. Each hub contain</w:t>
      </w:r>
      <w:r>
        <w:t>ed</w:t>
      </w:r>
      <w:r w:rsidRPr="00DA63E1">
        <w:t xml:space="preserve"> leaflets in dementia related services; Dementia Navigator service, Alzheimer’s Society Service as well as an Information Booklet with helpful tips and guidance to signpost people who </w:t>
      </w:r>
      <w:r>
        <w:t>we</w:t>
      </w:r>
      <w:r w:rsidRPr="00DA63E1">
        <w:t>re worried about their memory to relevant support organisations. The Information Hubs w</w:t>
      </w:r>
      <w:r>
        <w:t xml:space="preserve">ould </w:t>
      </w:r>
      <w:r w:rsidRPr="00DA63E1">
        <w:t>be located within each of the six local libraries across Ards and North Down and Peninsula Healthy Living, Kircubbin.</w:t>
      </w:r>
    </w:p>
    <w:p w14:paraId="0118E127" w14:textId="77777777" w:rsidR="0034187A" w:rsidRDefault="0034187A" w:rsidP="002D1D4A">
      <w:pPr>
        <w:pStyle w:val="ListParagraph"/>
      </w:pPr>
    </w:p>
    <w:p w14:paraId="32824DD1" w14:textId="77777777" w:rsidR="0034187A" w:rsidRDefault="0034187A" w:rsidP="002D1D4A">
      <w:pPr>
        <w:pStyle w:val="ListParagraph"/>
        <w:numPr>
          <w:ilvl w:val="0"/>
          <w:numId w:val="13"/>
        </w:numPr>
      </w:pPr>
      <w:r>
        <w:t xml:space="preserve">The Council in collaboration with SE Dementia Friendly Partnership facilitated two information sessions at Ards Shopping Centre and Bloomfield Shopping Centre, Bangor to mark World Alzheimer’s Day, 21 September. In addition, the Council with SE Dementia partners developed a What’s On Guide, promoting support services for carers and people living with dementia. </w:t>
      </w:r>
      <w:hyperlink r:id="rId12" w:history="1">
        <w:r w:rsidRPr="0069799B">
          <w:rPr>
            <w:rStyle w:val="Hyperlink"/>
          </w:rPr>
          <w:t>www.ardsandnorthdown.gov.uk/World-Alzheimers-Month</w:t>
        </w:r>
      </w:hyperlink>
    </w:p>
    <w:p w14:paraId="4BF00AB1" w14:textId="77777777" w:rsidR="0034187A" w:rsidRDefault="0034187A" w:rsidP="002D1D4A">
      <w:pPr>
        <w:pStyle w:val="ListParagraph"/>
      </w:pPr>
    </w:p>
    <w:p w14:paraId="52D6FD62" w14:textId="77777777" w:rsidR="0034187A" w:rsidRDefault="0034187A" w:rsidP="002D1D4A">
      <w:pPr>
        <w:pStyle w:val="ListParagraph"/>
        <w:numPr>
          <w:ilvl w:val="0"/>
          <w:numId w:val="13"/>
        </w:numPr>
      </w:pPr>
      <w:r>
        <w:t>The creation of a Dementia Action Plan 2024- 2027 for the SEHSCT area, copy attached.</w:t>
      </w:r>
    </w:p>
    <w:p w14:paraId="1CC368ED" w14:textId="77777777" w:rsidR="0034187A" w:rsidRDefault="0034187A" w:rsidP="002D1D4A">
      <w:pPr>
        <w:pStyle w:val="ListParagraph"/>
      </w:pPr>
    </w:p>
    <w:p w14:paraId="0F9D1B26" w14:textId="77777777" w:rsidR="0034187A" w:rsidRDefault="0034187A" w:rsidP="002D1D4A">
      <w:pPr>
        <w:pStyle w:val="ListParagraph"/>
        <w:numPr>
          <w:ilvl w:val="0"/>
          <w:numId w:val="13"/>
        </w:numPr>
      </w:pPr>
      <w:r>
        <w:t>Facilitation of Demetia Awareness Sessions for front line Ards and North Down Borough Council staff and Age Friendly Alliance partners,</w:t>
      </w:r>
    </w:p>
    <w:p w14:paraId="19274C7C" w14:textId="77777777" w:rsidR="0034187A" w:rsidRPr="00726DCF" w:rsidRDefault="0034187A" w:rsidP="002D1D4A">
      <w:pPr>
        <w:pStyle w:val="ListParagraph"/>
        <w:rPr>
          <w:rFonts w:ascii="Trebuchet MS" w:hAnsi="Trebuchet MS"/>
          <w:szCs w:val="24"/>
        </w:rPr>
      </w:pPr>
    </w:p>
    <w:p w14:paraId="13ADF60F" w14:textId="77777777" w:rsidR="0034187A" w:rsidRPr="00FC5E93" w:rsidRDefault="0034187A" w:rsidP="002D1D4A">
      <w:pPr>
        <w:pStyle w:val="ListParagraph"/>
        <w:numPr>
          <w:ilvl w:val="0"/>
          <w:numId w:val="13"/>
        </w:numPr>
        <w:rPr>
          <w:rFonts w:cs="Arial"/>
        </w:rPr>
      </w:pPr>
      <w:r w:rsidRPr="00726DCF">
        <w:rPr>
          <w:rFonts w:cs="Arial"/>
          <w:szCs w:val="24"/>
        </w:rPr>
        <w:t xml:space="preserve">Council recently secured £155,000 in funding from the UK Prosperity Fund to deliver the new Dementia Friendly Sensory Garden. The garden </w:t>
      </w:r>
      <w:r>
        <w:rPr>
          <w:rFonts w:cs="Arial"/>
          <w:szCs w:val="24"/>
        </w:rPr>
        <w:t>wa</w:t>
      </w:r>
      <w:r w:rsidRPr="00726DCF">
        <w:rPr>
          <w:rFonts w:cs="Arial"/>
          <w:szCs w:val="24"/>
        </w:rPr>
        <w:t xml:space="preserve">s currently being constructed in the space outside Carnegie Library which was the old play park site. The area </w:t>
      </w:r>
      <w:r>
        <w:rPr>
          <w:rFonts w:cs="Arial"/>
          <w:szCs w:val="24"/>
        </w:rPr>
        <w:t>wa</w:t>
      </w:r>
      <w:r w:rsidRPr="00726DCF">
        <w:rPr>
          <w:rFonts w:cs="Arial"/>
          <w:szCs w:val="24"/>
        </w:rPr>
        <w:t xml:space="preserve">s to be transformed into the new community space by the end of March this year.  The project </w:t>
      </w:r>
      <w:r>
        <w:rPr>
          <w:rFonts w:cs="Arial"/>
          <w:szCs w:val="24"/>
        </w:rPr>
        <w:t>wa</w:t>
      </w:r>
      <w:r w:rsidRPr="00726DCF">
        <w:rPr>
          <w:rFonts w:cs="Arial"/>
          <w:szCs w:val="24"/>
        </w:rPr>
        <w:t>s fully funded by the Department for Communities Shared Prosperity Fund 'Community &amp; Place' Project</w:t>
      </w:r>
      <w:r>
        <w:rPr>
          <w:rFonts w:cs="Arial"/>
          <w:szCs w:val="24"/>
        </w:rPr>
        <w:t>, with the Parks team leading on the transformation work</w:t>
      </w:r>
      <w:r w:rsidRPr="00726DCF">
        <w:rPr>
          <w:rFonts w:cs="Arial"/>
          <w:szCs w:val="24"/>
        </w:rPr>
        <w:t>.</w:t>
      </w:r>
      <w:r>
        <w:rPr>
          <w:rFonts w:cs="Arial"/>
          <w:szCs w:val="24"/>
        </w:rPr>
        <w:br/>
      </w:r>
      <w:r w:rsidRPr="00726DCF">
        <w:rPr>
          <w:rFonts w:cs="Arial"/>
          <w:szCs w:val="24"/>
        </w:rPr>
        <w:br/>
        <w:t xml:space="preserve">To ensure this garden was created to meet the specific needs of those it </w:t>
      </w:r>
      <w:r>
        <w:rPr>
          <w:rFonts w:cs="Arial"/>
          <w:szCs w:val="24"/>
        </w:rPr>
        <w:t>wa</w:t>
      </w:r>
      <w:r w:rsidRPr="00726DCF">
        <w:rPr>
          <w:rFonts w:cs="Arial"/>
          <w:szCs w:val="24"/>
        </w:rPr>
        <w:t>s designed for, Council engaged with the following organisations, as well as people with dementia, their carers and representatives:</w:t>
      </w:r>
    </w:p>
    <w:p w14:paraId="13C55C18" w14:textId="77777777" w:rsidR="0034187A" w:rsidRPr="00FC5E93" w:rsidRDefault="0034187A" w:rsidP="002D1D4A">
      <w:pPr>
        <w:ind w:left="720"/>
        <w:rPr>
          <w:rFonts w:cs="Arial"/>
        </w:rPr>
      </w:pPr>
      <w:r w:rsidRPr="00FC5E93">
        <w:rPr>
          <w:rFonts w:cs="Arial"/>
          <w:szCs w:val="24"/>
        </w:rPr>
        <w:br/>
        <w:t>Dementia NI</w:t>
      </w:r>
      <w:r w:rsidRPr="00FC5E93">
        <w:rPr>
          <w:rFonts w:cs="Arial"/>
          <w:szCs w:val="24"/>
        </w:rPr>
        <w:br/>
        <w:t>Alzheimer’s Society</w:t>
      </w:r>
      <w:r w:rsidRPr="00FC5E93">
        <w:rPr>
          <w:rFonts w:cs="Arial"/>
          <w:szCs w:val="24"/>
        </w:rPr>
        <w:br/>
        <w:t>Making Connections</w:t>
      </w:r>
      <w:r w:rsidRPr="00FC5E93">
        <w:rPr>
          <w:rFonts w:cs="Arial"/>
          <w:szCs w:val="24"/>
        </w:rPr>
        <w:br/>
        <w:t xml:space="preserve">South Eastern HSCT Dementia Friendly Partnership </w:t>
      </w:r>
    </w:p>
    <w:p w14:paraId="156AB281" w14:textId="77777777" w:rsidR="0034187A" w:rsidRPr="00726DCF" w:rsidRDefault="0034187A" w:rsidP="002D1D4A">
      <w:pPr>
        <w:pStyle w:val="ListParagraph"/>
        <w:rPr>
          <w:rFonts w:cs="Arial"/>
          <w:szCs w:val="24"/>
        </w:rPr>
      </w:pPr>
    </w:p>
    <w:p w14:paraId="394EB1AA" w14:textId="77777777" w:rsidR="0034187A" w:rsidRDefault="0034187A" w:rsidP="002D1D4A">
      <w:pPr>
        <w:pStyle w:val="ListParagraph"/>
      </w:pPr>
      <w:r w:rsidRPr="00726DCF">
        <w:rPr>
          <w:rFonts w:cs="Arial"/>
          <w:szCs w:val="24"/>
        </w:rPr>
        <w:t xml:space="preserve">During a series of meetings, the partners discussed and reviewed the experience of a user in a garden, what aids and challenges their experience, what they enjoy seeing, hearing and smelling.  The findings formed the basis for the overall design, planting scheme, layout and features. Once built, it </w:t>
      </w:r>
      <w:r>
        <w:rPr>
          <w:rFonts w:cs="Arial"/>
          <w:szCs w:val="24"/>
        </w:rPr>
        <w:t>wa</w:t>
      </w:r>
      <w:r w:rsidRPr="00726DCF">
        <w:rPr>
          <w:rFonts w:cs="Arial"/>
          <w:szCs w:val="24"/>
        </w:rPr>
        <w:t>s envisaged the Garden w</w:t>
      </w:r>
      <w:r>
        <w:rPr>
          <w:rFonts w:cs="Arial"/>
          <w:szCs w:val="24"/>
        </w:rPr>
        <w:t>ould</w:t>
      </w:r>
      <w:r w:rsidRPr="00726DCF">
        <w:rPr>
          <w:rFonts w:cs="Arial"/>
          <w:szCs w:val="24"/>
        </w:rPr>
        <w:t xml:space="preserve"> host workshops for </w:t>
      </w:r>
      <w:r>
        <w:rPr>
          <w:rFonts w:cs="Arial"/>
          <w:szCs w:val="24"/>
        </w:rPr>
        <w:t xml:space="preserve">people living with </w:t>
      </w:r>
      <w:r w:rsidRPr="00726DCF">
        <w:rPr>
          <w:rFonts w:cs="Arial"/>
          <w:szCs w:val="24"/>
        </w:rPr>
        <w:t>Dementia and their carers to provide time and activity in a tranquil outdoor setting.  </w:t>
      </w:r>
    </w:p>
    <w:p w14:paraId="1B02A672" w14:textId="77777777" w:rsidR="0034187A" w:rsidRPr="00347F0F" w:rsidRDefault="0034187A" w:rsidP="002D1D4A">
      <w:pPr>
        <w:pStyle w:val="ListParagraph"/>
        <w:rPr>
          <w:lang w:val="en-US"/>
        </w:rPr>
      </w:pPr>
    </w:p>
    <w:p w14:paraId="4FB8152A" w14:textId="77777777" w:rsidR="0034187A" w:rsidRPr="00347F0F" w:rsidRDefault="0034187A" w:rsidP="002D1D4A">
      <w:pPr>
        <w:pStyle w:val="ListParagraph"/>
        <w:numPr>
          <w:ilvl w:val="0"/>
          <w:numId w:val="13"/>
        </w:numPr>
      </w:pPr>
      <w:r w:rsidRPr="00347F0F">
        <w:rPr>
          <w:lang w:val="en-US"/>
        </w:rPr>
        <w:t>Community Planning leading the development of a Dementia Safeguarding Scheme, which w</w:t>
      </w:r>
      <w:r>
        <w:rPr>
          <w:lang w:val="en-US"/>
        </w:rPr>
        <w:t>ould</w:t>
      </w:r>
      <w:r w:rsidRPr="00347F0F">
        <w:rPr>
          <w:lang w:val="en-US"/>
        </w:rPr>
        <w:t xml:space="preserve"> see smart wristbands and hand tags for people living with dementia launched during Dementia Action Week, 2025.</w:t>
      </w:r>
    </w:p>
    <w:p w14:paraId="6410DD79" w14:textId="77777777" w:rsidR="0034187A" w:rsidRDefault="0034187A" w:rsidP="002D1D4A">
      <w:pPr>
        <w:rPr>
          <w:b/>
        </w:rPr>
      </w:pPr>
    </w:p>
    <w:p w14:paraId="760D5667" w14:textId="77777777" w:rsidR="0034187A" w:rsidRPr="00FC5E93" w:rsidRDefault="0034187A" w:rsidP="002D1D4A">
      <w:r>
        <w:t>RECOMMENDED that Council notes the ongoing work in relation to a Dementia Friendly Borough.</w:t>
      </w:r>
    </w:p>
    <w:p w14:paraId="78B89963" w14:textId="77777777" w:rsidR="0034187A" w:rsidRDefault="0034187A" w:rsidP="002D1D4A">
      <w:pPr>
        <w:rPr>
          <w:bCs/>
        </w:rPr>
      </w:pPr>
    </w:p>
    <w:p w14:paraId="5CE1616D" w14:textId="77777777" w:rsidR="0034187A" w:rsidRDefault="0034187A" w:rsidP="002D1D4A">
      <w:pPr>
        <w:rPr>
          <w:bCs/>
        </w:rPr>
      </w:pPr>
      <w:r>
        <w:rPr>
          <w:bCs/>
        </w:rPr>
        <w:t>Councillor Douglas proposed, seconded by Councillor Kendall, that the recommendation be adopted.</w:t>
      </w:r>
    </w:p>
    <w:p w14:paraId="4D63732E" w14:textId="77777777" w:rsidR="0034187A" w:rsidRDefault="0034187A" w:rsidP="002D1D4A">
      <w:pPr>
        <w:rPr>
          <w:bCs/>
        </w:rPr>
      </w:pPr>
    </w:p>
    <w:p w14:paraId="7B468AB7" w14:textId="77777777" w:rsidR="0034187A" w:rsidRDefault="0034187A" w:rsidP="002D1D4A">
      <w:pPr>
        <w:rPr>
          <w:rFonts w:cs="Arial"/>
          <w:szCs w:val="24"/>
        </w:rPr>
      </w:pPr>
      <w:r>
        <w:rPr>
          <w:bCs/>
        </w:rPr>
        <w:t xml:space="preserve">The proposer, Councillor Douglas thanked officers for the report noting that her colleague Alderman McIlveen was the Council’s Dementia Champion. She commented that most people would have been affected in some way by Dementia and as such she agreed that it was important to raise awareness and offer support for those affected. Councillor Douglas praised staff for their efforts to secure funding for a variety of projects throughout the Borough adding that she looked forward to the better weather which would enable visitors to enjoy the </w:t>
      </w:r>
      <w:r w:rsidRPr="00726DCF">
        <w:rPr>
          <w:rFonts w:cs="Arial"/>
          <w:szCs w:val="24"/>
        </w:rPr>
        <w:t>new Dementia Friendly Sensory Garden</w:t>
      </w:r>
      <w:r>
        <w:rPr>
          <w:rFonts w:cs="Arial"/>
          <w:szCs w:val="24"/>
        </w:rPr>
        <w:t>.</w:t>
      </w:r>
    </w:p>
    <w:p w14:paraId="5C449AF8" w14:textId="77777777" w:rsidR="0034187A" w:rsidRDefault="0034187A" w:rsidP="002D1D4A">
      <w:pPr>
        <w:rPr>
          <w:rFonts w:cs="Arial"/>
          <w:szCs w:val="24"/>
        </w:rPr>
      </w:pPr>
    </w:p>
    <w:p w14:paraId="4EFA0C1C" w14:textId="77777777" w:rsidR="0034187A" w:rsidRDefault="0034187A" w:rsidP="002D1D4A">
      <w:pPr>
        <w:rPr>
          <w:bCs/>
        </w:rPr>
      </w:pPr>
      <w:r>
        <w:rPr>
          <w:rFonts w:cs="Arial"/>
          <w:szCs w:val="24"/>
        </w:rPr>
        <w:t xml:space="preserve">The seconder, Councillor Kendall commented that she had firsthand experience of the effects of Dementia adding that it had been very difficult to navigate. She commended all of those who had been involved with the work outlined in the report. </w:t>
      </w:r>
    </w:p>
    <w:p w14:paraId="69AF7D37" w14:textId="77777777" w:rsidR="0034187A" w:rsidRDefault="0034187A" w:rsidP="002D1D4A">
      <w:pPr>
        <w:rPr>
          <w:bCs/>
        </w:rPr>
      </w:pPr>
    </w:p>
    <w:p w14:paraId="0C63882A" w14:textId="77777777" w:rsidR="0034187A" w:rsidRPr="00CC39A7" w:rsidRDefault="0034187A" w:rsidP="002D1D4A">
      <w:pPr>
        <w:rPr>
          <w:rFonts w:cs="Arial"/>
          <w:b/>
          <w:bCs/>
          <w:szCs w:val="24"/>
        </w:rPr>
      </w:pPr>
      <w:r w:rsidRPr="0041231C">
        <w:rPr>
          <w:b/>
          <w:bCs/>
        </w:rPr>
        <w:t>AGREED TO RECOMMEND, on the proposal of</w:t>
      </w:r>
      <w:r>
        <w:rPr>
          <w:b/>
          <w:bCs/>
        </w:rPr>
        <w:t xml:space="preserve"> Councillor Douglas</w:t>
      </w:r>
      <w:r w:rsidRPr="0041231C">
        <w:rPr>
          <w:b/>
          <w:bCs/>
        </w:rPr>
        <w:t>, seconded by</w:t>
      </w:r>
      <w:r>
        <w:rPr>
          <w:b/>
          <w:bCs/>
        </w:rPr>
        <w:t xml:space="preserve"> Councillor Kendall</w:t>
      </w:r>
      <w:r w:rsidRPr="0041231C">
        <w:rPr>
          <w:b/>
          <w:bCs/>
        </w:rPr>
        <w:t>,</w:t>
      </w:r>
      <w:r>
        <w:rPr>
          <w:b/>
          <w:bCs/>
        </w:rPr>
        <w:t xml:space="preserve"> that </w:t>
      </w:r>
      <w:r w:rsidRPr="003A79A3">
        <w:rPr>
          <w:b/>
          <w:bCs/>
        </w:rPr>
        <w:t xml:space="preserve">the recommendation </w:t>
      </w:r>
      <w:r>
        <w:rPr>
          <w:b/>
          <w:bCs/>
        </w:rPr>
        <w:t>be adopted.</w:t>
      </w:r>
    </w:p>
    <w:p w14:paraId="616B7D49" w14:textId="77777777" w:rsidR="0034187A" w:rsidRDefault="0034187A" w:rsidP="002D1D4A">
      <w:pPr>
        <w:ind w:left="720" w:hanging="720"/>
        <w:rPr>
          <w:rFonts w:cs="Arial"/>
          <w:b/>
          <w:bCs/>
          <w:caps/>
          <w:sz w:val="28"/>
          <w:szCs w:val="28"/>
          <w:u w:val="single"/>
        </w:rPr>
      </w:pPr>
    </w:p>
    <w:p w14:paraId="73B2450A" w14:textId="77777777" w:rsidR="0034187A" w:rsidRPr="00F400B9" w:rsidRDefault="0034187A" w:rsidP="00F400B9">
      <w:pPr>
        <w:pStyle w:val="Heading1"/>
        <w:rPr>
          <w:b/>
          <w:bCs/>
        </w:rPr>
      </w:pPr>
      <w:r w:rsidRPr="00F400B9">
        <w:rPr>
          <w:b/>
          <w:bCs/>
        </w:rPr>
        <w:t>19.</w:t>
      </w:r>
      <w:r w:rsidRPr="00F400B9">
        <w:rPr>
          <w:b/>
          <w:bCs/>
        </w:rPr>
        <w:tab/>
      </w:r>
      <w:r w:rsidRPr="00F400B9">
        <w:rPr>
          <w:b/>
          <w:bCs/>
          <w:u w:val="single"/>
        </w:rPr>
        <w:t>PLAY REFURBISHMENTS 2025-2026 (FILE CW4)</w:t>
      </w:r>
    </w:p>
    <w:p w14:paraId="190F8393" w14:textId="77777777" w:rsidR="0034187A" w:rsidRDefault="0034187A" w:rsidP="002D1D4A">
      <w:pPr>
        <w:ind w:left="720" w:hanging="720"/>
        <w:rPr>
          <w:rFonts w:cs="Arial"/>
          <w:b/>
          <w:bCs/>
          <w:caps/>
          <w:sz w:val="28"/>
          <w:szCs w:val="28"/>
          <w:u w:val="single"/>
        </w:rPr>
      </w:pPr>
    </w:p>
    <w:p w14:paraId="37ABE9BF" w14:textId="61B3179D" w:rsidR="000A3480" w:rsidRPr="000A3480" w:rsidRDefault="000A3480" w:rsidP="002D1D4A">
      <w:pPr>
        <w:contextualSpacing/>
        <w:mirrorIndents/>
        <w:rPr>
          <w:b/>
          <w:bCs/>
        </w:rPr>
      </w:pPr>
      <w:r w:rsidRPr="000A3480">
        <w:rPr>
          <w:b/>
          <w:bCs/>
        </w:rPr>
        <w:t>**AMENDED AT COUNCIL MEETING 26.03.2025**</w:t>
      </w:r>
    </w:p>
    <w:p w14:paraId="1A6E997C" w14:textId="77777777" w:rsidR="000A3480" w:rsidRDefault="000A3480" w:rsidP="002D1D4A">
      <w:pPr>
        <w:contextualSpacing/>
        <w:mirrorIndents/>
      </w:pPr>
    </w:p>
    <w:p w14:paraId="03376A75" w14:textId="59332711" w:rsidR="0034187A" w:rsidRPr="00BA0894" w:rsidRDefault="0034187A" w:rsidP="002D1D4A">
      <w:pPr>
        <w:contextualSpacing/>
        <w:mirrorIndents/>
        <w:rPr>
          <w:rFonts w:cs="Arial"/>
          <w:szCs w:val="24"/>
        </w:rPr>
      </w:pPr>
      <w:r w:rsidRPr="004A64D9">
        <w:t xml:space="preserve">PREVIOUSLY CIRCULATED:- Report from the Director of Community and Wellbeing detailing </w:t>
      </w:r>
      <w:r>
        <w:t xml:space="preserve">that </w:t>
      </w:r>
      <w:r w:rsidRPr="00BA0894">
        <w:rPr>
          <w:rFonts w:cs="Arial"/>
          <w:szCs w:val="24"/>
        </w:rPr>
        <w:t xml:space="preserve">Ards and North Down Borough Council produced a Play Strategy for the period 2021 to 2032 </w:t>
      </w:r>
      <w:r>
        <w:rPr>
          <w:rFonts w:cs="Arial"/>
          <w:szCs w:val="24"/>
        </w:rPr>
        <w:t>which</w:t>
      </w:r>
      <w:r w:rsidRPr="00BA0894">
        <w:rPr>
          <w:rFonts w:cs="Arial"/>
          <w:szCs w:val="24"/>
        </w:rPr>
        <w:t xml:space="preserve"> recommended that the Play Park refurbishment budget be increased to enable more Play Parks to be updated each year.  Those Play Parks scoring the lowest within the Annual Independent Inspectors Report would be prioritised for refurbishment.  Also, within the Play Strategy it was recommended that budget be made available for the delivery of older children provision (Skate Parks, Pumps Tracks, Parkour, Multi Use Games Areas</w:t>
      </w:r>
      <w:r>
        <w:rPr>
          <w:rFonts w:cs="Arial"/>
          <w:szCs w:val="24"/>
        </w:rPr>
        <w:t xml:space="preserve"> (MUGA)</w:t>
      </w:r>
      <w:r w:rsidRPr="00BA0894">
        <w:rPr>
          <w:rFonts w:cs="Arial"/>
          <w:szCs w:val="24"/>
        </w:rPr>
        <w:t xml:space="preserve">) based on a settlement hierarchy approach.  </w:t>
      </w:r>
    </w:p>
    <w:p w14:paraId="7FFBCBFD" w14:textId="77777777" w:rsidR="0034187A" w:rsidRPr="00BA0894" w:rsidRDefault="0034187A" w:rsidP="002D1D4A">
      <w:pPr>
        <w:contextualSpacing/>
        <w:mirrorIndents/>
        <w:rPr>
          <w:rFonts w:cs="Arial"/>
          <w:szCs w:val="24"/>
        </w:rPr>
      </w:pPr>
    </w:p>
    <w:p w14:paraId="79CD9FAC" w14:textId="77777777" w:rsidR="0034187A" w:rsidRDefault="0034187A" w:rsidP="002D1D4A">
      <w:pPr>
        <w:contextualSpacing/>
        <w:mirrorIndents/>
        <w:rPr>
          <w:rFonts w:cs="Arial"/>
          <w:szCs w:val="24"/>
        </w:rPr>
      </w:pPr>
      <w:r w:rsidRPr="00BA0894">
        <w:rPr>
          <w:rFonts w:cs="Arial"/>
          <w:szCs w:val="24"/>
        </w:rPr>
        <w:t>As previously reported, Council ha</w:t>
      </w:r>
      <w:r>
        <w:rPr>
          <w:rFonts w:cs="Arial"/>
          <w:szCs w:val="24"/>
        </w:rPr>
        <w:t>d</w:t>
      </w:r>
      <w:r w:rsidRPr="00BA0894">
        <w:rPr>
          <w:rFonts w:cs="Arial"/>
          <w:szCs w:val="24"/>
        </w:rPr>
        <w:t xml:space="preserve"> now procured </w:t>
      </w:r>
      <w:r>
        <w:rPr>
          <w:rFonts w:cs="Arial"/>
          <w:szCs w:val="24"/>
        </w:rPr>
        <w:t>contractors</w:t>
      </w:r>
      <w:r w:rsidRPr="00BA0894">
        <w:rPr>
          <w:rFonts w:cs="Arial"/>
          <w:szCs w:val="24"/>
        </w:rPr>
        <w:t xml:space="preserve"> to deliver designs compl</w:t>
      </w:r>
      <w:r>
        <w:rPr>
          <w:rFonts w:cs="Arial"/>
          <w:szCs w:val="24"/>
        </w:rPr>
        <w:t>ying</w:t>
      </w:r>
      <w:r w:rsidRPr="00BA0894">
        <w:rPr>
          <w:rFonts w:cs="Arial"/>
          <w:szCs w:val="24"/>
        </w:rPr>
        <w:t xml:space="preserve"> with </w:t>
      </w:r>
      <w:r>
        <w:rPr>
          <w:rFonts w:cs="Arial"/>
          <w:szCs w:val="24"/>
        </w:rPr>
        <w:t xml:space="preserve">modern </w:t>
      </w:r>
      <w:r w:rsidRPr="00BA0894">
        <w:rPr>
          <w:rFonts w:cs="Arial"/>
          <w:szCs w:val="24"/>
        </w:rPr>
        <w:t xml:space="preserve">standards ensuring minimum levels of equipment for each Tier of </w:t>
      </w:r>
      <w:r>
        <w:rPr>
          <w:rFonts w:cs="Arial"/>
          <w:szCs w:val="24"/>
        </w:rPr>
        <w:t>p</w:t>
      </w:r>
      <w:r w:rsidRPr="00BA0894">
        <w:rPr>
          <w:rFonts w:cs="Arial"/>
          <w:szCs w:val="24"/>
        </w:rPr>
        <w:t xml:space="preserve">lay </w:t>
      </w:r>
      <w:r>
        <w:rPr>
          <w:rFonts w:cs="Arial"/>
          <w:szCs w:val="24"/>
        </w:rPr>
        <w:t>p</w:t>
      </w:r>
      <w:r w:rsidRPr="00BA0894">
        <w:rPr>
          <w:rFonts w:cs="Arial"/>
          <w:szCs w:val="24"/>
        </w:rPr>
        <w:t>ark, appropriate age specific equipment ratios</w:t>
      </w:r>
      <w:r>
        <w:rPr>
          <w:rFonts w:cs="Arial"/>
          <w:szCs w:val="24"/>
        </w:rPr>
        <w:t xml:space="preserve"> and </w:t>
      </w:r>
      <w:r w:rsidRPr="00BA0894">
        <w:rPr>
          <w:rFonts w:cs="Arial"/>
          <w:szCs w:val="24"/>
        </w:rPr>
        <w:t xml:space="preserve">a minimum of 30% inclusive equipment etc, this </w:t>
      </w:r>
      <w:r>
        <w:rPr>
          <w:rFonts w:cs="Arial"/>
          <w:szCs w:val="24"/>
        </w:rPr>
        <w:t>wa</w:t>
      </w:r>
      <w:r w:rsidRPr="00BA0894">
        <w:rPr>
          <w:rFonts w:cs="Arial"/>
          <w:szCs w:val="24"/>
        </w:rPr>
        <w:t>s also consistent with the design guidance as outlined in the Play Strategy.</w:t>
      </w:r>
      <w:r>
        <w:rPr>
          <w:rFonts w:cs="Arial"/>
          <w:szCs w:val="24"/>
        </w:rPr>
        <w:t xml:space="preserve">  They also complied with the relevant British and European industry Safety Standards.</w:t>
      </w:r>
      <w:r w:rsidRPr="00BA0894">
        <w:rPr>
          <w:rFonts w:cs="Arial"/>
          <w:szCs w:val="24"/>
        </w:rPr>
        <w:t xml:space="preserve"> </w:t>
      </w:r>
    </w:p>
    <w:p w14:paraId="60737681" w14:textId="77777777" w:rsidR="0034187A" w:rsidRPr="00BA0894" w:rsidRDefault="0034187A" w:rsidP="002D1D4A">
      <w:pPr>
        <w:contextualSpacing/>
        <w:mirrorIndents/>
        <w:rPr>
          <w:rFonts w:cs="Arial"/>
          <w:szCs w:val="24"/>
        </w:rPr>
      </w:pPr>
      <w:r w:rsidRPr="00BA0894">
        <w:rPr>
          <w:rFonts w:cs="Arial"/>
          <w:szCs w:val="24"/>
        </w:rPr>
        <w:t xml:space="preserve"> </w:t>
      </w:r>
    </w:p>
    <w:p w14:paraId="489617CB" w14:textId="77777777" w:rsidR="0034187A" w:rsidRDefault="0034187A" w:rsidP="002D1D4A">
      <w:pPr>
        <w:contextualSpacing/>
        <w:mirrorIndents/>
        <w:rPr>
          <w:rFonts w:cs="Arial"/>
          <w:szCs w:val="24"/>
        </w:rPr>
      </w:pPr>
      <w:r>
        <w:rPr>
          <w:rFonts w:cs="Arial"/>
          <w:szCs w:val="24"/>
        </w:rPr>
        <w:t xml:space="preserve">In 2024/2025 the following play parks had been completed or were nearing completion: </w:t>
      </w:r>
    </w:p>
    <w:p w14:paraId="411B93EC" w14:textId="77777777" w:rsidR="0034187A" w:rsidRDefault="0034187A" w:rsidP="002D1D4A">
      <w:pPr>
        <w:contextualSpacing/>
        <w:mirrorIndents/>
        <w:rPr>
          <w:rFonts w:cs="Arial"/>
          <w:szCs w:val="24"/>
        </w:rPr>
      </w:pPr>
    </w:p>
    <w:p w14:paraId="5A06A205" w14:textId="77777777" w:rsidR="0034187A" w:rsidRDefault="0034187A" w:rsidP="002D1D4A">
      <w:pPr>
        <w:pStyle w:val="ListParagraph"/>
        <w:numPr>
          <w:ilvl w:val="0"/>
          <w:numId w:val="14"/>
        </w:numPr>
        <w:mirrorIndents/>
        <w:rPr>
          <w:rFonts w:cs="Arial"/>
          <w:szCs w:val="24"/>
        </w:rPr>
      </w:pPr>
      <w:r w:rsidRPr="00BA0B76">
        <w:rPr>
          <w:rFonts w:cs="Arial"/>
          <w:szCs w:val="24"/>
        </w:rPr>
        <w:t>The Green/Shore Kircubbin</w:t>
      </w:r>
      <w:r>
        <w:rPr>
          <w:rFonts w:cs="Arial"/>
          <w:szCs w:val="24"/>
        </w:rPr>
        <w:t xml:space="preserve"> - Completed</w:t>
      </w:r>
    </w:p>
    <w:p w14:paraId="4B827920" w14:textId="77777777" w:rsidR="0034187A" w:rsidRDefault="0034187A" w:rsidP="002D1D4A">
      <w:pPr>
        <w:pStyle w:val="ListParagraph"/>
        <w:numPr>
          <w:ilvl w:val="0"/>
          <w:numId w:val="14"/>
        </w:numPr>
        <w:mirrorIndents/>
        <w:rPr>
          <w:rFonts w:cs="Arial"/>
          <w:szCs w:val="24"/>
        </w:rPr>
      </w:pPr>
      <w:r>
        <w:rPr>
          <w:rFonts w:cs="Arial"/>
          <w:szCs w:val="24"/>
        </w:rPr>
        <w:t>Multi Use Games Area, Kircubbin - Completed</w:t>
      </w:r>
    </w:p>
    <w:p w14:paraId="676D9C43" w14:textId="77777777" w:rsidR="0034187A" w:rsidRDefault="0034187A" w:rsidP="002D1D4A">
      <w:pPr>
        <w:pStyle w:val="ListParagraph"/>
        <w:numPr>
          <w:ilvl w:val="0"/>
          <w:numId w:val="14"/>
        </w:numPr>
        <w:mirrorIndents/>
        <w:rPr>
          <w:rFonts w:cs="Arial"/>
          <w:szCs w:val="24"/>
        </w:rPr>
      </w:pPr>
      <w:r w:rsidRPr="00BA0B76">
        <w:rPr>
          <w:rFonts w:cs="Arial"/>
          <w:szCs w:val="24"/>
        </w:rPr>
        <w:t>New Harbour Road, Portavogie</w:t>
      </w:r>
      <w:r>
        <w:rPr>
          <w:rFonts w:cs="Arial"/>
          <w:szCs w:val="24"/>
        </w:rPr>
        <w:t xml:space="preserve"> - Completed</w:t>
      </w:r>
    </w:p>
    <w:p w14:paraId="731095CC" w14:textId="77777777" w:rsidR="0034187A" w:rsidRDefault="0034187A" w:rsidP="002D1D4A">
      <w:pPr>
        <w:pStyle w:val="ListParagraph"/>
        <w:numPr>
          <w:ilvl w:val="0"/>
          <w:numId w:val="14"/>
        </w:numPr>
        <w:mirrorIndents/>
        <w:rPr>
          <w:rFonts w:cs="Arial"/>
          <w:szCs w:val="24"/>
        </w:rPr>
      </w:pPr>
      <w:r>
        <w:rPr>
          <w:rFonts w:cs="Arial"/>
          <w:szCs w:val="24"/>
        </w:rPr>
        <w:t>Londonderry Park, Newtownards – due for completion March 2025</w:t>
      </w:r>
    </w:p>
    <w:p w14:paraId="5E4F9CAF" w14:textId="77777777" w:rsidR="0034187A" w:rsidRDefault="0034187A" w:rsidP="002D1D4A">
      <w:pPr>
        <w:pStyle w:val="ListParagraph"/>
        <w:numPr>
          <w:ilvl w:val="0"/>
          <w:numId w:val="14"/>
        </w:numPr>
        <w:mirrorIndents/>
        <w:rPr>
          <w:rFonts w:cs="Arial"/>
          <w:szCs w:val="24"/>
        </w:rPr>
      </w:pPr>
      <w:r>
        <w:rPr>
          <w:rFonts w:cs="Arial"/>
          <w:szCs w:val="24"/>
        </w:rPr>
        <w:t>Ward Park, Bangor – due for completion March 2025</w:t>
      </w:r>
    </w:p>
    <w:p w14:paraId="2F3ABCDE" w14:textId="77777777" w:rsidR="0034187A" w:rsidRDefault="0034187A" w:rsidP="002D1D4A">
      <w:pPr>
        <w:pStyle w:val="ListParagraph"/>
        <w:numPr>
          <w:ilvl w:val="0"/>
          <w:numId w:val="14"/>
        </w:numPr>
        <w:mirrorIndents/>
        <w:rPr>
          <w:rFonts w:cs="Arial"/>
          <w:szCs w:val="24"/>
        </w:rPr>
      </w:pPr>
      <w:r>
        <w:rPr>
          <w:rFonts w:cs="Arial"/>
          <w:szCs w:val="24"/>
        </w:rPr>
        <w:t>Seapark, Hollywood – due for completion March 2025</w:t>
      </w:r>
      <w:r w:rsidRPr="00BA0B76">
        <w:rPr>
          <w:rFonts w:cs="Arial"/>
          <w:szCs w:val="24"/>
        </w:rPr>
        <w:t xml:space="preserve"> </w:t>
      </w:r>
    </w:p>
    <w:p w14:paraId="7B6C5B93" w14:textId="77777777" w:rsidR="0034187A" w:rsidRDefault="0034187A" w:rsidP="002D1D4A">
      <w:pPr>
        <w:pStyle w:val="ListParagraph"/>
        <w:numPr>
          <w:ilvl w:val="0"/>
          <w:numId w:val="14"/>
        </w:numPr>
        <w:mirrorIndents/>
        <w:rPr>
          <w:rFonts w:cs="Arial"/>
          <w:szCs w:val="24"/>
        </w:rPr>
      </w:pPr>
      <w:r>
        <w:rPr>
          <w:rFonts w:cs="Arial"/>
          <w:szCs w:val="24"/>
        </w:rPr>
        <w:t>Millisle Outdoor Gym – due for completion March 2025</w:t>
      </w:r>
    </w:p>
    <w:p w14:paraId="070208D2" w14:textId="77777777" w:rsidR="0034187A" w:rsidRDefault="0034187A" w:rsidP="002D1D4A">
      <w:pPr>
        <w:pStyle w:val="ListParagraph"/>
        <w:numPr>
          <w:ilvl w:val="0"/>
          <w:numId w:val="14"/>
        </w:numPr>
        <w:mirrorIndents/>
        <w:rPr>
          <w:rFonts w:cs="Arial"/>
          <w:szCs w:val="24"/>
        </w:rPr>
      </w:pPr>
      <w:r>
        <w:rPr>
          <w:rFonts w:cs="Arial"/>
          <w:szCs w:val="24"/>
        </w:rPr>
        <w:t>The Commons Outdoor Gym – due for completion March 2025</w:t>
      </w:r>
    </w:p>
    <w:p w14:paraId="741921D9" w14:textId="77777777" w:rsidR="0034187A" w:rsidRDefault="0034187A" w:rsidP="002D1D4A">
      <w:pPr>
        <w:contextualSpacing/>
        <w:mirrorIndents/>
        <w:rPr>
          <w:rFonts w:cs="Arial"/>
          <w:szCs w:val="24"/>
        </w:rPr>
      </w:pPr>
    </w:p>
    <w:p w14:paraId="03347F91" w14:textId="77777777" w:rsidR="0034187A" w:rsidRPr="00ED1801" w:rsidRDefault="0034187A" w:rsidP="002D1D4A">
      <w:pPr>
        <w:contextualSpacing/>
        <w:mirrorIndents/>
        <w:rPr>
          <w:rFonts w:cs="Arial"/>
          <w:szCs w:val="24"/>
        </w:rPr>
      </w:pPr>
      <w:r>
        <w:rPr>
          <w:rFonts w:cs="Arial"/>
          <w:szCs w:val="24"/>
        </w:rPr>
        <w:t xml:space="preserve">It should be noted that the refurbishment of Ward Park had benefitted from £76,000 of funding from the UKSPF Levelling Up Fund, Seapark had received £250,000 and The Commons Outdoor Gym in </w:t>
      </w:r>
      <w:r w:rsidRPr="00CC18DC">
        <w:rPr>
          <w:rFonts w:cs="Arial"/>
          <w:szCs w:val="24"/>
        </w:rPr>
        <w:t>Donaghadee</w:t>
      </w:r>
      <w:r>
        <w:rPr>
          <w:rFonts w:cs="Arial"/>
          <w:szCs w:val="24"/>
        </w:rPr>
        <w:t xml:space="preserve"> had received £45,000.</w:t>
      </w:r>
    </w:p>
    <w:p w14:paraId="100E895D" w14:textId="77777777" w:rsidR="0034187A" w:rsidRDefault="0034187A" w:rsidP="002D1D4A">
      <w:pPr>
        <w:pStyle w:val="ListParagraph"/>
        <w:mirrorIndents/>
        <w:rPr>
          <w:rFonts w:cs="Arial"/>
          <w:szCs w:val="24"/>
        </w:rPr>
      </w:pPr>
    </w:p>
    <w:p w14:paraId="18B8644B" w14:textId="77777777" w:rsidR="0034187A" w:rsidRDefault="0034187A" w:rsidP="002D1D4A">
      <w:pPr>
        <w:contextualSpacing/>
        <w:mirrorIndents/>
        <w:rPr>
          <w:rFonts w:cs="Arial"/>
          <w:szCs w:val="24"/>
        </w:rPr>
      </w:pPr>
      <w:r>
        <w:rPr>
          <w:rFonts w:cs="Arial"/>
          <w:szCs w:val="24"/>
        </w:rPr>
        <w:t xml:space="preserve">The additional consultation for the Older Children Provision in Holywood had now been completed and reported to members in February 2025 with the preferred location being Seapark and facility type a MUGA.  This facility would be delivered in 2025/2026 subject to planning etc </w:t>
      </w:r>
      <w:r w:rsidRPr="00CC18DC">
        <w:rPr>
          <w:rFonts w:cs="Arial"/>
          <w:szCs w:val="24"/>
        </w:rPr>
        <w:t>(cost approx. £150,000)</w:t>
      </w:r>
      <w:r>
        <w:rPr>
          <w:rFonts w:cs="Arial"/>
          <w:szCs w:val="24"/>
        </w:rPr>
        <w:t>.  It should be noted that the budget for the older children provision was separate from that of the play park refurbishments.</w:t>
      </w:r>
    </w:p>
    <w:p w14:paraId="74EC61DE" w14:textId="77777777" w:rsidR="0034187A" w:rsidRDefault="0034187A" w:rsidP="002D1D4A">
      <w:pPr>
        <w:contextualSpacing/>
        <w:mirrorIndents/>
        <w:rPr>
          <w:rFonts w:cs="Arial"/>
          <w:szCs w:val="24"/>
        </w:rPr>
      </w:pPr>
    </w:p>
    <w:p w14:paraId="2B736C93" w14:textId="77777777" w:rsidR="0034187A" w:rsidRPr="00CC18DC" w:rsidRDefault="0034187A" w:rsidP="002D1D4A">
      <w:pPr>
        <w:contextualSpacing/>
        <w:mirrorIndents/>
        <w:rPr>
          <w:rFonts w:cs="Arial"/>
          <w:szCs w:val="24"/>
        </w:rPr>
      </w:pPr>
      <w:r>
        <w:rPr>
          <w:rFonts w:cs="Arial"/>
          <w:szCs w:val="24"/>
        </w:rPr>
        <w:t xml:space="preserve">There may also be the opportunity to deliver an older children facility at Moss Road, Ballygowan as part of a wider project that was taking place there.  A consultation would be carried out locally to ascertain what type of older children facility was preferred </w:t>
      </w:r>
      <w:r w:rsidRPr="00CC18DC">
        <w:rPr>
          <w:rFonts w:cs="Arial"/>
          <w:szCs w:val="24"/>
        </w:rPr>
        <w:t>(cost approx</w:t>
      </w:r>
      <w:r>
        <w:rPr>
          <w:rFonts w:cs="Arial"/>
          <w:szCs w:val="24"/>
        </w:rPr>
        <w:t>imately</w:t>
      </w:r>
      <w:r w:rsidRPr="00CC18DC">
        <w:rPr>
          <w:rFonts w:cs="Arial"/>
          <w:szCs w:val="24"/>
        </w:rPr>
        <w:t xml:space="preserve"> £150,000).</w:t>
      </w:r>
    </w:p>
    <w:p w14:paraId="0618FEAD" w14:textId="77777777" w:rsidR="0034187A" w:rsidRDefault="0034187A" w:rsidP="002D1D4A">
      <w:pPr>
        <w:contextualSpacing/>
        <w:mirrorIndents/>
        <w:rPr>
          <w:rFonts w:cs="Arial"/>
          <w:szCs w:val="24"/>
        </w:rPr>
      </w:pPr>
    </w:p>
    <w:p w14:paraId="07EED9F7" w14:textId="77777777" w:rsidR="0034187A" w:rsidRDefault="0034187A" w:rsidP="002D1D4A">
      <w:pPr>
        <w:contextualSpacing/>
        <w:mirrorIndents/>
        <w:rPr>
          <w:rFonts w:cs="Arial"/>
          <w:szCs w:val="24"/>
        </w:rPr>
      </w:pPr>
      <w:r w:rsidRPr="00BA0894">
        <w:rPr>
          <w:rFonts w:cs="Arial"/>
          <w:szCs w:val="24"/>
        </w:rPr>
        <w:t xml:space="preserve">Below </w:t>
      </w:r>
      <w:r>
        <w:rPr>
          <w:rFonts w:cs="Arial"/>
          <w:szCs w:val="24"/>
        </w:rPr>
        <w:t>wa</w:t>
      </w:r>
      <w:r w:rsidRPr="00BA0894">
        <w:rPr>
          <w:rFonts w:cs="Arial"/>
          <w:szCs w:val="24"/>
        </w:rPr>
        <w:t>s a list of play</w:t>
      </w:r>
      <w:r>
        <w:rPr>
          <w:rFonts w:cs="Arial"/>
          <w:szCs w:val="24"/>
        </w:rPr>
        <w:t xml:space="preserve"> parks </w:t>
      </w:r>
      <w:r w:rsidRPr="00BA0894">
        <w:rPr>
          <w:rFonts w:cs="Arial"/>
          <w:szCs w:val="24"/>
        </w:rPr>
        <w:t xml:space="preserve">that </w:t>
      </w:r>
      <w:r>
        <w:rPr>
          <w:rFonts w:cs="Arial"/>
          <w:szCs w:val="24"/>
        </w:rPr>
        <w:t>were identified for prioritisation fo</w:t>
      </w:r>
      <w:r w:rsidRPr="00BA0894">
        <w:rPr>
          <w:rFonts w:cs="Arial"/>
          <w:szCs w:val="24"/>
        </w:rPr>
        <w:t>r refurbishment</w:t>
      </w:r>
      <w:r>
        <w:rPr>
          <w:rFonts w:cs="Arial"/>
          <w:szCs w:val="24"/>
        </w:rPr>
        <w:t xml:space="preserve"> by the annual Independent Inspectors Report for the incoming year.  It should be noted that the budget available for play park refurbishments for the 2025/2026 Financial Year was </w:t>
      </w:r>
      <w:r w:rsidRPr="00DD6775">
        <w:rPr>
          <w:rFonts w:cs="Arial"/>
          <w:szCs w:val="24"/>
        </w:rPr>
        <w:t>£500,000</w:t>
      </w:r>
      <w:r w:rsidRPr="00CC18DC">
        <w:rPr>
          <w:rFonts w:cs="Arial"/>
          <w:szCs w:val="24"/>
        </w:rPr>
        <w:t>,</w:t>
      </w:r>
      <w:r>
        <w:rPr>
          <w:rFonts w:cs="Arial"/>
          <w:szCs w:val="24"/>
        </w:rPr>
        <w:t xml:space="preserve"> a business case was submitted for additional budget to cover the inflationary costs and cover the additional costs of refurbishing play parks that would now not be closed, but this additional budget was not agreed.  The budget going forward would be reevaluated upon the review of the Play Strategy, which would be completed this year and brought back to members for consideration. </w:t>
      </w:r>
    </w:p>
    <w:p w14:paraId="712C8529" w14:textId="77777777" w:rsidR="0034187A" w:rsidRDefault="0034187A" w:rsidP="002D1D4A">
      <w:pPr>
        <w:contextualSpacing/>
        <w:mirrorIndents/>
        <w:rPr>
          <w:rFonts w:cs="Arial"/>
          <w:szCs w:val="24"/>
        </w:rPr>
      </w:pPr>
    </w:p>
    <w:p w14:paraId="53FD6B15" w14:textId="77777777" w:rsidR="0034187A" w:rsidRDefault="0034187A" w:rsidP="002D1D4A">
      <w:pPr>
        <w:contextualSpacing/>
        <w:mirrorIndents/>
        <w:rPr>
          <w:rFonts w:cs="Arial"/>
          <w:szCs w:val="24"/>
        </w:rPr>
      </w:pPr>
      <w:r>
        <w:rPr>
          <w:rFonts w:cs="Arial"/>
          <w:szCs w:val="24"/>
        </w:rPr>
        <w:t>It was reported in June 2024 that due to inflationary costs (40% increase in costs per play park) more budget was required to deliver the same quality of play park that Council was able to provide prior to the covid/cost of living crisis.  To that end and to ensure consistency across the play park portfolio the higher level of spend relevant to Tier had been applied.</w:t>
      </w:r>
    </w:p>
    <w:p w14:paraId="3C01E1C4" w14:textId="77777777" w:rsidR="0034187A" w:rsidRDefault="0034187A" w:rsidP="002D1D4A">
      <w:pPr>
        <w:contextualSpacing/>
        <w:mirrorIndents/>
        <w:rPr>
          <w:rFonts w:cs="Arial"/>
          <w:szCs w:val="24"/>
        </w:rPr>
      </w:pPr>
    </w:p>
    <w:p w14:paraId="2F3EED94" w14:textId="77777777" w:rsidR="0034187A" w:rsidRPr="00A11FD8" w:rsidRDefault="0034187A" w:rsidP="002D1D4A">
      <w:pPr>
        <w:contextualSpacing/>
        <w:mirrorIndents/>
        <w:rPr>
          <w:rFonts w:cs="Arial"/>
          <w:b/>
          <w:bCs/>
          <w:szCs w:val="24"/>
        </w:rPr>
      </w:pPr>
      <w:r w:rsidRPr="00A11FD8">
        <w:rPr>
          <w:rFonts w:cs="Arial"/>
          <w:b/>
          <w:bCs/>
          <w:szCs w:val="24"/>
        </w:rPr>
        <w:t>Parsonage Road, Kircubbin</w:t>
      </w:r>
    </w:p>
    <w:p w14:paraId="1C2D0449" w14:textId="77777777" w:rsidR="0034187A" w:rsidRDefault="0034187A" w:rsidP="002D1D4A">
      <w:pPr>
        <w:contextualSpacing/>
        <w:mirrorIndents/>
        <w:rPr>
          <w:rFonts w:cs="Arial"/>
          <w:szCs w:val="24"/>
        </w:rPr>
      </w:pPr>
    </w:p>
    <w:p w14:paraId="060A1CDF" w14:textId="77777777" w:rsidR="0034187A" w:rsidRDefault="0034187A" w:rsidP="002D1D4A">
      <w:pPr>
        <w:contextualSpacing/>
        <w:mirrorIndents/>
        <w:rPr>
          <w:szCs w:val="24"/>
        </w:rPr>
      </w:pPr>
      <w:r>
        <w:rPr>
          <w:rFonts w:cs="Arial"/>
          <w:szCs w:val="24"/>
        </w:rPr>
        <w:t xml:space="preserve">Parsonage Road (Tier 2) was first identified for refurbishment in a report that went to Council in February 2023.  </w:t>
      </w:r>
      <w:r>
        <w:rPr>
          <w:szCs w:val="24"/>
        </w:rPr>
        <w:t>The outcome of</w:t>
      </w:r>
      <w:r w:rsidRPr="003973E0">
        <w:rPr>
          <w:szCs w:val="24"/>
        </w:rPr>
        <w:t xml:space="preserve"> a public consultation exercise </w:t>
      </w:r>
      <w:r>
        <w:rPr>
          <w:szCs w:val="24"/>
        </w:rPr>
        <w:t xml:space="preserve">in September 2023 was that The Green/Shore was to be </w:t>
      </w:r>
      <w:r w:rsidRPr="003973E0">
        <w:rPr>
          <w:szCs w:val="24"/>
        </w:rPr>
        <w:t>upgraded (from a T</w:t>
      </w:r>
      <w:r>
        <w:rPr>
          <w:szCs w:val="24"/>
        </w:rPr>
        <w:t>ier</w:t>
      </w:r>
      <w:r w:rsidRPr="003973E0">
        <w:rPr>
          <w:szCs w:val="24"/>
        </w:rPr>
        <w:t xml:space="preserve"> 2 to a Tier 1) and Parsonage Road Play Park was to be closed and converted into a Sensory Garden</w:t>
      </w:r>
      <w:r>
        <w:rPr>
          <w:szCs w:val="24"/>
        </w:rPr>
        <w:t>,</w:t>
      </w:r>
      <w:r w:rsidRPr="003973E0">
        <w:rPr>
          <w:szCs w:val="24"/>
        </w:rPr>
        <w:t xml:space="preserve"> subject to community consultation. However, this decision </w:t>
      </w:r>
      <w:r>
        <w:rPr>
          <w:szCs w:val="24"/>
        </w:rPr>
        <w:t xml:space="preserve">was then </w:t>
      </w:r>
      <w:r w:rsidRPr="003973E0">
        <w:rPr>
          <w:szCs w:val="24"/>
        </w:rPr>
        <w:t>put on hold, following a decision agreed at the March 2024 Council meeting.</w:t>
      </w:r>
      <w:r>
        <w:rPr>
          <w:szCs w:val="24"/>
        </w:rPr>
        <w:t xml:space="preserve">  </w:t>
      </w:r>
    </w:p>
    <w:p w14:paraId="4D023AE7" w14:textId="77777777" w:rsidR="0034187A" w:rsidRDefault="0034187A" w:rsidP="002D1D4A">
      <w:pPr>
        <w:contextualSpacing/>
        <w:mirrorIndents/>
        <w:rPr>
          <w:szCs w:val="24"/>
        </w:rPr>
      </w:pPr>
    </w:p>
    <w:p w14:paraId="699A89FB" w14:textId="77777777" w:rsidR="0034187A" w:rsidRPr="003973E0" w:rsidRDefault="0034187A" w:rsidP="002D1D4A">
      <w:pPr>
        <w:contextualSpacing/>
        <w:mirrorIndents/>
        <w:rPr>
          <w:rFonts w:cs="Arial"/>
          <w:szCs w:val="24"/>
        </w:rPr>
      </w:pPr>
      <w:r>
        <w:rPr>
          <w:szCs w:val="24"/>
        </w:rPr>
        <w:lastRenderedPageBreak/>
        <w:t>Following a Members Workshop and subsequent report, it was agreed by Council in June 2024 that the Tier 1 upgrade of The Green/Shore was to continue and the MUGA was to be installed adjacent to it. It therefore remained that Parsonage Road was still amongst the lowest scoring play parks in the Borough and in need of refurbishment.  However, given the level of investment in Kircubbin recently in relation to play, it may be prudent to prioritise another play park in a different location, to help ensure more areas/settlements had access to a recently refurbished facility.</w:t>
      </w:r>
    </w:p>
    <w:p w14:paraId="68AC48C2" w14:textId="77777777" w:rsidR="0034187A" w:rsidRDefault="0034187A" w:rsidP="002D1D4A">
      <w:pPr>
        <w:contextualSpacing/>
        <w:mirrorIndents/>
        <w:rPr>
          <w:rFonts w:cs="Arial"/>
          <w:szCs w:val="24"/>
        </w:rPr>
      </w:pPr>
    </w:p>
    <w:p w14:paraId="34702DDE" w14:textId="77777777" w:rsidR="0034187A" w:rsidRPr="008D49A3" w:rsidRDefault="0034187A" w:rsidP="002D1D4A">
      <w:pPr>
        <w:contextualSpacing/>
        <w:mirrorIndents/>
        <w:rPr>
          <w:rFonts w:cs="Arial"/>
          <w:b/>
          <w:bCs/>
          <w:szCs w:val="24"/>
        </w:rPr>
      </w:pPr>
      <w:r w:rsidRPr="00E85A27">
        <w:rPr>
          <w:rFonts w:cs="Arial"/>
          <w:b/>
          <w:bCs/>
          <w:szCs w:val="24"/>
        </w:rPr>
        <w:t>Shorefront</w:t>
      </w:r>
      <w:r>
        <w:rPr>
          <w:rFonts w:cs="Arial"/>
          <w:b/>
          <w:bCs/>
          <w:szCs w:val="24"/>
        </w:rPr>
        <w:t xml:space="preserve"> and Springwell (Crescent)</w:t>
      </w:r>
      <w:r w:rsidRPr="00E85A27">
        <w:rPr>
          <w:rFonts w:cs="Arial"/>
          <w:b/>
          <w:bCs/>
          <w:szCs w:val="24"/>
        </w:rPr>
        <w:t xml:space="preserve"> Groomsport</w:t>
      </w:r>
    </w:p>
    <w:p w14:paraId="4E9C6CFF" w14:textId="77777777" w:rsidR="0034187A" w:rsidRPr="008D49A3" w:rsidRDefault="0034187A" w:rsidP="002D1D4A">
      <w:pPr>
        <w:contextualSpacing/>
        <w:mirrorIndents/>
        <w:rPr>
          <w:rFonts w:cs="Arial"/>
          <w:b/>
          <w:bCs/>
          <w:szCs w:val="24"/>
        </w:rPr>
      </w:pPr>
    </w:p>
    <w:p w14:paraId="620E5A30" w14:textId="77777777" w:rsidR="0034187A" w:rsidRDefault="0034187A" w:rsidP="002D1D4A">
      <w:pPr>
        <w:contextualSpacing/>
        <w:mirrorIndents/>
        <w:rPr>
          <w:rFonts w:cs="Arial"/>
          <w:szCs w:val="24"/>
        </w:rPr>
      </w:pPr>
      <w:r>
        <w:rPr>
          <w:rFonts w:cs="Arial"/>
          <w:szCs w:val="24"/>
        </w:rPr>
        <w:t xml:space="preserve">In the March 2024 report, both play parks at the Shorefront and Springwell (Crescent) were identified as being low scoring in the Inspectors Report, both were classified as Tier 2 play parks.   </w:t>
      </w:r>
    </w:p>
    <w:p w14:paraId="5BA6BE53" w14:textId="77777777" w:rsidR="0034187A" w:rsidRDefault="0034187A" w:rsidP="002D1D4A">
      <w:pPr>
        <w:contextualSpacing/>
        <w:mirrorIndents/>
        <w:rPr>
          <w:rFonts w:cs="Arial"/>
          <w:szCs w:val="24"/>
        </w:rPr>
      </w:pPr>
    </w:p>
    <w:p w14:paraId="26E05CA8" w14:textId="77777777" w:rsidR="0034187A" w:rsidRDefault="0034187A" w:rsidP="002D1D4A">
      <w:pPr>
        <w:contextualSpacing/>
        <w:mirrorIndents/>
        <w:rPr>
          <w:rFonts w:cs="Arial"/>
          <w:szCs w:val="24"/>
        </w:rPr>
      </w:pPr>
      <w:r w:rsidRPr="00E85A27">
        <w:rPr>
          <w:rFonts w:cs="Arial"/>
          <w:szCs w:val="24"/>
        </w:rPr>
        <w:t xml:space="preserve">The Play Strategy </w:t>
      </w:r>
      <w:r>
        <w:rPr>
          <w:rFonts w:cs="Arial"/>
          <w:szCs w:val="24"/>
        </w:rPr>
        <w:t xml:space="preserve">(and the report in March 2024) </w:t>
      </w:r>
      <w:r w:rsidRPr="00E85A27">
        <w:rPr>
          <w:rFonts w:cs="Arial"/>
          <w:szCs w:val="24"/>
        </w:rPr>
        <w:t xml:space="preserve">proposed closing </w:t>
      </w:r>
      <w:r>
        <w:rPr>
          <w:rFonts w:cs="Arial"/>
          <w:szCs w:val="24"/>
        </w:rPr>
        <w:t>Springwell (Crescent) and upgrading the one at the Shorefront to a Tier 1, which would serve the settlement of Groomsport.  It also recommended that potentially a Multi-Use Games Area could be located on one of the existing tennis courts.  However, it was now proposed that a separate area of land be used, and the tennis courts retained as they had recently been refurbished.  Given the Council decision taken in June 2024 not to close any play parks (at this time), nor conduct any consultations in relation to closures etc, neither play park was refurbished nor was a consultation carried out to establish which type of older children provision Groomsport preferred.</w:t>
      </w:r>
    </w:p>
    <w:p w14:paraId="084F5F18" w14:textId="77777777" w:rsidR="0034187A" w:rsidRDefault="0034187A" w:rsidP="002D1D4A">
      <w:pPr>
        <w:contextualSpacing/>
        <w:mirrorIndents/>
        <w:rPr>
          <w:rFonts w:cs="Arial"/>
          <w:szCs w:val="24"/>
        </w:rPr>
      </w:pPr>
    </w:p>
    <w:p w14:paraId="67FFC8D3" w14:textId="77777777" w:rsidR="0034187A" w:rsidRDefault="0034187A" w:rsidP="002D1D4A">
      <w:pPr>
        <w:contextualSpacing/>
        <w:mirrorIndents/>
        <w:rPr>
          <w:rFonts w:cs="Arial"/>
          <w:szCs w:val="24"/>
        </w:rPr>
      </w:pPr>
      <w:r>
        <w:rPr>
          <w:rFonts w:cs="Arial"/>
          <w:szCs w:val="24"/>
        </w:rPr>
        <w:t xml:space="preserve">Given the more prominent location it was considered that the play park at the Shorefront be prioritised for refurbishment as a Tier 2 </w:t>
      </w:r>
      <w:r w:rsidRPr="00624452">
        <w:rPr>
          <w:rFonts w:cs="Arial"/>
          <w:szCs w:val="24"/>
        </w:rPr>
        <w:t>(cost approx. £165,000).</w:t>
      </w:r>
      <w:r>
        <w:rPr>
          <w:rFonts w:cs="Arial"/>
          <w:szCs w:val="24"/>
        </w:rPr>
        <w:t xml:space="preserve">  It may be necessary to </w:t>
      </w:r>
      <w:r w:rsidRPr="00624452">
        <w:rPr>
          <w:rFonts w:cs="Arial"/>
          <w:szCs w:val="24"/>
        </w:rPr>
        <w:t xml:space="preserve">moderately </w:t>
      </w:r>
      <w:r>
        <w:rPr>
          <w:rFonts w:cs="Arial"/>
          <w:szCs w:val="24"/>
        </w:rPr>
        <w:t xml:space="preserve">relocate the play park to the grass area to the west to accommodate a larger footprint to be able to deliver a more modern sized play park.   It was also proposed to conduct a consultation to establish which type of older children provision would be preferred in a location adjacent to the play park at the Shorefront.  This could then be delivered later when budget allowed.        </w:t>
      </w:r>
    </w:p>
    <w:p w14:paraId="5AC82DD4" w14:textId="77777777" w:rsidR="0034187A" w:rsidRDefault="0034187A" w:rsidP="002D1D4A">
      <w:pPr>
        <w:contextualSpacing/>
        <w:mirrorIndents/>
        <w:rPr>
          <w:rFonts w:cs="Arial"/>
          <w:szCs w:val="24"/>
        </w:rPr>
      </w:pPr>
    </w:p>
    <w:p w14:paraId="4C92FC6D" w14:textId="77777777" w:rsidR="0034187A" w:rsidRPr="008D49A3" w:rsidRDefault="0034187A" w:rsidP="002D1D4A">
      <w:pPr>
        <w:contextualSpacing/>
        <w:mirrorIndents/>
        <w:rPr>
          <w:rFonts w:cs="Arial"/>
          <w:b/>
          <w:bCs/>
          <w:szCs w:val="24"/>
        </w:rPr>
      </w:pPr>
      <w:r w:rsidRPr="00AB754C">
        <w:rPr>
          <w:rFonts w:cs="Arial"/>
          <w:b/>
          <w:bCs/>
          <w:szCs w:val="24"/>
        </w:rPr>
        <w:t>Northfield and Beechfield</w:t>
      </w:r>
      <w:r>
        <w:rPr>
          <w:rFonts w:cs="Arial"/>
          <w:b/>
          <w:bCs/>
          <w:szCs w:val="24"/>
        </w:rPr>
        <w:t xml:space="preserve"> (</w:t>
      </w:r>
      <w:r w:rsidRPr="00ED3B37">
        <w:rPr>
          <w:rFonts w:cs="Arial"/>
          <w:b/>
          <w:bCs/>
          <w:szCs w:val="24"/>
        </w:rPr>
        <w:t>Donaghadee)</w:t>
      </w:r>
    </w:p>
    <w:p w14:paraId="3DEAB658" w14:textId="77777777" w:rsidR="0034187A" w:rsidRPr="00ED3B37" w:rsidRDefault="0034187A" w:rsidP="002D1D4A">
      <w:pPr>
        <w:contextualSpacing/>
        <w:mirrorIndents/>
        <w:rPr>
          <w:rFonts w:cs="Arial"/>
          <w:b/>
          <w:bCs/>
          <w:szCs w:val="24"/>
        </w:rPr>
      </w:pPr>
    </w:p>
    <w:p w14:paraId="70621227" w14:textId="77777777" w:rsidR="0034187A" w:rsidRDefault="0034187A" w:rsidP="002D1D4A">
      <w:pPr>
        <w:contextualSpacing/>
        <w:mirrorIndents/>
        <w:rPr>
          <w:rFonts w:cs="Arial"/>
          <w:b/>
          <w:bCs/>
          <w:szCs w:val="24"/>
        </w:rPr>
      </w:pPr>
      <w:r>
        <w:rPr>
          <w:rFonts w:cs="Arial"/>
          <w:szCs w:val="24"/>
        </w:rPr>
        <w:t xml:space="preserve">In the March 2024 report both the play parks at Northfield and Beechfield were identified as being amongst the lower scoring parks in the Inspectors Report.  Again, given the decision taken by Council in June 2024 not to close any play parks (at this time), nor undertake consultations, neither play park was refurbished.  Both were Tier 2 play parks, and it was considered that Northfield, given its proximity to the surrounding open space, should be prioritised for refurbishment </w:t>
      </w:r>
      <w:r w:rsidRPr="00624452">
        <w:rPr>
          <w:rFonts w:cs="Arial"/>
          <w:szCs w:val="24"/>
        </w:rPr>
        <w:t>(cost approx. £165,000).</w:t>
      </w:r>
    </w:p>
    <w:p w14:paraId="7D5F473E" w14:textId="77777777" w:rsidR="0034187A" w:rsidRDefault="0034187A" w:rsidP="002D1D4A">
      <w:pPr>
        <w:contextualSpacing/>
        <w:mirrorIndents/>
        <w:rPr>
          <w:rFonts w:cs="Arial"/>
          <w:b/>
          <w:bCs/>
          <w:szCs w:val="24"/>
        </w:rPr>
      </w:pPr>
    </w:p>
    <w:p w14:paraId="4B3D1713" w14:textId="77777777" w:rsidR="0034187A" w:rsidRPr="008D49A3" w:rsidRDefault="0034187A" w:rsidP="002D1D4A">
      <w:pPr>
        <w:contextualSpacing/>
        <w:mirrorIndents/>
        <w:rPr>
          <w:rFonts w:cs="Arial"/>
          <w:b/>
          <w:bCs/>
          <w:szCs w:val="24"/>
        </w:rPr>
      </w:pPr>
      <w:r w:rsidRPr="00A27715">
        <w:rPr>
          <w:rFonts w:cs="Arial"/>
          <w:b/>
          <w:bCs/>
          <w:szCs w:val="24"/>
        </w:rPr>
        <w:t>North Street and Island View, Greyabbey</w:t>
      </w:r>
    </w:p>
    <w:p w14:paraId="01AB0FFE" w14:textId="77777777" w:rsidR="0034187A" w:rsidRPr="008D49A3" w:rsidRDefault="0034187A" w:rsidP="002D1D4A">
      <w:pPr>
        <w:contextualSpacing/>
        <w:mirrorIndents/>
        <w:rPr>
          <w:rFonts w:cs="Arial"/>
          <w:b/>
          <w:bCs/>
          <w:szCs w:val="24"/>
        </w:rPr>
      </w:pPr>
    </w:p>
    <w:p w14:paraId="1A913FD1" w14:textId="77777777" w:rsidR="0034187A" w:rsidRDefault="0034187A" w:rsidP="002D1D4A">
      <w:pPr>
        <w:contextualSpacing/>
        <w:mirrorIndents/>
        <w:rPr>
          <w:rFonts w:cs="Arial"/>
          <w:szCs w:val="24"/>
        </w:rPr>
      </w:pPr>
      <w:r>
        <w:rPr>
          <w:rFonts w:cs="Arial"/>
          <w:szCs w:val="24"/>
        </w:rPr>
        <w:t xml:space="preserve">Both play parks were Tier 2 and were low scoring.  Given the more central location of Island View it was proposed to prioritise it for refurbishment </w:t>
      </w:r>
      <w:r w:rsidRPr="00624452">
        <w:rPr>
          <w:rFonts w:cs="Arial"/>
          <w:szCs w:val="24"/>
        </w:rPr>
        <w:t>(cost approx. £165,000).</w:t>
      </w:r>
      <w:r>
        <w:rPr>
          <w:rFonts w:cs="Arial"/>
          <w:szCs w:val="24"/>
        </w:rPr>
        <w:t xml:space="preserve">  </w:t>
      </w:r>
    </w:p>
    <w:p w14:paraId="514A05C6" w14:textId="77777777" w:rsidR="0034187A" w:rsidRDefault="0034187A" w:rsidP="002D1D4A">
      <w:pPr>
        <w:contextualSpacing/>
        <w:mirrorIndents/>
        <w:rPr>
          <w:rFonts w:cs="Arial"/>
          <w:szCs w:val="24"/>
        </w:rPr>
      </w:pPr>
    </w:p>
    <w:p w14:paraId="1FCC6D66" w14:textId="77777777" w:rsidR="0034187A" w:rsidRDefault="0034187A" w:rsidP="002D1D4A">
      <w:pPr>
        <w:contextualSpacing/>
        <w:mirrorIndents/>
        <w:rPr>
          <w:rFonts w:cs="Arial"/>
          <w:szCs w:val="24"/>
        </w:rPr>
      </w:pPr>
      <w:r>
        <w:rPr>
          <w:rFonts w:cs="Arial"/>
          <w:szCs w:val="24"/>
        </w:rPr>
        <w:lastRenderedPageBreak/>
        <w:t xml:space="preserve">While the above list represented the play parks that could be delivered within the available budget of £500,000, if any funding opportunities presented themselves, other play parks may be able to be refurbished, such as Bangor Sportsplex, The Commons, Breezemount, Conlig, </w:t>
      </w:r>
      <w:r w:rsidRPr="009475A8">
        <w:rPr>
          <w:rFonts w:cs="Arial"/>
          <w:szCs w:val="24"/>
        </w:rPr>
        <w:t>Bowtown</w:t>
      </w:r>
      <w:r>
        <w:rPr>
          <w:rFonts w:cs="Arial"/>
          <w:szCs w:val="24"/>
        </w:rPr>
        <w:t>, Skipperstone &amp; Ballyhalbert which were all amongst the next lowest scoring. As decided through a Notice of Motion in February, a more detailed report on Bowtown would be brought forward to inform its upgrade.</w:t>
      </w:r>
    </w:p>
    <w:p w14:paraId="008DAE30" w14:textId="77777777" w:rsidR="0034187A" w:rsidRDefault="0034187A" w:rsidP="002D1D4A">
      <w:pPr>
        <w:rPr>
          <w:rFonts w:cs="Arial"/>
          <w:b/>
          <w:bCs/>
          <w:szCs w:val="24"/>
        </w:rPr>
      </w:pPr>
    </w:p>
    <w:p w14:paraId="56600987" w14:textId="77777777" w:rsidR="0034187A" w:rsidRDefault="0034187A" w:rsidP="002D1D4A">
      <w:pPr>
        <w:contextualSpacing/>
        <w:mirrorIndents/>
        <w:rPr>
          <w:rFonts w:cs="Arial"/>
          <w:szCs w:val="24"/>
        </w:rPr>
      </w:pPr>
      <w:r>
        <w:t xml:space="preserve">RECOMMENDED that </w:t>
      </w:r>
      <w:r w:rsidRPr="00F73E71">
        <w:rPr>
          <w:rFonts w:cs="Arial"/>
          <w:szCs w:val="24"/>
        </w:rPr>
        <w:t>Council notes this report.</w:t>
      </w:r>
    </w:p>
    <w:p w14:paraId="3D5A72AF" w14:textId="77777777" w:rsidR="0034187A" w:rsidRDefault="0034187A" w:rsidP="002D1D4A">
      <w:pPr>
        <w:rPr>
          <w:bCs/>
        </w:rPr>
      </w:pPr>
    </w:p>
    <w:p w14:paraId="51EE856E" w14:textId="77777777" w:rsidR="0034187A" w:rsidRDefault="0034187A" w:rsidP="002D1D4A">
      <w:pPr>
        <w:rPr>
          <w:bCs/>
        </w:rPr>
      </w:pPr>
      <w:r>
        <w:rPr>
          <w:bCs/>
        </w:rPr>
        <w:t>Alderman Adair proposed, seconded by Councillor Boyle, t</w:t>
      </w:r>
      <w:r w:rsidRPr="00A553DA">
        <w:rPr>
          <w:bCs/>
        </w:rPr>
        <w:t xml:space="preserve">hat Council </w:t>
      </w:r>
      <w:r>
        <w:rPr>
          <w:bCs/>
        </w:rPr>
        <w:t>p</w:t>
      </w:r>
      <w:r w:rsidRPr="00A553DA">
        <w:rPr>
          <w:bCs/>
        </w:rPr>
        <w:t xml:space="preserve">roceed with the </w:t>
      </w:r>
      <w:r>
        <w:rPr>
          <w:bCs/>
        </w:rPr>
        <w:t>u</w:t>
      </w:r>
      <w:r w:rsidRPr="00A553DA">
        <w:rPr>
          <w:bCs/>
        </w:rPr>
        <w:t xml:space="preserve">pgrade of </w:t>
      </w:r>
      <w:r>
        <w:rPr>
          <w:bCs/>
        </w:rPr>
        <w:t>p</w:t>
      </w:r>
      <w:r w:rsidRPr="00A553DA">
        <w:rPr>
          <w:bCs/>
        </w:rPr>
        <w:t xml:space="preserve">lay </w:t>
      </w:r>
      <w:r>
        <w:rPr>
          <w:bCs/>
        </w:rPr>
        <w:t>p</w:t>
      </w:r>
      <w:r w:rsidRPr="00A553DA">
        <w:rPr>
          <w:bCs/>
        </w:rPr>
        <w:t>arks at Ballyhalbert</w:t>
      </w:r>
      <w:r>
        <w:rPr>
          <w:bCs/>
        </w:rPr>
        <w:t>,</w:t>
      </w:r>
      <w:r w:rsidRPr="00A553DA">
        <w:rPr>
          <w:bCs/>
        </w:rPr>
        <w:t xml:space="preserve"> Groomsport</w:t>
      </w:r>
      <w:r>
        <w:rPr>
          <w:bCs/>
        </w:rPr>
        <w:t>,</w:t>
      </w:r>
      <w:r w:rsidRPr="00A553DA">
        <w:rPr>
          <w:bCs/>
        </w:rPr>
        <w:t xml:space="preserve"> Donaghadee and Greyabbey along with planned older children facilities in Holywood and Ballygowan as outlined in the report </w:t>
      </w:r>
      <w:r>
        <w:rPr>
          <w:bCs/>
        </w:rPr>
        <w:t>and</w:t>
      </w:r>
      <w:r w:rsidRPr="00A553DA">
        <w:rPr>
          <w:bCs/>
        </w:rPr>
        <w:t xml:space="preserve"> further task officers to source external funding and surplus budgets for upgrade of the lowest scoring play parks as outlined in the report including Parsoange Road</w:t>
      </w:r>
      <w:r>
        <w:rPr>
          <w:bCs/>
        </w:rPr>
        <w:t>,</w:t>
      </w:r>
      <w:r w:rsidRPr="00A553DA">
        <w:rPr>
          <w:bCs/>
        </w:rPr>
        <w:t xml:space="preserve"> Kircubbin.</w:t>
      </w:r>
      <w:r>
        <w:rPr>
          <w:bCs/>
        </w:rPr>
        <w:t xml:space="preserve"> Furthermore t</w:t>
      </w:r>
      <w:r w:rsidRPr="00A553DA">
        <w:rPr>
          <w:bCs/>
        </w:rPr>
        <w:t>hat Council task officers to look at fencing options at Skipperstone play park to ensure public safety.</w:t>
      </w:r>
    </w:p>
    <w:p w14:paraId="4681AF57" w14:textId="77777777" w:rsidR="0034187A" w:rsidRDefault="0034187A" w:rsidP="002D1D4A">
      <w:pPr>
        <w:rPr>
          <w:bCs/>
        </w:rPr>
      </w:pPr>
    </w:p>
    <w:p w14:paraId="78308966" w14:textId="77777777" w:rsidR="0034187A" w:rsidRDefault="0034187A" w:rsidP="002D1D4A">
      <w:pPr>
        <w:rPr>
          <w:bCs/>
        </w:rPr>
      </w:pPr>
      <w:r>
        <w:rPr>
          <w:bCs/>
        </w:rPr>
        <w:t xml:space="preserve">The proposer, Alderman Adair welcomed the report commenting that the need for play parks was vast throughout the Borough. He particularly welcomed plans for the park at North Street and Island View, Greyabbey. His proposal was asking for one slight change which was to ask the Committee to include Ballyhalbert on the list to replace Parsonage Road, Kircubbin which would then go onto the Reserve List. </w:t>
      </w:r>
    </w:p>
    <w:p w14:paraId="7914045D" w14:textId="77777777" w:rsidR="0034187A" w:rsidRDefault="0034187A" w:rsidP="002D1D4A">
      <w:pPr>
        <w:rPr>
          <w:bCs/>
        </w:rPr>
      </w:pPr>
    </w:p>
    <w:p w14:paraId="0FF85CCC" w14:textId="77777777" w:rsidR="0034187A" w:rsidRDefault="0034187A" w:rsidP="002D1D4A">
      <w:r>
        <w:rPr>
          <w:bCs/>
        </w:rPr>
        <w:t>Alderman Adair noted that Kircubbin had recently had its play park at The Green refurbished whereas Ballyhalbert had not received any Council investment to date in respect of play parks. Indeed he noted there had been no investment during the past 21 years and he believed that investment was now required giving the growing population in the village</w:t>
      </w:r>
      <w:r>
        <w:t>. Continuing Alderman Adair encouraged officers to become more proactive and to seek external funding streams and encouraged members to support his proposal.</w:t>
      </w:r>
    </w:p>
    <w:p w14:paraId="460CBF12" w14:textId="77777777" w:rsidR="0034187A" w:rsidRDefault="0034187A" w:rsidP="002D1D4A"/>
    <w:p w14:paraId="720B01E2" w14:textId="77777777" w:rsidR="0034187A" w:rsidRDefault="0034187A" w:rsidP="002D1D4A">
      <w:r>
        <w:t xml:space="preserve">Councillor Boyle stated that he was happy to second the proposal, agreeing that Kircubbin had been well catered for in respect of the refurbishment of its play parks. He added that each member in the Council Chamber would be able to bring forward cases for play parks in their respective DEA’s.  Councillor Boyle agreed that Ballyhalbert was expanding rapidly and as such he was happy to support the proposal. At this stage he took the opportunity to express his thanks to officers for all of their hard work undertaken in respect of this matter. </w:t>
      </w:r>
    </w:p>
    <w:p w14:paraId="2B542DF8" w14:textId="77777777" w:rsidR="0034187A" w:rsidRDefault="0034187A" w:rsidP="002D1D4A"/>
    <w:p w14:paraId="5774481A" w14:textId="77777777" w:rsidR="0034187A" w:rsidRDefault="0034187A" w:rsidP="002D1D4A">
      <w:r>
        <w:t>The Chairman noted funding of £165,000 which had been set aside for Northfield, Donaghadee and advised that he was aware Donaghadee</w:t>
      </w:r>
      <w:r w:rsidRPr="00A0433E">
        <w:t xml:space="preserve"> Community Development Association would like to engage with </w:t>
      </w:r>
      <w:r>
        <w:t xml:space="preserve">the Council </w:t>
      </w:r>
      <w:r w:rsidRPr="00A0433E">
        <w:t>regarding the location because they</w:t>
      </w:r>
      <w:r>
        <w:t xml:space="preserve"> were</w:t>
      </w:r>
      <w:r w:rsidRPr="00A0433E">
        <w:t xml:space="preserve"> concerned with future plans for road changes </w:t>
      </w:r>
      <w:r>
        <w:t>and the impact that may have.</w:t>
      </w:r>
    </w:p>
    <w:p w14:paraId="22FEF273" w14:textId="77777777" w:rsidR="0034187A" w:rsidRDefault="0034187A" w:rsidP="002D1D4A"/>
    <w:p w14:paraId="29A7F9EC" w14:textId="77777777" w:rsidR="0034187A" w:rsidRDefault="0034187A" w:rsidP="002D1D4A">
      <w:r>
        <w:t xml:space="preserve">At this stage the Head of Parks and Cemeteries clarified that the report listed three play parks for refurbishment those being the Shorefront Groomsport, Northfield Donaghadee and Islandview Greyabbey. Kircubbin was not being included in this list and there was only funding available for three play parks. </w:t>
      </w:r>
    </w:p>
    <w:p w14:paraId="2C2BABE7" w14:textId="77777777" w:rsidR="0034187A" w:rsidRDefault="0034187A" w:rsidP="002D1D4A"/>
    <w:p w14:paraId="226E763E" w14:textId="77777777" w:rsidR="0034187A" w:rsidRDefault="0034187A" w:rsidP="002D1D4A">
      <w:r>
        <w:t>Alderman Adair disagreed, commenting that the report clearly referred to four play parks listed for upgrade, Groomsport, Donaghadee, Greyabbey and Kircubbin.</w:t>
      </w:r>
    </w:p>
    <w:p w14:paraId="02BADA48" w14:textId="77777777" w:rsidR="0034187A" w:rsidRDefault="0034187A" w:rsidP="002D1D4A"/>
    <w:p w14:paraId="5554A0A5" w14:textId="77777777" w:rsidR="0034187A" w:rsidRDefault="0034187A" w:rsidP="002D1D4A">
      <w:r>
        <w:t>The Head of Parks and Cemeteries apologised for any confusion and explained that given the level of funding which had already been invested in play in Kircubbin it had been considered prudent to prioritise another play park in a different location. Hence three play parks listed below in the report at Shorefront Groomsport, Northfield Donaghadee and Islandview Greyabbey.</w:t>
      </w:r>
    </w:p>
    <w:p w14:paraId="2AA3C564" w14:textId="77777777" w:rsidR="0034187A" w:rsidRDefault="0034187A" w:rsidP="002D1D4A"/>
    <w:p w14:paraId="67D869F0" w14:textId="77777777" w:rsidR="0034187A" w:rsidRDefault="0034187A" w:rsidP="002D1D4A">
      <w:r>
        <w:t>Alderman Adair disagreed stating that the report was not clear and suggested that officers would now need to find the extra funding to facilitate the funding of four play parks. He asked members to support his proposal.</w:t>
      </w:r>
    </w:p>
    <w:p w14:paraId="74650981" w14:textId="77777777" w:rsidR="0034187A" w:rsidRDefault="0034187A" w:rsidP="002D1D4A"/>
    <w:p w14:paraId="632A9A97" w14:textId="77777777" w:rsidR="0034187A" w:rsidRDefault="0034187A" w:rsidP="002D1D4A">
      <w:r>
        <w:t>Referring to the play park at Shorefront Groomsport, Councillor Chambers queried why it had been downgraded from a Tier 1 facility to Tier 2.</w:t>
      </w:r>
    </w:p>
    <w:p w14:paraId="74796F17" w14:textId="77777777" w:rsidR="0034187A" w:rsidRDefault="0034187A" w:rsidP="002D1D4A"/>
    <w:p w14:paraId="71A7B632" w14:textId="77777777" w:rsidR="0034187A" w:rsidRDefault="0034187A" w:rsidP="002D1D4A">
      <w:r>
        <w:t xml:space="preserve">The Head of Parks and Cemeteries  advised that a business case for additional monies to accommodate the considerable increases in play park costs had been undertaken which was subsequently rejected. As such officers were always having to work within the budget they had which no longer went as far as it had done in the past. </w:t>
      </w:r>
    </w:p>
    <w:p w14:paraId="4A058B48" w14:textId="77777777" w:rsidR="0034187A" w:rsidRDefault="0034187A" w:rsidP="002D1D4A"/>
    <w:p w14:paraId="51BD3161" w14:textId="77777777" w:rsidR="0034187A" w:rsidRDefault="0034187A" w:rsidP="002D1D4A">
      <w:r>
        <w:t>Continuing Councillor Chambers made reference to plans for a potential MUGA for the village and welcomed that the tennis courts would not be replaced by such a facility. However he would welcome that being located elsewhere in the village at some point in the future. He also referred to play park in the Springwell Estate in Groomsport which had been earmarked for closure and sought an update on that.</w:t>
      </w:r>
    </w:p>
    <w:p w14:paraId="621C497A" w14:textId="77777777" w:rsidR="0034187A" w:rsidRDefault="0034187A" w:rsidP="002D1D4A"/>
    <w:p w14:paraId="723BB518" w14:textId="77777777" w:rsidR="0034187A" w:rsidRDefault="0034187A" w:rsidP="002D1D4A">
      <w:r>
        <w:t>The Head of Parks and Cemeteries referred to the C</w:t>
      </w:r>
      <w:r w:rsidRPr="00D15A24">
        <w:t xml:space="preserve">ouncil decision that </w:t>
      </w:r>
      <w:r>
        <w:t>it</w:t>
      </w:r>
      <w:r w:rsidRPr="00D15A24">
        <w:t xml:space="preserve"> would put on hold any further closures </w:t>
      </w:r>
      <w:r>
        <w:t>and that remained the case. He added that a review report would be presented in September to the Committee for consideration.</w:t>
      </w:r>
    </w:p>
    <w:p w14:paraId="779F4982" w14:textId="77777777" w:rsidR="0034187A" w:rsidRDefault="0034187A" w:rsidP="002D1D4A"/>
    <w:p w14:paraId="34D400BB" w14:textId="77777777" w:rsidR="0034187A" w:rsidRDefault="0034187A" w:rsidP="002D1D4A">
      <w:r>
        <w:t>At this stage Councillor McClean sought clarity around the scoring process for play parks in respect of refurbishment and how those were then prioritised for those works.</w:t>
      </w:r>
    </w:p>
    <w:p w14:paraId="442CCD31" w14:textId="77777777" w:rsidR="0034187A" w:rsidRDefault="0034187A" w:rsidP="002D1D4A"/>
    <w:p w14:paraId="05C8A0AE" w14:textId="77777777" w:rsidR="0034187A" w:rsidRDefault="0034187A" w:rsidP="002D1D4A">
      <w:r>
        <w:t xml:space="preserve">Members were advised that the Council's existing Play Strategy had a scoring mechanism which was agreed by Council a few years ago. This set out annually a score for the lowest play parks and that then meant that there was some fairness exposed as to why an asset was being renewed and others were not. The list had then been put into order </w:t>
      </w:r>
      <w:r w:rsidRPr="000066B5">
        <w:t xml:space="preserve">so that </w:t>
      </w:r>
      <w:r>
        <w:t>the Council was</w:t>
      </w:r>
      <w:r w:rsidRPr="000066B5">
        <w:t xml:space="preserve"> keeping </w:t>
      </w:r>
      <w:r>
        <w:t xml:space="preserve">to </w:t>
      </w:r>
      <w:r w:rsidRPr="000066B5">
        <w:t xml:space="preserve">the </w:t>
      </w:r>
      <w:r>
        <w:t>S</w:t>
      </w:r>
      <w:r w:rsidRPr="000066B5">
        <w:t xml:space="preserve">trategy but </w:t>
      </w:r>
      <w:r>
        <w:t xml:space="preserve">what had been proposed would deviate from that. </w:t>
      </w:r>
    </w:p>
    <w:p w14:paraId="7CC8D872" w14:textId="77777777" w:rsidR="0034187A" w:rsidRDefault="0034187A" w:rsidP="002D1D4A"/>
    <w:p w14:paraId="4024982E" w14:textId="77777777" w:rsidR="0034187A" w:rsidRDefault="0034187A" w:rsidP="002D1D4A">
      <w:r>
        <w:t>Councillor McClean referred to the play areas at Skipperstone Bangor commenting that the Mayor was very exercised about this one and would like to see an upgrade given the ongoing safety issues at that location. It was located on a very steep hill and next to a river and as such it was felt there may be a danger to people using it. He noted the proposal was asking that something could be done at Skipperstone in the meantime.</w:t>
      </w:r>
    </w:p>
    <w:p w14:paraId="56EF05D6" w14:textId="77777777" w:rsidR="0034187A" w:rsidRDefault="0034187A" w:rsidP="002D1D4A"/>
    <w:p w14:paraId="52C1471F" w14:textId="77777777" w:rsidR="00425D0D" w:rsidRDefault="00425D0D" w:rsidP="00425D0D">
      <w:r>
        <w:t xml:space="preserve">The Head of Parks and Cemeteries confirmed that would be taken into account when the independent inspector carried out their inspections. He commented that currently there was not anything specifically wrong with that site but agreed it would need be replaced in the long to medium term.  </w:t>
      </w:r>
    </w:p>
    <w:p w14:paraId="5BD24E4C" w14:textId="77777777" w:rsidR="00425D0D" w:rsidRDefault="00425D0D" w:rsidP="00425D0D"/>
    <w:p w14:paraId="2E1291E0" w14:textId="77777777" w:rsidR="00425D0D" w:rsidRDefault="00425D0D" w:rsidP="00425D0D">
      <w:r>
        <w:t xml:space="preserve">Councillor McClean suggested that it was really about usage and this was considered a good sign because it meant that it had been very well used. </w:t>
      </w:r>
    </w:p>
    <w:p w14:paraId="1973172B" w14:textId="77777777" w:rsidR="00425D0D" w:rsidRDefault="00425D0D" w:rsidP="00425D0D"/>
    <w:p w14:paraId="6F4C8976" w14:textId="77777777" w:rsidR="00425D0D" w:rsidRDefault="00425D0D" w:rsidP="00425D0D">
      <w:r>
        <w:t xml:space="preserve">The Head of Parks and Cemeteries  added that given the amount of money being spent on play parks he would hope that 20 years was the very least that could be hoped for in terms of lifespan. Anything that was not lasting that long through heavy use may need to be replaced with wooden frame equipment which would maybe stand the test of time a bit better. </w:t>
      </w:r>
    </w:p>
    <w:p w14:paraId="17C99C47" w14:textId="77777777" w:rsidR="0034187A" w:rsidRDefault="0034187A" w:rsidP="002D1D4A"/>
    <w:p w14:paraId="2C7D1DB8" w14:textId="77777777" w:rsidR="0034187A" w:rsidRDefault="0034187A" w:rsidP="002D1D4A">
      <w:pPr>
        <w:rPr>
          <w:rFonts w:cs="Arial"/>
          <w:b/>
          <w:bCs/>
          <w:sz w:val="28"/>
          <w:szCs w:val="28"/>
          <w:u w:val="single"/>
        </w:rPr>
      </w:pPr>
      <w:r>
        <w:rPr>
          <w:rFonts w:cs="Arial"/>
          <w:b/>
          <w:bCs/>
          <w:sz w:val="28"/>
          <w:szCs w:val="28"/>
          <w:u w:val="single"/>
        </w:rPr>
        <w:t>RECESS</w:t>
      </w:r>
    </w:p>
    <w:p w14:paraId="56E9F216" w14:textId="77777777" w:rsidR="0034187A" w:rsidRDefault="0034187A" w:rsidP="002D1D4A">
      <w:pPr>
        <w:rPr>
          <w:rFonts w:cs="Arial"/>
          <w:b/>
          <w:bCs/>
          <w:sz w:val="28"/>
          <w:szCs w:val="28"/>
          <w:u w:val="single"/>
        </w:rPr>
      </w:pPr>
    </w:p>
    <w:p w14:paraId="67F91274" w14:textId="77777777" w:rsidR="0034187A" w:rsidRDefault="0034187A" w:rsidP="002D1D4A">
      <w:pPr>
        <w:rPr>
          <w:rFonts w:cs="Arial"/>
          <w:szCs w:val="24"/>
        </w:rPr>
      </w:pPr>
      <w:r>
        <w:rPr>
          <w:rFonts w:cs="Arial"/>
          <w:szCs w:val="24"/>
        </w:rPr>
        <w:t>The meeting went into recess at this stage 9.03pm and recommenced at 9.13pm.</w:t>
      </w:r>
    </w:p>
    <w:p w14:paraId="5945CB86" w14:textId="77777777" w:rsidR="0034187A" w:rsidRDefault="0034187A" w:rsidP="002D1D4A">
      <w:pPr>
        <w:rPr>
          <w:rFonts w:cs="Arial"/>
          <w:szCs w:val="24"/>
        </w:rPr>
      </w:pPr>
    </w:p>
    <w:p w14:paraId="659DB649" w14:textId="77777777" w:rsidR="0034187A" w:rsidRDefault="0034187A" w:rsidP="002D1D4A">
      <w:pPr>
        <w:rPr>
          <w:rFonts w:cs="Arial"/>
          <w:b/>
          <w:bCs/>
          <w:szCs w:val="24"/>
        </w:rPr>
      </w:pPr>
      <w:r>
        <w:rPr>
          <w:rFonts w:cs="Arial"/>
          <w:b/>
          <w:bCs/>
          <w:szCs w:val="24"/>
        </w:rPr>
        <w:t>NOTED.</w:t>
      </w:r>
    </w:p>
    <w:p w14:paraId="6E66E9DB" w14:textId="77777777" w:rsidR="0034187A" w:rsidRDefault="0034187A" w:rsidP="002D1D4A">
      <w:pPr>
        <w:rPr>
          <w:rFonts w:cs="Arial"/>
          <w:b/>
          <w:bCs/>
          <w:szCs w:val="24"/>
        </w:rPr>
      </w:pPr>
    </w:p>
    <w:p w14:paraId="7D266081" w14:textId="77777777" w:rsidR="0034187A" w:rsidRDefault="0034187A" w:rsidP="002D1D4A">
      <w:pPr>
        <w:rPr>
          <w:rFonts w:cs="Arial"/>
          <w:szCs w:val="24"/>
        </w:rPr>
      </w:pPr>
      <w:r>
        <w:rPr>
          <w:rFonts w:cs="Arial"/>
          <w:szCs w:val="24"/>
        </w:rPr>
        <w:t>Councillor Douglas welcomed the report particularly the proposals for an older children facility at Moss Road, Ballygowan as part of a wider project that was taking place there.  She added that she would look forward to that being taken forward.</w:t>
      </w:r>
    </w:p>
    <w:p w14:paraId="44512F12" w14:textId="77777777" w:rsidR="0034187A" w:rsidRDefault="0034187A" w:rsidP="002D1D4A">
      <w:pPr>
        <w:rPr>
          <w:rFonts w:cs="Arial"/>
          <w:szCs w:val="24"/>
        </w:rPr>
      </w:pPr>
    </w:p>
    <w:p w14:paraId="7987A944" w14:textId="77777777" w:rsidR="0034187A" w:rsidRDefault="0034187A" w:rsidP="002D1D4A">
      <w:pPr>
        <w:rPr>
          <w:rFonts w:eastAsiaTheme="minorHAnsi" w:cs="Arial"/>
          <w:bCs/>
          <w:szCs w:val="24"/>
        </w:rPr>
      </w:pPr>
      <w:r>
        <w:rPr>
          <w:rFonts w:cs="Arial"/>
          <w:szCs w:val="24"/>
        </w:rPr>
        <w:t xml:space="preserve">At this stage the Head of Environmental Health, </w:t>
      </w:r>
      <w:r w:rsidRPr="00A826DE">
        <w:rPr>
          <w:rFonts w:eastAsiaTheme="minorHAnsi" w:cs="Arial"/>
          <w:bCs/>
          <w:szCs w:val="24"/>
        </w:rPr>
        <w:t>Protection and Development</w:t>
      </w:r>
      <w:r>
        <w:rPr>
          <w:rFonts w:eastAsiaTheme="minorHAnsi" w:cs="Arial"/>
          <w:bCs/>
          <w:szCs w:val="24"/>
        </w:rPr>
        <w:t xml:space="preserve"> sought clarification on Alderman Adair’s proposal. She appreciated that the way the report had been written meant there was</w:t>
      </w:r>
      <w:r w:rsidRPr="00F50C88">
        <w:rPr>
          <w:rFonts w:eastAsiaTheme="minorHAnsi" w:cs="Arial"/>
          <w:bCs/>
          <w:szCs w:val="24"/>
        </w:rPr>
        <w:t xml:space="preserve"> some lack of clarity around the options</w:t>
      </w:r>
      <w:r>
        <w:rPr>
          <w:rFonts w:eastAsiaTheme="minorHAnsi" w:cs="Arial"/>
          <w:bCs/>
          <w:szCs w:val="24"/>
        </w:rPr>
        <w:t>. However the report intended to outline t</w:t>
      </w:r>
      <w:r w:rsidRPr="00F50C88">
        <w:rPr>
          <w:rFonts w:eastAsiaTheme="minorHAnsi" w:cs="Arial"/>
          <w:bCs/>
          <w:szCs w:val="24"/>
        </w:rPr>
        <w:t xml:space="preserve">he priorities for the play parks </w:t>
      </w:r>
      <w:r>
        <w:rPr>
          <w:rFonts w:eastAsiaTheme="minorHAnsi" w:cs="Arial"/>
          <w:bCs/>
          <w:szCs w:val="24"/>
        </w:rPr>
        <w:t>wa</w:t>
      </w:r>
      <w:r w:rsidRPr="00F50C88">
        <w:rPr>
          <w:rFonts w:eastAsiaTheme="minorHAnsi" w:cs="Arial"/>
          <w:bCs/>
          <w:szCs w:val="24"/>
        </w:rPr>
        <w:t xml:space="preserve">s number one </w:t>
      </w:r>
      <w:r>
        <w:rPr>
          <w:rFonts w:eastAsiaTheme="minorHAnsi" w:cs="Arial"/>
          <w:bCs/>
          <w:szCs w:val="24"/>
        </w:rPr>
        <w:t>S</w:t>
      </w:r>
      <w:r w:rsidRPr="00F50C88">
        <w:rPr>
          <w:rFonts w:eastAsiaTheme="minorHAnsi" w:cs="Arial"/>
          <w:bCs/>
          <w:szCs w:val="24"/>
        </w:rPr>
        <w:t xml:space="preserve">horefront and </w:t>
      </w:r>
      <w:r>
        <w:rPr>
          <w:rFonts w:eastAsiaTheme="minorHAnsi" w:cs="Arial"/>
          <w:bCs/>
          <w:szCs w:val="24"/>
        </w:rPr>
        <w:t>S</w:t>
      </w:r>
      <w:r w:rsidRPr="00F50C88">
        <w:rPr>
          <w:rFonts w:eastAsiaTheme="minorHAnsi" w:cs="Arial"/>
          <w:bCs/>
          <w:szCs w:val="24"/>
        </w:rPr>
        <w:t>prin</w:t>
      </w:r>
      <w:r>
        <w:rPr>
          <w:rFonts w:eastAsiaTheme="minorHAnsi" w:cs="Arial"/>
          <w:bCs/>
          <w:szCs w:val="24"/>
        </w:rPr>
        <w:t>g</w:t>
      </w:r>
      <w:r w:rsidRPr="00F50C88">
        <w:rPr>
          <w:rFonts w:eastAsiaTheme="minorHAnsi" w:cs="Arial"/>
          <w:bCs/>
          <w:szCs w:val="24"/>
        </w:rPr>
        <w:t>well</w:t>
      </w:r>
      <w:r>
        <w:rPr>
          <w:rFonts w:eastAsiaTheme="minorHAnsi" w:cs="Arial"/>
          <w:bCs/>
          <w:szCs w:val="24"/>
        </w:rPr>
        <w:t xml:space="preserve">  Groomsport, n</w:t>
      </w:r>
      <w:r w:rsidRPr="00F50C88">
        <w:rPr>
          <w:rFonts w:eastAsiaTheme="minorHAnsi" w:cs="Arial"/>
          <w:bCs/>
          <w:szCs w:val="24"/>
        </w:rPr>
        <w:t>umber two, Northfield and Beechfield</w:t>
      </w:r>
      <w:r>
        <w:rPr>
          <w:rFonts w:eastAsiaTheme="minorHAnsi" w:cs="Arial"/>
          <w:bCs/>
          <w:szCs w:val="24"/>
        </w:rPr>
        <w:t xml:space="preserve"> Donaghadee, n</w:t>
      </w:r>
      <w:r w:rsidRPr="00F50C88">
        <w:rPr>
          <w:rFonts w:eastAsiaTheme="minorHAnsi" w:cs="Arial"/>
          <w:bCs/>
          <w:szCs w:val="24"/>
        </w:rPr>
        <w:t>umber three, Northfield and Island View</w:t>
      </w:r>
      <w:r>
        <w:rPr>
          <w:rFonts w:eastAsiaTheme="minorHAnsi" w:cs="Arial"/>
          <w:bCs/>
          <w:szCs w:val="24"/>
        </w:rPr>
        <w:t xml:space="preserve"> Greyabbey</w:t>
      </w:r>
      <w:r w:rsidRPr="00F50C88">
        <w:rPr>
          <w:rFonts w:eastAsiaTheme="minorHAnsi" w:cs="Arial"/>
          <w:bCs/>
          <w:szCs w:val="24"/>
        </w:rPr>
        <w:t xml:space="preserve"> and then continuing on with the list, the horizontal list of Bangor Sportsplex, Commons</w:t>
      </w:r>
      <w:r>
        <w:rPr>
          <w:rFonts w:eastAsiaTheme="minorHAnsi" w:cs="Arial"/>
          <w:bCs/>
          <w:szCs w:val="24"/>
        </w:rPr>
        <w:t xml:space="preserve"> and so on with Ballyhalbert at the end of that list. She indicated that she wanted clarity around what the proposal was from Alderman Adair. </w:t>
      </w:r>
    </w:p>
    <w:p w14:paraId="64758CD6" w14:textId="77777777" w:rsidR="0034187A" w:rsidRDefault="0034187A" w:rsidP="002D1D4A">
      <w:pPr>
        <w:rPr>
          <w:rFonts w:eastAsiaTheme="minorHAnsi" w:cs="Arial"/>
          <w:bCs/>
          <w:szCs w:val="24"/>
        </w:rPr>
      </w:pPr>
    </w:p>
    <w:p w14:paraId="0CA8E6C1" w14:textId="77777777" w:rsidR="0034187A" w:rsidRPr="00F50C88" w:rsidRDefault="0034187A" w:rsidP="002D1D4A">
      <w:pPr>
        <w:rPr>
          <w:rFonts w:eastAsiaTheme="minorHAnsi" w:cs="Arial"/>
          <w:bCs/>
          <w:szCs w:val="24"/>
        </w:rPr>
      </w:pPr>
      <w:r>
        <w:rPr>
          <w:rFonts w:eastAsiaTheme="minorHAnsi" w:cs="Arial"/>
          <w:bCs/>
          <w:szCs w:val="24"/>
        </w:rPr>
        <w:t>Alderman Adair stated the report tabled before members clearly stated that P</w:t>
      </w:r>
      <w:r w:rsidRPr="00F50C88">
        <w:rPr>
          <w:rFonts w:eastAsiaTheme="minorHAnsi" w:cs="Arial"/>
          <w:bCs/>
          <w:szCs w:val="24"/>
        </w:rPr>
        <w:t>arsonage Road</w:t>
      </w:r>
      <w:r>
        <w:rPr>
          <w:rFonts w:eastAsiaTheme="minorHAnsi" w:cs="Arial"/>
          <w:bCs/>
          <w:szCs w:val="24"/>
        </w:rPr>
        <w:t xml:space="preserve"> </w:t>
      </w:r>
      <w:r w:rsidRPr="00F50C88">
        <w:rPr>
          <w:rFonts w:eastAsiaTheme="minorHAnsi" w:cs="Arial"/>
          <w:bCs/>
          <w:szCs w:val="24"/>
        </w:rPr>
        <w:t>Kir</w:t>
      </w:r>
      <w:r>
        <w:rPr>
          <w:rFonts w:eastAsiaTheme="minorHAnsi" w:cs="Arial"/>
          <w:bCs/>
          <w:szCs w:val="24"/>
        </w:rPr>
        <w:t>c</w:t>
      </w:r>
      <w:r w:rsidRPr="00F50C88">
        <w:rPr>
          <w:rFonts w:eastAsiaTheme="minorHAnsi" w:cs="Arial"/>
          <w:bCs/>
          <w:szCs w:val="24"/>
        </w:rPr>
        <w:t>ubbin</w:t>
      </w:r>
      <w:r>
        <w:rPr>
          <w:rFonts w:eastAsiaTheme="minorHAnsi" w:cs="Arial"/>
          <w:bCs/>
          <w:szCs w:val="24"/>
        </w:rPr>
        <w:t>,</w:t>
      </w:r>
      <w:r w:rsidRPr="00F50C88">
        <w:rPr>
          <w:rFonts w:eastAsiaTheme="minorHAnsi" w:cs="Arial"/>
          <w:bCs/>
          <w:szCs w:val="24"/>
        </w:rPr>
        <w:t xml:space="preserve"> Shorefront</w:t>
      </w:r>
      <w:r>
        <w:rPr>
          <w:rFonts w:eastAsiaTheme="minorHAnsi" w:cs="Arial"/>
          <w:bCs/>
          <w:szCs w:val="24"/>
        </w:rPr>
        <w:t xml:space="preserve"> </w:t>
      </w:r>
      <w:r w:rsidRPr="00F50C88">
        <w:rPr>
          <w:rFonts w:eastAsiaTheme="minorHAnsi" w:cs="Arial"/>
          <w:bCs/>
          <w:szCs w:val="24"/>
        </w:rPr>
        <w:t>Gr</w:t>
      </w:r>
      <w:r>
        <w:rPr>
          <w:rFonts w:eastAsiaTheme="minorHAnsi" w:cs="Arial"/>
          <w:bCs/>
          <w:szCs w:val="24"/>
        </w:rPr>
        <w:t>oo</w:t>
      </w:r>
      <w:r w:rsidRPr="00F50C88">
        <w:rPr>
          <w:rFonts w:eastAsiaTheme="minorHAnsi" w:cs="Arial"/>
          <w:bCs/>
          <w:szCs w:val="24"/>
        </w:rPr>
        <w:t>msport</w:t>
      </w:r>
      <w:r>
        <w:rPr>
          <w:rFonts w:eastAsiaTheme="minorHAnsi" w:cs="Arial"/>
          <w:bCs/>
          <w:szCs w:val="24"/>
        </w:rPr>
        <w:t xml:space="preserve">, Donaghadee and Islandview Greyabbey </w:t>
      </w:r>
      <w:r w:rsidRPr="00F50C88">
        <w:rPr>
          <w:rFonts w:eastAsiaTheme="minorHAnsi" w:cs="Arial"/>
          <w:bCs/>
          <w:szCs w:val="24"/>
        </w:rPr>
        <w:t>were to be upgraded.</w:t>
      </w:r>
      <w:r>
        <w:rPr>
          <w:rFonts w:eastAsiaTheme="minorHAnsi" w:cs="Arial"/>
          <w:bCs/>
          <w:szCs w:val="24"/>
        </w:rPr>
        <w:t xml:space="preserve"> He confirmed that his proposal was to move</w:t>
      </w:r>
      <w:r>
        <w:rPr>
          <w:rFonts w:cs="Arial"/>
          <w:szCs w:val="24"/>
        </w:rPr>
        <w:t xml:space="preserve"> </w:t>
      </w:r>
      <w:r w:rsidRPr="00B141EC">
        <w:rPr>
          <w:rFonts w:cs="Arial"/>
          <w:szCs w:val="24"/>
        </w:rPr>
        <w:t>Parsonage Roa</w:t>
      </w:r>
      <w:r>
        <w:rPr>
          <w:rFonts w:cs="Arial"/>
          <w:szCs w:val="24"/>
        </w:rPr>
        <w:t>d Kircubbin</w:t>
      </w:r>
      <w:r w:rsidRPr="00B141EC">
        <w:rPr>
          <w:rFonts w:cs="Arial"/>
          <w:szCs w:val="24"/>
        </w:rPr>
        <w:t xml:space="preserve"> and put it into the reserve list and move Bally</w:t>
      </w:r>
      <w:r>
        <w:rPr>
          <w:rFonts w:cs="Arial"/>
          <w:szCs w:val="24"/>
        </w:rPr>
        <w:t>h</w:t>
      </w:r>
      <w:r w:rsidRPr="00B141EC">
        <w:rPr>
          <w:rFonts w:cs="Arial"/>
          <w:szCs w:val="24"/>
        </w:rPr>
        <w:t xml:space="preserve">albert out of the reserve list </w:t>
      </w:r>
      <w:r>
        <w:rPr>
          <w:rFonts w:cs="Arial"/>
          <w:szCs w:val="24"/>
        </w:rPr>
        <w:t>o</w:t>
      </w:r>
      <w:r w:rsidRPr="00B141EC">
        <w:rPr>
          <w:rFonts w:cs="Arial"/>
          <w:szCs w:val="24"/>
        </w:rPr>
        <w:t>nto the main list to be refurbished.</w:t>
      </w:r>
      <w:r>
        <w:rPr>
          <w:rFonts w:cs="Arial"/>
          <w:szCs w:val="24"/>
        </w:rPr>
        <w:t xml:space="preserve"> He stated that it was not </w:t>
      </w:r>
      <w:r w:rsidRPr="00B141EC">
        <w:rPr>
          <w:rFonts w:cs="Arial"/>
          <w:szCs w:val="24"/>
        </w:rPr>
        <w:t xml:space="preserve">members fault that the report tabled before </w:t>
      </w:r>
      <w:r>
        <w:rPr>
          <w:rFonts w:cs="Arial"/>
          <w:szCs w:val="24"/>
        </w:rPr>
        <w:t>them was incorrect as it</w:t>
      </w:r>
      <w:r w:rsidRPr="00B141EC">
        <w:rPr>
          <w:rFonts w:cs="Arial"/>
          <w:szCs w:val="24"/>
        </w:rPr>
        <w:t xml:space="preserve"> clearly outlined that four play parks were going to be upgraded this year</w:t>
      </w:r>
      <w:r>
        <w:rPr>
          <w:rFonts w:cs="Arial"/>
          <w:szCs w:val="24"/>
        </w:rPr>
        <w:t xml:space="preserve"> rather than </w:t>
      </w:r>
      <w:r w:rsidRPr="00B141EC">
        <w:rPr>
          <w:rFonts w:cs="Arial"/>
          <w:szCs w:val="24"/>
        </w:rPr>
        <w:t>three</w:t>
      </w:r>
      <w:r>
        <w:rPr>
          <w:rFonts w:cs="Arial"/>
          <w:szCs w:val="24"/>
        </w:rPr>
        <w:t xml:space="preserve"> and all members were in agreement with that</w:t>
      </w:r>
      <w:r w:rsidRPr="00B141EC">
        <w:rPr>
          <w:rFonts w:cs="Arial"/>
          <w:szCs w:val="24"/>
        </w:rPr>
        <w:t>.</w:t>
      </w:r>
      <w:r>
        <w:rPr>
          <w:rFonts w:cs="Arial"/>
          <w:szCs w:val="24"/>
        </w:rPr>
        <w:t xml:space="preserve"> As such he stated that his </w:t>
      </w:r>
      <w:r w:rsidRPr="00B141EC">
        <w:rPr>
          <w:rFonts w:cs="Arial"/>
          <w:szCs w:val="24"/>
        </w:rPr>
        <w:t xml:space="preserve">proposal </w:t>
      </w:r>
      <w:r>
        <w:rPr>
          <w:rFonts w:cs="Arial"/>
          <w:szCs w:val="24"/>
        </w:rPr>
        <w:t>included Ballyhalbert in</w:t>
      </w:r>
      <w:r w:rsidRPr="00B141EC">
        <w:rPr>
          <w:rFonts w:cs="Arial"/>
          <w:szCs w:val="24"/>
        </w:rPr>
        <w:t xml:space="preserve"> those four</w:t>
      </w:r>
      <w:r>
        <w:rPr>
          <w:rFonts w:cs="Arial"/>
          <w:szCs w:val="24"/>
        </w:rPr>
        <w:t xml:space="preserve"> and if passed his proposal would see </w:t>
      </w:r>
      <w:r w:rsidRPr="00B141EC">
        <w:rPr>
          <w:rFonts w:cs="Arial"/>
          <w:szCs w:val="24"/>
        </w:rPr>
        <w:t>four play parks upgraded this financial year</w:t>
      </w:r>
      <w:r>
        <w:rPr>
          <w:rFonts w:cs="Arial"/>
          <w:szCs w:val="24"/>
        </w:rPr>
        <w:t>. Members relied upon the information presented to them in reports and as such it was officer’s fault if those reports were not correct.  Continuing Alderman Adair stated that members</w:t>
      </w:r>
      <w:r w:rsidRPr="00B141EC">
        <w:rPr>
          <w:rFonts w:cs="Arial"/>
          <w:szCs w:val="24"/>
        </w:rPr>
        <w:t xml:space="preserve"> were under the impression </w:t>
      </w:r>
      <w:r>
        <w:rPr>
          <w:rFonts w:cs="Arial"/>
          <w:szCs w:val="24"/>
        </w:rPr>
        <w:t xml:space="preserve">four </w:t>
      </w:r>
      <w:r w:rsidRPr="00B141EC">
        <w:rPr>
          <w:rFonts w:cs="Arial"/>
          <w:szCs w:val="24"/>
        </w:rPr>
        <w:t xml:space="preserve">play parks were going to be upgraded </w:t>
      </w:r>
      <w:r>
        <w:rPr>
          <w:rFonts w:cs="Arial"/>
          <w:szCs w:val="24"/>
        </w:rPr>
        <w:t xml:space="preserve">and his proposal swapped </w:t>
      </w:r>
      <w:r w:rsidRPr="00B141EC">
        <w:rPr>
          <w:rFonts w:cs="Arial"/>
          <w:szCs w:val="24"/>
        </w:rPr>
        <w:t>Bally</w:t>
      </w:r>
      <w:r>
        <w:rPr>
          <w:rFonts w:cs="Arial"/>
          <w:szCs w:val="24"/>
        </w:rPr>
        <w:t>h</w:t>
      </w:r>
      <w:r w:rsidRPr="00B141EC">
        <w:rPr>
          <w:rFonts w:cs="Arial"/>
          <w:szCs w:val="24"/>
        </w:rPr>
        <w:t>albert and Kirk</w:t>
      </w:r>
      <w:r>
        <w:rPr>
          <w:rFonts w:cs="Arial"/>
          <w:szCs w:val="24"/>
        </w:rPr>
        <w:t xml:space="preserve">cubbin </w:t>
      </w:r>
      <w:r w:rsidRPr="00B141EC">
        <w:rPr>
          <w:rFonts w:cs="Arial"/>
          <w:szCs w:val="24"/>
        </w:rPr>
        <w:t xml:space="preserve">around </w:t>
      </w:r>
      <w:r>
        <w:rPr>
          <w:rFonts w:cs="Arial"/>
          <w:szCs w:val="24"/>
        </w:rPr>
        <w:t xml:space="preserve">as it </w:t>
      </w:r>
      <w:r w:rsidRPr="00B141EC">
        <w:rPr>
          <w:rFonts w:cs="Arial"/>
          <w:szCs w:val="24"/>
        </w:rPr>
        <w:t xml:space="preserve">had substantial </w:t>
      </w:r>
      <w:r>
        <w:rPr>
          <w:rFonts w:cs="Arial"/>
          <w:szCs w:val="24"/>
        </w:rPr>
        <w:t>i</w:t>
      </w:r>
      <w:r w:rsidRPr="00B141EC">
        <w:rPr>
          <w:rFonts w:cs="Arial"/>
          <w:szCs w:val="24"/>
        </w:rPr>
        <w:t>nvestment last year with a M</w:t>
      </w:r>
      <w:r>
        <w:rPr>
          <w:rFonts w:cs="Arial"/>
          <w:szCs w:val="24"/>
        </w:rPr>
        <w:t>U</w:t>
      </w:r>
      <w:r w:rsidRPr="00B141EC">
        <w:rPr>
          <w:rFonts w:cs="Arial"/>
          <w:szCs w:val="24"/>
        </w:rPr>
        <w:t>GA and a tier one play park</w:t>
      </w:r>
      <w:r>
        <w:rPr>
          <w:rFonts w:cs="Arial"/>
          <w:szCs w:val="24"/>
        </w:rPr>
        <w:t xml:space="preserve">, while </w:t>
      </w:r>
      <w:r w:rsidRPr="00B141EC">
        <w:rPr>
          <w:rFonts w:cs="Arial"/>
          <w:szCs w:val="24"/>
        </w:rPr>
        <w:t>Bally</w:t>
      </w:r>
      <w:r>
        <w:rPr>
          <w:rFonts w:cs="Arial"/>
          <w:szCs w:val="24"/>
        </w:rPr>
        <w:t>ha</w:t>
      </w:r>
      <w:r w:rsidRPr="00B141EC">
        <w:rPr>
          <w:rFonts w:cs="Arial"/>
          <w:szCs w:val="24"/>
        </w:rPr>
        <w:t>lbert ha</w:t>
      </w:r>
      <w:r>
        <w:rPr>
          <w:rFonts w:cs="Arial"/>
          <w:szCs w:val="24"/>
        </w:rPr>
        <w:t>d</w:t>
      </w:r>
      <w:r w:rsidRPr="00B141EC">
        <w:rPr>
          <w:rFonts w:cs="Arial"/>
          <w:szCs w:val="24"/>
        </w:rPr>
        <w:t xml:space="preserve"> had no investment.</w:t>
      </w:r>
      <w:r>
        <w:rPr>
          <w:rFonts w:cs="Arial"/>
          <w:szCs w:val="24"/>
        </w:rPr>
        <w:t xml:space="preserve"> To</w:t>
      </w:r>
      <w:r w:rsidRPr="00B141EC">
        <w:rPr>
          <w:rFonts w:cs="Arial"/>
          <w:szCs w:val="24"/>
        </w:rPr>
        <w:t xml:space="preserve"> be clear </w:t>
      </w:r>
      <w:r>
        <w:rPr>
          <w:rFonts w:cs="Arial"/>
          <w:szCs w:val="24"/>
        </w:rPr>
        <w:t>he reiterated</w:t>
      </w:r>
      <w:r w:rsidRPr="00B141EC">
        <w:rPr>
          <w:rFonts w:cs="Arial"/>
          <w:szCs w:val="24"/>
        </w:rPr>
        <w:t xml:space="preserve"> </w:t>
      </w:r>
      <w:r w:rsidRPr="00B141EC">
        <w:rPr>
          <w:rFonts w:cs="Arial"/>
          <w:szCs w:val="24"/>
        </w:rPr>
        <w:lastRenderedPageBreak/>
        <w:t>that if</w:t>
      </w:r>
      <w:r>
        <w:rPr>
          <w:rFonts w:cs="Arial"/>
          <w:szCs w:val="24"/>
        </w:rPr>
        <w:t xml:space="preserve"> the</w:t>
      </w:r>
      <w:r w:rsidRPr="00B141EC">
        <w:rPr>
          <w:rFonts w:cs="Arial"/>
          <w:szCs w:val="24"/>
        </w:rPr>
        <w:t xml:space="preserve"> </w:t>
      </w:r>
      <w:r>
        <w:rPr>
          <w:rFonts w:cs="Arial"/>
          <w:szCs w:val="24"/>
        </w:rPr>
        <w:t>proposal was passed</w:t>
      </w:r>
      <w:r w:rsidRPr="00B141EC">
        <w:rPr>
          <w:rFonts w:cs="Arial"/>
          <w:szCs w:val="24"/>
        </w:rPr>
        <w:t xml:space="preserve"> four play parks </w:t>
      </w:r>
      <w:r>
        <w:rPr>
          <w:rFonts w:cs="Arial"/>
          <w:szCs w:val="24"/>
        </w:rPr>
        <w:t xml:space="preserve">would </w:t>
      </w:r>
      <w:r w:rsidRPr="00B141EC">
        <w:rPr>
          <w:rFonts w:cs="Arial"/>
          <w:szCs w:val="24"/>
        </w:rPr>
        <w:t>be upgraded</w:t>
      </w:r>
      <w:r>
        <w:rPr>
          <w:rFonts w:cs="Arial"/>
          <w:szCs w:val="24"/>
        </w:rPr>
        <w:t xml:space="preserve"> a</w:t>
      </w:r>
      <w:r w:rsidRPr="00B141EC">
        <w:rPr>
          <w:rFonts w:cs="Arial"/>
          <w:szCs w:val="24"/>
        </w:rPr>
        <w:t>nd it w</w:t>
      </w:r>
      <w:r>
        <w:rPr>
          <w:rFonts w:cs="Arial"/>
          <w:szCs w:val="24"/>
        </w:rPr>
        <w:t>ould</w:t>
      </w:r>
      <w:r w:rsidRPr="00B141EC">
        <w:rPr>
          <w:rFonts w:cs="Arial"/>
          <w:szCs w:val="24"/>
        </w:rPr>
        <w:t xml:space="preserve"> be up to the officers to find the money to do that. </w:t>
      </w:r>
    </w:p>
    <w:p w14:paraId="46A93B00" w14:textId="77777777" w:rsidR="0034187A" w:rsidRDefault="0034187A" w:rsidP="002D1D4A">
      <w:pPr>
        <w:rPr>
          <w:rFonts w:cs="Arial"/>
          <w:szCs w:val="24"/>
        </w:rPr>
      </w:pPr>
    </w:p>
    <w:p w14:paraId="65495460" w14:textId="77777777" w:rsidR="0034187A" w:rsidRDefault="0034187A" w:rsidP="002D1D4A">
      <w:pPr>
        <w:rPr>
          <w:rFonts w:cs="Arial"/>
          <w:szCs w:val="24"/>
        </w:rPr>
      </w:pPr>
      <w:r>
        <w:rPr>
          <w:rFonts w:cs="Arial"/>
          <w:szCs w:val="24"/>
        </w:rPr>
        <w:t>At this stage Councillor Kendall noted the available budget of £500,000 which equated to the refurbishment of three play parks. If Alderman Adair’s proposal was agreed that would increase the funding to £660,000 and she sought clarity around that.</w:t>
      </w:r>
    </w:p>
    <w:p w14:paraId="4936DDDC" w14:textId="77777777" w:rsidR="0034187A" w:rsidRDefault="0034187A" w:rsidP="002D1D4A">
      <w:pPr>
        <w:rPr>
          <w:rFonts w:cs="Arial"/>
          <w:szCs w:val="24"/>
        </w:rPr>
      </w:pPr>
    </w:p>
    <w:p w14:paraId="58EA2BD8" w14:textId="77777777" w:rsidR="0034187A" w:rsidRPr="00816B15" w:rsidRDefault="0034187A" w:rsidP="002D1D4A">
      <w:pPr>
        <w:rPr>
          <w:rFonts w:cs="Arial"/>
          <w:szCs w:val="24"/>
        </w:rPr>
      </w:pPr>
      <w:r>
        <w:rPr>
          <w:rFonts w:cs="Arial"/>
          <w:szCs w:val="24"/>
        </w:rPr>
        <w:t xml:space="preserve">The Head of Parks and Cemeteries confirmed that the report </w:t>
      </w:r>
      <w:r w:rsidRPr="00816B15">
        <w:rPr>
          <w:rFonts w:cs="Arial"/>
          <w:szCs w:val="24"/>
        </w:rPr>
        <w:t>recommend</w:t>
      </w:r>
      <w:r>
        <w:rPr>
          <w:rFonts w:cs="Arial"/>
          <w:szCs w:val="24"/>
        </w:rPr>
        <w:t>ed</w:t>
      </w:r>
      <w:r w:rsidRPr="00816B15">
        <w:rPr>
          <w:rFonts w:cs="Arial"/>
          <w:szCs w:val="24"/>
        </w:rPr>
        <w:t xml:space="preserve"> Shorefront</w:t>
      </w:r>
      <w:r>
        <w:rPr>
          <w:rFonts w:cs="Arial"/>
          <w:szCs w:val="24"/>
        </w:rPr>
        <w:t xml:space="preserve"> </w:t>
      </w:r>
      <w:r w:rsidRPr="00816B15">
        <w:rPr>
          <w:rFonts w:cs="Arial"/>
          <w:szCs w:val="24"/>
        </w:rPr>
        <w:t>G</w:t>
      </w:r>
      <w:r>
        <w:rPr>
          <w:rFonts w:cs="Arial"/>
          <w:szCs w:val="24"/>
        </w:rPr>
        <w:t xml:space="preserve">roompsort, </w:t>
      </w:r>
      <w:r w:rsidRPr="00816B15">
        <w:rPr>
          <w:rFonts w:cs="Arial"/>
          <w:szCs w:val="24"/>
        </w:rPr>
        <w:t>Northfield</w:t>
      </w:r>
      <w:r>
        <w:rPr>
          <w:rFonts w:cs="Arial"/>
          <w:szCs w:val="24"/>
        </w:rPr>
        <w:t xml:space="preserve"> </w:t>
      </w:r>
      <w:r w:rsidRPr="00816B15">
        <w:rPr>
          <w:rFonts w:cs="Arial"/>
          <w:szCs w:val="24"/>
        </w:rPr>
        <w:t>Don</w:t>
      </w:r>
      <w:r>
        <w:rPr>
          <w:rFonts w:cs="Arial"/>
          <w:szCs w:val="24"/>
        </w:rPr>
        <w:t>aghadee</w:t>
      </w:r>
      <w:r w:rsidRPr="00816B15">
        <w:rPr>
          <w:rFonts w:cs="Arial"/>
          <w:szCs w:val="24"/>
        </w:rPr>
        <w:t xml:space="preserve"> and Island</w:t>
      </w:r>
      <w:r>
        <w:rPr>
          <w:rFonts w:cs="Arial"/>
          <w:szCs w:val="24"/>
        </w:rPr>
        <w:t>v</w:t>
      </w:r>
      <w:r w:rsidRPr="00816B15">
        <w:rPr>
          <w:rFonts w:cs="Arial"/>
          <w:szCs w:val="24"/>
        </w:rPr>
        <w:t>iew Grey</w:t>
      </w:r>
      <w:r>
        <w:rPr>
          <w:rFonts w:cs="Arial"/>
          <w:szCs w:val="24"/>
        </w:rPr>
        <w:t>a</w:t>
      </w:r>
      <w:r w:rsidRPr="00816B15">
        <w:rPr>
          <w:rFonts w:cs="Arial"/>
          <w:szCs w:val="24"/>
        </w:rPr>
        <w:t xml:space="preserve">bbey at a </w:t>
      </w:r>
      <w:r>
        <w:rPr>
          <w:rFonts w:cs="Arial"/>
          <w:szCs w:val="24"/>
        </w:rPr>
        <w:t>cost of</w:t>
      </w:r>
      <w:r w:rsidRPr="00816B15">
        <w:rPr>
          <w:rFonts w:cs="Arial"/>
          <w:szCs w:val="24"/>
        </w:rPr>
        <w:t xml:space="preserve"> £165,000 each, which equate</w:t>
      </w:r>
      <w:r>
        <w:rPr>
          <w:rFonts w:cs="Arial"/>
          <w:szCs w:val="24"/>
        </w:rPr>
        <w:t>d</w:t>
      </w:r>
      <w:r w:rsidRPr="00816B15">
        <w:rPr>
          <w:rFonts w:cs="Arial"/>
          <w:szCs w:val="24"/>
        </w:rPr>
        <w:t xml:space="preserve"> to £495,000.</w:t>
      </w:r>
      <w:r>
        <w:rPr>
          <w:rFonts w:cs="Arial"/>
          <w:szCs w:val="24"/>
        </w:rPr>
        <w:t xml:space="preserve"> This meant that the Council was within its budget of £500,000. The addition of Ballyhalbert would increase that amount.</w:t>
      </w:r>
    </w:p>
    <w:p w14:paraId="2AA0DF07" w14:textId="77777777" w:rsidR="0034187A" w:rsidRPr="00816B15" w:rsidRDefault="0034187A" w:rsidP="002D1D4A">
      <w:pPr>
        <w:rPr>
          <w:rFonts w:cs="Arial"/>
          <w:szCs w:val="24"/>
        </w:rPr>
      </w:pPr>
    </w:p>
    <w:p w14:paraId="7898D60C" w14:textId="77777777" w:rsidR="0034187A" w:rsidRDefault="0034187A" w:rsidP="002D1D4A">
      <w:pPr>
        <w:rPr>
          <w:rFonts w:cs="Arial"/>
          <w:szCs w:val="24"/>
        </w:rPr>
      </w:pPr>
      <w:r>
        <w:rPr>
          <w:rFonts w:cs="Arial"/>
          <w:szCs w:val="24"/>
        </w:rPr>
        <w:t xml:space="preserve">Councillor Kendall asked where that additional amount of funding would be sourced. </w:t>
      </w:r>
    </w:p>
    <w:p w14:paraId="1A5887A4" w14:textId="77777777" w:rsidR="0034187A" w:rsidRDefault="0034187A" w:rsidP="002D1D4A">
      <w:pPr>
        <w:rPr>
          <w:rFonts w:cs="Arial"/>
          <w:szCs w:val="24"/>
        </w:rPr>
      </w:pPr>
    </w:p>
    <w:p w14:paraId="51586D07" w14:textId="77777777" w:rsidR="0034187A" w:rsidRDefault="0034187A" w:rsidP="002D1D4A">
      <w:pPr>
        <w:rPr>
          <w:rFonts w:cs="Arial"/>
          <w:szCs w:val="24"/>
        </w:rPr>
      </w:pPr>
      <w:r>
        <w:rPr>
          <w:rFonts w:cs="Arial"/>
          <w:szCs w:val="24"/>
        </w:rPr>
        <w:t xml:space="preserve">The Head of Parks and Cemeteries advised that a number of funding options could be explored through the usual Council procedures or external funding sources. </w:t>
      </w:r>
    </w:p>
    <w:p w14:paraId="485B8633" w14:textId="77777777" w:rsidR="0034187A" w:rsidRDefault="0034187A" w:rsidP="002D1D4A">
      <w:pPr>
        <w:rPr>
          <w:rFonts w:cs="Arial"/>
          <w:szCs w:val="24"/>
        </w:rPr>
      </w:pPr>
    </w:p>
    <w:p w14:paraId="7A383880" w14:textId="77777777" w:rsidR="0034187A" w:rsidRPr="00D0144C" w:rsidRDefault="0034187A" w:rsidP="002D1D4A">
      <w:pPr>
        <w:rPr>
          <w:rFonts w:cs="Arial"/>
          <w:szCs w:val="24"/>
        </w:rPr>
      </w:pPr>
      <w:r>
        <w:rPr>
          <w:rFonts w:cs="Arial"/>
          <w:szCs w:val="24"/>
        </w:rPr>
        <w:t>Further to Councillor Kendall’s comments, Alderman McRandal noted that Alderman A</w:t>
      </w:r>
      <w:r w:rsidRPr="00D0144C">
        <w:rPr>
          <w:rFonts w:cs="Arial"/>
          <w:szCs w:val="24"/>
        </w:rPr>
        <w:t xml:space="preserve">dair had </w:t>
      </w:r>
      <w:r>
        <w:rPr>
          <w:rFonts w:cs="Arial"/>
          <w:szCs w:val="24"/>
        </w:rPr>
        <w:t>suggested</w:t>
      </w:r>
      <w:r w:rsidRPr="00D0144C">
        <w:rPr>
          <w:rFonts w:cs="Arial"/>
          <w:szCs w:val="24"/>
        </w:rPr>
        <w:t xml:space="preserve"> that everyone was in agreement that the report </w:t>
      </w:r>
      <w:r>
        <w:rPr>
          <w:rFonts w:cs="Arial"/>
          <w:szCs w:val="24"/>
        </w:rPr>
        <w:t>stated</w:t>
      </w:r>
      <w:r w:rsidRPr="00D0144C">
        <w:rPr>
          <w:rFonts w:cs="Arial"/>
          <w:szCs w:val="24"/>
        </w:rPr>
        <w:t xml:space="preserve"> there</w:t>
      </w:r>
      <w:r>
        <w:rPr>
          <w:rFonts w:cs="Arial"/>
          <w:szCs w:val="24"/>
        </w:rPr>
        <w:t xml:space="preserve"> were </w:t>
      </w:r>
      <w:r w:rsidRPr="00D0144C">
        <w:rPr>
          <w:rFonts w:cs="Arial"/>
          <w:szCs w:val="24"/>
        </w:rPr>
        <w:t>four play parks mark</w:t>
      </w:r>
      <w:r>
        <w:rPr>
          <w:rFonts w:cs="Arial"/>
          <w:szCs w:val="24"/>
        </w:rPr>
        <w:t>ed</w:t>
      </w:r>
      <w:r w:rsidRPr="00D0144C">
        <w:rPr>
          <w:rFonts w:cs="Arial"/>
          <w:szCs w:val="24"/>
        </w:rPr>
        <w:t xml:space="preserve"> for upgrade this year</w:t>
      </w:r>
      <w:r>
        <w:rPr>
          <w:rFonts w:cs="Arial"/>
          <w:szCs w:val="24"/>
        </w:rPr>
        <w:t xml:space="preserve">. </w:t>
      </w:r>
      <w:r w:rsidRPr="00D0144C">
        <w:rPr>
          <w:rFonts w:cs="Arial"/>
          <w:szCs w:val="24"/>
        </w:rPr>
        <w:t xml:space="preserve"> </w:t>
      </w:r>
      <w:r>
        <w:rPr>
          <w:rFonts w:cs="Arial"/>
          <w:szCs w:val="24"/>
        </w:rPr>
        <w:t>He indicated that he did not agree with that and instead was of the opinion that the</w:t>
      </w:r>
      <w:r w:rsidRPr="00D0144C">
        <w:rPr>
          <w:rFonts w:cs="Arial"/>
          <w:szCs w:val="24"/>
        </w:rPr>
        <w:t xml:space="preserve"> </w:t>
      </w:r>
      <w:r>
        <w:rPr>
          <w:rFonts w:cs="Arial"/>
          <w:szCs w:val="24"/>
        </w:rPr>
        <w:t>proposal</w:t>
      </w:r>
      <w:r w:rsidRPr="00D0144C">
        <w:rPr>
          <w:rFonts w:cs="Arial"/>
          <w:szCs w:val="24"/>
        </w:rPr>
        <w:t xml:space="preserve"> </w:t>
      </w:r>
      <w:r>
        <w:rPr>
          <w:rFonts w:cs="Arial"/>
          <w:szCs w:val="24"/>
        </w:rPr>
        <w:t>wa</w:t>
      </w:r>
      <w:r w:rsidRPr="00D0144C">
        <w:rPr>
          <w:rFonts w:cs="Arial"/>
          <w:szCs w:val="24"/>
        </w:rPr>
        <w:t>s ambiguous</w:t>
      </w:r>
      <w:r>
        <w:rPr>
          <w:rFonts w:cs="Arial"/>
          <w:szCs w:val="24"/>
        </w:rPr>
        <w:t xml:space="preserve"> and as such he could not support the proposal. </w:t>
      </w:r>
    </w:p>
    <w:p w14:paraId="59DC8EDE" w14:textId="77777777" w:rsidR="0034187A" w:rsidRPr="00D0144C" w:rsidRDefault="0034187A" w:rsidP="002D1D4A">
      <w:pPr>
        <w:rPr>
          <w:rFonts w:cs="Arial"/>
          <w:szCs w:val="24"/>
        </w:rPr>
      </w:pPr>
    </w:p>
    <w:p w14:paraId="7D61CAF6" w14:textId="77777777" w:rsidR="0034187A" w:rsidRDefault="0034187A" w:rsidP="002D1D4A">
      <w:pPr>
        <w:rPr>
          <w:bCs/>
        </w:rPr>
      </w:pPr>
      <w:r>
        <w:rPr>
          <w:bCs/>
        </w:rPr>
        <w:t>By way of summing up Alderman Adair suggested that any confusion had arisen from the officer’s report from which members had been asked to make a decision. The report he stated clearly indicated that Parsonage Road Kircubbin would be upgrade and his proposal would instead see that change to Ballyhalbert with Parsonage Road Kircubbin going onto the reserve list. The report stated that “</w:t>
      </w:r>
      <w:r w:rsidRPr="00896F2D">
        <w:rPr>
          <w:bCs/>
        </w:rPr>
        <w:t>given the level of investment in Kir</w:t>
      </w:r>
      <w:r>
        <w:rPr>
          <w:bCs/>
        </w:rPr>
        <w:t>cubbin</w:t>
      </w:r>
      <w:r w:rsidRPr="00896F2D">
        <w:rPr>
          <w:bCs/>
        </w:rPr>
        <w:t xml:space="preserve"> recently in relation to play, it might be prudent to prioritise another play park in a different location</w:t>
      </w:r>
      <w:r>
        <w:rPr>
          <w:bCs/>
        </w:rPr>
        <w:t xml:space="preserve"> t</w:t>
      </w:r>
      <w:r w:rsidRPr="00896F2D">
        <w:rPr>
          <w:bCs/>
        </w:rPr>
        <w:t>o help ensure more area settlements have access to a recently refurbished facility.</w:t>
      </w:r>
      <w:r>
        <w:rPr>
          <w:bCs/>
        </w:rPr>
        <w:t xml:space="preserve">” Alderman Adair suggested that the officers had been at fault and as such if </w:t>
      </w:r>
      <w:r w:rsidRPr="00896F2D">
        <w:rPr>
          <w:bCs/>
        </w:rPr>
        <w:t xml:space="preserve">reports </w:t>
      </w:r>
      <w:r>
        <w:rPr>
          <w:bCs/>
        </w:rPr>
        <w:t>were not</w:t>
      </w:r>
      <w:r w:rsidRPr="00896F2D">
        <w:rPr>
          <w:bCs/>
        </w:rPr>
        <w:t xml:space="preserve"> accurate, they should</w:t>
      </w:r>
      <w:r>
        <w:rPr>
          <w:bCs/>
        </w:rPr>
        <w:t xml:space="preserve"> not </w:t>
      </w:r>
      <w:r w:rsidRPr="00896F2D">
        <w:rPr>
          <w:bCs/>
        </w:rPr>
        <w:t>be tabled before members.</w:t>
      </w:r>
      <w:r>
        <w:rPr>
          <w:bCs/>
        </w:rPr>
        <w:t xml:space="preserve"> He therefore stood by his proposal and had noted the officer’s comment that the money could be sourced from somewhere and it would be up</w:t>
      </w:r>
      <w:r w:rsidRPr="00896F2D">
        <w:rPr>
          <w:bCs/>
        </w:rPr>
        <w:t xml:space="preserve"> to officers to enact that decision that the members ha</w:t>
      </w:r>
      <w:r>
        <w:rPr>
          <w:bCs/>
        </w:rPr>
        <w:t>d</w:t>
      </w:r>
      <w:r w:rsidRPr="00896F2D">
        <w:rPr>
          <w:bCs/>
        </w:rPr>
        <w:t xml:space="preserve"> made.</w:t>
      </w:r>
      <w:r>
        <w:rPr>
          <w:bCs/>
        </w:rPr>
        <w:t xml:space="preserve"> He added that he would not</w:t>
      </w:r>
      <w:r w:rsidRPr="00160193">
        <w:rPr>
          <w:bCs/>
        </w:rPr>
        <w:t xml:space="preserve"> settle f</w:t>
      </w:r>
      <w:r>
        <w:rPr>
          <w:bCs/>
        </w:rPr>
        <w:t xml:space="preserve">or </w:t>
      </w:r>
      <w:r w:rsidRPr="00160193">
        <w:rPr>
          <w:bCs/>
        </w:rPr>
        <w:t>less than four play parks being upgraded</w:t>
      </w:r>
      <w:r>
        <w:rPr>
          <w:bCs/>
        </w:rPr>
        <w:t xml:space="preserve"> a</w:t>
      </w:r>
      <w:r w:rsidRPr="00160193">
        <w:rPr>
          <w:bCs/>
        </w:rPr>
        <w:t>s outlined a</w:t>
      </w:r>
      <w:r>
        <w:rPr>
          <w:bCs/>
        </w:rPr>
        <w:t xml:space="preserve">nd </w:t>
      </w:r>
      <w:r w:rsidRPr="00160193">
        <w:rPr>
          <w:bCs/>
        </w:rPr>
        <w:t xml:space="preserve">proposed </w:t>
      </w:r>
      <w:r>
        <w:rPr>
          <w:bCs/>
        </w:rPr>
        <w:t>and</w:t>
      </w:r>
      <w:r w:rsidRPr="00160193">
        <w:rPr>
          <w:bCs/>
        </w:rPr>
        <w:t xml:space="preserve"> ask</w:t>
      </w:r>
      <w:r>
        <w:rPr>
          <w:bCs/>
        </w:rPr>
        <w:t>ed</w:t>
      </w:r>
      <w:r w:rsidRPr="00160193">
        <w:rPr>
          <w:bCs/>
        </w:rPr>
        <w:t xml:space="preserve"> all members to support </w:t>
      </w:r>
      <w:r>
        <w:rPr>
          <w:bCs/>
        </w:rPr>
        <w:t>him.</w:t>
      </w:r>
    </w:p>
    <w:p w14:paraId="2BB44A49" w14:textId="77777777" w:rsidR="0034187A" w:rsidRDefault="0034187A" w:rsidP="002D1D4A">
      <w:pPr>
        <w:rPr>
          <w:bCs/>
        </w:rPr>
      </w:pPr>
    </w:p>
    <w:p w14:paraId="3E92A35E" w14:textId="77777777" w:rsidR="0034187A" w:rsidRDefault="0034187A" w:rsidP="002D1D4A">
      <w:pPr>
        <w:rPr>
          <w:bCs/>
        </w:rPr>
      </w:pPr>
      <w:r>
        <w:rPr>
          <w:bCs/>
        </w:rPr>
        <w:t xml:space="preserve">Alderman Adair asked for a Recorded Vote to be taken. </w:t>
      </w:r>
    </w:p>
    <w:p w14:paraId="1A92269E" w14:textId="77777777" w:rsidR="0034187A" w:rsidRDefault="0034187A" w:rsidP="002D1D4A">
      <w:pPr>
        <w:rPr>
          <w:bCs/>
        </w:rPr>
      </w:pPr>
    </w:p>
    <w:p w14:paraId="73E02A3A" w14:textId="77777777" w:rsidR="0034187A" w:rsidRDefault="0034187A" w:rsidP="002D1D4A">
      <w:pPr>
        <w:rPr>
          <w:rFonts w:cs="Arial"/>
          <w:color w:val="000000" w:themeColor="text1"/>
          <w:szCs w:val="24"/>
        </w:rPr>
      </w:pPr>
      <w:r w:rsidRPr="00C9592D">
        <w:rPr>
          <w:rFonts w:cs="Arial"/>
          <w:color w:val="000000" w:themeColor="text1"/>
          <w:szCs w:val="24"/>
        </w:rPr>
        <w:t>On the proposal being put to the meeting with</w:t>
      </w:r>
      <w:r>
        <w:rPr>
          <w:rFonts w:cs="Arial"/>
          <w:color w:val="000000" w:themeColor="text1"/>
          <w:szCs w:val="24"/>
        </w:rPr>
        <w:t xml:space="preserve"> 8</w:t>
      </w:r>
      <w:r w:rsidRPr="00C9592D">
        <w:rPr>
          <w:rFonts w:cs="Arial"/>
          <w:color w:val="000000" w:themeColor="text1"/>
          <w:szCs w:val="24"/>
        </w:rPr>
        <w:t xml:space="preserve"> voting For, </w:t>
      </w:r>
      <w:r>
        <w:rPr>
          <w:rFonts w:cs="Arial"/>
          <w:color w:val="000000" w:themeColor="text1"/>
          <w:szCs w:val="24"/>
        </w:rPr>
        <w:t>3</w:t>
      </w:r>
      <w:r w:rsidRPr="00C9592D">
        <w:rPr>
          <w:rFonts w:cs="Arial"/>
          <w:color w:val="000000" w:themeColor="text1"/>
          <w:szCs w:val="24"/>
        </w:rPr>
        <w:t xml:space="preserve"> voting Against</w:t>
      </w:r>
      <w:r>
        <w:rPr>
          <w:rFonts w:cs="Arial"/>
          <w:color w:val="000000" w:themeColor="text1"/>
          <w:szCs w:val="24"/>
        </w:rPr>
        <w:t>, 3 Abstentions</w:t>
      </w:r>
      <w:r w:rsidRPr="00C9592D">
        <w:rPr>
          <w:rFonts w:cs="Arial"/>
          <w:color w:val="000000" w:themeColor="text1"/>
          <w:szCs w:val="24"/>
        </w:rPr>
        <w:t xml:space="preserve"> and </w:t>
      </w:r>
      <w:r>
        <w:rPr>
          <w:rFonts w:cs="Arial"/>
          <w:color w:val="000000" w:themeColor="text1"/>
          <w:szCs w:val="24"/>
        </w:rPr>
        <w:t>2</w:t>
      </w:r>
      <w:r w:rsidRPr="00C9592D">
        <w:rPr>
          <w:rFonts w:cs="Arial"/>
          <w:color w:val="000000" w:themeColor="text1"/>
          <w:szCs w:val="24"/>
        </w:rPr>
        <w:t xml:space="preserve"> Absent it was declared </w:t>
      </w:r>
      <w:r>
        <w:rPr>
          <w:rFonts w:cs="Arial"/>
          <w:color w:val="000000" w:themeColor="text1"/>
          <w:szCs w:val="24"/>
        </w:rPr>
        <w:t>CARRIED</w:t>
      </w:r>
      <w:r w:rsidRPr="00C9592D">
        <w:rPr>
          <w:rFonts w:cs="Arial"/>
          <w:color w:val="000000" w:themeColor="text1"/>
          <w:szCs w:val="24"/>
        </w:rPr>
        <w:t>.</w:t>
      </w:r>
    </w:p>
    <w:p w14:paraId="77871586" w14:textId="77777777" w:rsidR="0034187A" w:rsidRPr="00C9592D" w:rsidRDefault="0034187A" w:rsidP="002D1D4A">
      <w:pPr>
        <w:rPr>
          <w:rFonts w:cs="Arial"/>
          <w:color w:val="000000" w:themeColor="text1"/>
          <w:szCs w:val="24"/>
        </w:rPr>
      </w:pPr>
    </w:p>
    <w:tbl>
      <w:tblPr>
        <w:tblW w:w="0" w:type="auto"/>
        <w:tblInd w:w="108" w:type="dxa"/>
        <w:tblLook w:val="04A0" w:firstRow="1" w:lastRow="0" w:firstColumn="1" w:lastColumn="0" w:noHBand="0" w:noVBand="1"/>
      </w:tblPr>
      <w:tblGrid>
        <w:gridCol w:w="2084"/>
        <w:gridCol w:w="2073"/>
        <w:gridCol w:w="2507"/>
        <w:gridCol w:w="2254"/>
      </w:tblGrid>
      <w:tr w:rsidR="0034187A" w:rsidRPr="00C9592D" w14:paraId="35EC6C1F" w14:textId="77777777" w:rsidTr="00361AD0">
        <w:tc>
          <w:tcPr>
            <w:tcW w:w="2127" w:type="dxa"/>
            <w:hideMark/>
          </w:tcPr>
          <w:p w14:paraId="1451B97B" w14:textId="77777777" w:rsidR="0034187A" w:rsidRPr="00C9592D" w:rsidRDefault="0034187A" w:rsidP="002D1D4A">
            <w:pPr>
              <w:rPr>
                <w:b/>
                <w:color w:val="000000"/>
              </w:rPr>
            </w:pPr>
            <w:r w:rsidRPr="00C9592D">
              <w:rPr>
                <w:b/>
                <w:color w:val="000000"/>
              </w:rPr>
              <w:t>FOR (</w:t>
            </w:r>
            <w:r>
              <w:rPr>
                <w:b/>
                <w:color w:val="000000"/>
              </w:rPr>
              <w:t>8</w:t>
            </w:r>
            <w:r w:rsidRPr="00C9592D">
              <w:rPr>
                <w:b/>
                <w:color w:val="000000"/>
              </w:rPr>
              <w:t>)</w:t>
            </w:r>
          </w:p>
        </w:tc>
        <w:tc>
          <w:tcPr>
            <w:tcW w:w="2126" w:type="dxa"/>
            <w:hideMark/>
          </w:tcPr>
          <w:p w14:paraId="1E456AA5" w14:textId="77777777" w:rsidR="0034187A" w:rsidRPr="00C9592D" w:rsidRDefault="0034187A" w:rsidP="002D1D4A">
            <w:pPr>
              <w:rPr>
                <w:b/>
                <w:color w:val="000000"/>
              </w:rPr>
            </w:pPr>
            <w:r w:rsidRPr="00C9592D">
              <w:rPr>
                <w:b/>
                <w:color w:val="000000"/>
              </w:rPr>
              <w:t>AGAINST (</w:t>
            </w:r>
            <w:r>
              <w:rPr>
                <w:b/>
                <w:color w:val="000000"/>
              </w:rPr>
              <w:t>3)</w:t>
            </w:r>
          </w:p>
        </w:tc>
        <w:tc>
          <w:tcPr>
            <w:tcW w:w="2570" w:type="dxa"/>
            <w:hideMark/>
          </w:tcPr>
          <w:p w14:paraId="6818EFF1" w14:textId="77777777" w:rsidR="0034187A" w:rsidRPr="00C9592D" w:rsidRDefault="0034187A" w:rsidP="002D1D4A">
            <w:pPr>
              <w:rPr>
                <w:b/>
                <w:color w:val="000000"/>
              </w:rPr>
            </w:pPr>
            <w:r w:rsidRPr="00C9592D">
              <w:rPr>
                <w:b/>
                <w:color w:val="000000"/>
              </w:rPr>
              <w:t>ABSTAINING (</w:t>
            </w:r>
            <w:r>
              <w:rPr>
                <w:b/>
                <w:color w:val="000000"/>
              </w:rPr>
              <w:t>3</w:t>
            </w:r>
            <w:r w:rsidRPr="00C9592D">
              <w:rPr>
                <w:b/>
                <w:color w:val="000000"/>
              </w:rPr>
              <w:t>)</w:t>
            </w:r>
          </w:p>
        </w:tc>
        <w:tc>
          <w:tcPr>
            <w:tcW w:w="2311" w:type="dxa"/>
            <w:hideMark/>
          </w:tcPr>
          <w:p w14:paraId="1FB9CCA4" w14:textId="77777777" w:rsidR="0034187A" w:rsidRPr="00C9592D" w:rsidRDefault="0034187A" w:rsidP="002D1D4A">
            <w:pPr>
              <w:rPr>
                <w:b/>
                <w:color w:val="000000"/>
              </w:rPr>
            </w:pPr>
            <w:r w:rsidRPr="00C9592D">
              <w:rPr>
                <w:b/>
                <w:color w:val="000000"/>
              </w:rPr>
              <w:t>ABSENT (</w:t>
            </w:r>
            <w:r>
              <w:rPr>
                <w:b/>
                <w:color w:val="000000"/>
              </w:rPr>
              <w:t>2</w:t>
            </w:r>
            <w:r w:rsidRPr="00C9592D">
              <w:rPr>
                <w:b/>
                <w:color w:val="000000"/>
              </w:rPr>
              <w:t xml:space="preserve">) </w:t>
            </w:r>
          </w:p>
        </w:tc>
      </w:tr>
      <w:tr w:rsidR="0034187A" w:rsidRPr="00C9592D" w14:paraId="0EF217BC" w14:textId="77777777" w:rsidTr="00361AD0">
        <w:tc>
          <w:tcPr>
            <w:tcW w:w="2127" w:type="dxa"/>
          </w:tcPr>
          <w:p w14:paraId="49FCB21C" w14:textId="77777777" w:rsidR="0034187A" w:rsidRPr="00C9592D" w:rsidRDefault="0034187A" w:rsidP="002D1D4A">
            <w:pPr>
              <w:rPr>
                <w:b/>
                <w:color w:val="000000"/>
              </w:rPr>
            </w:pPr>
            <w:r w:rsidRPr="00C9592D">
              <w:rPr>
                <w:b/>
                <w:color w:val="000000"/>
              </w:rPr>
              <w:t>Alderman</w:t>
            </w:r>
          </w:p>
          <w:p w14:paraId="7E49B5A2" w14:textId="77777777" w:rsidR="0034187A" w:rsidRDefault="0034187A" w:rsidP="002D1D4A">
            <w:pPr>
              <w:rPr>
                <w:bCs/>
                <w:color w:val="000000"/>
              </w:rPr>
            </w:pPr>
            <w:r>
              <w:rPr>
                <w:bCs/>
                <w:color w:val="000000"/>
              </w:rPr>
              <w:t>Adair</w:t>
            </w:r>
          </w:p>
          <w:p w14:paraId="6CCA0368" w14:textId="77777777" w:rsidR="0034187A" w:rsidRDefault="0034187A" w:rsidP="002D1D4A">
            <w:pPr>
              <w:rPr>
                <w:bCs/>
                <w:color w:val="000000"/>
              </w:rPr>
            </w:pPr>
            <w:r>
              <w:rPr>
                <w:bCs/>
                <w:color w:val="000000"/>
              </w:rPr>
              <w:t>Cummings</w:t>
            </w:r>
          </w:p>
          <w:p w14:paraId="1CF19ADA" w14:textId="77777777" w:rsidR="0034187A" w:rsidRDefault="0034187A" w:rsidP="002D1D4A">
            <w:pPr>
              <w:rPr>
                <w:b/>
                <w:color w:val="000000"/>
              </w:rPr>
            </w:pPr>
            <w:r w:rsidRPr="00C9592D">
              <w:rPr>
                <w:b/>
                <w:color w:val="000000"/>
              </w:rPr>
              <w:t>Councillors</w:t>
            </w:r>
          </w:p>
          <w:p w14:paraId="7BCE7096" w14:textId="77777777" w:rsidR="0034187A" w:rsidRDefault="0034187A" w:rsidP="002D1D4A">
            <w:pPr>
              <w:rPr>
                <w:bCs/>
                <w:color w:val="000000"/>
              </w:rPr>
            </w:pPr>
            <w:r>
              <w:rPr>
                <w:bCs/>
                <w:color w:val="000000"/>
              </w:rPr>
              <w:lastRenderedPageBreak/>
              <w:t>Boyle</w:t>
            </w:r>
          </w:p>
          <w:p w14:paraId="39C23110" w14:textId="77777777" w:rsidR="0034187A" w:rsidRPr="00DD096B" w:rsidRDefault="0034187A" w:rsidP="002D1D4A">
            <w:pPr>
              <w:rPr>
                <w:bCs/>
                <w:color w:val="000000"/>
              </w:rPr>
            </w:pPr>
            <w:r>
              <w:rPr>
                <w:bCs/>
                <w:color w:val="000000"/>
              </w:rPr>
              <w:t>Chambers</w:t>
            </w:r>
          </w:p>
          <w:p w14:paraId="69E11557" w14:textId="77777777" w:rsidR="0034187A" w:rsidRDefault="0034187A" w:rsidP="002D1D4A">
            <w:pPr>
              <w:rPr>
                <w:bCs/>
                <w:color w:val="000000"/>
              </w:rPr>
            </w:pPr>
            <w:r>
              <w:rPr>
                <w:bCs/>
                <w:color w:val="000000"/>
              </w:rPr>
              <w:t>Cochrane</w:t>
            </w:r>
          </w:p>
          <w:p w14:paraId="7AFCA556" w14:textId="77777777" w:rsidR="0034187A" w:rsidRDefault="0034187A" w:rsidP="002D1D4A">
            <w:pPr>
              <w:rPr>
                <w:bCs/>
                <w:color w:val="000000"/>
              </w:rPr>
            </w:pPr>
            <w:r>
              <w:rPr>
                <w:bCs/>
                <w:color w:val="000000"/>
              </w:rPr>
              <w:t>Douglas</w:t>
            </w:r>
          </w:p>
          <w:p w14:paraId="495FC250" w14:textId="77777777" w:rsidR="0034187A" w:rsidRDefault="0034187A" w:rsidP="002D1D4A">
            <w:pPr>
              <w:rPr>
                <w:bCs/>
                <w:color w:val="000000"/>
              </w:rPr>
            </w:pPr>
            <w:r>
              <w:rPr>
                <w:bCs/>
                <w:color w:val="000000"/>
              </w:rPr>
              <w:t xml:space="preserve">S Irvine </w:t>
            </w:r>
          </w:p>
          <w:p w14:paraId="79AE4A74" w14:textId="77777777" w:rsidR="0034187A" w:rsidRPr="00C9592D" w:rsidRDefault="0034187A" w:rsidP="002D1D4A">
            <w:pPr>
              <w:rPr>
                <w:bCs/>
                <w:color w:val="000000"/>
              </w:rPr>
            </w:pPr>
            <w:r>
              <w:rPr>
                <w:bCs/>
                <w:color w:val="000000"/>
              </w:rPr>
              <w:t xml:space="preserve">McClean </w:t>
            </w:r>
          </w:p>
        </w:tc>
        <w:tc>
          <w:tcPr>
            <w:tcW w:w="2126" w:type="dxa"/>
            <w:hideMark/>
          </w:tcPr>
          <w:p w14:paraId="2E6B4AB7" w14:textId="77777777" w:rsidR="0034187A" w:rsidRDefault="0034187A" w:rsidP="002D1D4A">
            <w:pPr>
              <w:rPr>
                <w:b/>
                <w:bCs/>
                <w:color w:val="000000"/>
              </w:rPr>
            </w:pPr>
            <w:r>
              <w:rPr>
                <w:b/>
                <w:bCs/>
                <w:color w:val="000000"/>
              </w:rPr>
              <w:lastRenderedPageBreak/>
              <w:t>Alderman</w:t>
            </w:r>
          </w:p>
          <w:p w14:paraId="651E0AA5" w14:textId="77777777" w:rsidR="0034187A" w:rsidRPr="008447FD" w:rsidRDefault="0034187A" w:rsidP="002D1D4A">
            <w:pPr>
              <w:rPr>
                <w:color w:val="000000"/>
              </w:rPr>
            </w:pPr>
            <w:r>
              <w:rPr>
                <w:color w:val="000000"/>
              </w:rPr>
              <w:t>McRandal</w:t>
            </w:r>
          </w:p>
          <w:p w14:paraId="4C8B56AC" w14:textId="77777777" w:rsidR="0034187A" w:rsidRPr="00C9592D" w:rsidRDefault="0034187A" w:rsidP="002D1D4A">
            <w:pPr>
              <w:rPr>
                <w:b/>
                <w:bCs/>
                <w:color w:val="000000"/>
              </w:rPr>
            </w:pPr>
            <w:r w:rsidRPr="00C9592D">
              <w:rPr>
                <w:b/>
                <w:bCs/>
                <w:color w:val="000000"/>
              </w:rPr>
              <w:t>Councillor</w:t>
            </w:r>
          </w:p>
          <w:p w14:paraId="1888F28F" w14:textId="77777777" w:rsidR="0034187A" w:rsidRDefault="0034187A" w:rsidP="002D1D4A">
            <w:pPr>
              <w:rPr>
                <w:color w:val="000000"/>
              </w:rPr>
            </w:pPr>
            <w:r>
              <w:rPr>
                <w:color w:val="000000"/>
              </w:rPr>
              <w:t>Ashe</w:t>
            </w:r>
          </w:p>
          <w:p w14:paraId="58CE04E8" w14:textId="77777777" w:rsidR="0034187A" w:rsidRPr="00C9592D" w:rsidRDefault="0034187A" w:rsidP="002D1D4A">
            <w:pPr>
              <w:rPr>
                <w:color w:val="000000"/>
              </w:rPr>
            </w:pPr>
            <w:r>
              <w:rPr>
                <w:color w:val="000000"/>
              </w:rPr>
              <w:lastRenderedPageBreak/>
              <w:t>Moore</w:t>
            </w:r>
          </w:p>
          <w:p w14:paraId="729F1185" w14:textId="77777777" w:rsidR="0034187A" w:rsidRPr="00C9592D" w:rsidRDefault="0034187A" w:rsidP="002D1D4A">
            <w:pPr>
              <w:rPr>
                <w:color w:val="000000"/>
              </w:rPr>
            </w:pPr>
          </w:p>
        </w:tc>
        <w:tc>
          <w:tcPr>
            <w:tcW w:w="2570" w:type="dxa"/>
          </w:tcPr>
          <w:p w14:paraId="5B7001F8" w14:textId="77777777" w:rsidR="0034187A" w:rsidRPr="00C9592D" w:rsidRDefault="0034187A" w:rsidP="002D1D4A">
            <w:pPr>
              <w:rPr>
                <w:b/>
                <w:color w:val="000000"/>
              </w:rPr>
            </w:pPr>
            <w:r w:rsidRPr="00C9592D">
              <w:rPr>
                <w:b/>
                <w:color w:val="000000"/>
              </w:rPr>
              <w:lastRenderedPageBreak/>
              <w:t xml:space="preserve">Alderman </w:t>
            </w:r>
          </w:p>
          <w:p w14:paraId="73085B3C" w14:textId="77777777" w:rsidR="0034187A" w:rsidRDefault="0034187A" w:rsidP="002D1D4A">
            <w:pPr>
              <w:rPr>
                <w:bCs/>
                <w:color w:val="000000"/>
              </w:rPr>
            </w:pPr>
            <w:r>
              <w:rPr>
                <w:bCs/>
                <w:color w:val="000000"/>
              </w:rPr>
              <w:t xml:space="preserve">Brooks </w:t>
            </w:r>
          </w:p>
          <w:p w14:paraId="22A10C54" w14:textId="77777777" w:rsidR="0034187A" w:rsidRDefault="0034187A" w:rsidP="002D1D4A">
            <w:pPr>
              <w:rPr>
                <w:b/>
                <w:color w:val="000000"/>
              </w:rPr>
            </w:pPr>
            <w:r>
              <w:rPr>
                <w:b/>
                <w:color w:val="000000"/>
              </w:rPr>
              <w:t>Councillors</w:t>
            </w:r>
          </w:p>
          <w:p w14:paraId="1762ABFD" w14:textId="77777777" w:rsidR="0034187A" w:rsidRDefault="0034187A" w:rsidP="002D1D4A">
            <w:pPr>
              <w:rPr>
                <w:bCs/>
                <w:color w:val="000000"/>
              </w:rPr>
            </w:pPr>
            <w:r>
              <w:rPr>
                <w:bCs/>
                <w:color w:val="000000"/>
              </w:rPr>
              <w:t>Hollywood</w:t>
            </w:r>
          </w:p>
          <w:p w14:paraId="3F6CC899" w14:textId="77777777" w:rsidR="0034187A" w:rsidRPr="008447FD" w:rsidRDefault="0034187A" w:rsidP="002D1D4A">
            <w:pPr>
              <w:rPr>
                <w:bCs/>
                <w:color w:val="000000"/>
              </w:rPr>
            </w:pPr>
            <w:r>
              <w:rPr>
                <w:bCs/>
                <w:color w:val="000000"/>
              </w:rPr>
              <w:lastRenderedPageBreak/>
              <w:t>Kendall</w:t>
            </w:r>
          </w:p>
          <w:p w14:paraId="4B587E8E" w14:textId="77777777" w:rsidR="0034187A" w:rsidRPr="008447FD" w:rsidRDefault="0034187A" w:rsidP="002D1D4A">
            <w:pPr>
              <w:rPr>
                <w:bCs/>
                <w:color w:val="000000"/>
              </w:rPr>
            </w:pPr>
          </w:p>
          <w:p w14:paraId="1CFBF9C9" w14:textId="77777777" w:rsidR="0034187A" w:rsidRPr="008447FD" w:rsidRDefault="0034187A" w:rsidP="002D1D4A">
            <w:pPr>
              <w:rPr>
                <w:bCs/>
                <w:color w:val="000000"/>
              </w:rPr>
            </w:pPr>
          </w:p>
          <w:p w14:paraId="09AA5297" w14:textId="77777777" w:rsidR="0034187A" w:rsidRPr="00C9592D" w:rsidRDefault="0034187A" w:rsidP="002D1D4A">
            <w:pPr>
              <w:rPr>
                <w:bCs/>
                <w:color w:val="000000"/>
              </w:rPr>
            </w:pPr>
          </w:p>
        </w:tc>
        <w:tc>
          <w:tcPr>
            <w:tcW w:w="2311" w:type="dxa"/>
            <w:hideMark/>
          </w:tcPr>
          <w:p w14:paraId="662F11AB" w14:textId="77777777" w:rsidR="0034187A" w:rsidRPr="00C9592D" w:rsidRDefault="0034187A" w:rsidP="002D1D4A">
            <w:pPr>
              <w:rPr>
                <w:b/>
                <w:bCs/>
                <w:color w:val="000000"/>
              </w:rPr>
            </w:pPr>
            <w:r>
              <w:rPr>
                <w:b/>
                <w:bCs/>
                <w:color w:val="000000"/>
              </w:rPr>
              <w:lastRenderedPageBreak/>
              <w:t>Councillors</w:t>
            </w:r>
          </w:p>
          <w:p w14:paraId="36C5AA68" w14:textId="77777777" w:rsidR="0034187A" w:rsidRDefault="0034187A" w:rsidP="002D1D4A">
            <w:pPr>
              <w:rPr>
                <w:color w:val="000000"/>
              </w:rPr>
            </w:pPr>
            <w:r>
              <w:rPr>
                <w:color w:val="000000"/>
              </w:rPr>
              <w:t>W Irvine</w:t>
            </w:r>
          </w:p>
          <w:p w14:paraId="58273717" w14:textId="77777777" w:rsidR="0034187A" w:rsidRPr="00C9592D" w:rsidRDefault="0034187A" w:rsidP="002D1D4A">
            <w:pPr>
              <w:rPr>
                <w:color w:val="000000"/>
              </w:rPr>
            </w:pPr>
            <w:r>
              <w:rPr>
                <w:color w:val="000000"/>
              </w:rPr>
              <w:t>McBurney</w:t>
            </w:r>
          </w:p>
          <w:p w14:paraId="737948FD" w14:textId="77777777" w:rsidR="0034187A" w:rsidRPr="00C9592D" w:rsidRDefault="0034187A" w:rsidP="002D1D4A">
            <w:pPr>
              <w:rPr>
                <w:color w:val="000000"/>
              </w:rPr>
            </w:pPr>
          </w:p>
        </w:tc>
      </w:tr>
    </w:tbl>
    <w:p w14:paraId="78854AA7" w14:textId="77777777" w:rsidR="0034187A" w:rsidRDefault="0034187A" w:rsidP="002D1D4A">
      <w:pPr>
        <w:rPr>
          <w:b/>
          <w:bCs/>
        </w:rPr>
      </w:pPr>
    </w:p>
    <w:p w14:paraId="2C8DF430" w14:textId="77777777" w:rsidR="0034187A" w:rsidRPr="008447FD" w:rsidRDefault="0034187A" w:rsidP="002D1D4A">
      <w:pPr>
        <w:rPr>
          <w:b/>
        </w:rPr>
      </w:pPr>
      <w:r w:rsidRPr="00F4775B">
        <w:rPr>
          <w:b/>
          <w:bCs/>
        </w:rPr>
        <w:t xml:space="preserve">AGREED TO RECOMMEND, on the proposal of Alderman Adair, seconded by Councillor </w:t>
      </w:r>
      <w:r>
        <w:rPr>
          <w:b/>
          <w:bCs/>
        </w:rPr>
        <w:t>Boyle</w:t>
      </w:r>
      <w:r w:rsidRPr="00F4775B">
        <w:rPr>
          <w:b/>
          <w:bCs/>
        </w:rPr>
        <w:t xml:space="preserve">, with </w:t>
      </w:r>
      <w:r>
        <w:rPr>
          <w:b/>
          <w:bCs/>
        </w:rPr>
        <w:t>8</w:t>
      </w:r>
      <w:r w:rsidRPr="00F4775B">
        <w:rPr>
          <w:b/>
          <w:bCs/>
        </w:rPr>
        <w:t xml:space="preserve"> voting FOR, </w:t>
      </w:r>
      <w:r>
        <w:rPr>
          <w:b/>
          <w:bCs/>
        </w:rPr>
        <w:t xml:space="preserve">3 </w:t>
      </w:r>
      <w:r w:rsidRPr="00F4775B">
        <w:rPr>
          <w:b/>
          <w:bCs/>
        </w:rPr>
        <w:t xml:space="preserve">voting AGAINST, </w:t>
      </w:r>
      <w:r>
        <w:rPr>
          <w:b/>
          <w:bCs/>
        </w:rPr>
        <w:t>3</w:t>
      </w:r>
      <w:r w:rsidRPr="00F4775B">
        <w:rPr>
          <w:b/>
          <w:bCs/>
        </w:rPr>
        <w:t xml:space="preserve"> ABSTENTION</w:t>
      </w:r>
      <w:r>
        <w:rPr>
          <w:b/>
          <w:bCs/>
        </w:rPr>
        <w:t>S</w:t>
      </w:r>
      <w:r w:rsidRPr="00F4775B">
        <w:rPr>
          <w:b/>
          <w:bCs/>
        </w:rPr>
        <w:t xml:space="preserve"> and </w:t>
      </w:r>
      <w:r>
        <w:rPr>
          <w:b/>
          <w:bCs/>
        </w:rPr>
        <w:t>2</w:t>
      </w:r>
      <w:r w:rsidRPr="00F4775B">
        <w:rPr>
          <w:b/>
          <w:bCs/>
        </w:rPr>
        <w:t xml:space="preserve"> ABSENT that </w:t>
      </w:r>
      <w:r w:rsidRPr="008447FD">
        <w:rPr>
          <w:b/>
        </w:rPr>
        <w:t>Council proceed with the upgrade of Play Parks at Ballyhalbert, Groomsport, Donaghadee and Greyabbey along with planned older children facilities in Holywood and Ballygowan as outlined in the report and further task officers to source external funding and surplus budgets for upgrade of the lowest scoring play parks as outlined in the report including Parson</w:t>
      </w:r>
      <w:r>
        <w:rPr>
          <w:b/>
        </w:rPr>
        <w:t>a</w:t>
      </w:r>
      <w:r w:rsidRPr="008447FD">
        <w:rPr>
          <w:b/>
        </w:rPr>
        <w:t>ge Road, Kircubbin. Furthermore that Council task officers to look at fencing options at Skipperstone play park to ensure public safety.</w:t>
      </w:r>
    </w:p>
    <w:p w14:paraId="5CDD914E" w14:textId="77777777" w:rsidR="0034187A" w:rsidRPr="00CC39A7" w:rsidRDefault="0034187A" w:rsidP="002D1D4A">
      <w:pPr>
        <w:rPr>
          <w:rFonts w:cs="Arial"/>
          <w:b/>
          <w:bCs/>
          <w:szCs w:val="24"/>
        </w:rPr>
      </w:pPr>
    </w:p>
    <w:p w14:paraId="417EBC78" w14:textId="77777777" w:rsidR="00F400B9" w:rsidRPr="00F400B9" w:rsidRDefault="0034187A" w:rsidP="00F400B9">
      <w:pPr>
        <w:pStyle w:val="Heading1"/>
        <w:rPr>
          <w:rFonts w:cs="Arial"/>
          <w:b/>
          <w:bCs/>
          <w:szCs w:val="24"/>
        </w:rPr>
      </w:pPr>
      <w:r w:rsidRPr="00F400B9">
        <w:rPr>
          <w:rStyle w:val="Heading1Char"/>
          <w:b/>
          <w:bCs/>
        </w:rPr>
        <w:t>20.</w:t>
      </w:r>
      <w:r w:rsidRPr="00F400B9">
        <w:rPr>
          <w:rStyle w:val="Heading1Char"/>
          <w:b/>
          <w:bCs/>
        </w:rPr>
        <w:tab/>
      </w:r>
      <w:r w:rsidRPr="00F400B9">
        <w:rPr>
          <w:rStyle w:val="Heading1Char"/>
          <w:b/>
          <w:bCs/>
          <w:u w:val="single"/>
        </w:rPr>
        <w:t>DONAGHADEE SPORTS FACILITIES (FILE CW55</w:t>
      </w:r>
      <w:r w:rsidRPr="00F400B9">
        <w:rPr>
          <w:rFonts w:cs="Arial"/>
          <w:b/>
          <w:bCs/>
          <w:szCs w:val="28"/>
          <w:u w:val="single"/>
        </w:rPr>
        <w:t>)</w:t>
      </w:r>
      <w:r w:rsidRPr="00F400B9">
        <w:rPr>
          <w:rFonts w:cs="Arial"/>
          <w:b/>
          <w:bCs/>
          <w:szCs w:val="24"/>
        </w:rPr>
        <w:t xml:space="preserve"> </w:t>
      </w:r>
    </w:p>
    <w:p w14:paraId="3B1C3C32" w14:textId="75D32D53" w:rsidR="0034187A" w:rsidRPr="0043275F" w:rsidRDefault="0034187A" w:rsidP="00F400B9">
      <w:pPr>
        <w:ind w:left="720"/>
        <w:rPr>
          <w:rFonts w:cs="Arial"/>
          <w:szCs w:val="24"/>
        </w:rPr>
      </w:pPr>
      <w:r>
        <w:rPr>
          <w:rFonts w:cs="Arial"/>
          <w:caps/>
          <w:szCs w:val="24"/>
        </w:rPr>
        <w:t>(A</w:t>
      </w:r>
      <w:r>
        <w:rPr>
          <w:rFonts w:cs="Arial"/>
          <w:szCs w:val="24"/>
        </w:rPr>
        <w:t>ppendix XI)</w:t>
      </w:r>
    </w:p>
    <w:p w14:paraId="453E225B" w14:textId="77777777" w:rsidR="0034187A" w:rsidRDefault="0034187A" w:rsidP="002D1D4A">
      <w:pPr>
        <w:ind w:left="720" w:hanging="720"/>
        <w:rPr>
          <w:rFonts w:cs="Arial"/>
          <w:b/>
          <w:bCs/>
          <w:caps/>
          <w:sz w:val="28"/>
          <w:szCs w:val="28"/>
          <w:u w:val="single"/>
        </w:rPr>
      </w:pPr>
    </w:p>
    <w:p w14:paraId="7BB8CEE1" w14:textId="77777777" w:rsidR="0034187A" w:rsidRDefault="0034187A" w:rsidP="002D1D4A">
      <w:pPr>
        <w:rPr>
          <w:rFonts w:cs="Arial"/>
          <w:kern w:val="2"/>
          <w:szCs w:val="24"/>
          <w14:ligatures w14:val="standardContextual"/>
        </w:rPr>
      </w:pPr>
      <w:r w:rsidRPr="004A64D9">
        <w:t xml:space="preserve">PREVIOUSLY CIRCULATED:- Report from the Director of Community and Wellbeing detailing </w:t>
      </w:r>
      <w:r>
        <w:t xml:space="preserve">that </w:t>
      </w:r>
      <w:r>
        <w:rPr>
          <w:rFonts w:cs="Arial"/>
          <w:kern w:val="2"/>
          <w:szCs w:val="24"/>
          <w14:ligatures w14:val="standardContextual"/>
        </w:rPr>
        <w:t>the f</w:t>
      </w:r>
      <w:r w:rsidRPr="00016191">
        <w:rPr>
          <w:rFonts w:cs="Arial"/>
          <w:kern w:val="2"/>
          <w:szCs w:val="24"/>
          <w14:ligatures w14:val="standardContextual"/>
        </w:rPr>
        <w:t xml:space="preserve">ollowing </w:t>
      </w:r>
      <w:r>
        <w:rPr>
          <w:rFonts w:cs="Arial"/>
          <w:kern w:val="2"/>
          <w:szCs w:val="24"/>
          <w14:ligatures w14:val="standardContextual"/>
        </w:rPr>
        <w:t xml:space="preserve">report was in response to </w:t>
      </w:r>
      <w:r w:rsidRPr="00016191">
        <w:rPr>
          <w:rFonts w:cs="Arial"/>
          <w:kern w:val="2"/>
          <w:szCs w:val="24"/>
          <w14:ligatures w14:val="standardContextual"/>
        </w:rPr>
        <w:t xml:space="preserve">a recent Notice of Motion </w:t>
      </w:r>
      <w:r>
        <w:rPr>
          <w:rFonts w:cs="Arial"/>
          <w:kern w:val="2"/>
          <w:szCs w:val="24"/>
          <w14:ligatures w14:val="standardContextual"/>
        </w:rPr>
        <w:t>as approved by Council following it being</w:t>
      </w:r>
      <w:r w:rsidRPr="00016191">
        <w:rPr>
          <w:rFonts w:cs="Arial"/>
          <w:kern w:val="2"/>
          <w:szCs w:val="24"/>
          <w14:ligatures w14:val="standardContextual"/>
        </w:rPr>
        <w:t xml:space="preserve"> tabled at Community and Wellbeing Committee on 15 January 2025 as follows</w:t>
      </w:r>
      <w:r>
        <w:rPr>
          <w:rFonts w:cs="Arial"/>
          <w:kern w:val="2"/>
          <w:szCs w:val="24"/>
          <w14:ligatures w14:val="standardContextual"/>
        </w:rPr>
        <w:t>:</w:t>
      </w:r>
    </w:p>
    <w:p w14:paraId="7BE57510" w14:textId="77777777" w:rsidR="0034187A" w:rsidRPr="00016191" w:rsidRDefault="0034187A" w:rsidP="002D1D4A">
      <w:pPr>
        <w:rPr>
          <w:rFonts w:cs="Arial"/>
          <w:kern w:val="2"/>
          <w:szCs w:val="24"/>
          <w14:ligatures w14:val="standardContextual"/>
        </w:rPr>
      </w:pPr>
    </w:p>
    <w:p w14:paraId="2CC8D33C" w14:textId="77777777" w:rsidR="0034187A" w:rsidRPr="00016191" w:rsidRDefault="0034187A" w:rsidP="002D1D4A">
      <w:pPr>
        <w:rPr>
          <w:rFonts w:cs="Arial"/>
          <w:kern w:val="2"/>
          <w:szCs w:val="24"/>
          <w14:ligatures w14:val="standardContextual"/>
        </w:rPr>
      </w:pPr>
      <w:r w:rsidRPr="00016191">
        <w:rPr>
          <w:rFonts w:cs="Arial"/>
          <w:kern w:val="2"/>
          <w:szCs w:val="24"/>
          <w14:ligatures w14:val="standardContextual"/>
        </w:rPr>
        <w:t>“That this Council recognises the considerable delays and frustration experienced by Donaghadee FC, Donaghadee Rugby Club, Ards and Donaghadee Cricket Club and Donaghadee Ladies Hockey Club in relation to the long-awaited upgrade to their playing surface and facilities. Alongside this Officers shall engage meaningfully with all Sport Clubs in Donaghadee around facilities to ensure the development and investment to improve sports provision and facilities. Further to this Council Officers will bring back a report exploring external funding opportunities, or in the absence of external funding, options for direct funding for upgrades to Donaghadee Sport facilities.”</w:t>
      </w:r>
    </w:p>
    <w:p w14:paraId="2F5C7858" w14:textId="77777777" w:rsidR="0034187A" w:rsidRPr="00542D9B" w:rsidRDefault="0034187A" w:rsidP="002D1D4A">
      <w:pPr>
        <w:rPr>
          <w:rFonts w:cs="Arial"/>
          <w:b/>
          <w:bCs/>
          <w:kern w:val="2"/>
          <w:szCs w:val="24"/>
          <w14:ligatures w14:val="standardContextual"/>
        </w:rPr>
      </w:pPr>
    </w:p>
    <w:p w14:paraId="09818FC1" w14:textId="77777777" w:rsidR="0034187A" w:rsidRDefault="0034187A" w:rsidP="002D1D4A">
      <w:r>
        <w:t>Members would be aware that t</w:t>
      </w:r>
      <w:r w:rsidRPr="0013053B">
        <w:t>he Donaghadee Sports Project ha</w:t>
      </w:r>
      <w:r>
        <w:t>d</w:t>
      </w:r>
      <w:r w:rsidRPr="0013053B">
        <w:t xml:space="preserve"> been ongoing for </w:t>
      </w:r>
      <w:r>
        <w:t>well over</w:t>
      </w:r>
      <w:r w:rsidRPr="0013053B">
        <w:t xml:space="preserve"> </w:t>
      </w:r>
      <w:r>
        <w:t>ten</w:t>
      </w:r>
      <w:r w:rsidRPr="0013053B">
        <w:t xml:space="preserve"> years</w:t>
      </w:r>
      <w:r>
        <w:t>.  The project was</w:t>
      </w:r>
      <w:r w:rsidRPr="0013053B">
        <w:t xml:space="preserve"> first </w:t>
      </w:r>
      <w:r>
        <w:t>proposed by representatives from the town when they raised t</w:t>
      </w:r>
      <w:r w:rsidRPr="0013053B">
        <w:t>he need for quality sports/leisure facilities in Donaghadee</w:t>
      </w:r>
      <w:r>
        <w:t>. Those discussions led to the Council awarding a grant to the</w:t>
      </w:r>
      <w:r w:rsidRPr="0013053B">
        <w:t xml:space="preserve"> </w:t>
      </w:r>
      <w:r>
        <w:t xml:space="preserve">Donaghadee Sports Hub </w:t>
      </w:r>
      <w:r w:rsidRPr="0013053B">
        <w:t xml:space="preserve">committee to fund a scoping document to identify what was needed to bring the facilities in the town up to a standard befitting the needs of the various sporting clubs that were identified through this work. </w:t>
      </w:r>
      <w:r>
        <w:t>The clubs identified at this time were the Rugby, Hockey, Football and Cricket Clubs with options to add other sports/clubs if a need could be identified.</w:t>
      </w:r>
    </w:p>
    <w:p w14:paraId="4A74930A" w14:textId="77777777" w:rsidR="0034187A" w:rsidRDefault="0034187A" w:rsidP="002D1D4A"/>
    <w:p w14:paraId="7539BBC0" w14:textId="77777777" w:rsidR="0034187A" w:rsidRDefault="0034187A" w:rsidP="002D1D4A">
      <w:r>
        <w:t xml:space="preserve">In 2017 </w:t>
      </w:r>
      <w:r w:rsidRPr="0013053B">
        <w:t xml:space="preserve">Strategic Leisure who undertook the scoping exercise </w:t>
      </w:r>
      <w:r>
        <w:t xml:space="preserve">presented a feasibility study that </w:t>
      </w:r>
      <w:r w:rsidRPr="0013053B">
        <w:t>proposed a single hub site where Rugby, Hockey, Cricket and Football shar</w:t>
      </w:r>
      <w:r>
        <w:t>ing</w:t>
      </w:r>
      <w:r w:rsidRPr="0013053B">
        <w:t xml:space="preserve"> one site that would create sporting synergy in the town. The site was to include a substantial pavilion that would incorporate a bar/social area, a fitness suite as well as the usual changing and toilet facilities that would meet the needs of </w:t>
      </w:r>
      <w:r>
        <w:t xml:space="preserve">the </w:t>
      </w:r>
      <w:r>
        <w:lastRenderedPageBreak/>
        <w:t>four identified Clubs</w:t>
      </w:r>
      <w:r w:rsidRPr="0013053B">
        <w:t>. Th</w:t>
      </w:r>
      <w:r>
        <w:t>o</w:t>
      </w:r>
      <w:r w:rsidRPr="0013053B">
        <w:t xml:space="preserve">se were ambitious plans that also included the possibility of adding facilities for running, </w:t>
      </w:r>
      <w:r>
        <w:t>t</w:t>
      </w:r>
      <w:r w:rsidRPr="0013053B">
        <w:t xml:space="preserve">ennis and </w:t>
      </w:r>
      <w:r>
        <w:t>b</w:t>
      </w:r>
      <w:r w:rsidRPr="0013053B">
        <w:t>owls if a suitable site could be procured/developed</w:t>
      </w:r>
      <w:r>
        <w:t xml:space="preserve"> and if those Clubs were minded to utilise the developed facilities</w:t>
      </w:r>
      <w:r w:rsidRPr="0013053B">
        <w:t xml:space="preserve">. </w:t>
      </w:r>
    </w:p>
    <w:p w14:paraId="42E49BC7" w14:textId="77777777" w:rsidR="0034187A" w:rsidRDefault="0034187A" w:rsidP="002D1D4A"/>
    <w:p w14:paraId="5738F1D7" w14:textId="77777777" w:rsidR="0034187A" w:rsidRDefault="0034187A" w:rsidP="002D1D4A">
      <w:r>
        <w:t>A Business Case was then developed based on the feasibility study recommending that the single site hub be developed and Officers began discussions with Clubs and other stakeholders to fully understand what they would want from this development.</w:t>
      </w:r>
    </w:p>
    <w:p w14:paraId="3EA2A90F" w14:textId="77777777" w:rsidR="0034187A" w:rsidRDefault="0034187A" w:rsidP="002D1D4A"/>
    <w:p w14:paraId="013C8A22" w14:textId="77777777" w:rsidR="0034187A" w:rsidRDefault="0034187A" w:rsidP="002D1D4A">
      <w:r>
        <w:t xml:space="preserve">A design team was appointed, and plans were prepared showing all four Clubs sharing a single site with a clubhouse and social and fitness facilities to be a focal point for the town. At this time the project was estimated to cost in the region of </w:t>
      </w:r>
    </w:p>
    <w:p w14:paraId="0A8BDA20" w14:textId="77777777" w:rsidR="0034187A" w:rsidRDefault="0034187A" w:rsidP="002D1D4A">
      <w:r>
        <w:t xml:space="preserve">£7.6 million. </w:t>
      </w:r>
      <w:r w:rsidRPr="0013053B">
        <w:t>This was very much in line with Sport NI proposals</w:t>
      </w:r>
      <w:r>
        <w:t xml:space="preserve">, at that time, </w:t>
      </w:r>
      <w:r w:rsidRPr="0013053B">
        <w:t xml:space="preserve">for single hub sites in strategic locations around Northern Ireland and Council </w:t>
      </w:r>
      <w:r>
        <w:t>o</w:t>
      </w:r>
      <w:r w:rsidRPr="0013053B">
        <w:t>fficers were working very hard at that time to secure funding from Sport N</w:t>
      </w:r>
      <w:r>
        <w:t>.</w:t>
      </w:r>
      <w:r w:rsidRPr="0013053B">
        <w:t>I</w:t>
      </w:r>
      <w:r>
        <w:t>.</w:t>
      </w:r>
      <w:r w:rsidRPr="0013053B">
        <w:t xml:space="preserve"> towards the cost of developing this </w:t>
      </w:r>
      <w:r>
        <w:t xml:space="preserve">“shared site” </w:t>
      </w:r>
      <w:r w:rsidRPr="0013053B">
        <w:t xml:space="preserve">project. </w:t>
      </w:r>
      <w:r>
        <w:t xml:space="preserve">It was anticipated that if secured this funding would be in the region £1 million. </w:t>
      </w:r>
    </w:p>
    <w:p w14:paraId="323BB1B4" w14:textId="77777777" w:rsidR="0034187A" w:rsidRDefault="0034187A" w:rsidP="002D1D4A"/>
    <w:p w14:paraId="371D0E96" w14:textId="77777777" w:rsidR="0034187A" w:rsidRDefault="0034187A" w:rsidP="002D1D4A">
      <w:r>
        <w:t>At the time i</w:t>
      </w:r>
      <w:r w:rsidRPr="0013053B">
        <w:t xml:space="preserve">t was recognised that none of the existing </w:t>
      </w:r>
      <w:r>
        <w:t xml:space="preserve">Club </w:t>
      </w:r>
      <w:r w:rsidRPr="0013053B">
        <w:t xml:space="preserve">sites had sufficient space to fully support this ambitious project and </w:t>
      </w:r>
      <w:r>
        <w:t>o</w:t>
      </w:r>
      <w:r w:rsidRPr="0013053B">
        <w:t xml:space="preserve">fficers began talks with a local land owner to see if a suitable site </w:t>
      </w:r>
      <w:r>
        <w:t xml:space="preserve">relatively close to Donaghadee town centre </w:t>
      </w:r>
      <w:r w:rsidRPr="0013053B">
        <w:t xml:space="preserve">could be acquired but this was curtailed by advice from Planners who advised that such a development in </w:t>
      </w:r>
      <w:r>
        <w:t xml:space="preserve">a </w:t>
      </w:r>
      <w:r w:rsidRPr="0013053B">
        <w:t xml:space="preserve">designated Green Space would be unlikely </w:t>
      </w:r>
      <w:r>
        <w:t xml:space="preserve">to </w:t>
      </w:r>
      <w:r w:rsidRPr="0013053B">
        <w:t>get approval.</w:t>
      </w:r>
      <w:r>
        <w:t xml:space="preserve"> Further explorations of potential sites led to a consideration of an expansion to Donaldson Park and the potential purchase of adjoining land to facilitate all four sports being delivered on the one site and the significant advantages that would bring. Work continued on this model over a period of years.</w:t>
      </w:r>
    </w:p>
    <w:p w14:paraId="70C5578F" w14:textId="77777777" w:rsidR="0034187A" w:rsidRPr="0013053B" w:rsidRDefault="0034187A" w:rsidP="002D1D4A"/>
    <w:p w14:paraId="5DBD00FC" w14:textId="77777777" w:rsidR="0034187A" w:rsidRDefault="0034187A" w:rsidP="002D1D4A">
      <w:r w:rsidRPr="0013053B">
        <w:t xml:space="preserve">It was around this time that Council </w:t>
      </w:r>
      <w:r>
        <w:t>introduced a revised business case development process for Capital projects.  Council had also undertaken a review of all “live” capital projects and this review concluded that the original brief, developing a central one site facility for this project had a very narrow options base and that the process would benefit from</w:t>
      </w:r>
      <w:r w:rsidRPr="0013053B">
        <w:t xml:space="preserve"> a new business case that would identify further options </w:t>
      </w:r>
      <w:r>
        <w:t xml:space="preserve">rather </w:t>
      </w:r>
      <w:r w:rsidRPr="0013053B">
        <w:t xml:space="preserve">than </w:t>
      </w:r>
      <w:r>
        <w:t xml:space="preserve">just </w:t>
      </w:r>
      <w:r w:rsidRPr="0013053B">
        <w:t xml:space="preserve">the single hub site of the previous business case. </w:t>
      </w:r>
    </w:p>
    <w:p w14:paraId="36DB9D16" w14:textId="77777777" w:rsidR="0034187A" w:rsidRDefault="0034187A" w:rsidP="002D1D4A"/>
    <w:p w14:paraId="22263128" w14:textId="77777777" w:rsidR="0034187A" w:rsidRDefault="0034187A" w:rsidP="002D1D4A">
      <w:r>
        <w:t xml:space="preserve">The new business case was completed in May 2022. </w:t>
      </w:r>
      <w:r w:rsidRPr="0013053B">
        <w:t xml:space="preserve">This new business case highlighted that the Cricket, Rugby and Football </w:t>
      </w:r>
      <w:r>
        <w:t>C</w:t>
      </w:r>
      <w:r w:rsidRPr="0013053B">
        <w:t>lubs were all</w:t>
      </w:r>
      <w:r>
        <w:t xml:space="preserve"> relatively</w:t>
      </w:r>
      <w:r w:rsidRPr="0013053B">
        <w:t xml:space="preserve"> happy with their existing locations, they just needed the facilities to be substantially improved, the Hockey club, who were playing and training in Bangor were keen to move to their hometown and different options for this were explored.</w:t>
      </w:r>
    </w:p>
    <w:p w14:paraId="2E388F0B" w14:textId="77777777" w:rsidR="0034187A" w:rsidRDefault="0034187A" w:rsidP="002D1D4A"/>
    <w:p w14:paraId="4AD465B9" w14:textId="77777777" w:rsidR="0034187A" w:rsidRDefault="0034187A" w:rsidP="002D1D4A">
      <w:r>
        <w:t xml:space="preserve">The new Business Case delivered by S3 Solutions in May 2022 identified a number of different options ranging in cost, at the time, from £7 million to £10.5 Million and noted how the potential new facilities might look and be configured. S3 Solutions also considered several alternative management options for the facilities. Internal discussions and discussions with the clubs and stakeholders determined that two of the developed options be taken forward for consideration by Council with the estimated costs detailed and submitted to the Council for approval for the scheme to be placed on the Councils Capital list of projects. Briefly, those proposed that Cricket stays at a minimal developed site at Northfield, Soccer remained at a significantly </w:t>
      </w:r>
      <w:r>
        <w:lastRenderedPageBreak/>
        <w:t xml:space="preserve">developed site at Crommelin Park and Rugby would have a significantly enhanced facility at Donaldson Park. The only main difference between the two options being the location of Hockey that would either be developed at an extended Donaldson Park or on the current site at Crommelin Park. </w:t>
      </w:r>
    </w:p>
    <w:p w14:paraId="514F440C" w14:textId="77777777" w:rsidR="0034187A" w:rsidRDefault="0034187A" w:rsidP="002D1D4A"/>
    <w:p w14:paraId="68F25207" w14:textId="77777777" w:rsidR="0034187A" w:rsidRDefault="0034187A" w:rsidP="002D1D4A">
      <w:r>
        <w:t>Officers</w:t>
      </w:r>
      <w:r w:rsidRPr="0013053B">
        <w:t xml:space="preserve"> ha</w:t>
      </w:r>
      <w:r>
        <w:t>d</w:t>
      </w:r>
      <w:r w:rsidRPr="0013053B">
        <w:t xml:space="preserve"> </w:t>
      </w:r>
      <w:r>
        <w:t xml:space="preserve">continued engagement </w:t>
      </w:r>
      <w:r w:rsidRPr="0013053B">
        <w:t xml:space="preserve">with the </w:t>
      </w:r>
      <w:r>
        <w:t>four C</w:t>
      </w:r>
      <w:r w:rsidRPr="0013053B">
        <w:t xml:space="preserve">lubs </w:t>
      </w:r>
      <w:r>
        <w:t xml:space="preserve">and stakeholders </w:t>
      </w:r>
      <w:r w:rsidRPr="0013053B">
        <w:t xml:space="preserve">on a </w:t>
      </w:r>
      <w:r>
        <w:t>number</w:t>
      </w:r>
      <w:r w:rsidRPr="0013053B">
        <w:t xml:space="preserve"> of occasions to explore what the clubs </w:t>
      </w:r>
      <w:r>
        <w:t xml:space="preserve">and other stakeholders </w:t>
      </w:r>
      <w:r w:rsidRPr="0013053B">
        <w:t>want/expect in terms of facilities and more importantly how each of the sites might be managed in the future</w:t>
      </w:r>
      <w:r>
        <w:t>.  Th</w:t>
      </w:r>
      <w:r w:rsidRPr="0013053B">
        <w:t>e facilities options were pretty straightforward in terms of pitches, floodlights and changing rooms but the Rugby club ha</w:t>
      </w:r>
      <w:r>
        <w:t>d</w:t>
      </w:r>
      <w:r w:rsidRPr="0013053B">
        <w:t xml:space="preserve"> always expressed their desire/need for a bar to help offset their running costs</w:t>
      </w:r>
      <w:r>
        <w:t>.  T</w:t>
      </w:r>
      <w:r w:rsidRPr="0013053B">
        <w:t xml:space="preserve">his </w:t>
      </w:r>
      <w:r>
        <w:t>was</w:t>
      </w:r>
      <w:r w:rsidRPr="0013053B">
        <w:t xml:space="preserve"> based on their current operating model where a bar </w:t>
      </w:r>
      <w:r>
        <w:t>wa</w:t>
      </w:r>
      <w:r w:rsidRPr="0013053B">
        <w:t>s an essential element of how the club operate</w:t>
      </w:r>
      <w:r>
        <w:t>d</w:t>
      </w:r>
      <w:r w:rsidRPr="0013053B">
        <w:t xml:space="preserve">. </w:t>
      </w:r>
    </w:p>
    <w:p w14:paraId="3341D64C" w14:textId="77777777" w:rsidR="0034187A" w:rsidRPr="0013053B" w:rsidRDefault="0034187A" w:rsidP="002D1D4A"/>
    <w:p w14:paraId="7FC6EFD5" w14:textId="77777777" w:rsidR="0034187A" w:rsidRDefault="0034187A" w:rsidP="002D1D4A">
      <w:r w:rsidRPr="0013053B">
        <w:t xml:space="preserve">Taking this into account all the </w:t>
      </w:r>
      <w:r>
        <w:t>C</w:t>
      </w:r>
      <w:r w:rsidRPr="0013053B">
        <w:t xml:space="preserve">lubs have </w:t>
      </w:r>
      <w:r>
        <w:t xml:space="preserve">now </w:t>
      </w:r>
      <w:r w:rsidRPr="0013053B">
        <w:t xml:space="preserve">expressed their desire to </w:t>
      </w:r>
      <w:r>
        <w:t xml:space="preserve">explore the potential to </w:t>
      </w:r>
      <w:r w:rsidRPr="0013053B">
        <w:t>lease the facilities</w:t>
      </w:r>
      <w:r>
        <w:t>, either in a developed format or undeveloped format, depending on the various cost estimates associated with the options. This</w:t>
      </w:r>
      <w:r w:rsidRPr="0013053B">
        <w:t xml:space="preserve"> would mean that they have total control over how the site operate</w:t>
      </w:r>
      <w:r>
        <w:t>d, as well as</w:t>
      </w:r>
      <w:r w:rsidRPr="0013053B">
        <w:t xml:space="preserve"> full responsibility for maintaining the site, </w:t>
      </w:r>
      <w:r>
        <w:t xml:space="preserve">including </w:t>
      </w:r>
      <w:r w:rsidRPr="0013053B">
        <w:t>all costs associated with operating the site and keeping the site to an acceptable standard during the period of the lease. </w:t>
      </w:r>
      <w:r>
        <w:t>Recent correspondence from both the Soccer and Rugby Club was included in the attached Appendix.</w:t>
      </w:r>
    </w:p>
    <w:p w14:paraId="0DEBB080" w14:textId="77777777" w:rsidR="0034187A" w:rsidRPr="0013053B" w:rsidRDefault="0034187A" w:rsidP="002D1D4A"/>
    <w:p w14:paraId="25DEC431" w14:textId="77777777" w:rsidR="0034187A" w:rsidRDefault="0034187A" w:rsidP="002D1D4A">
      <w:r w:rsidRPr="0013053B">
        <w:t xml:space="preserve">It should be noted that the </w:t>
      </w:r>
      <w:r>
        <w:t xml:space="preserve">Donaghadee </w:t>
      </w:r>
      <w:r w:rsidRPr="0013053B">
        <w:t xml:space="preserve">Cricket </w:t>
      </w:r>
      <w:r>
        <w:t>C</w:t>
      </w:r>
      <w:r w:rsidRPr="0013053B">
        <w:t>lub ha</w:t>
      </w:r>
      <w:r>
        <w:t>d recently merged with Ards Cricket Club who, members would recall benefitted from a significant investment at Londonderry Park in 2015. This new Cricket Club had also recently applied for a lease for the Cricket site in Northfields, Donaghadee and it was the understanding of officers that given that they now played out of two locations in the Borough they no longer needed Council assistance as part of this facility development process. Officers were liaising with Club Officials in seeking to understand their future needs at Londonderry Park as considerable costs were incurred in maintaining cricket facilities at the site that may no longer be needed by this new “joint” Club.</w:t>
      </w:r>
    </w:p>
    <w:p w14:paraId="6E194D49" w14:textId="77777777" w:rsidR="0034187A" w:rsidRDefault="0034187A" w:rsidP="002D1D4A"/>
    <w:p w14:paraId="5BB6E048" w14:textId="77777777" w:rsidR="0034187A" w:rsidRDefault="0034187A" w:rsidP="002D1D4A">
      <w:r>
        <w:t>It should be further noted that whilst this project had been developing the Council had continued to invest in and maintain leisure facilities in the town.  For example Crommelin Park had approximately £80,000 invested in a new drainage system for the existing grass pitches and in previous years Council had carried out significant work to the changing pavilions at the site.</w:t>
      </w:r>
    </w:p>
    <w:p w14:paraId="11C70041" w14:textId="77777777" w:rsidR="0034187A" w:rsidRDefault="0034187A" w:rsidP="002D1D4A"/>
    <w:p w14:paraId="1A6165C7" w14:textId="77777777" w:rsidR="0034187A" w:rsidRDefault="0034187A" w:rsidP="002D1D4A">
      <w:r>
        <w:t xml:space="preserve">Council officers were continuing to work with the three remaining Clubs to determine their preferred way forward. Recent meetings between the Chief Executive, Council officers and Rugby Club officials had been extremely helpful in progressing the Clubs desire to seek improvements to the facilities at Donaldson Park and to extend the current lease to facilitate the Club carrying out further significant upgrades by applying for grants in the future. </w:t>
      </w:r>
    </w:p>
    <w:p w14:paraId="258A448F" w14:textId="77777777" w:rsidR="0034187A" w:rsidRDefault="0034187A" w:rsidP="002D1D4A"/>
    <w:p w14:paraId="4474DD71" w14:textId="77777777" w:rsidR="0034187A" w:rsidRDefault="0034187A" w:rsidP="002D1D4A">
      <w:r>
        <w:t xml:space="preserve">Council officers continued to engage with the Soccer Club to develop facilities at Crommelin Park and in the interim, as detailed above had spent considerable funds on upgrading both the changing facilities and the playing surfaces at the site. </w:t>
      </w:r>
    </w:p>
    <w:p w14:paraId="52601A6E" w14:textId="77777777" w:rsidR="0034187A" w:rsidRDefault="0034187A" w:rsidP="002D1D4A"/>
    <w:p w14:paraId="4BE2DAC2" w14:textId="77777777" w:rsidR="0034187A" w:rsidRDefault="0034187A" w:rsidP="002D1D4A">
      <w:r>
        <w:lastRenderedPageBreak/>
        <w:t xml:space="preserve">Council officers had also held recent discussions with the Ladies Hockey Club to seek their intentions following the proposal from the Rugby Club and once this was confirmed by the Club, the Council could progress plans for both sites. </w:t>
      </w:r>
    </w:p>
    <w:p w14:paraId="58EF146D" w14:textId="77777777" w:rsidR="0034187A" w:rsidRDefault="0034187A" w:rsidP="002D1D4A"/>
    <w:p w14:paraId="66EF6C2B" w14:textId="77777777" w:rsidR="0034187A" w:rsidRDefault="0034187A" w:rsidP="002D1D4A">
      <w:r>
        <w:t xml:space="preserve">A further report on the Clubs preferences (Rugby, Football and Hockey) and costs associated with those would be brought to Council for consideration and approval when a potential way forward had been provisionally agreed.  </w:t>
      </w:r>
    </w:p>
    <w:p w14:paraId="0A158DE8" w14:textId="77777777" w:rsidR="0034187A" w:rsidRDefault="0034187A" w:rsidP="002D1D4A"/>
    <w:p w14:paraId="77F1C06A" w14:textId="77777777" w:rsidR="0034187A" w:rsidRPr="0013053B" w:rsidRDefault="0034187A" w:rsidP="002D1D4A">
      <w:r>
        <w:t xml:space="preserve">Council officers would continue to assist all sport Clubs to identify any potential funding opportunities through the work of its Sports Development team and the Boroughs Sport Forum. </w:t>
      </w:r>
    </w:p>
    <w:p w14:paraId="106F991F" w14:textId="77777777" w:rsidR="0034187A" w:rsidRPr="00542D9B" w:rsidRDefault="0034187A" w:rsidP="002D1D4A">
      <w:pPr>
        <w:rPr>
          <w:rFonts w:cs="Arial"/>
          <w:kern w:val="2"/>
          <w:szCs w:val="24"/>
          <w14:ligatures w14:val="standardContextual"/>
        </w:rPr>
      </w:pPr>
    </w:p>
    <w:p w14:paraId="2452026B" w14:textId="77777777" w:rsidR="0034187A" w:rsidRDefault="0034187A" w:rsidP="002D1D4A">
      <w:pPr>
        <w:rPr>
          <w:bCs/>
        </w:rPr>
      </w:pPr>
      <w:r>
        <w:t xml:space="preserve">RECOMMENDED that </w:t>
      </w:r>
      <w:r w:rsidRPr="00B774A9">
        <w:rPr>
          <w:rFonts w:cs="Arial"/>
          <w:kern w:val="2"/>
          <w:szCs w:val="24"/>
          <w14:ligatures w14:val="standardContextual"/>
        </w:rPr>
        <w:t xml:space="preserve">Council notes this </w:t>
      </w:r>
      <w:r>
        <w:rPr>
          <w:rFonts w:cs="Arial"/>
          <w:kern w:val="2"/>
          <w:szCs w:val="24"/>
          <w14:ligatures w14:val="standardContextual"/>
        </w:rPr>
        <w:t>report.</w:t>
      </w:r>
    </w:p>
    <w:p w14:paraId="793399A3" w14:textId="77777777" w:rsidR="0034187A" w:rsidRDefault="0034187A" w:rsidP="002D1D4A">
      <w:pPr>
        <w:rPr>
          <w:bCs/>
        </w:rPr>
      </w:pPr>
    </w:p>
    <w:p w14:paraId="4B99E917" w14:textId="77777777" w:rsidR="0034187A" w:rsidRDefault="0034187A" w:rsidP="002D1D4A">
      <w:pPr>
        <w:rPr>
          <w:bCs/>
        </w:rPr>
      </w:pPr>
      <w:r>
        <w:rPr>
          <w:bCs/>
        </w:rPr>
        <w:t>Councillor Cochrane proposed, seconded by Councillor Chambers, that the recommendation be adopted.</w:t>
      </w:r>
    </w:p>
    <w:p w14:paraId="6A900054" w14:textId="77777777" w:rsidR="0034187A" w:rsidRDefault="0034187A" w:rsidP="002D1D4A">
      <w:pPr>
        <w:rPr>
          <w:bCs/>
        </w:rPr>
      </w:pPr>
    </w:p>
    <w:p w14:paraId="316982B7" w14:textId="77777777" w:rsidR="0034187A" w:rsidRDefault="0034187A" w:rsidP="002D1D4A">
      <w:pPr>
        <w:rPr>
          <w:bCs/>
        </w:rPr>
      </w:pPr>
      <w:r>
        <w:rPr>
          <w:bCs/>
        </w:rPr>
        <w:t>The proposer, Councillor Cochrane noted that the Council would not be supporting Ards and Donaghadee Cricket Club and asked if engagement had taken place with them.</w:t>
      </w:r>
    </w:p>
    <w:p w14:paraId="37C8650C" w14:textId="77777777" w:rsidR="0034187A" w:rsidRDefault="0034187A" w:rsidP="002D1D4A">
      <w:pPr>
        <w:rPr>
          <w:bCs/>
        </w:rPr>
      </w:pPr>
    </w:p>
    <w:p w14:paraId="1DD94A8A" w14:textId="77777777" w:rsidR="0034187A" w:rsidRDefault="0034187A" w:rsidP="002D1D4A">
      <w:pPr>
        <w:rPr>
          <w:bCs/>
        </w:rPr>
      </w:pPr>
      <w:r>
        <w:rPr>
          <w:bCs/>
        </w:rPr>
        <w:t xml:space="preserve">In response the Head of Leisure Services advised that Donaghadee Cricket Club was pursuing a lease at Northfield and had had no engagement with the Council over the past six months. He added that his door and that of his officers were always open to assist with any queries. </w:t>
      </w:r>
    </w:p>
    <w:p w14:paraId="340D470E" w14:textId="77777777" w:rsidR="0034187A" w:rsidRDefault="0034187A" w:rsidP="002D1D4A">
      <w:pPr>
        <w:rPr>
          <w:bCs/>
        </w:rPr>
      </w:pPr>
    </w:p>
    <w:p w14:paraId="7C6BC364" w14:textId="77777777" w:rsidR="0034187A" w:rsidRDefault="0034187A" w:rsidP="002D1D4A">
      <w:pPr>
        <w:rPr>
          <w:bCs/>
        </w:rPr>
      </w:pPr>
      <w:r>
        <w:rPr>
          <w:bCs/>
        </w:rPr>
        <w:t xml:space="preserve">Referring to DfI’s Active Travel Strategy, Councillor Cochrane noted plans for a cycle lane along the Killaughey Road, Donaghadee and asked if the Cricket Club ground would be affected as part of this. The Head of Leisure Services indicated that he did not know the detail of the DfI travel plan.  </w:t>
      </w:r>
    </w:p>
    <w:p w14:paraId="4D33D554" w14:textId="77777777" w:rsidR="0034187A" w:rsidRDefault="0034187A" w:rsidP="002D1D4A">
      <w:pPr>
        <w:rPr>
          <w:bCs/>
        </w:rPr>
      </w:pPr>
    </w:p>
    <w:p w14:paraId="588BD70C" w14:textId="77777777" w:rsidR="0034187A" w:rsidRDefault="0034187A" w:rsidP="002D1D4A">
      <w:pPr>
        <w:rPr>
          <w:bCs/>
        </w:rPr>
      </w:pPr>
      <w:r>
        <w:rPr>
          <w:bCs/>
        </w:rPr>
        <w:t xml:space="preserve">In response to a further query from Councillor Cochrane around future public access at Cromelin Park, the Head of Leisure Services indicated that plans were a long way off completion at this stage. However he indicated that access would be up to individual clubs. </w:t>
      </w:r>
    </w:p>
    <w:p w14:paraId="07C5D7E8" w14:textId="77777777" w:rsidR="0034187A" w:rsidRDefault="0034187A" w:rsidP="002D1D4A">
      <w:pPr>
        <w:rPr>
          <w:bCs/>
        </w:rPr>
      </w:pPr>
    </w:p>
    <w:p w14:paraId="4BF88C03" w14:textId="77777777" w:rsidR="0034187A" w:rsidRDefault="0034187A" w:rsidP="002D1D4A">
      <w:pPr>
        <w:rPr>
          <w:bCs/>
        </w:rPr>
      </w:pPr>
      <w:r>
        <w:rPr>
          <w:bCs/>
        </w:rPr>
        <w:t>Commenting as seconder, Councillor Chambers referred to the Hockey Club stating that he was</w:t>
      </w:r>
      <w:r w:rsidRPr="00D339FB">
        <w:rPr>
          <w:bCs/>
        </w:rPr>
        <w:t xml:space="preserve"> not really sure what</w:t>
      </w:r>
      <w:r>
        <w:rPr>
          <w:bCs/>
        </w:rPr>
        <w:t xml:space="preserve"> was</w:t>
      </w:r>
      <w:r w:rsidRPr="00D339FB">
        <w:rPr>
          <w:bCs/>
        </w:rPr>
        <w:t xml:space="preserve"> happening with them. </w:t>
      </w:r>
      <w:r>
        <w:rPr>
          <w:bCs/>
        </w:rPr>
        <w:t>He indicated that he was aware</w:t>
      </w:r>
      <w:r w:rsidRPr="00D339FB">
        <w:rPr>
          <w:bCs/>
        </w:rPr>
        <w:t xml:space="preserve"> t</w:t>
      </w:r>
      <w:r>
        <w:rPr>
          <w:bCs/>
        </w:rPr>
        <w:t>here was</w:t>
      </w:r>
      <w:r w:rsidRPr="00D339FB">
        <w:rPr>
          <w:bCs/>
        </w:rPr>
        <w:t xml:space="preserve"> potential for them to maybe go to Donaldson Park with the </w:t>
      </w:r>
      <w:r>
        <w:rPr>
          <w:bCs/>
        </w:rPr>
        <w:t>R</w:t>
      </w:r>
      <w:r w:rsidRPr="00D339FB">
        <w:rPr>
          <w:bCs/>
        </w:rPr>
        <w:t xml:space="preserve">ugby </w:t>
      </w:r>
      <w:r>
        <w:rPr>
          <w:bCs/>
        </w:rPr>
        <w:t>C</w:t>
      </w:r>
      <w:r w:rsidRPr="00D339FB">
        <w:rPr>
          <w:bCs/>
        </w:rPr>
        <w:t xml:space="preserve">lub or maybe even go to </w:t>
      </w:r>
      <w:r>
        <w:rPr>
          <w:bCs/>
        </w:rPr>
        <w:t>Cromelin</w:t>
      </w:r>
      <w:r w:rsidRPr="00D339FB">
        <w:rPr>
          <w:bCs/>
        </w:rPr>
        <w:t xml:space="preserve"> Park.</w:t>
      </w:r>
      <w:r>
        <w:rPr>
          <w:bCs/>
        </w:rPr>
        <w:t xml:space="preserve"> As such r</w:t>
      </w:r>
      <w:r w:rsidRPr="00D339FB">
        <w:rPr>
          <w:bCs/>
        </w:rPr>
        <w:t xml:space="preserve">egardless of where they </w:t>
      </w:r>
      <w:r>
        <w:rPr>
          <w:bCs/>
        </w:rPr>
        <w:t>went he asked if</w:t>
      </w:r>
      <w:r w:rsidRPr="00D339FB">
        <w:rPr>
          <w:bCs/>
        </w:rPr>
        <w:t xml:space="preserve"> there </w:t>
      </w:r>
      <w:r>
        <w:rPr>
          <w:bCs/>
        </w:rPr>
        <w:t xml:space="preserve">were </w:t>
      </w:r>
      <w:r w:rsidRPr="00D339FB">
        <w:rPr>
          <w:bCs/>
        </w:rPr>
        <w:t xml:space="preserve">any future plans for the old gravel pitch </w:t>
      </w:r>
      <w:r>
        <w:rPr>
          <w:bCs/>
        </w:rPr>
        <w:t>Cromelin</w:t>
      </w:r>
      <w:r w:rsidRPr="00D339FB">
        <w:rPr>
          <w:bCs/>
        </w:rPr>
        <w:t xml:space="preserve"> Park.</w:t>
      </w:r>
    </w:p>
    <w:p w14:paraId="192039CA" w14:textId="77777777" w:rsidR="0034187A" w:rsidRDefault="0034187A" w:rsidP="002D1D4A">
      <w:pPr>
        <w:rPr>
          <w:bCs/>
        </w:rPr>
      </w:pPr>
    </w:p>
    <w:p w14:paraId="0455C70A" w14:textId="77777777" w:rsidR="0034187A" w:rsidRPr="00974837" w:rsidRDefault="0034187A" w:rsidP="002D1D4A">
      <w:pPr>
        <w:rPr>
          <w:bCs/>
        </w:rPr>
      </w:pPr>
      <w:r>
        <w:rPr>
          <w:bCs/>
        </w:rPr>
        <w:t>The Head of Leisure Services advised that</w:t>
      </w:r>
      <w:r w:rsidRPr="00974837">
        <w:rPr>
          <w:bCs/>
        </w:rPr>
        <w:t xml:space="preserve"> </w:t>
      </w:r>
      <w:r>
        <w:rPr>
          <w:bCs/>
        </w:rPr>
        <w:t>O</w:t>
      </w:r>
      <w:r w:rsidRPr="00974837">
        <w:rPr>
          <w:bCs/>
        </w:rPr>
        <w:t>ption</w:t>
      </w:r>
      <w:r>
        <w:rPr>
          <w:bCs/>
        </w:rPr>
        <w:t>s</w:t>
      </w:r>
      <w:r w:rsidRPr="00974837">
        <w:rPr>
          <w:bCs/>
        </w:rPr>
        <w:t xml:space="preserve"> three and four were both being delivered by </w:t>
      </w:r>
      <w:r>
        <w:rPr>
          <w:bCs/>
        </w:rPr>
        <w:t>the Co</w:t>
      </w:r>
      <w:r w:rsidRPr="00974837">
        <w:rPr>
          <w:bCs/>
        </w:rPr>
        <w:t xml:space="preserve">uncil </w:t>
      </w:r>
      <w:r>
        <w:rPr>
          <w:bCs/>
        </w:rPr>
        <w:t>and the Rugby Club had subsequently met with the Hockey Club to discuss their plans. At this stage confirmation was just being awaited from the Hockey Club to advise what its intentions were and he reiterated that both options remained on the table. In respect of the gravel pitch he indicated that there were other projects which were considering it for a car park amongst other things.</w:t>
      </w:r>
    </w:p>
    <w:p w14:paraId="69C17723" w14:textId="77777777" w:rsidR="0034187A" w:rsidRDefault="0034187A" w:rsidP="002D1D4A">
      <w:pPr>
        <w:rPr>
          <w:bCs/>
        </w:rPr>
      </w:pPr>
    </w:p>
    <w:p w14:paraId="3E0475DF" w14:textId="77777777" w:rsidR="0034187A" w:rsidRPr="00CC39A7" w:rsidRDefault="0034187A" w:rsidP="002D1D4A">
      <w:pPr>
        <w:rPr>
          <w:rFonts w:cs="Arial"/>
          <w:b/>
          <w:bCs/>
          <w:szCs w:val="24"/>
        </w:rPr>
      </w:pPr>
      <w:r w:rsidRPr="0041231C">
        <w:rPr>
          <w:b/>
          <w:bCs/>
        </w:rPr>
        <w:lastRenderedPageBreak/>
        <w:t>AGREED TO RECOMMEND, on the proposal of</w:t>
      </w:r>
      <w:r>
        <w:rPr>
          <w:b/>
          <w:bCs/>
        </w:rPr>
        <w:t xml:space="preserve"> Councillor Cochrane</w:t>
      </w:r>
      <w:r w:rsidRPr="0041231C">
        <w:rPr>
          <w:b/>
          <w:bCs/>
        </w:rPr>
        <w:t>, seconded by</w:t>
      </w:r>
      <w:r>
        <w:rPr>
          <w:b/>
          <w:bCs/>
        </w:rPr>
        <w:t xml:space="preserve"> Councillor Chambers</w:t>
      </w:r>
      <w:r w:rsidRPr="0041231C">
        <w:rPr>
          <w:b/>
          <w:bCs/>
        </w:rPr>
        <w:t>,</w:t>
      </w:r>
      <w:r>
        <w:rPr>
          <w:b/>
          <w:bCs/>
        </w:rPr>
        <w:t xml:space="preserve"> that </w:t>
      </w:r>
      <w:r w:rsidRPr="003A79A3">
        <w:rPr>
          <w:b/>
          <w:bCs/>
        </w:rPr>
        <w:t xml:space="preserve">the recommendation </w:t>
      </w:r>
      <w:r>
        <w:rPr>
          <w:b/>
          <w:bCs/>
        </w:rPr>
        <w:t>be adopted.</w:t>
      </w:r>
    </w:p>
    <w:p w14:paraId="20AF0F7C" w14:textId="77777777" w:rsidR="00F400B9" w:rsidRDefault="00F400B9" w:rsidP="00425D0D">
      <w:pPr>
        <w:rPr>
          <w:rFonts w:cs="Arial"/>
          <w:b/>
          <w:bCs/>
          <w:caps/>
          <w:sz w:val="28"/>
          <w:szCs w:val="28"/>
          <w:u w:val="single"/>
        </w:rPr>
      </w:pPr>
    </w:p>
    <w:p w14:paraId="0D9B6290" w14:textId="2D0B3276" w:rsidR="00F400B9" w:rsidRPr="00F400B9" w:rsidRDefault="0034187A" w:rsidP="00F400B9">
      <w:pPr>
        <w:pStyle w:val="Heading1"/>
        <w:ind w:left="720" w:hanging="720"/>
        <w:rPr>
          <w:b/>
          <w:bCs/>
        </w:rPr>
      </w:pPr>
      <w:r w:rsidRPr="00F400B9">
        <w:rPr>
          <w:rStyle w:val="Heading1Char"/>
          <w:b/>
          <w:bCs/>
          <w:caps/>
        </w:rPr>
        <w:t>21.</w:t>
      </w:r>
      <w:r w:rsidRPr="00F400B9">
        <w:rPr>
          <w:rStyle w:val="Heading1Char"/>
          <w:b/>
          <w:bCs/>
          <w:caps/>
        </w:rPr>
        <w:tab/>
      </w:r>
      <w:r w:rsidRPr="00F400B9">
        <w:rPr>
          <w:rStyle w:val="Heading1Char"/>
          <w:b/>
          <w:bCs/>
          <w:caps/>
          <w:u w:val="single"/>
        </w:rPr>
        <w:t>BI-MONTHLY UPDATE ON PORTAVOGIE 3G, PENINSULA 3G AND PORTAFERRY SPORTS CENTRE FLOOR (cw74)</w:t>
      </w:r>
      <w:r w:rsidRPr="00F400B9">
        <w:rPr>
          <w:b/>
          <w:bCs/>
          <w:u w:val="single"/>
        </w:rPr>
        <w:t xml:space="preserve"> </w:t>
      </w:r>
    </w:p>
    <w:p w14:paraId="1FD56F4B" w14:textId="41DE70D5" w:rsidR="0034187A" w:rsidRPr="00060FED" w:rsidRDefault="0034187A" w:rsidP="00F400B9">
      <w:pPr>
        <w:ind w:left="720"/>
        <w:rPr>
          <w:rFonts w:cs="Arial"/>
          <w:szCs w:val="24"/>
        </w:rPr>
      </w:pPr>
      <w:r>
        <w:rPr>
          <w:rFonts w:cs="Arial"/>
          <w:caps/>
          <w:szCs w:val="24"/>
        </w:rPr>
        <w:t>(A</w:t>
      </w:r>
      <w:r>
        <w:rPr>
          <w:rFonts w:cs="Arial"/>
          <w:szCs w:val="24"/>
        </w:rPr>
        <w:t>ppendix XII)</w:t>
      </w:r>
    </w:p>
    <w:p w14:paraId="5A1B4A3D" w14:textId="77777777" w:rsidR="0034187A" w:rsidRDefault="0034187A" w:rsidP="002D1D4A">
      <w:pPr>
        <w:ind w:left="720" w:hanging="720"/>
        <w:rPr>
          <w:rFonts w:cs="Arial"/>
          <w:b/>
          <w:bCs/>
          <w:caps/>
          <w:sz w:val="28"/>
          <w:szCs w:val="28"/>
          <w:u w:val="single"/>
        </w:rPr>
      </w:pPr>
    </w:p>
    <w:p w14:paraId="63FBF6A0" w14:textId="77777777" w:rsidR="0034187A" w:rsidRDefault="0034187A" w:rsidP="002D1D4A">
      <w:r w:rsidRPr="004A64D9">
        <w:t xml:space="preserve">PREVIOUSLY CIRCULATED:- Report from the Director of Community and Wellbeing detailing </w:t>
      </w:r>
      <w:r>
        <w:t xml:space="preserve">that </w:t>
      </w:r>
      <w:r w:rsidRPr="005A50E5">
        <w:t>In February 2024, Council agreed to the following</w:t>
      </w:r>
      <w:r>
        <w:t>:</w:t>
      </w:r>
    </w:p>
    <w:p w14:paraId="54314A9D" w14:textId="77777777" w:rsidR="0034187A" w:rsidRDefault="0034187A" w:rsidP="002D1D4A"/>
    <w:p w14:paraId="020857DC" w14:textId="77777777" w:rsidR="0034187A" w:rsidRDefault="0034187A" w:rsidP="002D1D4A">
      <w:r w:rsidRPr="005A50E5">
        <w:t>“that Council notes the closure of the training area at Portavogie Football Pitch due to health and safety concerns, recognises the negative impact this has on local provision and sports development and tasks Officers to bring forward a report on options to provide temporary training facilities in the village in the short term and repairs to the pitch in the long term. As a matter of urgency Council tasks Officers to bring forward a bimonthly progress report on the development of the Portavogie 3G Pitch, Portaferry Sports Centre and Portaferry 3G Pitch to this committee.”</w:t>
      </w:r>
    </w:p>
    <w:p w14:paraId="151F38D7" w14:textId="77777777" w:rsidR="0034187A" w:rsidRDefault="0034187A" w:rsidP="002D1D4A"/>
    <w:p w14:paraId="69D44022" w14:textId="77777777" w:rsidR="0034187A" w:rsidRPr="004146DB" w:rsidRDefault="0034187A" w:rsidP="002D1D4A">
      <w:r>
        <w:t>This report provided the three updates requested on a bi-monthly basis, and for the two capital projects, in a ‘RAG’ format as further requested by the proposer in May 2024.</w:t>
      </w:r>
    </w:p>
    <w:p w14:paraId="0EAD59C2" w14:textId="77777777" w:rsidR="0034187A" w:rsidRPr="004146DB" w:rsidRDefault="0034187A" w:rsidP="002D1D4A"/>
    <w:p w14:paraId="2B590F31" w14:textId="77777777" w:rsidR="0034187A" w:rsidRDefault="0034187A" w:rsidP="002D1D4A">
      <w:r>
        <w:t>1. The update report for the Portavogie 3G project was attached at Appendix 1.</w:t>
      </w:r>
    </w:p>
    <w:p w14:paraId="12A8889F" w14:textId="77777777" w:rsidR="0034187A" w:rsidRDefault="0034187A" w:rsidP="002D1D4A"/>
    <w:p w14:paraId="668DE99E" w14:textId="77777777" w:rsidR="0034187A" w:rsidRDefault="0034187A" w:rsidP="002D1D4A">
      <w:r>
        <w:t xml:space="preserve">2. The update report for the Peninsula 3G project was attached at Appendix 2. </w:t>
      </w:r>
    </w:p>
    <w:p w14:paraId="6D483287" w14:textId="77777777" w:rsidR="0034187A" w:rsidRDefault="0034187A" w:rsidP="002D1D4A"/>
    <w:p w14:paraId="05C766F9" w14:textId="77777777" w:rsidR="0034187A" w:rsidRPr="004146DB" w:rsidRDefault="0034187A" w:rsidP="002D1D4A">
      <w:r>
        <w:t>3. The status update for the defective floor at Portaferry Sports Centre was attached at Appendix 3.</w:t>
      </w:r>
    </w:p>
    <w:p w14:paraId="4DC610BC" w14:textId="77777777" w:rsidR="0034187A" w:rsidRDefault="0034187A" w:rsidP="002D1D4A"/>
    <w:p w14:paraId="427CD191" w14:textId="77777777" w:rsidR="0034187A" w:rsidRDefault="0034187A" w:rsidP="002D1D4A">
      <w:pPr>
        <w:rPr>
          <w:bCs/>
        </w:rPr>
      </w:pPr>
      <w:r>
        <w:t>RECOMMENDED that Council notes the three update reports.</w:t>
      </w:r>
    </w:p>
    <w:p w14:paraId="49807646" w14:textId="77777777" w:rsidR="0034187A" w:rsidRDefault="0034187A" w:rsidP="002D1D4A">
      <w:pPr>
        <w:rPr>
          <w:bCs/>
        </w:rPr>
      </w:pPr>
    </w:p>
    <w:p w14:paraId="60464A06" w14:textId="77777777" w:rsidR="0034187A" w:rsidRDefault="0034187A" w:rsidP="002D1D4A">
      <w:pPr>
        <w:rPr>
          <w:bCs/>
        </w:rPr>
      </w:pPr>
      <w:r>
        <w:rPr>
          <w:bCs/>
        </w:rPr>
        <w:t>Alderman Adair proposed, seconded by Councillor Boyle, that the recommendation be adopted.</w:t>
      </w:r>
    </w:p>
    <w:p w14:paraId="0392A5EB" w14:textId="77777777" w:rsidR="0034187A" w:rsidRDefault="0034187A" w:rsidP="002D1D4A">
      <w:pPr>
        <w:rPr>
          <w:bCs/>
        </w:rPr>
      </w:pPr>
    </w:p>
    <w:p w14:paraId="2BF3E4C4" w14:textId="77777777" w:rsidR="0034187A" w:rsidRDefault="0034187A" w:rsidP="002D1D4A">
      <w:pPr>
        <w:rPr>
          <w:bCs/>
        </w:rPr>
      </w:pPr>
      <w:r>
        <w:rPr>
          <w:bCs/>
        </w:rPr>
        <w:t xml:space="preserve">The proposer Alderman Adair referred to the update report for the Portavogie 3G project expressing disappointment at the lack of progress. He reminded members that the project had previously secured full Planning Permission but that had now lapsed. A new application had been submitted but DfI had raised a number of issues with that and as such he believed the Council had dropped the ball in respect of this matter particularly as it had been ongoing for many years now. He added that he would look forward to some progress being made during the coming months. </w:t>
      </w:r>
    </w:p>
    <w:p w14:paraId="469BF61D" w14:textId="77777777" w:rsidR="0034187A" w:rsidRDefault="0034187A" w:rsidP="002D1D4A">
      <w:pPr>
        <w:rPr>
          <w:bCs/>
        </w:rPr>
      </w:pPr>
    </w:p>
    <w:p w14:paraId="683D983D" w14:textId="77777777" w:rsidR="0034187A" w:rsidRDefault="0034187A" w:rsidP="002D1D4A">
      <w:pPr>
        <w:rPr>
          <w:bCs/>
        </w:rPr>
      </w:pPr>
      <w:r>
        <w:rPr>
          <w:bCs/>
        </w:rPr>
        <w:t xml:space="preserve">Concurring with those comments Councillor Boyle sought clarity around what those issues were which had been raised by DfI. </w:t>
      </w:r>
    </w:p>
    <w:p w14:paraId="1E0656F8" w14:textId="77777777" w:rsidR="0034187A" w:rsidRDefault="0034187A" w:rsidP="002D1D4A">
      <w:pPr>
        <w:rPr>
          <w:bCs/>
        </w:rPr>
      </w:pPr>
    </w:p>
    <w:p w14:paraId="744336C4" w14:textId="77777777" w:rsidR="0034187A" w:rsidRDefault="0034187A" w:rsidP="002D1D4A">
      <w:pPr>
        <w:rPr>
          <w:bCs/>
        </w:rPr>
      </w:pPr>
      <w:r>
        <w:rPr>
          <w:bCs/>
        </w:rPr>
        <w:t xml:space="preserve">The Head of Leisure Services advised that as far as he was aware the issues were around the number of vehicles which would potentially be using the proposed new entrance. He confirmed that presently no planning permission was in place for the </w:t>
      </w:r>
      <w:r>
        <w:rPr>
          <w:bCs/>
        </w:rPr>
        <w:lastRenderedPageBreak/>
        <w:t xml:space="preserve">proposal adding that officers were also working with representatives of the Education Authority (EA) in an attempt to resolve a number of other issues. </w:t>
      </w:r>
    </w:p>
    <w:p w14:paraId="5198F2C4" w14:textId="77777777" w:rsidR="0034187A" w:rsidRDefault="0034187A" w:rsidP="002D1D4A">
      <w:pPr>
        <w:rPr>
          <w:bCs/>
        </w:rPr>
      </w:pPr>
    </w:p>
    <w:p w14:paraId="73A622E4" w14:textId="77777777" w:rsidR="0034187A" w:rsidRDefault="0034187A" w:rsidP="002D1D4A">
      <w:pPr>
        <w:rPr>
          <w:bCs/>
        </w:rPr>
      </w:pPr>
      <w:r>
        <w:rPr>
          <w:bCs/>
        </w:rPr>
        <w:t>Referring to the</w:t>
      </w:r>
      <w:r>
        <w:t xml:space="preserve"> defective floor at Portaferry Sports Centre, Councillor Boyle noted that following a recent meeting further comment was being sought from EA. The Head of Leisure Services reported that the Council was currently using a section of the floor which was deemed to be safe for a number of classes with an instructor including Spin Classes. He informed members that since the last meeting he had sent three letters of correspondence to EA and to date had not received a response. </w:t>
      </w:r>
    </w:p>
    <w:p w14:paraId="47956EED" w14:textId="77777777" w:rsidR="0034187A" w:rsidRDefault="0034187A" w:rsidP="002D1D4A">
      <w:pPr>
        <w:rPr>
          <w:bCs/>
        </w:rPr>
      </w:pPr>
    </w:p>
    <w:p w14:paraId="4ACD5BBB" w14:textId="77777777" w:rsidR="0034187A" w:rsidRPr="00CC39A7" w:rsidRDefault="0034187A" w:rsidP="002D1D4A">
      <w:pPr>
        <w:rPr>
          <w:rFonts w:cs="Arial"/>
          <w:b/>
          <w:bCs/>
          <w:szCs w:val="24"/>
        </w:rPr>
      </w:pPr>
      <w:r w:rsidRPr="0041231C">
        <w:rPr>
          <w:b/>
          <w:bCs/>
        </w:rPr>
        <w:t>AGREED TO RECOMMEND, on the proposal of</w:t>
      </w:r>
      <w:r>
        <w:rPr>
          <w:b/>
          <w:bCs/>
        </w:rPr>
        <w:t xml:space="preserve"> Alderman Adair</w:t>
      </w:r>
      <w:r w:rsidRPr="0041231C">
        <w:rPr>
          <w:b/>
          <w:bCs/>
        </w:rPr>
        <w:t>, seconded by</w:t>
      </w:r>
      <w:r>
        <w:rPr>
          <w:b/>
          <w:bCs/>
        </w:rPr>
        <w:t xml:space="preserve"> Councillor Boyle</w:t>
      </w:r>
      <w:r w:rsidRPr="0041231C">
        <w:rPr>
          <w:b/>
          <w:bCs/>
        </w:rPr>
        <w:t>,</w:t>
      </w:r>
      <w:r>
        <w:rPr>
          <w:b/>
          <w:bCs/>
        </w:rPr>
        <w:t xml:space="preserve"> that </w:t>
      </w:r>
      <w:r w:rsidRPr="003A79A3">
        <w:rPr>
          <w:b/>
          <w:bCs/>
        </w:rPr>
        <w:t xml:space="preserve">the recommendation be </w:t>
      </w:r>
      <w:r>
        <w:rPr>
          <w:b/>
          <w:bCs/>
        </w:rPr>
        <w:t>adopted.</w:t>
      </w:r>
    </w:p>
    <w:p w14:paraId="4344E269" w14:textId="77777777" w:rsidR="0034187A" w:rsidRDefault="0034187A" w:rsidP="002D1D4A">
      <w:pPr>
        <w:ind w:left="720" w:hanging="720"/>
        <w:rPr>
          <w:rFonts w:cs="Arial"/>
          <w:b/>
          <w:bCs/>
          <w:caps/>
          <w:sz w:val="28"/>
          <w:szCs w:val="28"/>
          <w:u w:val="single"/>
        </w:rPr>
      </w:pPr>
    </w:p>
    <w:p w14:paraId="790F9684" w14:textId="77777777" w:rsidR="00F400B9" w:rsidRPr="00F400B9" w:rsidRDefault="0034187A" w:rsidP="00F400B9">
      <w:pPr>
        <w:pStyle w:val="Heading1"/>
        <w:ind w:left="720" w:hanging="720"/>
        <w:rPr>
          <w:b/>
          <w:bCs/>
        </w:rPr>
      </w:pPr>
      <w:r w:rsidRPr="00F400B9">
        <w:rPr>
          <w:b/>
          <w:bCs/>
        </w:rPr>
        <w:t>22.</w:t>
      </w:r>
      <w:r w:rsidRPr="00F400B9">
        <w:rPr>
          <w:b/>
          <w:bCs/>
        </w:rPr>
        <w:tab/>
      </w:r>
      <w:r w:rsidRPr="00F400B9">
        <w:rPr>
          <w:b/>
          <w:bCs/>
          <w:u w:val="single"/>
        </w:rPr>
        <w:t>ARDS AND NORTH DOWN SPORTS FORUM GRANTS (WG MARCH 2025) (FILE SD151)</w:t>
      </w:r>
    </w:p>
    <w:p w14:paraId="44AEA8F1" w14:textId="68C56DBB" w:rsidR="0034187A" w:rsidRDefault="0034187A" w:rsidP="00F400B9">
      <w:pPr>
        <w:ind w:left="720"/>
        <w:rPr>
          <w:rFonts w:cs="Arial"/>
          <w:b/>
          <w:bCs/>
          <w:caps/>
          <w:sz w:val="28"/>
          <w:szCs w:val="28"/>
          <w:u w:val="single"/>
        </w:rPr>
      </w:pPr>
      <w:r>
        <w:rPr>
          <w:noProof/>
        </w:rPr>
        <w:t>(Appendix XIII)</w:t>
      </w:r>
    </w:p>
    <w:p w14:paraId="7B93F45F" w14:textId="77777777" w:rsidR="0034187A" w:rsidRDefault="0034187A" w:rsidP="002D1D4A">
      <w:pPr>
        <w:ind w:left="720" w:hanging="720"/>
        <w:rPr>
          <w:rFonts w:cs="Arial"/>
          <w:b/>
          <w:bCs/>
          <w:caps/>
          <w:sz w:val="28"/>
          <w:szCs w:val="28"/>
          <w:u w:val="single"/>
        </w:rPr>
      </w:pPr>
    </w:p>
    <w:p w14:paraId="7612E402" w14:textId="77777777" w:rsidR="0034187A" w:rsidRDefault="0034187A" w:rsidP="002D1D4A">
      <w:pPr>
        <w:contextualSpacing/>
        <w:mirrorIndents/>
      </w:pPr>
      <w:r w:rsidRPr="004A64D9">
        <w:t xml:space="preserve">PREVIOUSLY CIRCULATED:- Report from the Director of Community and Wellbeing detailing </w:t>
      </w:r>
      <w:r>
        <w:t xml:space="preserve">that </w:t>
      </w:r>
      <w:bookmarkStart w:id="6" w:name="_Hlk191471446"/>
      <w:r>
        <w:t>the Ards and North Down Sports Forum administered grants for sporting purposes on behalf of Council under the Councils Grants Policy agreed in 2024</w:t>
      </w:r>
      <w:bookmarkEnd w:id="6"/>
      <w:r>
        <w:t xml:space="preserve">. £45,000 had been allocated within the 2024/2025 revenue budget for this purpose.  </w:t>
      </w:r>
      <w:bookmarkStart w:id="7" w:name="_Hlk184641346"/>
      <w:r w:rsidRPr="006123AC">
        <w:t xml:space="preserve">In October 2024, </w:t>
      </w:r>
      <w:r>
        <w:t>o</w:t>
      </w:r>
      <w:r w:rsidRPr="006123AC">
        <w:t xml:space="preserve">fficers advised </w:t>
      </w:r>
      <w:r>
        <w:t>m</w:t>
      </w:r>
      <w:r w:rsidRPr="006123AC">
        <w:t>embers that an additional sum of circa £11,000 could be required above the £45,000 budget agreed for 2024/25 to meet the expected level of applications based on current trends of the grants scheme year to date and subsequently, Council approved the allocation of funding to facilitate all eligible requests for the remainder of the year with the surplus being sourced from the success at ABMWLC in surpassing income targets.</w:t>
      </w:r>
      <w:bookmarkEnd w:id="7"/>
    </w:p>
    <w:p w14:paraId="4DC21889" w14:textId="77777777" w:rsidR="0034187A" w:rsidRDefault="0034187A" w:rsidP="002D1D4A">
      <w:pPr>
        <w:contextualSpacing/>
        <w:mirrorIndents/>
      </w:pPr>
    </w:p>
    <w:p w14:paraId="2A342AB2" w14:textId="77777777" w:rsidR="0034187A" w:rsidRPr="00EB4AC6" w:rsidRDefault="0034187A" w:rsidP="002D1D4A">
      <w:pPr>
        <w:contextualSpacing/>
        <w:mirrorIndents/>
        <w:rPr>
          <w:rFonts w:cs="Arial"/>
          <w:szCs w:val="24"/>
        </w:rPr>
      </w:pPr>
      <w:r w:rsidRPr="00176D01">
        <w:rPr>
          <w:rFonts w:cs="Arial"/>
          <w:szCs w:val="24"/>
        </w:rPr>
        <w:t xml:space="preserve">During </w:t>
      </w:r>
      <w:r>
        <w:rPr>
          <w:rFonts w:cs="Arial"/>
          <w:szCs w:val="24"/>
        </w:rPr>
        <w:t>January</w:t>
      </w:r>
      <w:r w:rsidRPr="00176D01">
        <w:rPr>
          <w:rFonts w:cs="Arial"/>
          <w:szCs w:val="24"/>
        </w:rPr>
        <w:t xml:space="preserve"> 202</w:t>
      </w:r>
      <w:r>
        <w:rPr>
          <w:rFonts w:cs="Arial"/>
          <w:szCs w:val="24"/>
        </w:rPr>
        <w:t>5</w:t>
      </w:r>
      <w:r w:rsidRPr="00176D01">
        <w:rPr>
          <w:rFonts w:cs="Arial"/>
          <w:szCs w:val="24"/>
        </w:rPr>
        <w:t xml:space="preserve">, the Forum received a total of </w:t>
      </w:r>
      <w:r>
        <w:rPr>
          <w:rFonts w:cs="Arial"/>
          <w:szCs w:val="24"/>
        </w:rPr>
        <w:t>23</w:t>
      </w:r>
      <w:r w:rsidRPr="00176D01">
        <w:rPr>
          <w:rFonts w:cs="Arial"/>
          <w:szCs w:val="24"/>
        </w:rPr>
        <w:t xml:space="preserve"> applications: </w:t>
      </w:r>
      <w:r w:rsidRPr="00EB4AC6">
        <w:rPr>
          <w:rFonts w:cs="Arial"/>
          <w:b/>
          <w:bCs/>
          <w:szCs w:val="24"/>
        </w:rPr>
        <w:t>21 applications for 2024/25</w:t>
      </w:r>
      <w:r w:rsidRPr="00EB4AC6">
        <w:rPr>
          <w:rFonts w:cs="Arial"/>
          <w:szCs w:val="24"/>
        </w:rPr>
        <w:t xml:space="preserve"> (12 Goldcard and 9 Individual Travel/Accommodation), and </w:t>
      </w:r>
      <w:r>
        <w:rPr>
          <w:rFonts w:cs="Arial"/>
          <w:b/>
          <w:bCs/>
          <w:szCs w:val="24"/>
        </w:rPr>
        <w:t>two</w:t>
      </w:r>
      <w:r w:rsidRPr="00EB4AC6">
        <w:rPr>
          <w:rFonts w:cs="Arial"/>
          <w:b/>
          <w:bCs/>
          <w:szCs w:val="24"/>
        </w:rPr>
        <w:t xml:space="preserve"> applications for 2025/26</w:t>
      </w:r>
      <w:r w:rsidRPr="00EB4AC6">
        <w:rPr>
          <w:rFonts w:cs="Arial"/>
          <w:szCs w:val="24"/>
        </w:rPr>
        <w:t xml:space="preserve"> (</w:t>
      </w:r>
      <w:r>
        <w:rPr>
          <w:rFonts w:cs="Arial"/>
          <w:szCs w:val="24"/>
        </w:rPr>
        <w:t>One</w:t>
      </w:r>
      <w:r w:rsidRPr="00EB4AC6">
        <w:rPr>
          <w:rFonts w:cs="Arial"/>
          <w:szCs w:val="24"/>
        </w:rPr>
        <w:t xml:space="preserve"> Event and </w:t>
      </w:r>
      <w:r>
        <w:rPr>
          <w:rFonts w:cs="Arial"/>
          <w:szCs w:val="24"/>
        </w:rPr>
        <w:t>One</w:t>
      </w:r>
      <w:r w:rsidRPr="00EB4AC6">
        <w:rPr>
          <w:rFonts w:cs="Arial"/>
          <w:szCs w:val="24"/>
        </w:rPr>
        <w:t xml:space="preserve"> Individual Travel/Accommodation).</w:t>
      </w:r>
      <w:r>
        <w:rPr>
          <w:rFonts w:cs="Arial"/>
          <w:szCs w:val="24"/>
        </w:rPr>
        <w:t xml:space="preserve">  </w:t>
      </w:r>
      <w:r w:rsidRPr="00176D01">
        <w:rPr>
          <w:rFonts w:cs="Arial"/>
          <w:szCs w:val="24"/>
        </w:rPr>
        <w:t xml:space="preserve">A summary of the </w:t>
      </w:r>
      <w:r w:rsidRPr="00A2781D">
        <w:rPr>
          <w:rFonts w:cs="Arial"/>
          <w:b/>
          <w:bCs/>
          <w:szCs w:val="24"/>
        </w:rPr>
        <w:t>23</w:t>
      </w:r>
      <w:r w:rsidRPr="00176D01">
        <w:rPr>
          <w:rFonts w:cs="Arial"/>
          <w:b/>
          <w:bCs/>
          <w:szCs w:val="24"/>
        </w:rPr>
        <w:t xml:space="preserve"> </w:t>
      </w:r>
      <w:r w:rsidRPr="00176D01">
        <w:rPr>
          <w:rFonts w:cs="Arial"/>
          <w:szCs w:val="24"/>
        </w:rPr>
        <w:t xml:space="preserve">successful applications are detailed in the attached </w:t>
      </w:r>
      <w:r>
        <w:rPr>
          <w:rFonts w:cs="Arial"/>
          <w:szCs w:val="24"/>
        </w:rPr>
        <w:t xml:space="preserve">Successful Goldcard 2024/25, </w:t>
      </w:r>
      <w:r w:rsidRPr="00176D01">
        <w:rPr>
          <w:rFonts w:cs="Arial"/>
          <w:noProof/>
          <w:szCs w:val="24"/>
        </w:rPr>
        <w:t>Successful Individual Travel/Accommodation</w:t>
      </w:r>
      <w:r>
        <w:rPr>
          <w:rFonts w:cs="Arial"/>
          <w:noProof/>
          <w:szCs w:val="24"/>
        </w:rPr>
        <w:t xml:space="preserve"> 2024/25, Successful Event 2025/26 and Successful </w:t>
      </w:r>
      <w:r w:rsidRPr="00176D01">
        <w:rPr>
          <w:rFonts w:cs="Arial"/>
          <w:noProof/>
          <w:szCs w:val="24"/>
        </w:rPr>
        <w:t>Individual Travel/Accommodation</w:t>
      </w:r>
      <w:r>
        <w:rPr>
          <w:rFonts w:cs="Arial"/>
          <w:noProof/>
          <w:szCs w:val="24"/>
        </w:rPr>
        <w:t xml:space="preserve"> 2025/26 </w:t>
      </w:r>
      <w:r w:rsidRPr="00176D01">
        <w:rPr>
          <w:rFonts w:cs="Arial"/>
          <w:noProof/>
          <w:szCs w:val="24"/>
        </w:rPr>
        <w:t>Appendi</w:t>
      </w:r>
      <w:r>
        <w:rPr>
          <w:rFonts w:cs="Arial"/>
          <w:noProof/>
          <w:szCs w:val="24"/>
        </w:rPr>
        <w:t>ces</w:t>
      </w:r>
      <w:r w:rsidRPr="00176D01">
        <w:rPr>
          <w:rFonts w:cs="Arial"/>
          <w:noProof/>
          <w:szCs w:val="24"/>
        </w:rPr>
        <w:t>.</w:t>
      </w:r>
    </w:p>
    <w:p w14:paraId="2E56A9DC" w14:textId="77777777" w:rsidR="0034187A" w:rsidRPr="00F60CB3" w:rsidRDefault="0034187A" w:rsidP="002D1D4A">
      <w:pPr>
        <w:contextualSpacing/>
        <w:mirrorIndents/>
        <w:rPr>
          <w:highlight w:val="yellow"/>
        </w:rPr>
      </w:pPr>
    </w:p>
    <w:tbl>
      <w:tblPr>
        <w:tblStyle w:val="TableGrid"/>
        <w:tblW w:w="0" w:type="auto"/>
        <w:tblLook w:val="04A0" w:firstRow="1" w:lastRow="0" w:firstColumn="1" w:lastColumn="0" w:noHBand="0" w:noVBand="1"/>
      </w:tblPr>
      <w:tblGrid>
        <w:gridCol w:w="3256"/>
        <w:gridCol w:w="1842"/>
        <w:gridCol w:w="2127"/>
        <w:gridCol w:w="1701"/>
      </w:tblGrid>
      <w:tr w:rsidR="0034187A" w:rsidRPr="00C064E3" w14:paraId="6C632970"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4DBF236E" w14:textId="77777777" w:rsidR="0034187A" w:rsidRPr="002B1405" w:rsidRDefault="0034187A" w:rsidP="002D1D4A">
            <w:pPr>
              <w:contextualSpacing/>
              <w:mirrorIndents/>
              <w:rPr>
                <w:b/>
                <w:bCs/>
              </w:rPr>
            </w:pPr>
            <w:r w:rsidRPr="002B1405">
              <w:rPr>
                <w:b/>
                <w:bCs/>
              </w:rPr>
              <w:t>2024/25 Budget £45,000</w:t>
            </w:r>
          </w:p>
          <w:p w14:paraId="38BF09E1" w14:textId="77777777" w:rsidR="0034187A" w:rsidRPr="002B1405" w:rsidRDefault="0034187A" w:rsidP="002D1D4A">
            <w:pPr>
              <w:contextualSpacing/>
              <w:mirrorIndents/>
              <w:rPr>
                <w:b/>
                <w:bCs/>
              </w:rPr>
            </w:pPr>
          </w:p>
        </w:tc>
        <w:tc>
          <w:tcPr>
            <w:tcW w:w="1842" w:type="dxa"/>
            <w:tcBorders>
              <w:top w:val="single" w:sz="4" w:space="0" w:color="auto"/>
              <w:left w:val="single" w:sz="4" w:space="0" w:color="auto"/>
              <w:bottom w:val="single" w:sz="4" w:space="0" w:color="auto"/>
              <w:right w:val="single" w:sz="4" w:space="0" w:color="auto"/>
            </w:tcBorders>
            <w:hideMark/>
          </w:tcPr>
          <w:p w14:paraId="13EACB31" w14:textId="77777777" w:rsidR="0034187A" w:rsidRPr="002B1405" w:rsidRDefault="0034187A" w:rsidP="002D1D4A">
            <w:pPr>
              <w:contextualSpacing/>
              <w:mirrorIndents/>
            </w:pPr>
            <w:r w:rsidRPr="002B1405">
              <w:t>Annual Budget</w:t>
            </w:r>
          </w:p>
        </w:tc>
        <w:tc>
          <w:tcPr>
            <w:tcW w:w="2127" w:type="dxa"/>
            <w:tcBorders>
              <w:top w:val="single" w:sz="4" w:space="0" w:color="auto"/>
              <w:left w:val="single" w:sz="4" w:space="0" w:color="auto"/>
              <w:bottom w:val="single" w:sz="4" w:space="0" w:color="auto"/>
              <w:right w:val="single" w:sz="4" w:space="0" w:color="auto"/>
            </w:tcBorders>
            <w:hideMark/>
          </w:tcPr>
          <w:p w14:paraId="3181D119" w14:textId="77777777" w:rsidR="0034187A" w:rsidRPr="002B1405" w:rsidRDefault="0034187A" w:rsidP="002D1D4A">
            <w:pPr>
              <w:contextualSpacing/>
              <w:mirrorIndents/>
            </w:pPr>
            <w:r w:rsidRPr="002B1405">
              <w:t xml:space="preserve">Proposed Funding Awarded </w:t>
            </w:r>
            <w:r>
              <w:rPr>
                <w:b/>
                <w:bCs/>
              </w:rPr>
              <w:t>January</w:t>
            </w:r>
            <w:r w:rsidRPr="008A53FC">
              <w:rPr>
                <w:b/>
                <w:bCs/>
              </w:rPr>
              <w:t xml:space="preserve"> 2024</w:t>
            </w:r>
            <w:r w:rsidRPr="002B1405">
              <w:t xml:space="preserve"> </w:t>
            </w:r>
          </w:p>
          <w:p w14:paraId="5C3F6BB2" w14:textId="77777777" w:rsidR="0034187A" w:rsidRPr="002B1405" w:rsidRDefault="0034187A" w:rsidP="002D1D4A">
            <w:pPr>
              <w:contextualSpacing/>
              <w:mirrorIndents/>
              <w:rPr>
                <w:b/>
                <w:bCs/>
              </w:rPr>
            </w:pPr>
          </w:p>
        </w:tc>
        <w:tc>
          <w:tcPr>
            <w:tcW w:w="1701" w:type="dxa"/>
            <w:tcBorders>
              <w:top w:val="single" w:sz="4" w:space="0" w:color="auto"/>
              <w:left w:val="single" w:sz="4" w:space="0" w:color="auto"/>
              <w:bottom w:val="single" w:sz="4" w:space="0" w:color="auto"/>
              <w:right w:val="single" w:sz="4" w:space="0" w:color="auto"/>
            </w:tcBorders>
            <w:hideMark/>
          </w:tcPr>
          <w:p w14:paraId="08136DAD" w14:textId="77777777" w:rsidR="0034187A" w:rsidRPr="002B1405" w:rsidRDefault="0034187A" w:rsidP="002D1D4A">
            <w:pPr>
              <w:contextualSpacing/>
              <w:mirrorIndents/>
              <w:rPr>
                <w:b/>
              </w:rPr>
            </w:pPr>
            <w:r w:rsidRPr="002B1405">
              <w:rPr>
                <w:b/>
              </w:rPr>
              <w:t>Remaining Budget</w:t>
            </w:r>
          </w:p>
        </w:tc>
      </w:tr>
      <w:tr w:rsidR="0034187A" w:rsidRPr="000B7EE0" w14:paraId="2EA43316"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3339923E" w14:textId="77777777" w:rsidR="0034187A" w:rsidRPr="000B7EE0" w:rsidRDefault="0034187A" w:rsidP="002D1D4A">
            <w:pPr>
              <w:contextualSpacing/>
              <w:mirrorIndents/>
            </w:pPr>
            <w:r w:rsidRPr="000B7EE0">
              <w:t>Anniversary</w:t>
            </w:r>
          </w:p>
        </w:tc>
        <w:tc>
          <w:tcPr>
            <w:tcW w:w="1842" w:type="dxa"/>
            <w:tcBorders>
              <w:top w:val="single" w:sz="4" w:space="0" w:color="auto"/>
              <w:left w:val="single" w:sz="4" w:space="0" w:color="auto"/>
              <w:bottom w:val="single" w:sz="4" w:space="0" w:color="auto"/>
              <w:right w:val="single" w:sz="4" w:space="0" w:color="auto"/>
            </w:tcBorders>
            <w:hideMark/>
          </w:tcPr>
          <w:p w14:paraId="42AC255F" w14:textId="77777777" w:rsidR="0034187A" w:rsidRPr="000B7EE0" w:rsidRDefault="0034187A" w:rsidP="002D1D4A">
            <w:pPr>
              <w:contextualSpacing/>
              <w:mirrorIndents/>
            </w:pPr>
            <w:r w:rsidRPr="000B7EE0">
              <w:t>£1,000</w:t>
            </w:r>
          </w:p>
        </w:tc>
        <w:tc>
          <w:tcPr>
            <w:tcW w:w="2127" w:type="dxa"/>
            <w:tcBorders>
              <w:top w:val="single" w:sz="4" w:space="0" w:color="auto"/>
              <w:left w:val="single" w:sz="4" w:space="0" w:color="auto"/>
              <w:bottom w:val="single" w:sz="4" w:space="0" w:color="auto"/>
              <w:right w:val="single" w:sz="4" w:space="0" w:color="auto"/>
            </w:tcBorders>
            <w:hideMark/>
          </w:tcPr>
          <w:p w14:paraId="612286F9" w14:textId="77777777" w:rsidR="0034187A" w:rsidRPr="000B7EE0" w:rsidRDefault="0034187A" w:rsidP="002D1D4A">
            <w:pPr>
              <w:contextualSpacing/>
              <w:mirrorIndents/>
            </w:pPr>
            <w:r w:rsidRPr="000B7EE0">
              <w:t>£0</w:t>
            </w:r>
          </w:p>
        </w:tc>
        <w:tc>
          <w:tcPr>
            <w:tcW w:w="1701" w:type="dxa"/>
            <w:tcBorders>
              <w:top w:val="single" w:sz="4" w:space="0" w:color="auto"/>
              <w:left w:val="single" w:sz="4" w:space="0" w:color="auto"/>
              <w:bottom w:val="single" w:sz="4" w:space="0" w:color="auto"/>
              <w:right w:val="single" w:sz="4" w:space="0" w:color="auto"/>
            </w:tcBorders>
            <w:hideMark/>
          </w:tcPr>
          <w:p w14:paraId="04A0FA05" w14:textId="77777777" w:rsidR="0034187A" w:rsidRPr="000B7EE0" w:rsidRDefault="0034187A" w:rsidP="002D1D4A">
            <w:pPr>
              <w:contextualSpacing/>
              <w:mirrorIndents/>
              <w:rPr>
                <w:b/>
              </w:rPr>
            </w:pPr>
            <w:r w:rsidRPr="000B7EE0">
              <w:rPr>
                <w:b/>
              </w:rPr>
              <w:t>-£1,999.90</w:t>
            </w:r>
          </w:p>
        </w:tc>
      </w:tr>
      <w:tr w:rsidR="0034187A" w:rsidRPr="00DB5EE9" w14:paraId="75C880F4"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6C489F57" w14:textId="77777777" w:rsidR="0034187A" w:rsidRPr="00DB5EE9" w:rsidRDefault="0034187A" w:rsidP="002D1D4A">
            <w:pPr>
              <w:contextualSpacing/>
              <w:mirrorIndents/>
            </w:pPr>
            <w:r w:rsidRPr="00DB5EE9">
              <w:t>Coach Education</w:t>
            </w:r>
          </w:p>
        </w:tc>
        <w:tc>
          <w:tcPr>
            <w:tcW w:w="1842" w:type="dxa"/>
            <w:tcBorders>
              <w:top w:val="single" w:sz="4" w:space="0" w:color="auto"/>
              <w:left w:val="single" w:sz="4" w:space="0" w:color="auto"/>
              <w:bottom w:val="single" w:sz="4" w:space="0" w:color="auto"/>
              <w:right w:val="single" w:sz="4" w:space="0" w:color="auto"/>
            </w:tcBorders>
            <w:hideMark/>
          </w:tcPr>
          <w:p w14:paraId="3915D055" w14:textId="77777777" w:rsidR="0034187A" w:rsidRPr="00DB5EE9" w:rsidRDefault="0034187A" w:rsidP="002D1D4A">
            <w:pPr>
              <w:contextualSpacing/>
              <w:mirrorIndents/>
            </w:pPr>
            <w:r w:rsidRPr="00DB5EE9">
              <w:t>£3,000</w:t>
            </w:r>
          </w:p>
        </w:tc>
        <w:tc>
          <w:tcPr>
            <w:tcW w:w="2127" w:type="dxa"/>
            <w:tcBorders>
              <w:top w:val="single" w:sz="4" w:space="0" w:color="auto"/>
              <w:left w:val="single" w:sz="4" w:space="0" w:color="auto"/>
              <w:bottom w:val="single" w:sz="4" w:space="0" w:color="auto"/>
              <w:right w:val="single" w:sz="4" w:space="0" w:color="auto"/>
            </w:tcBorders>
            <w:hideMark/>
          </w:tcPr>
          <w:p w14:paraId="14E60CF2" w14:textId="77777777" w:rsidR="0034187A" w:rsidRPr="00DB5EE9" w:rsidRDefault="0034187A" w:rsidP="002D1D4A">
            <w:pPr>
              <w:contextualSpacing/>
              <w:mirrorIndents/>
            </w:pPr>
            <w:r w:rsidRPr="00DB5EE9">
              <w:t>£0</w:t>
            </w:r>
          </w:p>
        </w:tc>
        <w:tc>
          <w:tcPr>
            <w:tcW w:w="1701" w:type="dxa"/>
            <w:tcBorders>
              <w:top w:val="single" w:sz="4" w:space="0" w:color="auto"/>
              <w:left w:val="single" w:sz="4" w:space="0" w:color="auto"/>
              <w:bottom w:val="single" w:sz="4" w:space="0" w:color="auto"/>
              <w:right w:val="single" w:sz="4" w:space="0" w:color="auto"/>
            </w:tcBorders>
            <w:hideMark/>
          </w:tcPr>
          <w:p w14:paraId="588B5F01" w14:textId="77777777" w:rsidR="0034187A" w:rsidRPr="00DB5EE9" w:rsidRDefault="0034187A" w:rsidP="002D1D4A">
            <w:pPr>
              <w:contextualSpacing/>
              <w:mirrorIndents/>
              <w:rPr>
                <w:b/>
              </w:rPr>
            </w:pPr>
            <w:r w:rsidRPr="00DB5EE9">
              <w:rPr>
                <w:b/>
              </w:rPr>
              <w:t>£1,195.00</w:t>
            </w:r>
          </w:p>
        </w:tc>
      </w:tr>
      <w:tr w:rsidR="0034187A" w:rsidRPr="00DB5EE9" w14:paraId="0DB3C508"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2807F772" w14:textId="77777777" w:rsidR="0034187A" w:rsidRPr="005F445D" w:rsidRDefault="0034187A" w:rsidP="002D1D4A">
            <w:pPr>
              <w:contextualSpacing/>
              <w:mirrorIndents/>
            </w:pPr>
            <w:r w:rsidRPr="005F445D">
              <w:t>Equipment</w:t>
            </w:r>
          </w:p>
        </w:tc>
        <w:tc>
          <w:tcPr>
            <w:tcW w:w="1842" w:type="dxa"/>
            <w:tcBorders>
              <w:top w:val="single" w:sz="4" w:space="0" w:color="auto"/>
              <w:left w:val="single" w:sz="4" w:space="0" w:color="auto"/>
              <w:bottom w:val="single" w:sz="4" w:space="0" w:color="auto"/>
              <w:right w:val="single" w:sz="4" w:space="0" w:color="auto"/>
            </w:tcBorders>
            <w:hideMark/>
          </w:tcPr>
          <w:p w14:paraId="54AC8BFB" w14:textId="77777777" w:rsidR="0034187A" w:rsidRPr="005F445D" w:rsidRDefault="0034187A" w:rsidP="002D1D4A">
            <w:pPr>
              <w:contextualSpacing/>
              <w:mirrorIndents/>
            </w:pPr>
            <w:r w:rsidRPr="005F445D">
              <w:t>£14,000</w:t>
            </w:r>
          </w:p>
        </w:tc>
        <w:tc>
          <w:tcPr>
            <w:tcW w:w="2127" w:type="dxa"/>
            <w:tcBorders>
              <w:top w:val="single" w:sz="4" w:space="0" w:color="auto"/>
              <w:left w:val="single" w:sz="4" w:space="0" w:color="auto"/>
              <w:bottom w:val="single" w:sz="4" w:space="0" w:color="auto"/>
              <w:right w:val="single" w:sz="4" w:space="0" w:color="auto"/>
            </w:tcBorders>
            <w:hideMark/>
          </w:tcPr>
          <w:p w14:paraId="7A830588" w14:textId="77777777" w:rsidR="0034187A" w:rsidRPr="005F445D" w:rsidRDefault="0034187A" w:rsidP="002D1D4A">
            <w:pPr>
              <w:contextualSpacing/>
              <w:mirrorIndents/>
              <w:rPr>
                <w:rFonts w:cs="Arial"/>
              </w:rPr>
            </w:pPr>
            <w:r w:rsidRPr="005F445D">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0F781B16" w14:textId="77777777" w:rsidR="0034187A" w:rsidRPr="005F445D" w:rsidRDefault="0034187A" w:rsidP="002D1D4A">
            <w:pPr>
              <w:contextualSpacing/>
              <w:mirrorIndents/>
              <w:rPr>
                <w:b/>
              </w:rPr>
            </w:pPr>
            <w:r w:rsidRPr="005F445D">
              <w:rPr>
                <w:b/>
              </w:rPr>
              <w:t>*-£4,874.80</w:t>
            </w:r>
          </w:p>
        </w:tc>
      </w:tr>
      <w:tr w:rsidR="0034187A" w:rsidRPr="000B7EE0" w14:paraId="43B30BA1"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449A7390" w14:textId="77777777" w:rsidR="0034187A" w:rsidRPr="000B7EE0" w:rsidRDefault="0034187A" w:rsidP="002D1D4A">
            <w:pPr>
              <w:contextualSpacing/>
              <w:mirrorIndents/>
            </w:pPr>
            <w:r w:rsidRPr="000B7EE0">
              <w:t>Events</w:t>
            </w:r>
          </w:p>
        </w:tc>
        <w:tc>
          <w:tcPr>
            <w:tcW w:w="1842" w:type="dxa"/>
            <w:tcBorders>
              <w:top w:val="single" w:sz="4" w:space="0" w:color="auto"/>
              <w:left w:val="single" w:sz="4" w:space="0" w:color="auto"/>
              <w:bottom w:val="single" w:sz="4" w:space="0" w:color="auto"/>
              <w:right w:val="single" w:sz="4" w:space="0" w:color="auto"/>
            </w:tcBorders>
            <w:hideMark/>
          </w:tcPr>
          <w:p w14:paraId="745022DE" w14:textId="77777777" w:rsidR="0034187A" w:rsidRPr="000B7EE0" w:rsidRDefault="0034187A" w:rsidP="002D1D4A">
            <w:pPr>
              <w:contextualSpacing/>
              <w:mirrorIndents/>
            </w:pPr>
            <w:r w:rsidRPr="000B7EE0">
              <w:t>£6,000</w:t>
            </w:r>
          </w:p>
        </w:tc>
        <w:tc>
          <w:tcPr>
            <w:tcW w:w="2127" w:type="dxa"/>
            <w:tcBorders>
              <w:top w:val="single" w:sz="4" w:space="0" w:color="auto"/>
              <w:left w:val="single" w:sz="4" w:space="0" w:color="auto"/>
              <w:bottom w:val="single" w:sz="4" w:space="0" w:color="auto"/>
              <w:right w:val="single" w:sz="4" w:space="0" w:color="auto"/>
            </w:tcBorders>
            <w:hideMark/>
          </w:tcPr>
          <w:p w14:paraId="41568A65" w14:textId="77777777" w:rsidR="0034187A" w:rsidRPr="000B7EE0" w:rsidRDefault="0034187A" w:rsidP="002D1D4A">
            <w:pPr>
              <w:contextualSpacing/>
              <w:mirrorIndents/>
            </w:pPr>
            <w:r w:rsidRPr="000B7EE0">
              <w:t>£0</w:t>
            </w:r>
          </w:p>
        </w:tc>
        <w:tc>
          <w:tcPr>
            <w:tcW w:w="1701" w:type="dxa"/>
            <w:tcBorders>
              <w:top w:val="single" w:sz="4" w:space="0" w:color="auto"/>
              <w:left w:val="single" w:sz="4" w:space="0" w:color="auto"/>
              <w:bottom w:val="single" w:sz="4" w:space="0" w:color="auto"/>
              <w:right w:val="single" w:sz="4" w:space="0" w:color="auto"/>
            </w:tcBorders>
            <w:hideMark/>
          </w:tcPr>
          <w:p w14:paraId="30082653" w14:textId="77777777" w:rsidR="0034187A" w:rsidRPr="000B7EE0" w:rsidRDefault="0034187A" w:rsidP="002D1D4A">
            <w:pPr>
              <w:contextualSpacing/>
              <w:mirrorIndents/>
              <w:rPr>
                <w:b/>
              </w:rPr>
            </w:pPr>
            <w:r w:rsidRPr="000B7EE0">
              <w:rPr>
                <w:b/>
              </w:rPr>
              <w:t>£869.46</w:t>
            </w:r>
          </w:p>
        </w:tc>
      </w:tr>
      <w:tr w:rsidR="0034187A" w:rsidRPr="000B7EE0" w14:paraId="32857376"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46D1F249" w14:textId="77777777" w:rsidR="0034187A" w:rsidRPr="000B7EE0" w:rsidRDefault="0034187A" w:rsidP="002D1D4A">
            <w:pPr>
              <w:contextualSpacing/>
              <w:mirrorIndents/>
            </w:pPr>
            <w:r w:rsidRPr="000B7EE0">
              <w:t>Seeding</w:t>
            </w:r>
          </w:p>
        </w:tc>
        <w:tc>
          <w:tcPr>
            <w:tcW w:w="1842" w:type="dxa"/>
            <w:tcBorders>
              <w:top w:val="single" w:sz="4" w:space="0" w:color="auto"/>
              <w:left w:val="single" w:sz="4" w:space="0" w:color="auto"/>
              <w:bottom w:val="single" w:sz="4" w:space="0" w:color="auto"/>
              <w:right w:val="single" w:sz="4" w:space="0" w:color="auto"/>
            </w:tcBorders>
            <w:hideMark/>
          </w:tcPr>
          <w:p w14:paraId="7F48A957" w14:textId="77777777" w:rsidR="0034187A" w:rsidRPr="000B7EE0" w:rsidRDefault="0034187A" w:rsidP="002D1D4A">
            <w:pPr>
              <w:contextualSpacing/>
              <w:mirrorIndents/>
            </w:pPr>
            <w:r w:rsidRPr="000B7EE0">
              <w:t>£500</w:t>
            </w:r>
          </w:p>
        </w:tc>
        <w:tc>
          <w:tcPr>
            <w:tcW w:w="2127" w:type="dxa"/>
            <w:tcBorders>
              <w:top w:val="single" w:sz="4" w:space="0" w:color="auto"/>
              <w:left w:val="single" w:sz="4" w:space="0" w:color="auto"/>
              <w:bottom w:val="single" w:sz="4" w:space="0" w:color="auto"/>
              <w:right w:val="single" w:sz="4" w:space="0" w:color="auto"/>
            </w:tcBorders>
            <w:hideMark/>
          </w:tcPr>
          <w:p w14:paraId="2195721B" w14:textId="77777777" w:rsidR="0034187A" w:rsidRPr="000B7EE0" w:rsidRDefault="0034187A" w:rsidP="002D1D4A">
            <w:pPr>
              <w:contextualSpacing/>
              <w:mirrorIndents/>
            </w:pPr>
            <w:r w:rsidRPr="000B7EE0">
              <w:t>£0</w:t>
            </w:r>
          </w:p>
        </w:tc>
        <w:tc>
          <w:tcPr>
            <w:tcW w:w="1701" w:type="dxa"/>
            <w:tcBorders>
              <w:top w:val="single" w:sz="4" w:space="0" w:color="auto"/>
              <w:left w:val="single" w:sz="4" w:space="0" w:color="auto"/>
              <w:bottom w:val="single" w:sz="4" w:space="0" w:color="auto"/>
              <w:right w:val="single" w:sz="4" w:space="0" w:color="auto"/>
            </w:tcBorders>
            <w:hideMark/>
          </w:tcPr>
          <w:p w14:paraId="7D474741" w14:textId="77777777" w:rsidR="0034187A" w:rsidRPr="000B7EE0" w:rsidRDefault="0034187A" w:rsidP="002D1D4A">
            <w:pPr>
              <w:contextualSpacing/>
              <w:mirrorIndents/>
              <w:rPr>
                <w:b/>
              </w:rPr>
            </w:pPr>
            <w:r w:rsidRPr="000B7EE0">
              <w:rPr>
                <w:b/>
              </w:rPr>
              <w:t>£500</w:t>
            </w:r>
          </w:p>
        </w:tc>
      </w:tr>
      <w:tr w:rsidR="0034187A" w:rsidRPr="00240B36" w14:paraId="35EF2CC4"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44AB509B" w14:textId="77777777" w:rsidR="0034187A" w:rsidRPr="005F445D" w:rsidRDefault="0034187A" w:rsidP="002D1D4A">
            <w:pPr>
              <w:contextualSpacing/>
              <w:mirrorIndents/>
            </w:pPr>
            <w:r w:rsidRPr="005F445D">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7B4022DF" w14:textId="77777777" w:rsidR="0034187A" w:rsidRPr="005F445D" w:rsidRDefault="0034187A" w:rsidP="002D1D4A">
            <w:pPr>
              <w:contextualSpacing/>
              <w:mirrorIndents/>
            </w:pPr>
            <w:r w:rsidRPr="005F445D">
              <w:t>£14,500</w:t>
            </w:r>
          </w:p>
        </w:tc>
        <w:tc>
          <w:tcPr>
            <w:tcW w:w="2127" w:type="dxa"/>
            <w:tcBorders>
              <w:top w:val="single" w:sz="4" w:space="0" w:color="auto"/>
              <w:left w:val="single" w:sz="4" w:space="0" w:color="auto"/>
              <w:bottom w:val="single" w:sz="4" w:space="0" w:color="auto"/>
              <w:right w:val="single" w:sz="4" w:space="0" w:color="auto"/>
            </w:tcBorders>
            <w:hideMark/>
          </w:tcPr>
          <w:p w14:paraId="6686B9AC" w14:textId="77777777" w:rsidR="0034187A" w:rsidRPr="005F445D" w:rsidRDefault="0034187A" w:rsidP="002D1D4A">
            <w:pPr>
              <w:contextualSpacing/>
              <w:mirrorIndents/>
            </w:pPr>
            <w:r w:rsidRPr="005F445D">
              <w:t>*£1,340</w:t>
            </w:r>
          </w:p>
        </w:tc>
        <w:tc>
          <w:tcPr>
            <w:tcW w:w="1701" w:type="dxa"/>
            <w:tcBorders>
              <w:top w:val="single" w:sz="4" w:space="0" w:color="auto"/>
              <w:left w:val="single" w:sz="4" w:space="0" w:color="auto"/>
              <w:bottom w:val="single" w:sz="4" w:space="0" w:color="auto"/>
              <w:right w:val="single" w:sz="4" w:space="0" w:color="auto"/>
            </w:tcBorders>
            <w:hideMark/>
          </w:tcPr>
          <w:p w14:paraId="598DF4A4" w14:textId="77777777" w:rsidR="0034187A" w:rsidRPr="005F445D" w:rsidRDefault="0034187A" w:rsidP="002D1D4A">
            <w:pPr>
              <w:contextualSpacing/>
              <w:mirrorIndents/>
              <w:rPr>
                <w:b/>
              </w:rPr>
            </w:pPr>
            <w:r w:rsidRPr="005F445D">
              <w:rPr>
                <w:b/>
              </w:rPr>
              <w:t>*-£7,075.07</w:t>
            </w:r>
          </w:p>
        </w:tc>
      </w:tr>
      <w:tr w:rsidR="0034187A" w:rsidRPr="000B7EE0" w14:paraId="1803EDCA"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33953857" w14:textId="77777777" w:rsidR="0034187A" w:rsidRPr="000B7EE0" w:rsidRDefault="0034187A" w:rsidP="002D1D4A">
            <w:pPr>
              <w:contextualSpacing/>
              <w:mirrorIndents/>
            </w:pPr>
            <w:r w:rsidRPr="000B7EE0">
              <w:t>Discretionary</w:t>
            </w:r>
          </w:p>
        </w:tc>
        <w:tc>
          <w:tcPr>
            <w:tcW w:w="1842" w:type="dxa"/>
            <w:tcBorders>
              <w:top w:val="single" w:sz="4" w:space="0" w:color="auto"/>
              <w:left w:val="single" w:sz="4" w:space="0" w:color="auto"/>
              <w:bottom w:val="single" w:sz="4" w:space="0" w:color="auto"/>
              <w:right w:val="single" w:sz="4" w:space="0" w:color="auto"/>
            </w:tcBorders>
            <w:hideMark/>
          </w:tcPr>
          <w:p w14:paraId="7E9F32F9" w14:textId="77777777" w:rsidR="0034187A" w:rsidRPr="000B7EE0" w:rsidRDefault="0034187A" w:rsidP="002D1D4A">
            <w:pPr>
              <w:contextualSpacing/>
              <w:mirrorIndents/>
            </w:pPr>
            <w:r w:rsidRPr="000B7EE0">
              <w:t>£1,000</w:t>
            </w:r>
          </w:p>
        </w:tc>
        <w:tc>
          <w:tcPr>
            <w:tcW w:w="2127" w:type="dxa"/>
            <w:tcBorders>
              <w:top w:val="single" w:sz="4" w:space="0" w:color="auto"/>
              <w:left w:val="single" w:sz="4" w:space="0" w:color="auto"/>
              <w:bottom w:val="single" w:sz="4" w:space="0" w:color="auto"/>
              <w:right w:val="single" w:sz="4" w:space="0" w:color="auto"/>
            </w:tcBorders>
            <w:hideMark/>
          </w:tcPr>
          <w:p w14:paraId="3C7384B3" w14:textId="77777777" w:rsidR="0034187A" w:rsidRPr="000B7EE0" w:rsidRDefault="0034187A" w:rsidP="002D1D4A">
            <w:pPr>
              <w:contextualSpacing/>
              <w:mirrorIndents/>
            </w:pPr>
            <w:r w:rsidRPr="000B7EE0">
              <w:t>£0</w:t>
            </w:r>
          </w:p>
        </w:tc>
        <w:tc>
          <w:tcPr>
            <w:tcW w:w="1701" w:type="dxa"/>
            <w:tcBorders>
              <w:top w:val="single" w:sz="4" w:space="0" w:color="auto"/>
              <w:left w:val="single" w:sz="4" w:space="0" w:color="auto"/>
              <w:bottom w:val="single" w:sz="4" w:space="0" w:color="auto"/>
              <w:right w:val="single" w:sz="4" w:space="0" w:color="auto"/>
            </w:tcBorders>
            <w:hideMark/>
          </w:tcPr>
          <w:p w14:paraId="36B6A5D0" w14:textId="77777777" w:rsidR="0034187A" w:rsidRPr="000B7EE0" w:rsidRDefault="0034187A" w:rsidP="002D1D4A">
            <w:pPr>
              <w:contextualSpacing/>
              <w:mirrorIndents/>
              <w:rPr>
                <w:b/>
              </w:rPr>
            </w:pPr>
            <w:r w:rsidRPr="000B7EE0">
              <w:rPr>
                <w:b/>
              </w:rPr>
              <w:t>£1,000</w:t>
            </w:r>
          </w:p>
        </w:tc>
      </w:tr>
      <w:tr w:rsidR="0034187A" w:rsidRPr="00C064E3" w14:paraId="1D0F87FE"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69C60DF6" w14:textId="77777777" w:rsidR="0034187A" w:rsidRPr="00DB5EE9" w:rsidRDefault="0034187A" w:rsidP="002D1D4A">
            <w:pPr>
              <w:contextualSpacing/>
              <w:mirrorIndents/>
            </w:pPr>
            <w:r w:rsidRPr="00DB5EE9">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6E127D51" w14:textId="77777777" w:rsidR="0034187A" w:rsidRPr="00DB5EE9" w:rsidRDefault="0034187A" w:rsidP="002D1D4A">
            <w:pPr>
              <w:contextualSpacing/>
              <w:mirrorIndents/>
            </w:pPr>
            <w:r w:rsidRPr="00DB5EE9">
              <w:t>£5,000</w:t>
            </w:r>
          </w:p>
        </w:tc>
        <w:tc>
          <w:tcPr>
            <w:tcW w:w="2127" w:type="dxa"/>
            <w:tcBorders>
              <w:top w:val="single" w:sz="4" w:space="0" w:color="auto"/>
              <w:left w:val="single" w:sz="4" w:space="0" w:color="auto"/>
              <w:bottom w:val="single" w:sz="4" w:space="0" w:color="auto"/>
              <w:right w:val="single" w:sz="4" w:space="0" w:color="auto"/>
            </w:tcBorders>
            <w:hideMark/>
          </w:tcPr>
          <w:p w14:paraId="565E7C4B" w14:textId="77777777" w:rsidR="0034187A" w:rsidRPr="00DB5EE9" w:rsidRDefault="0034187A" w:rsidP="002D1D4A">
            <w:pPr>
              <w:contextualSpacing/>
              <w:mirrorIndents/>
            </w:pPr>
            <w:r w:rsidRPr="00DB5EE9">
              <w:t>£0</w:t>
            </w:r>
          </w:p>
        </w:tc>
        <w:tc>
          <w:tcPr>
            <w:tcW w:w="1701" w:type="dxa"/>
            <w:tcBorders>
              <w:top w:val="single" w:sz="4" w:space="0" w:color="auto"/>
              <w:left w:val="single" w:sz="4" w:space="0" w:color="auto"/>
              <w:bottom w:val="single" w:sz="4" w:space="0" w:color="auto"/>
              <w:right w:val="single" w:sz="4" w:space="0" w:color="auto"/>
            </w:tcBorders>
            <w:hideMark/>
          </w:tcPr>
          <w:p w14:paraId="01D32A6F" w14:textId="77777777" w:rsidR="0034187A" w:rsidRPr="00646345" w:rsidRDefault="0034187A" w:rsidP="002D1D4A">
            <w:pPr>
              <w:contextualSpacing/>
              <w:mirrorIndents/>
              <w:rPr>
                <w:b/>
              </w:rPr>
            </w:pPr>
            <w:r w:rsidRPr="00DB5EE9">
              <w:rPr>
                <w:b/>
              </w:rPr>
              <w:t>£4,570</w:t>
            </w:r>
          </w:p>
        </w:tc>
      </w:tr>
      <w:tr w:rsidR="0034187A" w:rsidRPr="00C064E3" w14:paraId="090EE5E8" w14:textId="77777777" w:rsidTr="00361AD0">
        <w:tc>
          <w:tcPr>
            <w:tcW w:w="8926" w:type="dxa"/>
            <w:gridSpan w:val="4"/>
            <w:tcBorders>
              <w:top w:val="single" w:sz="4" w:space="0" w:color="auto"/>
              <w:left w:val="single" w:sz="4" w:space="0" w:color="auto"/>
              <w:bottom w:val="single" w:sz="4" w:space="0" w:color="auto"/>
              <w:right w:val="single" w:sz="4" w:space="0" w:color="auto"/>
            </w:tcBorders>
            <w:hideMark/>
          </w:tcPr>
          <w:p w14:paraId="77E0E06E" w14:textId="77777777" w:rsidR="0034187A" w:rsidRPr="002B1405" w:rsidRDefault="0034187A" w:rsidP="002D1D4A">
            <w:pPr>
              <w:contextualSpacing/>
              <w:mirrorIndents/>
              <w:rPr>
                <w:rFonts w:cs="Arial"/>
                <w:b/>
              </w:rPr>
            </w:pPr>
            <w:r w:rsidRPr="00A2781D">
              <w:rPr>
                <w:rFonts w:cs="Arial"/>
                <w:b/>
              </w:rPr>
              <w:t>12 Goldcards</w:t>
            </w:r>
            <w:r w:rsidRPr="002B1405">
              <w:rPr>
                <w:rFonts w:cs="Arial"/>
                <w:b/>
              </w:rPr>
              <w:t xml:space="preserve"> Awarded in </w:t>
            </w:r>
            <w:r>
              <w:rPr>
                <w:rFonts w:cs="Arial"/>
                <w:b/>
              </w:rPr>
              <w:t>January</w:t>
            </w:r>
            <w:r w:rsidRPr="002B1405">
              <w:rPr>
                <w:rFonts w:cs="Arial"/>
                <w:b/>
              </w:rPr>
              <w:t xml:space="preserve"> </w:t>
            </w:r>
            <w:r w:rsidRPr="00A2781D">
              <w:rPr>
                <w:rFonts w:cs="Arial"/>
                <w:b/>
              </w:rPr>
              <w:t>(58 Goldcards</w:t>
            </w:r>
            <w:r w:rsidRPr="002B1405">
              <w:rPr>
                <w:rFonts w:cs="Arial"/>
                <w:b/>
              </w:rPr>
              <w:t xml:space="preserve"> in total during 2024/25)</w:t>
            </w:r>
          </w:p>
        </w:tc>
      </w:tr>
    </w:tbl>
    <w:p w14:paraId="1B96B832" w14:textId="77777777" w:rsidR="0034187A" w:rsidRPr="00240B36" w:rsidRDefault="0034187A" w:rsidP="002D1D4A">
      <w:pPr>
        <w:contextualSpacing/>
        <w:mirrorIndents/>
        <w:rPr>
          <w:rFonts w:cs="Arial"/>
          <w:iCs/>
        </w:rPr>
      </w:pPr>
    </w:p>
    <w:p w14:paraId="00251183" w14:textId="77777777" w:rsidR="0034187A" w:rsidRPr="005F445D" w:rsidRDefault="0034187A" w:rsidP="002D1D4A">
      <w:pPr>
        <w:contextualSpacing/>
        <w:mirrorIndents/>
        <w:rPr>
          <w:rFonts w:cs="Arial"/>
          <w:b/>
          <w:bCs/>
          <w:iCs/>
        </w:rPr>
      </w:pPr>
      <w:r w:rsidRPr="005F445D">
        <w:rPr>
          <w:rFonts w:cs="Arial"/>
          <w:iCs/>
        </w:rPr>
        <w:t>*The proposed remaining budget for Equipment of -</w:t>
      </w:r>
      <w:r w:rsidRPr="005F445D">
        <w:rPr>
          <w:rFonts w:cs="Arial"/>
          <w:b/>
          <w:bCs/>
          <w:iCs/>
        </w:rPr>
        <w:t>£4,874.80</w:t>
      </w:r>
      <w:r w:rsidRPr="005F445D">
        <w:rPr>
          <w:rFonts w:cs="Arial"/>
          <w:iCs/>
        </w:rPr>
        <w:t xml:space="preserve"> </w:t>
      </w:r>
      <w:r>
        <w:rPr>
          <w:rFonts w:cs="Arial"/>
          <w:iCs/>
        </w:rPr>
        <w:t>wa</w:t>
      </w:r>
      <w:r w:rsidRPr="005F445D">
        <w:rPr>
          <w:rFonts w:cs="Arial"/>
          <w:iCs/>
        </w:rPr>
        <w:t>s based on withdrawn/reclaimed costs of</w:t>
      </w:r>
      <w:r w:rsidRPr="005F445D">
        <w:rPr>
          <w:rFonts w:cs="Arial"/>
          <w:b/>
          <w:bCs/>
          <w:iCs/>
        </w:rPr>
        <w:t xml:space="preserve"> £137.61.</w:t>
      </w:r>
    </w:p>
    <w:p w14:paraId="291D7CAC" w14:textId="77777777" w:rsidR="0034187A" w:rsidRPr="005F445D" w:rsidRDefault="0034187A" w:rsidP="002D1D4A">
      <w:pPr>
        <w:contextualSpacing/>
        <w:mirrorIndents/>
        <w:rPr>
          <w:rFonts w:cs="Arial"/>
          <w:iCs/>
          <w:highlight w:val="yellow"/>
        </w:rPr>
      </w:pPr>
    </w:p>
    <w:p w14:paraId="6B44A129" w14:textId="77777777" w:rsidR="0034187A" w:rsidRPr="005F445D" w:rsidRDefault="0034187A" w:rsidP="002D1D4A">
      <w:pPr>
        <w:contextualSpacing/>
        <w:mirrorIndents/>
        <w:rPr>
          <w:rFonts w:cs="Arial"/>
          <w:b/>
          <w:bCs/>
          <w:iCs/>
        </w:rPr>
      </w:pPr>
      <w:r w:rsidRPr="005F445D">
        <w:rPr>
          <w:rFonts w:cs="Arial"/>
          <w:iCs/>
        </w:rPr>
        <w:t>*The proposed remaining budget for Travel and Accommodation of -</w:t>
      </w:r>
      <w:r w:rsidRPr="005F445D">
        <w:rPr>
          <w:rFonts w:cs="Arial"/>
          <w:b/>
          <w:bCs/>
          <w:iCs/>
        </w:rPr>
        <w:t>£7,075.07</w:t>
      </w:r>
      <w:r w:rsidRPr="005F445D">
        <w:rPr>
          <w:rFonts w:cs="Arial"/>
          <w:iCs/>
        </w:rPr>
        <w:t xml:space="preserve"> </w:t>
      </w:r>
      <w:r>
        <w:rPr>
          <w:rFonts w:cs="Arial"/>
          <w:iCs/>
        </w:rPr>
        <w:t>wa</w:t>
      </w:r>
      <w:r w:rsidRPr="005F445D">
        <w:rPr>
          <w:rFonts w:cs="Arial"/>
          <w:iCs/>
        </w:rPr>
        <w:t xml:space="preserve">s based on a proposed award this month of </w:t>
      </w:r>
      <w:r w:rsidRPr="005F445D">
        <w:rPr>
          <w:rFonts w:cs="Arial"/>
          <w:b/>
          <w:bCs/>
          <w:iCs/>
        </w:rPr>
        <w:t>£1,340.</w:t>
      </w:r>
    </w:p>
    <w:p w14:paraId="42E77F7B" w14:textId="77777777" w:rsidR="0034187A" w:rsidRPr="005F445D" w:rsidRDefault="0034187A" w:rsidP="002D1D4A">
      <w:pPr>
        <w:contextualSpacing/>
        <w:mirrorIndents/>
        <w:rPr>
          <w:rFonts w:cs="Arial"/>
          <w:iCs/>
        </w:rPr>
      </w:pPr>
    </w:p>
    <w:p w14:paraId="46126694" w14:textId="77777777" w:rsidR="0034187A" w:rsidRDefault="0034187A" w:rsidP="002D1D4A">
      <w:pPr>
        <w:contextualSpacing/>
        <w:mirrorIndents/>
      </w:pPr>
      <w:r w:rsidRPr="005F445D">
        <w:rPr>
          <w:rFonts w:cs="Arial"/>
          <w:iCs/>
        </w:rPr>
        <w:t xml:space="preserve">The </w:t>
      </w:r>
      <w:r w:rsidRPr="005F445D">
        <w:t xml:space="preserve">proposed remaining budget for 2024/25 </w:t>
      </w:r>
      <w:r>
        <w:t>wa</w:t>
      </w:r>
      <w:r w:rsidRPr="005F445D">
        <w:t>s</w:t>
      </w:r>
      <w:r w:rsidRPr="005F445D">
        <w:rPr>
          <w:b/>
          <w:bCs/>
          <w:color w:val="000000"/>
        </w:rPr>
        <w:t xml:space="preserve"> -£5,815.31 </w:t>
      </w:r>
      <w:r w:rsidRPr="005F445D">
        <w:t>(113% of the 2024/25 budget spent).</w:t>
      </w:r>
    </w:p>
    <w:p w14:paraId="4AF60DE3" w14:textId="77777777" w:rsidR="0034187A" w:rsidRDefault="0034187A" w:rsidP="002D1D4A">
      <w:pPr>
        <w:contextualSpacing/>
        <w:mirrorIndents/>
      </w:pPr>
    </w:p>
    <w:tbl>
      <w:tblPr>
        <w:tblStyle w:val="TableGrid"/>
        <w:tblW w:w="0" w:type="auto"/>
        <w:tblLook w:val="04A0" w:firstRow="1" w:lastRow="0" w:firstColumn="1" w:lastColumn="0" w:noHBand="0" w:noVBand="1"/>
      </w:tblPr>
      <w:tblGrid>
        <w:gridCol w:w="3256"/>
        <w:gridCol w:w="1842"/>
        <w:gridCol w:w="2127"/>
        <w:gridCol w:w="1701"/>
      </w:tblGrid>
      <w:tr w:rsidR="0034187A" w:rsidRPr="00C95F6A" w14:paraId="2796C47A"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5C7F9A4D" w14:textId="77777777" w:rsidR="0034187A" w:rsidRPr="00C95F6A" w:rsidRDefault="0034187A" w:rsidP="002D1D4A">
            <w:pPr>
              <w:contextualSpacing/>
              <w:mirrorIndents/>
              <w:rPr>
                <w:b/>
                <w:bCs/>
              </w:rPr>
            </w:pPr>
            <w:r w:rsidRPr="00C95F6A">
              <w:rPr>
                <w:b/>
                <w:bCs/>
              </w:rPr>
              <w:t>202</w:t>
            </w:r>
            <w:r>
              <w:rPr>
                <w:b/>
                <w:bCs/>
              </w:rPr>
              <w:t>5</w:t>
            </w:r>
            <w:r w:rsidRPr="00C95F6A">
              <w:rPr>
                <w:b/>
                <w:bCs/>
              </w:rPr>
              <w:t>/2</w:t>
            </w:r>
            <w:r>
              <w:rPr>
                <w:b/>
                <w:bCs/>
              </w:rPr>
              <w:t>6</w:t>
            </w:r>
            <w:r w:rsidRPr="00C95F6A">
              <w:rPr>
                <w:b/>
                <w:bCs/>
              </w:rPr>
              <w:t xml:space="preserve"> Budget</w:t>
            </w:r>
            <w:r>
              <w:rPr>
                <w:b/>
                <w:bCs/>
              </w:rPr>
              <w:t xml:space="preserve"> £75,000</w:t>
            </w:r>
          </w:p>
          <w:p w14:paraId="264F57D6" w14:textId="77777777" w:rsidR="0034187A" w:rsidRPr="00C95F6A" w:rsidRDefault="0034187A" w:rsidP="002D1D4A">
            <w:pPr>
              <w:contextualSpacing/>
              <w:mirrorIndents/>
              <w:rPr>
                <w:b/>
                <w:bCs/>
              </w:rPr>
            </w:pPr>
          </w:p>
        </w:tc>
        <w:tc>
          <w:tcPr>
            <w:tcW w:w="1842" w:type="dxa"/>
            <w:tcBorders>
              <w:top w:val="single" w:sz="4" w:space="0" w:color="auto"/>
              <w:left w:val="single" w:sz="4" w:space="0" w:color="auto"/>
              <w:bottom w:val="single" w:sz="4" w:space="0" w:color="auto"/>
              <w:right w:val="single" w:sz="4" w:space="0" w:color="auto"/>
            </w:tcBorders>
            <w:hideMark/>
          </w:tcPr>
          <w:p w14:paraId="4CE97ABE" w14:textId="77777777" w:rsidR="0034187A" w:rsidRPr="00C95F6A" w:rsidRDefault="0034187A" w:rsidP="002D1D4A">
            <w:pPr>
              <w:contextualSpacing/>
              <w:mirrorIndents/>
            </w:pPr>
            <w:r w:rsidRPr="00C95F6A">
              <w:t>Annual Budget</w:t>
            </w:r>
          </w:p>
        </w:tc>
        <w:tc>
          <w:tcPr>
            <w:tcW w:w="2127" w:type="dxa"/>
            <w:tcBorders>
              <w:top w:val="single" w:sz="4" w:space="0" w:color="auto"/>
              <w:left w:val="single" w:sz="4" w:space="0" w:color="auto"/>
              <w:bottom w:val="single" w:sz="4" w:space="0" w:color="auto"/>
              <w:right w:val="single" w:sz="4" w:space="0" w:color="auto"/>
            </w:tcBorders>
            <w:hideMark/>
          </w:tcPr>
          <w:p w14:paraId="3416A83C" w14:textId="77777777" w:rsidR="0034187A" w:rsidRPr="00C95F6A" w:rsidRDefault="0034187A" w:rsidP="002D1D4A">
            <w:pPr>
              <w:contextualSpacing/>
              <w:mirrorIndents/>
            </w:pPr>
            <w:r w:rsidRPr="00C95F6A">
              <w:t xml:space="preserve">Proposed Funding Awarded </w:t>
            </w:r>
            <w:r w:rsidRPr="009627BD">
              <w:rPr>
                <w:b/>
                <w:bCs/>
              </w:rPr>
              <w:t>January 2024</w:t>
            </w:r>
          </w:p>
        </w:tc>
        <w:tc>
          <w:tcPr>
            <w:tcW w:w="1701" w:type="dxa"/>
            <w:tcBorders>
              <w:top w:val="single" w:sz="4" w:space="0" w:color="auto"/>
              <w:left w:val="single" w:sz="4" w:space="0" w:color="auto"/>
              <w:bottom w:val="single" w:sz="4" w:space="0" w:color="auto"/>
              <w:right w:val="single" w:sz="4" w:space="0" w:color="auto"/>
            </w:tcBorders>
            <w:hideMark/>
          </w:tcPr>
          <w:p w14:paraId="6440DE23" w14:textId="77777777" w:rsidR="0034187A" w:rsidRPr="00C95F6A" w:rsidRDefault="0034187A" w:rsidP="002D1D4A">
            <w:pPr>
              <w:contextualSpacing/>
              <w:mirrorIndents/>
              <w:rPr>
                <w:b/>
              </w:rPr>
            </w:pPr>
            <w:r w:rsidRPr="00C95F6A">
              <w:rPr>
                <w:b/>
              </w:rPr>
              <w:t>Remaining Budget</w:t>
            </w:r>
          </w:p>
        </w:tc>
      </w:tr>
      <w:tr w:rsidR="0034187A" w:rsidRPr="00C95F6A" w14:paraId="21ED4C14"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5DFC350A" w14:textId="77777777" w:rsidR="0034187A" w:rsidRPr="00C95F6A" w:rsidRDefault="0034187A" w:rsidP="002D1D4A">
            <w:pPr>
              <w:contextualSpacing/>
              <w:mirrorIndents/>
            </w:pPr>
            <w:r w:rsidRPr="00C95F6A">
              <w:t>Anniversary</w:t>
            </w:r>
          </w:p>
        </w:tc>
        <w:tc>
          <w:tcPr>
            <w:tcW w:w="1842" w:type="dxa"/>
            <w:tcBorders>
              <w:top w:val="single" w:sz="4" w:space="0" w:color="auto"/>
              <w:left w:val="single" w:sz="4" w:space="0" w:color="auto"/>
              <w:bottom w:val="single" w:sz="4" w:space="0" w:color="auto"/>
              <w:right w:val="single" w:sz="4" w:space="0" w:color="auto"/>
            </w:tcBorders>
            <w:hideMark/>
          </w:tcPr>
          <w:p w14:paraId="2F8BADBB" w14:textId="77777777" w:rsidR="0034187A" w:rsidRPr="00C95F6A" w:rsidRDefault="0034187A" w:rsidP="002D1D4A">
            <w:pPr>
              <w:contextualSpacing/>
              <w:mirrorIndents/>
            </w:pPr>
            <w:r w:rsidRPr="000B7EE0">
              <w:t>£1,</w:t>
            </w:r>
            <w:r>
              <w:t>5</w:t>
            </w:r>
            <w:r w:rsidRPr="000B7EE0">
              <w:t>00</w:t>
            </w:r>
          </w:p>
        </w:tc>
        <w:tc>
          <w:tcPr>
            <w:tcW w:w="2127" w:type="dxa"/>
            <w:tcBorders>
              <w:top w:val="single" w:sz="4" w:space="0" w:color="auto"/>
              <w:left w:val="single" w:sz="4" w:space="0" w:color="auto"/>
              <w:bottom w:val="single" w:sz="4" w:space="0" w:color="auto"/>
              <w:right w:val="single" w:sz="4" w:space="0" w:color="auto"/>
            </w:tcBorders>
            <w:hideMark/>
          </w:tcPr>
          <w:p w14:paraId="1C94A465" w14:textId="77777777" w:rsidR="0034187A" w:rsidRPr="00C95F6A" w:rsidRDefault="0034187A" w:rsidP="002D1D4A">
            <w:pPr>
              <w:contextualSpacing/>
              <w:mirrorIndents/>
            </w:pPr>
            <w:r w:rsidRPr="00C95F6A">
              <w:t>£0</w:t>
            </w:r>
          </w:p>
        </w:tc>
        <w:tc>
          <w:tcPr>
            <w:tcW w:w="1701" w:type="dxa"/>
            <w:tcBorders>
              <w:top w:val="single" w:sz="4" w:space="0" w:color="auto"/>
              <w:left w:val="single" w:sz="4" w:space="0" w:color="auto"/>
              <w:bottom w:val="single" w:sz="4" w:space="0" w:color="auto"/>
              <w:right w:val="single" w:sz="4" w:space="0" w:color="auto"/>
            </w:tcBorders>
            <w:hideMark/>
          </w:tcPr>
          <w:p w14:paraId="0D7378C8" w14:textId="77777777" w:rsidR="0034187A" w:rsidRPr="009627BD" w:rsidRDefault="0034187A" w:rsidP="002D1D4A">
            <w:pPr>
              <w:contextualSpacing/>
              <w:mirrorIndents/>
              <w:rPr>
                <w:b/>
                <w:bCs/>
              </w:rPr>
            </w:pPr>
            <w:r w:rsidRPr="009627BD">
              <w:rPr>
                <w:b/>
                <w:bCs/>
              </w:rPr>
              <w:t>£1,500</w:t>
            </w:r>
          </w:p>
        </w:tc>
      </w:tr>
      <w:tr w:rsidR="0034187A" w:rsidRPr="00C95F6A" w14:paraId="6F80B4A3"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278C5051" w14:textId="77777777" w:rsidR="0034187A" w:rsidRPr="00C95F6A" w:rsidRDefault="0034187A" w:rsidP="002D1D4A">
            <w:pPr>
              <w:contextualSpacing/>
              <w:mirrorIndents/>
            </w:pPr>
            <w:r w:rsidRPr="00C95F6A">
              <w:t>Coaching</w:t>
            </w:r>
          </w:p>
        </w:tc>
        <w:tc>
          <w:tcPr>
            <w:tcW w:w="1842" w:type="dxa"/>
            <w:tcBorders>
              <w:top w:val="single" w:sz="4" w:space="0" w:color="auto"/>
              <w:left w:val="single" w:sz="4" w:space="0" w:color="auto"/>
              <w:bottom w:val="single" w:sz="4" w:space="0" w:color="auto"/>
              <w:right w:val="single" w:sz="4" w:space="0" w:color="auto"/>
            </w:tcBorders>
            <w:hideMark/>
          </w:tcPr>
          <w:p w14:paraId="4CF1FDFB" w14:textId="77777777" w:rsidR="0034187A" w:rsidRPr="00C95F6A" w:rsidRDefault="0034187A" w:rsidP="002D1D4A">
            <w:pPr>
              <w:contextualSpacing/>
              <w:mirrorIndents/>
            </w:pPr>
            <w:r w:rsidRPr="00DB5EE9">
              <w:t>£3,</w:t>
            </w:r>
            <w:r>
              <w:t>5</w:t>
            </w:r>
            <w:r w:rsidRPr="00DB5EE9">
              <w:t>00</w:t>
            </w:r>
          </w:p>
        </w:tc>
        <w:tc>
          <w:tcPr>
            <w:tcW w:w="2127" w:type="dxa"/>
            <w:tcBorders>
              <w:top w:val="single" w:sz="4" w:space="0" w:color="auto"/>
              <w:left w:val="single" w:sz="4" w:space="0" w:color="auto"/>
              <w:bottom w:val="single" w:sz="4" w:space="0" w:color="auto"/>
              <w:right w:val="single" w:sz="4" w:space="0" w:color="auto"/>
            </w:tcBorders>
            <w:hideMark/>
          </w:tcPr>
          <w:p w14:paraId="7AA955C1" w14:textId="77777777" w:rsidR="0034187A" w:rsidRPr="00C95F6A" w:rsidRDefault="0034187A" w:rsidP="002D1D4A">
            <w:pPr>
              <w:contextualSpacing/>
              <w:mirrorIndents/>
            </w:pPr>
            <w:r w:rsidRPr="00C95F6A">
              <w:t>£0</w:t>
            </w:r>
          </w:p>
        </w:tc>
        <w:tc>
          <w:tcPr>
            <w:tcW w:w="1701" w:type="dxa"/>
            <w:tcBorders>
              <w:top w:val="single" w:sz="4" w:space="0" w:color="auto"/>
              <w:left w:val="single" w:sz="4" w:space="0" w:color="auto"/>
              <w:bottom w:val="single" w:sz="4" w:space="0" w:color="auto"/>
              <w:right w:val="single" w:sz="4" w:space="0" w:color="auto"/>
            </w:tcBorders>
            <w:hideMark/>
          </w:tcPr>
          <w:p w14:paraId="4D4BC992" w14:textId="77777777" w:rsidR="0034187A" w:rsidRPr="009627BD" w:rsidRDefault="0034187A" w:rsidP="002D1D4A">
            <w:pPr>
              <w:contextualSpacing/>
              <w:mirrorIndents/>
              <w:rPr>
                <w:b/>
                <w:bCs/>
              </w:rPr>
            </w:pPr>
            <w:r w:rsidRPr="009627BD">
              <w:rPr>
                <w:b/>
                <w:bCs/>
              </w:rPr>
              <w:t>£3,500</w:t>
            </w:r>
          </w:p>
        </w:tc>
      </w:tr>
      <w:tr w:rsidR="0034187A" w:rsidRPr="00C95F6A" w14:paraId="4479A057"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379EBFCF" w14:textId="77777777" w:rsidR="0034187A" w:rsidRPr="00C95F6A" w:rsidRDefault="0034187A" w:rsidP="002D1D4A">
            <w:pPr>
              <w:contextualSpacing/>
              <w:mirrorIndents/>
            </w:pPr>
            <w:r w:rsidRPr="00C95F6A">
              <w:t>Equipment</w:t>
            </w:r>
          </w:p>
        </w:tc>
        <w:tc>
          <w:tcPr>
            <w:tcW w:w="1842" w:type="dxa"/>
            <w:tcBorders>
              <w:top w:val="single" w:sz="4" w:space="0" w:color="auto"/>
              <w:left w:val="single" w:sz="4" w:space="0" w:color="auto"/>
              <w:bottom w:val="single" w:sz="4" w:space="0" w:color="auto"/>
              <w:right w:val="single" w:sz="4" w:space="0" w:color="auto"/>
            </w:tcBorders>
            <w:hideMark/>
          </w:tcPr>
          <w:p w14:paraId="603145EF" w14:textId="77777777" w:rsidR="0034187A" w:rsidRPr="00C95F6A" w:rsidRDefault="0034187A" w:rsidP="002D1D4A">
            <w:pPr>
              <w:contextualSpacing/>
              <w:mirrorIndents/>
            </w:pPr>
            <w:r w:rsidRPr="005F445D">
              <w:t>£</w:t>
            </w:r>
            <w:r>
              <w:t>25</w:t>
            </w:r>
            <w:r w:rsidRPr="005F445D">
              <w:t>,000</w:t>
            </w:r>
          </w:p>
        </w:tc>
        <w:tc>
          <w:tcPr>
            <w:tcW w:w="2127" w:type="dxa"/>
            <w:tcBorders>
              <w:top w:val="single" w:sz="4" w:space="0" w:color="auto"/>
              <w:left w:val="single" w:sz="4" w:space="0" w:color="auto"/>
              <w:bottom w:val="single" w:sz="4" w:space="0" w:color="auto"/>
              <w:right w:val="single" w:sz="4" w:space="0" w:color="auto"/>
            </w:tcBorders>
            <w:hideMark/>
          </w:tcPr>
          <w:p w14:paraId="5D54C494" w14:textId="77777777" w:rsidR="0034187A" w:rsidRPr="00C95F6A" w:rsidRDefault="0034187A" w:rsidP="002D1D4A">
            <w:pPr>
              <w:contextualSpacing/>
              <w:mirrorIndents/>
            </w:pPr>
            <w:r w:rsidRPr="00C95F6A">
              <w:t>£0</w:t>
            </w:r>
          </w:p>
        </w:tc>
        <w:tc>
          <w:tcPr>
            <w:tcW w:w="1701" w:type="dxa"/>
            <w:tcBorders>
              <w:top w:val="single" w:sz="4" w:space="0" w:color="auto"/>
              <w:left w:val="single" w:sz="4" w:space="0" w:color="auto"/>
              <w:bottom w:val="single" w:sz="4" w:space="0" w:color="auto"/>
              <w:right w:val="single" w:sz="4" w:space="0" w:color="auto"/>
            </w:tcBorders>
            <w:hideMark/>
          </w:tcPr>
          <w:p w14:paraId="18064B0B" w14:textId="77777777" w:rsidR="0034187A" w:rsidRPr="009627BD" w:rsidRDefault="0034187A" w:rsidP="002D1D4A">
            <w:pPr>
              <w:contextualSpacing/>
              <w:mirrorIndents/>
              <w:rPr>
                <w:b/>
                <w:bCs/>
              </w:rPr>
            </w:pPr>
            <w:r w:rsidRPr="009627BD">
              <w:rPr>
                <w:b/>
                <w:bCs/>
              </w:rPr>
              <w:t>£25,000</w:t>
            </w:r>
          </w:p>
        </w:tc>
      </w:tr>
      <w:tr w:rsidR="0034187A" w:rsidRPr="00C95F6A" w14:paraId="1B166A34"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0908FE0E" w14:textId="77777777" w:rsidR="0034187A" w:rsidRPr="00C95F6A" w:rsidRDefault="0034187A" w:rsidP="002D1D4A">
            <w:pPr>
              <w:contextualSpacing/>
              <w:mirrorIndents/>
            </w:pPr>
            <w:r w:rsidRPr="00C95F6A">
              <w:t>Events</w:t>
            </w:r>
          </w:p>
        </w:tc>
        <w:tc>
          <w:tcPr>
            <w:tcW w:w="1842" w:type="dxa"/>
            <w:tcBorders>
              <w:top w:val="single" w:sz="4" w:space="0" w:color="auto"/>
              <w:left w:val="single" w:sz="4" w:space="0" w:color="auto"/>
              <w:bottom w:val="single" w:sz="4" w:space="0" w:color="auto"/>
              <w:right w:val="single" w:sz="4" w:space="0" w:color="auto"/>
            </w:tcBorders>
            <w:hideMark/>
          </w:tcPr>
          <w:p w14:paraId="39070766" w14:textId="77777777" w:rsidR="0034187A" w:rsidRPr="00C95F6A" w:rsidRDefault="0034187A" w:rsidP="002D1D4A">
            <w:pPr>
              <w:contextualSpacing/>
              <w:mirrorIndents/>
            </w:pPr>
            <w:r w:rsidRPr="000B7EE0">
              <w:t>£</w:t>
            </w:r>
            <w:r>
              <w:t>10</w:t>
            </w:r>
            <w:r w:rsidRPr="000B7EE0">
              <w:t>,000</w:t>
            </w:r>
          </w:p>
        </w:tc>
        <w:tc>
          <w:tcPr>
            <w:tcW w:w="2127" w:type="dxa"/>
            <w:tcBorders>
              <w:top w:val="single" w:sz="4" w:space="0" w:color="auto"/>
              <w:left w:val="single" w:sz="4" w:space="0" w:color="auto"/>
              <w:bottom w:val="single" w:sz="4" w:space="0" w:color="auto"/>
              <w:right w:val="single" w:sz="4" w:space="0" w:color="auto"/>
            </w:tcBorders>
            <w:hideMark/>
          </w:tcPr>
          <w:p w14:paraId="5DB3A341" w14:textId="77777777" w:rsidR="0034187A" w:rsidRPr="00C95F6A" w:rsidRDefault="0034187A" w:rsidP="002D1D4A">
            <w:pPr>
              <w:contextualSpacing/>
              <w:mirrorIndents/>
            </w:pPr>
            <w:r w:rsidRPr="00C95F6A">
              <w:t>*£</w:t>
            </w:r>
            <w:r>
              <w:t>1,000</w:t>
            </w:r>
          </w:p>
        </w:tc>
        <w:tc>
          <w:tcPr>
            <w:tcW w:w="1701" w:type="dxa"/>
            <w:tcBorders>
              <w:top w:val="single" w:sz="4" w:space="0" w:color="auto"/>
              <w:left w:val="single" w:sz="4" w:space="0" w:color="auto"/>
              <w:bottom w:val="single" w:sz="4" w:space="0" w:color="auto"/>
              <w:right w:val="single" w:sz="4" w:space="0" w:color="auto"/>
            </w:tcBorders>
            <w:hideMark/>
          </w:tcPr>
          <w:p w14:paraId="4F8ACE3A" w14:textId="77777777" w:rsidR="0034187A" w:rsidRPr="009627BD" w:rsidRDefault="0034187A" w:rsidP="002D1D4A">
            <w:pPr>
              <w:contextualSpacing/>
              <w:mirrorIndents/>
              <w:rPr>
                <w:b/>
                <w:bCs/>
              </w:rPr>
            </w:pPr>
            <w:r w:rsidRPr="009627BD">
              <w:rPr>
                <w:b/>
                <w:bCs/>
              </w:rPr>
              <w:t>£9,000</w:t>
            </w:r>
          </w:p>
        </w:tc>
      </w:tr>
      <w:tr w:rsidR="0034187A" w:rsidRPr="00C95F6A" w14:paraId="7925311B"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45F50C48" w14:textId="77777777" w:rsidR="0034187A" w:rsidRPr="00C95F6A" w:rsidRDefault="0034187A" w:rsidP="002D1D4A">
            <w:pPr>
              <w:contextualSpacing/>
              <w:mirrorIndents/>
            </w:pPr>
            <w:r w:rsidRPr="00C95F6A">
              <w:t>Seeding</w:t>
            </w:r>
          </w:p>
        </w:tc>
        <w:tc>
          <w:tcPr>
            <w:tcW w:w="1842" w:type="dxa"/>
            <w:tcBorders>
              <w:top w:val="single" w:sz="4" w:space="0" w:color="auto"/>
              <w:left w:val="single" w:sz="4" w:space="0" w:color="auto"/>
              <w:bottom w:val="single" w:sz="4" w:space="0" w:color="auto"/>
              <w:right w:val="single" w:sz="4" w:space="0" w:color="auto"/>
            </w:tcBorders>
            <w:hideMark/>
          </w:tcPr>
          <w:p w14:paraId="64E4F341" w14:textId="77777777" w:rsidR="0034187A" w:rsidRPr="00C95F6A" w:rsidRDefault="0034187A" w:rsidP="002D1D4A">
            <w:pPr>
              <w:contextualSpacing/>
              <w:mirrorIndents/>
            </w:pPr>
            <w:r w:rsidRPr="000B7EE0">
              <w:t>£</w:t>
            </w:r>
            <w:r>
              <w:t>2,0</w:t>
            </w:r>
            <w:r w:rsidRPr="000B7EE0">
              <w:t>00</w:t>
            </w:r>
          </w:p>
        </w:tc>
        <w:tc>
          <w:tcPr>
            <w:tcW w:w="2127" w:type="dxa"/>
            <w:tcBorders>
              <w:top w:val="single" w:sz="4" w:space="0" w:color="auto"/>
              <w:left w:val="single" w:sz="4" w:space="0" w:color="auto"/>
              <w:bottom w:val="single" w:sz="4" w:space="0" w:color="auto"/>
              <w:right w:val="single" w:sz="4" w:space="0" w:color="auto"/>
            </w:tcBorders>
            <w:hideMark/>
          </w:tcPr>
          <w:p w14:paraId="3E55014B" w14:textId="77777777" w:rsidR="0034187A" w:rsidRPr="00C95F6A" w:rsidRDefault="0034187A" w:rsidP="002D1D4A">
            <w:pPr>
              <w:contextualSpacing/>
              <w:mirrorIndents/>
            </w:pPr>
            <w:r w:rsidRPr="00C95F6A">
              <w:t>£0</w:t>
            </w:r>
          </w:p>
        </w:tc>
        <w:tc>
          <w:tcPr>
            <w:tcW w:w="1701" w:type="dxa"/>
            <w:tcBorders>
              <w:top w:val="single" w:sz="4" w:space="0" w:color="auto"/>
              <w:left w:val="single" w:sz="4" w:space="0" w:color="auto"/>
              <w:bottom w:val="single" w:sz="4" w:space="0" w:color="auto"/>
              <w:right w:val="single" w:sz="4" w:space="0" w:color="auto"/>
            </w:tcBorders>
            <w:hideMark/>
          </w:tcPr>
          <w:p w14:paraId="5E1F7DAD" w14:textId="77777777" w:rsidR="0034187A" w:rsidRPr="009627BD" w:rsidRDefault="0034187A" w:rsidP="002D1D4A">
            <w:pPr>
              <w:contextualSpacing/>
              <w:mirrorIndents/>
              <w:rPr>
                <w:b/>
                <w:bCs/>
              </w:rPr>
            </w:pPr>
            <w:r w:rsidRPr="009627BD">
              <w:rPr>
                <w:b/>
                <w:bCs/>
              </w:rPr>
              <w:t>£2,000</w:t>
            </w:r>
          </w:p>
        </w:tc>
      </w:tr>
      <w:tr w:rsidR="0034187A" w:rsidRPr="00C95F6A" w14:paraId="5051A25E"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22D9E227" w14:textId="77777777" w:rsidR="0034187A" w:rsidRPr="00C95F6A" w:rsidRDefault="0034187A" w:rsidP="002D1D4A">
            <w:pPr>
              <w:contextualSpacing/>
              <w:mirrorIndents/>
            </w:pPr>
            <w:r w:rsidRPr="00C95F6A">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1BC5CA10" w14:textId="77777777" w:rsidR="0034187A" w:rsidRPr="00C95F6A" w:rsidRDefault="0034187A" w:rsidP="002D1D4A">
            <w:pPr>
              <w:contextualSpacing/>
              <w:mirrorIndents/>
            </w:pPr>
            <w:r w:rsidRPr="005F445D">
              <w:t>£</w:t>
            </w:r>
            <w:r>
              <w:t>30,0</w:t>
            </w:r>
            <w:r w:rsidRPr="005F445D">
              <w:t>00</w:t>
            </w:r>
          </w:p>
        </w:tc>
        <w:tc>
          <w:tcPr>
            <w:tcW w:w="2127" w:type="dxa"/>
            <w:tcBorders>
              <w:top w:val="single" w:sz="4" w:space="0" w:color="auto"/>
              <w:left w:val="single" w:sz="4" w:space="0" w:color="auto"/>
              <w:bottom w:val="single" w:sz="4" w:space="0" w:color="auto"/>
              <w:right w:val="single" w:sz="4" w:space="0" w:color="auto"/>
            </w:tcBorders>
            <w:hideMark/>
          </w:tcPr>
          <w:p w14:paraId="0DE57DC4" w14:textId="77777777" w:rsidR="0034187A" w:rsidRPr="00C95F6A" w:rsidRDefault="0034187A" w:rsidP="002D1D4A">
            <w:pPr>
              <w:contextualSpacing/>
              <w:mirrorIndents/>
            </w:pPr>
            <w:r w:rsidRPr="00C95F6A">
              <w:t>*£</w:t>
            </w:r>
            <w:r>
              <w:t>150</w:t>
            </w:r>
          </w:p>
        </w:tc>
        <w:tc>
          <w:tcPr>
            <w:tcW w:w="1701" w:type="dxa"/>
            <w:tcBorders>
              <w:top w:val="single" w:sz="4" w:space="0" w:color="auto"/>
              <w:left w:val="single" w:sz="4" w:space="0" w:color="auto"/>
              <w:bottom w:val="single" w:sz="4" w:space="0" w:color="auto"/>
              <w:right w:val="single" w:sz="4" w:space="0" w:color="auto"/>
            </w:tcBorders>
            <w:hideMark/>
          </w:tcPr>
          <w:p w14:paraId="3816734A" w14:textId="77777777" w:rsidR="0034187A" w:rsidRPr="009627BD" w:rsidRDefault="0034187A" w:rsidP="002D1D4A">
            <w:pPr>
              <w:contextualSpacing/>
              <w:mirrorIndents/>
              <w:rPr>
                <w:b/>
                <w:bCs/>
              </w:rPr>
            </w:pPr>
            <w:r w:rsidRPr="009627BD">
              <w:rPr>
                <w:b/>
                <w:bCs/>
              </w:rPr>
              <w:t>£29</w:t>
            </w:r>
            <w:r>
              <w:rPr>
                <w:b/>
                <w:bCs/>
              </w:rPr>
              <w:t>,</w:t>
            </w:r>
            <w:r w:rsidRPr="009627BD">
              <w:rPr>
                <w:b/>
                <w:bCs/>
              </w:rPr>
              <w:t>850</w:t>
            </w:r>
          </w:p>
        </w:tc>
      </w:tr>
      <w:tr w:rsidR="0034187A" w:rsidRPr="00C95F6A" w14:paraId="7AD46AEF"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66CECABC" w14:textId="77777777" w:rsidR="0034187A" w:rsidRPr="00C95F6A" w:rsidRDefault="0034187A" w:rsidP="002D1D4A">
            <w:pPr>
              <w:contextualSpacing/>
              <w:mirrorIndents/>
            </w:pPr>
            <w:r w:rsidRPr="00C95F6A">
              <w:t>Discretionary</w:t>
            </w:r>
          </w:p>
        </w:tc>
        <w:tc>
          <w:tcPr>
            <w:tcW w:w="1842" w:type="dxa"/>
            <w:tcBorders>
              <w:top w:val="single" w:sz="4" w:space="0" w:color="auto"/>
              <w:left w:val="single" w:sz="4" w:space="0" w:color="auto"/>
              <w:bottom w:val="single" w:sz="4" w:space="0" w:color="auto"/>
              <w:right w:val="single" w:sz="4" w:space="0" w:color="auto"/>
            </w:tcBorders>
            <w:hideMark/>
          </w:tcPr>
          <w:p w14:paraId="26447F4A" w14:textId="77777777" w:rsidR="0034187A" w:rsidRPr="00C95F6A" w:rsidRDefault="0034187A" w:rsidP="002D1D4A">
            <w:pPr>
              <w:contextualSpacing/>
              <w:mirrorIndents/>
            </w:pPr>
            <w:r w:rsidRPr="000B7EE0">
              <w:t>£1,000</w:t>
            </w:r>
          </w:p>
        </w:tc>
        <w:tc>
          <w:tcPr>
            <w:tcW w:w="2127" w:type="dxa"/>
            <w:tcBorders>
              <w:top w:val="single" w:sz="4" w:space="0" w:color="auto"/>
              <w:left w:val="single" w:sz="4" w:space="0" w:color="auto"/>
              <w:bottom w:val="single" w:sz="4" w:space="0" w:color="auto"/>
              <w:right w:val="single" w:sz="4" w:space="0" w:color="auto"/>
            </w:tcBorders>
            <w:hideMark/>
          </w:tcPr>
          <w:p w14:paraId="2CD4106D" w14:textId="77777777" w:rsidR="0034187A" w:rsidRPr="00C95F6A" w:rsidRDefault="0034187A" w:rsidP="002D1D4A">
            <w:pPr>
              <w:contextualSpacing/>
              <w:mirrorIndents/>
            </w:pPr>
            <w:r w:rsidRPr="00C95F6A">
              <w:t>£0</w:t>
            </w:r>
          </w:p>
        </w:tc>
        <w:tc>
          <w:tcPr>
            <w:tcW w:w="1701" w:type="dxa"/>
            <w:tcBorders>
              <w:top w:val="single" w:sz="4" w:space="0" w:color="auto"/>
              <w:left w:val="single" w:sz="4" w:space="0" w:color="auto"/>
              <w:bottom w:val="single" w:sz="4" w:space="0" w:color="auto"/>
              <w:right w:val="single" w:sz="4" w:space="0" w:color="auto"/>
            </w:tcBorders>
            <w:hideMark/>
          </w:tcPr>
          <w:p w14:paraId="5E86F791" w14:textId="77777777" w:rsidR="0034187A" w:rsidRPr="009627BD" w:rsidRDefault="0034187A" w:rsidP="002D1D4A">
            <w:pPr>
              <w:contextualSpacing/>
              <w:mirrorIndents/>
              <w:rPr>
                <w:b/>
                <w:bCs/>
              </w:rPr>
            </w:pPr>
            <w:r w:rsidRPr="009627BD">
              <w:rPr>
                <w:b/>
                <w:bCs/>
              </w:rPr>
              <w:t>£1,000</w:t>
            </w:r>
          </w:p>
        </w:tc>
      </w:tr>
      <w:tr w:rsidR="0034187A" w:rsidRPr="00C95F6A" w14:paraId="103A29F8"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42175D4B" w14:textId="77777777" w:rsidR="0034187A" w:rsidRPr="00C95F6A" w:rsidRDefault="0034187A" w:rsidP="002D1D4A">
            <w:pPr>
              <w:contextualSpacing/>
              <w:mirrorIndents/>
            </w:pPr>
            <w:r w:rsidRPr="00C95F6A">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1562D380" w14:textId="77777777" w:rsidR="0034187A" w:rsidRPr="00C95F6A" w:rsidRDefault="0034187A" w:rsidP="002D1D4A">
            <w:pPr>
              <w:contextualSpacing/>
              <w:mirrorIndents/>
            </w:pPr>
            <w:r w:rsidRPr="00DB5EE9">
              <w:t>£</w:t>
            </w:r>
            <w:r>
              <w:t>2</w:t>
            </w:r>
            <w:r w:rsidRPr="00DB5EE9">
              <w:t>,000</w:t>
            </w:r>
          </w:p>
        </w:tc>
        <w:tc>
          <w:tcPr>
            <w:tcW w:w="2127" w:type="dxa"/>
            <w:tcBorders>
              <w:top w:val="single" w:sz="4" w:space="0" w:color="auto"/>
              <w:left w:val="single" w:sz="4" w:space="0" w:color="auto"/>
              <w:bottom w:val="single" w:sz="4" w:space="0" w:color="auto"/>
              <w:right w:val="single" w:sz="4" w:space="0" w:color="auto"/>
            </w:tcBorders>
            <w:hideMark/>
          </w:tcPr>
          <w:p w14:paraId="0B589365" w14:textId="77777777" w:rsidR="0034187A" w:rsidRPr="00C95F6A" w:rsidRDefault="0034187A" w:rsidP="002D1D4A">
            <w:pPr>
              <w:contextualSpacing/>
              <w:mirrorIndents/>
            </w:pPr>
            <w:r w:rsidRPr="00C95F6A">
              <w:t>£0</w:t>
            </w:r>
          </w:p>
        </w:tc>
        <w:tc>
          <w:tcPr>
            <w:tcW w:w="1701" w:type="dxa"/>
            <w:tcBorders>
              <w:top w:val="single" w:sz="4" w:space="0" w:color="auto"/>
              <w:left w:val="single" w:sz="4" w:space="0" w:color="auto"/>
              <w:bottom w:val="single" w:sz="4" w:space="0" w:color="auto"/>
              <w:right w:val="single" w:sz="4" w:space="0" w:color="auto"/>
            </w:tcBorders>
            <w:hideMark/>
          </w:tcPr>
          <w:p w14:paraId="601B3E84" w14:textId="77777777" w:rsidR="0034187A" w:rsidRPr="009627BD" w:rsidRDefault="0034187A" w:rsidP="002D1D4A">
            <w:pPr>
              <w:contextualSpacing/>
              <w:mirrorIndents/>
              <w:rPr>
                <w:b/>
                <w:bCs/>
              </w:rPr>
            </w:pPr>
            <w:r w:rsidRPr="009627BD">
              <w:rPr>
                <w:b/>
                <w:bCs/>
              </w:rPr>
              <w:t>£2,000</w:t>
            </w:r>
          </w:p>
        </w:tc>
      </w:tr>
      <w:tr w:rsidR="0034187A" w:rsidRPr="00C95F6A" w14:paraId="284DA917" w14:textId="77777777" w:rsidTr="00361AD0">
        <w:tc>
          <w:tcPr>
            <w:tcW w:w="8926" w:type="dxa"/>
            <w:gridSpan w:val="4"/>
            <w:tcBorders>
              <w:top w:val="single" w:sz="4" w:space="0" w:color="auto"/>
              <w:left w:val="single" w:sz="4" w:space="0" w:color="auto"/>
              <w:bottom w:val="single" w:sz="4" w:space="0" w:color="auto"/>
              <w:right w:val="single" w:sz="4" w:space="0" w:color="auto"/>
            </w:tcBorders>
            <w:hideMark/>
          </w:tcPr>
          <w:p w14:paraId="2268C4AB" w14:textId="77777777" w:rsidR="0034187A" w:rsidRPr="00C95F6A" w:rsidRDefault="0034187A" w:rsidP="002D1D4A">
            <w:pPr>
              <w:contextualSpacing/>
              <w:mirrorIndents/>
            </w:pPr>
            <w:r w:rsidRPr="00C95F6A">
              <w:t xml:space="preserve"> </w:t>
            </w:r>
          </w:p>
        </w:tc>
      </w:tr>
    </w:tbl>
    <w:p w14:paraId="465CB072" w14:textId="77777777" w:rsidR="0034187A" w:rsidRDefault="0034187A" w:rsidP="002D1D4A"/>
    <w:p w14:paraId="6CE9DE20" w14:textId="77777777" w:rsidR="0034187A" w:rsidRPr="00022D39" w:rsidRDefault="0034187A" w:rsidP="002D1D4A">
      <w:pPr>
        <w:contextualSpacing/>
        <w:mirrorIndents/>
      </w:pPr>
      <w:r>
        <w:t xml:space="preserve">RECOMMENDED that Council note the attached </w:t>
      </w:r>
      <w:r w:rsidRPr="00BA1DA7">
        <w:t xml:space="preserve">report </w:t>
      </w:r>
      <w:r>
        <w:t>detailing</w:t>
      </w:r>
      <w:r w:rsidRPr="00BA1DA7">
        <w:t xml:space="preserve"> grants</w:t>
      </w:r>
      <w:r>
        <w:t xml:space="preserve"> </w:t>
      </w:r>
      <w:r w:rsidRPr="00BA1DA7">
        <w:t xml:space="preserve">that have been administrated and approved by the Ards and North Down Sports Forum </w:t>
      </w:r>
      <w:r>
        <w:t>relating to applications in January</w:t>
      </w:r>
      <w:r w:rsidRPr="00BA1DA7">
        <w:t xml:space="preserve"> </w:t>
      </w:r>
      <w:r>
        <w:t>2025.</w:t>
      </w:r>
    </w:p>
    <w:p w14:paraId="62FB7439" w14:textId="77777777" w:rsidR="0034187A" w:rsidRDefault="0034187A" w:rsidP="002D1D4A">
      <w:pPr>
        <w:rPr>
          <w:bCs/>
        </w:rPr>
      </w:pPr>
    </w:p>
    <w:p w14:paraId="63A69F9F" w14:textId="77777777" w:rsidR="0034187A" w:rsidRDefault="0034187A" w:rsidP="002D1D4A">
      <w:pPr>
        <w:rPr>
          <w:bCs/>
        </w:rPr>
      </w:pPr>
      <w:r>
        <w:rPr>
          <w:bCs/>
        </w:rPr>
        <w:t>Councillor Boyle proposed, seconded by Councillor S Irvine, that the recommendation be adopted.</w:t>
      </w:r>
    </w:p>
    <w:p w14:paraId="0A468CB4" w14:textId="77777777" w:rsidR="0034187A" w:rsidRDefault="0034187A" w:rsidP="002D1D4A">
      <w:pPr>
        <w:rPr>
          <w:bCs/>
        </w:rPr>
      </w:pPr>
    </w:p>
    <w:p w14:paraId="4F90851F" w14:textId="77777777" w:rsidR="0034187A" w:rsidRDefault="0034187A" w:rsidP="002D1D4A">
      <w:pPr>
        <w:rPr>
          <w:bCs/>
        </w:rPr>
      </w:pPr>
      <w:r>
        <w:rPr>
          <w:bCs/>
        </w:rPr>
        <w:t>The proposer, Councillor Boyle welcomed the report and thanked all of those who had been involved with this.</w:t>
      </w:r>
    </w:p>
    <w:p w14:paraId="764FC4C9" w14:textId="77777777" w:rsidR="0034187A" w:rsidRDefault="0034187A" w:rsidP="002D1D4A">
      <w:pPr>
        <w:rPr>
          <w:bCs/>
        </w:rPr>
      </w:pPr>
    </w:p>
    <w:p w14:paraId="6D3D3AA5" w14:textId="77777777" w:rsidR="0034187A" w:rsidRDefault="0034187A" w:rsidP="002D1D4A">
      <w:pPr>
        <w:rPr>
          <w:bCs/>
        </w:rPr>
      </w:pPr>
      <w:r>
        <w:rPr>
          <w:bCs/>
        </w:rPr>
        <w:t xml:space="preserve">The seconder, Councillor S Irvine concurred with those comments. </w:t>
      </w:r>
    </w:p>
    <w:p w14:paraId="60FFADDF" w14:textId="77777777" w:rsidR="0034187A" w:rsidRDefault="0034187A" w:rsidP="002D1D4A">
      <w:pPr>
        <w:rPr>
          <w:bCs/>
        </w:rPr>
      </w:pPr>
    </w:p>
    <w:p w14:paraId="4BBE2D6F" w14:textId="77777777" w:rsidR="0034187A" w:rsidRDefault="0034187A" w:rsidP="002D1D4A">
      <w:pPr>
        <w:rPr>
          <w:b/>
          <w:bCs/>
        </w:rPr>
      </w:pPr>
      <w:r w:rsidRPr="0041231C">
        <w:rPr>
          <w:b/>
          <w:bCs/>
        </w:rPr>
        <w:t>AGREED TO RECOMMEND, on the proposal of</w:t>
      </w:r>
      <w:r>
        <w:rPr>
          <w:b/>
          <w:bCs/>
        </w:rPr>
        <w:t xml:space="preserve"> Councillor Boyle</w:t>
      </w:r>
      <w:r w:rsidRPr="0041231C">
        <w:rPr>
          <w:b/>
          <w:bCs/>
        </w:rPr>
        <w:t>, seconded by</w:t>
      </w:r>
      <w:r>
        <w:rPr>
          <w:b/>
          <w:bCs/>
        </w:rPr>
        <w:t xml:space="preserve"> Councillor S Irvine</w:t>
      </w:r>
      <w:r w:rsidRPr="0041231C">
        <w:rPr>
          <w:b/>
          <w:bCs/>
        </w:rPr>
        <w:t>,</w:t>
      </w:r>
      <w:r>
        <w:rPr>
          <w:b/>
          <w:bCs/>
        </w:rPr>
        <w:t xml:space="preserve"> that </w:t>
      </w:r>
      <w:r w:rsidRPr="003A79A3">
        <w:rPr>
          <w:b/>
          <w:bCs/>
        </w:rPr>
        <w:t xml:space="preserve">the recommendation be </w:t>
      </w:r>
      <w:r>
        <w:rPr>
          <w:b/>
          <w:bCs/>
        </w:rPr>
        <w:t>adopted.</w:t>
      </w:r>
    </w:p>
    <w:p w14:paraId="59E1EAF7" w14:textId="77777777" w:rsidR="0034187A" w:rsidRDefault="0034187A" w:rsidP="002D1D4A">
      <w:pPr>
        <w:ind w:left="720" w:hanging="720"/>
        <w:rPr>
          <w:rFonts w:cs="Arial"/>
          <w:b/>
          <w:bCs/>
          <w:caps/>
          <w:sz w:val="28"/>
          <w:szCs w:val="28"/>
          <w:u w:val="single"/>
        </w:rPr>
      </w:pPr>
    </w:p>
    <w:p w14:paraId="4AFFF84C" w14:textId="77777777" w:rsidR="0034187A" w:rsidRPr="00F400B9" w:rsidRDefault="0034187A" w:rsidP="00F400B9">
      <w:pPr>
        <w:pStyle w:val="Heading1"/>
        <w:ind w:left="720" w:hanging="720"/>
        <w:rPr>
          <w:b/>
          <w:bCs/>
        </w:rPr>
      </w:pPr>
      <w:r w:rsidRPr="00F400B9">
        <w:rPr>
          <w:b/>
          <w:bCs/>
        </w:rPr>
        <w:t>23.</w:t>
      </w:r>
      <w:r w:rsidRPr="00F400B9">
        <w:rPr>
          <w:b/>
          <w:bCs/>
        </w:rPr>
        <w:tab/>
      </w:r>
      <w:r w:rsidRPr="00F400B9">
        <w:rPr>
          <w:b/>
          <w:bCs/>
          <w:noProof/>
          <w:u w:val="single"/>
        </w:rPr>
        <w:t>Ards and North Down Sports Forum Grants and Capital Grants Review</w:t>
      </w:r>
      <w:r w:rsidRPr="00F400B9">
        <w:rPr>
          <w:b/>
          <w:bCs/>
          <w:u w:val="single"/>
        </w:rPr>
        <w:t xml:space="preserve"> (FILE SD151)</w:t>
      </w:r>
      <w:r w:rsidRPr="00F400B9">
        <w:rPr>
          <w:b/>
          <w:bCs/>
        </w:rPr>
        <w:t xml:space="preserve"> </w:t>
      </w:r>
    </w:p>
    <w:p w14:paraId="58E54B08" w14:textId="77777777" w:rsidR="0034187A" w:rsidRDefault="0034187A" w:rsidP="002D1D4A">
      <w:pPr>
        <w:ind w:left="720" w:hanging="720"/>
        <w:rPr>
          <w:rFonts w:cs="Arial"/>
          <w:b/>
          <w:bCs/>
          <w:caps/>
          <w:sz w:val="28"/>
          <w:szCs w:val="28"/>
          <w:u w:val="single"/>
        </w:rPr>
      </w:pPr>
    </w:p>
    <w:p w14:paraId="6F7C606C" w14:textId="77777777" w:rsidR="0034187A" w:rsidRDefault="0034187A" w:rsidP="002D1D4A">
      <w:pPr>
        <w:contextualSpacing/>
        <w:mirrorIndents/>
        <w:rPr>
          <w:rFonts w:cs="Arial"/>
          <w:szCs w:val="24"/>
        </w:rPr>
      </w:pPr>
      <w:r w:rsidRPr="004A64D9">
        <w:t xml:space="preserve">PREVIOUSLY CIRCULATED:- Report from the Director of Community and Wellbeing detailing </w:t>
      </w:r>
      <w:r>
        <w:t>that</w:t>
      </w:r>
      <w:r>
        <w:rPr>
          <w:rFonts w:cs="Arial"/>
          <w:szCs w:val="24"/>
        </w:rPr>
        <w:t xml:space="preserve"> Council approved an updated Corporate Grants Policy in September 2024. Following this, Leisure officers undertook a review of both grants schemes administered by Council’s Sports Development Section, the Sports Forum Grants and Capital Grants schemes, and had subsequently determined that several amendments to those moving forward in 2025/26 would be beneficial. Those changes were outlined below.</w:t>
      </w:r>
    </w:p>
    <w:p w14:paraId="118C0C5E" w14:textId="77777777" w:rsidR="0034187A" w:rsidRDefault="0034187A" w:rsidP="002D1D4A">
      <w:pPr>
        <w:contextualSpacing/>
        <w:mirrorIndents/>
        <w:rPr>
          <w:rFonts w:cs="Arial"/>
          <w:szCs w:val="24"/>
        </w:rPr>
      </w:pPr>
    </w:p>
    <w:p w14:paraId="44C332D0" w14:textId="77777777" w:rsidR="0034187A" w:rsidRDefault="0034187A" w:rsidP="002D1D4A">
      <w:pPr>
        <w:contextualSpacing/>
        <w:mirrorIndents/>
        <w:rPr>
          <w:rFonts w:cs="Arial"/>
          <w:b/>
          <w:bCs/>
          <w:szCs w:val="24"/>
        </w:rPr>
      </w:pPr>
      <w:r>
        <w:rPr>
          <w:rFonts w:cs="Arial"/>
          <w:b/>
          <w:bCs/>
          <w:szCs w:val="24"/>
        </w:rPr>
        <w:t>Sports Forum Grants Scheme updates</w:t>
      </w:r>
    </w:p>
    <w:p w14:paraId="0F81260A" w14:textId="77777777" w:rsidR="0034187A" w:rsidRDefault="0034187A" w:rsidP="002D1D4A">
      <w:pPr>
        <w:contextualSpacing/>
        <w:mirrorIndents/>
        <w:rPr>
          <w:rFonts w:cs="Arial"/>
          <w:b/>
          <w:bCs/>
          <w:szCs w:val="24"/>
        </w:rPr>
      </w:pPr>
    </w:p>
    <w:p w14:paraId="689D0441" w14:textId="77777777" w:rsidR="0034187A" w:rsidRDefault="0034187A" w:rsidP="002D1D4A">
      <w:pPr>
        <w:contextualSpacing/>
        <w:mirrorIndents/>
        <w:rPr>
          <w:rFonts w:cs="Arial"/>
          <w:szCs w:val="24"/>
        </w:rPr>
      </w:pPr>
      <w:bookmarkStart w:id="8" w:name="_Hlk191555633"/>
      <w:r w:rsidRPr="00CB2441">
        <w:rPr>
          <w:rFonts w:cs="Arial"/>
          <w:szCs w:val="24"/>
        </w:rPr>
        <w:t xml:space="preserve">As part of the 2025/26 rate setting process, Council approved an increase in budget for Sports forum Grants </w:t>
      </w:r>
      <w:r>
        <w:rPr>
          <w:rFonts w:cs="Arial"/>
          <w:szCs w:val="24"/>
        </w:rPr>
        <w:t>from £45,000 to £75,000</w:t>
      </w:r>
      <w:bookmarkEnd w:id="8"/>
      <w:r>
        <w:rPr>
          <w:rFonts w:cs="Arial"/>
          <w:szCs w:val="24"/>
        </w:rPr>
        <w:t>, reflecting the ever-increasing financial burden on sports clubs and individuals and the subsequent increase in volume of grant aid requests received by the Sports Development Unit.</w:t>
      </w:r>
    </w:p>
    <w:p w14:paraId="6AB91B69" w14:textId="77777777" w:rsidR="0034187A" w:rsidRDefault="0034187A" w:rsidP="002D1D4A">
      <w:pPr>
        <w:contextualSpacing/>
        <w:mirrorIndents/>
        <w:rPr>
          <w:rFonts w:cs="Arial"/>
          <w:szCs w:val="24"/>
        </w:rPr>
      </w:pPr>
    </w:p>
    <w:p w14:paraId="5A5D7744" w14:textId="77777777" w:rsidR="0034187A" w:rsidRPr="00CB2441" w:rsidRDefault="0034187A" w:rsidP="002D1D4A">
      <w:pPr>
        <w:contextualSpacing/>
        <w:mirrorIndents/>
        <w:rPr>
          <w:rFonts w:cs="Arial"/>
          <w:szCs w:val="24"/>
        </w:rPr>
      </w:pPr>
      <w:bookmarkStart w:id="9" w:name="_Hlk191555711"/>
      <w:r>
        <w:rPr>
          <w:rFonts w:cs="Arial"/>
          <w:szCs w:val="24"/>
        </w:rPr>
        <w:t>Based on the increased budget in 2025/26 financial year, Leisure officers proposed to update the profile of the Sports Forum Grants budget as stipulated in the table below:</w:t>
      </w:r>
    </w:p>
    <w:bookmarkEnd w:id="9"/>
    <w:p w14:paraId="4EB549AA" w14:textId="77777777" w:rsidR="0034187A" w:rsidRPr="00F60CB3" w:rsidRDefault="0034187A" w:rsidP="002D1D4A">
      <w:pPr>
        <w:contextualSpacing/>
        <w:mirrorIndents/>
        <w:rPr>
          <w:highlight w:val="yellow"/>
        </w:rPr>
      </w:pPr>
    </w:p>
    <w:tbl>
      <w:tblPr>
        <w:tblStyle w:val="TableGrid"/>
        <w:tblW w:w="0" w:type="auto"/>
        <w:tblLook w:val="04A0" w:firstRow="1" w:lastRow="0" w:firstColumn="1" w:lastColumn="0" w:noHBand="0" w:noVBand="1"/>
      </w:tblPr>
      <w:tblGrid>
        <w:gridCol w:w="3256"/>
        <w:gridCol w:w="2835"/>
        <w:gridCol w:w="2551"/>
      </w:tblGrid>
      <w:tr w:rsidR="0034187A" w:rsidRPr="00C064E3" w14:paraId="7AB40B50"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1BD7D00F" w14:textId="77777777" w:rsidR="0034187A" w:rsidRPr="002B1405" w:rsidRDefault="0034187A" w:rsidP="002D1D4A">
            <w:pPr>
              <w:contextualSpacing/>
              <w:mirrorIndents/>
              <w:rPr>
                <w:b/>
                <w:bCs/>
              </w:rPr>
            </w:pPr>
            <w:r>
              <w:rPr>
                <w:b/>
                <w:bCs/>
              </w:rPr>
              <w:t>Grant category</w:t>
            </w:r>
          </w:p>
        </w:tc>
        <w:tc>
          <w:tcPr>
            <w:tcW w:w="2835" w:type="dxa"/>
            <w:tcBorders>
              <w:top w:val="single" w:sz="4" w:space="0" w:color="auto"/>
              <w:left w:val="single" w:sz="4" w:space="0" w:color="auto"/>
              <w:bottom w:val="single" w:sz="4" w:space="0" w:color="auto"/>
              <w:right w:val="single" w:sz="4" w:space="0" w:color="auto"/>
            </w:tcBorders>
            <w:hideMark/>
          </w:tcPr>
          <w:p w14:paraId="415585FF" w14:textId="77777777" w:rsidR="0034187A" w:rsidRDefault="0034187A" w:rsidP="002D1D4A">
            <w:pPr>
              <w:contextualSpacing/>
              <w:mirrorIndents/>
              <w:rPr>
                <w:b/>
                <w:bCs/>
              </w:rPr>
            </w:pPr>
            <w:r w:rsidRPr="00C82248">
              <w:rPr>
                <w:b/>
                <w:bCs/>
              </w:rPr>
              <w:t>Annual funding by</w:t>
            </w:r>
          </w:p>
          <w:p w14:paraId="09026A79" w14:textId="77777777" w:rsidR="0034187A" w:rsidRPr="00C82248" w:rsidRDefault="0034187A" w:rsidP="002D1D4A">
            <w:pPr>
              <w:contextualSpacing/>
              <w:mirrorIndents/>
              <w:rPr>
                <w:b/>
                <w:bCs/>
              </w:rPr>
            </w:pPr>
            <w:r w:rsidRPr="00C82248">
              <w:rPr>
                <w:b/>
                <w:bCs/>
              </w:rPr>
              <w:t xml:space="preserve"> </w:t>
            </w:r>
            <w:r>
              <w:rPr>
                <w:b/>
                <w:bCs/>
              </w:rPr>
              <w:t>c</w:t>
            </w:r>
            <w:r w:rsidRPr="00C82248">
              <w:rPr>
                <w:b/>
                <w:bCs/>
              </w:rPr>
              <w:t>ategory</w:t>
            </w:r>
            <w:r>
              <w:rPr>
                <w:b/>
                <w:bCs/>
              </w:rPr>
              <w:t xml:space="preserve"> </w:t>
            </w:r>
            <w:r w:rsidRPr="00C82248">
              <w:rPr>
                <w:b/>
                <w:bCs/>
              </w:rPr>
              <w:t>2024/25</w:t>
            </w:r>
          </w:p>
        </w:tc>
        <w:tc>
          <w:tcPr>
            <w:tcW w:w="2551" w:type="dxa"/>
            <w:tcBorders>
              <w:top w:val="single" w:sz="4" w:space="0" w:color="auto"/>
              <w:left w:val="single" w:sz="4" w:space="0" w:color="auto"/>
              <w:bottom w:val="single" w:sz="4" w:space="0" w:color="auto"/>
              <w:right w:val="single" w:sz="4" w:space="0" w:color="auto"/>
            </w:tcBorders>
            <w:hideMark/>
          </w:tcPr>
          <w:p w14:paraId="3CBB4779" w14:textId="77777777" w:rsidR="0034187A" w:rsidRPr="00C82248" w:rsidRDefault="0034187A" w:rsidP="002D1D4A">
            <w:pPr>
              <w:contextualSpacing/>
              <w:mirrorIndents/>
              <w:rPr>
                <w:b/>
                <w:bCs/>
              </w:rPr>
            </w:pPr>
            <w:r w:rsidRPr="00C82248">
              <w:rPr>
                <w:b/>
                <w:bCs/>
              </w:rPr>
              <w:t>Proposed funding by category 2025/26</w:t>
            </w:r>
          </w:p>
          <w:p w14:paraId="77B1CA8A" w14:textId="77777777" w:rsidR="0034187A" w:rsidRPr="00C82248" w:rsidRDefault="0034187A" w:rsidP="002D1D4A">
            <w:pPr>
              <w:contextualSpacing/>
              <w:mirrorIndents/>
              <w:rPr>
                <w:b/>
                <w:bCs/>
              </w:rPr>
            </w:pPr>
          </w:p>
        </w:tc>
      </w:tr>
      <w:tr w:rsidR="0034187A" w:rsidRPr="000B7EE0" w14:paraId="37D64B14"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6822ED94" w14:textId="77777777" w:rsidR="0034187A" w:rsidRPr="000B7EE0" w:rsidRDefault="0034187A" w:rsidP="002D1D4A">
            <w:pPr>
              <w:contextualSpacing/>
              <w:mirrorIndents/>
            </w:pPr>
            <w:r w:rsidRPr="000B7EE0">
              <w:t>Anniversary</w:t>
            </w:r>
          </w:p>
        </w:tc>
        <w:tc>
          <w:tcPr>
            <w:tcW w:w="2835" w:type="dxa"/>
            <w:tcBorders>
              <w:top w:val="single" w:sz="4" w:space="0" w:color="auto"/>
              <w:left w:val="single" w:sz="4" w:space="0" w:color="auto"/>
              <w:bottom w:val="single" w:sz="4" w:space="0" w:color="auto"/>
              <w:right w:val="single" w:sz="4" w:space="0" w:color="auto"/>
            </w:tcBorders>
            <w:hideMark/>
          </w:tcPr>
          <w:p w14:paraId="1F0127CD" w14:textId="77777777" w:rsidR="0034187A" w:rsidRPr="000B7EE0" w:rsidRDefault="0034187A" w:rsidP="002D1D4A">
            <w:pPr>
              <w:contextualSpacing/>
              <w:mirrorIndents/>
            </w:pPr>
            <w:r w:rsidRPr="000B7EE0">
              <w:t>£1,000</w:t>
            </w:r>
          </w:p>
        </w:tc>
        <w:tc>
          <w:tcPr>
            <w:tcW w:w="2551" w:type="dxa"/>
            <w:tcBorders>
              <w:top w:val="single" w:sz="4" w:space="0" w:color="auto"/>
              <w:left w:val="single" w:sz="4" w:space="0" w:color="auto"/>
              <w:bottom w:val="single" w:sz="4" w:space="0" w:color="auto"/>
              <w:right w:val="single" w:sz="4" w:space="0" w:color="auto"/>
            </w:tcBorders>
            <w:hideMark/>
          </w:tcPr>
          <w:p w14:paraId="0A609F92" w14:textId="77777777" w:rsidR="0034187A" w:rsidRPr="000B7EE0" w:rsidRDefault="0034187A" w:rsidP="002D1D4A">
            <w:pPr>
              <w:contextualSpacing/>
              <w:mirrorIndents/>
            </w:pPr>
            <w:r w:rsidRPr="000B7EE0">
              <w:t>£</w:t>
            </w:r>
            <w:r>
              <w:t>2,000</w:t>
            </w:r>
          </w:p>
        </w:tc>
      </w:tr>
      <w:tr w:rsidR="0034187A" w:rsidRPr="00DB5EE9" w14:paraId="39BC3636"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330B0A18" w14:textId="77777777" w:rsidR="0034187A" w:rsidRPr="00DB5EE9" w:rsidRDefault="0034187A" w:rsidP="002D1D4A">
            <w:pPr>
              <w:contextualSpacing/>
              <w:mirrorIndents/>
            </w:pPr>
            <w:r w:rsidRPr="00DB5EE9">
              <w:t>Coach Education</w:t>
            </w:r>
          </w:p>
        </w:tc>
        <w:tc>
          <w:tcPr>
            <w:tcW w:w="2835" w:type="dxa"/>
            <w:tcBorders>
              <w:top w:val="single" w:sz="4" w:space="0" w:color="auto"/>
              <w:left w:val="single" w:sz="4" w:space="0" w:color="auto"/>
              <w:bottom w:val="single" w:sz="4" w:space="0" w:color="auto"/>
              <w:right w:val="single" w:sz="4" w:space="0" w:color="auto"/>
            </w:tcBorders>
            <w:hideMark/>
          </w:tcPr>
          <w:p w14:paraId="498F0DAA" w14:textId="77777777" w:rsidR="0034187A" w:rsidRPr="00DB5EE9" w:rsidRDefault="0034187A" w:rsidP="002D1D4A">
            <w:pPr>
              <w:contextualSpacing/>
              <w:mirrorIndents/>
            </w:pPr>
            <w:r w:rsidRPr="00DB5EE9">
              <w:t>£3,000</w:t>
            </w:r>
          </w:p>
        </w:tc>
        <w:tc>
          <w:tcPr>
            <w:tcW w:w="2551" w:type="dxa"/>
            <w:tcBorders>
              <w:top w:val="single" w:sz="4" w:space="0" w:color="auto"/>
              <w:left w:val="single" w:sz="4" w:space="0" w:color="auto"/>
              <w:bottom w:val="single" w:sz="4" w:space="0" w:color="auto"/>
              <w:right w:val="single" w:sz="4" w:space="0" w:color="auto"/>
            </w:tcBorders>
            <w:hideMark/>
          </w:tcPr>
          <w:p w14:paraId="100C0F86" w14:textId="77777777" w:rsidR="0034187A" w:rsidRPr="00DB5EE9" w:rsidRDefault="0034187A" w:rsidP="002D1D4A">
            <w:pPr>
              <w:contextualSpacing/>
              <w:mirrorIndents/>
            </w:pPr>
            <w:r w:rsidRPr="00DB5EE9">
              <w:t>£</w:t>
            </w:r>
            <w:r>
              <w:t>3,00</w:t>
            </w:r>
            <w:r w:rsidRPr="00DB5EE9">
              <w:t>0</w:t>
            </w:r>
          </w:p>
        </w:tc>
      </w:tr>
      <w:tr w:rsidR="0034187A" w:rsidRPr="00DB5EE9" w14:paraId="02562C01"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047887BE" w14:textId="77777777" w:rsidR="0034187A" w:rsidRPr="00DB5EE9" w:rsidRDefault="0034187A" w:rsidP="002D1D4A">
            <w:pPr>
              <w:contextualSpacing/>
              <w:mirrorIndents/>
            </w:pPr>
            <w:r w:rsidRPr="00DB5EE9">
              <w:t>Equipment</w:t>
            </w:r>
          </w:p>
        </w:tc>
        <w:tc>
          <w:tcPr>
            <w:tcW w:w="2835" w:type="dxa"/>
            <w:tcBorders>
              <w:top w:val="single" w:sz="4" w:space="0" w:color="auto"/>
              <w:left w:val="single" w:sz="4" w:space="0" w:color="auto"/>
              <w:bottom w:val="single" w:sz="4" w:space="0" w:color="auto"/>
              <w:right w:val="single" w:sz="4" w:space="0" w:color="auto"/>
            </w:tcBorders>
            <w:hideMark/>
          </w:tcPr>
          <w:p w14:paraId="1EFC3A80" w14:textId="77777777" w:rsidR="0034187A" w:rsidRPr="00DB5EE9" w:rsidRDefault="0034187A" w:rsidP="002D1D4A">
            <w:pPr>
              <w:contextualSpacing/>
              <w:mirrorIndents/>
            </w:pPr>
            <w:r w:rsidRPr="00DB5EE9">
              <w:t>£14,000</w:t>
            </w:r>
          </w:p>
        </w:tc>
        <w:tc>
          <w:tcPr>
            <w:tcW w:w="2551" w:type="dxa"/>
            <w:tcBorders>
              <w:top w:val="single" w:sz="4" w:space="0" w:color="auto"/>
              <w:left w:val="single" w:sz="4" w:space="0" w:color="auto"/>
              <w:bottom w:val="single" w:sz="4" w:space="0" w:color="auto"/>
              <w:right w:val="single" w:sz="4" w:space="0" w:color="auto"/>
            </w:tcBorders>
            <w:hideMark/>
          </w:tcPr>
          <w:p w14:paraId="4D5CF600" w14:textId="77777777" w:rsidR="0034187A" w:rsidRPr="00DB5EE9" w:rsidRDefault="0034187A" w:rsidP="002D1D4A">
            <w:pPr>
              <w:contextualSpacing/>
              <w:mirrorIndents/>
              <w:rPr>
                <w:rFonts w:cs="Arial"/>
              </w:rPr>
            </w:pPr>
            <w:r w:rsidRPr="00DB5EE9">
              <w:rPr>
                <w:rFonts w:cs="Arial"/>
              </w:rPr>
              <w:t>£</w:t>
            </w:r>
            <w:r>
              <w:rPr>
                <w:rFonts w:cs="Arial"/>
              </w:rPr>
              <w:t>25,000</w:t>
            </w:r>
          </w:p>
        </w:tc>
      </w:tr>
      <w:tr w:rsidR="0034187A" w:rsidRPr="000B7EE0" w14:paraId="33BCF239"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3EE2D936" w14:textId="77777777" w:rsidR="0034187A" w:rsidRPr="000B7EE0" w:rsidRDefault="0034187A" w:rsidP="002D1D4A">
            <w:pPr>
              <w:contextualSpacing/>
              <w:mirrorIndents/>
            </w:pPr>
            <w:r w:rsidRPr="000B7EE0">
              <w:t>Events</w:t>
            </w:r>
          </w:p>
        </w:tc>
        <w:tc>
          <w:tcPr>
            <w:tcW w:w="2835" w:type="dxa"/>
            <w:tcBorders>
              <w:top w:val="single" w:sz="4" w:space="0" w:color="auto"/>
              <w:left w:val="single" w:sz="4" w:space="0" w:color="auto"/>
              <w:bottom w:val="single" w:sz="4" w:space="0" w:color="auto"/>
              <w:right w:val="single" w:sz="4" w:space="0" w:color="auto"/>
            </w:tcBorders>
            <w:hideMark/>
          </w:tcPr>
          <w:p w14:paraId="1FB3C4F6" w14:textId="77777777" w:rsidR="0034187A" w:rsidRPr="000B7EE0" w:rsidRDefault="0034187A" w:rsidP="002D1D4A">
            <w:pPr>
              <w:contextualSpacing/>
              <w:mirrorIndents/>
            </w:pPr>
            <w:r w:rsidRPr="000B7EE0">
              <w:t>£6,000</w:t>
            </w:r>
          </w:p>
        </w:tc>
        <w:tc>
          <w:tcPr>
            <w:tcW w:w="2551" w:type="dxa"/>
            <w:tcBorders>
              <w:top w:val="single" w:sz="4" w:space="0" w:color="auto"/>
              <w:left w:val="single" w:sz="4" w:space="0" w:color="auto"/>
              <w:bottom w:val="single" w:sz="4" w:space="0" w:color="auto"/>
              <w:right w:val="single" w:sz="4" w:space="0" w:color="auto"/>
            </w:tcBorders>
            <w:hideMark/>
          </w:tcPr>
          <w:p w14:paraId="4E97E1C4" w14:textId="77777777" w:rsidR="0034187A" w:rsidRPr="000B7EE0" w:rsidRDefault="0034187A" w:rsidP="002D1D4A">
            <w:pPr>
              <w:contextualSpacing/>
              <w:mirrorIndents/>
            </w:pPr>
            <w:r w:rsidRPr="000B7EE0">
              <w:t>£</w:t>
            </w:r>
            <w:r>
              <w:t>10,000</w:t>
            </w:r>
          </w:p>
        </w:tc>
      </w:tr>
      <w:tr w:rsidR="0034187A" w:rsidRPr="000B7EE0" w14:paraId="61727299"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72A53C43" w14:textId="77777777" w:rsidR="0034187A" w:rsidRPr="000B7EE0" w:rsidRDefault="0034187A" w:rsidP="002D1D4A">
            <w:pPr>
              <w:contextualSpacing/>
              <w:mirrorIndents/>
            </w:pPr>
            <w:r w:rsidRPr="000B7EE0">
              <w:t>Seeding</w:t>
            </w:r>
          </w:p>
        </w:tc>
        <w:tc>
          <w:tcPr>
            <w:tcW w:w="2835" w:type="dxa"/>
            <w:tcBorders>
              <w:top w:val="single" w:sz="4" w:space="0" w:color="auto"/>
              <w:left w:val="single" w:sz="4" w:space="0" w:color="auto"/>
              <w:bottom w:val="single" w:sz="4" w:space="0" w:color="auto"/>
              <w:right w:val="single" w:sz="4" w:space="0" w:color="auto"/>
            </w:tcBorders>
            <w:hideMark/>
          </w:tcPr>
          <w:p w14:paraId="4805C216" w14:textId="77777777" w:rsidR="0034187A" w:rsidRPr="000B7EE0" w:rsidRDefault="0034187A" w:rsidP="002D1D4A">
            <w:pPr>
              <w:contextualSpacing/>
              <w:mirrorIndents/>
            </w:pPr>
            <w:r w:rsidRPr="000B7EE0">
              <w:t>£500</w:t>
            </w:r>
          </w:p>
        </w:tc>
        <w:tc>
          <w:tcPr>
            <w:tcW w:w="2551" w:type="dxa"/>
            <w:tcBorders>
              <w:top w:val="single" w:sz="4" w:space="0" w:color="auto"/>
              <w:left w:val="single" w:sz="4" w:space="0" w:color="auto"/>
              <w:bottom w:val="single" w:sz="4" w:space="0" w:color="auto"/>
              <w:right w:val="single" w:sz="4" w:space="0" w:color="auto"/>
            </w:tcBorders>
            <w:hideMark/>
          </w:tcPr>
          <w:p w14:paraId="1FF3A7A0" w14:textId="77777777" w:rsidR="0034187A" w:rsidRPr="000B7EE0" w:rsidRDefault="0034187A" w:rsidP="002D1D4A">
            <w:pPr>
              <w:contextualSpacing/>
              <w:mirrorIndents/>
            </w:pPr>
            <w:r w:rsidRPr="000B7EE0">
              <w:t>£</w:t>
            </w:r>
            <w:r>
              <w:t>2,000</w:t>
            </w:r>
          </w:p>
        </w:tc>
      </w:tr>
      <w:tr w:rsidR="0034187A" w:rsidRPr="00240B36" w14:paraId="7C988776"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7EA350BD" w14:textId="77777777" w:rsidR="0034187A" w:rsidRPr="00240B36" w:rsidRDefault="0034187A" w:rsidP="002D1D4A">
            <w:pPr>
              <w:contextualSpacing/>
              <w:mirrorIndents/>
            </w:pPr>
            <w:r w:rsidRPr="00240B36">
              <w:t xml:space="preserve">Travel and Accommodation </w:t>
            </w:r>
          </w:p>
        </w:tc>
        <w:tc>
          <w:tcPr>
            <w:tcW w:w="2835" w:type="dxa"/>
            <w:tcBorders>
              <w:top w:val="single" w:sz="4" w:space="0" w:color="auto"/>
              <w:left w:val="single" w:sz="4" w:space="0" w:color="auto"/>
              <w:bottom w:val="single" w:sz="4" w:space="0" w:color="auto"/>
              <w:right w:val="single" w:sz="4" w:space="0" w:color="auto"/>
            </w:tcBorders>
            <w:hideMark/>
          </w:tcPr>
          <w:p w14:paraId="5A5D57D9" w14:textId="77777777" w:rsidR="0034187A" w:rsidRPr="00240B36" w:rsidRDefault="0034187A" w:rsidP="002D1D4A">
            <w:pPr>
              <w:contextualSpacing/>
              <w:mirrorIndents/>
            </w:pPr>
            <w:r w:rsidRPr="00240B36">
              <w:t>£14,500</w:t>
            </w:r>
          </w:p>
        </w:tc>
        <w:tc>
          <w:tcPr>
            <w:tcW w:w="2551" w:type="dxa"/>
            <w:tcBorders>
              <w:top w:val="single" w:sz="4" w:space="0" w:color="auto"/>
              <w:left w:val="single" w:sz="4" w:space="0" w:color="auto"/>
              <w:bottom w:val="single" w:sz="4" w:space="0" w:color="auto"/>
              <w:right w:val="single" w:sz="4" w:space="0" w:color="auto"/>
            </w:tcBorders>
            <w:hideMark/>
          </w:tcPr>
          <w:p w14:paraId="49FFFCF8" w14:textId="77777777" w:rsidR="0034187A" w:rsidRPr="00240B36" w:rsidRDefault="0034187A" w:rsidP="002D1D4A">
            <w:pPr>
              <w:contextualSpacing/>
              <w:mirrorIndents/>
            </w:pPr>
            <w:r w:rsidRPr="00240B36">
              <w:t>£</w:t>
            </w:r>
            <w:r>
              <w:t>30,000</w:t>
            </w:r>
          </w:p>
        </w:tc>
      </w:tr>
      <w:tr w:rsidR="0034187A" w:rsidRPr="000B7EE0" w14:paraId="19726A05"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0291C41D" w14:textId="77777777" w:rsidR="0034187A" w:rsidRPr="000B7EE0" w:rsidRDefault="0034187A" w:rsidP="002D1D4A">
            <w:pPr>
              <w:contextualSpacing/>
              <w:mirrorIndents/>
            </w:pPr>
            <w:r w:rsidRPr="000B7EE0">
              <w:t>Discretionary</w:t>
            </w:r>
          </w:p>
        </w:tc>
        <w:tc>
          <w:tcPr>
            <w:tcW w:w="2835" w:type="dxa"/>
            <w:tcBorders>
              <w:top w:val="single" w:sz="4" w:space="0" w:color="auto"/>
              <w:left w:val="single" w:sz="4" w:space="0" w:color="auto"/>
              <w:bottom w:val="single" w:sz="4" w:space="0" w:color="auto"/>
              <w:right w:val="single" w:sz="4" w:space="0" w:color="auto"/>
            </w:tcBorders>
            <w:hideMark/>
          </w:tcPr>
          <w:p w14:paraId="2D1D44F5" w14:textId="77777777" w:rsidR="0034187A" w:rsidRPr="000B7EE0" w:rsidRDefault="0034187A" w:rsidP="002D1D4A">
            <w:pPr>
              <w:contextualSpacing/>
              <w:mirrorIndents/>
            </w:pPr>
            <w:r w:rsidRPr="000B7EE0">
              <w:t>£1,000</w:t>
            </w:r>
          </w:p>
        </w:tc>
        <w:tc>
          <w:tcPr>
            <w:tcW w:w="2551" w:type="dxa"/>
            <w:tcBorders>
              <w:top w:val="single" w:sz="4" w:space="0" w:color="auto"/>
              <w:left w:val="single" w:sz="4" w:space="0" w:color="auto"/>
              <w:bottom w:val="single" w:sz="4" w:space="0" w:color="auto"/>
              <w:right w:val="single" w:sz="4" w:space="0" w:color="auto"/>
            </w:tcBorders>
            <w:hideMark/>
          </w:tcPr>
          <w:p w14:paraId="56EB3C3A" w14:textId="77777777" w:rsidR="0034187A" w:rsidRPr="000B7EE0" w:rsidRDefault="0034187A" w:rsidP="002D1D4A">
            <w:pPr>
              <w:contextualSpacing/>
              <w:mirrorIndents/>
            </w:pPr>
            <w:r w:rsidRPr="000B7EE0">
              <w:t>£</w:t>
            </w:r>
            <w:r>
              <w:t>1,00</w:t>
            </w:r>
            <w:r w:rsidRPr="000B7EE0">
              <w:t>0</w:t>
            </w:r>
          </w:p>
        </w:tc>
      </w:tr>
      <w:tr w:rsidR="0034187A" w:rsidRPr="00C064E3" w14:paraId="2B7B8917" w14:textId="77777777" w:rsidTr="00361AD0">
        <w:tc>
          <w:tcPr>
            <w:tcW w:w="3256" w:type="dxa"/>
            <w:tcBorders>
              <w:top w:val="single" w:sz="4" w:space="0" w:color="auto"/>
              <w:left w:val="single" w:sz="4" w:space="0" w:color="auto"/>
              <w:bottom w:val="single" w:sz="4" w:space="0" w:color="auto"/>
              <w:right w:val="single" w:sz="4" w:space="0" w:color="auto"/>
            </w:tcBorders>
            <w:hideMark/>
          </w:tcPr>
          <w:p w14:paraId="5559F956" w14:textId="77777777" w:rsidR="0034187A" w:rsidRPr="00DB5EE9" w:rsidRDefault="0034187A" w:rsidP="002D1D4A">
            <w:pPr>
              <w:contextualSpacing/>
              <w:mirrorIndents/>
            </w:pPr>
            <w:r w:rsidRPr="00DB5EE9">
              <w:t>Schools/Sports Club Pathway</w:t>
            </w:r>
          </w:p>
        </w:tc>
        <w:tc>
          <w:tcPr>
            <w:tcW w:w="2835" w:type="dxa"/>
            <w:tcBorders>
              <w:top w:val="single" w:sz="4" w:space="0" w:color="auto"/>
              <w:left w:val="single" w:sz="4" w:space="0" w:color="auto"/>
              <w:bottom w:val="single" w:sz="4" w:space="0" w:color="auto"/>
              <w:right w:val="single" w:sz="4" w:space="0" w:color="auto"/>
            </w:tcBorders>
            <w:hideMark/>
          </w:tcPr>
          <w:p w14:paraId="77BF48EE" w14:textId="77777777" w:rsidR="0034187A" w:rsidRPr="00DB5EE9" w:rsidRDefault="0034187A" w:rsidP="002D1D4A">
            <w:pPr>
              <w:contextualSpacing/>
              <w:mirrorIndents/>
            </w:pPr>
            <w:r w:rsidRPr="00DB5EE9">
              <w:t>£5,000</w:t>
            </w:r>
          </w:p>
        </w:tc>
        <w:tc>
          <w:tcPr>
            <w:tcW w:w="2551" w:type="dxa"/>
            <w:tcBorders>
              <w:top w:val="single" w:sz="4" w:space="0" w:color="auto"/>
              <w:left w:val="single" w:sz="4" w:space="0" w:color="auto"/>
              <w:bottom w:val="single" w:sz="4" w:space="0" w:color="auto"/>
              <w:right w:val="single" w:sz="4" w:space="0" w:color="auto"/>
            </w:tcBorders>
            <w:hideMark/>
          </w:tcPr>
          <w:p w14:paraId="005DD9DC" w14:textId="77777777" w:rsidR="0034187A" w:rsidRPr="00DB5EE9" w:rsidRDefault="0034187A" w:rsidP="002D1D4A">
            <w:pPr>
              <w:contextualSpacing/>
              <w:mirrorIndents/>
            </w:pPr>
            <w:r w:rsidRPr="00DB5EE9">
              <w:t>£</w:t>
            </w:r>
            <w:r>
              <w:t>2,000</w:t>
            </w:r>
          </w:p>
        </w:tc>
      </w:tr>
      <w:tr w:rsidR="0034187A" w:rsidRPr="00C064E3" w14:paraId="56422DC8" w14:textId="77777777" w:rsidTr="00361AD0">
        <w:tc>
          <w:tcPr>
            <w:tcW w:w="3256" w:type="dxa"/>
            <w:tcBorders>
              <w:top w:val="single" w:sz="4" w:space="0" w:color="auto"/>
              <w:left w:val="single" w:sz="4" w:space="0" w:color="auto"/>
              <w:bottom w:val="single" w:sz="4" w:space="0" w:color="auto"/>
              <w:right w:val="single" w:sz="4" w:space="0" w:color="auto"/>
            </w:tcBorders>
          </w:tcPr>
          <w:p w14:paraId="3D470BBA" w14:textId="77777777" w:rsidR="0034187A" w:rsidRPr="00DB5EE9" w:rsidRDefault="0034187A" w:rsidP="002D1D4A">
            <w:pPr>
              <w:contextualSpacing/>
              <w:mirrorIndents/>
            </w:pPr>
          </w:p>
        </w:tc>
        <w:tc>
          <w:tcPr>
            <w:tcW w:w="2835" w:type="dxa"/>
            <w:tcBorders>
              <w:top w:val="single" w:sz="4" w:space="0" w:color="auto"/>
              <w:left w:val="single" w:sz="4" w:space="0" w:color="auto"/>
              <w:bottom w:val="single" w:sz="4" w:space="0" w:color="auto"/>
              <w:right w:val="single" w:sz="4" w:space="0" w:color="auto"/>
            </w:tcBorders>
          </w:tcPr>
          <w:p w14:paraId="6999B4A9" w14:textId="77777777" w:rsidR="0034187A" w:rsidRPr="00DB5EE9" w:rsidRDefault="0034187A" w:rsidP="002D1D4A">
            <w:pPr>
              <w:contextualSpacing/>
              <w:mirrorIndents/>
            </w:pPr>
            <w:r>
              <w:t>£45,000</w:t>
            </w:r>
          </w:p>
        </w:tc>
        <w:tc>
          <w:tcPr>
            <w:tcW w:w="2551" w:type="dxa"/>
            <w:tcBorders>
              <w:top w:val="single" w:sz="4" w:space="0" w:color="auto"/>
              <w:left w:val="single" w:sz="4" w:space="0" w:color="auto"/>
              <w:bottom w:val="single" w:sz="4" w:space="0" w:color="auto"/>
              <w:right w:val="single" w:sz="4" w:space="0" w:color="auto"/>
            </w:tcBorders>
          </w:tcPr>
          <w:p w14:paraId="48B4AC48" w14:textId="77777777" w:rsidR="0034187A" w:rsidRDefault="0034187A" w:rsidP="002D1D4A">
            <w:pPr>
              <w:contextualSpacing/>
              <w:mirrorIndents/>
            </w:pPr>
            <w:r>
              <w:t>£75,000</w:t>
            </w:r>
          </w:p>
        </w:tc>
      </w:tr>
    </w:tbl>
    <w:p w14:paraId="43E33383" w14:textId="77777777" w:rsidR="0034187A" w:rsidRDefault="0034187A" w:rsidP="002D1D4A">
      <w:pPr>
        <w:contextualSpacing/>
        <w:mirrorIndents/>
        <w:rPr>
          <w:rFonts w:cs="Arial"/>
          <w:iCs/>
          <w:highlight w:val="yellow"/>
        </w:rPr>
      </w:pPr>
    </w:p>
    <w:p w14:paraId="7E3C0AF8" w14:textId="77777777" w:rsidR="0034187A" w:rsidRDefault="0034187A" w:rsidP="002D1D4A">
      <w:pPr>
        <w:contextualSpacing/>
        <w:mirrorIndents/>
        <w:rPr>
          <w:rFonts w:cs="Arial"/>
          <w:iCs/>
        </w:rPr>
      </w:pPr>
      <w:r>
        <w:rPr>
          <w:rFonts w:cs="Arial"/>
          <w:iCs/>
        </w:rPr>
        <w:t>In addition to the reprofiling of the budget allocations for each of the funding streams o</w:t>
      </w:r>
      <w:r w:rsidRPr="00713A5D">
        <w:rPr>
          <w:rFonts w:cs="Arial"/>
          <w:iCs/>
        </w:rPr>
        <w:t>fficers propose</w:t>
      </w:r>
      <w:r>
        <w:rPr>
          <w:rFonts w:cs="Arial"/>
          <w:iCs/>
        </w:rPr>
        <w:t>d</w:t>
      </w:r>
      <w:r w:rsidRPr="00713A5D">
        <w:rPr>
          <w:rFonts w:cs="Arial"/>
          <w:iCs/>
        </w:rPr>
        <w:t xml:space="preserve"> to make several other minor changes to the Sports Forum Grants scheme, as noted below:</w:t>
      </w:r>
    </w:p>
    <w:p w14:paraId="607DB8E3" w14:textId="77777777" w:rsidR="0034187A" w:rsidRDefault="0034187A" w:rsidP="002D1D4A">
      <w:pPr>
        <w:contextualSpacing/>
        <w:mirrorIndents/>
        <w:rPr>
          <w:rFonts w:cs="Arial"/>
          <w:iCs/>
        </w:rPr>
      </w:pPr>
    </w:p>
    <w:tbl>
      <w:tblPr>
        <w:tblStyle w:val="TableGrid"/>
        <w:tblW w:w="0" w:type="auto"/>
        <w:tblLook w:val="04A0" w:firstRow="1" w:lastRow="0" w:firstColumn="1" w:lastColumn="0" w:noHBand="0" w:noVBand="1"/>
      </w:tblPr>
      <w:tblGrid>
        <w:gridCol w:w="1980"/>
        <w:gridCol w:w="3260"/>
        <w:gridCol w:w="3544"/>
      </w:tblGrid>
      <w:tr w:rsidR="0034187A" w:rsidRPr="002B1405" w14:paraId="7C0C3698" w14:textId="77777777" w:rsidTr="00361AD0">
        <w:tc>
          <w:tcPr>
            <w:tcW w:w="1980" w:type="dxa"/>
            <w:tcBorders>
              <w:top w:val="single" w:sz="4" w:space="0" w:color="auto"/>
              <w:left w:val="single" w:sz="4" w:space="0" w:color="auto"/>
              <w:bottom w:val="single" w:sz="4" w:space="0" w:color="auto"/>
              <w:right w:val="single" w:sz="4" w:space="0" w:color="auto"/>
            </w:tcBorders>
            <w:hideMark/>
          </w:tcPr>
          <w:p w14:paraId="522AD2C7" w14:textId="77777777" w:rsidR="0034187A" w:rsidRPr="002B1405" w:rsidRDefault="0034187A" w:rsidP="002D1D4A">
            <w:pPr>
              <w:contextualSpacing/>
              <w:mirrorIndents/>
              <w:rPr>
                <w:b/>
                <w:bCs/>
              </w:rPr>
            </w:pPr>
            <w:r>
              <w:rPr>
                <w:b/>
                <w:bCs/>
              </w:rPr>
              <w:t>Grant Category</w:t>
            </w:r>
          </w:p>
        </w:tc>
        <w:tc>
          <w:tcPr>
            <w:tcW w:w="3260" w:type="dxa"/>
            <w:tcBorders>
              <w:top w:val="single" w:sz="4" w:space="0" w:color="auto"/>
              <w:left w:val="single" w:sz="4" w:space="0" w:color="auto"/>
              <w:bottom w:val="single" w:sz="4" w:space="0" w:color="auto"/>
              <w:right w:val="single" w:sz="4" w:space="0" w:color="auto"/>
            </w:tcBorders>
            <w:hideMark/>
          </w:tcPr>
          <w:p w14:paraId="4FE4EEDD" w14:textId="77777777" w:rsidR="0034187A" w:rsidRPr="00C82248" w:rsidRDefault="0034187A" w:rsidP="002D1D4A">
            <w:pPr>
              <w:contextualSpacing/>
              <w:mirrorIndents/>
              <w:rPr>
                <w:b/>
                <w:bCs/>
              </w:rPr>
            </w:pPr>
            <w:r w:rsidRPr="00C82248">
              <w:rPr>
                <w:b/>
                <w:bCs/>
              </w:rPr>
              <w:t>2024/25</w:t>
            </w:r>
          </w:p>
        </w:tc>
        <w:tc>
          <w:tcPr>
            <w:tcW w:w="3544" w:type="dxa"/>
            <w:tcBorders>
              <w:top w:val="single" w:sz="4" w:space="0" w:color="auto"/>
              <w:left w:val="single" w:sz="4" w:space="0" w:color="auto"/>
              <w:bottom w:val="single" w:sz="4" w:space="0" w:color="auto"/>
              <w:right w:val="single" w:sz="4" w:space="0" w:color="auto"/>
            </w:tcBorders>
            <w:hideMark/>
          </w:tcPr>
          <w:p w14:paraId="1CAC7492" w14:textId="77777777" w:rsidR="0034187A" w:rsidRPr="00C82248" w:rsidRDefault="0034187A" w:rsidP="002D1D4A">
            <w:pPr>
              <w:contextualSpacing/>
              <w:mirrorIndents/>
              <w:rPr>
                <w:b/>
                <w:bCs/>
              </w:rPr>
            </w:pPr>
            <w:r w:rsidRPr="00C82248">
              <w:rPr>
                <w:b/>
                <w:bCs/>
              </w:rPr>
              <w:t xml:space="preserve">2025/26 </w:t>
            </w:r>
          </w:p>
          <w:p w14:paraId="1F00C82D" w14:textId="77777777" w:rsidR="0034187A" w:rsidRPr="00C82248" w:rsidRDefault="0034187A" w:rsidP="002D1D4A">
            <w:pPr>
              <w:contextualSpacing/>
              <w:mirrorIndents/>
              <w:rPr>
                <w:b/>
                <w:bCs/>
              </w:rPr>
            </w:pPr>
          </w:p>
        </w:tc>
      </w:tr>
      <w:tr w:rsidR="0034187A" w:rsidRPr="000B7EE0" w14:paraId="7E4C0A61" w14:textId="77777777" w:rsidTr="00361AD0">
        <w:tc>
          <w:tcPr>
            <w:tcW w:w="1980" w:type="dxa"/>
            <w:tcBorders>
              <w:top w:val="single" w:sz="4" w:space="0" w:color="auto"/>
              <w:left w:val="single" w:sz="4" w:space="0" w:color="auto"/>
              <w:bottom w:val="single" w:sz="4" w:space="0" w:color="auto"/>
              <w:right w:val="single" w:sz="4" w:space="0" w:color="auto"/>
            </w:tcBorders>
            <w:hideMark/>
          </w:tcPr>
          <w:p w14:paraId="7B9753A9" w14:textId="77777777" w:rsidR="0034187A" w:rsidRPr="000B7EE0" w:rsidRDefault="0034187A" w:rsidP="002D1D4A">
            <w:pPr>
              <w:contextualSpacing/>
              <w:mirrorIndents/>
            </w:pPr>
            <w:r w:rsidRPr="000B7EE0">
              <w:t>Seeding</w:t>
            </w:r>
          </w:p>
        </w:tc>
        <w:tc>
          <w:tcPr>
            <w:tcW w:w="3260" w:type="dxa"/>
            <w:tcBorders>
              <w:top w:val="single" w:sz="4" w:space="0" w:color="auto"/>
              <w:left w:val="single" w:sz="4" w:space="0" w:color="auto"/>
              <w:bottom w:val="single" w:sz="4" w:space="0" w:color="auto"/>
              <w:right w:val="single" w:sz="4" w:space="0" w:color="auto"/>
            </w:tcBorders>
            <w:hideMark/>
          </w:tcPr>
          <w:p w14:paraId="777170B4" w14:textId="77777777" w:rsidR="0034187A" w:rsidRPr="000B7EE0" w:rsidRDefault="0034187A" w:rsidP="002D1D4A">
            <w:pPr>
              <w:contextualSpacing/>
              <w:mirrorIndents/>
            </w:pPr>
            <w:r>
              <w:t>Maximum grant amount £250</w:t>
            </w:r>
          </w:p>
        </w:tc>
        <w:tc>
          <w:tcPr>
            <w:tcW w:w="3544" w:type="dxa"/>
            <w:tcBorders>
              <w:top w:val="single" w:sz="4" w:space="0" w:color="auto"/>
              <w:left w:val="single" w:sz="4" w:space="0" w:color="auto"/>
              <w:bottom w:val="single" w:sz="4" w:space="0" w:color="auto"/>
              <w:right w:val="single" w:sz="4" w:space="0" w:color="auto"/>
            </w:tcBorders>
            <w:hideMark/>
          </w:tcPr>
          <w:p w14:paraId="55FDA266" w14:textId="77777777" w:rsidR="0034187A" w:rsidRPr="000B7EE0" w:rsidRDefault="0034187A" w:rsidP="002D1D4A">
            <w:pPr>
              <w:contextualSpacing/>
              <w:mirrorIndents/>
            </w:pPr>
            <w:r>
              <w:t>Maximum grant amount increased to £1,000</w:t>
            </w:r>
          </w:p>
        </w:tc>
      </w:tr>
      <w:tr w:rsidR="0034187A" w:rsidRPr="00DB5EE9" w14:paraId="5BE22ADB" w14:textId="77777777" w:rsidTr="00361AD0">
        <w:tc>
          <w:tcPr>
            <w:tcW w:w="1980" w:type="dxa"/>
            <w:tcBorders>
              <w:top w:val="single" w:sz="4" w:space="0" w:color="auto"/>
              <w:left w:val="single" w:sz="4" w:space="0" w:color="auto"/>
              <w:bottom w:val="single" w:sz="4" w:space="0" w:color="auto"/>
              <w:right w:val="single" w:sz="4" w:space="0" w:color="auto"/>
            </w:tcBorders>
          </w:tcPr>
          <w:p w14:paraId="46371796" w14:textId="77777777" w:rsidR="0034187A" w:rsidRPr="00DB5EE9" w:rsidRDefault="0034187A" w:rsidP="002D1D4A">
            <w:pPr>
              <w:contextualSpacing/>
              <w:mirrorIndents/>
            </w:pPr>
          </w:p>
        </w:tc>
        <w:tc>
          <w:tcPr>
            <w:tcW w:w="3260" w:type="dxa"/>
            <w:tcBorders>
              <w:top w:val="single" w:sz="4" w:space="0" w:color="auto"/>
              <w:left w:val="single" w:sz="4" w:space="0" w:color="auto"/>
              <w:bottom w:val="single" w:sz="4" w:space="0" w:color="auto"/>
              <w:right w:val="single" w:sz="4" w:space="0" w:color="auto"/>
            </w:tcBorders>
          </w:tcPr>
          <w:p w14:paraId="4A90A225" w14:textId="77777777" w:rsidR="0034187A" w:rsidRPr="00DB5EE9" w:rsidRDefault="0034187A" w:rsidP="002D1D4A">
            <w:pPr>
              <w:contextualSpacing/>
              <w:mirrorIndents/>
            </w:pPr>
            <w:r>
              <w:rPr>
                <w:rFonts w:cs="Arial"/>
              </w:rPr>
              <w:t>Grant can be utilised for p</w:t>
            </w:r>
            <w:r w:rsidRPr="006223FF">
              <w:rPr>
                <w:rFonts w:cs="Arial"/>
              </w:rPr>
              <w:t>urchase of sports equipment and/or towards the cost of facility hire</w:t>
            </w:r>
          </w:p>
        </w:tc>
        <w:tc>
          <w:tcPr>
            <w:tcW w:w="3544" w:type="dxa"/>
            <w:tcBorders>
              <w:top w:val="single" w:sz="4" w:space="0" w:color="auto"/>
              <w:left w:val="single" w:sz="4" w:space="0" w:color="auto"/>
              <w:bottom w:val="single" w:sz="4" w:space="0" w:color="auto"/>
              <w:right w:val="single" w:sz="4" w:space="0" w:color="auto"/>
            </w:tcBorders>
          </w:tcPr>
          <w:p w14:paraId="29A93850" w14:textId="77777777" w:rsidR="0034187A" w:rsidRPr="00DB5EE9" w:rsidRDefault="0034187A" w:rsidP="002D1D4A">
            <w:pPr>
              <w:contextualSpacing/>
              <w:mirrorIndents/>
            </w:pPr>
            <w:r>
              <w:t>Proposed to include an option for a new club/section to avail of a maximum amount of £200 within their grant application for the purposes of promoting the new club/section.</w:t>
            </w:r>
          </w:p>
        </w:tc>
      </w:tr>
      <w:tr w:rsidR="0034187A" w:rsidRPr="00DB5EE9" w14:paraId="374E1C5D" w14:textId="77777777" w:rsidTr="00361AD0">
        <w:tc>
          <w:tcPr>
            <w:tcW w:w="1980" w:type="dxa"/>
            <w:tcBorders>
              <w:top w:val="single" w:sz="4" w:space="0" w:color="auto"/>
              <w:left w:val="single" w:sz="4" w:space="0" w:color="auto"/>
              <w:bottom w:val="single" w:sz="4" w:space="0" w:color="auto"/>
              <w:right w:val="single" w:sz="4" w:space="0" w:color="auto"/>
            </w:tcBorders>
            <w:hideMark/>
          </w:tcPr>
          <w:p w14:paraId="0E92EC94" w14:textId="77777777" w:rsidR="0034187A" w:rsidRPr="00DB5EE9" w:rsidRDefault="0034187A" w:rsidP="002D1D4A">
            <w:pPr>
              <w:contextualSpacing/>
              <w:mirrorIndents/>
            </w:pPr>
            <w:bookmarkStart w:id="10" w:name="_Hlk191546901"/>
            <w:r w:rsidRPr="00DB5EE9">
              <w:t>Equipment</w:t>
            </w:r>
          </w:p>
        </w:tc>
        <w:tc>
          <w:tcPr>
            <w:tcW w:w="3260" w:type="dxa"/>
            <w:tcBorders>
              <w:top w:val="single" w:sz="4" w:space="0" w:color="auto"/>
              <w:left w:val="single" w:sz="4" w:space="0" w:color="auto"/>
              <w:bottom w:val="single" w:sz="4" w:space="0" w:color="auto"/>
              <w:right w:val="single" w:sz="4" w:space="0" w:color="auto"/>
            </w:tcBorders>
            <w:hideMark/>
          </w:tcPr>
          <w:p w14:paraId="358A9526" w14:textId="77777777" w:rsidR="0034187A" w:rsidRPr="00DB5EE9" w:rsidRDefault="0034187A" w:rsidP="002D1D4A">
            <w:pPr>
              <w:contextualSpacing/>
              <w:mirrorIndents/>
            </w:pPr>
            <w:r>
              <w:t>Maximum grant amount £1,000</w:t>
            </w:r>
          </w:p>
        </w:tc>
        <w:tc>
          <w:tcPr>
            <w:tcW w:w="3544" w:type="dxa"/>
            <w:tcBorders>
              <w:top w:val="single" w:sz="4" w:space="0" w:color="auto"/>
              <w:left w:val="single" w:sz="4" w:space="0" w:color="auto"/>
              <w:bottom w:val="single" w:sz="4" w:space="0" w:color="auto"/>
              <w:right w:val="single" w:sz="4" w:space="0" w:color="auto"/>
            </w:tcBorders>
            <w:hideMark/>
          </w:tcPr>
          <w:p w14:paraId="2088B32A" w14:textId="77777777" w:rsidR="0034187A" w:rsidRPr="00DB5EE9" w:rsidRDefault="0034187A" w:rsidP="002D1D4A">
            <w:pPr>
              <w:contextualSpacing/>
              <w:mirrorIndents/>
            </w:pPr>
            <w:r>
              <w:t>Maximum grant amount increased to £1,500</w:t>
            </w:r>
          </w:p>
        </w:tc>
      </w:tr>
      <w:bookmarkEnd w:id="10"/>
      <w:tr w:rsidR="0034187A" w:rsidRPr="00DB5EE9" w14:paraId="3293B29F" w14:textId="77777777" w:rsidTr="00361AD0">
        <w:tc>
          <w:tcPr>
            <w:tcW w:w="1980" w:type="dxa"/>
            <w:tcBorders>
              <w:top w:val="single" w:sz="4" w:space="0" w:color="auto"/>
              <w:left w:val="single" w:sz="4" w:space="0" w:color="auto"/>
              <w:bottom w:val="single" w:sz="4" w:space="0" w:color="auto"/>
              <w:right w:val="single" w:sz="4" w:space="0" w:color="auto"/>
            </w:tcBorders>
          </w:tcPr>
          <w:p w14:paraId="4AA2E7E9" w14:textId="77777777" w:rsidR="0034187A" w:rsidRPr="00DB5EE9" w:rsidRDefault="0034187A" w:rsidP="002D1D4A">
            <w:pPr>
              <w:contextualSpacing/>
              <w:mirrorIndents/>
            </w:pPr>
          </w:p>
        </w:tc>
        <w:tc>
          <w:tcPr>
            <w:tcW w:w="3260" w:type="dxa"/>
            <w:tcBorders>
              <w:top w:val="single" w:sz="4" w:space="0" w:color="auto"/>
              <w:left w:val="single" w:sz="4" w:space="0" w:color="auto"/>
              <w:bottom w:val="single" w:sz="4" w:space="0" w:color="auto"/>
              <w:right w:val="single" w:sz="4" w:space="0" w:color="auto"/>
            </w:tcBorders>
          </w:tcPr>
          <w:p w14:paraId="66A7C476" w14:textId="77777777" w:rsidR="0034187A" w:rsidRPr="00DB5EE9" w:rsidRDefault="0034187A" w:rsidP="002D1D4A">
            <w:pPr>
              <w:contextualSpacing/>
              <w:mirrorIndents/>
            </w:pPr>
            <w:r>
              <w:t>Grant open year round on a monthly rolling basis</w:t>
            </w:r>
          </w:p>
        </w:tc>
        <w:tc>
          <w:tcPr>
            <w:tcW w:w="3544" w:type="dxa"/>
            <w:tcBorders>
              <w:top w:val="single" w:sz="4" w:space="0" w:color="auto"/>
              <w:left w:val="single" w:sz="4" w:space="0" w:color="auto"/>
              <w:bottom w:val="single" w:sz="4" w:space="0" w:color="auto"/>
              <w:right w:val="single" w:sz="4" w:space="0" w:color="auto"/>
            </w:tcBorders>
          </w:tcPr>
          <w:p w14:paraId="4D28D582" w14:textId="77777777" w:rsidR="0034187A" w:rsidRPr="00DB5EE9" w:rsidRDefault="0034187A" w:rsidP="002D1D4A">
            <w:pPr>
              <w:contextualSpacing/>
              <w:mirrorIndents/>
            </w:pPr>
            <w:r>
              <w:t>Grant to be opened for tranche three times per year to facilitate inclusion of scoring criteria/matrix and post funding evaluation.</w:t>
            </w:r>
          </w:p>
        </w:tc>
      </w:tr>
      <w:tr w:rsidR="0034187A" w:rsidRPr="00DB5EE9" w14:paraId="0AE616C2" w14:textId="77777777" w:rsidTr="00361AD0">
        <w:tc>
          <w:tcPr>
            <w:tcW w:w="1980" w:type="dxa"/>
            <w:tcBorders>
              <w:top w:val="single" w:sz="4" w:space="0" w:color="auto"/>
              <w:left w:val="single" w:sz="4" w:space="0" w:color="auto"/>
              <w:bottom w:val="single" w:sz="4" w:space="0" w:color="auto"/>
              <w:right w:val="single" w:sz="4" w:space="0" w:color="auto"/>
            </w:tcBorders>
            <w:hideMark/>
          </w:tcPr>
          <w:p w14:paraId="673841CB" w14:textId="77777777" w:rsidR="0034187A" w:rsidRPr="00DB5EE9" w:rsidRDefault="0034187A" w:rsidP="002D1D4A">
            <w:pPr>
              <w:contextualSpacing/>
              <w:mirrorIndents/>
            </w:pPr>
            <w:r w:rsidRPr="000B7EE0">
              <w:t>Events</w:t>
            </w:r>
          </w:p>
        </w:tc>
        <w:tc>
          <w:tcPr>
            <w:tcW w:w="3260" w:type="dxa"/>
            <w:tcBorders>
              <w:top w:val="single" w:sz="4" w:space="0" w:color="auto"/>
              <w:left w:val="single" w:sz="4" w:space="0" w:color="auto"/>
              <w:bottom w:val="single" w:sz="4" w:space="0" w:color="auto"/>
              <w:right w:val="single" w:sz="4" w:space="0" w:color="auto"/>
            </w:tcBorders>
            <w:hideMark/>
          </w:tcPr>
          <w:p w14:paraId="74410640" w14:textId="77777777" w:rsidR="0034187A" w:rsidRPr="00DB5EE9" w:rsidRDefault="0034187A" w:rsidP="002D1D4A">
            <w:pPr>
              <w:contextualSpacing/>
              <w:mirrorIndents/>
            </w:pPr>
            <w:r>
              <w:t>Maximum grant amount £1,000</w:t>
            </w:r>
          </w:p>
        </w:tc>
        <w:tc>
          <w:tcPr>
            <w:tcW w:w="3544" w:type="dxa"/>
            <w:tcBorders>
              <w:top w:val="single" w:sz="4" w:space="0" w:color="auto"/>
              <w:left w:val="single" w:sz="4" w:space="0" w:color="auto"/>
              <w:bottom w:val="single" w:sz="4" w:space="0" w:color="auto"/>
              <w:right w:val="single" w:sz="4" w:space="0" w:color="auto"/>
            </w:tcBorders>
            <w:hideMark/>
          </w:tcPr>
          <w:p w14:paraId="7D99A89A" w14:textId="77777777" w:rsidR="0034187A" w:rsidRPr="00DB5EE9" w:rsidRDefault="0034187A" w:rsidP="002D1D4A">
            <w:pPr>
              <w:contextualSpacing/>
              <w:mirrorIndents/>
              <w:rPr>
                <w:rFonts w:cs="Arial"/>
              </w:rPr>
            </w:pPr>
            <w:r>
              <w:t>Maximum grant amount increased to £1,500</w:t>
            </w:r>
          </w:p>
        </w:tc>
      </w:tr>
      <w:tr w:rsidR="0034187A" w:rsidRPr="000B7EE0" w14:paraId="6954515B" w14:textId="77777777" w:rsidTr="00361AD0">
        <w:tc>
          <w:tcPr>
            <w:tcW w:w="1980" w:type="dxa"/>
            <w:tcBorders>
              <w:top w:val="single" w:sz="4" w:space="0" w:color="auto"/>
              <w:left w:val="single" w:sz="4" w:space="0" w:color="auto"/>
              <w:bottom w:val="single" w:sz="4" w:space="0" w:color="auto"/>
              <w:right w:val="single" w:sz="4" w:space="0" w:color="auto"/>
            </w:tcBorders>
            <w:hideMark/>
          </w:tcPr>
          <w:p w14:paraId="3803B8DD" w14:textId="77777777" w:rsidR="0034187A" w:rsidRPr="000B7EE0" w:rsidRDefault="0034187A" w:rsidP="002D1D4A">
            <w:pPr>
              <w:contextualSpacing/>
              <w:mirrorIndents/>
            </w:pPr>
          </w:p>
        </w:tc>
        <w:tc>
          <w:tcPr>
            <w:tcW w:w="3260" w:type="dxa"/>
            <w:tcBorders>
              <w:top w:val="single" w:sz="4" w:space="0" w:color="auto"/>
              <w:left w:val="single" w:sz="4" w:space="0" w:color="auto"/>
              <w:bottom w:val="single" w:sz="4" w:space="0" w:color="auto"/>
              <w:right w:val="single" w:sz="4" w:space="0" w:color="auto"/>
            </w:tcBorders>
            <w:hideMark/>
          </w:tcPr>
          <w:p w14:paraId="01D7CC75" w14:textId="77777777" w:rsidR="0034187A" w:rsidRPr="000B7EE0" w:rsidRDefault="0034187A" w:rsidP="002D1D4A">
            <w:pPr>
              <w:contextualSpacing/>
              <w:mirrorIndents/>
            </w:pPr>
            <w:r>
              <w:t>Grant open year round on a monthly rolling basis</w:t>
            </w:r>
          </w:p>
        </w:tc>
        <w:tc>
          <w:tcPr>
            <w:tcW w:w="3544" w:type="dxa"/>
            <w:tcBorders>
              <w:top w:val="single" w:sz="4" w:space="0" w:color="auto"/>
              <w:left w:val="single" w:sz="4" w:space="0" w:color="auto"/>
              <w:bottom w:val="single" w:sz="4" w:space="0" w:color="auto"/>
              <w:right w:val="single" w:sz="4" w:space="0" w:color="auto"/>
            </w:tcBorders>
            <w:hideMark/>
          </w:tcPr>
          <w:p w14:paraId="4ECB53A2" w14:textId="77777777" w:rsidR="0034187A" w:rsidRPr="000B7EE0" w:rsidRDefault="0034187A" w:rsidP="002D1D4A">
            <w:pPr>
              <w:contextualSpacing/>
              <w:mirrorIndents/>
            </w:pPr>
            <w:r>
              <w:t xml:space="preserve">Grant to be opened for tranche three times per year to </w:t>
            </w:r>
            <w:r>
              <w:lastRenderedPageBreak/>
              <w:t>facilitate inclusion of scoring criteria/matrix and post funding evaluation.</w:t>
            </w:r>
          </w:p>
        </w:tc>
      </w:tr>
      <w:tr w:rsidR="0034187A" w:rsidRPr="000B7EE0" w14:paraId="5EC04D14" w14:textId="77777777" w:rsidTr="00361AD0">
        <w:tc>
          <w:tcPr>
            <w:tcW w:w="1980" w:type="dxa"/>
            <w:tcBorders>
              <w:top w:val="single" w:sz="4" w:space="0" w:color="auto"/>
              <w:left w:val="single" w:sz="4" w:space="0" w:color="auto"/>
              <w:bottom w:val="single" w:sz="4" w:space="0" w:color="auto"/>
              <w:right w:val="single" w:sz="4" w:space="0" w:color="auto"/>
            </w:tcBorders>
            <w:hideMark/>
          </w:tcPr>
          <w:p w14:paraId="62C2094A" w14:textId="77777777" w:rsidR="0034187A" w:rsidRPr="000B7EE0" w:rsidRDefault="0034187A" w:rsidP="002D1D4A">
            <w:pPr>
              <w:contextualSpacing/>
              <w:mirrorIndents/>
            </w:pPr>
            <w:r w:rsidRPr="00240B36">
              <w:lastRenderedPageBreak/>
              <w:t>Travel and Accommodation</w:t>
            </w:r>
          </w:p>
        </w:tc>
        <w:tc>
          <w:tcPr>
            <w:tcW w:w="3260" w:type="dxa"/>
            <w:tcBorders>
              <w:top w:val="single" w:sz="4" w:space="0" w:color="auto"/>
              <w:left w:val="single" w:sz="4" w:space="0" w:color="auto"/>
              <w:bottom w:val="single" w:sz="4" w:space="0" w:color="auto"/>
              <w:right w:val="single" w:sz="4" w:space="0" w:color="auto"/>
            </w:tcBorders>
            <w:hideMark/>
          </w:tcPr>
          <w:p w14:paraId="48EB580A" w14:textId="77777777" w:rsidR="0034187A" w:rsidRPr="000B7EE0" w:rsidRDefault="0034187A" w:rsidP="002D1D4A">
            <w:pPr>
              <w:contextualSpacing/>
              <w:mirrorIndents/>
            </w:pPr>
            <w:r>
              <w:t>Grant open year round on a monthly rolling basis</w:t>
            </w:r>
          </w:p>
        </w:tc>
        <w:tc>
          <w:tcPr>
            <w:tcW w:w="3544" w:type="dxa"/>
            <w:tcBorders>
              <w:top w:val="single" w:sz="4" w:space="0" w:color="auto"/>
              <w:left w:val="single" w:sz="4" w:space="0" w:color="auto"/>
              <w:bottom w:val="single" w:sz="4" w:space="0" w:color="auto"/>
              <w:right w:val="single" w:sz="4" w:space="0" w:color="auto"/>
            </w:tcBorders>
            <w:hideMark/>
          </w:tcPr>
          <w:p w14:paraId="079D50A7" w14:textId="77777777" w:rsidR="0034187A" w:rsidRDefault="0034187A" w:rsidP="002D1D4A">
            <w:pPr>
              <w:contextualSpacing/>
              <w:mirrorIndents/>
            </w:pPr>
            <w:r>
              <w:t xml:space="preserve">Applicants may submit a </w:t>
            </w:r>
            <w:r w:rsidRPr="00711984">
              <w:t xml:space="preserve">maximum of </w:t>
            </w:r>
            <w:r>
              <w:t>two applications per year, with multiple events permitted in each application. This is to improve efficiency of grant administration.</w:t>
            </w:r>
          </w:p>
          <w:p w14:paraId="392BC20D" w14:textId="77777777" w:rsidR="0034187A" w:rsidRPr="000B7EE0" w:rsidRDefault="0034187A" w:rsidP="002D1D4A">
            <w:pPr>
              <w:contextualSpacing/>
              <w:mirrorIndents/>
            </w:pPr>
          </w:p>
        </w:tc>
      </w:tr>
      <w:tr w:rsidR="0034187A" w:rsidRPr="00240B36" w14:paraId="69CFC553" w14:textId="77777777" w:rsidTr="00361AD0">
        <w:tc>
          <w:tcPr>
            <w:tcW w:w="1980" w:type="dxa"/>
            <w:tcBorders>
              <w:top w:val="single" w:sz="4" w:space="0" w:color="auto"/>
              <w:left w:val="single" w:sz="4" w:space="0" w:color="auto"/>
              <w:bottom w:val="single" w:sz="4" w:space="0" w:color="auto"/>
              <w:right w:val="single" w:sz="4" w:space="0" w:color="auto"/>
            </w:tcBorders>
            <w:hideMark/>
          </w:tcPr>
          <w:p w14:paraId="1259E8BC" w14:textId="77777777" w:rsidR="0034187A" w:rsidRPr="00240B36" w:rsidRDefault="0034187A" w:rsidP="002D1D4A">
            <w:pPr>
              <w:contextualSpacing/>
              <w:mirrorIndents/>
            </w:pPr>
          </w:p>
        </w:tc>
        <w:tc>
          <w:tcPr>
            <w:tcW w:w="3260" w:type="dxa"/>
            <w:tcBorders>
              <w:top w:val="single" w:sz="4" w:space="0" w:color="auto"/>
              <w:left w:val="single" w:sz="4" w:space="0" w:color="auto"/>
              <w:bottom w:val="single" w:sz="4" w:space="0" w:color="auto"/>
              <w:right w:val="single" w:sz="4" w:space="0" w:color="auto"/>
            </w:tcBorders>
            <w:hideMark/>
          </w:tcPr>
          <w:p w14:paraId="1E42406D" w14:textId="77777777" w:rsidR="0034187A" w:rsidRPr="00240B36" w:rsidRDefault="0034187A" w:rsidP="002D1D4A">
            <w:pPr>
              <w:contextualSpacing/>
              <w:mirrorIndents/>
            </w:pPr>
          </w:p>
        </w:tc>
        <w:tc>
          <w:tcPr>
            <w:tcW w:w="3544" w:type="dxa"/>
            <w:tcBorders>
              <w:top w:val="single" w:sz="4" w:space="0" w:color="auto"/>
              <w:left w:val="single" w:sz="4" w:space="0" w:color="auto"/>
              <w:bottom w:val="single" w:sz="4" w:space="0" w:color="auto"/>
              <w:right w:val="single" w:sz="4" w:space="0" w:color="auto"/>
            </w:tcBorders>
            <w:hideMark/>
          </w:tcPr>
          <w:p w14:paraId="6EAE5E0D" w14:textId="77777777" w:rsidR="0034187A" w:rsidRPr="00CB53C0" w:rsidRDefault="0034187A" w:rsidP="002D1D4A">
            <w:pPr>
              <w:contextualSpacing/>
              <w:mirrorIndents/>
            </w:pPr>
            <w:r>
              <w:t>Proposed increase of grant awards according to location of event. Please s</w:t>
            </w:r>
            <w:r w:rsidRPr="00CB53C0">
              <w:t xml:space="preserve">ee table below for breakdown of </w:t>
            </w:r>
            <w:r>
              <w:t>awards.</w:t>
            </w:r>
          </w:p>
          <w:p w14:paraId="325B0B5D" w14:textId="77777777" w:rsidR="0034187A" w:rsidRPr="00240B36" w:rsidRDefault="0034187A" w:rsidP="002D1D4A">
            <w:pPr>
              <w:contextualSpacing/>
              <w:mirrorIndents/>
            </w:pPr>
          </w:p>
        </w:tc>
      </w:tr>
    </w:tbl>
    <w:p w14:paraId="62D1F97C" w14:textId="77777777" w:rsidR="0034187A" w:rsidRPr="00713A5D" w:rsidRDefault="0034187A" w:rsidP="002D1D4A">
      <w:pPr>
        <w:contextualSpacing/>
        <w:mirrorIndents/>
        <w:rPr>
          <w:rFonts w:cs="Arial"/>
          <w:iC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3"/>
        <w:gridCol w:w="2042"/>
        <w:gridCol w:w="2131"/>
      </w:tblGrid>
      <w:tr w:rsidR="0034187A" w14:paraId="753AB13E" w14:textId="77777777" w:rsidTr="00361AD0">
        <w:tc>
          <w:tcPr>
            <w:tcW w:w="3203" w:type="dxa"/>
            <w:tcMar>
              <w:top w:w="0" w:type="dxa"/>
              <w:left w:w="108" w:type="dxa"/>
              <w:bottom w:w="0" w:type="dxa"/>
              <w:right w:w="108" w:type="dxa"/>
            </w:tcMar>
            <w:hideMark/>
          </w:tcPr>
          <w:p w14:paraId="2C5CFF50" w14:textId="77777777" w:rsidR="0034187A" w:rsidRDefault="0034187A" w:rsidP="002D1D4A">
            <w:pPr>
              <w:contextualSpacing/>
              <w:mirrorIndents/>
              <w:rPr>
                <w:b/>
                <w:bCs/>
              </w:rPr>
            </w:pPr>
            <w:r>
              <w:rPr>
                <w:b/>
                <w:bCs/>
              </w:rPr>
              <w:t>Location of Event</w:t>
            </w:r>
          </w:p>
        </w:tc>
        <w:tc>
          <w:tcPr>
            <w:tcW w:w="2042" w:type="dxa"/>
            <w:tcMar>
              <w:top w:w="0" w:type="dxa"/>
              <w:left w:w="108" w:type="dxa"/>
              <w:bottom w:w="0" w:type="dxa"/>
              <w:right w:w="108" w:type="dxa"/>
            </w:tcMar>
            <w:hideMark/>
          </w:tcPr>
          <w:p w14:paraId="06BB5DCF" w14:textId="77777777" w:rsidR="0034187A" w:rsidRDefault="0034187A" w:rsidP="002D1D4A">
            <w:pPr>
              <w:contextualSpacing/>
              <w:mirrorIndents/>
              <w:rPr>
                <w:b/>
                <w:bCs/>
              </w:rPr>
            </w:pPr>
            <w:r>
              <w:rPr>
                <w:b/>
                <w:bCs/>
              </w:rPr>
              <w:t>Max. claim amount 2024/25</w:t>
            </w:r>
          </w:p>
        </w:tc>
        <w:tc>
          <w:tcPr>
            <w:tcW w:w="2131" w:type="dxa"/>
            <w:hideMark/>
          </w:tcPr>
          <w:p w14:paraId="5D0A7516" w14:textId="77777777" w:rsidR="0034187A" w:rsidRDefault="0034187A" w:rsidP="002D1D4A">
            <w:pPr>
              <w:contextualSpacing/>
              <w:mirrorIndents/>
              <w:rPr>
                <w:b/>
                <w:bCs/>
              </w:rPr>
            </w:pPr>
            <w:r>
              <w:rPr>
                <w:b/>
                <w:bCs/>
              </w:rPr>
              <w:t>Max. claim amount 2025/26</w:t>
            </w:r>
          </w:p>
        </w:tc>
      </w:tr>
      <w:tr w:rsidR="0034187A" w14:paraId="33118FC6" w14:textId="77777777" w:rsidTr="00361AD0">
        <w:tc>
          <w:tcPr>
            <w:tcW w:w="3203" w:type="dxa"/>
            <w:tcMar>
              <w:top w:w="0" w:type="dxa"/>
              <w:left w:w="108" w:type="dxa"/>
              <w:bottom w:w="0" w:type="dxa"/>
              <w:right w:w="108" w:type="dxa"/>
            </w:tcMar>
            <w:hideMark/>
          </w:tcPr>
          <w:p w14:paraId="67AE9913" w14:textId="77777777" w:rsidR="0034187A" w:rsidRDefault="0034187A" w:rsidP="002D1D4A">
            <w:pPr>
              <w:contextualSpacing/>
              <w:mirrorIndents/>
            </w:pPr>
            <w:r>
              <w:t>N. Ireland//Squad training</w:t>
            </w:r>
          </w:p>
        </w:tc>
        <w:tc>
          <w:tcPr>
            <w:tcW w:w="2042" w:type="dxa"/>
            <w:tcMar>
              <w:top w:w="0" w:type="dxa"/>
              <w:left w:w="108" w:type="dxa"/>
              <w:bottom w:w="0" w:type="dxa"/>
              <w:right w:w="108" w:type="dxa"/>
            </w:tcMar>
            <w:hideMark/>
          </w:tcPr>
          <w:p w14:paraId="303349FE" w14:textId="77777777" w:rsidR="0034187A" w:rsidRDefault="0034187A" w:rsidP="002D1D4A">
            <w:pPr>
              <w:contextualSpacing/>
              <w:mirrorIndents/>
            </w:pPr>
            <w:r>
              <w:t>£50</w:t>
            </w:r>
          </w:p>
        </w:tc>
        <w:tc>
          <w:tcPr>
            <w:tcW w:w="2131" w:type="dxa"/>
            <w:hideMark/>
          </w:tcPr>
          <w:p w14:paraId="3AAA51D1" w14:textId="77777777" w:rsidR="0034187A" w:rsidRPr="00AB5D43" w:rsidRDefault="0034187A" w:rsidP="002D1D4A">
            <w:pPr>
              <w:contextualSpacing/>
              <w:mirrorIndents/>
              <w:rPr>
                <w:b/>
                <w:bCs/>
              </w:rPr>
            </w:pPr>
            <w:r w:rsidRPr="00AB5D43">
              <w:rPr>
                <w:b/>
                <w:bCs/>
              </w:rPr>
              <w:t>£50</w:t>
            </w:r>
          </w:p>
        </w:tc>
      </w:tr>
      <w:tr w:rsidR="0034187A" w14:paraId="2543EE70" w14:textId="77777777" w:rsidTr="00361AD0">
        <w:tc>
          <w:tcPr>
            <w:tcW w:w="3203" w:type="dxa"/>
            <w:tcMar>
              <w:top w:w="0" w:type="dxa"/>
              <w:left w:w="108" w:type="dxa"/>
              <w:bottom w:w="0" w:type="dxa"/>
              <w:right w:w="108" w:type="dxa"/>
            </w:tcMar>
            <w:hideMark/>
          </w:tcPr>
          <w:p w14:paraId="43C57865" w14:textId="77777777" w:rsidR="0034187A" w:rsidRDefault="0034187A" w:rsidP="002D1D4A">
            <w:pPr>
              <w:contextualSpacing/>
              <w:mirrorIndents/>
            </w:pPr>
            <w:r>
              <w:t xml:space="preserve">Ireland - </w:t>
            </w:r>
          </w:p>
        </w:tc>
        <w:tc>
          <w:tcPr>
            <w:tcW w:w="2042" w:type="dxa"/>
            <w:tcMar>
              <w:top w:w="0" w:type="dxa"/>
              <w:left w:w="108" w:type="dxa"/>
              <w:bottom w:w="0" w:type="dxa"/>
              <w:right w:w="108" w:type="dxa"/>
            </w:tcMar>
            <w:hideMark/>
          </w:tcPr>
          <w:p w14:paraId="09A88FE3" w14:textId="77777777" w:rsidR="0034187A" w:rsidRDefault="0034187A" w:rsidP="002D1D4A">
            <w:pPr>
              <w:contextualSpacing/>
              <w:mirrorIndents/>
            </w:pPr>
            <w:r>
              <w:t>£100</w:t>
            </w:r>
          </w:p>
        </w:tc>
        <w:tc>
          <w:tcPr>
            <w:tcW w:w="2131" w:type="dxa"/>
            <w:hideMark/>
          </w:tcPr>
          <w:p w14:paraId="22A4BF19" w14:textId="77777777" w:rsidR="0034187A" w:rsidRDefault="0034187A" w:rsidP="002D1D4A">
            <w:pPr>
              <w:contextualSpacing/>
              <w:mirrorIndents/>
            </w:pPr>
            <w:r>
              <w:rPr>
                <w:b/>
                <w:bCs/>
              </w:rPr>
              <w:t>£150</w:t>
            </w:r>
          </w:p>
        </w:tc>
      </w:tr>
      <w:tr w:rsidR="0034187A" w14:paraId="51997FF3" w14:textId="77777777" w:rsidTr="00361AD0">
        <w:tc>
          <w:tcPr>
            <w:tcW w:w="3203" w:type="dxa"/>
            <w:tcMar>
              <w:top w:w="0" w:type="dxa"/>
              <w:left w:w="108" w:type="dxa"/>
              <w:bottom w:w="0" w:type="dxa"/>
              <w:right w:w="108" w:type="dxa"/>
            </w:tcMar>
            <w:hideMark/>
          </w:tcPr>
          <w:p w14:paraId="3A1EF5B0" w14:textId="77777777" w:rsidR="0034187A" w:rsidRDefault="0034187A" w:rsidP="002D1D4A">
            <w:pPr>
              <w:contextualSpacing/>
              <w:mirrorIndents/>
            </w:pPr>
            <w:r>
              <w:t xml:space="preserve">Great Britain - </w:t>
            </w:r>
          </w:p>
        </w:tc>
        <w:tc>
          <w:tcPr>
            <w:tcW w:w="2042" w:type="dxa"/>
            <w:tcMar>
              <w:top w:w="0" w:type="dxa"/>
              <w:left w:w="108" w:type="dxa"/>
              <w:bottom w:w="0" w:type="dxa"/>
              <w:right w:w="108" w:type="dxa"/>
            </w:tcMar>
            <w:hideMark/>
          </w:tcPr>
          <w:p w14:paraId="50C420DA" w14:textId="77777777" w:rsidR="0034187A" w:rsidRDefault="0034187A" w:rsidP="002D1D4A">
            <w:pPr>
              <w:contextualSpacing/>
              <w:mirrorIndents/>
            </w:pPr>
            <w:r>
              <w:t>£150</w:t>
            </w:r>
          </w:p>
        </w:tc>
        <w:tc>
          <w:tcPr>
            <w:tcW w:w="2131" w:type="dxa"/>
            <w:hideMark/>
          </w:tcPr>
          <w:p w14:paraId="0F2D22B7" w14:textId="77777777" w:rsidR="0034187A" w:rsidRDefault="0034187A" w:rsidP="002D1D4A">
            <w:pPr>
              <w:contextualSpacing/>
              <w:mirrorIndents/>
            </w:pPr>
            <w:r>
              <w:rPr>
                <w:b/>
                <w:bCs/>
              </w:rPr>
              <w:t>£200</w:t>
            </w:r>
          </w:p>
        </w:tc>
      </w:tr>
      <w:tr w:rsidR="0034187A" w14:paraId="4215C03D" w14:textId="77777777" w:rsidTr="00361AD0">
        <w:tc>
          <w:tcPr>
            <w:tcW w:w="3203" w:type="dxa"/>
            <w:tcMar>
              <w:top w:w="0" w:type="dxa"/>
              <w:left w:w="108" w:type="dxa"/>
              <w:bottom w:w="0" w:type="dxa"/>
              <w:right w:w="108" w:type="dxa"/>
            </w:tcMar>
            <w:hideMark/>
          </w:tcPr>
          <w:p w14:paraId="08CE7355" w14:textId="77777777" w:rsidR="0034187A" w:rsidRDefault="0034187A" w:rsidP="002D1D4A">
            <w:pPr>
              <w:contextualSpacing/>
              <w:mirrorIndents/>
            </w:pPr>
            <w:r>
              <w:t xml:space="preserve">Mainland Europe </w:t>
            </w:r>
          </w:p>
        </w:tc>
        <w:tc>
          <w:tcPr>
            <w:tcW w:w="2042" w:type="dxa"/>
            <w:tcMar>
              <w:top w:w="0" w:type="dxa"/>
              <w:left w:w="108" w:type="dxa"/>
              <w:bottom w:w="0" w:type="dxa"/>
              <w:right w:w="108" w:type="dxa"/>
            </w:tcMar>
            <w:hideMark/>
          </w:tcPr>
          <w:p w14:paraId="732B467D" w14:textId="77777777" w:rsidR="0034187A" w:rsidRDefault="0034187A" w:rsidP="002D1D4A">
            <w:pPr>
              <w:contextualSpacing/>
              <w:mirrorIndents/>
            </w:pPr>
            <w:r>
              <w:t>£170</w:t>
            </w:r>
          </w:p>
        </w:tc>
        <w:tc>
          <w:tcPr>
            <w:tcW w:w="2131" w:type="dxa"/>
            <w:hideMark/>
          </w:tcPr>
          <w:p w14:paraId="5E3C159B" w14:textId="77777777" w:rsidR="0034187A" w:rsidRDefault="0034187A" w:rsidP="002D1D4A">
            <w:pPr>
              <w:contextualSpacing/>
              <w:mirrorIndents/>
            </w:pPr>
            <w:r>
              <w:rPr>
                <w:b/>
                <w:bCs/>
              </w:rPr>
              <w:t>£250</w:t>
            </w:r>
          </w:p>
        </w:tc>
      </w:tr>
      <w:tr w:rsidR="0034187A" w14:paraId="6CABFF55" w14:textId="77777777" w:rsidTr="00361AD0">
        <w:tc>
          <w:tcPr>
            <w:tcW w:w="3203" w:type="dxa"/>
            <w:tcMar>
              <w:top w:w="0" w:type="dxa"/>
              <w:left w:w="108" w:type="dxa"/>
              <w:bottom w:w="0" w:type="dxa"/>
              <w:right w:w="108" w:type="dxa"/>
            </w:tcMar>
            <w:hideMark/>
          </w:tcPr>
          <w:p w14:paraId="577CB156" w14:textId="77777777" w:rsidR="0034187A" w:rsidRDefault="0034187A" w:rsidP="002D1D4A">
            <w:pPr>
              <w:contextualSpacing/>
              <w:mirrorIndents/>
            </w:pPr>
            <w:r>
              <w:t xml:space="preserve">Outside of Europe </w:t>
            </w:r>
          </w:p>
        </w:tc>
        <w:tc>
          <w:tcPr>
            <w:tcW w:w="2042" w:type="dxa"/>
            <w:tcMar>
              <w:top w:w="0" w:type="dxa"/>
              <w:left w:w="108" w:type="dxa"/>
              <w:bottom w:w="0" w:type="dxa"/>
              <w:right w:w="108" w:type="dxa"/>
            </w:tcMar>
            <w:hideMark/>
          </w:tcPr>
          <w:p w14:paraId="65AC0D87" w14:textId="77777777" w:rsidR="0034187A" w:rsidRDefault="0034187A" w:rsidP="002D1D4A">
            <w:pPr>
              <w:contextualSpacing/>
              <w:mirrorIndents/>
            </w:pPr>
            <w:r>
              <w:t>£200</w:t>
            </w:r>
          </w:p>
        </w:tc>
        <w:tc>
          <w:tcPr>
            <w:tcW w:w="2131" w:type="dxa"/>
            <w:hideMark/>
          </w:tcPr>
          <w:p w14:paraId="148FD35B" w14:textId="77777777" w:rsidR="0034187A" w:rsidRDefault="0034187A" w:rsidP="002D1D4A">
            <w:pPr>
              <w:contextualSpacing/>
              <w:mirrorIndents/>
            </w:pPr>
            <w:r>
              <w:rPr>
                <w:b/>
                <w:bCs/>
              </w:rPr>
              <w:t>£300</w:t>
            </w:r>
          </w:p>
        </w:tc>
      </w:tr>
    </w:tbl>
    <w:p w14:paraId="1D6F3F57" w14:textId="77777777" w:rsidR="0034187A" w:rsidRDefault="0034187A" w:rsidP="002D1D4A">
      <w:pPr>
        <w:contextualSpacing/>
        <w:mirrorIndents/>
        <w:rPr>
          <w:rFonts w:cs="Arial"/>
          <w:iCs/>
          <w:highlight w:val="yellow"/>
        </w:rPr>
      </w:pPr>
    </w:p>
    <w:p w14:paraId="4FDDAFF7" w14:textId="77777777" w:rsidR="0034187A" w:rsidRDefault="0034187A" w:rsidP="002D1D4A">
      <w:pPr>
        <w:contextualSpacing/>
        <w:mirrorIndents/>
        <w:rPr>
          <w:rFonts w:cs="Arial"/>
          <w:b/>
          <w:bCs/>
          <w:iCs/>
        </w:rPr>
      </w:pPr>
      <w:r w:rsidRPr="00AB5D43">
        <w:rPr>
          <w:rFonts w:cs="Arial"/>
          <w:b/>
          <w:bCs/>
          <w:iCs/>
        </w:rPr>
        <w:t>Capital Grants Scheme Updates</w:t>
      </w:r>
    </w:p>
    <w:p w14:paraId="06B47BE3" w14:textId="77777777" w:rsidR="0034187A" w:rsidRPr="00AB5D43" w:rsidRDefault="0034187A" w:rsidP="002D1D4A">
      <w:pPr>
        <w:contextualSpacing/>
        <w:mirrorIndents/>
        <w:rPr>
          <w:rFonts w:cs="Arial"/>
          <w:b/>
          <w:bCs/>
          <w:iCs/>
        </w:rPr>
      </w:pPr>
    </w:p>
    <w:p w14:paraId="55016F2F" w14:textId="77777777" w:rsidR="0034187A" w:rsidRDefault="0034187A" w:rsidP="002D1D4A">
      <w:pPr>
        <w:contextualSpacing/>
        <w:mirrorIndents/>
        <w:rPr>
          <w:rFonts w:cs="Arial"/>
          <w:iCs/>
        </w:rPr>
      </w:pPr>
      <w:r w:rsidRPr="00AB5D43">
        <w:rPr>
          <w:rFonts w:cs="Arial"/>
          <w:iCs/>
        </w:rPr>
        <w:t xml:space="preserve">As part of the 2025/26 rate setting process, Council </w:t>
      </w:r>
      <w:r>
        <w:rPr>
          <w:rFonts w:cs="Arial"/>
          <w:iCs/>
        </w:rPr>
        <w:t xml:space="preserve">also </w:t>
      </w:r>
      <w:r w:rsidRPr="00AB5D43">
        <w:rPr>
          <w:rFonts w:cs="Arial"/>
          <w:iCs/>
        </w:rPr>
        <w:t xml:space="preserve">approved an increase in budget for </w:t>
      </w:r>
      <w:r>
        <w:rPr>
          <w:rFonts w:cs="Arial"/>
          <w:iCs/>
        </w:rPr>
        <w:t>Capital Grants</w:t>
      </w:r>
      <w:r w:rsidRPr="00AB5D43">
        <w:rPr>
          <w:rFonts w:cs="Arial"/>
          <w:iCs/>
        </w:rPr>
        <w:t xml:space="preserve"> from £45,000 to £75,000</w:t>
      </w:r>
      <w:r>
        <w:rPr>
          <w:rFonts w:cs="Arial"/>
          <w:iCs/>
        </w:rPr>
        <w:t>.</w:t>
      </w:r>
    </w:p>
    <w:p w14:paraId="33132EFF" w14:textId="77777777" w:rsidR="0034187A" w:rsidRDefault="0034187A" w:rsidP="002D1D4A">
      <w:pPr>
        <w:contextualSpacing/>
        <w:mirrorIndents/>
        <w:rPr>
          <w:rFonts w:cs="Arial"/>
          <w:iCs/>
          <w:highlight w:val="yellow"/>
        </w:rPr>
      </w:pPr>
    </w:p>
    <w:p w14:paraId="01FECD13" w14:textId="77777777" w:rsidR="0034187A" w:rsidRDefault="0034187A" w:rsidP="002D1D4A">
      <w:pPr>
        <w:contextualSpacing/>
        <w:mirrorIndents/>
        <w:rPr>
          <w:rFonts w:cs="Arial"/>
          <w:iCs/>
        </w:rPr>
      </w:pPr>
      <w:r w:rsidRPr="00AB5D43">
        <w:rPr>
          <w:rFonts w:cs="Arial"/>
          <w:iCs/>
        </w:rPr>
        <w:t xml:space="preserve">Based on the increased budget in 2025/26 financial year, Leisure </w:t>
      </w:r>
      <w:r>
        <w:rPr>
          <w:rFonts w:cs="Arial"/>
          <w:iCs/>
        </w:rPr>
        <w:t>o</w:t>
      </w:r>
      <w:r w:rsidRPr="00AB5D43">
        <w:rPr>
          <w:rFonts w:cs="Arial"/>
          <w:iCs/>
        </w:rPr>
        <w:t>fficers propose</w:t>
      </w:r>
      <w:r>
        <w:rPr>
          <w:rFonts w:cs="Arial"/>
          <w:iCs/>
        </w:rPr>
        <w:t xml:space="preserve">d a minor change to the maximum value of grant aid available to applicants and minor change to the percentage funding available for any particular application. </w:t>
      </w:r>
    </w:p>
    <w:p w14:paraId="270DFC9D" w14:textId="77777777" w:rsidR="0034187A" w:rsidRDefault="0034187A" w:rsidP="002D1D4A">
      <w:pPr>
        <w:contextualSpacing/>
        <w:mirrorIndents/>
        <w:rPr>
          <w:rFonts w:cs="Arial"/>
          <w:iCs/>
        </w:rPr>
      </w:pPr>
    </w:p>
    <w:p w14:paraId="5EA0DB0B" w14:textId="77777777" w:rsidR="0034187A" w:rsidRDefault="0034187A" w:rsidP="002D1D4A">
      <w:pPr>
        <w:contextualSpacing/>
        <w:mirrorIndents/>
        <w:rPr>
          <w:rFonts w:cs="Arial"/>
          <w:iCs/>
        </w:rPr>
      </w:pPr>
      <w:r>
        <w:rPr>
          <w:rFonts w:cs="Arial"/>
          <w:iCs/>
        </w:rPr>
        <w:t xml:space="preserve">Under the previous scheme, applicants could avail of a maximum grant amount of £5,000 with a maximum of 50% of the project cost to be met by the Council grant contribution. In 2025/26, officers proposed that the maximum grant available to any applicant was increased to £6,000, with a maximum of 60% of the total project cost to be met by Council funding. </w:t>
      </w:r>
    </w:p>
    <w:p w14:paraId="5C0014D4" w14:textId="77777777" w:rsidR="0034187A" w:rsidRDefault="0034187A" w:rsidP="002D1D4A">
      <w:pPr>
        <w:contextualSpacing/>
        <w:mirrorIndents/>
        <w:rPr>
          <w:rFonts w:cs="Arial"/>
          <w:iCs/>
          <w:highlight w:val="yellow"/>
        </w:rPr>
      </w:pPr>
    </w:p>
    <w:p w14:paraId="0A2BEF12" w14:textId="77777777" w:rsidR="0034187A" w:rsidRPr="00EC19C1" w:rsidRDefault="0034187A" w:rsidP="002D1D4A">
      <w:pPr>
        <w:contextualSpacing/>
        <w:mirrorIndents/>
        <w:rPr>
          <w:rFonts w:cs="Arial"/>
          <w:b/>
          <w:bCs/>
          <w:iCs/>
        </w:rPr>
      </w:pPr>
      <w:r w:rsidRPr="00EC19C1">
        <w:rPr>
          <w:rFonts w:cs="Arial"/>
          <w:b/>
          <w:bCs/>
          <w:iCs/>
        </w:rPr>
        <w:t>Conclusion</w:t>
      </w:r>
    </w:p>
    <w:p w14:paraId="527F4826" w14:textId="77777777" w:rsidR="0034187A" w:rsidRDefault="0034187A" w:rsidP="002D1D4A">
      <w:pPr>
        <w:contextualSpacing/>
        <w:mirrorIndents/>
        <w:rPr>
          <w:rFonts w:cs="Arial"/>
          <w:b/>
          <w:bCs/>
          <w:iCs/>
          <w:highlight w:val="yellow"/>
        </w:rPr>
      </w:pPr>
    </w:p>
    <w:p w14:paraId="77FFC600" w14:textId="77777777" w:rsidR="0034187A" w:rsidRDefault="0034187A" w:rsidP="002D1D4A">
      <w:pPr>
        <w:contextualSpacing/>
        <w:mirrorIndents/>
      </w:pPr>
      <w:r w:rsidRPr="00EC19C1">
        <w:rPr>
          <w:rFonts w:cs="Arial"/>
          <w:iCs/>
        </w:rPr>
        <w:t xml:space="preserve">The changes as outlined </w:t>
      </w:r>
      <w:r>
        <w:rPr>
          <w:rFonts w:cs="Arial"/>
          <w:iCs/>
        </w:rPr>
        <w:t>we</w:t>
      </w:r>
      <w:r w:rsidRPr="00EC19C1">
        <w:rPr>
          <w:rFonts w:cs="Arial"/>
          <w:iCs/>
        </w:rPr>
        <w:t xml:space="preserve">re in line with the Council’s approved Corporate Grants Policy and </w:t>
      </w:r>
      <w:r>
        <w:rPr>
          <w:rFonts w:cs="Arial"/>
          <w:iCs/>
        </w:rPr>
        <w:t>would</w:t>
      </w:r>
      <w:r w:rsidRPr="00EC19C1">
        <w:rPr>
          <w:rFonts w:cs="Arial"/>
          <w:iCs/>
        </w:rPr>
        <w:t xml:space="preserve"> be put into place for the 2025/26 Sports Forum Grants and Capital Grants Schemes.  </w:t>
      </w:r>
    </w:p>
    <w:p w14:paraId="2A5BD2EE" w14:textId="77777777" w:rsidR="0034187A" w:rsidRDefault="0034187A" w:rsidP="002D1D4A"/>
    <w:p w14:paraId="1FB7C1B7" w14:textId="77777777" w:rsidR="0034187A" w:rsidRDefault="0034187A" w:rsidP="002D1D4A">
      <w:pPr>
        <w:rPr>
          <w:bCs/>
        </w:rPr>
      </w:pPr>
      <w:r>
        <w:t xml:space="preserve">RECOMMENDED that Council notes the report.  </w:t>
      </w:r>
    </w:p>
    <w:p w14:paraId="678F475F" w14:textId="77777777" w:rsidR="0034187A" w:rsidRDefault="0034187A" w:rsidP="002D1D4A">
      <w:pPr>
        <w:rPr>
          <w:bCs/>
        </w:rPr>
      </w:pPr>
    </w:p>
    <w:p w14:paraId="7EB1E2B2" w14:textId="77777777" w:rsidR="0034187A" w:rsidRDefault="0034187A" w:rsidP="002D1D4A">
      <w:pPr>
        <w:rPr>
          <w:bCs/>
        </w:rPr>
      </w:pPr>
      <w:r>
        <w:rPr>
          <w:bCs/>
        </w:rPr>
        <w:t>Councillor Boyle proposed, seconded by Councillor S Irvine, that the recommendation be adopted.</w:t>
      </w:r>
    </w:p>
    <w:p w14:paraId="0952C90B" w14:textId="77777777" w:rsidR="0034187A" w:rsidRDefault="0034187A" w:rsidP="002D1D4A">
      <w:pPr>
        <w:rPr>
          <w:bCs/>
        </w:rPr>
      </w:pPr>
    </w:p>
    <w:p w14:paraId="47F76092" w14:textId="77777777" w:rsidR="0034187A" w:rsidRDefault="0034187A" w:rsidP="002D1D4A">
      <w:pPr>
        <w:rPr>
          <w:bCs/>
        </w:rPr>
      </w:pPr>
      <w:r>
        <w:rPr>
          <w:bCs/>
        </w:rPr>
        <w:t>The proposer, Councillor Boyle thanked officers for the report and the good work which had been carried out as part of those Schemes.</w:t>
      </w:r>
    </w:p>
    <w:p w14:paraId="78409601" w14:textId="77777777" w:rsidR="0034187A" w:rsidRDefault="0034187A" w:rsidP="002D1D4A">
      <w:pPr>
        <w:rPr>
          <w:bCs/>
        </w:rPr>
      </w:pPr>
    </w:p>
    <w:p w14:paraId="60C7A3D1" w14:textId="77777777" w:rsidR="0034187A" w:rsidRDefault="0034187A" w:rsidP="002D1D4A">
      <w:pPr>
        <w:rPr>
          <w:b/>
          <w:bCs/>
        </w:rPr>
      </w:pPr>
      <w:r w:rsidRPr="0041231C">
        <w:rPr>
          <w:b/>
          <w:bCs/>
        </w:rPr>
        <w:t>AGREED TO RECOMMEND, on the proposal of</w:t>
      </w:r>
      <w:r>
        <w:rPr>
          <w:b/>
          <w:bCs/>
        </w:rPr>
        <w:t xml:space="preserve"> Councillor Boyle</w:t>
      </w:r>
      <w:r w:rsidRPr="0041231C">
        <w:rPr>
          <w:b/>
          <w:bCs/>
        </w:rPr>
        <w:t>, seconded by</w:t>
      </w:r>
      <w:r>
        <w:rPr>
          <w:b/>
          <w:bCs/>
        </w:rPr>
        <w:t xml:space="preserve"> Councillor S Irvine</w:t>
      </w:r>
      <w:r w:rsidRPr="0041231C">
        <w:rPr>
          <w:b/>
          <w:bCs/>
        </w:rPr>
        <w:t>,</w:t>
      </w:r>
      <w:r>
        <w:rPr>
          <w:b/>
          <w:bCs/>
        </w:rPr>
        <w:t xml:space="preserve"> that </w:t>
      </w:r>
      <w:r w:rsidRPr="003A79A3">
        <w:rPr>
          <w:b/>
          <w:bCs/>
        </w:rPr>
        <w:t>the recommendation be a</w:t>
      </w:r>
      <w:r>
        <w:rPr>
          <w:b/>
          <w:bCs/>
        </w:rPr>
        <w:t>dopted.</w:t>
      </w:r>
    </w:p>
    <w:p w14:paraId="65E461B7" w14:textId="77777777" w:rsidR="0034187A" w:rsidRDefault="0034187A" w:rsidP="002D1D4A">
      <w:pPr>
        <w:rPr>
          <w:b/>
          <w:bCs/>
        </w:rPr>
      </w:pPr>
    </w:p>
    <w:p w14:paraId="05858CB0" w14:textId="77777777" w:rsidR="0034187A" w:rsidRPr="00CC4050" w:rsidRDefault="0034187A" w:rsidP="002D1D4A">
      <w:pPr>
        <w:rPr>
          <w:rFonts w:cs="Arial"/>
          <w:szCs w:val="24"/>
        </w:rPr>
      </w:pPr>
      <w:r>
        <w:t>(Councillor Hollywood left the meeting at this stage – 9.38pm</w:t>
      </w:r>
    </w:p>
    <w:p w14:paraId="6F73024B" w14:textId="77777777" w:rsidR="0034187A" w:rsidRDefault="0034187A" w:rsidP="002D1D4A">
      <w:pPr>
        <w:ind w:left="720" w:hanging="720"/>
        <w:rPr>
          <w:rFonts w:ascii="Arial Bold" w:hAnsi="Arial Bold"/>
          <w:b/>
          <w:bCs/>
          <w:caps/>
          <w:sz w:val="28"/>
          <w:szCs w:val="28"/>
        </w:rPr>
      </w:pPr>
    </w:p>
    <w:p w14:paraId="2A2BE697" w14:textId="77777777" w:rsidR="0034187A" w:rsidRPr="00F400B9" w:rsidRDefault="0034187A" w:rsidP="00F400B9">
      <w:pPr>
        <w:pStyle w:val="Heading1"/>
        <w:rPr>
          <w:b/>
          <w:bCs/>
        </w:rPr>
      </w:pPr>
      <w:r w:rsidRPr="00F400B9">
        <w:rPr>
          <w:rFonts w:cs="Arial"/>
          <w:b/>
          <w:bCs/>
        </w:rPr>
        <w:t>24.</w:t>
      </w:r>
      <w:r w:rsidRPr="00F400B9">
        <w:rPr>
          <w:rFonts w:cs="Arial"/>
          <w:b/>
          <w:bCs/>
        </w:rPr>
        <w:tab/>
      </w:r>
      <w:r w:rsidRPr="00F400B9">
        <w:rPr>
          <w:b/>
          <w:bCs/>
          <w:u w:val="single"/>
        </w:rPr>
        <w:t>NOTICE OF MOTION</w:t>
      </w:r>
    </w:p>
    <w:p w14:paraId="713A05B2" w14:textId="77777777" w:rsidR="0034187A" w:rsidRDefault="0034187A" w:rsidP="002D1D4A">
      <w:pPr>
        <w:ind w:left="720" w:hanging="720"/>
        <w:rPr>
          <w:rFonts w:ascii="Arial Bold" w:hAnsi="Arial Bold"/>
          <w:b/>
          <w:bCs/>
          <w:caps/>
          <w:sz w:val="28"/>
          <w:szCs w:val="28"/>
          <w:u w:val="single"/>
        </w:rPr>
      </w:pPr>
    </w:p>
    <w:p w14:paraId="59F96B82" w14:textId="77777777" w:rsidR="0034187A" w:rsidRPr="00F400B9" w:rsidRDefault="0034187A" w:rsidP="00F400B9">
      <w:pPr>
        <w:pStyle w:val="Heading2"/>
        <w:ind w:left="720" w:hanging="720"/>
        <w:rPr>
          <w:b/>
          <w:bCs/>
          <w:u w:val="single"/>
        </w:rPr>
      </w:pPr>
      <w:r w:rsidRPr="00F400B9">
        <w:rPr>
          <w:b/>
          <w:bCs/>
        </w:rPr>
        <w:t>24.1.</w:t>
      </w:r>
      <w:r w:rsidRPr="00F400B9">
        <w:rPr>
          <w:b/>
          <w:bCs/>
        </w:rPr>
        <w:tab/>
      </w:r>
      <w:r w:rsidRPr="00F400B9">
        <w:rPr>
          <w:b/>
          <w:bCs/>
          <w:u w:val="single"/>
        </w:rPr>
        <w:t>NOTICE OF MOTION SUBMITTED BY ALDERMAN ADAIR AND COUNCILLOR EDMUND</w:t>
      </w:r>
    </w:p>
    <w:p w14:paraId="7D4ED69E" w14:textId="77777777" w:rsidR="00F400B9" w:rsidRDefault="00F400B9" w:rsidP="002D1D4A">
      <w:pPr>
        <w:ind w:left="720" w:hanging="720"/>
        <w:rPr>
          <w:rFonts w:ascii="Arial Bold" w:hAnsi="Arial Bold"/>
          <w:b/>
          <w:bCs/>
          <w:caps/>
          <w:szCs w:val="24"/>
          <w:u w:val="single"/>
        </w:rPr>
      </w:pPr>
    </w:p>
    <w:p w14:paraId="509E3F27" w14:textId="77777777" w:rsidR="0034187A" w:rsidRDefault="0034187A" w:rsidP="002D1D4A">
      <w:pPr>
        <w:rPr>
          <w:rFonts w:cs="Arial"/>
          <w:szCs w:val="24"/>
        </w:rPr>
      </w:pPr>
      <w:r>
        <w:rPr>
          <w:rFonts w:cs="Arial"/>
          <w:szCs w:val="24"/>
        </w:rPr>
        <w:t>Alderman Adair proposed, seconded by Councillor Edmund t</w:t>
      </w:r>
      <w:r w:rsidRPr="00555B84">
        <w:rPr>
          <w:rFonts w:cs="Arial"/>
          <w:szCs w:val="24"/>
        </w:rPr>
        <w:t xml:space="preserve">hat Council task officers to bring forward a report on options and potential funding opportunities to enhance and improve Council Football Pitches at Islandview Road Greyabbey to ensure </w:t>
      </w:r>
      <w:r>
        <w:rPr>
          <w:rFonts w:cs="Arial"/>
          <w:szCs w:val="24"/>
        </w:rPr>
        <w:t xml:space="preserve">future </w:t>
      </w:r>
      <w:r w:rsidRPr="00555B84">
        <w:rPr>
          <w:rFonts w:cs="Arial"/>
          <w:szCs w:val="24"/>
        </w:rPr>
        <w:t>intermediate football standards by the local sporting clubs and community of Greyabbey</w:t>
      </w:r>
      <w:r>
        <w:rPr>
          <w:rFonts w:cs="Arial"/>
          <w:szCs w:val="24"/>
        </w:rPr>
        <w:t>.</w:t>
      </w:r>
    </w:p>
    <w:p w14:paraId="278201DE" w14:textId="77777777" w:rsidR="00F400B9" w:rsidRDefault="00F400B9" w:rsidP="002D1D4A">
      <w:pPr>
        <w:rPr>
          <w:rFonts w:cs="Arial"/>
          <w:szCs w:val="24"/>
        </w:rPr>
      </w:pPr>
    </w:p>
    <w:p w14:paraId="61E9AEB5" w14:textId="77777777" w:rsidR="0034187A" w:rsidRDefault="0034187A" w:rsidP="002D1D4A">
      <w:pPr>
        <w:rPr>
          <w:rFonts w:cs="Arial"/>
          <w:szCs w:val="24"/>
        </w:rPr>
      </w:pPr>
      <w:r>
        <w:rPr>
          <w:rFonts w:cs="Arial"/>
          <w:szCs w:val="24"/>
        </w:rPr>
        <w:t>The proposer, Alderman Adair stated that it gave him great pleasure to bring forward this motion for the village of Greyabbey, home to the very successful Rosemount Rec Football Club which had recently been promoted to the Intermediate Football League. Continuing he referred to the recent work had been carried out to refurbish the car park adding that had been very welcome. However the football pitch had now fallen into disrepair so much so that it was almost at an unplayable condition.  In order to retain the Football Club in Greyabbey investment was urgently needed. Continuing Alderman Adair referred to the recently installed disabled toilet at the pitch but was dismayed that it had been situated at the ‘away changing rooms’ and as such would remain locked. He asked that officers also looked into that. By way of summing up he commended the players and committee at Rosemount Football Club and encouraged members to support his proposal.</w:t>
      </w:r>
    </w:p>
    <w:p w14:paraId="7EADA843" w14:textId="77777777" w:rsidR="00F400B9" w:rsidRDefault="00F400B9" w:rsidP="002D1D4A">
      <w:pPr>
        <w:rPr>
          <w:rFonts w:cs="Arial"/>
          <w:szCs w:val="24"/>
        </w:rPr>
      </w:pPr>
    </w:p>
    <w:p w14:paraId="5CE0330A" w14:textId="77777777" w:rsidR="0034187A" w:rsidRDefault="0034187A" w:rsidP="002D1D4A">
      <w:pPr>
        <w:rPr>
          <w:rFonts w:cs="Arial"/>
          <w:szCs w:val="24"/>
        </w:rPr>
      </w:pPr>
      <w:r>
        <w:rPr>
          <w:rFonts w:cs="Arial"/>
          <w:szCs w:val="24"/>
        </w:rPr>
        <w:t>The seconder, Councillor Edmund concurred with Alderman Adair adding that there were many other teams throughout the Borough which had reached the Intermediate League. As such he felt other teams could also benefit from this and therefore he agreed that it was important for a plan to be put into place through this proposal.</w:t>
      </w:r>
    </w:p>
    <w:p w14:paraId="2012E5F2" w14:textId="77777777" w:rsidR="0034187A" w:rsidRDefault="0034187A" w:rsidP="002D1D4A">
      <w:pPr>
        <w:rPr>
          <w:rFonts w:cs="Arial"/>
          <w:szCs w:val="24"/>
        </w:rPr>
      </w:pPr>
      <w:r>
        <w:rPr>
          <w:rFonts w:cs="Arial"/>
          <w:szCs w:val="24"/>
        </w:rPr>
        <w:t xml:space="preserve">Councillor Boyle congratulated Rosemount Rec Football Club on its achievements. However having been involved in previous discussions around Intermediate Football he did not believe this was the best way forward for the Club and that it was the wrong motion at the wrong time. Instead he suggested that all relevant stakeholders met to consider what the best way forward was taking into consideration NIFL requirements which he referred members to. Councillor Boyle indicated that he could not support the proposal but would work with those in the village of Greyabbey find an effective solution. </w:t>
      </w:r>
    </w:p>
    <w:p w14:paraId="60603B9F" w14:textId="77777777" w:rsidR="00F400B9" w:rsidRDefault="00F400B9" w:rsidP="002D1D4A">
      <w:pPr>
        <w:rPr>
          <w:rFonts w:cs="Arial"/>
          <w:szCs w:val="24"/>
        </w:rPr>
      </w:pPr>
    </w:p>
    <w:p w14:paraId="100C2A31" w14:textId="77777777" w:rsidR="0034187A" w:rsidRDefault="0034187A" w:rsidP="002D1D4A">
      <w:pPr>
        <w:rPr>
          <w:rFonts w:cs="Arial"/>
          <w:szCs w:val="24"/>
        </w:rPr>
      </w:pPr>
      <w:r>
        <w:rPr>
          <w:rFonts w:cs="Arial"/>
          <w:szCs w:val="24"/>
        </w:rPr>
        <w:t>At this stage Councillor S Irvine commented that any report coming forward would need to</w:t>
      </w:r>
      <w:r w:rsidRPr="00C61826">
        <w:rPr>
          <w:rFonts w:cs="Arial"/>
          <w:szCs w:val="24"/>
        </w:rPr>
        <w:t xml:space="preserve"> be a blueprint </w:t>
      </w:r>
      <w:r>
        <w:rPr>
          <w:rFonts w:cs="Arial"/>
          <w:szCs w:val="24"/>
        </w:rPr>
        <w:t>for</w:t>
      </w:r>
      <w:r w:rsidRPr="00C61826">
        <w:rPr>
          <w:rFonts w:cs="Arial"/>
          <w:szCs w:val="24"/>
        </w:rPr>
        <w:t xml:space="preserve"> junior clubs as well </w:t>
      </w:r>
      <w:r>
        <w:rPr>
          <w:rFonts w:cs="Arial"/>
          <w:szCs w:val="24"/>
        </w:rPr>
        <w:t>following consideration of Irish Football Association (IFA) guidelines. He stated that he was</w:t>
      </w:r>
      <w:r w:rsidRPr="00C61826">
        <w:rPr>
          <w:rFonts w:cs="Arial"/>
          <w:szCs w:val="24"/>
        </w:rPr>
        <w:t xml:space="preserve"> in fav</w:t>
      </w:r>
      <w:r>
        <w:rPr>
          <w:rFonts w:cs="Arial"/>
          <w:szCs w:val="24"/>
        </w:rPr>
        <w:t>our of the proposal as he recognised the success of Rosemount Rec and its place in Greyabbey as a community hub.</w:t>
      </w:r>
    </w:p>
    <w:p w14:paraId="28D7085D" w14:textId="77777777" w:rsidR="00F400B9" w:rsidRPr="00C61826" w:rsidRDefault="00F400B9" w:rsidP="002D1D4A">
      <w:pPr>
        <w:rPr>
          <w:rFonts w:cs="Arial"/>
          <w:szCs w:val="24"/>
        </w:rPr>
      </w:pPr>
    </w:p>
    <w:p w14:paraId="3DBB52E6" w14:textId="77777777" w:rsidR="0034187A" w:rsidRDefault="0034187A" w:rsidP="002D1D4A">
      <w:pPr>
        <w:rPr>
          <w:rFonts w:cs="Arial"/>
          <w:szCs w:val="24"/>
        </w:rPr>
      </w:pPr>
      <w:r>
        <w:rPr>
          <w:rFonts w:cs="Arial"/>
          <w:szCs w:val="24"/>
        </w:rPr>
        <w:lastRenderedPageBreak/>
        <w:t>By way of summing up, Alderman Adair stated that he was asking for a report to engage with the Football Club adding that he was aware the IFA was releasing new guidelines later in the month. The current pitch at Rosemount would not meet Intermediate Football Standards in its current state and as such required investment and he encouraged members to support his proposal.</w:t>
      </w:r>
    </w:p>
    <w:p w14:paraId="6834E92C" w14:textId="77777777" w:rsidR="005A49E6" w:rsidRDefault="005A49E6" w:rsidP="002D1D4A">
      <w:pPr>
        <w:rPr>
          <w:rFonts w:cs="Arial"/>
          <w:szCs w:val="24"/>
        </w:rPr>
      </w:pPr>
    </w:p>
    <w:p w14:paraId="566804C4" w14:textId="77777777" w:rsidR="0034187A" w:rsidRDefault="0034187A" w:rsidP="002D1D4A">
      <w:pPr>
        <w:rPr>
          <w:rFonts w:cs="Arial"/>
          <w:szCs w:val="24"/>
        </w:rPr>
      </w:pPr>
      <w:r>
        <w:rPr>
          <w:rFonts w:cs="Arial"/>
          <w:szCs w:val="24"/>
        </w:rPr>
        <w:t>Alderman Adair asked for a Recorded Vote to be taken.</w:t>
      </w:r>
    </w:p>
    <w:p w14:paraId="0E1C3C9C" w14:textId="77777777" w:rsidR="005A49E6" w:rsidRDefault="005A49E6" w:rsidP="002D1D4A">
      <w:pPr>
        <w:rPr>
          <w:rFonts w:cs="Arial"/>
          <w:szCs w:val="24"/>
        </w:rPr>
      </w:pPr>
    </w:p>
    <w:p w14:paraId="6F8BAA6B" w14:textId="77777777" w:rsidR="0034187A" w:rsidRDefault="0034187A" w:rsidP="002D1D4A">
      <w:pPr>
        <w:rPr>
          <w:rFonts w:cs="Arial"/>
          <w:szCs w:val="24"/>
        </w:rPr>
      </w:pPr>
      <w:r>
        <w:rPr>
          <w:rFonts w:cs="Arial"/>
          <w:szCs w:val="24"/>
        </w:rPr>
        <w:t>At this stage Councillor Edmund indicated that he would like to speak, adding that he had indicated this by using the hand function on the Zoom screen.</w:t>
      </w:r>
    </w:p>
    <w:p w14:paraId="042C7181" w14:textId="77777777" w:rsidR="005A49E6" w:rsidRDefault="005A49E6" w:rsidP="002D1D4A">
      <w:pPr>
        <w:rPr>
          <w:rFonts w:cs="Arial"/>
          <w:szCs w:val="24"/>
        </w:rPr>
      </w:pPr>
    </w:p>
    <w:p w14:paraId="5C15B531" w14:textId="77777777" w:rsidR="0034187A" w:rsidRDefault="0034187A" w:rsidP="002D1D4A">
      <w:pPr>
        <w:rPr>
          <w:rFonts w:cs="Arial"/>
          <w:szCs w:val="24"/>
        </w:rPr>
      </w:pPr>
      <w:r>
        <w:rPr>
          <w:rFonts w:cs="Arial"/>
          <w:szCs w:val="24"/>
        </w:rPr>
        <w:t xml:space="preserve">The Chairman informed him that he had already spoken on the matter and following further dissent from Councillor Edmund, he asked Democratic Services to remove him from the meeting. </w:t>
      </w:r>
    </w:p>
    <w:p w14:paraId="1C94B866" w14:textId="77777777" w:rsidR="005A49E6" w:rsidRDefault="005A49E6" w:rsidP="002D1D4A">
      <w:pPr>
        <w:rPr>
          <w:rFonts w:cs="Arial"/>
          <w:szCs w:val="24"/>
        </w:rPr>
      </w:pPr>
    </w:p>
    <w:p w14:paraId="47D50F6A" w14:textId="77777777" w:rsidR="0034187A" w:rsidRDefault="0034187A" w:rsidP="002D1D4A">
      <w:pPr>
        <w:rPr>
          <w:rFonts w:cs="Arial"/>
          <w:szCs w:val="24"/>
        </w:rPr>
      </w:pPr>
      <w:r>
        <w:rPr>
          <w:rFonts w:cs="Arial"/>
          <w:szCs w:val="24"/>
        </w:rPr>
        <w:t>(Councillor Edmund was removed from the meeting at this stage – 10.04pm)</w:t>
      </w:r>
    </w:p>
    <w:p w14:paraId="24B70462" w14:textId="77777777" w:rsidR="005A49E6" w:rsidRDefault="005A49E6" w:rsidP="002D1D4A">
      <w:pPr>
        <w:rPr>
          <w:rFonts w:cs="Arial"/>
          <w:szCs w:val="24"/>
        </w:rPr>
      </w:pPr>
    </w:p>
    <w:p w14:paraId="53BD1D97" w14:textId="77777777" w:rsidR="0034187A" w:rsidRPr="00C9592D" w:rsidRDefault="0034187A" w:rsidP="002D1D4A">
      <w:pPr>
        <w:rPr>
          <w:rFonts w:cs="Arial"/>
          <w:color w:val="000000" w:themeColor="text1"/>
          <w:szCs w:val="24"/>
        </w:rPr>
      </w:pPr>
      <w:r w:rsidRPr="00C9592D">
        <w:rPr>
          <w:rFonts w:cs="Arial"/>
          <w:color w:val="000000" w:themeColor="text1"/>
          <w:szCs w:val="24"/>
        </w:rPr>
        <w:t>On the proposal being put to the meeting with</w:t>
      </w:r>
      <w:r>
        <w:rPr>
          <w:rFonts w:cs="Arial"/>
          <w:color w:val="000000" w:themeColor="text1"/>
          <w:szCs w:val="24"/>
        </w:rPr>
        <w:t xml:space="preserve"> 11</w:t>
      </w:r>
      <w:r w:rsidRPr="00C9592D">
        <w:rPr>
          <w:rFonts w:cs="Arial"/>
          <w:color w:val="000000" w:themeColor="text1"/>
          <w:szCs w:val="24"/>
        </w:rPr>
        <w:t xml:space="preserve"> voting For, </w:t>
      </w:r>
      <w:r>
        <w:rPr>
          <w:rFonts w:cs="Arial"/>
          <w:color w:val="000000" w:themeColor="text1"/>
          <w:szCs w:val="24"/>
        </w:rPr>
        <w:t>1</w:t>
      </w:r>
      <w:r w:rsidRPr="00C9592D">
        <w:rPr>
          <w:rFonts w:cs="Arial"/>
          <w:color w:val="000000" w:themeColor="text1"/>
          <w:szCs w:val="24"/>
        </w:rPr>
        <w:t xml:space="preserve"> voting Against</w:t>
      </w:r>
      <w:r>
        <w:rPr>
          <w:rFonts w:cs="Arial"/>
          <w:color w:val="000000" w:themeColor="text1"/>
          <w:szCs w:val="24"/>
        </w:rPr>
        <w:t>, 1 Abstention</w:t>
      </w:r>
      <w:r w:rsidRPr="00C9592D">
        <w:rPr>
          <w:rFonts w:cs="Arial"/>
          <w:color w:val="000000" w:themeColor="text1"/>
          <w:szCs w:val="24"/>
        </w:rPr>
        <w:t xml:space="preserve"> and </w:t>
      </w:r>
      <w:r>
        <w:rPr>
          <w:rFonts w:cs="Arial"/>
          <w:color w:val="000000" w:themeColor="text1"/>
          <w:szCs w:val="24"/>
        </w:rPr>
        <w:t>3</w:t>
      </w:r>
      <w:r w:rsidRPr="00C9592D">
        <w:rPr>
          <w:rFonts w:cs="Arial"/>
          <w:color w:val="000000" w:themeColor="text1"/>
          <w:szCs w:val="24"/>
        </w:rPr>
        <w:t xml:space="preserve"> Absent it was declared </w:t>
      </w:r>
      <w:r>
        <w:rPr>
          <w:rFonts w:cs="Arial"/>
          <w:color w:val="000000" w:themeColor="text1"/>
          <w:szCs w:val="24"/>
        </w:rPr>
        <w:t>CARRIED</w:t>
      </w:r>
      <w:r w:rsidRPr="00C9592D">
        <w:rPr>
          <w:rFonts w:cs="Arial"/>
          <w:color w:val="000000" w:themeColor="text1"/>
          <w:szCs w:val="24"/>
        </w:rPr>
        <w:t>.</w:t>
      </w:r>
    </w:p>
    <w:p w14:paraId="1924F9A8" w14:textId="77777777" w:rsidR="0034187A" w:rsidRPr="00C9592D" w:rsidRDefault="0034187A" w:rsidP="002D1D4A">
      <w:pPr>
        <w:rPr>
          <w:rFonts w:cs="Arial"/>
          <w:color w:val="000000" w:themeColor="text1"/>
          <w:szCs w:val="24"/>
        </w:rPr>
      </w:pPr>
    </w:p>
    <w:tbl>
      <w:tblPr>
        <w:tblW w:w="0" w:type="auto"/>
        <w:tblInd w:w="108" w:type="dxa"/>
        <w:tblLook w:val="04A0" w:firstRow="1" w:lastRow="0" w:firstColumn="1" w:lastColumn="0" w:noHBand="0" w:noVBand="1"/>
      </w:tblPr>
      <w:tblGrid>
        <w:gridCol w:w="2084"/>
        <w:gridCol w:w="2073"/>
        <w:gridCol w:w="2507"/>
        <w:gridCol w:w="2254"/>
      </w:tblGrid>
      <w:tr w:rsidR="0034187A" w:rsidRPr="00C9592D" w14:paraId="22CC1355" w14:textId="77777777" w:rsidTr="00361AD0">
        <w:tc>
          <w:tcPr>
            <w:tcW w:w="2127" w:type="dxa"/>
            <w:hideMark/>
          </w:tcPr>
          <w:p w14:paraId="3A8A66AB" w14:textId="77777777" w:rsidR="0034187A" w:rsidRPr="00C9592D" w:rsidRDefault="0034187A" w:rsidP="002D1D4A">
            <w:pPr>
              <w:rPr>
                <w:b/>
                <w:color w:val="000000"/>
              </w:rPr>
            </w:pPr>
            <w:r w:rsidRPr="00C9592D">
              <w:rPr>
                <w:b/>
                <w:color w:val="000000"/>
              </w:rPr>
              <w:t>FOR (</w:t>
            </w:r>
            <w:r>
              <w:rPr>
                <w:b/>
                <w:color w:val="000000"/>
              </w:rPr>
              <w:t>11</w:t>
            </w:r>
            <w:r w:rsidRPr="00C9592D">
              <w:rPr>
                <w:b/>
                <w:color w:val="000000"/>
              </w:rPr>
              <w:t>)</w:t>
            </w:r>
          </w:p>
        </w:tc>
        <w:tc>
          <w:tcPr>
            <w:tcW w:w="2126" w:type="dxa"/>
            <w:hideMark/>
          </w:tcPr>
          <w:p w14:paraId="6A917048" w14:textId="77777777" w:rsidR="0034187A" w:rsidRPr="00C9592D" w:rsidRDefault="0034187A" w:rsidP="002D1D4A">
            <w:pPr>
              <w:rPr>
                <w:b/>
                <w:color w:val="000000"/>
              </w:rPr>
            </w:pPr>
            <w:r w:rsidRPr="00C9592D">
              <w:rPr>
                <w:b/>
                <w:color w:val="000000"/>
              </w:rPr>
              <w:t>AGAINST (</w:t>
            </w:r>
            <w:r>
              <w:rPr>
                <w:b/>
                <w:color w:val="000000"/>
              </w:rPr>
              <w:t>1)</w:t>
            </w:r>
          </w:p>
        </w:tc>
        <w:tc>
          <w:tcPr>
            <w:tcW w:w="2570" w:type="dxa"/>
            <w:hideMark/>
          </w:tcPr>
          <w:p w14:paraId="688D62E7" w14:textId="77777777" w:rsidR="0034187A" w:rsidRPr="00C9592D" w:rsidRDefault="0034187A" w:rsidP="002D1D4A">
            <w:pPr>
              <w:rPr>
                <w:b/>
                <w:color w:val="000000"/>
              </w:rPr>
            </w:pPr>
            <w:r w:rsidRPr="00C9592D">
              <w:rPr>
                <w:b/>
                <w:color w:val="000000"/>
              </w:rPr>
              <w:t>ABSTAINING (</w:t>
            </w:r>
            <w:r>
              <w:rPr>
                <w:b/>
                <w:color w:val="000000"/>
              </w:rPr>
              <w:t>1</w:t>
            </w:r>
            <w:r w:rsidRPr="00C9592D">
              <w:rPr>
                <w:b/>
                <w:color w:val="000000"/>
              </w:rPr>
              <w:t>)</w:t>
            </w:r>
          </w:p>
        </w:tc>
        <w:tc>
          <w:tcPr>
            <w:tcW w:w="2311" w:type="dxa"/>
            <w:hideMark/>
          </w:tcPr>
          <w:p w14:paraId="13183593" w14:textId="77777777" w:rsidR="0034187A" w:rsidRPr="00C9592D" w:rsidRDefault="0034187A" w:rsidP="002D1D4A">
            <w:pPr>
              <w:rPr>
                <w:b/>
                <w:color w:val="000000"/>
              </w:rPr>
            </w:pPr>
            <w:r w:rsidRPr="00C9592D">
              <w:rPr>
                <w:b/>
                <w:color w:val="000000"/>
              </w:rPr>
              <w:t>ABSENT (</w:t>
            </w:r>
            <w:r>
              <w:rPr>
                <w:b/>
                <w:color w:val="000000"/>
              </w:rPr>
              <w:t>3</w:t>
            </w:r>
            <w:r w:rsidRPr="00C9592D">
              <w:rPr>
                <w:b/>
                <w:color w:val="000000"/>
              </w:rPr>
              <w:t xml:space="preserve">) </w:t>
            </w:r>
          </w:p>
        </w:tc>
      </w:tr>
      <w:tr w:rsidR="0034187A" w:rsidRPr="00C9592D" w14:paraId="0382F0B8" w14:textId="77777777" w:rsidTr="00361AD0">
        <w:tc>
          <w:tcPr>
            <w:tcW w:w="2127" w:type="dxa"/>
          </w:tcPr>
          <w:p w14:paraId="0A0E6FEF" w14:textId="77777777" w:rsidR="0034187A" w:rsidRPr="00C9592D" w:rsidRDefault="0034187A" w:rsidP="002D1D4A">
            <w:pPr>
              <w:rPr>
                <w:b/>
                <w:color w:val="000000"/>
              </w:rPr>
            </w:pPr>
            <w:r w:rsidRPr="00C9592D">
              <w:rPr>
                <w:b/>
                <w:color w:val="000000"/>
              </w:rPr>
              <w:t>Alderman</w:t>
            </w:r>
          </w:p>
          <w:p w14:paraId="66E8E54F" w14:textId="77777777" w:rsidR="0034187A" w:rsidRDefault="0034187A" w:rsidP="002D1D4A">
            <w:pPr>
              <w:rPr>
                <w:bCs/>
                <w:color w:val="000000"/>
              </w:rPr>
            </w:pPr>
            <w:r>
              <w:rPr>
                <w:bCs/>
                <w:color w:val="000000"/>
              </w:rPr>
              <w:t>Adair</w:t>
            </w:r>
          </w:p>
          <w:p w14:paraId="0FB1FE77" w14:textId="77777777" w:rsidR="0034187A" w:rsidRDefault="0034187A" w:rsidP="002D1D4A">
            <w:pPr>
              <w:rPr>
                <w:bCs/>
                <w:color w:val="000000"/>
              </w:rPr>
            </w:pPr>
            <w:r>
              <w:rPr>
                <w:bCs/>
                <w:color w:val="000000"/>
              </w:rPr>
              <w:t>Cummings</w:t>
            </w:r>
          </w:p>
          <w:p w14:paraId="3A7BCAE3" w14:textId="77777777" w:rsidR="0034187A" w:rsidRDefault="0034187A" w:rsidP="002D1D4A">
            <w:pPr>
              <w:rPr>
                <w:bCs/>
                <w:color w:val="000000"/>
              </w:rPr>
            </w:pPr>
            <w:r>
              <w:rPr>
                <w:bCs/>
                <w:color w:val="000000"/>
              </w:rPr>
              <w:t>McRandal</w:t>
            </w:r>
          </w:p>
          <w:p w14:paraId="3A232E06" w14:textId="77777777" w:rsidR="0034187A" w:rsidRDefault="0034187A" w:rsidP="002D1D4A">
            <w:pPr>
              <w:rPr>
                <w:b/>
                <w:color w:val="000000"/>
              </w:rPr>
            </w:pPr>
            <w:r w:rsidRPr="00C9592D">
              <w:rPr>
                <w:b/>
                <w:color w:val="000000"/>
              </w:rPr>
              <w:t>Councillors</w:t>
            </w:r>
          </w:p>
          <w:p w14:paraId="72A9618F" w14:textId="77777777" w:rsidR="0034187A" w:rsidRDefault="0034187A" w:rsidP="002D1D4A">
            <w:pPr>
              <w:rPr>
                <w:bCs/>
                <w:color w:val="000000"/>
              </w:rPr>
            </w:pPr>
            <w:r>
              <w:rPr>
                <w:bCs/>
                <w:color w:val="000000"/>
              </w:rPr>
              <w:t>Ashe</w:t>
            </w:r>
          </w:p>
          <w:p w14:paraId="6710B2CB" w14:textId="77777777" w:rsidR="0034187A" w:rsidRPr="00DD096B" w:rsidRDefault="0034187A" w:rsidP="002D1D4A">
            <w:pPr>
              <w:rPr>
                <w:bCs/>
                <w:color w:val="000000"/>
              </w:rPr>
            </w:pPr>
            <w:r>
              <w:rPr>
                <w:bCs/>
                <w:color w:val="000000"/>
              </w:rPr>
              <w:t>Chambers</w:t>
            </w:r>
          </w:p>
          <w:p w14:paraId="06A7FBBA" w14:textId="77777777" w:rsidR="0034187A" w:rsidRDefault="0034187A" w:rsidP="002D1D4A">
            <w:pPr>
              <w:rPr>
                <w:bCs/>
                <w:color w:val="000000"/>
              </w:rPr>
            </w:pPr>
            <w:r>
              <w:rPr>
                <w:bCs/>
                <w:color w:val="000000"/>
              </w:rPr>
              <w:t>Cochrane</w:t>
            </w:r>
          </w:p>
          <w:p w14:paraId="7570CA36" w14:textId="77777777" w:rsidR="0034187A" w:rsidRDefault="0034187A" w:rsidP="002D1D4A">
            <w:pPr>
              <w:rPr>
                <w:bCs/>
                <w:color w:val="000000"/>
              </w:rPr>
            </w:pPr>
            <w:r>
              <w:rPr>
                <w:bCs/>
                <w:color w:val="000000"/>
              </w:rPr>
              <w:t>Douglas</w:t>
            </w:r>
          </w:p>
          <w:p w14:paraId="030A69F0" w14:textId="77777777" w:rsidR="0034187A" w:rsidRDefault="0034187A" w:rsidP="002D1D4A">
            <w:pPr>
              <w:rPr>
                <w:bCs/>
                <w:color w:val="000000"/>
              </w:rPr>
            </w:pPr>
            <w:r>
              <w:rPr>
                <w:bCs/>
                <w:color w:val="000000"/>
              </w:rPr>
              <w:t xml:space="preserve">S Irvine </w:t>
            </w:r>
          </w:p>
          <w:p w14:paraId="418EDA74" w14:textId="77777777" w:rsidR="0034187A" w:rsidRDefault="0034187A" w:rsidP="002D1D4A">
            <w:pPr>
              <w:rPr>
                <w:bCs/>
                <w:color w:val="000000"/>
              </w:rPr>
            </w:pPr>
            <w:r>
              <w:rPr>
                <w:bCs/>
                <w:color w:val="000000"/>
              </w:rPr>
              <w:t xml:space="preserve">Kendall </w:t>
            </w:r>
          </w:p>
          <w:p w14:paraId="205F6BD0" w14:textId="77777777" w:rsidR="0034187A" w:rsidRDefault="0034187A" w:rsidP="002D1D4A">
            <w:pPr>
              <w:rPr>
                <w:bCs/>
                <w:color w:val="000000"/>
              </w:rPr>
            </w:pPr>
            <w:r>
              <w:rPr>
                <w:bCs/>
                <w:color w:val="000000"/>
              </w:rPr>
              <w:t>Moore</w:t>
            </w:r>
          </w:p>
          <w:p w14:paraId="07B7C29D" w14:textId="77777777" w:rsidR="0034187A" w:rsidRPr="00C9592D" w:rsidRDefault="0034187A" w:rsidP="002D1D4A">
            <w:pPr>
              <w:rPr>
                <w:bCs/>
                <w:color w:val="000000"/>
              </w:rPr>
            </w:pPr>
            <w:r>
              <w:rPr>
                <w:bCs/>
                <w:color w:val="000000"/>
              </w:rPr>
              <w:t xml:space="preserve">McClean </w:t>
            </w:r>
          </w:p>
        </w:tc>
        <w:tc>
          <w:tcPr>
            <w:tcW w:w="2126" w:type="dxa"/>
            <w:hideMark/>
          </w:tcPr>
          <w:p w14:paraId="2FB1AF6B" w14:textId="77777777" w:rsidR="0034187A" w:rsidRPr="00C9592D" w:rsidRDefault="0034187A" w:rsidP="002D1D4A">
            <w:pPr>
              <w:rPr>
                <w:b/>
                <w:bCs/>
                <w:color w:val="000000"/>
              </w:rPr>
            </w:pPr>
            <w:r w:rsidRPr="00C9592D">
              <w:rPr>
                <w:b/>
                <w:bCs/>
                <w:color w:val="000000"/>
              </w:rPr>
              <w:t>Councillor</w:t>
            </w:r>
          </w:p>
          <w:p w14:paraId="4EA3600E" w14:textId="77777777" w:rsidR="0034187A" w:rsidRPr="00C9592D" w:rsidRDefault="0034187A" w:rsidP="002D1D4A">
            <w:pPr>
              <w:rPr>
                <w:color w:val="000000"/>
              </w:rPr>
            </w:pPr>
            <w:r>
              <w:rPr>
                <w:color w:val="000000"/>
              </w:rPr>
              <w:t>Boyle</w:t>
            </w:r>
          </w:p>
          <w:p w14:paraId="6CA8DE29" w14:textId="77777777" w:rsidR="0034187A" w:rsidRPr="00C9592D" w:rsidRDefault="0034187A" w:rsidP="002D1D4A">
            <w:pPr>
              <w:rPr>
                <w:color w:val="000000"/>
              </w:rPr>
            </w:pPr>
          </w:p>
        </w:tc>
        <w:tc>
          <w:tcPr>
            <w:tcW w:w="2570" w:type="dxa"/>
          </w:tcPr>
          <w:p w14:paraId="255FCC5F" w14:textId="77777777" w:rsidR="0034187A" w:rsidRPr="00C9592D" w:rsidRDefault="0034187A" w:rsidP="002D1D4A">
            <w:pPr>
              <w:rPr>
                <w:b/>
                <w:color w:val="000000"/>
              </w:rPr>
            </w:pPr>
            <w:r w:rsidRPr="00C9592D">
              <w:rPr>
                <w:b/>
                <w:color w:val="000000"/>
              </w:rPr>
              <w:t xml:space="preserve">Alderman </w:t>
            </w:r>
          </w:p>
          <w:p w14:paraId="67302D8E" w14:textId="77777777" w:rsidR="0034187A" w:rsidRDefault="0034187A" w:rsidP="002D1D4A">
            <w:pPr>
              <w:rPr>
                <w:bCs/>
                <w:color w:val="000000"/>
              </w:rPr>
            </w:pPr>
            <w:r>
              <w:rPr>
                <w:bCs/>
                <w:color w:val="000000"/>
              </w:rPr>
              <w:t xml:space="preserve">Brooks </w:t>
            </w:r>
          </w:p>
          <w:p w14:paraId="3E5080A5" w14:textId="77777777" w:rsidR="0034187A" w:rsidRPr="00C9592D" w:rsidRDefault="0034187A" w:rsidP="002D1D4A">
            <w:pPr>
              <w:rPr>
                <w:bCs/>
                <w:color w:val="000000"/>
              </w:rPr>
            </w:pPr>
          </w:p>
        </w:tc>
        <w:tc>
          <w:tcPr>
            <w:tcW w:w="2311" w:type="dxa"/>
            <w:hideMark/>
          </w:tcPr>
          <w:p w14:paraId="31640E89" w14:textId="77777777" w:rsidR="0034187A" w:rsidRPr="00C9592D" w:rsidRDefault="0034187A" w:rsidP="002D1D4A">
            <w:pPr>
              <w:rPr>
                <w:b/>
                <w:bCs/>
                <w:color w:val="000000"/>
              </w:rPr>
            </w:pPr>
            <w:r>
              <w:rPr>
                <w:b/>
                <w:bCs/>
                <w:color w:val="000000"/>
              </w:rPr>
              <w:t>Councillors</w:t>
            </w:r>
          </w:p>
          <w:p w14:paraId="668E7A61" w14:textId="77777777" w:rsidR="0034187A" w:rsidRDefault="0034187A" w:rsidP="002D1D4A">
            <w:pPr>
              <w:rPr>
                <w:color w:val="000000"/>
              </w:rPr>
            </w:pPr>
            <w:r>
              <w:rPr>
                <w:color w:val="000000"/>
              </w:rPr>
              <w:t>Hollywood</w:t>
            </w:r>
          </w:p>
          <w:p w14:paraId="02F9C890" w14:textId="77777777" w:rsidR="0034187A" w:rsidRDefault="0034187A" w:rsidP="002D1D4A">
            <w:pPr>
              <w:rPr>
                <w:color w:val="000000"/>
              </w:rPr>
            </w:pPr>
            <w:r>
              <w:rPr>
                <w:color w:val="000000"/>
              </w:rPr>
              <w:t>W Irvine</w:t>
            </w:r>
          </w:p>
          <w:p w14:paraId="438FF050" w14:textId="77777777" w:rsidR="0034187A" w:rsidRPr="00C9592D" w:rsidRDefault="0034187A" w:rsidP="002D1D4A">
            <w:pPr>
              <w:rPr>
                <w:color w:val="000000"/>
              </w:rPr>
            </w:pPr>
            <w:r>
              <w:rPr>
                <w:color w:val="000000"/>
              </w:rPr>
              <w:t>McBurney</w:t>
            </w:r>
          </w:p>
          <w:p w14:paraId="04030928" w14:textId="77777777" w:rsidR="0034187A" w:rsidRPr="00C9592D" w:rsidRDefault="0034187A" w:rsidP="002D1D4A">
            <w:pPr>
              <w:rPr>
                <w:color w:val="000000"/>
              </w:rPr>
            </w:pPr>
          </w:p>
        </w:tc>
      </w:tr>
    </w:tbl>
    <w:p w14:paraId="776871BD" w14:textId="77777777" w:rsidR="005A49E6" w:rsidRDefault="005A49E6" w:rsidP="002D1D4A">
      <w:pPr>
        <w:rPr>
          <w:b/>
          <w:bCs/>
        </w:rPr>
      </w:pPr>
    </w:p>
    <w:p w14:paraId="51596443" w14:textId="1C2FF8CC" w:rsidR="0034187A" w:rsidRDefault="0034187A" w:rsidP="002D1D4A">
      <w:pPr>
        <w:rPr>
          <w:rFonts w:cs="Arial"/>
          <w:b/>
          <w:bCs/>
          <w:szCs w:val="24"/>
        </w:rPr>
      </w:pPr>
      <w:r w:rsidRPr="00F4775B">
        <w:rPr>
          <w:b/>
          <w:bCs/>
        </w:rPr>
        <w:t xml:space="preserve">AGREED TO RECOMMEND, on the proposal of Alderman Adair, seconded by Councillor Edmund, with 11 voting FOR, 1 voting AGAINST, 1 ABSTENTION and 3 ABSENT that </w:t>
      </w:r>
      <w:r w:rsidRPr="00F4775B">
        <w:rPr>
          <w:rFonts w:cs="Arial"/>
          <w:b/>
          <w:bCs/>
          <w:szCs w:val="24"/>
        </w:rPr>
        <w:t>Council task officers to bring forward a report on options and potential funding opportunities to enhance and improve Council Football Pitches at Islandview Road Greyabbey to ensure future intermediate football standards by the local sporting clubs and community of Greyabbey.</w:t>
      </w:r>
    </w:p>
    <w:p w14:paraId="44C50A50" w14:textId="77777777" w:rsidR="005A49E6" w:rsidRPr="00F4775B" w:rsidRDefault="005A49E6" w:rsidP="002D1D4A">
      <w:pPr>
        <w:rPr>
          <w:rFonts w:cs="Arial"/>
          <w:b/>
          <w:bCs/>
          <w:szCs w:val="24"/>
        </w:rPr>
      </w:pPr>
    </w:p>
    <w:p w14:paraId="6D6838A0" w14:textId="77777777" w:rsidR="0034187A" w:rsidRPr="005A49E6" w:rsidRDefault="0034187A" w:rsidP="005A49E6">
      <w:pPr>
        <w:pStyle w:val="Heading1"/>
        <w:rPr>
          <w:rFonts w:ascii="Arial Bold" w:hAnsi="Arial Bold" w:hint="eastAsia"/>
          <w:b/>
          <w:bCs/>
          <w:szCs w:val="24"/>
        </w:rPr>
      </w:pPr>
      <w:r w:rsidRPr="005A49E6">
        <w:rPr>
          <w:rFonts w:eastAsia="Times New Roman"/>
          <w:b/>
          <w:bCs/>
        </w:rPr>
        <w:t>25.</w:t>
      </w:r>
      <w:r w:rsidRPr="005A49E6">
        <w:rPr>
          <w:rFonts w:eastAsia="Times New Roman"/>
          <w:b/>
          <w:bCs/>
        </w:rPr>
        <w:tab/>
      </w:r>
      <w:r w:rsidRPr="005A49E6">
        <w:rPr>
          <w:rFonts w:eastAsia="Times New Roman"/>
          <w:b/>
          <w:bCs/>
          <w:u w:val="single"/>
        </w:rPr>
        <w:t>ANY OTHER NOTIFIED BUSINESS</w:t>
      </w:r>
    </w:p>
    <w:p w14:paraId="52514D9B" w14:textId="77777777" w:rsidR="0034187A" w:rsidRDefault="0034187A" w:rsidP="002D1D4A">
      <w:pPr>
        <w:rPr>
          <w:rFonts w:eastAsia="Times New Roman" w:cs="Arial"/>
          <w:b/>
          <w:bCs/>
          <w:sz w:val="28"/>
          <w:szCs w:val="28"/>
          <w:u w:val="single"/>
        </w:rPr>
      </w:pPr>
    </w:p>
    <w:p w14:paraId="141B1A57" w14:textId="77777777" w:rsidR="0034187A" w:rsidRDefault="0034187A" w:rsidP="002D1D4A">
      <w:pPr>
        <w:rPr>
          <w:rFonts w:eastAsia="Times New Roman" w:cs="Arial"/>
          <w:szCs w:val="24"/>
        </w:rPr>
      </w:pPr>
      <w:r>
        <w:rPr>
          <w:rFonts w:eastAsia="Times New Roman" w:cs="Arial"/>
          <w:szCs w:val="24"/>
        </w:rPr>
        <w:t>The Chairman advised that there were no items of Any Other Notified Business.</w:t>
      </w:r>
    </w:p>
    <w:p w14:paraId="6ECE25B6" w14:textId="77777777" w:rsidR="0034187A" w:rsidRDefault="0034187A" w:rsidP="002D1D4A">
      <w:pPr>
        <w:rPr>
          <w:rFonts w:eastAsia="Times New Roman" w:cs="Arial"/>
          <w:szCs w:val="24"/>
        </w:rPr>
      </w:pPr>
    </w:p>
    <w:p w14:paraId="7589BA77" w14:textId="77777777" w:rsidR="0034187A" w:rsidRPr="004549FF" w:rsidRDefault="0034187A" w:rsidP="002D1D4A">
      <w:pPr>
        <w:rPr>
          <w:rFonts w:eastAsia="Times New Roman" w:cs="Arial"/>
          <w:b/>
          <w:bCs/>
          <w:szCs w:val="24"/>
        </w:rPr>
      </w:pPr>
      <w:r>
        <w:rPr>
          <w:rFonts w:eastAsia="Times New Roman" w:cs="Arial"/>
          <w:b/>
          <w:bCs/>
          <w:szCs w:val="24"/>
        </w:rPr>
        <w:t>NOTED.</w:t>
      </w:r>
    </w:p>
    <w:p w14:paraId="3FC3511B" w14:textId="77777777" w:rsidR="0034187A" w:rsidRDefault="0034187A" w:rsidP="002D1D4A">
      <w:pPr>
        <w:ind w:left="720" w:hanging="720"/>
        <w:rPr>
          <w:rFonts w:ascii="Arial Bold" w:hAnsi="Arial Bold"/>
          <w:b/>
          <w:bCs/>
          <w:caps/>
          <w:szCs w:val="24"/>
          <w:u w:val="single"/>
        </w:rPr>
      </w:pPr>
    </w:p>
    <w:p w14:paraId="430B459C" w14:textId="77777777" w:rsidR="0034187A" w:rsidRDefault="0034187A" w:rsidP="002D1D4A">
      <w:pPr>
        <w:ind w:left="720" w:hanging="720"/>
        <w:rPr>
          <w:rFonts w:ascii="Arial Bold" w:hAnsi="Arial Bold"/>
          <w:b/>
          <w:bCs/>
          <w:caps/>
          <w:sz w:val="28"/>
          <w:szCs w:val="28"/>
          <w:u w:val="single"/>
        </w:rPr>
      </w:pPr>
    </w:p>
    <w:p w14:paraId="51B24273" w14:textId="77777777" w:rsidR="00425D0D" w:rsidRDefault="00425D0D" w:rsidP="00425D0D">
      <w:pPr>
        <w:rPr>
          <w:rFonts w:ascii="Arial Bold" w:hAnsi="Arial Bold"/>
          <w:b/>
          <w:bCs/>
          <w:caps/>
          <w:sz w:val="28"/>
          <w:szCs w:val="28"/>
          <w:u w:val="single"/>
        </w:rPr>
      </w:pPr>
    </w:p>
    <w:p w14:paraId="21413005" w14:textId="144FBA7E" w:rsidR="0034187A" w:rsidRDefault="0034187A" w:rsidP="00425D0D">
      <w:pPr>
        <w:rPr>
          <w:rFonts w:ascii="Arial Bold" w:hAnsi="Arial Bold"/>
          <w:b/>
          <w:bCs/>
          <w:caps/>
          <w:sz w:val="28"/>
          <w:szCs w:val="28"/>
          <w:u w:val="single"/>
        </w:rPr>
      </w:pPr>
      <w:r>
        <w:rPr>
          <w:rFonts w:ascii="Arial Bold" w:hAnsi="Arial Bold"/>
          <w:b/>
          <w:bCs/>
          <w:caps/>
          <w:sz w:val="28"/>
          <w:szCs w:val="28"/>
          <w:u w:val="single"/>
        </w:rPr>
        <w:t>EXCLUSION OF PUBLIC/PRESS</w:t>
      </w:r>
    </w:p>
    <w:p w14:paraId="5CDBE6F6" w14:textId="77777777" w:rsidR="0034187A" w:rsidRDefault="0034187A" w:rsidP="002D1D4A">
      <w:pPr>
        <w:ind w:left="720" w:hanging="720"/>
        <w:rPr>
          <w:rFonts w:ascii="Arial Bold" w:hAnsi="Arial Bold"/>
          <w:b/>
          <w:bCs/>
          <w:caps/>
          <w:sz w:val="28"/>
          <w:szCs w:val="28"/>
          <w:u w:val="single"/>
        </w:rPr>
      </w:pPr>
    </w:p>
    <w:p w14:paraId="7B385F94" w14:textId="77777777" w:rsidR="0034187A" w:rsidRDefault="0034187A" w:rsidP="002D1D4A">
      <w:pPr>
        <w:rPr>
          <w:rFonts w:ascii="Arial Bold" w:hAnsi="Arial Bold" w:cs="Arial"/>
          <w:b/>
          <w:bCs/>
          <w:szCs w:val="24"/>
        </w:rPr>
      </w:pPr>
      <w:r>
        <w:rPr>
          <w:rFonts w:cs="Arial"/>
          <w:b/>
          <w:bCs/>
          <w:caps/>
          <w:szCs w:val="24"/>
        </w:rPr>
        <w:t xml:space="preserve">agreed, </w:t>
      </w:r>
      <w:r>
        <w:rPr>
          <w:rFonts w:ascii="Arial Bold" w:hAnsi="Arial Bold" w:cs="Arial"/>
          <w:b/>
          <w:bCs/>
          <w:szCs w:val="24"/>
        </w:rPr>
        <w:t>on the proposal of Councillor Chambers, seconded by Councillor Boyle, that the public/press be excluded during the discussion of the undernoted items of confidential business.</w:t>
      </w:r>
    </w:p>
    <w:p w14:paraId="3CB7A667" w14:textId="77777777" w:rsidR="0034187A" w:rsidRDefault="0034187A" w:rsidP="002D1D4A">
      <w:pPr>
        <w:rPr>
          <w:rFonts w:ascii="Arial Bold" w:hAnsi="Arial Bold" w:cs="Arial"/>
          <w:b/>
          <w:bCs/>
          <w:szCs w:val="24"/>
        </w:rPr>
      </w:pPr>
    </w:p>
    <w:p w14:paraId="6C779E26" w14:textId="77777777" w:rsidR="0034187A" w:rsidRDefault="0034187A" w:rsidP="002D1D4A">
      <w:pPr>
        <w:rPr>
          <w:rFonts w:ascii="Arial Bold" w:hAnsi="Arial Bold" w:cs="Arial"/>
          <w:b/>
          <w:bCs/>
          <w:sz w:val="28"/>
          <w:szCs w:val="28"/>
          <w:u w:val="single"/>
        </w:rPr>
      </w:pPr>
      <w:r>
        <w:rPr>
          <w:rFonts w:ascii="Arial Bold" w:hAnsi="Arial Bold" w:cs="Arial"/>
          <w:b/>
          <w:bCs/>
          <w:sz w:val="28"/>
          <w:szCs w:val="28"/>
          <w:u w:val="single"/>
        </w:rPr>
        <w:t>REPORTS FOR APPROVAL</w:t>
      </w:r>
    </w:p>
    <w:p w14:paraId="43FB04C0" w14:textId="77777777" w:rsidR="0034187A" w:rsidRDefault="0034187A" w:rsidP="002D1D4A">
      <w:pPr>
        <w:rPr>
          <w:rFonts w:ascii="Arial Bold" w:hAnsi="Arial Bold" w:cs="Arial"/>
          <w:b/>
          <w:bCs/>
          <w:sz w:val="28"/>
          <w:szCs w:val="28"/>
          <w:u w:val="single"/>
        </w:rPr>
      </w:pPr>
    </w:p>
    <w:p w14:paraId="0FF217CA" w14:textId="77777777" w:rsidR="0034187A" w:rsidRPr="005A49E6" w:rsidRDefault="0034187A" w:rsidP="005A49E6">
      <w:pPr>
        <w:pStyle w:val="Heading1"/>
        <w:ind w:left="720" w:hanging="720"/>
        <w:rPr>
          <w:b/>
          <w:bCs/>
          <w:szCs w:val="24"/>
          <w:u w:val="single"/>
        </w:rPr>
      </w:pPr>
      <w:r w:rsidRPr="005A49E6">
        <w:rPr>
          <w:b/>
          <w:bCs/>
        </w:rPr>
        <w:t>26.</w:t>
      </w:r>
      <w:r w:rsidRPr="005A49E6">
        <w:rPr>
          <w:b/>
          <w:bCs/>
        </w:rPr>
        <w:tab/>
      </w:r>
      <w:r w:rsidRPr="005A49E6">
        <w:rPr>
          <w:b/>
          <w:bCs/>
          <w:u w:val="single"/>
        </w:rPr>
        <w:t>BONFIRE CLEARANCE TENDER EXTENSION – PROVISION OF PRE AND POST BONFIRE SERVICES (FILE PRO 144)</w:t>
      </w:r>
    </w:p>
    <w:p w14:paraId="55875249" w14:textId="77777777" w:rsidR="0034187A" w:rsidRDefault="0034187A" w:rsidP="002D1D4A">
      <w:pPr>
        <w:rPr>
          <w:rFonts w:ascii="Arial Bold" w:hAnsi="Arial Bold" w:cs="Arial"/>
          <w:b/>
          <w:bCs/>
          <w:sz w:val="28"/>
          <w:szCs w:val="28"/>
          <w:u w:val="single"/>
        </w:rPr>
      </w:pPr>
    </w:p>
    <w:p w14:paraId="32C54808" w14:textId="43C9760C" w:rsidR="0034187A" w:rsidRDefault="0034187A" w:rsidP="002D1D4A">
      <w:pPr>
        <w:rPr>
          <w:b/>
          <w:bCs/>
        </w:rPr>
      </w:pPr>
      <w:r>
        <w:rPr>
          <w:b/>
          <w:bCs/>
        </w:rPr>
        <w:t>***IN CONFIDENCE***</w:t>
      </w:r>
    </w:p>
    <w:p w14:paraId="1B67A96D" w14:textId="77777777" w:rsidR="0034187A" w:rsidRPr="0034187A" w:rsidRDefault="0034187A" w:rsidP="002D1D4A">
      <w:pPr>
        <w:rPr>
          <w:b/>
          <w:bCs/>
        </w:rPr>
      </w:pPr>
    </w:p>
    <w:p w14:paraId="25E2AA70" w14:textId="2066F5CA" w:rsidR="005A49E6" w:rsidRDefault="0072776A" w:rsidP="002D1D4A">
      <w:pPr>
        <w:rPr>
          <w:rFonts w:cs="Arial"/>
          <w:b/>
          <w:bCs/>
          <w:color w:val="26282A"/>
        </w:rPr>
      </w:pPr>
      <w:r w:rsidRPr="00E151BC">
        <w:rPr>
          <w:rFonts w:cs="Arial"/>
          <w:b/>
          <w:bCs/>
          <w:color w:val="26282A"/>
        </w:rPr>
        <w:t xml:space="preserve">NOT FOR PUBLICATION </w:t>
      </w:r>
    </w:p>
    <w:p w14:paraId="46B828BC" w14:textId="77777777" w:rsidR="005A49E6" w:rsidRDefault="005A49E6" w:rsidP="002D1D4A">
      <w:pPr>
        <w:rPr>
          <w:rFonts w:cs="Arial"/>
          <w:b/>
          <w:bCs/>
          <w:color w:val="26282A"/>
        </w:rPr>
      </w:pPr>
    </w:p>
    <w:p w14:paraId="671CCE65" w14:textId="28EFFFDB" w:rsidR="0072776A" w:rsidRPr="00E151BC" w:rsidRDefault="005A49E6" w:rsidP="002D1D4A">
      <w:pPr>
        <w:rPr>
          <w:rFonts w:cs="Arial"/>
          <w:b/>
          <w:bCs/>
          <w:color w:val="26282A"/>
        </w:rPr>
      </w:pPr>
      <w:r w:rsidRPr="00E151BC">
        <w:rPr>
          <w:rFonts w:cs="Arial"/>
          <w:b/>
          <w:bCs/>
          <w:color w:val="26282A"/>
        </w:rPr>
        <w:t>SCHEDULE</w:t>
      </w:r>
      <w:r>
        <w:rPr>
          <w:rFonts w:cs="Arial"/>
          <w:b/>
          <w:bCs/>
          <w:color w:val="26282A"/>
        </w:rPr>
        <w:t xml:space="preserve"> 6:</w:t>
      </w:r>
      <w:r w:rsidR="0072776A" w:rsidRPr="00E151BC">
        <w:rPr>
          <w:rFonts w:cs="Arial"/>
          <w:b/>
          <w:bCs/>
          <w:color w:val="26282A"/>
        </w:rPr>
        <w:t>3 – EXEMPTION RELATING TO THE FINANCIAL OR BUSINESS AFFAIRS IF ANY PARTICULAR PERSON.</w:t>
      </w:r>
    </w:p>
    <w:p w14:paraId="5726F8BE" w14:textId="77777777" w:rsidR="0072776A" w:rsidRPr="00E151BC" w:rsidRDefault="0072776A" w:rsidP="002D1D4A">
      <w:pPr>
        <w:rPr>
          <w:rFonts w:cs="Arial"/>
          <w:b/>
          <w:bCs/>
          <w:color w:val="26282A"/>
        </w:rPr>
      </w:pPr>
    </w:p>
    <w:p w14:paraId="0D217B20" w14:textId="77777777" w:rsidR="0072776A" w:rsidRPr="00E151BC" w:rsidRDefault="0072776A" w:rsidP="002D1D4A">
      <w:pPr>
        <w:rPr>
          <w:rFonts w:cs="Arial"/>
          <w:color w:val="26282A"/>
        </w:rPr>
      </w:pPr>
      <w:r w:rsidRPr="00E151BC">
        <w:rPr>
          <w:rFonts w:cs="Arial"/>
          <w:color w:val="26282A"/>
        </w:rPr>
        <w:t>A report was presented to Community and Wellbeing detailing the contract extension for the provision of pre and post bonfire services.</w:t>
      </w:r>
    </w:p>
    <w:p w14:paraId="587D35E4" w14:textId="77777777" w:rsidR="0072776A" w:rsidRPr="00E151BC" w:rsidRDefault="0072776A" w:rsidP="002D1D4A">
      <w:pPr>
        <w:rPr>
          <w:rFonts w:cs="Arial"/>
          <w:color w:val="26282A"/>
        </w:rPr>
      </w:pPr>
    </w:p>
    <w:p w14:paraId="56895FAB" w14:textId="40E872D2" w:rsidR="0072776A" w:rsidRPr="00E151BC" w:rsidRDefault="0072776A" w:rsidP="002D1D4A">
      <w:pPr>
        <w:rPr>
          <w:rFonts w:cs="Arial"/>
        </w:rPr>
      </w:pPr>
      <w:r w:rsidRPr="00E151BC">
        <w:rPr>
          <w:rFonts w:cs="Arial"/>
          <w:color w:val="26282A"/>
        </w:rPr>
        <w:t xml:space="preserve">The </w:t>
      </w:r>
      <w:r>
        <w:rPr>
          <w:rFonts w:cs="Arial"/>
          <w:color w:val="26282A"/>
        </w:rPr>
        <w:t>r</w:t>
      </w:r>
      <w:r w:rsidRPr="00E151BC">
        <w:rPr>
          <w:rFonts w:cs="Arial"/>
          <w:color w:val="26282A"/>
        </w:rPr>
        <w:t xml:space="preserve">eport recommended that Council extend the contract </w:t>
      </w:r>
      <w:r w:rsidRPr="00E151BC">
        <w:rPr>
          <w:rFonts w:cs="Arial"/>
        </w:rPr>
        <w:t>for a further and final one year period from</w:t>
      </w:r>
      <w:r>
        <w:rPr>
          <w:rFonts w:cs="Arial"/>
        </w:rPr>
        <w:t xml:space="preserve"> </w:t>
      </w:r>
      <w:r w:rsidRPr="00E151BC">
        <w:rPr>
          <w:rFonts w:cs="Arial"/>
        </w:rPr>
        <w:t>1 April 2025 to 31 March 2026.  The terms and conditions agreed at the initial award of the contract w</w:t>
      </w:r>
      <w:r>
        <w:rPr>
          <w:rFonts w:cs="Arial"/>
        </w:rPr>
        <w:t xml:space="preserve">ould </w:t>
      </w:r>
      <w:r w:rsidRPr="00E151BC">
        <w:rPr>
          <w:rFonts w:cs="Arial"/>
        </w:rPr>
        <w:t>apply to this extension.</w:t>
      </w:r>
    </w:p>
    <w:p w14:paraId="6F27F5EA" w14:textId="77777777" w:rsidR="0072776A" w:rsidRPr="00E151BC" w:rsidRDefault="0072776A" w:rsidP="002D1D4A">
      <w:pPr>
        <w:rPr>
          <w:rFonts w:cs="Arial"/>
          <w:color w:val="26282A"/>
        </w:rPr>
      </w:pPr>
    </w:p>
    <w:p w14:paraId="6B120731" w14:textId="77777777" w:rsidR="0072776A" w:rsidRPr="00E151BC" w:rsidRDefault="0072776A" w:rsidP="002D1D4A">
      <w:pPr>
        <w:rPr>
          <w:rFonts w:cs="Arial"/>
          <w:color w:val="26282A"/>
        </w:rPr>
      </w:pPr>
      <w:r w:rsidRPr="00A77C57">
        <w:rPr>
          <w:rFonts w:cs="Arial"/>
          <w:color w:val="26282A"/>
        </w:rPr>
        <w:t>The recommendation was agreed.</w:t>
      </w:r>
      <w:r>
        <w:rPr>
          <w:rFonts w:cs="Arial"/>
          <w:color w:val="26282A"/>
        </w:rPr>
        <w:t xml:space="preserve"> </w:t>
      </w:r>
    </w:p>
    <w:p w14:paraId="3D2836F1" w14:textId="77777777" w:rsidR="0034187A" w:rsidRDefault="0034187A" w:rsidP="002D1D4A">
      <w:pPr>
        <w:rPr>
          <w:b/>
          <w:bCs/>
        </w:rPr>
      </w:pPr>
    </w:p>
    <w:p w14:paraId="4AD09A7C" w14:textId="77777777" w:rsidR="0034187A" w:rsidRDefault="0034187A" w:rsidP="002D1D4A">
      <w:pPr>
        <w:rPr>
          <w:b/>
          <w:bCs/>
          <w:sz w:val="28"/>
          <w:szCs w:val="28"/>
          <w:u w:val="single"/>
        </w:rPr>
      </w:pPr>
      <w:r>
        <w:t>(Having declared an interest in the next item, Councillor Chambers left the Council Chamber at this stage – 10.08pm)</w:t>
      </w:r>
    </w:p>
    <w:p w14:paraId="3FC36635" w14:textId="77777777" w:rsidR="0034187A" w:rsidRDefault="0034187A" w:rsidP="002D1D4A">
      <w:pPr>
        <w:rPr>
          <w:b/>
          <w:bCs/>
          <w:sz w:val="28"/>
          <w:szCs w:val="28"/>
          <w:u w:val="single"/>
        </w:rPr>
      </w:pPr>
    </w:p>
    <w:p w14:paraId="4634CCF4" w14:textId="77777777" w:rsidR="0034187A" w:rsidRDefault="0034187A" w:rsidP="002D1D4A">
      <w:pPr>
        <w:rPr>
          <w:b/>
          <w:bCs/>
          <w:sz w:val="28"/>
          <w:szCs w:val="28"/>
          <w:u w:val="single"/>
        </w:rPr>
      </w:pPr>
      <w:r>
        <w:rPr>
          <w:b/>
          <w:bCs/>
          <w:sz w:val="28"/>
          <w:szCs w:val="28"/>
          <w:u w:val="single"/>
        </w:rPr>
        <w:t>REPORTS FOR NOTING</w:t>
      </w:r>
    </w:p>
    <w:p w14:paraId="72A79457" w14:textId="77777777" w:rsidR="0034187A" w:rsidRDefault="0034187A" w:rsidP="002D1D4A">
      <w:pPr>
        <w:rPr>
          <w:b/>
          <w:bCs/>
          <w:sz w:val="28"/>
          <w:szCs w:val="28"/>
          <w:u w:val="single"/>
        </w:rPr>
      </w:pPr>
    </w:p>
    <w:p w14:paraId="66DB1B68" w14:textId="77777777" w:rsidR="005A49E6" w:rsidRPr="005A49E6" w:rsidRDefault="0034187A" w:rsidP="005A49E6">
      <w:pPr>
        <w:pStyle w:val="Heading1"/>
        <w:rPr>
          <w:b/>
          <w:bCs/>
        </w:rPr>
      </w:pPr>
      <w:r w:rsidRPr="005A49E6">
        <w:rPr>
          <w:b/>
          <w:bCs/>
        </w:rPr>
        <w:t>27.</w:t>
      </w:r>
      <w:r w:rsidRPr="005A49E6">
        <w:rPr>
          <w:b/>
          <w:bCs/>
        </w:rPr>
        <w:tab/>
      </w:r>
      <w:r w:rsidRPr="005A49E6">
        <w:rPr>
          <w:b/>
          <w:bCs/>
          <w:u w:val="single"/>
        </w:rPr>
        <w:t>NCLT Q2 2024025 (FILE CW51)</w:t>
      </w:r>
      <w:r w:rsidRPr="005A49E6">
        <w:rPr>
          <w:b/>
          <w:bCs/>
        </w:rPr>
        <w:t xml:space="preserve"> </w:t>
      </w:r>
    </w:p>
    <w:p w14:paraId="21F2B66F" w14:textId="6AE824DD" w:rsidR="0034187A" w:rsidRPr="000D1C05" w:rsidRDefault="0034187A" w:rsidP="005A49E6">
      <w:pPr>
        <w:ind w:firstLine="720"/>
        <w:rPr>
          <w:szCs w:val="24"/>
        </w:rPr>
      </w:pPr>
      <w:r>
        <w:rPr>
          <w:szCs w:val="24"/>
        </w:rPr>
        <w:t>(Appendix XIV)</w:t>
      </w:r>
    </w:p>
    <w:p w14:paraId="774D784B" w14:textId="77777777" w:rsidR="0034187A" w:rsidRDefault="0034187A" w:rsidP="002D1D4A">
      <w:pPr>
        <w:rPr>
          <w:b/>
          <w:bCs/>
          <w:sz w:val="28"/>
          <w:szCs w:val="28"/>
          <w:u w:val="single"/>
        </w:rPr>
      </w:pPr>
    </w:p>
    <w:p w14:paraId="691489D0" w14:textId="77777777" w:rsidR="0034187A" w:rsidRDefault="0034187A" w:rsidP="002D1D4A">
      <w:pPr>
        <w:rPr>
          <w:b/>
          <w:bCs/>
        </w:rPr>
      </w:pPr>
      <w:r>
        <w:rPr>
          <w:b/>
          <w:bCs/>
        </w:rPr>
        <w:t>***IN CONFIDENCE***</w:t>
      </w:r>
    </w:p>
    <w:p w14:paraId="63CA1995" w14:textId="77777777" w:rsidR="0034187A" w:rsidRDefault="0034187A" w:rsidP="002D1D4A">
      <w:pPr>
        <w:rPr>
          <w:bCs/>
        </w:rPr>
      </w:pPr>
    </w:p>
    <w:p w14:paraId="08178090" w14:textId="77777777" w:rsidR="0072776A" w:rsidRPr="00E151BC" w:rsidRDefault="0072776A" w:rsidP="002D1D4A">
      <w:pPr>
        <w:rPr>
          <w:rFonts w:cs="Arial"/>
          <w:b/>
          <w:bCs/>
          <w:color w:val="26282A"/>
        </w:rPr>
      </w:pPr>
      <w:r w:rsidRPr="00E151BC">
        <w:rPr>
          <w:rFonts w:cs="Arial"/>
          <w:b/>
          <w:bCs/>
          <w:color w:val="26282A"/>
        </w:rPr>
        <w:t>NOT FOR PUBLICATION SCHEDULE 3 – EXEMPTION RELATING TO THE FINANCIAL OR BUSINESS AFFAIRS OF ANY PARTICULAR PERSON</w:t>
      </w:r>
    </w:p>
    <w:p w14:paraId="08ABC924" w14:textId="77777777" w:rsidR="0072776A" w:rsidRPr="00E151BC" w:rsidRDefault="0072776A" w:rsidP="002D1D4A">
      <w:pPr>
        <w:rPr>
          <w:rFonts w:cs="Arial"/>
          <w:b/>
          <w:bCs/>
          <w:color w:val="26282A"/>
        </w:rPr>
      </w:pPr>
    </w:p>
    <w:p w14:paraId="41501FBA" w14:textId="5A9D5B29" w:rsidR="0072776A" w:rsidRPr="00E151BC" w:rsidRDefault="0072776A" w:rsidP="002D1D4A">
      <w:pPr>
        <w:rPr>
          <w:rFonts w:cs="Arial"/>
          <w:color w:val="26282A"/>
        </w:rPr>
      </w:pPr>
      <w:r w:rsidRPr="00E151BC">
        <w:rPr>
          <w:rFonts w:cs="Arial"/>
          <w:color w:val="26282A"/>
        </w:rPr>
        <w:t>A report was presented to Community</w:t>
      </w:r>
      <w:r>
        <w:rPr>
          <w:rFonts w:cs="Arial"/>
          <w:color w:val="26282A"/>
        </w:rPr>
        <w:t xml:space="preserve"> and</w:t>
      </w:r>
      <w:r w:rsidRPr="00E151BC">
        <w:rPr>
          <w:rFonts w:cs="Arial"/>
          <w:color w:val="26282A"/>
        </w:rPr>
        <w:t xml:space="preserve"> Wellbeing detailing NCLTs quarter 2 </w:t>
      </w:r>
      <w:r>
        <w:rPr>
          <w:rFonts w:cs="Arial"/>
          <w:color w:val="26282A"/>
        </w:rPr>
        <w:t xml:space="preserve">2024-2025 </w:t>
      </w:r>
      <w:r w:rsidRPr="00E151BC">
        <w:rPr>
          <w:rFonts w:cs="Arial"/>
          <w:color w:val="26282A"/>
        </w:rPr>
        <w:t>activity and performance.</w:t>
      </w:r>
    </w:p>
    <w:p w14:paraId="39DDFE82" w14:textId="77777777" w:rsidR="0072776A" w:rsidRPr="00E151BC" w:rsidRDefault="0072776A" w:rsidP="002D1D4A">
      <w:pPr>
        <w:rPr>
          <w:rFonts w:cs="Arial"/>
          <w:color w:val="26282A"/>
        </w:rPr>
      </w:pPr>
    </w:p>
    <w:p w14:paraId="14799633" w14:textId="77777777" w:rsidR="0072776A" w:rsidRPr="00E151BC" w:rsidRDefault="0072776A" w:rsidP="002D1D4A">
      <w:pPr>
        <w:rPr>
          <w:rFonts w:cs="Arial"/>
          <w:color w:val="26282A"/>
        </w:rPr>
      </w:pPr>
      <w:r w:rsidRPr="00E151BC">
        <w:rPr>
          <w:rFonts w:cs="Arial"/>
          <w:color w:val="26282A"/>
        </w:rPr>
        <w:t>The report recommended that Council note the report.</w:t>
      </w:r>
    </w:p>
    <w:p w14:paraId="1783D542" w14:textId="77777777" w:rsidR="0072776A" w:rsidRPr="00E151BC" w:rsidRDefault="0072776A" w:rsidP="002D1D4A">
      <w:pPr>
        <w:rPr>
          <w:rFonts w:cs="Arial"/>
          <w:color w:val="26282A"/>
        </w:rPr>
      </w:pPr>
    </w:p>
    <w:p w14:paraId="3798F754" w14:textId="77777777" w:rsidR="0072776A" w:rsidRPr="00E151BC" w:rsidRDefault="0072776A" w:rsidP="002D1D4A">
      <w:pPr>
        <w:rPr>
          <w:rFonts w:cs="Arial"/>
          <w:color w:val="26282A"/>
        </w:rPr>
      </w:pPr>
      <w:r w:rsidRPr="00A77C57">
        <w:rPr>
          <w:rFonts w:cs="Arial"/>
          <w:color w:val="26282A"/>
        </w:rPr>
        <w:t xml:space="preserve">The recommendation was </w:t>
      </w:r>
      <w:r>
        <w:rPr>
          <w:rFonts w:cs="Arial"/>
          <w:color w:val="26282A"/>
        </w:rPr>
        <w:t xml:space="preserve">agreed. </w:t>
      </w:r>
    </w:p>
    <w:p w14:paraId="65DB097A" w14:textId="77777777" w:rsidR="0034187A" w:rsidRDefault="0034187A" w:rsidP="002D1D4A">
      <w:pPr>
        <w:rPr>
          <w:b/>
          <w:bCs/>
        </w:rPr>
      </w:pPr>
    </w:p>
    <w:p w14:paraId="36014586" w14:textId="3EAC04FA" w:rsidR="0072776A" w:rsidRPr="001252F2" w:rsidRDefault="0034187A" w:rsidP="002D1D4A">
      <w:r>
        <w:lastRenderedPageBreak/>
        <w:t>(Councillor Chambers returned to the Council Chamber at this stage – 10.09pm)</w:t>
      </w:r>
    </w:p>
    <w:p w14:paraId="7E8E0DB4" w14:textId="77777777" w:rsidR="0034187A" w:rsidRDefault="0034187A" w:rsidP="002D1D4A">
      <w:pPr>
        <w:rPr>
          <w:rFonts w:cs="Arial"/>
          <w:b/>
          <w:bCs/>
          <w:sz w:val="28"/>
          <w:szCs w:val="28"/>
          <w:u w:val="single"/>
        </w:rPr>
      </w:pPr>
    </w:p>
    <w:p w14:paraId="46FBEEBF" w14:textId="77777777" w:rsidR="005A49E6" w:rsidRPr="00114071" w:rsidRDefault="0034187A" w:rsidP="00114071">
      <w:pPr>
        <w:pStyle w:val="Heading1"/>
        <w:rPr>
          <w:b/>
          <w:bCs/>
        </w:rPr>
      </w:pPr>
      <w:r w:rsidRPr="00114071">
        <w:rPr>
          <w:b/>
          <w:bCs/>
        </w:rPr>
        <w:t>28.</w:t>
      </w:r>
      <w:r w:rsidRPr="00114071">
        <w:rPr>
          <w:b/>
          <w:bCs/>
        </w:rPr>
        <w:tab/>
      </w:r>
      <w:r w:rsidRPr="00114071">
        <w:rPr>
          <w:b/>
          <w:bCs/>
          <w:u w:val="single"/>
        </w:rPr>
        <w:t>PCSP MINUTES</w:t>
      </w:r>
      <w:r w:rsidRPr="00114071">
        <w:rPr>
          <w:b/>
          <w:bCs/>
        </w:rPr>
        <w:t xml:space="preserve"> </w:t>
      </w:r>
    </w:p>
    <w:p w14:paraId="2AB0AF39" w14:textId="63E0ED49" w:rsidR="0034187A" w:rsidRPr="0077355D" w:rsidRDefault="0034187A" w:rsidP="005A49E6">
      <w:pPr>
        <w:ind w:firstLine="720"/>
        <w:rPr>
          <w:rFonts w:cs="Arial"/>
          <w:szCs w:val="24"/>
        </w:rPr>
      </w:pPr>
      <w:r>
        <w:rPr>
          <w:rFonts w:cs="Arial"/>
          <w:szCs w:val="24"/>
        </w:rPr>
        <w:t>(Appendix XV)</w:t>
      </w:r>
    </w:p>
    <w:p w14:paraId="573EE8DC" w14:textId="77777777" w:rsidR="0034187A" w:rsidRDefault="0034187A" w:rsidP="002D1D4A">
      <w:pPr>
        <w:rPr>
          <w:rFonts w:cs="Arial"/>
          <w:b/>
          <w:bCs/>
          <w:sz w:val="28"/>
          <w:szCs w:val="28"/>
          <w:u w:val="single"/>
        </w:rPr>
      </w:pPr>
    </w:p>
    <w:p w14:paraId="53F7CDB3" w14:textId="77777777" w:rsidR="0034187A" w:rsidRDefault="0034187A" w:rsidP="002D1D4A">
      <w:pPr>
        <w:rPr>
          <w:b/>
          <w:bCs/>
        </w:rPr>
      </w:pPr>
      <w:r>
        <w:rPr>
          <w:b/>
          <w:bCs/>
        </w:rPr>
        <w:t>***IN CONFIDENCE***</w:t>
      </w:r>
    </w:p>
    <w:p w14:paraId="269B76E1" w14:textId="77777777" w:rsidR="0034187A" w:rsidRDefault="0034187A" w:rsidP="002D1D4A"/>
    <w:p w14:paraId="1D0C4479" w14:textId="77777777" w:rsidR="0072776A" w:rsidRPr="00357F20" w:rsidRDefault="0072776A" w:rsidP="002D1D4A">
      <w:pPr>
        <w:rPr>
          <w:rFonts w:cs="Arial"/>
          <w:b/>
          <w:bCs/>
        </w:rPr>
      </w:pPr>
      <w:r>
        <w:rPr>
          <w:rFonts w:cs="Arial"/>
          <w:b/>
          <w:bCs/>
        </w:rPr>
        <w:t>NOT FOR PUBLICATION SCHEDULE 3 – Exemption relating to the financial or business affairs of any particular person</w:t>
      </w:r>
    </w:p>
    <w:p w14:paraId="7AAB8CBA" w14:textId="77777777" w:rsidR="0072776A" w:rsidRDefault="0072776A" w:rsidP="002D1D4A">
      <w:pPr>
        <w:pStyle w:val="Header"/>
        <w:rPr>
          <w:rFonts w:cs="Arial"/>
          <w:b/>
          <w:bCs/>
          <w:caps/>
          <w:sz w:val="28"/>
          <w:szCs w:val="28"/>
        </w:rPr>
      </w:pPr>
    </w:p>
    <w:p w14:paraId="2242B34F" w14:textId="560ECC94" w:rsidR="0072776A" w:rsidRDefault="0072776A" w:rsidP="002D1D4A">
      <w:pPr>
        <w:rPr>
          <w:rFonts w:cs="Arial"/>
        </w:rPr>
      </w:pPr>
      <w:r>
        <w:rPr>
          <w:rFonts w:cs="Arial"/>
        </w:rPr>
        <w:t xml:space="preserve">A report was presented to Community &amp; Wellbeing detailing the confidential minutes of the PCSP meeting on </w:t>
      </w:r>
      <w:r w:rsidRPr="00E62F15">
        <w:rPr>
          <w:rFonts w:cs="Arial"/>
        </w:rPr>
        <w:t>9 September 2024</w:t>
      </w:r>
      <w:r>
        <w:rPr>
          <w:rFonts w:cs="Arial"/>
        </w:rPr>
        <w:t xml:space="preserve">, </w:t>
      </w:r>
      <w:r w:rsidRPr="00E62F15">
        <w:rPr>
          <w:rFonts w:cs="Arial"/>
        </w:rPr>
        <w:t>25 November 2024</w:t>
      </w:r>
      <w:r>
        <w:rPr>
          <w:rFonts w:cs="Arial"/>
        </w:rPr>
        <w:t xml:space="preserve"> </w:t>
      </w:r>
      <w:r w:rsidRPr="00E62F15">
        <w:rPr>
          <w:rFonts w:cs="Arial"/>
        </w:rPr>
        <w:t>and 27 January 2025.</w:t>
      </w:r>
    </w:p>
    <w:p w14:paraId="73E59B5D" w14:textId="77777777" w:rsidR="0072776A" w:rsidRDefault="0072776A" w:rsidP="002D1D4A">
      <w:pPr>
        <w:rPr>
          <w:rFonts w:cs="Arial"/>
        </w:rPr>
      </w:pPr>
    </w:p>
    <w:p w14:paraId="4A862B6E" w14:textId="77777777" w:rsidR="0072776A" w:rsidRDefault="0072776A" w:rsidP="002D1D4A">
      <w:pPr>
        <w:rPr>
          <w:rFonts w:cs="Arial"/>
        </w:rPr>
      </w:pPr>
      <w:r>
        <w:rPr>
          <w:rFonts w:cs="Arial"/>
        </w:rPr>
        <w:t xml:space="preserve">The report recommended that Council note the minutes. </w:t>
      </w:r>
    </w:p>
    <w:p w14:paraId="183D037D" w14:textId="77777777" w:rsidR="0072776A" w:rsidRDefault="0072776A" w:rsidP="002D1D4A">
      <w:pPr>
        <w:rPr>
          <w:rFonts w:cs="Arial"/>
        </w:rPr>
      </w:pPr>
    </w:p>
    <w:p w14:paraId="77BB94CB" w14:textId="77777777" w:rsidR="0072776A" w:rsidRDefault="0072776A" w:rsidP="002D1D4A">
      <w:pPr>
        <w:rPr>
          <w:rFonts w:cs="Arial"/>
        </w:rPr>
      </w:pPr>
      <w:r w:rsidRPr="00A77C57">
        <w:rPr>
          <w:rFonts w:cs="Arial"/>
        </w:rPr>
        <w:t>The recommendation was agreed.</w:t>
      </w:r>
      <w:r>
        <w:rPr>
          <w:rFonts w:cs="Arial"/>
        </w:rPr>
        <w:t xml:space="preserve"> </w:t>
      </w:r>
    </w:p>
    <w:p w14:paraId="101C42FD" w14:textId="77777777" w:rsidR="0034187A" w:rsidRPr="00CB231B" w:rsidRDefault="0034187A" w:rsidP="002D1D4A">
      <w:pPr>
        <w:rPr>
          <w:rFonts w:cs="Arial"/>
          <w:b/>
          <w:bCs/>
          <w:sz w:val="28"/>
          <w:szCs w:val="28"/>
          <w:u w:val="single"/>
        </w:rPr>
      </w:pPr>
    </w:p>
    <w:p w14:paraId="27429092" w14:textId="4A02FE70" w:rsidR="0034187A" w:rsidRPr="00F67600" w:rsidRDefault="0034187A" w:rsidP="002D1D4A">
      <w:pPr>
        <w:rPr>
          <w:b/>
          <w:bCs/>
          <w:sz w:val="28"/>
          <w:szCs w:val="28"/>
          <w:u w:val="single"/>
        </w:rPr>
      </w:pPr>
      <w:r w:rsidRPr="00F67600">
        <w:rPr>
          <w:b/>
          <w:bCs/>
          <w:sz w:val="28"/>
          <w:szCs w:val="28"/>
          <w:u w:val="single"/>
        </w:rPr>
        <w:t>RE-ADMI</w:t>
      </w:r>
      <w:r w:rsidR="005A49E6">
        <w:rPr>
          <w:b/>
          <w:bCs/>
          <w:sz w:val="28"/>
          <w:szCs w:val="28"/>
          <w:u w:val="single"/>
        </w:rPr>
        <w:t>T</w:t>
      </w:r>
      <w:r w:rsidRPr="00F67600">
        <w:rPr>
          <w:b/>
          <w:bCs/>
          <w:sz w:val="28"/>
          <w:szCs w:val="28"/>
          <w:u w:val="single"/>
        </w:rPr>
        <w:t>TANCE OF PUBLIC/PRESS</w:t>
      </w:r>
    </w:p>
    <w:p w14:paraId="3FB0EE68" w14:textId="77777777" w:rsidR="0034187A" w:rsidRPr="00F67600" w:rsidRDefault="0034187A" w:rsidP="002D1D4A">
      <w:pPr>
        <w:rPr>
          <w:b/>
          <w:bCs/>
          <w:sz w:val="28"/>
          <w:szCs w:val="28"/>
          <w:u w:val="single"/>
        </w:rPr>
      </w:pPr>
    </w:p>
    <w:p w14:paraId="01B6DC8F" w14:textId="77777777" w:rsidR="0034187A" w:rsidRDefault="0034187A" w:rsidP="002D1D4A">
      <w:pPr>
        <w:rPr>
          <w:b/>
          <w:bCs/>
          <w:szCs w:val="24"/>
        </w:rPr>
      </w:pPr>
      <w:r w:rsidRPr="00F67600">
        <w:rPr>
          <w:b/>
          <w:bCs/>
          <w:szCs w:val="24"/>
        </w:rPr>
        <w:t>AGREED, on the proposal of Alderman Adair, seconded by Councillor Cochrane, that the public/press be re-admitted to the meeting.</w:t>
      </w:r>
    </w:p>
    <w:p w14:paraId="5F380615" w14:textId="77777777" w:rsidR="0034187A" w:rsidRDefault="0034187A" w:rsidP="002D1D4A">
      <w:pPr>
        <w:rPr>
          <w:b/>
          <w:bCs/>
          <w:szCs w:val="24"/>
        </w:rPr>
      </w:pPr>
    </w:p>
    <w:p w14:paraId="034E2CF3" w14:textId="77777777" w:rsidR="0034187A" w:rsidRDefault="0034187A" w:rsidP="002D1D4A">
      <w:pPr>
        <w:rPr>
          <w:b/>
          <w:bCs/>
          <w:sz w:val="28"/>
          <w:szCs w:val="28"/>
          <w:u w:val="single"/>
        </w:rPr>
      </w:pPr>
      <w:r>
        <w:rPr>
          <w:b/>
          <w:bCs/>
          <w:sz w:val="28"/>
          <w:szCs w:val="28"/>
          <w:u w:val="single"/>
        </w:rPr>
        <w:t>TERMINATION OF MEETING</w:t>
      </w:r>
    </w:p>
    <w:p w14:paraId="691F1E2C" w14:textId="77777777" w:rsidR="0034187A" w:rsidRDefault="0034187A" w:rsidP="002D1D4A">
      <w:pPr>
        <w:rPr>
          <w:b/>
          <w:bCs/>
          <w:sz w:val="28"/>
          <w:szCs w:val="28"/>
          <w:u w:val="single"/>
        </w:rPr>
      </w:pPr>
    </w:p>
    <w:p w14:paraId="69D56B28" w14:textId="77777777" w:rsidR="0034187A" w:rsidRPr="004B571C" w:rsidRDefault="0034187A" w:rsidP="002D1D4A">
      <w:pPr>
        <w:rPr>
          <w:szCs w:val="24"/>
        </w:rPr>
      </w:pPr>
      <w:r>
        <w:rPr>
          <w:szCs w:val="24"/>
        </w:rPr>
        <w:t>The meeting terminated at 10.10pm.</w:t>
      </w:r>
    </w:p>
    <w:p w14:paraId="3B7CC0F6" w14:textId="77777777" w:rsidR="0034187A" w:rsidRDefault="0034187A" w:rsidP="002D1D4A"/>
    <w:p w14:paraId="3C0378A1" w14:textId="77777777" w:rsidR="0034187A" w:rsidRDefault="0034187A" w:rsidP="002D1D4A"/>
    <w:p w14:paraId="6C379B77" w14:textId="77777777" w:rsidR="0034187A" w:rsidRDefault="0034187A" w:rsidP="002D1D4A"/>
    <w:p w14:paraId="2DD3F225" w14:textId="77777777" w:rsidR="006050D0" w:rsidRDefault="006050D0" w:rsidP="002D1D4A"/>
    <w:sectPr w:rsidR="006050D0" w:rsidSect="0034187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EB7F" w14:textId="77777777" w:rsidR="0034187A" w:rsidRDefault="0034187A" w:rsidP="0034187A">
      <w:r>
        <w:separator/>
      </w:r>
    </w:p>
  </w:endnote>
  <w:endnote w:type="continuationSeparator" w:id="0">
    <w:p w14:paraId="76896A79" w14:textId="77777777" w:rsidR="0034187A" w:rsidRDefault="0034187A" w:rsidP="0034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1B32" w14:textId="77777777" w:rsidR="0034187A" w:rsidRDefault="0034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7BBEF2C8" w14:textId="77777777" w:rsidR="00915058" w:rsidRDefault="00915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4EBFF" w14:textId="77777777" w:rsidR="00915058" w:rsidRDefault="00915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2F81" w14:textId="77777777" w:rsidR="0034187A" w:rsidRDefault="0034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F952" w14:textId="77777777" w:rsidR="0034187A" w:rsidRDefault="0034187A" w:rsidP="0034187A">
      <w:r>
        <w:separator/>
      </w:r>
    </w:p>
  </w:footnote>
  <w:footnote w:type="continuationSeparator" w:id="0">
    <w:p w14:paraId="273D82AA" w14:textId="77777777" w:rsidR="0034187A" w:rsidRDefault="0034187A" w:rsidP="00341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F415" w14:textId="219A0C11" w:rsidR="0034187A" w:rsidRDefault="0034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ECCF" w14:textId="2DCDA086" w:rsidR="00915058" w:rsidRDefault="00915058">
    <w:pPr>
      <w:pStyle w:val="Header"/>
    </w:pPr>
    <w:r>
      <w:tab/>
    </w:r>
    <w:r>
      <w:tab/>
      <w:t>CWB 12.03.2025</w:t>
    </w:r>
    <w:r w:rsidR="0034187A">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6E23" w14:textId="2F1707FC" w:rsidR="00915058" w:rsidRPr="00CD0F1E" w:rsidRDefault="00915058" w:rsidP="00B55EA6">
    <w:pPr>
      <w:pStyle w:val="Header"/>
      <w:jc w:val="center"/>
      <w:rPr>
        <w:b/>
        <w:bCs/>
        <w:sz w:val="32"/>
        <w:szCs w:val="32"/>
      </w:rPr>
    </w:pPr>
    <w:r>
      <w:rPr>
        <w:b/>
        <w:bCs/>
        <w:sz w:val="32"/>
        <w:szCs w:val="32"/>
      </w:rPr>
      <w:tab/>
    </w:r>
    <w:r>
      <w:rPr>
        <w:b/>
        <w:bCs/>
        <w:sz w:val="32"/>
        <w:szCs w:val="32"/>
      </w:rPr>
      <w:tab/>
      <w:t>ITEM 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1620A0"/>
    <w:multiLevelType w:val="hybridMultilevel"/>
    <w:tmpl w:val="B7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15FCB"/>
    <w:multiLevelType w:val="hybridMultilevel"/>
    <w:tmpl w:val="950C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A1AAD"/>
    <w:multiLevelType w:val="multilevel"/>
    <w:tmpl w:val="2A3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75AC8"/>
    <w:multiLevelType w:val="hybridMultilevel"/>
    <w:tmpl w:val="DE8E7CBA"/>
    <w:lvl w:ilvl="0" w:tplc="3B405CE2">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0312231"/>
    <w:multiLevelType w:val="hybridMultilevel"/>
    <w:tmpl w:val="CF9E5C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56A0ED9"/>
    <w:multiLevelType w:val="hybridMultilevel"/>
    <w:tmpl w:val="B434A966"/>
    <w:lvl w:ilvl="0" w:tplc="D0DE72C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B784B"/>
    <w:multiLevelType w:val="hybridMultilevel"/>
    <w:tmpl w:val="31A2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72EBE"/>
    <w:multiLevelType w:val="multilevel"/>
    <w:tmpl w:val="B4E0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C53D01"/>
    <w:multiLevelType w:val="hybridMultilevel"/>
    <w:tmpl w:val="326CA7EE"/>
    <w:lvl w:ilvl="0" w:tplc="D918EB9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A22A56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7A83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A48CBB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B325ED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CC2438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72A8CD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66032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5549EF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530124B8"/>
    <w:multiLevelType w:val="hybridMultilevel"/>
    <w:tmpl w:val="134C9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B566A8"/>
    <w:multiLevelType w:val="multilevel"/>
    <w:tmpl w:val="2276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5E2806"/>
    <w:multiLevelType w:val="hybridMultilevel"/>
    <w:tmpl w:val="5E8EE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9482D0D"/>
    <w:multiLevelType w:val="hybridMultilevel"/>
    <w:tmpl w:val="3484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C318AB"/>
    <w:multiLevelType w:val="multilevel"/>
    <w:tmpl w:val="F8848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52509"/>
    <w:multiLevelType w:val="multilevel"/>
    <w:tmpl w:val="2B3E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D04867"/>
    <w:multiLevelType w:val="hybridMultilevel"/>
    <w:tmpl w:val="9CB4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54217"/>
    <w:multiLevelType w:val="hybridMultilevel"/>
    <w:tmpl w:val="7812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607922">
    <w:abstractNumId w:val="9"/>
  </w:num>
  <w:num w:numId="2" w16cid:durableId="111487009">
    <w:abstractNumId w:val="7"/>
  </w:num>
  <w:num w:numId="3" w16cid:durableId="401173666">
    <w:abstractNumId w:val="0"/>
  </w:num>
  <w:num w:numId="4" w16cid:durableId="1214192709">
    <w:abstractNumId w:val="1"/>
  </w:num>
  <w:num w:numId="5" w16cid:durableId="538473274">
    <w:abstractNumId w:val="13"/>
  </w:num>
  <w:num w:numId="6" w16cid:durableId="1526365653">
    <w:abstractNumId w:val="15"/>
  </w:num>
  <w:num w:numId="7" w16cid:durableId="959268323">
    <w:abstractNumId w:val="11"/>
  </w:num>
  <w:num w:numId="8" w16cid:durableId="1105416706">
    <w:abstractNumId w:val="8"/>
  </w:num>
  <w:num w:numId="9" w16cid:durableId="810102038">
    <w:abstractNumId w:val="12"/>
  </w:num>
  <w:num w:numId="10" w16cid:durableId="1223784762">
    <w:abstractNumId w:val="16"/>
  </w:num>
  <w:num w:numId="11" w16cid:durableId="1537620886">
    <w:abstractNumId w:val="5"/>
  </w:num>
  <w:num w:numId="12" w16cid:durableId="1759059933">
    <w:abstractNumId w:val="3"/>
  </w:num>
  <w:num w:numId="13" w16cid:durableId="566960336">
    <w:abstractNumId w:val="10"/>
  </w:num>
  <w:num w:numId="14" w16cid:durableId="1828210158">
    <w:abstractNumId w:val="17"/>
  </w:num>
  <w:num w:numId="15" w16cid:durableId="1775444673">
    <w:abstractNumId w:val="2"/>
  </w:num>
  <w:num w:numId="16" w16cid:durableId="1654291887">
    <w:abstractNumId w:val="14"/>
  </w:num>
  <w:num w:numId="17" w16cid:durableId="1733776268">
    <w:abstractNumId w:val="6"/>
  </w:num>
  <w:num w:numId="18" w16cid:durableId="614793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Ww7Ge7oW5A6mve+HVSKy4TcXk/n5xDCvFOYkbG/REO9/bkAE+/wpvhoHQVZnkbM7BFsfjtdUfeuqvTVCQ4uFQ==" w:salt="8wOdYzsNjEar6qcE6JCUt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7A"/>
    <w:rsid w:val="000A3480"/>
    <w:rsid w:val="000F75CC"/>
    <w:rsid w:val="00114071"/>
    <w:rsid w:val="00127DA8"/>
    <w:rsid w:val="001B5EF9"/>
    <w:rsid w:val="00211060"/>
    <w:rsid w:val="002D0743"/>
    <w:rsid w:val="002D1D4A"/>
    <w:rsid w:val="0034187A"/>
    <w:rsid w:val="00425D0D"/>
    <w:rsid w:val="00501BFB"/>
    <w:rsid w:val="005A379B"/>
    <w:rsid w:val="005A49E6"/>
    <w:rsid w:val="006050D0"/>
    <w:rsid w:val="0072776A"/>
    <w:rsid w:val="00770BCD"/>
    <w:rsid w:val="007F26AB"/>
    <w:rsid w:val="00915058"/>
    <w:rsid w:val="00CA432F"/>
    <w:rsid w:val="00D93C9E"/>
    <w:rsid w:val="00F400B9"/>
    <w:rsid w:val="00FB1489"/>
    <w:rsid w:val="00FD3E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892C3"/>
  <w15:chartTrackingRefBased/>
  <w15:docId w15:val="{68A6C16F-9016-4A25-B105-540A3655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7A"/>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2D1D4A"/>
    <w:pPr>
      <w:keepNext/>
      <w:keepLines/>
      <w:outlineLvl w:val="0"/>
    </w:pPr>
    <w:rPr>
      <w:rFonts w:eastAsiaTheme="majorEastAsia" w:cstheme="majorBidi"/>
      <w:caps/>
      <w:sz w:val="28"/>
      <w:szCs w:val="40"/>
    </w:rPr>
  </w:style>
  <w:style w:type="paragraph" w:styleId="Heading2">
    <w:name w:val="heading 2"/>
    <w:basedOn w:val="Normal"/>
    <w:next w:val="Normal"/>
    <w:link w:val="Heading2Char"/>
    <w:uiPriority w:val="9"/>
    <w:unhideWhenUsed/>
    <w:qFormat/>
    <w:rsid w:val="002D1D4A"/>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341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8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8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8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8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D4A"/>
    <w:rPr>
      <w:rFonts w:ascii="Arial" w:eastAsiaTheme="majorEastAsia" w:hAnsi="Arial" w:cstheme="majorBidi"/>
      <w:caps/>
      <w:kern w:val="0"/>
      <w:sz w:val="28"/>
      <w:szCs w:val="40"/>
      <w14:ligatures w14:val="none"/>
    </w:rPr>
  </w:style>
  <w:style w:type="character" w:customStyle="1" w:styleId="Heading2Char">
    <w:name w:val="Heading 2 Char"/>
    <w:basedOn w:val="DefaultParagraphFont"/>
    <w:link w:val="Heading2"/>
    <w:uiPriority w:val="9"/>
    <w:rsid w:val="002D1D4A"/>
    <w:rPr>
      <w:rFonts w:ascii="Arial" w:eastAsiaTheme="majorEastAsia" w:hAnsi="Arial" w:cstheme="majorBidi"/>
      <w:kern w:val="0"/>
      <w:sz w:val="24"/>
      <w:szCs w:val="32"/>
      <w14:ligatures w14:val="none"/>
    </w:rPr>
  </w:style>
  <w:style w:type="character" w:customStyle="1" w:styleId="Heading3Char">
    <w:name w:val="Heading 3 Char"/>
    <w:basedOn w:val="DefaultParagraphFont"/>
    <w:link w:val="Heading3"/>
    <w:uiPriority w:val="9"/>
    <w:semiHidden/>
    <w:rsid w:val="00341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87A"/>
    <w:rPr>
      <w:rFonts w:eastAsiaTheme="majorEastAsia" w:cstheme="majorBidi"/>
      <w:color w:val="272727" w:themeColor="text1" w:themeTint="D8"/>
    </w:rPr>
  </w:style>
  <w:style w:type="paragraph" w:styleId="Title">
    <w:name w:val="Title"/>
    <w:basedOn w:val="Normal"/>
    <w:next w:val="Normal"/>
    <w:link w:val="TitleChar"/>
    <w:uiPriority w:val="10"/>
    <w:qFormat/>
    <w:rsid w:val="003418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87A"/>
    <w:pPr>
      <w:spacing w:before="160"/>
      <w:jc w:val="center"/>
    </w:pPr>
    <w:rPr>
      <w:i/>
      <w:iCs/>
      <w:color w:val="404040" w:themeColor="text1" w:themeTint="BF"/>
    </w:rPr>
  </w:style>
  <w:style w:type="character" w:customStyle="1" w:styleId="QuoteChar">
    <w:name w:val="Quote Char"/>
    <w:basedOn w:val="DefaultParagraphFont"/>
    <w:link w:val="Quote"/>
    <w:uiPriority w:val="29"/>
    <w:rsid w:val="0034187A"/>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34187A"/>
    <w:pPr>
      <w:ind w:left="720"/>
      <w:contextualSpacing/>
    </w:pPr>
  </w:style>
  <w:style w:type="character" w:styleId="IntenseEmphasis">
    <w:name w:val="Intense Emphasis"/>
    <w:basedOn w:val="DefaultParagraphFont"/>
    <w:uiPriority w:val="21"/>
    <w:qFormat/>
    <w:rsid w:val="0034187A"/>
    <w:rPr>
      <w:i/>
      <w:iCs/>
      <w:color w:val="0F4761" w:themeColor="accent1" w:themeShade="BF"/>
    </w:rPr>
  </w:style>
  <w:style w:type="paragraph" w:styleId="IntenseQuote">
    <w:name w:val="Intense Quote"/>
    <w:basedOn w:val="Normal"/>
    <w:next w:val="Normal"/>
    <w:link w:val="IntenseQuoteChar"/>
    <w:uiPriority w:val="30"/>
    <w:qFormat/>
    <w:rsid w:val="00341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87A"/>
    <w:rPr>
      <w:i/>
      <w:iCs/>
      <w:color w:val="0F4761" w:themeColor="accent1" w:themeShade="BF"/>
    </w:rPr>
  </w:style>
  <w:style w:type="character" w:styleId="IntenseReference">
    <w:name w:val="Intense Reference"/>
    <w:basedOn w:val="DefaultParagraphFont"/>
    <w:uiPriority w:val="32"/>
    <w:qFormat/>
    <w:rsid w:val="0034187A"/>
    <w:rPr>
      <w:b/>
      <w:bCs/>
      <w:smallCaps/>
      <w:color w:val="0F4761" w:themeColor="accent1" w:themeShade="BF"/>
      <w:spacing w:val="5"/>
    </w:rPr>
  </w:style>
  <w:style w:type="paragraph" w:customStyle="1" w:styleId="xxxmsonormal">
    <w:name w:val="x_xxmsonormal"/>
    <w:basedOn w:val="Normal"/>
    <w:rsid w:val="0034187A"/>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4187A"/>
  </w:style>
  <w:style w:type="table" w:styleId="TableGrid">
    <w:name w:val="Table Grid"/>
    <w:aliases w:val="aTable"/>
    <w:basedOn w:val="TableNormal"/>
    <w:uiPriority w:val="39"/>
    <w:rsid w:val="0034187A"/>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4187A"/>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34187A"/>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34187A"/>
    <w:rPr>
      <w:rFonts w:ascii="Calibri" w:eastAsiaTheme="minorHAnsi" w:hAnsi="Calibri" w:cs="Calibri"/>
      <w:sz w:val="22"/>
      <w:lang w:eastAsia="en-GB"/>
    </w:rPr>
  </w:style>
  <w:style w:type="character" w:customStyle="1" w:styleId="eop">
    <w:name w:val="eop"/>
    <w:basedOn w:val="DefaultParagraphFont"/>
    <w:rsid w:val="0034187A"/>
  </w:style>
  <w:style w:type="paragraph" w:styleId="Header">
    <w:name w:val="header"/>
    <w:basedOn w:val="Normal"/>
    <w:link w:val="HeaderChar"/>
    <w:uiPriority w:val="99"/>
    <w:unhideWhenUsed/>
    <w:rsid w:val="0034187A"/>
    <w:pPr>
      <w:tabs>
        <w:tab w:val="center" w:pos="4513"/>
        <w:tab w:val="right" w:pos="9026"/>
      </w:tabs>
    </w:pPr>
  </w:style>
  <w:style w:type="character" w:customStyle="1" w:styleId="HeaderChar">
    <w:name w:val="Header Char"/>
    <w:basedOn w:val="DefaultParagraphFont"/>
    <w:link w:val="Header"/>
    <w:uiPriority w:val="99"/>
    <w:rsid w:val="0034187A"/>
    <w:rPr>
      <w:rFonts w:ascii="Arial" w:eastAsia="Calibri" w:hAnsi="Arial" w:cs="Times New Roman"/>
      <w:kern w:val="0"/>
      <w:sz w:val="24"/>
      <w14:ligatures w14:val="none"/>
    </w:rPr>
  </w:style>
  <w:style w:type="paragraph" w:styleId="Footer">
    <w:name w:val="footer"/>
    <w:basedOn w:val="Normal"/>
    <w:link w:val="FooterChar"/>
    <w:uiPriority w:val="99"/>
    <w:unhideWhenUsed/>
    <w:rsid w:val="0034187A"/>
    <w:pPr>
      <w:tabs>
        <w:tab w:val="center" w:pos="4513"/>
        <w:tab w:val="right" w:pos="9026"/>
      </w:tabs>
    </w:pPr>
  </w:style>
  <w:style w:type="character" w:customStyle="1" w:styleId="FooterChar">
    <w:name w:val="Footer Char"/>
    <w:basedOn w:val="DefaultParagraphFont"/>
    <w:link w:val="Footer"/>
    <w:uiPriority w:val="99"/>
    <w:rsid w:val="0034187A"/>
    <w:rPr>
      <w:rFonts w:ascii="Arial" w:eastAsia="Calibri" w:hAnsi="Arial" w:cs="Times New Roman"/>
      <w:kern w:val="0"/>
      <w:sz w:val="24"/>
      <w14:ligatures w14:val="none"/>
    </w:rPr>
  </w:style>
  <w:style w:type="paragraph" w:customStyle="1" w:styleId="xxmsonormal">
    <w:name w:val="x_xmsonormal"/>
    <w:basedOn w:val="Normal"/>
    <w:rsid w:val="0034187A"/>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34187A"/>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34187A"/>
    <w:rPr>
      <w:color w:val="0000FF"/>
      <w:u w:val="single"/>
    </w:rPr>
  </w:style>
  <w:style w:type="paragraph" w:customStyle="1" w:styleId="xcontentpasted0">
    <w:name w:val="x_contentpasted0"/>
    <w:basedOn w:val="Normal"/>
    <w:rsid w:val="0034187A"/>
    <w:rPr>
      <w:rFonts w:ascii="Calibri" w:eastAsiaTheme="minorHAnsi" w:hAnsi="Calibri" w:cs="Calibri"/>
      <w:sz w:val="22"/>
      <w:lang w:eastAsia="en-GB"/>
    </w:rPr>
  </w:style>
  <w:style w:type="paragraph" w:styleId="Revision">
    <w:name w:val="Revision"/>
    <w:hidden/>
    <w:uiPriority w:val="99"/>
    <w:semiHidden/>
    <w:rsid w:val="0034187A"/>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3418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3418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187A"/>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187A"/>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34187A"/>
  </w:style>
  <w:style w:type="paragraph" w:customStyle="1" w:styleId="paragraph">
    <w:name w:val="paragraph"/>
    <w:basedOn w:val="Normal"/>
    <w:rsid w:val="0034187A"/>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34187A"/>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34187A"/>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34187A"/>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34187A"/>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34187A"/>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34187A"/>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34187A"/>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34187A"/>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34187A"/>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34187A"/>
  </w:style>
  <w:style w:type="paragraph" w:customStyle="1" w:styleId="p2">
    <w:name w:val="p2"/>
    <w:basedOn w:val="Normal"/>
    <w:rsid w:val="0034187A"/>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34187A"/>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34187A"/>
  </w:style>
  <w:style w:type="character" w:customStyle="1" w:styleId="apple-converted-space">
    <w:name w:val="apple-converted-space"/>
    <w:basedOn w:val="DefaultParagraphFont"/>
    <w:rsid w:val="0034187A"/>
  </w:style>
  <w:style w:type="table" w:customStyle="1" w:styleId="TableGrid3">
    <w:name w:val="Table Grid3"/>
    <w:basedOn w:val="TableNormal"/>
    <w:next w:val="TableGrid"/>
    <w:uiPriority w:val="59"/>
    <w:rsid w:val="003418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418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187A"/>
    <w:rPr>
      <w:color w:val="605E5C"/>
      <w:shd w:val="clear" w:color="auto" w:fill="E1DFDD"/>
    </w:rPr>
  </w:style>
  <w:style w:type="table" w:customStyle="1" w:styleId="aTable2">
    <w:name w:val="aTable2"/>
    <w:basedOn w:val="TableNormal"/>
    <w:next w:val="TableGrid"/>
    <w:uiPriority w:val="39"/>
    <w:rsid w:val="003418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4187A"/>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4187A"/>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34187A"/>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4187A"/>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187A"/>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18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4187A"/>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87A"/>
    <w:pPr>
      <w:spacing w:after="0" w:line="240" w:lineRule="auto"/>
    </w:pPr>
  </w:style>
  <w:style w:type="table" w:styleId="GridTable4-Accent1">
    <w:name w:val="Grid Table 4 Accent 1"/>
    <w:basedOn w:val="TableNormal"/>
    <w:uiPriority w:val="49"/>
    <w:rsid w:val="0034187A"/>
    <w:pPr>
      <w:spacing w:after="0" w:line="240" w:lineRule="auto"/>
    </w:pPr>
    <w:rPr>
      <w:kern w:val="0"/>
      <w:sz w:val="24"/>
      <w:szCs w:val="24"/>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Normal1">
    <w:name w:val="Normal_1"/>
    <w:qFormat/>
    <w:rsid w:val="0034187A"/>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dsandnorthdown.gov.uk/World-Alzheimers-Mont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CC87A-42B6-43E9-BF69-0BF83861D1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BC16E7-F930-4CFC-BF92-F94DF7E3A772}">
  <ds:schemaRefs>
    <ds:schemaRef ds:uri="http://schemas.microsoft.com/sharepoint/v3/contenttype/forms"/>
  </ds:schemaRefs>
</ds:datastoreItem>
</file>

<file path=customXml/itemProps3.xml><?xml version="1.0" encoding="utf-8"?>
<ds:datastoreItem xmlns:ds="http://schemas.openxmlformats.org/officeDocument/2006/customXml" ds:itemID="{CB3216A5-6774-4A2C-9BD0-9B6F0E07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53</Pages>
  <Words>19398</Words>
  <Characters>110570</Characters>
  <Application>Microsoft Office Word</Application>
  <DocSecurity>8</DocSecurity>
  <Lines>921</Lines>
  <Paragraphs>259</Paragraphs>
  <ScaleCrop>false</ScaleCrop>
  <HeadingPairs>
    <vt:vector size="2" baseType="variant">
      <vt:variant>
        <vt:lpstr>Title</vt:lpstr>
      </vt:variant>
      <vt:variant>
        <vt:i4>1</vt:i4>
      </vt:variant>
    </vt:vector>
  </HeadingPairs>
  <TitlesOfParts>
    <vt:vector size="1" baseType="lpstr">
      <vt:lpstr>250312 CW 12 March 2025</vt:lpstr>
    </vt:vector>
  </TitlesOfParts>
  <Company>Ards and North Down Borough Council</Company>
  <LinksUpToDate>false</LinksUpToDate>
  <CharactersWithSpaces>129709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250312 CW 12 March 2025</dc:title>
  <dc:subject/>
  <dc:creator>Foster, Paulene</dc:creator>
  <cp:keywords/>
  <dc:description/>
  <cp:lastModifiedBy>Cull, Joshua</cp:lastModifiedBy>
  <cp:revision>7</cp:revision>
  <dcterms:created xsi:type="dcterms:W3CDTF">2025-03-19T13:20:00Z</dcterms:created>
  <dcterms:modified xsi:type="dcterms:W3CDTF">2026-01-09T10:39:00Z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